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4756" w:rsidRDefault="00CD4756" w:rsidP="00CD4756">
      <w:pPr>
        <w:spacing w:after="0"/>
        <w:jc w:val="center"/>
        <w:rPr>
          <w:rFonts w:ascii="Times New Roman CYR" w:hAnsi="Times New Roman CYR"/>
        </w:rPr>
      </w:pPr>
      <w:r>
        <w:rPr>
          <w:rFonts w:ascii="Times New Roman CYR" w:hAnsi="Times New Roman CYR"/>
          <w:noProof/>
          <w:lang w:eastAsia="uk-UA"/>
        </w:rPr>
        <w:drawing>
          <wp:inline distT="0" distB="0" distL="0" distR="0">
            <wp:extent cx="379730" cy="502285"/>
            <wp:effectExtent l="19050" t="0" r="127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79730" cy="502285"/>
                    </a:xfrm>
                    <a:prstGeom prst="rect">
                      <a:avLst/>
                    </a:prstGeom>
                    <a:noFill/>
                    <a:ln w="9525">
                      <a:noFill/>
                      <a:miter lim="800000"/>
                      <a:headEnd/>
                      <a:tailEnd/>
                    </a:ln>
                  </pic:spPr>
                </pic:pic>
              </a:graphicData>
            </a:graphic>
          </wp:inline>
        </w:drawing>
      </w:r>
    </w:p>
    <w:p w:rsidR="00CD4756" w:rsidRDefault="00CD4756" w:rsidP="00CD4756">
      <w:pPr>
        <w:spacing w:after="0"/>
        <w:jc w:val="center"/>
        <w:rPr>
          <w:rFonts w:ascii="Times New Roman CYR" w:hAnsi="Times New Roman CYR"/>
          <w:b/>
          <w:sz w:val="26"/>
          <w:szCs w:val="26"/>
        </w:rPr>
      </w:pPr>
      <w:r>
        <w:rPr>
          <w:rFonts w:ascii="Times New Roman CYR" w:hAnsi="Times New Roman CYR"/>
          <w:b/>
          <w:sz w:val="26"/>
          <w:szCs w:val="26"/>
        </w:rPr>
        <w:t>У К Р А Ї Н А</w:t>
      </w:r>
    </w:p>
    <w:p w:rsidR="00CD4756" w:rsidRPr="00960C04" w:rsidRDefault="00CD4756" w:rsidP="00CD4756">
      <w:pPr>
        <w:spacing w:after="0"/>
        <w:jc w:val="center"/>
        <w:rPr>
          <w:rFonts w:ascii="Times New Roman CYR" w:hAnsi="Times New Roman CYR"/>
        </w:rPr>
      </w:pPr>
    </w:p>
    <w:p w:rsidR="00CD4756" w:rsidRDefault="00CD4756" w:rsidP="00CD4756">
      <w:pPr>
        <w:spacing w:after="0"/>
        <w:jc w:val="center"/>
        <w:rPr>
          <w:rFonts w:ascii="Times New Roman CYR" w:hAnsi="Times New Roman CYR"/>
          <w:b/>
          <w:sz w:val="28"/>
          <w:szCs w:val="28"/>
        </w:rPr>
      </w:pPr>
      <w:r>
        <w:rPr>
          <w:rFonts w:ascii="Times New Roman CYR" w:hAnsi="Times New Roman CYR"/>
          <w:b/>
          <w:sz w:val="28"/>
          <w:szCs w:val="28"/>
        </w:rPr>
        <w:t>КОМУНАЛЬНЕ НЕКОМЕРЦІЙНЕ ПІДПРИЄМСТВО</w:t>
      </w:r>
    </w:p>
    <w:p w:rsidR="00CD4756" w:rsidRDefault="00CD4756" w:rsidP="00CD4756">
      <w:pPr>
        <w:spacing w:after="0"/>
        <w:jc w:val="center"/>
        <w:rPr>
          <w:rFonts w:ascii="Times New Roman CYR" w:hAnsi="Times New Roman CYR"/>
          <w:b/>
          <w:sz w:val="28"/>
          <w:szCs w:val="28"/>
        </w:rPr>
      </w:pPr>
      <w:r>
        <w:rPr>
          <w:rFonts w:ascii="Times New Roman CYR" w:hAnsi="Times New Roman CYR"/>
          <w:b/>
          <w:sz w:val="28"/>
          <w:szCs w:val="28"/>
        </w:rPr>
        <w:t>«БІЛОЗЕРСЬКА ЛІКАРНЯ»</w:t>
      </w:r>
    </w:p>
    <w:p w:rsidR="00CD4756" w:rsidRPr="00C10954" w:rsidRDefault="00CD4756" w:rsidP="00CD4756">
      <w:pPr>
        <w:spacing w:after="0"/>
        <w:jc w:val="center"/>
        <w:rPr>
          <w:rFonts w:ascii="Times New Roman CYR" w:hAnsi="Times New Roman CYR"/>
          <w:b/>
        </w:rPr>
      </w:pPr>
      <w:r w:rsidRPr="0065103E">
        <w:rPr>
          <w:rFonts w:ascii="Times New Roman CYR" w:hAnsi="Times New Roman CYR"/>
          <w:b/>
        </w:rPr>
        <w:t>БІЛОЗЕРСЬК</w:t>
      </w:r>
      <w:r>
        <w:rPr>
          <w:rFonts w:ascii="Times New Roman CYR" w:hAnsi="Times New Roman CYR"/>
          <w:b/>
        </w:rPr>
        <w:t>ОЇ</w:t>
      </w:r>
      <w:r w:rsidRPr="0065103E">
        <w:rPr>
          <w:rFonts w:ascii="Times New Roman CYR" w:hAnsi="Times New Roman CYR"/>
          <w:b/>
        </w:rPr>
        <w:t xml:space="preserve"> </w:t>
      </w:r>
      <w:r>
        <w:rPr>
          <w:rFonts w:ascii="Times New Roman CYR" w:hAnsi="Times New Roman CYR"/>
          <w:b/>
        </w:rPr>
        <w:t>СЕЛИЩНОЇ</w:t>
      </w:r>
      <w:r w:rsidRPr="0065103E">
        <w:rPr>
          <w:rFonts w:ascii="Times New Roman CYR" w:hAnsi="Times New Roman CYR"/>
          <w:b/>
        </w:rPr>
        <w:t xml:space="preserve"> РАД</w:t>
      </w:r>
      <w:r>
        <w:rPr>
          <w:rFonts w:ascii="Times New Roman CYR" w:hAnsi="Times New Roman CYR"/>
          <w:b/>
        </w:rPr>
        <w:t xml:space="preserve">И </w:t>
      </w:r>
      <w:r w:rsidRPr="00E72277">
        <w:rPr>
          <w:rFonts w:ascii="Times New Roman CYR" w:hAnsi="Times New Roman CYR"/>
          <w:b/>
          <w:caps/>
        </w:rPr>
        <w:t>Херсонськог</w:t>
      </w:r>
      <w:r>
        <w:rPr>
          <w:rFonts w:ascii="Times New Roman CYR" w:hAnsi="Times New Roman CYR"/>
          <w:b/>
          <w:caps/>
        </w:rPr>
        <w:t>О РАЙОНУ ХЕРСОНСЬКОЇ ОБЛАСТІ</w:t>
      </w:r>
    </w:p>
    <w:p w:rsidR="00CD4756" w:rsidRDefault="00CD4756" w:rsidP="00CD4756">
      <w:pPr>
        <w:spacing w:after="0"/>
        <w:jc w:val="center"/>
        <w:rPr>
          <w:rFonts w:ascii="Times New Roman CYR" w:hAnsi="Times New Roman CYR"/>
        </w:rPr>
      </w:pPr>
      <w:r w:rsidRPr="00960C04">
        <w:rPr>
          <w:rFonts w:ascii="Times New Roman CYR" w:hAnsi="Times New Roman CYR"/>
        </w:rPr>
        <w:t xml:space="preserve">вул. </w:t>
      </w:r>
      <w:r>
        <w:rPr>
          <w:rFonts w:ascii="Times New Roman CYR" w:hAnsi="Times New Roman CYR"/>
        </w:rPr>
        <w:t>Свободи</w:t>
      </w:r>
      <w:r w:rsidRPr="00960C04">
        <w:rPr>
          <w:rFonts w:ascii="Times New Roman CYR" w:hAnsi="Times New Roman CYR"/>
        </w:rPr>
        <w:t xml:space="preserve">, 192, смт. Білозерка, Херсонська обл., 75000, тел./факс </w:t>
      </w:r>
      <w:r>
        <w:rPr>
          <w:rFonts w:ascii="Times New Roman CYR" w:hAnsi="Times New Roman CYR"/>
        </w:rPr>
        <w:t>33-8-11</w:t>
      </w:r>
    </w:p>
    <w:p w:rsidR="00CD4756" w:rsidRPr="00C44A59" w:rsidRDefault="00CD4756" w:rsidP="00CD4756">
      <w:pPr>
        <w:spacing w:after="0"/>
        <w:jc w:val="center"/>
        <w:rPr>
          <w:rFonts w:ascii="Times New Roman CYR" w:hAnsi="Times New Roman CYR"/>
          <w:sz w:val="6"/>
          <w:szCs w:val="6"/>
        </w:rPr>
      </w:pPr>
      <w:proofErr w:type="gramStart"/>
      <w:r w:rsidRPr="00960C04">
        <w:rPr>
          <w:rFonts w:ascii="Times New Roman CYR" w:hAnsi="Times New Roman CYR"/>
          <w:lang w:val="en-US"/>
        </w:rPr>
        <w:t>e</w:t>
      </w:r>
      <w:r w:rsidRPr="00C44A59">
        <w:rPr>
          <w:rFonts w:ascii="Times New Roman CYR" w:hAnsi="Times New Roman CYR"/>
        </w:rPr>
        <w:t>-</w:t>
      </w:r>
      <w:r w:rsidRPr="00960C04">
        <w:rPr>
          <w:rFonts w:ascii="Times New Roman CYR" w:hAnsi="Times New Roman CYR"/>
          <w:lang w:val="en-US"/>
        </w:rPr>
        <w:t>mail</w:t>
      </w:r>
      <w:proofErr w:type="gramEnd"/>
      <w:r w:rsidRPr="00C44A59">
        <w:rPr>
          <w:rFonts w:ascii="Times New Roman CYR" w:hAnsi="Times New Roman CYR"/>
        </w:rPr>
        <w:t xml:space="preserve">: </w:t>
      </w:r>
      <w:hyperlink r:id="rId9" w:history="1">
        <w:r w:rsidRPr="00615042">
          <w:rPr>
            <w:rStyle w:val="a3"/>
            <w:rFonts w:ascii="Times New Roman CYR" w:hAnsi="Times New Roman CYR"/>
            <w:lang w:val="en-US"/>
          </w:rPr>
          <w:t>btmo</w:t>
        </w:r>
        <w:r w:rsidRPr="00C44A59">
          <w:rPr>
            <w:rStyle w:val="a3"/>
            <w:rFonts w:ascii="Times New Roman CYR" w:hAnsi="Times New Roman CYR"/>
          </w:rPr>
          <w:t>@</w:t>
        </w:r>
        <w:r w:rsidRPr="00615042">
          <w:rPr>
            <w:rStyle w:val="a3"/>
            <w:rFonts w:ascii="Times New Roman CYR" w:hAnsi="Times New Roman CYR"/>
            <w:lang w:val="en-US"/>
          </w:rPr>
          <w:t>ukr</w:t>
        </w:r>
        <w:r w:rsidRPr="00C44A59">
          <w:rPr>
            <w:rStyle w:val="a3"/>
            <w:rFonts w:ascii="Times New Roman CYR" w:hAnsi="Times New Roman CYR"/>
          </w:rPr>
          <w:t>.</w:t>
        </w:r>
        <w:r w:rsidRPr="00615042">
          <w:rPr>
            <w:rStyle w:val="a3"/>
            <w:rFonts w:ascii="Times New Roman CYR" w:hAnsi="Times New Roman CYR"/>
            <w:lang w:val="en-US"/>
          </w:rPr>
          <w:t>net</w:t>
        </w:r>
      </w:hyperlink>
      <w:r w:rsidRPr="00C44A59">
        <w:rPr>
          <w:rFonts w:ascii="Times New Roman CYR" w:hAnsi="Times New Roman CYR"/>
        </w:rPr>
        <w:t xml:space="preserve">  </w:t>
      </w:r>
    </w:p>
    <w:p w:rsidR="00CD4756" w:rsidRPr="00C44A59" w:rsidRDefault="0086140E" w:rsidP="00CD4756">
      <w:pPr>
        <w:spacing w:after="0"/>
        <w:jc w:val="center"/>
        <w:rPr>
          <w:sz w:val="28"/>
          <w:szCs w:val="28"/>
        </w:rPr>
      </w:pPr>
      <w:r>
        <w:rPr>
          <w:noProof/>
          <w:sz w:val="6"/>
          <w:szCs w:val="6"/>
          <w:lang w:eastAsia="uk-UA"/>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29210</wp:posOffset>
                </wp:positionV>
                <wp:extent cx="6057900" cy="0"/>
                <wp:effectExtent l="32385" t="31750" r="34290" b="34925"/>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579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60DFD4" id="Line 3"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pt" to="477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UCgJAIAAEQEAAAOAAAAZHJzL2Uyb0RvYy54bWysU02P2jAQvVfqf7B8hyR8LUSEVZVAL7RF&#10;Wtq7sR1irWNbtiGgqv+9Y/NRtr1UVXNwxpmZlzczb+bPp1aiI7dOaFXgrJ9ixBXVTKh9gb9uV70p&#10;Rs4TxYjUihf4zB1+Xrx/N+9Mzge60ZJxiwBEubwzBW68N3mSONrwlri+NlyBs9a2JR6udp8wSzpA&#10;b2UySNNJ0mnLjNWUOwdfq4sTLyJ+XXPqv9S14x7JAgM3H08bz104k8Wc5HtLTCPolQb5BxYtEQp+&#10;eoeqiCfoYMUfUK2gVjtd+z7VbaLrWlAea4BqsvS3al4aYnisBZrjzL1N7v/B0s/HjUWCFXiIkSIt&#10;jGgtFEfD0JnOuBwCSrWxoTZ6Ui9mremrQ0qXDVF7HhluzwbSspCRvEkJF2cAf9d90gxiyMHr2KZT&#10;bVtUS2G+hcQADq1ApziX830u/OQRhY+TdPw0S2F89OZLSB4gQqKxzn/kukXBKLAE9hGQHNfOB0q/&#10;QkK40ishZRy7VKgr8PgpGwfo1kATfCPUFqTwGiGcloKF8JDo7H5XSouOJEgpPrFi8DyGWX1QLMI3&#10;nLDl1fZEyIsNdKQKeFAcELxaF618n6Wz5XQ5HfVGg8myN0qrqvdhVY56k1X2NK6GVVlW2Y9ALRvl&#10;jWCMq8Duptts9He6uG7QRXF35d4bk7xFjx0Esrd3JB3nHEZ7EclOs/PG3uYPUo3B17UKu/B4B/tx&#10;+Rc/AQAA//8DAFBLAwQUAAYACAAAACEAHcapRtcAAAAEAQAADwAAAGRycy9kb3ducmV2LnhtbEyP&#10;y07DMBBF90j8gzVI7KgDhKqEOFVViT19bLpz4yEJtcdW7Dz69wxsYHl0R/eeKdezs2LEPnaeFDwu&#10;MhBItTcdNQqOh/eHFYiYNBltPaGCK0ZYV7c3pS6Mn2iH4z41gksoFlpBm1IopIx1i07HhQ9InH36&#10;3unE2DfS9HricmflU5YtpdMd8UKrA25brC/7wSkIh3yVvsbr5RiG6fS88bvth22Vur+bN28gEs7p&#10;7xh+9FkdKnY6+4FMFFYBP5IU5EsQHL6+5MznX5ZVKf/LV98AAAD//wMAUEsBAi0AFAAGAAgAAAAh&#10;ALaDOJL+AAAA4QEAABMAAAAAAAAAAAAAAAAAAAAAAFtDb250ZW50X1R5cGVzXS54bWxQSwECLQAU&#10;AAYACAAAACEAOP0h/9YAAACUAQAACwAAAAAAAAAAAAAAAAAvAQAAX3JlbHMvLnJlbHNQSwECLQAU&#10;AAYACAAAACEAx1lAoCQCAABEBAAADgAAAAAAAAAAAAAAAAAuAgAAZHJzL2Uyb0RvYy54bWxQSwEC&#10;LQAUAAYACAAAACEAHcapRtcAAAAEAQAADwAAAAAAAAAAAAAAAAB+BAAAZHJzL2Rvd25yZXYueG1s&#10;UEsFBgAAAAAEAAQA8wAAAIIFAAAAAA==&#10;" strokeweight="4.5pt">
                <v:stroke linestyle="thinThick"/>
              </v:line>
            </w:pict>
          </mc:Fallback>
        </mc:AlternateContent>
      </w:r>
    </w:p>
    <w:p w:rsidR="00CD4756" w:rsidRDefault="0086140E" w:rsidP="00CD4756">
      <w:pPr>
        <w:jc w:val="center"/>
        <w:rPr>
          <w:b/>
          <w:bCs/>
        </w:rPr>
      </w:pPr>
      <w:r>
        <w:rPr>
          <w:noProof/>
          <w:lang w:eastAsia="uk-UA"/>
        </w:rPr>
        <mc:AlternateContent>
          <mc:Choice Requires="wps">
            <w:drawing>
              <wp:anchor distT="0" distB="0" distL="114300" distR="0" simplePos="0" relativeHeight="251660288" behindDoc="0" locked="0" layoutInCell="1" allowOverlap="1">
                <wp:simplePos x="0" y="0"/>
                <wp:positionH relativeFrom="page">
                  <wp:posOffset>4876165</wp:posOffset>
                </wp:positionH>
                <wp:positionV relativeFrom="paragraph">
                  <wp:posOffset>167005</wp:posOffset>
                </wp:positionV>
                <wp:extent cx="2543175" cy="1332230"/>
                <wp:effectExtent l="0" t="0" r="0" b="0"/>
                <wp:wrapSquare wrapText="larges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13322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5255" w:type="dxa"/>
                              <w:tblLayout w:type="fixed"/>
                              <w:tblLook w:val="0000" w:firstRow="0" w:lastRow="0" w:firstColumn="0" w:lastColumn="0" w:noHBand="0" w:noVBand="0"/>
                            </w:tblPr>
                            <w:tblGrid>
                              <w:gridCol w:w="5255"/>
                            </w:tblGrid>
                            <w:tr w:rsidR="00971531" w:rsidTr="00CD4756">
                              <w:trPr>
                                <w:trHeight w:val="1996"/>
                              </w:trPr>
                              <w:tc>
                                <w:tcPr>
                                  <w:tcW w:w="5255" w:type="dxa"/>
                                </w:tcPr>
                                <w:p w:rsidR="00971531" w:rsidRPr="00CD4756" w:rsidRDefault="00971531" w:rsidP="00CD4756">
                                  <w:pPr>
                                    <w:snapToGrid w:val="0"/>
                                    <w:spacing w:after="0" w:line="240" w:lineRule="auto"/>
                                    <w:rPr>
                                      <w:rFonts w:ascii="Times New Roman" w:hAnsi="Times New Roman"/>
                                      <w:b/>
                                    </w:rPr>
                                  </w:pPr>
                                  <w:r w:rsidRPr="00CD4756">
                                    <w:rPr>
                                      <w:rFonts w:ascii="Times New Roman" w:hAnsi="Times New Roman"/>
                                      <w:b/>
                                    </w:rPr>
                                    <w:t>ЗАТВЕРДЖЕНО:</w:t>
                                  </w:r>
                                </w:p>
                                <w:p w:rsidR="00971531" w:rsidRPr="00CD4756" w:rsidRDefault="00971531" w:rsidP="00CD4756">
                                  <w:pPr>
                                    <w:snapToGrid w:val="0"/>
                                    <w:spacing w:after="0" w:line="240" w:lineRule="auto"/>
                                    <w:rPr>
                                      <w:rFonts w:ascii="Times New Roman" w:hAnsi="Times New Roman"/>
                                    </w:rPr>
                                  </w:pPr>
                                  <w:r w:rsidRPr="00CD4756">
                                    <w:rPr>
                                      <w:rFonts w:ascii="Times New Roman" w:hAnsi="Times New Roman"/>
                                    </w:rPr>
                                    <w:t>Проток</w:t>
                                  </w:r>
                                  <w:r>
                                    <w:rPr>
                                      <w:rFonts w:ascii="Times New Roman" w:hAnsi="Times New Roman"/>
                                    </w:rPr>
                                    <w:t>ол уповноваженої особи</w:t>
                                  </w:r>
                                  <w:r w:rsidRPr="00CD4756">
                                    <w:rPr>
                                      <w:rFonts w:ascii="Times New Roman" w:hAnsi="Times New Roman"/>
                                    </w:rPr>
                                    <w:t xml:space="preserve"> </w:t>
                                  </w:r>
                                </w:p>
                                <w:p w:rsidR="00971531" w:rsidRPr="00CD4756" w:rsidRDefault="00971531">
                                  <w:pPr>
                                    <w:pStyle w:val="af1"/>
                                    <w:spacing w:after="0"/>
                                    <w:rPr>
                                      <w:rFonts w:ascii="Times New Roman" w:hAnsi="Times New Roman"/>
                                      <w:sz w:val="22"/>
                                      <w:szCs w:val="22"/>
                                      <w:lang w:val="uk-UA"/>
                                    </w:rPr>
                                  </w:pPr>
                                  <w:r w:rsidRPr="00CD4756">
                                    <w:rPr>
                                      <w:rFonts w:ascii="Times New Roman" w:hAnsi="Times New Roman"/>
                                      <w:color w:val="000000"/>
                                      <w:sz w:val="22"/>
                                      <w:szCs w:val="22"/>
                                      <w:lang w:val="uk-UA"/>
                                    </w:rPr>
                                    <w:t xml:space="preserve">№ </w:t>
                                  </w:r>
                                  <w:r>
                                    <w:rPr>
                                      <w:rFonts w:ascii="Times New Roman" w:hAnsi="Times New Roman"/>
                                      <w:b/>
                                      <w:bCs/>
                                      <w:color w:val="000000"/>
                                      <w:sz w:val="22"/>
                                      <w:szCs w:val="22"/>
                                      <w:lang w:val="uk-UA"/>
                                    </w:rPr>
                                    <w:t>1</w:t>
                                  </w:r>
                                  <w:r w:rsidRPr="00CD4756">
                                    <w:rPr>
                                      <w:rFonts w:ascii="Times New Roman" w:hAnsi="Times New Roman"/>
                                      <w:b/>
                                      <w:bCs/>
                                      <w:color w:val="000000"/>
                                      <w:sz w:val="22"/>
                                      <w:szCs w:val="22"/>
                                      <w:lang w:val="uk-UA"/>
                                    </w:rPr>
                                    <w:t xml:space="preserve"> Т</w:t>
                                  </w:r>
                                  <w:r w:rsidRPr="00CD4756">
                                    <w:rPr>
                                      <w:rFonts w:ascii="Times New Roman" w:hAnsi="Times New Roman"/>
                                      <w:b/>
                                      <w:bCs/>
                                      <w:color w:val="000000"/>
                                      <w:sz w:val="22"/>
                                      <w:szCs w:val="22"/>
                                      <w:lang w:val="ru-RU"/>
                                    </w:rPr>
                                    <w:t xml:space="preserve"> </w:t>
                                  </w:r>
                                  <w:r>
                                    <w:rPr>
                                      <w:rFonts w:ascii="Times New Roman" w:hAnsi="Times New Roman"/>
                                      <w:b/>
                                      <w:bCs/>
                                      <w:color w:val="000000"/>
                                      <w:sz w:val="22"/>
                                      <w:szCs w:val="22"/>
                                      <w:lang w:val="uk-UA"/>
                                    </w:rPr>
                                    <w:t>від 30</w:t>
                                  </w:r>
                                  <w:r w:rsidRPr="00CD4756">
                                    <w:rPr>
                                      <w:rFonts w:ascii="Times New Roman" w:hAnsi="Times New Roman"/>
                                      <w:b/>
                                      <w:bCs/>
                                      <w:color w:val="000000"/>
                                      <w:sz w:val="22"/>
                                      <w:szCs w:val="22"/>
                                      <w:lang w:val="uk-UA"/>
                                    </w:rPr>
                                    <w:t xml:space="preserve"> </w:t>
                                  </w:r>
                                  <w:r>
                                    <w:rPr>
                                      <w:rFonts w:ascii="Times New Roman" w:hAnsi="Times New Roman"/>
                                      <w:b/>
                                      <w:bCs/>
                                      <w:color w:val="000000"/>
                                      <w:sz w:val="22"/>
                                      <w:szCs w:val="22"/>
                                      <w:lang w:val="uk-UA"/>
                                    </w:rPr>
                                    <w:t>квітня 2024  року</w:t>
                                  </w:r>
                                </w:p>
                                <w:p w:rsidR="00971531" w:rsidRPr="00CD4756" w:rsidRDefault="00971531">
                                  <w:pPr>
                                    <w:pStyle w:val="af1"/>
                                    <w:spacing w:after="0"/>
                                    <w:rPr>
                                      <w:rFonts w:ascii="Times New Roman" w:hAnsi="Times New Roman"/>
                                      <w:sz w:val="22"/>
                                      <w:szCs w:val="22"/>
                                      <w:lang w:val="uk-UA"/>
                                    </w:rPr>
                                  </w:pPr>
                                  <w:r w:rsidRPr="00CD4756">
                                    <w:rPr>
                                      <w:rFonts w:ascii="Times New Roman" w:hAnsi="Times New Roman"/>
                                      <w:sz w:val="22"/>
                                      <w:szCs w:val="22"/>
                                      <w:lang w:val="uk-UA"/>
                                    </w:rPr>
                                    <w:t>Уповноважена особа</w:t>
                                  </w:r>
                                </w:p>
                                <w:p w:rsidR="00971531" w:rsidRPr="00CD4756" w:rsidRDefault="00971531" w:rsidP="00CD4756">
                                  <w:pPr>
                                    <w:pStyle w:val="af1"/>
                                    <w:spacing w:after="0"/>
                                    <w:rPr>
                                      <w:rFonts w:ascii="Times New Roman" w:hAnsi="Times New Roman"/>
                                      <w:b/>
                                      <w:lang w:val="uk-UA"/>
                                    </w:rPr>
                                  </w:pPr>
                                  <w:r w:rsidRPr="00CD4756">
                                    <w:rPr>
                                      <w:rFonts w:ascii="Times New Roman" w:hAnsi="Times New Roman"/>
                                      <w:b/>
                                      <w:lang w:val="uk-UA"/>
                                    </w:rPr>
                                    <w:t xml:space="preserve">                           __________________ </w:t>
                                  </w:r>
                                </w:p>
                                <w:p w:rsidR="00971531" w:rsidRPr="008B032B" w:rsidRDefault="00971531" w:rsidP="00CD4756">
                                  <w:pPr>
                                    <w:pStyle w:val="af1"/>
                                    <w:spacing w:after="0"/>
                                    <w:rPr>
                                      <w:lang w:val="uk-UA"/>
                                    </w:rPr>
                                  </w:pPr>
                                  <w:r>
                                    <w:rPr>
                                      <w:rFonts w:ascii="Times New Roman" w:hAnsi="Times New Roman"/>
                                      <w:lang w:val="uk-UA"/>
                                    </w:rPr>
                                    <w:t>Олена ДЕНДЕРЕНКО</w:t>
                                  </w:r>
                                </w:p>
                              </w:tc>
                            </w:tr>
                          </w:tbl>
                          <w:p w:rsidR="00971531" w:rsidRDefault="00971531" w:rsidP="00CD4756">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83.95pt;margin-top:13.15pt;width:200.25pt;height:104.9pt;z-index:251660288;visibility:visible;mso-wrap-style:square;mso-width-percent:0;mso-height-percent:0;mso-wrap-distance-left:9pt;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pIRjQIAAB0FAAAOAAAAZHJzL2Uyb0RvYy54bWysVNuO2yAQfa/Uf0C8Z32Jsxtb66z20lSV&#10;thdptx9AMI5RMVAgsber/nsHiLPZ9qWq6gc8wHA4M3OGy6uxF2jPjOVK1jg7SzFikqqGy22Nvz6u&#10;Z0uMrCOyIUJJVuMnZvHV6u2by0FXLFedEg0zCECkrQZd4845XSWJpR3riT1TmknYbJXpiYOp2SaN&#10;IQOg9yLJ0/Q8GZRptFGUWQurd3ETrwJ+2zLqPretZQ6JGgM3F0YTxo0fk9UlqbaG6I7TAw3yDyx6&#10;wiVceoS6I46gneF/QPWcGmVV686o6hPVtpyyEANEk6W/RfPQEc1CLJAcq49psv8Pln7afzGIN1A7&#10;jCTpoUSPbHToRo0o99kZtK3A6UGDmxth2Xv6SK2+V/SbRVLddkRu2bUxaugYaYBd5k8mJ0cjjvUg&#10;m+GjauAasnMqAI2t6T0gJAMBOlTp6VgZT4XCYr4o5tnFAiMKe9l8nufzULuEVNNxbax7z1SPvFFj&#10;A6UP8GR/b52nQ6rJJdBXgjdrLkSYmO3mVhi0JyCTdfjiWaE7Elen62x0DXj2FENIjySVx4zXxRUI&#10;AQj4PR9M0MRzmeVFepOXs/X58mJWrIvFrLxIl7M0K2/K87Qoi7v1T88gK6qONw2T91yySZ9Z8Xf1&#10;P3RKVFZQKBpqXC7yRQjuFftDWIdYU/+FGkKdT4PsuYN2Fbyv8fLoRCpf9neygbBJ5QgX0U5e0w8p&#10;gxxM/5CVIBKvi6gQN25GQPHK2ajmCeRiFBQTNAFvDBidMj8wGqBfa2y/74hhGIkPEiTnm3syzGRs&#10;JoNICkdr7DCK5q2Lj8BOG77tADmKWqprkGXLg2BeWABlP4EeDOQP74Vv8tN58Hp51Va/AAAA//8D&#10;AFBLAwQUAAYACAAAACEAVfxEld8AAAALAQAADwAAAGRycy9kb3ducmV2LnhtbEyPy07DMBBF90j8&#10;gzVI7KjzQEka4lRQRLeIgNStG0/jKPE4it02/H3dFSxn5ujOudVmMSM74+x6SwLiVQQMqbWqp07A&#10;z/fHUwHMeUlKjpZQwC862NT3d5Uslb3QF54b37EQQq6UArT3U8m5azUa6VZ2Qgq3o52N9GGcO65m&#10;eQnhZuRJFGXcyJ7CBy0n3Gpsh+ZkBKSfSb53u+Z9O+1xPRTubTiSFuLxYXl9AeZx8X8w3PSDOtTB&#10;6WBPpBwbBeRZvg6ogCRLgd2AOCuegR3CJs1i4HXF/3eorwAAAP//AwBQSwECLQAUAAYACAAAACEA&#10;toM4kv4AAADhAQAAEwAAAAAAAAAAAAAAAAAAAAAAW0NvbnRlbnRfVHlwZXNdLnhtbFBLAQItABQA&#10;BgAIAAAAIQA4/SH/1gAAAJQBAAALAAAAAAAAAAAAAAAAAC8BAABfcmVscy8ucmVsc1BLAQItABQA&#10;BgAIAAAAIQC0cpIRjQIAAB0FAAAOAAAAAAAAAAAAAAAAAC4CAABkcnMvZTJvRG9jLnhtbFBLAQIt&#10;ABQABgAIAAAAIQBV/ESV3wAAAAsBAAAPAAAAAAAAAAAAAAAAAOcEAABkcnMvZG93bnJldi54bWxQ&#10;SwUGAAAAAAQABADzAAAA8wUAAAAA&#10;" stroked="f">
                <v:fill opacity="0"/>
                <v:textbox inset="0,0,0,0">
                  <w:txbxContent>
                    <w:tbl>
                      <w:tblPr>
                        <w:tblW w:w="5255" w:type="dxa"/>
                        <w:tblLayout w:type="fixed"/>
                        <w:tblLook w:val="0000" w:firstRow="0" w:lastRow="0" w:firstColumn="0" w:lastColumn="0" w:noHBand="0" w:noVBand="0"/>
                      </w:tblPr>
                      <w:tblGrid>
                        <w:gridCol w:w="5255"/>
                      </w:tblGrid>
                      <w:tr w:rsidR="00971531" w:rsidTr="00CD4756">
                        <w:trPr>
                          <w:trHeight w:val="1996"/>
                        </w:trPr>
                        <w:tc>
                          <w:tcPr>
                            <w:tcW w:w="5255" w:type="dxa"/>
                          </w:tcPr>
                          <w:p w:rsidR="00971531" w:rsidRPr="00CD4756" w:rsidRDefault="00971531" w:rsidP="00CD4756">
                            <w:pPr>
                              <w:snapToGrid w:val="0"/>
                              <w:spacing w:after="0" w:line="240" w:lineRule="auto"/>
                              <w:rPr>
                                <w:rFonts w:ascii="Times New Roman" w:hAnsi="Times New Roman"/>
                                <w:b/>
                              </w:rPr>
                            </w:pPr>
                            <w:r w:rsidRPr="00CD4756">
                              <w:rPr>
                                <w:rFonts w:ascii="Times New Roman" w:hAnsi="Times New Roman"/>
                                <w:b/>
                              </w:rPr>
                              <w:t>ЗАТВЕРДЖЕНО:</w:t>
                            </w:r>
                          </w:p>
                          <w:p w:rsidR="00971531" w:rsidRPr="00CD4756" w:rsidRDefault="00971531" w:rsidP="00CD4756">
                            <w:pPr>
                              <w:snapToGrid w:val="0"/>
                              <w:spacing w:after="0" w:line="240" w:lineRule="auto"/>
                              <w:rPr>
                                <w:rFonts w:ascii="Times New Roman" w:hAnsi="Times New Roman"/>
                              </w:rPr>
                            </w:pPr>
                            <w:r w:rsidRPr="00CD4756">
                              <w:rPr>
                                <w:rFonts w:ascii="Times New Roman" w:hAnsi="Times New Roman"/>
                              </w:rPr>
                              <w:t>Проток</w:t>
                            </w:r>
                            <w:r>
                              <w:rPr>
                                <w:rFonts w:ascii="Times New Roman" w:hAnsi="Times New Roman"/>
                              </w:rPr>
                              <w:t>ол уповноваженої особи</w:t>
                            </w:r>
                            <w:r w:rsidRPr="00CD4756">
                              <w:rPr>
                                <w:rFonts w:ascii="Times New Roman" w:hAnsi="Times New Roman"/>
                              </w:rPr>
                              <w:t xml:space="preserve"> </w:t>
                            </w:r>
                          </w:p>
                          <w:p w:rsidR="00971531" w:rsidRPr="00CD4756" w:rsidRDefault="00971531">
                            <w:pPr>
                              <w:pStyle w:val="af1"/>
                              <w:spacing w:after="0"/>
                              <w:rPr>
                                <w:rFonts w:ascii="Times New Roman" w:hAnsi="Times New Roman"/>
                                <w:sz w:val="22"/>
                                <w:szCs w:val="22"/>
                                <w:lang w:val="uk-UA"/>
                              </w:rPr>
                            </w:pPr>
                            <w:r w:rsidRPr="00CD4756">
                              <w:rPr>
                                <w:rFonts w:ascii="Times New Roman" w:hAnsi="Times New Roman"/>
                                <w:color w:val="000000"/>
                                <w:sz w:val="22"/>
                                <w:szCs w:val="22"/>
                                <w:lang w:val="uk-UA"/>
                              </w:rPr>
                              <w:t xml:space="preserve">№ </w:t>
                            </w:r>
                            <w:r>
                              <w:rPr>
                                <w:rFonts w:ascii="Times New Roman" w:hAnsi="Times New Roman"/>
                                <w:b/>
                                <w:bCs/>
                                <w:color w:val="000000"/>
                                <w:sz w:val="22"/>
                                <w:szCs w:val="22"/>
                                <w:lang w:val="uk-UA"/>
                              </w:rPr>
                              <w:t>1</w:t>
                            </w:r>
                            <w:r w:rsidRPr="00CD4756">
                              <w:rPr>
                                <w:rFonts w:ascii="Times New Roman" w:hAnsi="Times New Roman"/>
                                <w:b/>
                                <w:bCs/>
                                <w:color w:val="000000"/>
                                <w:sz w:val="22"/>
                                <w:szCs w:val="22"/>
                                <w:lang w:val="uk-UA"/>
                              </w:rPr>
                              <w:t xml:space="preserve"> Т</w:t>
                            </w:r>
                            <w:r w:rsidRPr="00CD4756">
                              <w:rPr>
                                <w:rFonts w:ascii="Times New Roman" w:hAnsi="Times New Roman"/>
                                <w:b/>
                                <w:bCs/>
                                <w:color w:val="000000"/>
                                <w:sz w:val="22"/>
                                <w:szCs w:val="22"/>
                                <w:lang w:val="ru-RU"/>
                              </w:rPr>
                              <w:t xml:space="preserve"> </w:t>
                            </w:r>
                            <w:r>
                              <w:rPr>
                                <w:rFonts w:ascii="Times New Roman" w:hAnsi="Times New Roman"/>
                                <w:b/>
                                <w:bCs/>
                                <w:color w:val="000000"/>
                                <w:sz w:val="22"/>
                                <w:szCs w:val="22"/>
                                <w:lang w:val="uk-UA"/>
                              </w:rPr>
                              <w:t>від 30</w:t>
                            </w:r>
                            <w:r w:rsidRPr="00CD4756">
                              <w:rPr>
                                <w:rFonts w:ascii="Times New Roman" w:hAnsi="Times New Roman"/>
                                <w:b/>
                                <w:bCs/>
                                <w:color w:val="000000"/>
                                <w:sz w:val="22"/>
                                <w:szCs w:val="22"/>
                                <w:lang w:val="uk-UA"/>
                              </w:rPr>
                              <w:t xml:space="preserve"> </w:t>
                            </w:r>
                            <w:r>
                              <w:rPr>
                                <w:rFonts w:ascii="Times New Roman" w:hAnsi="Times New Roman"/>
                                <w:b/>
                                <w:bCs/>
                                <w:color w:val="000000"/>
                                <w:sz w:val="22"/>
                                <w:szCs w:val="22"/>
                                <w:lang w:val="uk-UA"/>
                              </w:rPr>
                              <w:t>квітня 2024  року</w:t>
                            </w:r>
                          </w:p>
                          <w:p w:rsidR="00971531" w:rsidRPr="00CD4756" w:rsidRDefault="00971531">
                            <w:pPr>
                              <w:pStyle w:val="af1"/>
                              <w:spacing w:after="0"/>
                              <w:rPr>
                                <w:rFonts w:ascii="Times New Roman" w:hAnsi="Times New Roman"/>
                                <w:sz w:val="22"/>
                                <w:szCs w:val="22"/>
                                <w:lang w:val="uk-UA"/>
                              </w:rPr>
                            </w:pPr>
                            <w:r w:rsidRPr="00CD4756">
                              <w:rPr>
                                <w:rFonts w:ascii="Times New Roman" w:hAnsi="Times New Roman"/>
                                <w:sz w:val="22"/>
                                <w:szCs w:val="22"/>
                                <w:lang w:val="uk-UA"/>
                              </w:rPr>
                              <w:t>Уповноважена особа</w:t>
                            </w:r>
                          </w:p>
                          <w:p w:rsidR="00971531" w:rsidRPr="00CD4756" w:rsidRDefault="00971531" w:rsidP="00CD4756">
                            <w:pPr>
                              <w:pStyle w:val="af1"/>
                              <w:spacing w:after="0"/>
                              <w:rPr>
                                <w:rFonts w:ascii="Times New Roman" w:hAnsi="Times New Roman"/>
                                <w:b/>
                                <w:lang w:val="uk-UA"/>
                              </w:rPr>
                            </w:pPr>
                            <w:r w:rsidRPr="00CD4756">
                              <w:rPr>
                                <w:rFonts w:ascii="Times New Roman" w:hAnsi="Times New Roman"/>
                                <w:b/>
                                <w:lang w:val="uk-UA"/>
                              </w:rPr>
                              <w:t xml:space="preserve">                           __________________ </w:t>
                            </w:r>
                          </w:p>
                          <w:p w:rsidR="00971531" w:rsidRPr="008B032B" w:rsidRDefault="00971531" w:rsidP="00CD4756">
                            <w:pPr>
                              <w:pStyle w:val="af1"/>
                              <w:spacing w:after="0"/>
                              <w:rPr>
                                <w:lang w:val="uk-UA"/>
                              </w:rPr>
                            </w:pPr>
                            <w:r>
                              <w:rPr>
                                <w:rFonts w:ascii="Times New Roman" w:hAnsi="Times New Roman"/>
                                <w:lang w:val="uk-UA"/>
                              </w:rPr>
                              <w:t>Олена ДЕНДЕРЕНКО</w:t>
                            </w:r>
                          </w:p>
                        </w:tc>
                      </w:tr>
                    </w:tbl>
                    <w:p w:rsidR="00971531" w:rsidRDefault="00971531" w:rsidP="00CD4756">
                      <w:r>
                        <w:t xml:space="preserve"> </w:t>
                      </w:r>
                    </w:p>
                  </w:txbxContent>
                </v:textbox>
                <w10:wrap type="square" side="largest" anchorx="page"/>
              </v:shape>
            </w:pict>
          </mc:Fallback>
        </mc:AlternateContent>
      </w:r>
    </w:p>
    <w:p w:rsidR="00CD4756" w:rsidRDefault="00CD4756" w:rsidP="00CD4756">
      <w:pPr>
        <w:jc w:val="center"/>
        <w:rPr>
          <w:b/>
          <w:bCs/>
        </w:rPr>
      </w:pPr>
    </w:p>
    <w:p w:rsidR="00CD4756" w:rsidRDefault="00CD4756" w:rsidP="00CD4756">
      <w:pPr>
        <w:jc w:val="center"/>
        <w:rPr>
          <w:b/>
          <w:bCs/>
        </w:rPr>
      </w:pPr>
    </w:p>
    <w:p w:rsidR="00CD4756" w:rsidRDefault="00CD4756" w:rsidP="00CD4756">
      <w:pPr>
        <w:jc w:val="center"/>
        <w:rPr>
          <w:b/>
          <w:bCs/>
        </w:rPr>
      </w:pPr>
    </w:p>
    <w:p w:rsidR="00AA379B" w:rsidRDefault="00AA379B" w:rsidP="00E32C04">
      <w:pPr>
        <w:rPr>
          <w:b/>
          <w:bCs/>
        </w:rPr>
      </w:pPr>
    </w:p>
    <w:p w:rsidR="00E32C04" w:rsidRDefault="00E32C04" w:rsidP="00E32C04">
      <w:pPr>
        <w:rPr>
          <w:b/>
          <w:bCs/>
        </w:rPr>
      </w:pPr>
    </w:p>
    <w:p w:rsidR="00AA379B" w:rsidRDefault="00AA379B" w:rsidP="00CD4756">
      <w:pPr>
        <w:jc w:val="center"/>
        <w:rPr>
          <w:b/>
          <w:bCs/>
        </w:rPr>
      </w:pPr>
    </w:p>
    <w:p w:rsidR="00AA379B" w:rsidRDefault="00AA379B" w:rsidP="00CD4756">
      <w:pPr>
        <w:jc w:val="center"/>
        <w:rPr>
          <w:b/>
          <w:bCs/>
        </w:rPr>
      </w:pPr>
    </w:p>
    <w:p w:rsidR="00CD4756" w:rsidRPr="00AA379B" w:rsidRDefault="00CD4756" w:rsidP="00CD4756">
      <w:pPr>
        <w:spacing w:after="0"/>
        <w:jc w:val="center"/>
        <w:rPr>
          <w:rFonts w:ascii="Times New Roman" w:hAnsi="Times New Roman"/>
          <w:b/>
          <w:bCs/>
          <w:sz w:val="52"/>
          <w:szCs w:val="52"/>
        </w:rPr>
      </w:pPr>
      <w:r w:rsidRPr="00AA379B">
        <w:rPr>
          <w:rFonts w:ascii="Times New Roman" w:hAnsi="Times New Roman"/>
          <w:b/>
          <w:bCs/>
          <w:sz w:val="52"/>
          <w:szCs w:val="52"/>
        </w:rPr>
        <w:t>ТЕНДЕРНА ДОКУМЕНТАЦІЯ</w:t>
      </w:r>
    </w:p>
    <w:p w:rsidR="00CD4756" w:rsidRPr="00AA379B" w:rsidRDefault="00CD4756" w:rsidP="00CD4756">
      <w:pPr>
        <w:spacing w:after="0"/>
        <w:jc w:val="center"/>
        <w:rPr>
          <w:rFonts w:ascii="Times New Roman" w:hAnsi="Times New Roman"/>
          <w:b/>
          <w:bCs/>
          <w:sz w:val="28"/>
          <w:szCs w:val="28"/>
        </w:rPr>
      </w:pPr>
      <w:r w:rsidRPr="00275DFD">
        <w:rPr>
          <w:rFonts w:ascii="Times New Roman" w:hAnsi="Times New Roman"/>
          <w:b/>
          <w:bCs/>
          <w:sz w:val="28"/>
          <w:szCs w:val="28"/>
        </w:rPr>
        <w:t xml:space="preserve">для процедури закупівлі - </w:t>
      </w:r>
      <w:r w:rsidRPr="00AA379B">
        <w:rPr>
          <w:rFonts w:ascii="Times New Roman" w:hAnsi="Times New Roman"/>
          <w:b/>
          <w:bCs/>
          <w:sz w:val="28"/>
          <w:szCs w:val="28"/>
        </w:rPr>
        <w:t>відкриті торги</w:t>
      </w:r>
      <w:r w:rsidR="00AA379B" w:rsidRPr="00AA379B">
        <w:rPr>
          <w:rFonts w:ascii="Times New Roman" w:hAnsi="Times New Roman"/>
          <w:b/>
          <w:color w:val="454545"/>
          <w:sz w:val="28"/>
          <w:szCs w:val="28"/>
          <w:shd w:val="clear" w:color="auto" w:fill="F0F5F2"/>
        </w:rPr>
        <w:t xml:space="preserve">  з особливостями </w:t>
      </w:r>
    </w:p>
    <w:p w:rsidR="00CD4756" w:rsidRPr="0019680F" w:rsidRDefault="00CD4756" w:rsidP="00CD4756">
      <w:pPr>
        <w:widowControl w:val="0"/>
        <w:autoSpaceDE w:val="0"/>
        <w:autoSpaceDN w:val="0"/>
        <w:adjustRightInd w:val="0"/>
        <w:spacing w:after="0" w:line="240" w:lineRule="auto"/>
        <w:ind w:left="360"/>
        <w:jc w:val="center"/>
        <w:rPr>
          <w:rFonts w:ascii="Times New Roman" w:eastAsia="Times New Roman" w:hAnsi="Times New Roman"/>
          <w:i/>
          <w:sz w:val="36"/>
          <w:szCs w:val="36"/>
        </w:rPr>
      </w:pPr>
    </w:p>
    <w:p w:rsidR="00CD4756" w:rsidRDefault="00CD4756" w:rsidP="00CD4756">
      <w:pPr>
        <w:widowControl w:val="0"/>
        <w:autoSpaceDE w:val="0"/>
        <w:autoSpaceDN w:val="0"/>
        <w:adjustRightInd w:val="0"/>
        <w:spacing w:after="0" w:line="240" w:lineRule="auto"/>
        <w:ind w:left="360"/>
        <w:jc w:val="center"/>
        <w:rPr>
          <w:rFonts w:ascii="Times New Roman" w:eastAsia="Times New Roman" w:hAnsi="Times New Roman"/>
          <w:sz w:val="28"/>
          <w:szCs w:val="28"/>
        </w:rPr>
      </w:pPr>
    </w:p>
    <w:p w:rsidR="00CD4756" w:rsidRPr="004B1642" w:rsidRDefault="00CD4756" w:rsidP="00CD4756">
      <w:pPr>
        <w:widowControl w:val="0"/>
        <w:autoSpaceDE w:val="0"/>
        <w:autoSpaceDN w:val="0"/>
        <w:adjustRightInd w:val="0"/>
        <w:spacing w:after="0" w:line="240" w:lineRule="auto"/>
        <w:ind w:left="360"/>
        <w:jc w:val="center"/>
        <w:rPr>
          <w:rFonts w:ascii="Times New Roman" w:hAnsi="Times New Roman"/>
          <w:sz w:val="28"/>
          <w:szCs w:val="28"/>
        </w:rPr>
      </w:pPr>
      <w:r w:rsidRPr="004B1642">
        <w:rPr>
          <w:rFonts w:ascii="Times New Roman" w:eastAsia="Times New Roman" w:hAnsi="Times New Roman"/>
          <w:sz w:val="28"/>
          <w:szCs w:val="28"/>
        </w:rPr>
        <w:t>код   ДК 021:2015 Єдиного закупівельного словника</w:t>
      </w:r>
    </w:p>
    <w:p w:rsidR="00CD4756" w:rsidRPr="00AA379B" w:rsidRDefault="00AA379B" w:rsidP="00CD4756">
      <w:pPr>
        <w:widowControl w:val="0"/>
        <w:autoSpaceDE w:val="0"/>
        <w:autoSpaceDN w:val="0"/>
        <w:adjustRightInd w:val="0"/>
        <w:spacing w:after="0" w:line="240" w:lineRule="auto"/>
        <w:ind w:left="360"/>
        <w:jc w:val="center"/>
        <w:rPr>
          <w:rFonts w:ascii="Times New Roman" w:hAnsi="Times New Roman"/>
          <w:sz w:val="44"/>
          <w:szCs w:val="44"/>
        </w:rPr>
      </w:pPr>
      <w:r w:rsidRPr="00AA379B">
        <w:rPr>
          <w:rFonts w:ascii="Times New Roman" w:hAnsi="Times New Roman"/>
          <w:b/>
          <w:sz w:val="44"/>
          <w:szCs w:val="44"/>
        </w:rPr>
        <w:t>09120000-6 - Газове паливо</w:t>
      </w:r>
      <w:r w:rsidR="00CD4756" w:rsidRPr="00AA379B">
        <w:rPr>
          <w:rFonts w:ascii="Times New Roman" w:hAnsi="Times New Roman"/>
          <w:sz w:val="44"/>
          <w:szCs w:val="44"/>
        </w:rPr>
        <w:t xml:space="preserve">                             </w:t>
      </w:r>
    </w:p>
    <w:p w:rsidR="00CD4756" w:rsidRPr="004B7E9D" w:rsidRDefault="00CD4756" w:rsidP="00CD4756">
      <w:pPr>
        <w:widowControl w:val="0"/>
        <w:autoSpaceDE w:val="0"/>
        <w:autoSpaceDN w:val="0"/>
        <w:adjustRightInd w:val="0"/>
        <w:spacing w:after="0" w:line="240" w:lineRule="auto"/>
        <w:ind w:left="360"/>
        <w:jc w:val="center"/>
        <w:rPr>
          <w:rFonts w:ascii="Times New Roman" w:hAnsi="Times New Roman"/>
          <w:b/>
          <w:sz w:val="36"/>
          <w:szCs w:val="36"/>
        </w:rPr>
      </w:pPr>
      <w:r w:rsidRPr="004B7E9D">
        <w:rPr>
          <w:rFonts w:ascii="Times New Roman" w:hAnsi="Times New Roman"/>
          <w:b/>
          <w:sz w:val="36"/>
          <w:szCs w:val="36"/>
        </w:rPr>
        <w:t>(</w:t>
      </w:r>
      <w:r w:rsidR="00AA379B" w:rsidRPr="00AA379B">
        <w:rPr>
          <w:rFonts w:ascii="Times New Roman" w:hAnsi="Times New Roman"/>
          <w:b/>
          <w:sz w:val="36"/>
          <w:szCs w:val="36"/>
        </w:rPr>
        <w:t>Природний газ</w:t>
      </w:r>
      <w:r w:rsidRPr="004B7E9D">
        <w:rPr>
          <w:rFonts w:ascii="Times New Roman" w:hAnsi="Times New Roman"/>
          <w:b/>
          <w:sz w:val="36"/>
          <w:szCs w:val="36"/>
        </w:rPr>
        <w:t>)</w:t>
      </w:r>
    </w:p>
    <w:p w:rsidR="00CD4756" w:rsidRDefault="00CD4756" w:rsidP="00CD4756">
      <w:pPr>
        <w:spacing w:after="0"/>
        <w:jc w:val="center"/>
        <w:rPr>
          <w:rFonts w:ascii="Times New Roman" w:hAnsi="Times New Roman"/>
          <w:sz w:val="23"/>
          <w:szCs w:val="23"/>
        </w:rPr>
      </w:pPr>
    </w:p>
    <w:p w:rsidR="00CD4756" w:rsidRDefault="00CD4756" w:rsidP="00CD4756">
      <w:pPr>
        <w:jc w:val="center"/>
        <w:rPr>
          <w:rFonts w:ascii="Times New Roman" w:hAnsi="Times New Roman"/>
          <w:b/>
        </w:rPr>
      </w:pPr>
    </w:p>
    <w:p w:rsidR="00CD4756" w:rsidRDefault="00CD4756" w:rsidP="00CD4756">
      <w:pPr>
        <w:jc w:val="center"/>
        <w:rPr>
          <w:rFonts w:ascii="Times New Roman" w:hAnsi="Times New Roman"/>
          <w:b/>
        </w:rPr>
      </w:pPr>
    </w:p>
    <w:p w:rsidR="00CD4756" w:rsidRDefault="00CD4756" w:rsidP="00CD4756">
      <w:pPr>
        <w:jc w:val="center"/>
        <w:rPr>
          <w:rFonts w:ascii="Times New Roman" w:hAnsi="Times New Roman"/>
          <w:b/>
        </w:rPr>
      </w:pPr>
    </w:p>
    <w:p w:rsidR="00E32C04" w:rsidRPr="00FF6972" w:rsidRDefault="00E32C04" w:rsidP="00CD4756">
      <w:pPr>
        <w:jc w:val="center"/>
        <w:rPr>
          <w:rFonts w:ascii="Times New Roman" w:hAnsi="Times New Roman"/>
          <w:b/>
          <w:lang w:val="ru-RU"/>
        </w:rPr>
      </w:pPr>
    </w:p>
    <w:p w:rsidR="00CD4756" w:rsidRDefault="00CD4756" w:rsidP="00CD4756">
      <w:pPr>
        <w:rPr>
          <w:rFonts w:ascii="Times New Roman" w:hAnsi="Times New Roman"/>
          <w:b/>
        </w:rPr>
      </w:pPr>
    </w:p>
    <w:p w:rsidR="00CD4756" w:rsidRDefault="00CD4756" w:rsidP="00CD4756">
      <w:pPr>
        <w:jc w:val="center"/>
        <w:rPr>
          <w:rFonts w:ascii="Times New Roman" w:hAnsi="Times New Roman"/>
          <w:b/>
        </w:rPr>
      </w:pPr>
    </w:p>
    <w:p w:rsidR="00CD4756" w:rsidRDefault="00CD4756" w:rsidP="00CD4756">
      <w:pPr>
        <w:spacing w:after="0" w:line="240" w:lineRule="auto"/>
        <w:jc w:val="center"/>
        <w:rPr>
          <w:rFonts w:ascii="Times New Roman" w:hAnsi="Times New Roman"/>
          <w:b/>
          <w:sz w:val="28"/>
          <w:szCs w:val="28"/>
        </w:rPr>
      </w:pPr>
      <w:r w:rsidRPr="007A07C8">
        <w:rPr>
          <w:rFonts w:ascii="Times New Roman" w:hAnsi="Times New Roman"/>
          <w:b/>
          <w:sz w:val="28"/>
          <w:szCs w:val="28"/>
        </w:rPr>
        <w:t xml:space="preserve">Україна, Херсонська обл., смт Білозерка </w:t>
      </w:r>
    </w:p>
    <w:p w:rsidR="00351FEB" w:rsidRPr="00CD4756" w:rsidRDefault="00CD4756" w:rsidP="00CD4756">
      <w:pPr>
        <w:spacing w:after="0" w:line="240" w:lineRule="auto"/>
        <w:jc w:val="center"/>
        <w:rPr>
          <w:rFonts w:ascii="Times New Roman" w:hAnsi="Times New Roman"/>
          <w:b/>
          <w:sz w:val="28"/>
          <w:szCs w:val="28"/>
        </w:rPr>
      </w:pPr>
      <w:r w:rsidRPr="007A07C8">
        <w:rPr>
          <w:rFonts w:ascii="Times New Roman" w:hAnsi="Times New Roman"/>
          <w:b/>
          <w:sz w:val="28"/>
          <w:szCs w:val="28"/>
        </w:rPr>
        <w:t xml:space="preserve"> 20</w:t>
      </w:r>
      <w:r w:rsidR="00194778">
        <w:rPr>
          <w:rFonts w:ascii="Times New Roman" w:hAnsi="Times New Roman"/>
          <w:b/>
          <w:sz w:val="28"/>
          <w:szCs w:val="28"/>
        </w:rPr>
        <w:t>2</w:t>
      </w:r>
      <w:r w:rsidR="00971531">
        <w:rPr>
          <w:rFonts w:ascii="Times New Roman" w:hAnsi="Times New Roman"/>
          <w:b/>
          <w:sz w:val="28"/>
          <w:szCs w:val="28"/>
        </w:rPr>
        <w:t>4</w:t>
      </w:r>
      <w:r>
        <w:rPr>
          <w:rFonts w:ascii="Times New Roman" w:hAnsi="Times New Roman"/>
          <w:b/>
          <w:sz w:val="28"/>
          <w:szCs w:val="28"/>
        </w:rPr>
        <w:t xml:space="preserve"> р.</w:t>
      </w:r>
    </w:p>
    <w:tbl>
      <w:tblPr>
        <w:tblW w:w="1003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736"/>
        <w:gridCol w:w="2865"/>
        <w:gridCol w:w="6434"/>
      </w:tblGrid>
      <w:tr w:rsidR="00351FEB" w:rsidRPr="00AA7DDD" w:rsidTr="00351FEB">
        <w:trPr>
          <w:trHeight w:val="20"/>
          <w:jc w:val="center"/>
        </w:trPr>
        <w:tc>
          <w:tcPr>
            <w:tcW w:w="10035" w:type="dxa"/>
            <w:gridSpan w:val="3"/>
            <w:vAlign w:val="center"/>
          </w:tcPr>
          <w:p w:rsidR="00351FEB" w:rsidRPr="00AA7DDD" w:rsidRDefault="00351FEB" w:rsidP="00351FEB">
            <w:pPr>
              <w:pStyle w:val="10"/>
              <w:spacing w:before="0" w:line="240" w:lineRule="auto"/>
              <w:jc w:val="center"/>
              <w:rPr>
                <w:rFonts w:ascii="Times New Roman" w:hAnsi="Times New Roman" w:cs="Times New Roman"/>
                <w:color w:val="000000"/>
                <w:sz w:val="24"/>
                <w:szCs w:val="24"/>
                <w:lang w:eastAsia="uk-UA"/>
              </w:rPr>
            </w:pPr>
            <w:bookmarkStart w:id="0" w:name="_Toc456175124"/>
            <w:r w:rsidRPr="00AA7DDD">
              <w:rPr>
                <w:rFonts w:ascii="Times New Roman" w:hAnsi="Times New Roman" w:cs="Times New Roman"/>
                <w:color w:val="auto"/>
                <w:sz w:val="24"/>
                <w:szCs w:val="24"/>
                <w:bdr w:val="none" w:sz="0" w:space="0" w:color="auto" w:frame="1"/>
                <w:lang w:eastAsia="uk-UA"/>
              </w:rPr>
              <w:lastRenderedPageBreak/>
              <w:t>І. Загальні положення</w:t>
            </w:r>
            <w:bookmarkEnd w:id="0"/>
          </w:p>
        </w:tc>
      </w:tr>
      <w:tr w:rsidR="00351FEB" w:rsidRPr="00AA7DDD" w:rsidTr="00351FEB">
        <w:trPr>
          <w:trHeight w:val="20"/>
          <w:jc w:val="center"/>
        </w:trPr>
        <w:tc>
          <w:tcPr>
            <w:tcW w:w="736" w:type="dxa"/>
            <w:vAlign w:val="center"/>
          </w:tcPr>
          <w:p w:rsidR="00351FEB" w:rsidRPr="001803F3" w:rsidRDefault="00351FEB" w:rsidP="00351FEB">
            <w:pPr>
              <w:widowControl w:val="0"/>
              <w:spacing w:after="0" w:line="240" w:lineRule="auto"/>
              <w:contextualSpacing/>
              <w:jc w:val="center"/>
              <w:rPr>
                <w:rFonts w:ascii="Times New Roman" w:hAnsi="Times New Roman"/>
                <w:color w:val="000000"/>
                <w:sz w:val="24"/>
                <w:szCs w:val="24"/>
                <w:lang w:eastAsia="uk-UA"/>
              </w:rPr>
            </w:pPr>
            <w:r w:rsidRPr="001803F3">
              <w:rPr>
                <w:rFonts w:ascii="Times New Roman" w:hAnsi="Times New Roman"/>
                <w:color w:val="000000"/>
                <w:sz w:val="24"/>
                <w:szCs w:val="24"/>
                <w:lang w:eastAsia="uk-UA"/>
              </w:rPr>
              <w:t>1</w:t>
            </w:r>
          </w:p>
        </w:tc>
        <w:tc>
          <w:tcPr>
            <w:tcW w:w="2865" w:type="dxa"/>
            <w:vAlign w:val="center"/>
          </w:tcPr>
          <w:p w:rsidR="00351FEB" w:rsidRPr="001803F3" w:rsidRDefault="00351FEB" w:rsidP="00351FEB">
            <w:pPr>
              <w:pStyle w:val="2"/>
              <w:spacing w:before="0" w:line="240" w:lineRule="auto"/>
              <w:jc w:val="center"/>
              <w:rPr>
                <w:rStyle w:val="ab"/>
                <w:rFonts w:ascii="Times New Roman" w:hAnsi="Times New Roman" w:cs="Times New Roman"/>
                <w:b w:val="0"/>
                <w:i w:val="0"/>
                <w:iCs w:val="0"/>
                <w:color w:val="auto"/>
                <w:sz w:val="24"/>
                <w:szCs w:val="24"/>
              </w:rPr>
            </w:pPr>
            <w:bookmarkStart w:id="1" w:name="_Toc453580899"/>
            <w:bookmarkStart w:id="2" w:name="_Toc453759473"/>
            <w:bookmarkStart w:id="3" w:name="_Toc453835956"/>
            <w:bookmarkStart w:id="4" w:name="_Toc456175125"/>
            <w:r w:rsidRPr="001803F3">
              <w:rPr>
                <w:rStyle w:val="ab"/>
                <w:rFonts w:ascii="Times New Roman" w:hAnsi="Times New Roman" w:cs="Times New Roman"/>
                <w:b w:val="0"/>
                <w:i w:val="0"/>
                <w:iCs w:val="0"/>
                <w:color w:val="auto"/>
                <w:sz w:val="24"/>
                <w:szCs w:val="24"/>
              </w:rPr>
              <w:t>2</w:t>
            </w:r>
            <w:bookmarkEnd w:id="1"/>
            <w:bookmarkEnd w:id="2"/>
            <w:bookmarkEnd w:id="3"/>
            <w:bookmarkEnd w:id="4"/>
          </w:p>
        </w:tc>
        <w:tc>
          <w:tcPr>
            <w:tcW w:w="6434" w:type="dxa"/>
            <w:vAlign w:val="center"/>
          </w:tcPr>
          <w:p w:rsidR="00351FEB" w:rsidRPr="001803F3" w:rsidRDefault="00351FEB" w:rsidP="00351FEB">
            <w:pPr>
              <w:widowControl w:val="0"/>
              <w:spacing w:after="0" w:line="240" w:lineRule="auto"/>
              <w:contextualSpacing/>
              <w:jc w:val="center"/>
              <w:rPr>
                <w:rFonts w:ascii="Times New Roman" w:hAnsi="Times New Roman"/>
                <w:color w:val="000000"/>
                <w:sz w:val="24"/>
                <w:szCs w:val="24"/>
                <w:lang w:eastAsia="uk-UA"/>
              </w:rPr>
            </w:pPr>
            <w:r w:rsidRPr="001803F3">
              <w:rPr>
                <w:rFonts w:ascii="Times New Roman" w:hAnsi="Times New Roman"/>
                <w:color w:val="000000"/>
                <w:sz w:val="24"/>
                <w:szCs w:val="24"/>
                <w:lang w:eastAsia="uk-UA"/>
              </w:rPr>
              <w:t>3</w:t>
            </w:r>
          </w:p>
        </w:tc>
      </w:tr>
      <w:tr w:rsidR="00351FEB" w:rsidRPr="00AA7DDD" w:rsidTr="00351FEB">
        <w:trPr>
          <w:trHeight w:val="20"/>
          <w:jc w:val="center"/>
        </w:trPr>
        <w:tc>
          <w:tcPr>
            <w:tcW w:w="736" w:type="dxa"/>
            <w:vAlign w:val="center"/>
          </w:tcPr>
          <w:p w:rsidR="00351FEB" w:rsidRPr="00AA7DDD" w:rsidRDefault="00351FEB" w:rsidP="00351FEB">
            <w:pPr>
              <w:widowControl w:val="0"/>
              <w:spacing w:after="0" w:line="240" w:lineRule="auto"/>
              <w:contextualSpacing/>
              <w:jc w:val="center"/>
              <w:rPr>
                <w:rFonts w:ascii="Times New Roman" w:hAnsi="Times New Roman"/>
                <w:b/>
                <w:color w:val="000000"/>
                <w:sz w:val="24"/>
                <w:szCs w:val="24"/>
                <w:lang w:eastAsia="uk-UA"/>
              </w:rPr>
            </w:pPr>
            <w:r w:rsidRPr="00AA7DDD">
              <w:rPr>
                <w:rFonts w:ascii="Times New Roman" w:hAnsi="Times New Roman"/>
                <w:b/>
                <w:color w:val="000000"/>
                <w:sz w:val="24"/>
                <w:szCs w:val="24"/>
                <w:lang w:eastAsia="uk-UA"/>
              </w:rPr>
              <w:t>1</w:t>
            </w:r>
          </w:p>
        </w:tc>
        <w:tc>
          <w:tcPr>
            <w:tcW w:w="2865" w:type="dxa"/>
            <w:vAlign w:val="center"/>
          </w:tcPr>
          <w:p w:rsidR="00351FEB" w:rsidRPr="00AA7DDD" w:rsidRDefault="00351FEB" w:rsidP="00351FEB">
            <w:pPr>
              <w:pStyle w:val="2"/>
              <w:spacing w:before="0" w:line="240" w:lineRule="auto"/>
              <w:rPr>
                <w:rStyle w:val="ab"/>
                <w:rFonts w:ascii="Times New Roman" w:hAnsi="Times New Roman" w:cs="Times New Roman"/>
                <w:i w:val="0"/>
                <w:iCs w:val="0"/>
                <w:sz w:val="24"/>
                <w:szCs w:val="24"/>
              </w:rPr>
            </w:pPr>
            <w:bookmarkStart w:id="5" w:name="_Toc456175126"/>
            <w:r w:rsidRPr="00AA7DDD">
              <w:rPr>
                <w:rStyle w:val="ab"/>
                <w:rFonts w:ascii="Times New Roman" w:hAnsi="Times New Roman" w:cs="Times New Roman"/>
                <w:i w:val="0"/>
                <w:iCs w:val="0"/>
                <w:color w:val="auto"/>
                <w:sz w:val="24"/>
                <w:szCs w:val="24"/>
              </w:rPr>
              <w:t>Терміни, які вживаються в тендерній документації</w:t>
            </w:r>
            <w:bookmarkEnd w:id="5"/>
          </w:p>
        </w:tc>
        <w:tc>
          <w:tcPr>
            <w:tcW w:w="6434" w:type="dxa"/>
            <w:vAlign w:val="center"/>
          </w:tcPr>
          <w:p w:rsidR="00633621" w:rsidRPr="00AA7DDD" w:rsidRDefault="00633621" w:rsidP="00351FEB">
            <w:pPr>
              <w:widowControl w:val="0"/>
              <w:spacing w:after="0" w:line="240" w:lineRule="auto"/>
              <w:contextualSpacing/>
              <w:rPr>
                <w:rFonts w:ascii="Times New Roman" w:hAnsi="Times New Roman"/>
                <w:sz w:val="24"/>
                <w:szCs w:val="24"/>
                <w:lang w:eastAsia="uk-UA"/>
              </w:rPr>
            </w:pPr>
          </w:p>
          <w:p w:rsidR="00351FEB" w:rsidRPr="00032C40" w:rsidRDefault="00351FEB" w:rsidP="00032C40">
            <w:pPr>
              <w:widowControl w:val="0"/>
              <w:spacing w:after="0" w:line="240" w:lineRule="auto"/>
              <w:contextualSpacing/>
              <w:jc w:val="both"/>
              <w:rPr>
                <w:rFonts w:ascii="Times New Roman" w:hAnsi="Times New Roman"/>
                <w:sz w:val="24"/>
                <w:szCs w:val="24"/>
                <w:lang w:eastAsia="uk-UA"/>
              </w:rPr>
            </w:pPr>
            <w:r w:rsidRPr="00AA7DDD">
              <w:rPr>
                <w:rFonts w:ascii="Times New Roman" w:hAnsi="Times New Roman"/>
                <w:sz w:val="24"/>
                <w:szCs w:val="24"/>
                <w:lang w:eastAsia="uk-UA"/>
              </w:rPr>
              <w:t xml:space="preserve">Тендерну документацію розроблено відповідно до вимог </w:t>
            </w:r>
            <w:hyperlink r:id="rId10" w:tgtFrame="_blank" w:history="1">
              <w:r w:rsidRPr="00AA7DDD">
                <w:rPr>
                  <w:rFonts w:ascii="Times New Roman" w:hAnsi="Times New Roman"/>
                  <w:sz w:val="24"/>
                  <w:szCs w:val="24"/>
                </w:rPr>
                <w:t>Закону</w:t>
              </w:r>
            </w:hyperlink>
            <w:r w:rsidRPr="00AA7DDD">
              <w:rPr>
                <w:rFonts w:ascii="Times New Roman" w:hAnsi="Times New Roman"/>
                <w:sz w:val="24"/>
                <w:szCs w:val="24"/>
                <w:lang w:eastAsia="uk-UA"/>
              </w:rPr>
              <w:t xml:space="preserve"> України «Про публічні закупівлі» від 25 грудня 2015 року №922-VIII</w:t>
            </w:r>
            <w:r w:rsidR="001D6C6F" w:rsidRPr="00AA7DDD">
              <w:rPr>
                <w:rFonts w:ascii="Times New Roman" w:hAnsi="Times New Roman"/>
                <w:sz w:val="24"/>
                <w:szCs w:val="24"/>
                <w:lang w:eastAsia="uk-UA"/>
              </w:rPr>
              <w:t xml:space="preserve"> (зі змінами)</w:t>
            </w:r>
            <w:r w:rsidRPr="00AA7DDD">
              <w:rPr>
                <w:rFonts w:ascii="Times New Roman" w:hAnsi="Times New Roman"/>
                <w:sz w:val="24"/>
                <w:szCs w:val="24"/>
                <w:lang w:eastAsia="uk-UA"/>
              </w:rPr>
              <w:t xml:space="preserve"> (далі – Закон)</w:t>
            </w:r>
            <w:r w:rsidR="001D6C6F" w:rsidRPr="00AA7DDD">
              <w:rPr>
                <w:rFonts w:ascii="Times New Roman" w:hAnsi="Times New Roman"/>
                <w:sz w:val="24"/>
                <w:szCs w:val="24"/>
                <w:lang w:eastAsia="uk-UA"/>
              </w:rPr>
              <w:t xml:space="preserve">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w:t>
            </w:r>
          </w:p>
          <w:p w:rsidR="00032C40" w:rsidRDefault="00032C40" w:rsidP="00032C40">
            <w:pPr>
              <w:widowControl w:val="0"/>
              <w:spacing w:after="0" w:line="240" w:lineRule="auto"/>
              <w:contextualSpacing/>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Терміни, які використовуються в цій документації, вживаються у значенні, наведеному в Законі та </w:t>
            </w:r>
            <w:r>
              <w:rPr>
                <w:rFonts w:ascii="Times New Roman" w:eastAsia="Times New Roman" w:hAnsi="Times New Roman"/>
                <w:sz w:val="24"/>
                <w:szCs w:val="24"/>
              </w:rPr>
              <w:t>Особливостях.</w:t>
            </w:r>
          </w:p>
          <w:p w:rsidR="00AB7408" w:rsidRPr="00032C40" w:rsidRDefault="00AB7408" w:rsidP="00032C40">
            <w:pPr>
              <w:widowControl w:val="0"/>
              <w:spacing w:after="0" w:line="240" w:lineRule="auto"/>
              <w:contextualSpacing/>
              <w:jc w:val="both"/>
              <w:rPr>
                <w:rFonts w:ascii="Times New Roman" w:hAnsi="Times New Roman"/>
                <w:sz w:val="24"/>
                <w:szCs w:val="24"/>
              </w:rPr>
            </w:pPr>
          </w:p>
        </w:tc>
      </w:tr>
      <w:tr w:rsidR="00351FEB" w:rsidRPr="00AA7DDD" w:rsidTr="00351FEB">
        <w:trPr>
          <w:trHeight w:val="729"/>
          <w:jc w:val="center"/>
        </w:trPr>
        <w:tc>
          <w:tcPr>
            <w:tcW w:w="736" w:type="dxa"/>
            <w:vAlign w:val="center"/>
            <w:hideMark/>
          </w:tcPr>
          <w:p w:rsidR="00351FEB" w:rsidRPr="00AA7DDD" w:rsidRDefault="00351FEB" w:rsidP="00351FEB">
            <w:pPr>
              <w:widowControl w:val="0"/>
              <w:spacing w:after="0" w:line="240" w:lineRule="auto"/>
              <w:contextualSpacing/>
              <w:jc w:val="center"/>
              <w:rPr>
                <w:rFonts w:ascii="Times New Roman" w:hAnsi="Times New Roman"/>
                <w:b/>
                <w:color w:val="000000"/>
                <w:sz w:val="24"/>
                <w:szCs w:val="24"/>
                <w:lang w:eastAsia="uk-UA"/>
              </w:rPr>
            </w:pPr>
            <w:r w:rsidRPr="00AA7DDD">
              <w:rPr>
                <w:rFonts w:ascii="Times New Roman" w:hAnsi="Times New Roman"/>
                <w:b/>
                <w:color w:val="000000"/>
                <w:sz w:val="24"/>
                <w:szCs w:val="24"/>
                <w:lang w:eastAsia="uk-UA"/>
              </w:rPr>
              <w:t>2</w:t>
            </w:r>
          </w:p>
        </w:tc>
        <w:tc>
          <w:tcPr>
            <w:tcW w:w="2865" w:type="dxa"/>
            <w:vAlign w:val="center"/>
            <w:hideMark/>
          </w:tcPr>
          <w:p w:rsidR="00351FEB" w:rsidRPr="00AA7DDD" w:rsidRDefault="00351FEB" w:rsidP="00351FEB">
            <w:pPr>
              <w:pStyle w:val="2"/>
              <w:spacing w:before="0" w:line="240" w:lineRule="auto"/>
              <w:rPr>
                <w:rStyle w:val="ab"/>
                <w:rFonts w:ascii="Times New Roman" w:hAnsi="Times New Roman" w:cs="Times New Roman"/>
                <w:i w:val="0"/>
                <w:iCs w:val="0"/>
                <w:sz w:val="24"/>
                <w:szCs w:val="24"/>
              </w:rPr>
            </w:pPr>
            <w:bookmarkStart w:id="6" w:name="_Toc453579061"/>
            <w:bookmarkStart w:id="7" w:name="_Toc453579097"/>
            <w:bookmarkStart w:id="8" w:name="_Toc456175127"/>
            <w:r w:rsidRPr="00AA7DDD">
              <w:rPr>
                <w:rStyle w:val="ab"/>
                <w:rFonts w:ascii="Times New Roman" w:hAnsi="Times New Roman" w:cs="Times New Roman"/>
                <w:i w:val="0"/>
                <w:iCs w:val="0"/>
                <w:color w:val="auto"/>
                <w:sz w:val="24"/>
                <w:szCs w:val="24"/>
              </w:rPr>
              <w:t>Інформація про замовника торгів</w:t>
            </w:r>
            <w:bookmarkEnd w:id="6"/>
            <w:bookmarkEnd w:id="7"/>
            <w:bookmarkEnd w:id="8"/>
          </w:p>
        </w:tc>
        <w:tc>
          <w:tcPr>
            <w:tcW w:w="6434" w:type="dxa"/>
            <w:vAlign w:val="center"/>
          </w:tcPr>
          <w:p w:rsidR="00351FEB" w:rsidRPr="00AA7DDD" w:rsidRDefault="00351FEB" w:rsidP="00351FEB">
            <w:pPr>
              <w:widowControl w:val="0"/>
              <w:spacing w:after="0" w:line="240" w:lineRule="auto"/>
              <w:contextualSpacing/>
              <w:rPr>
                <w:rFonts w:ascii="Times New Roman" w:hAnsi="Times New Roman"/>
                <w:color w:val="000000"/>
                <w:sz w:val="24"/>
                <w:szCs w:val="24"/>
                <w:lang w:eastAsia="uk-UA"/>
              </w:rPr>
            </w:pPr>
          </w:p>
        </w:tc>
      </w:tr>
      <w:tr w:rsidR="00AA379B" w:rsidRPr="00AA7DDD" w:rsidTr="008B032B">
        <w:trPr>
          <w:trHeight w:val="20"/>
          <w:jc w:val="center"/>
        </w:trPr>
        <w:tc>
          <w:tcPr>
            <w:tcW w:w="736" w:type="dxa"/>
            <w:vAlign w:val="center"/>
            <w:hideMark/>
          </w:tcPr>
          <w:p w:rsidR="00AA379B" w:rsidRPr="00AA7DDD" w:rsidRDefault="00AA379B" w:rsidP="00351FEB">
            <w:pPr>
              <w:widowControl w:val="0"/>
              <w:spacing w:after="0" w:line="240" w:lineRule="auto"/>
              <w:contextualSpacing/>
              <w:jc w:val="center"/>
              <w:rPr>
                <w:rFonts w:ascii="Times New Roman" w:hAnsi="Times New Roman"/>
                <w:color w:val="000000"/>
                <w:sz w:val="24"/>
                <w:szCs w:val="24"/>
                <w:lang w:eastAsia="uk-UA"/>
              </w:rPr>
            </w:pPr>
            <w:r w:rsidRPr="00AA7DDD">
              <w:rPr>
                <w:rFonts w:ascii="Times New Roman" w:hAnsi="Times New Roman"/>
                <w:color w:val="000000"/>
                <w:sz w:val="24"/>
                <w:szCs w:val="24"/>
                <w:lang w:eastAsia="uk-UA"/>
              </w:rPr>
              <w:t>2.1</w:t>
            </w:r>
          </w:p>
        </w:tc>
        <w:tc>
          <w:tcPr>
            <w:tcW w:w="2865" w:type="dxa"/>
            <w:vAlign w:val="center"/>
            <w:hideMark/>
          </w:tcPr>
          <w:p w:rsidR="00AA379B" w:rsidRPr="00AA7DDD" w:rsidRDefault="00AA379B" w:rsidP="00351FEB">
            <w:pPr>
              <w:widowControl w:val="0"/>
              <w:spacing w:after="0" w:line="240" w:lineRule="auto"/>
              <w:ind w:right="113"/>
              <w:contextualSpacing/>
              <w:rPr>
                <w:rFonts w:ascii="Times New Roman" w:hAnsi="Times New Roman"/>
                <w:sz w:val="24"/>
                <w:szCs w:val="24"/>
                <w:lang w:eastAsia="uk-UA"/>
              </w:rPr>
            </w:pPr>
            <w:r w:rsidRPr="00AA7DDD">
              <w:rPr>
                <w:rFonts w:ascii="Times New Roman" w:hAnsi="Times New Roman"/>
                <w:sz w:val="24"/>
                <w:szCs w:val="24"/>
                <w:lang w:eastAsia="uk-UA"/>
              </w:rPr>
              <w:t>повне найменування</w:t>
            </w:r>
          </w:p>
        </w:tc>
        <w:tc>
          <w:tcPr>
            <w:tcW w:w="6434" w:type="dxa"/>
            <w:hideMark/>
          </w:tcPr>
          <w:p w:rsidR="00AA379B" w:rsidRPr="00391B14" w:rsidRDefault="00AA379B" w:rsidP="008B032B">
            <w:pPr>
              <w:spacing w:after="0" w:line="240" w:lineRule="auto"/>
              <w:rPr>
                <w:rFonts w:ascii="Times New Roman CYR" w:hAnsi="Times New Roman CYR"/>
                <w:b/>
                <w:sz w:val="20"/>
                <w:szCs w:val="20"/>
              </w:rPr>
            </w:pPr>
            <w:r w:rsidRPr="00391B14">
              <w:rPr>
                <w:rFonts w:ascii="Times New Roman CYR" w:hAnsi="Times New Roman CYR"/>
                <w:b/>
                <w:sz w:val="20"/>
                <w:szCs w:val="20"/>
              </w:rPr>
              <w:t>КОМУНАЛЬНЕ НЕКОМЕРЦІЙНЕ ПІДПРИЄМСТВО «БІЛОЗЕРСЬКА ЛІКАРНЯ»</w:t>
            </w:r>
          </w:p>
          <w:p w:rsidR="00AA379B" w:rsidRPr="00391B14" w:rsidRDefault="00AA379B" w:rsidP="008B032B">
            <w:pPr>
              <w:spacing w:after="0" w:line="240" w:lineRule="auto"/>
              <w:rPr>
                <w:rFonts w:ascii="Times New Roman CYR" w:hAnsi="Times New Roman CYR"/>
                <w:b/>
                <w:sz w:val="20"/>
                <w:szCs w:val="20"/>
              </w:rPr>
            </w:pPr>
            <w:r w:rsidRPr="00391B14">
              <w:rPr>
                <w:rFonts w:ascii="Times New Roman CYR" w:hAnsi="Times New Roman CYR"/>
                <w:b/>
                <w:sz w:val="20"/>
                <w:szCs w:val="20"/>
              </w:rPr>
              <w:t xml:space="preserve">БІЛОЗЕРСЬКОЇ СЕЛИЩНОЇ РАДИ </w:t>
            </w:r>
            <w:r w:rsidRPr="00391B14">
              <w:rPr>
                <w:rFonts w:ascii="Times New Roman CYR" w:hAnsi="Times New Roman CYR"/>
                <w:b/>
                <w:caps/>
                <w:sz w:val="20"/>
                <w:szCs w:val="20"/>
              </w:rPr>
              <w:t>ХерсонськогО РАЙОНУ ХЕРСОНСЬКОЇ ОБЛАСТІ</w:t>
            </w:r>
          </w:p>
          <w:p w:rsidR="00AA379B" w:rsidRPr="00391B14" w:rsidRDefault="00AA379B" w:rsidP="008B032B">
            <w:pPr>
              <w:spacing w:after="0" w:line="240" w:lineRule="auto"/>
              <w:rPr>
                <w:rFonts w:ascii="Times New Roman" w:eastAsia="Times New Roman" w:hAnsi="Times New Roman"/>
                <w:b/>
                <w:sz w:val="24"/>
                <w:szCs w:val="24"/>
              </w:rPr>
            </w:pPr>
          </w:p>
        </w:tc>
      </w:tr>
      <w:tr w:rsidR="00AA379B" w:rsidRPr="00AA7DDD" w:rsidTr="008B032B">
        <w:trPr>
          <w:trHeight w:val="298"/>
          <w:jc w:val="center"/>
        </w:trPr>
        <w:tc>
          <w:tcPr>
            <w:tcW w:w="736" w:type="dxa"/>
            <w:vAlign w:val="center"/>
            <w:hideMark/>
          </w:tcPr>
          <w:p w:rsidR="00AA379B" w:rsidRPr="00AA7DDD" w:rsidRDefault="00AA379B" w:rsidP="00351FEB">
            <w:pPr>
              <w:widowControl w:val="0"/>
              <w:spacing w:after="0" w:line="240" w:lineRule="auto"/>
              <w:contextualSpacing/>
              <w:jc w:val="center"/>
              <w:rPr>
                <w:rFonts w:ascii="Times New Roman" w:hAnsi="Times New Roman"/>
                <w:color w:val="000000"/>
                <w:sz w:val="24"/>
                <w:szCs w:val="24"/>
                <w:lang w:eastAsia="uk-UA"/>
              </w:rPr>
            </w:pPr>
            <w:r w:rsidRPr="00AA7DDD">
              <w:rPr>
                <w:rFonts w:ascii="Times New Roman" w:hAnsi="Times New Roman"/>
                <w:color w:val="000000"/>
                <w:sz w:val="24"/>
                <w:szCs w:val="24"/>
                <w:lang w:eastAsia="uk-UA"/>
              </w:rPr>
              <w:t>2.2</w:t>
            </w:r>
          </w:p>
        </w:tc>
        <w:tc>
          <w:tcPr>
            <w:tcW w:w="2865" w:type="dxa"/>
            <w:vAlign w:val="center"/>
            <w:hideMark/>
          </w:tcPr>
          <w:p w:rsidR="00AA379B" w:rsidRPr="00AA7DDD" w:rsidRDefault="00AA379B" w:rsidP="00351FEB">
            <w:pPr>
              <w:widowControl w:val="0"/>
              <w:spacing w:after="0" w:line="240" w:lineRule="auto"/>
              <w:ind w:right="113"/>
              <w:contextualSpacing/>
              <w:rPr>
                <w:rFonts w:ascii="Times New Roman" w:hAnsi="Times New Roman"/>
                <w:sz w:val="24"/>
                <w:szCs w:val="24"/>
                <w:lang w:eastAsia="uk-UA"/>
              </w:rPr>
            </w:pPr>
            <w:r w:rsidRPr="00AA7DDD">
              <w:rPr>
                <w:rFonts w:ascii="Times New Roman" w:hAnsi="Times New Roman"/>
                <w:sz w:val="24"/>
                <w:szCs w:val="24"/>
                <w:lang w:eastAsia="uk-UA"/>
              </w:rPr>
              <w:t>місцезнаходження</w:t>
            </w:r>
          </w:p>
        </w:tc>
        <w:tc>
          <w:tcPr>
            <w:tcW w:w="6434" w:type="dxa"/>
            <w:hideMark/>
          </w:tcPr>
          <w:p w:rsidR="00AA379B" w:rsidRPr="00AA379B" w:rsidRDefault="00AA379B" w:rsidP="008B032B">
            <w:pPr>
              <w:spacing w:after="0" w:line="240" w:lineRule="auto"/>
              <w:rPr>
                <w:rFonts w:ascii="Times New Roman" w:eastAsia="Times New Roman" w:hAnsi="Times New Roman"/>
                <w:sz w:val="24"/>
                <w:szCs w:val="24"/>
              </w:rPr>
            </w:pPr>
            <w:r w:rsidRPr="00AA379B">
              <w:rPr>
                <w:rFonts w:ascii="Times New Roman" w:eastAsia="Times New Roman" w:hAnsi="Times New Roman"/>
                <w:sz w:val="24"/>
                <w:szCs w:val="24"/>
              </w:rPr>
              <w:t>75000, Україна, Херсонська область, Білозерський район, смт. Білозерка, вул. Свободи (Карла Маркса), 192.</w:t>
            </w:r>
          </w:p>
        </w:tc>
      </w:tr>
      <w:tr w:rsidR="00AA379B" w:rsidRPr="00AA7DDD" w:rsidTr="008B032B">
        <w:trPr>
          <w:trHeight w:val="1578"/>
          <w:jc w:val="center"/>
        </w:trPr>
        <w:tc>
          <w:tcPr>
            <w:tcW w:w="736" w:type="dxa"/>
            <w:vAlign w:val="center"/>
            <w:hideMark/>
          </w:tcPr>
          <w:p w:rsidR="00AA379B" w:rsidRPr="00AA7DDD" w:rsidRDefault="00AA379B" w:rsidP="00351FEB">
            <w:pPr>
              <w:widowControl w:val="0"/>
              <w:spacing w:after="0" w:line="240" w:lineRule="auto"/>
              <w:contextualSpacing/>
              <w:jc w:val="center"/>
              <w:rPr>
                <w:rFonts w:ascii="Times New Roman" w:hAnsi="Times New Roman"/>
                <w:color w:val="000000"/>
                <w:sz w:val="24"/>
                <w:szCs w:val="24"/>
                <w:lang w:eastAsia="uk-UA"/>
              </w:rPr>
            </w:pPr>
            <w:r w:rsidRPr="00AA7DDD">
              <w:rPr>
                <w:rFonts w:ascii="Times New Roman" w:hAnsi="Times New Roman"/>
                <w:color w:val="000000"/>
                <w:sz w:val="24"/>
                <w:szCs w:val="24"/>
                <w:lang w:eastAsia="uk-UA"/>
              </w:rPr>
              <w:t>2.3</w:t>
            </w:r>
          </w:p>
        </w:tc>
        <w:tc>
          <w:tcPr>
            <w:tcW w:w="2865" w:type="dxa"/>
            <w:vAlign w:val="center"/>
            <w:hideMark/>
          </w:tcPr>
          <w:p w:rsidR="00AA379B" w:rsidRPr="00AA7DDD" w:rsidRDefault="00AA379B" w:rsidP="00351FEB">
            <w:pPr>
              <w:widowControl w:val="0"/>
              <w:spacing w:after="0" w:line="240" w:lineRule="auto"/>
              <w:contextualSpacing/>
              <w:rPr>
                <w:rFonts w:ascii="Times New Roman" w:hAnsi="Times New Roman"/>
                <w:sz w:val="24"/>
                <w:szCs w:val="24"/>
                <w:lang w:eastAsia="uk-UA"/>
              </w:rPr>
            </w:pPr>
            <w:r w:rsidRPr="00AA7DDD">
              <w:rPr>
                <w:rFonts w:ascii="Times New Roman" w:hAnsi="Times New Roman"/>
                <w:sz w:val="24"/>
                <w:szCs w:val="24"/>
                <w:lang w:eastAsia="uk-UA"/>
              </w:rPr>
              <w:t>посадова особа замовника, уповноважена здійснювати зв’язок з учасниками</w:t>
            </w:r>
          </w:p>
        </w:tc>
        <w:tc>
          <w:tcPr>
            <w:tcW w:w="6434" w:type="dxa"/>
            <w:shd w:val="clear" w:color="auto" w:fill="auto"/>
            <w:hideMark/>
          </w:tcPr>
          <w:p w:rsidR="00AA379B" w:rsidRPr="00AA379B" w:rsidRDefault="00C72A35" w:rsidP="008B032B">
            <w:pPr>
              <w:spacing w:after="0" w:line="240" w:lineRule="auto"/>
              <w:rPr>
                <w:rFonts w:ascii="Times New Roman" w:hAnsi="Times New Roman"/>
                <w:sz w:val="24"/>
                <w:szCs w:val="24"/>
              </w:rPr>
            </w:pPr>
            <w:r>
              <w:rPr>
                <w:rFonts w:ascii="Times New Roman" w:eastAsia="Times New Roman" w:hAnsi="Times New Roman"/>
                <w:sz w:val="24"/>
                <w:szCs w:val="24"/>
              </w:rPr>
              <w:t>Дендеренко Олена Володимирівна</w:t>
            </w:r>
            <w:r w:rsidR="00AA379B" w:rsidRPr="00AA379B">
              <w:rPr>
                <w:rFonts w:ascii="Times New Roman" w:eastAsia="Times New Roman" w:hAnsi="Times New Roman"/>
                <w:sz w:val="24"/>
                <w:szCs w:val="24"/>
              </w:rPr>
              <w:t xml:space="preserve">, </w:t>
            </w:r>
            <w:r>
              <w:rPr>
                <w:rFonts w:ascii="Times New Roman" w:eastAsia="Times New Roman" w:hAnsi="Times New Roman"/>
                <w:sz w:val="24"/>
                <w:szCs w:val="24"/>
              </w:rPr>
              <w:t>фахівець з публічних закупівель</w:t>
            </w:r>
            <w:r w:rsidR="00AA379B" w:rsidRPr="00AA379B">
              <w:rPr>
                <w:rFonts w:ascii="Times New Roman" w:eastAsia="Times New Roman" w:hAnsi="Times New Roman"/>
                <w:sz w:val="24"/>
                <w:szCs w:val="24"/>
              </w:rPr>
              <w:t xml:space="preserve">, </w:t>
            </w:r>
            <w:r w:rsidR="00AA379B" w:rsidRPr="00AA379B">
              <w:rPr>
                <w:rFonts w:ascii="Times New Roman" w:hAnsi="Times New Roman"/>
                <w:sz w:val="24"/>
                <w:szCs w:val="24"/>
              </w:rPr>
              <w:t xml:space="preserve">75000,Україна, Херсонська обл., смт. Білозерка, вул. Свободи (К.Маркса), 192; </w:t>
            </w:r>
          </w:p>
          <w:p w:rsidR="00AA379B" w:rsidRPr="00AA379B" w:rsidRDefault="00AA379B" w:rsidP="008B032B">
            <w:pPr>
              <w:spacing w:after="0" w:line="240" w:lineRule="auto"/>
              <w:rPr>
                <w:rFonts w:ascii="Times New Roman" w:hAnsi="Times New Roman"/>
                <w:sz w:val="24"/>
                <w:szCs w:val="24"/>
              </w:rPr>
            </w:pPr>
            <w:r w:rsidRPr="00AA379B">
              <w:rPr>
                <w:rFonts w:ascii="Times New Roman" w:hAnsi="Times New Roman"/>
                <w:sz w:val="24"/>
                <w:szCs w:val="24"/>
              </w:rPr>
              <w:t>тел./факс 8 (05547) 33-8-11</w:t>
            </w:r>
          </w:p>
          <w:p w:rsidR="00AA379B" w:rsidRDefault="00AA379B" w:rsidP="008B032B">
            <w:pPr>
              <w:spacing w:after="0" w:line="240" w:lineRule="auto"/>
              <w:rPr>
                <w:rFonts w:ascii="Times New Roman" w:hAnsi="Times New Roman"/>
                <w:sz w:val="24"/>
                <w:szCs w:val="24"/>
              </w:rPr>
            </w:pPr>
            <w:r w:rsidRPr="00AA379B">
              <w:rPr>
                <w:rFonts w:ascii="Times New Roman" w:hAnsi="Times New Roman"/>
                <w:sz w:val="24"/>
                <w:szCs w:val="24"/>
                <w:lang w:val="de-DE"/>
              </w:rPr>
              <w:t>e</w:t>
            </w:r>
            <w:r w:rsidRPr="00AA379B">
              <w:rPr>
                <w:rFonts w:ascii="Times New Roman" w:hAnsi="Times New Roman"/>
                <w:sz w:val="24"/>
                <w:szCs w:val="24"/>
              </w:rPr>
              <w:t>-</w:t>
            </w:r>
            <w:r w:rsidRPr="00AA379B">
              <w:rPr>
                <w:rFonts w:ascii="Times New Roman" w:hAnsi="Times New Roman"/>
                <w:sz w:val="24"/>
                <w:szCs w:val="24"/>
                <w:lang w:val="de-DE"/>
              </w:rPr>
              <w:t>mail</w:t>
            </w:r>
            <w:r w:rsidRPr="00AA379B">
              <w:rPr>
                <w:rFonts w:ascii="Times New Roman" w:hAnsi="Times New Roman"/>
                <w:sz w:val="24"/>
                <w:szCs w:val="24"/>
              </w:rPr>
              <w:t xml:space="preserve">: </w:t>
            </w:r>
            <w:hyperlink r:id="rId11" w:history="1">
              <w:r w:rsidR="006C5974" w:rsidRPr="00426D35">
                <w:rPr>
                  <w:rStyle w:val="a3"/>
                  <w:rFonts w:ascii="Times New Roman" w:hAnsi="Times New Roman"/>
                  <w:sz w:val="24"/>
                  <w:szCs w:val="24"/>
                  <w:lang w:val="en-US"/>
                </w:rPr>
                <w:t>btmo</w:t>
              </w:r>
              <w:r w:rsidR="006C5974" w:rsidRPr="00426D35">
                <w:rPr>
                  <w:rStyle w:val="a3"/>
                  <w:rFonts w:ascii="Times New Roman" w:hAnsi="Times New Roman"/>
                  <w:sz w:val="24"/>
                  <w:szCs w:val="24"/>
                </w:rPr>
                <w:t>@</w:t>
              </w:r>
              <w:r w:rsidR="006C5974" w:rsidRPr="00426D35">
                <w:rPr>
                  <w:rStyle w:val="a3"/>
                  <w:rFonts w:ascii="Times New Roman" w:hAnsi="Times New Roman"/>
                  <w:sz w:val="24"/>
                  <w:szCs w:val="24"/>
                  <w:lang w:val="en-US"/>
                </w:rPr>
                <w:t>ukr</w:t>
              </w:r>
              <w:r w:rsidR="006C5974" w:rsidRPr="00426D35">
                <w:rPr>
                  <w:rStyle w:val="a3"/>
                  <w:rFonts w:ascii="Times New Roman" w:hAnsi="Times New Roman"/>
                  <w:sz w:val="24"/>
                  <w:szCs w:val="24"/>
                </w:rPr>
                <w:t>.</w:t>
              </w:r>
              <w:r w:rsidR="006C5974" w:rsidRPr="00426D35">
                <w:rPr>
                  <w:rStyle w:val="a3"/>
                  <w:rFonts w:ascii="Times New Roman" w:hAnsi="Times New Roman"/>
                  <w:sz w:val="24"/>
                  <w:szCs w:val="24"/>
                  <w:lang w:val="en-US"/>
                </w:rPr>
                <w:t>net</w:t>
              </w:r>
            </w:hyperlink>
          </w:p>
          <w:p w:rsidR="006C5974" w:rsidRPr="006C5974" w:rsidRDefault="006C5974" w:rsidP="008B032B">
            <w:pPr>
              <w:spacing w:after="0" w:line="240" w:lineRule="auto"/>
              <w:rPr>
                <w:rFonts w:ascii="Times New Roman" w:eastAsia="Times New Roman" w:hAnsi="Times New Roman"/>
                <w:sz w:val="24"/>
                <w:szCs w:val="24"/>
              </w:rPr>
            </w:pPr>
          </w:p>
        </w:tc>
      </w:tr>
      <w:tr w:rsidR="00351FEB" w:rsidRPr="00AA7DDD" w:rsidTr="00351FEB">
        <w:trPr>
          <w:trHeight w:val="20"/>
          <w:jc w:val="center"/>
        </w:trPr>
        <w:tc>
          <w:tcPr>
            <w:tcW w:w="736" w:type="dxa"/>
            <w:vAlign w:val="center"/>
            <w:hideMark/>
          </w:tcPr>
          <w:p w:rsidR="00351FEB" w:rsidRPr="00AA7DDD" w:rsidRDefault="00351FEB" w:rsidP="00351FEB">
            <w:pPr>
              <w:widowControl w:val="0"/>
              <w:spacing w:after="0" w:line="240" w:lineRule="auto"/>
              <w:contextualSpacing/>
              <w:jc w:val="center"/>
              <w:rPr>
                <w:rFonts w:ascii="Times New Roman" w:hAnsi="Times New Roman"/>
                <w:b/>
                <w:color w:val="000000"/>
                <w:sz w:val="24"/>
                <w:szCs w:val="24"/>
                <w:lang w:eastAsia="uk-UA"/>
              </w:rPr>
            </w:pPr>
            <w:r w:rsidRPr="00AA7DDD">
              <w:rPr>
                <w:rFonts w:ascii="Times New Roman" w:hAnsi="Times New Roman"/>
                <w:b/>
                <w:color w:val="000000"/>
                <w:sz w:val="24"/>
                <w:szCs w:val="24"/>
                <w:lang w:eastAsia="uk-UA"/>
              </w:rPr>
              <w:t>3</w:t>
            </w:r>
          </w:p>
        </w:tc>
        <w:tc>
          <w:tcPr>
            <w:tcW w:w="2865" w:type="dxa"/>
            <w:vAlign w:val="center"/>
            <w:hideMark/>
          </w:tcPr>
          <w:p w:rsidR="00351FEB" w:rsidRPr="00AA7DDD" w:rsidRDefault="00351FEB" w:rsidP="00351FEB">
            <w:pPr>
              <w:pStyle w:val="2"/>
              <w:spacing w:before="0" w:line="240" w:lineRule="auto"/>
              <w:rPr>
                <w:rFonts w:ascii="Times New Roman" w:hAnsi="Times New Roman" w:cs="Times New Roman"/>
                <w:color w:val="auto"/>
                <w:sz w:val="24"/>
                <w:szCs w:val="24"/>
                <w:lang w:eastAsia="uk-UA"/>
              </w:rPr>
            </w:pPr>
            <w:bookmarkStart w:id="9" w:name="_Toc453579062"/>
            <w:bookmarkStart w:id="10" w:name="_Toc453579098"/>
            <w:bookmarkStart w:id="11" w:name="_Toc456175128"/>
            <w:r w:rsidRPr="00AA7DDD">
              <w:rPr>
                <w:rFonts w:ascii="Times New Roman" w:hAnsi="Times New Roman" w:cs="Times New Roman"/>
                <w:color w:val="auto"/>
                <w:sz w:val="24"/>
                <w:szCs w:val="24"/>
                <w:lang w:eastAsia="uk-UA"/>
              </w:rPr>
              <w:t>Процедура закупівлі</w:t>
            </w:r>
            <w:bookmarkEnd w:id="9"/>
            <w:bookmarkEnd w:id="10"/>
            <w:bookmarkEnd w:id="11"/>
          </w:p>
        </w:tc>
        <w:tc>
          <w:tcPr>
            <w:tcW w:w="6434" w:type="dxa"/>
            <w:vAlign w:val="center"/>
            <w:hideMark/>
          </w:tcPr>
          <w:p w:rsidR="00AA379B" w:rsidRDefault="00AA379B" w:rsidP="00351FEB">
            <w:pPr>
              <w:widowControl w:val="0"/>
              <w:spacing w:after="0" w:line="240" w:lineRule="auto"/>
              <w:contextualSpacing/>
              <w:jc w:val="both"/>
              <w:rPr>
                <w:rFonts w:ascii="Times New Roman" w:hAnsi="Times New Roman"/>
                <w:color w:val="000000"/>
                <w:sz w:val="24"/>
                <w:szCs w:val="24"/>
                <w:lang w:eastAsia="uk-UA"/>
              </w:rPr>
            </w:pPr>
          </w:p>
          <w:p w:rsidR="00351FEB" w:rsidRDefault="00AA379B" w:rsidP="00351FEB">
            <w:pPr>
              <w:widowControl w:val="0"/>
              <w:spacing w:after="0" w:line="240" w:lineRule="auto"/>
              <w:contextualSpacing/>
              <w:jc w:val="both"/>
              <w:rPr>
                <w:rFonts w:ascii="Times New Roman" w:hAnsi="Times New Roman"/>
                <w:color w:val="000000"/>
                <w:sz w:val="24"/>
                <w:szCs w:val="24"/>
                <w:lang w:eastAsia="uk-UA"/>
              </w:rPr>
            </w:pPr>
            <w:r>
              <w:rPr>
                <w:rFonts w:ascii="Times New Roman" w:hAnsi="Times New Roman"/>
                <w:color w:val="000000"/>
                <w:sz w:val="24"/>
                <w:szCs w:val="24"/>
                <w:lang w:eastAsia="uk-UA"/>
              </w:rPr>
              <w:t>В</w:t>
            </w:r>
            <w:r w:rsidR="00351FEB" w:rsidRPr="00AA7DDD">
              <w:rPr>
                <w:rFonts w:ascii="Times New Roman" w:hAnsi="Times New Roman"/>
                <w:color w:val="000000"/>
                <w:sz w:val="24"/>
                <w:szCs w:val="24"/>
                <w:lang w:eastAsia="uk-UA"/>
              </w:rPr>
              <w:t>ідкриті торги</w:t>
            </w:r>
            <w:r>
              <w:rPr>
                <w:rFonts w:ascii="Times New Roman" w:hAnsi="Times New Roman"/>
                <w:color w:val="000000"/>
                <w:sz w:val="24"/>
                <w:szCs w:val="24"/>
                <w:lang w:eastAsia="uk-UA"/>
              </w:rPr>
              <w:t xml:space="preserve"> з особливостями</w:t>
            </w:r>
          </w:p>
          <w:p w:rsidR="00AA379B" w:rsidRPr="00AA7DDD" w:rsidRDefault="00AA379B" w:rsidP="00351FEB">
            <w:pPr>
              <w:widowControl w:val="0"/>
              <w:spacing w:after="0" w:line="240" w:lineRule="auto"/>
              <w:contextualSpacing/>
              <w:jc w:val="both"/>
              <w:rPr>
                <w:rFonts w:ascii="Times New Roman" w:hAnsi="Times New Roman"/>
                <w:color w:val="000000"/>
                <w:sz w:val="24"/>
                <w:szCs w:val="24"/>
                <w:lang w:eastAsia="uk-UA"/>
              </w:rPr>
            </w:pPr>
          </w:p>
        </w:tc>
      </w:tr>
      <w:tr w:rsidR="00351FEB" w:rsidRPr="00AA7DDD" w:rsidTr="00351FEB">
        <w:trPr>
          <w:trHeight w:val="20"/>
          <w:jc w:val="center"/>
        </w:trPr>
        <w:tc>
          <w:tcPr>
            <w:tcW w:w="736" w:type="dxa"/>
            <w:vAlign w:val="center"/>
            <w:hideMark/>
          </w:tcPr>
          <w:p w:rsidR="00351FEB" w:rsidRPr="00AA7DDD" w:rsidRDefault="00351FEB" w:rsidP="00351FEB">
            <w:pPr>
              <w:widowControl w:val="0"/>
              <w:spacing w:after="0" w:line="240" w:lineRule="auto"/>
              <w:contextualSpacing/>
              <w:jc w:val="center"/>
              <w:rPr>
                <w:rFonts w:ascii="Times New Roman" w:hAnsi="Times New Roman"/>
                <w:b/>
                <w:color w:val="000000"/>
                <w:sz w:val="24"/>
                <w:szCs w:val="24"/>
                <w:lang w:eastAsia="uk-UA"/>
              </w:rPr>
            </w:pPr>
            <w:r w:rsidRPr="00AA7DDD">
              <w:rPr>
                <w:rFonts w:ascii="Times New Roman" w:hAnsi="Times New Roman"/>
                <w:b/>
                <w:color w:val="000000"/>
                <w:sz w:val="24"/>
                <w:szCs w:val="24"/>
                <w:lang w:eastAsia="uk-UA"/>
              </w:rPr>
              <w:t>4</w:t>
            </w:r>
          </w:p>
        </w:tc>
        <w:tc>
          <w:tcPr>
            <w:tcW w:w="2865" w:type="dxa"/>
            <w:vAlign w:val="center"/>
            <w:hideMark/>
          </w:tcPr>
          <w:p w:rsidR="00351FEB" w:rsidRPr="00AA7DDD" w:rsidRDefault="00351FEB" w:rsidP="00351FEB">
            <w:pPr>
              <w:pStyle w:val="2"/>
              <w:spacing w:before="0" w:line="240" w:lineRule="auto"/>
              <w:rPr>
                <w:rFonts w:ascii="Times New Roman" w:hAnsi="Times New Roman" w:cs="Times New Roman"/>
                <w:color w:val="auto"/>
                <w:sz w:val="24"/>
                <w:szCs w:val="24"/>
                <w:lang w:eastAsia="uk-UA"/>
              </w:rPr>
            </w:pPr>
            <w:bookmarkStart w:id="12" w:name="_Toc456175129"/>
            <w:r w:rsidRPr="00AA7DDD">
              <w:rPr>
                <w:rFonts w:ascii="Times New Roman" w:hAnsi="Times New Roman" w:cs="Times New Roman"/>
                <w:color w:val="auto"/>
                <w:sz w:val="24"/>
                <w:szCs w:val="24"/>
                <w:lang w:eastAsia="uk-UA"/>
              </w:rPr>
              <w:t>Інформація про предмет закупівлі</w:t>
            </w:r>
            <w:bookmarkEnd w:id="12"/>
          </w:p>
        </w:tc>
        <w:tc>
          <w:tcPr>
            <w:tcW w:w="6434" w:type="dxa"/>
            <w:vAlign w:val="center"/>
          </w:tcPr>
          <w:p w:rsidR="00351FEB" w:rsidRPr="00AA7DDD" w:rsidRDefault="00351FEB" w:rsidP="00351FEB">
            <w:pPr>
              <w:widowControl w:val="0"/>
              <w:spacing w:after="0" w:line="240" w:lineRule="auto"/>
              <w:contextualSpacing/>
              <w:jc w:val="both"/>
              <w:rPr>
                <w:rFonts w:ascii="Times New Roman" w:hAnsi="Times New Roman"/>
                <w:color w:val="000000"/>
                <w:sz w:val="24"/>
                <w:szCs w:val="24"/>
                <w:lang w:eastAsia="uk-UA"/>
              </w:rPr>
            </w:pPr>
          </w:p>
        </w:tc>
      </w:tr>
      <w:tr w:rsidR="00351FEB" w:rsidRPr="00AA7DDD" w:rsidTr="00351FEB">
        <w:trPr>
          <w:trHeight w:val="20"/>
          <w:jc w:val="center"/>
        </w:trPr>
        <w:tc>
          <w:tcPr>
            <w:tcW w:w="736" w:type="dxa"/>
            <w:vAlign w:val="center"/>
            <w:hideMark/>
          </w:tcPr>
          <w:p w:rsidR="00351FEB" w:rsidRPr="00AA7DDD" w:rsidRDefault="00351FEB" w:rsidP="00351FEB">
            <w:pPr>
              <w:widowControl w:val="0"/>
              <w:spacing w:after="0" w:line="240" w:lineRule="auto"/>
              <w:contextualSpacing/>
              <w:jc w:val="center"/>
              <w:rPr>
                <w:rFonts w:ascii="Times New Roman" w:hAnsi="Times New Roman"/>
                <w:color w:val="000000"/>
                <w:sz w:val="24"/>
                <w:szCs w:val="24"/>
                <w:lang w:eastAsia="uk-UA"/>
              </w:rPr>
            </w:pPr>
            <w:r w:rsidRPr="00AA7DDD">
              <w:rPr>
                <w:rFonts w:ascii="Times New Roman" w:hAnsi="Times New Roman"/>
                <w:color w:val="000000"/>
                <w:sz w:val="24"/>
                <w:szCs w:val="24"/>
                <w:lang w:eastAsia="uk-UA"/>
              </w:rPr>
              <w:t>4.1</w:t>
            </w:r>
          </w:p>
        </w:tc>
        <w:tc>
          <w:tcPr>
            <w:tcW w:w="2865" w:type="dxa"/>
            <w:vAlign w:val="center"/>
            <w:hideMark/>
          </w:tcPr>
          <w:p w:rsidR="00351FEB" w:rsidRPr="00AA7DDD" w:rsidRDefault="00351FEB" w:rsidP="00351FEB">
            <w:pPr>
              <w:widowControl w:val="0"/>
              <w:spacing w:after="0" w:line="240" w:lineRule="auto"/>
              <w:ind w:right="113"/>
              <w:contextualSpacing/>
              <w:rPr>
                <w:rFonts w:ascii="Times New Roman" w:hAnsi="Times New Roman"/>
                <w:sz w:val="24"/>
                <w:szCs w:val="24"/>
                <w:lang w:eastAsia="uk-UA"/>
              </w:rPr>
            </w:pPr>
            <w:r w:rsidRPr="00AA7DDD">
              <w:rPr>
                <w:rFonts w:ascii="Times New Roman" w:hAnsi="Times New Roman"/>
                <w:sz w:val="24"/>
                <w:szCs w:val="24"/>
                <w:lang w:eastAsia="uk-UA"/>
              </w:rPr>
              <w:t>назва предмета закупівлі</w:t>
            </w:r>
          </w:p>
        </w:tc>
        <w:tc>
          <w:tcPr>
            <w:tcW w:w="6434" w:type="dxa"/>
            <w:vAlign w:val="center"/>
          </w:tcPr>
          <w:p w:rsidR="005E644E" w:rsidRPr="00AA379B" w:rsidRDefault="005E644E" w:rsidP="00AA379B">
            <w:pPr>
              <w:pStyle w:val="rvps2"/>
              <w:contextualSpacing/>
              <w:rPr>
                <w:b/>
              </w:rPr>
            </w:pPr>
            <w:r w:rsidRPr="00AA379B">
              <w:rPr>
                <w:b/>
              </w:rPr>
              <w:t>«Природний газ»</w:t>
            </w:r>
          </w:p>
          <w:p w:rsidR="005E644E" w:rsidRPr="00AA379B" w:rsidRDefault="005E644E" w:rsidP="00AA379B">
            <w:pPr>
              <w:pStyle w:val="rvps2"/>
              <w:contextualSpacing/>
              <w:rPr>
                <w:b/>
              </w:rPr>
            </w:pPr>
          </w:p>
          <w:p w:rsidR="00CF2462" w:rsidRPr="0012785E" w:rsidRDefault="005E644E" w:rsidP="00AA379B">
            <w:pPr>
              <w:pStyle w:val="rvps2"/>
              <w:spacing w:before="0" w:beforeAutospacing="0" w:after="0" w:afterAutospacing="0"/>
              <w:contextualSpacing/>
              <w:rPr>
                <w:b/>
                <w:color w:val="0000FF"/>
              </w:rPr>
            </w:pPr>
            <w:r w:rsidRPr="00AA379B">
              <w:rPr>
                <w:b/>
              </w:rPr>
              <w:t>ДК 021:2015 (CPV) – 09120000-6 Газове паливо</w:t>
            </w:r>
          </w:p>
        </w:tc>
      </w:tr>
      <w:tr w:rsidR="00351FEB" w:rsidRPr="00AA7DDD" w:rsidTr="00351FEB">
        <w:trPr>
          <w:trHeight w:val="20"/>
          <w:jc w:val="center"/>
        </w:trPr>
        <w:tc>
          <w:tcPr>
            <w:tcW w:w="736" w:type="dxa"/>
            <w:vAlign w:val="center"/>
            <w:hideMark/>
          </w:tcPr>
          <w:p w:rsidR="00351FEB" w:rsidRPr="00AA7DDD" w:rsidRDefault="00351FEB" w:rsidP="00351FEB">
            <w:pPr>
              <w:widowControl w:val="0"/>
              <w:spacing w:after="0" w:line="240" w:lineRule="auto"/>
              <w:contextualSpacing/>
              <w:jc w:val="center"/>
              <w:rPr>
                <w:rFonts w:ascii="Times New Roman" w:hAnsi="Times New Roman"/>
                <w:b/>
                <w:i/>
                <w:color w:val="000000"/>
                <w:sz w:val="24"/>
                <w:szCs w:val="24"/>
                <w:lang w:eastAsia="uk-UA"/>
              </w:rPr>
            </w:pPr>
            <w:r w:rsidRPr="00AA7DDD">
              <w:rPr>
                <w:rFonts w:ascii="Times New Roman" w:hAnsi="Times New Roman"/>
                <w:color w:val="000000"/>
                <w:sz w:val="24"/>
                <w:szCs w:val="24"/>
                <w:lang w:eastAsia="uk-UA"/>
              </w:rPr>
              <w:t>4.2</w:t>
            </w:r>
          </w:p>
        </w:tc>
        <w:tc>
          <w:tcPr>
            <w:tcW w:w="2865" w:type="dxa"/>
            <w:vAlign w:val="center"/>
            <w:hideMark/>
          </w:tcPr>
          <w:p w:rsidR="00351FEB" w:rsidRPr="00AA7DDD" w:rsidRDefault="00351FEB" w:rsidP="00351FEB">
            <w:pPr>
              <w:widowControl w:val="0"/>
              <w:spacing w:after="0" w:line="240" w:lineRule="auto"/>
              <w:ind w:right="113"/>
              <w:contextualSpacing/>
              <w:rPr>
                <w:rFonts w:ascii="Times New Roman" w:hAnsi="Times New Roman"/>
                <w:b/>
                <w:i/>
                <w:sz w:val="24"/>
                <w:szCs w:val="24"/>
                <w:lang w:eastAsia="uk-UA"/>
              </w:rPr>
            </w:pPr>
            <w:r w:rsidRPr="00AA7DDD">
              <w:rPr>
                <w:rFonts w:ascii="Times New Roman" w:hAnsi="Times New Roman"/>
                <w:sz w:val="24"/>
                <w:szCs w:val="24"/>
                <w:lang w:eastAsia="uk-UA"/>
              </w:rPr>
              <w:t>опис окремої частини (частин) предмета закупівлі (лота), щодо якої можуть бути подані тендерні пропозиції</w:t>
            </w:r>
          </w:p>
        </w:tc>
        <w:tc>
          <w:tcPr>
            <w:tcW w:w="6434" w:type="dxa"/>
            <w:vAlign w:val="center"/>
          </w:tcPr>
          <w:p w:rsidR="00351FEB" w:rsidRPr="00CF2462" w:rsidRDefault="00E65233" w:rsidP="00351FEB">
            <w:pPr>
              <w:pStyle w:val="rvps2"/>
              <w:spacing w:after="0"/>
              <w:jc w:val="both"/>
              <w:rPr>
                <w:i/>
              </w:rPr>
            </w:pPr>
            <w:r w:rsidRPr="00CF2462">
              <w:rPr>
                <w:i/>
              </w:rPr>
              <w:t>закупівля здійснюється без поділу на лоти</w:t>
            </w:r>
          </w:p>
        </w:tc>
      </w:tr>
      <w:tr w:rsidR="00B72A61" w:rsidRPr="00AA7DDD" w:rsidTr="00351FEB">
        <w:trPr>
          <w:trHeight w:val="20"/>
          <w:jc w:val="center"/>
        </w:trPr>
        <w:tc>
          <w:tcPr>
            <w:tcW w:w="736" w:type="dxa"/>
            <w:vAlign w:val="center"/>
            <w:hideMark/>
          </w:tcPr>
          <w:p w:rsidR="00B72A61" w:rsidRPr="00AA7DDD" w:rsidRDefault="00B72A61" w:rsidP="00351FEB">
            <w:pPr>
              <w:widowControl w:val="0"/>
              <w:spacing w:after="0" w:line="240" w:lineRule="auto"/>
              <w:contextualSpacing/>
              <w:jc w:val="center"/>
              <w:rPr>
                <w:rFonts w:ascii="Times New Roman" w:hAnsi="Times New Roman"/>
                <w:color w:val="000000"/>
                <w:sz w:val="24"/>
                <w:szCs w:val="24"/>
                <w:lang w:eastAsia="uk-UA"/>
              </w:rPr>
            </w:pPr>
            <w:r w:rsidRPr="00AA7DDD">
              <w:rPr>
                <w:rFonts w:ascii="Times New Roman" w:hAnsi="Times New Roman"/>
                <w:color w:val="000000"/>
                <w:sz w:val="24"/>
                <w:szCs w:val="24"/>
                <w:lang w:eastAsia="uk-UA"/>
              </w:rPr>
              <w:t>4.3</w:t>
            </w:r>
          </w:p>
        </w:tc>
        <w:tc>
          <w:tcPr>
            <w:tcW w:w="2865" w:type="dxa"/>
            <w:vAlign w:val="center"/>
            <w:hideMark/>
          </w:tcPr>
          <w:p w:rsidR="00B72A61" w:rsidRPr="00AA7DDD" w:rsidRDefault="00B72A61" w:rsidP="00351FEB">
            <w:pPr>
              <w:widowControl w:val="0"/>
              <w:spacing w:after="0" w:line="240" w:lineRule="auto"/>
              <w:ind w:right="113"/>
              <w:contextualSpacing/>
              <w:rPr>
                <w:rFonts w:ascii="Times New Roman" w:hAnsi="Times New Roman"/>
                <w:sz w:val="24"/>
                <w:szCs w:val="24"/>
              </w:rPr>
            </w:pPr>
            <w:r w:rsidRPr="00AA7DDD">
              <w:rPr>
                <w:rFonts w:ascii="Times New Roman" w:hAnsi="Times New Roman"/>
                <w:sz w:val="24"/>
                <w:szCs w:val="24"/>
              </w:rPr>
              <w:t>місце, кількість, обсяг поставки товарів (надання послуг, виконання робіт)</w:t>
            </w:r>
          </w:p>
        </w:tc>
        <w:tc>
          <w:tcPr>
            <w:tcW w:w="6434" w:type="dxa"/>
            <w:vAlign w:val="center"/>
            <w:hideMark/>
          </w:tcPr>
          <w:p w:rsidR="00AA379B" w:rsidRPr="006C5974" w:rsidRDefault="00AA379B" w:rsidP="00AA379B">
            <w:pPr>
              <w:spacing w:after="0" w:line="240" w:lineRule="auto"/>
              <w:rPr>
                <w:rFonts w:ascii="Times New Roman" w:hAnsi="Times New Roman"/>
                <w:bCs/>
                <w:sz w:val="24"/>
                <w:szCs w:val="24"/>
              </w:rPr>
            </w:pPr>
            <w:r w:rsidRPr="006C5974">
              <w:rPr>
                <w:rFonts w:ascii="Times New Roman" w:eastAsia="Times New Roman" w:hAnsi="Times New Roman"/>
                <w:sz w:val="24"/>
                <w:szCs w:val="24"/>
              </w:rPr>
              <w:t>75000, Україна, Херсонська область, Білозерський район, смт. Білозерка, вул. Свободи (Карла Маркса), 192</w:t>
            </w:r>
            <w:r w:rsidRPr="006C5974">
              <w:rPr>
                <w:rFonts w:ascii="Times New Roman" w:hAnsi="Times New Roman"/>
                <w:bCs/>
                <w:sz w:val="24"/>
                <w:szCs w:val="24"/>
              </w:rPr>
              <w:t>;</w:t>
            </w:r>
          </w:p>
          <w:p w:rsidR="002635F5" w:rsidRPr="006C5974" w:rsidRDefault="00F31F00" w:rsidP="002D78C3">
            <w:pPr>
              <w:pStyle w:val="rvps2"/>
              <w:spacing w:before="0" w:beforeAutospacing="0" w:after="0" w:afterAutospacing="0"/>
              <w:contextualSpacing/>
              <w:jc w:val="both"/>
              <w:rPr>
                <w:b/>
                <w:highlight w:val="yellow"/>
              </w:rPr>
            </w:pPr>
            <w:r>
              <w:rPr>
                <w:b/>
              </w:rPr>
              <w:t>1,0</w:t>
            </w:r>
            <w:r w:rsidR="005E644E" w:rsidRPr="006C5974">
              <w:rPr>
                <w:b/>
              </w:rPr>
              <w:t xml:space="preserve"> тис. м3</w:t>
            </w:r>
          </w:p>
        </w:tc>
      </w:tr>
      <w:tr w:rsidR="00351FEB" w:rsidRPr="00AA7DDD" w:rsidTr="00351FEB">
        <w:trPr>
          <w:trHeight w:val="20"/>
          <w:jc w:val="center"/>
        </w:trPr>
        <w:tc>
          <w:tcPr>
            <w:tcW w:w="736" w:type="dxa"/>
            <w:vAlign w:val="center"/>
            <w:hideMark/>
          </w:tcPr>
          <w:p w:rsidR="00351FEB" w:rsidRPr="00AA7DDD" w:rsidRDefault="00351FEB" w:rsidP="00351FEB">
            <w:pPr>
              <w:widowControl w:val="0"/>
              <w:spacing w:after="0" w:line="240" w:lineRule="auto"/>
              <w:contextualSpacing/>
              <w:jc w:val="center"/>
              <w:rPr>
                <w:rFonts w:ascii="Times New Roman" w:hAnsi="Times New Roman"/>
                <w:color w:val="000000"/>
                <w:sz w:val="24"/>
                <w:szCs w:val="24"/>
                <w:lang w:eastAsia="uk-UA"/>
              </w:rPr>
            </w:pPr>
            <w:r w:rsidRPr="00AA7DDD">
              <w:rPr>
                <w:rFonts w:ascii="Times New Roman" w:hAnsi="Times New Roman"/>
                <w:color w:val="000000"/>
                <w:sz w:val="24"/>
                <w:szCs w:val="24"/>
                <w:lang w:eastAsia="uk-UA"/>
              </w:rPr>
              <w:t>4.4</w:t>
            </w:r>
          </w:p>
        </w:tc>
        <w:tc>
          <w:tcPr>
            <w:tcW w:w="2865" w:type="dxa"/>
            <w:vAlign w:val="center"/>
            <w:hideMark/>
          </w:tcPr>
          <w:p w:rsidR="00351FEB" w:rsidRPr="00AA7DDD" w:rsidRDefault="00351FEB" w:rsidP="00351FEB">
            <w:pPr>
              <w:widowControl w:val="0"/>
              <w:spacing w:after="0" w:line="240" w:lineRule="auto"/>
              <w:ind w:right="113"/>
              <w:contextualSpacing/>
              <w:rPr>
                <w:rFonts w:ascii="Times New Roman" w:hAnsi="Times New Roman"/>
                <w:sz w:val="24"/>
                <w:szCs w:val="24"/>
              </w:rPr>
            </w:pPr>
            <w:r w:rsidRPr="00AA7DDD">
              <w:rPr>
                <w:rFonts w:ascii="Times New Roman" w:hAnsi="Times New Roman"/>
                <w:sz w:val="24"/>
                <w:szCs w:val="24"/>
              </w:rPr>
              <w:t>строк поставки товарів (надання послуг, виконання робіт)</w:t>
            </w:r>
          </w:p>
        </w:tc>
        <w:tc>
          <w:tcPr>
            <w:tcW w:w="6434" w:type="dxa"/>
            <w:vAlign w:val="center"/>
            <w:hideMark/>
          </w:tcPr>
          <w:p w:rsidR="00351FEB" w:rsidRPr="006C5974" w:rsidRDefault="005E644E" w:rsidP="00F31F00">
            <w:pPr>
              <w:pStyle w:val="rvps2"/>
              <w:spacing w:before="0" w:beforeAutospacing="0" w:after="0" w:afterAutospacing="0"/>
              <w:jc w:val="both"/>
              <w:rPr>
                <w:b/>
                <w:lang w:eastAsia="en-US"/>
              </w:rPr>
            </w:pPr>
            <w:r w:rsidRPr="006C5974">
              <w:rPr>
                <w:b/>
              </w:rPr>
              <w:t>з 01.0</w:t>
            </w:r>
            <w:r w:rsidR="00971531">
              <w:rPr>
                <w:b/>
              </w:rPr>
              <w:t>5</w:t>
            </w:r>
            <w:r w:rsidRPr="006C5974">
              <w:rPr>
                <w:b/>
              </w:rPr>
              <w:t>.202</w:t>
            </w:r>
            <w:r w:rsidR="00C72A35">
              <w:rPr>
                <w:b/>
              </w:rPr>
              <w:t>4</w:t>
            </w:r>
            <w:r w:rsidR="00194778">
              <w:rPr>
                <w:b/>
              </w:rPr>
              <w:t xml:space="preserve"> по 3</w:t>
            </w:r>
            <w:r w:rsidR="00F31F00">
              <w:rPr>
                <w:b/>
              </w:rPr>
              <w:t>1</w:t>
            </w:r>
            <w:r w:rsidR="00194778">
              <w:rPr>
                <w:b/>
              </w:rPr>
              <w:t>.0</w:t>
            </w:r>
            <w:r w:rsidR="00F31F00">
              <w:rPr>
                <w:b/>
              </w:rPr>
              <w:t>8</w:t>
            </w:r>
            <w:r w:rsidRPr="006C5974">
              <w:rPr>
                <w:b/>
              </w:rPr>
              <w:t>.202</w:t>
            </w:r>
            <w:r w:rsidR="00C72A35">
              <w:rPr>
                <w:b/>
              </w:rPr>
              <w:t>4</w:t>
            </w:r>
          </w:p>
        </w:tc>
      </w:tr>
      <w:tr w:rsidR="00351FEB" w:rsidRPr="00AA7DDD" w:rsidTr="001B0E65">
        <w:trPr>
          <w:trHeight w:val="1131"/>
          <w:jc w:val="center"/>
        </w:trPr>
        <w:tc>
          <w:tcPr>
            <w:tcW w:w="736" w:type="dxa"/>
            <w:vAlign w:val="center"/>
            <w:hideMark/>
          </w:tcPr>
          <w:p w:rsidR="00351FEB" w:rsidRPr="00AA7DDD" w:rsidRDefault="00351FEB" w:rsidP="00351FEB">
            <w:pPr>
              <w:widowControl w:val="0"/>
              <w:spacing w:after="0" w:line="240" w:lineRule="auto"/>
              <w:contextualSpacing/>
              <w:jc w:val="center"/>
              <w:rPr>
                <w:rFonts w:ascii="Times New Roman" w:hAnsi="Times New Roman"/>
                <w:b/>
                <w:color w:val="000000"/>
                <w:sz w:val="24"/>
                <w:szCs w:val="24"/>
                <w:lang w:eastAsia="uk-UA"/>
              </w:rPr>
            </w:pPr>
            <w:r w:rsidRPr="00AA7DDD">
              <w:rPr>
                <w:rFonts w:ascii="Times New Roman" w:hAnsi="Times New Roman"/>
                <w:b/>
                <w:color w:val="000000"/>
                <w:sz w:val="24"/>
                <w:szCs w:val="24"/>
                <w:lang w:eastAsia="uk-UA"/>
              </w:rPr>
              <w:lastRenderedPageBreak/>
              <w:t>5</w:t>
            </w:r>
          </w:p>
        </w:tc>
        <w:tc>
          <w:tcPr>
            <w:tcW w:w="2865" w:type="dxa"/>
            <w:vAlign w:val="center"/>
            <w:hideMark/>
          </w:tcPr>
          <w:p w:rsidR="00351FEB" w:rsidRPr="00AA7DDD" w:rsidRDefault="00351FEB" w:rsidP="00351FEB">
            <w:pPr>
              <w:pStyle w:val="2"/>
              <w:spacing w:before="0" w:line="240" w:lineRule="auto"/>
              <w:rPr>
                <w:rFonts w:ascii="Times New Roman" w:hAnsi="Times New Roman" w:cs="Times New Roman"/>
                <w:color w:val="auto"/>
                <w:sz w:val="24"/>
                <w:szCs w:val="24"/>
                <w:lang w:eastAsia="uk-UA"/>
              </w:rPr>
            </w:pPr>
            <w:bookmarkStart w:id="13" w:name="_Toc456175130"/>
            <w:r w:rsidRPr="00AA7DDD">
              <w:rPr>
                <w:rFonts w:ascii="Times New Roman" w:hAnsi="Times New Roman" w:cs="Times New Roman"/>
                <w:color w:val="auto"/>
                <w:sz w:val="24"/>
                <w:szCs w:val="24"/>
                <w:lang w:eastAsia="uk-UA"/>
              </w:rPr>
              <w:t>Недискримінація учасників</w:t>
            </w:r>
            <w:bookmarkEnd w:id="13"/>
          </w:p>
        </w:tc>
        <w:tc>
          <w:tcPr>
            <w:tcW w:w="6434" w:type="dxa"/>
            <w:vAlign w:val="center"/>
            <w:hideMark/>
          </w:tcPr>
          <w:p w:rsidR="00351FEB" w:rsidRPr="00AA7DDD" w:rsidRDefault="00351FEB" w:rsidP="00CD4756">
            <w:pPr>
              <w:widowControl w:val="0"/>
              <w:spacing w:after="0" w:line="240" w:lineRule="auto"/>
              <w:ind w:right="113"/>
              <w:contextualSpacing/>
              <w:jc w:val="both"/>
              <w:rPr>
                <w:rFonts w:ascii="Times New Roman" w:hAnsi="Times New Roman"/>
                <w:sz w:val="24"/>
                <w:szCs w:val="24"/>
                <w:lang w:eastAsia="uk-UA"/>
              </w:rPr>
            </w:pPr>
            <w:r w:rsidRPr="00AA7DDD">
              <w:rPr>
                <w:rFonts w:ascii="Times New Roman" w:hAnsi="Times New Roman"/>
                <w:sz w:val="24"/>
                <w:szCs w:val="24"/>
                <w:lang w:eastAsia="uk-UA"/>
              </w:rPr>
              <w:t>Вітчизняні та іноземні учасники всіх форм власності та організаційно-правових форм беруть участь у процедурах закупівель на рівних умовах.</w:t>
            </w:r>
          </w:p>
          <w:p w:rsidR="002635F5" w:rsidRPr="00AA7DDD" w:rsidRDefault="002635F5" w:rsidP="00351FEB">
            <w:pPr>
              <w:widowControl w:val="0"/>
              <w:spacing w:after="0" w:line="240" w:lineRule="auto"/>
              <w:ind w:left="34" w:right="113" w:hanging="21"/>
              <w:contextualSpacing/>
              <w:jc w:val="both"/>
              <w:rPr>
                <w:rFonts w:ascii="Times New Roman" w:hAnsi="Times New Roman"/>
                <w:sz w:val="24"/>
                <w:szCs w:val="24"/>
              </w:rPr>
            </w:pPr>
          </w:p>
        </w:tc>
      </w:tr>
      <w:tr w:rsidR="00351FEB" w:rsidRPr="00AA7DDD" w:rsidTr="001B0E65">
        <w:trPr>
          <w:trHeight w:val="1731"/>
          <w:jc w:val="center"/>
        </w:trPr>
        <w:tc>
          <w:tcPr>
            <w:tcW w:w="736" w:type="dxa"/>
            <w:vAlign w:val="center"/>
            <w:hideMark/>
          </w:tcPr>
          <w:p w:rsidR="00351FEB" w:rsidRPr="00AA7DDD" w:rsidRDefault="00351FEB" w:rsidP="00351FEB">
            <w:pPr>
              <w:widowControl w:val="0"/>
              <w:spacing w:after="0" w:line="240" w:lineRule="auto"/>
              <w:contextualSpacing/>
              <w:jc w:val="center"/>
              <w:rPr>
                <w:rFonts w:ascii="Times New Roman" w:hAnsi="Times New Roman"/>
                <w:b/>
                <w:color w:val="000000"/>
                <w:sz w:val="24"/>
                <w:szCs w:val="24"/>
                <w:lang w:eastAsia="uk-UA"/>
              </w:rPr>
            </w:pPr>
            <w:r w:rsidRPr="00AA7DDD">
              <w:rPr>
                <w:rFonts w:ascii="Times New Roman" w:hAnsi="Times New Roman"/>
                <w:b/>
                <w:color w:val="000000"/>
                <w:sz w:val="24"/>
                <w:szCs w:val="24"/>
                <w:lang w:eastAsia="uk-UA"/>
              </w:rPr>
              <w:t>6</w:t>
            </w:r>
          </w:p>
        </w:tc>
        <w:tc>
          <w:tcPr>
            <w:tcW w:w="2865" w:type="dxa"/>
            <w:vAlign w:val="center"/>
            <w:hideMark/>
          </w:tcPr>
          <w:p w:rsidR="00F27E56" w:rsidRDefault="00F27E56" w:rsidP="00351FEB">
            <w:pPr>
              <w:pStyle w:val="2"/>
              <w:spacing w:before="0" w:line="240" w:lineRule="auto"/>
              <w:rPr>
                <w:rFonts w:ascii="Times New Roman" w:hAnsi="Times New Roman" w:cs="Times New Roman"/>
                <w:color w:val="auto"/>
                <w:sz w:val="24"/>
                <w:szCs w:val="24"/>
                <w:lang w:eastAsia="uk-UA"/>
              </w:rPr>
            </w:pPr>
            <w:bookmarkStart w:id="14" w:name="_Toc456175131"/>
          </w:p>
          <w:p w:rsidR="00351FEB" w:rsidRDefault="00351FEB" w:rsidP="00351FEB">
            <w:pPr>
              <w:pStyle w:val="2"/>
              <w:spacing w:before="0" w:line="240" w:lineRule="auto"/>
              <w:rPr>
                <w:rFonts w:ascii="Times New Roman" w:hAnsi="Times New Roman" w:cs="Times New Roman"/>
                <w:color w:val="auto"/>
                <w:sz w:val="24"/>
                <w:szCs w:val="24"/>
                <w:lang w:eastAsia="uk-UA"/>
              </w:rPr>
            </w:pPr>
            <w:r w:rsidRPr="00AA7DDD">
              <w:rPr>
                <w:rFonts w:ascii="Times New Roman" w:hAnsi="Times New Roman" w:cs="Times New Roman"/>
                <w:color w:val="auto"/>
                <w:sz w:val="24"/>
                <w:szCs w:val="24"/>
                <w:lang w:eastAsia="uk-UA"/>
              </w:rPr>
              <w:t>Інформація про валюту, у якій повинно бути розраховано та зазначено ціну тендерної пропозиції</w:t>
            </w:r>
            <w:bookmarkEnd w:id="14"/>
          </w:p>
          <w:p w:rsidR="00F27E56" w:rsidRPr="00F27E56" w:rsidRDefault="00F27E56" w:rsidP="00F27E56">
            <w:pPr>
              <w:rPr>
                <w:lang w:eastAsia="uk-UA"/>
              </w:rPr>
            </w:pPr>
          </w:p>
        </w:tc>
        <w:tc>
          <w:tcPr>
            <w:tcW w:w="6434" w:type="dxa"/>
            <w:vAlign w:val="center"/>
            <w:hideMark/>
          </w:tcPr>
          <w:p w:rsidR="00351FEB" w:rsidRPr="00AA7DDD" w:rsidRDefault="00351FEB" w:rsidP="006C5974">
            <w:pPr>
              <w:widowControl w:val="0"/>
              <w:spacing w:after="0" w:line="240" w:lineRule="auto"/>
              <w:ind w:right="113"/>
              <w:contextualSpacing/>
              <w:jc w:val="both"/>
              <w:rPr>
                <w:rFonts w:ascii="Times New Roman" w:hAnsi="Times New Roman"/>
                <w:sz w:val="24"/>
                <w:szCs w:val="24"/>
                <w:lang w:eastAsia="uk-UA"/>
              </w:rPr>
            </w:pPr>
            <w:r w:rsidRPr="00AA7DDD">
              <w:rPr>
                <w:rFonts w:ascii="Times New Roman" w:hAnsi="Times New Roman"/>
                <w:sz w:val="24"/>
                <w:szCs w:val="24"/>
                <w:lang w:eastAsia="uk-UA"/>
              </w:rPr>
              <w:t xml:space="preserve">Валютою тендерної пропозиції є гривня. </w:t>
            </w:r>
          </w:p>
          <w:p w:rsidR="002635F5" w:rsidRPr="00AA7DDD" w:rsidRDefault="00351FEB" w:rsidP="006C5974">
            <w:pPr>
              <w:widowControl w:val="0"/>
              <w:spacing w:after="0" w:line="240" w:lineRule="auto"/>
              <w:ind w:left="34" w:right="113" w:hanging="21"/>
              <w:contextualSpacing/>
              <w:jc w:val="both"/>
              <w:rPr>
                <w:rFonts w:ascii="Times New Roman" w:hAnsi="Times New Roman"/>
                <w:sz w:val="24"/>
                <w:szCs w:val="24"/>
                <w:lang w:eastAsia="uk-UA"/>
              </w:rPr>
            </w:pPr>
            <w:r w:rsidRPr="00AA7DDD">
              <w:rPr>
                <w:rFonts w:ascii="Times New Roman" w:eastAsia="Times New Roman" w:hAnsi="Times New Roman"/>
                <w:b/>
                <w:i/>
                <w:sz w:val="24"/>
                <w:szCs w:val="24"/>
              </w:rPr>
              <w:t>У разі якщо учасником процедури закупівлі є нерезидент</w:t>
            </w:r>
            <w:r w:rsidRPr="00AA7DDD">
              <w:rPr>
                <w:rFonts w:ascii="Times New Roman" w:eastAsia="Times New Roman" w:hAnsi="Times New Roman"/>
                <w:b/>
                <w:sz w:val="24"/>
                <w:szCs w:val="24"/>
              </w:rPr>
              <w:t xml:space="preserve">,  </w:t>
            </w:r>
            <w:r w:rsidRPr="00AA7DDD">
              <w:rPr>
                <w:rFonts w:ascii="Times New Roman" w:eastAsia="Times New Roman" w:hAnsi="Times New Roman"/>
                <w:sz w:val="24"/>
                <w:szCs w:val="24"/>
              </w:rPr>
              <w:t>такий Учасник зазначає ціну пропозиції в електронній системі закупівель у валюті – гривня.</w:t>
            </w:r>
          </w:p>
        </w:tc>
      </w:tr>
      <w:tr w:rsidR="00351FEB" w:rsidRPr="00AA7DDD" w:rsidTr="00FC78DD">
        <w:trPr>
          <w:trHeight w:val="9353"/>
          <w:jc w:val="center"/>
        </w:trPr>
        <w:tc>
          <w:tcPr>
            <w:tcW w:w="736" w:type="dxa"/>
            <w:vAlign w:val="center"/>
            <w:hideMark/>
          </w:tcPr>
          <w:p w:rsidR="00351FEB" w:rsidRPr="00AA7DDD" w:rsidRDefault="00351FEB" w:rsidP="00351FEB">
            <w:pPr>
              <w:widowControl w:val="0"/>
              <w:spacing w:after="0" w:line="240" w:lineRule="auto"/>
              <w:contextualSpacing/>
              <w:jc w:val="center"/>
              <w:rPr>
                <w:rFonts w:ascii="Times New Roman" w:hAnsi="Times New Roman"/>
                <w:b/>
                <w:color w:val="000000"/>
                <w:sz w:val="24"/>
                <w:szCs w:val="24"/>
                <w:lang w:eastAsia="uk-UA"/>
              </w:rPr>
            </w:pPr>
            <w:r w:rsidRPr="00AA7DDD">
              <w:rPr>
                <w:rFonts w:ascii="Times New Roman" w:hAnsi="Times New Roman"/>
                <w:b/>
                <w:color w:val="000000"/>
                <w:sz w:val="24"/>
                <w:szCs w:val="24"/>
                <w:lang w:eastAsia="uk-UA"/>
              </w:rPr>
              <w:t>7</w:t>
            </w:r>
          </w:p>
        </w:tc>
        <w:tc>
          <w:tcPr>
            <w:tcW w:w="2865" w:type="dxa"/>
            <w:vAlign w:val="center"/>
            <w:hideMark/>
          </w:tcPr>
          <w:p w:rsidR="00351FEB" w:rsidRPr="00AA7DDD" w:rsidRDefault="00351FEB" w:rsidP="00351FEB">
            <w:pPr>
              <w:pStyle w:val="2"/>
              <w:spacing w:before="0" w:line="240" w:lineRule="auto"/>
              <w:rPr>
                <w:rFonts w:ascii="Times New Roman" w:hAnsi="Times New Roman" w:cs="Times New Roman"/>
                <w:color w:val="auto"/>
                <w:sz w:val="24"/>
                <w:szCs w:val="24"/>
                <w:lang w:eastAsia="uk-UA"/>
              </w:rPr>
            </w:pPr>
            <w:bookmarkStart w:id="15" w:name="_Toc456175132"/>
            <w:r w:rsidRPr="00AA7DDD">
              <w:rPr>
                <w:rFonts w:ascii="Times New Roman" w:hAnsi="Times New Roman" w:cs="Times New Roman"/>
                <w:color w:val="auto"/>
                <w:sz w:val="24"/>
                <w:szCs w:val="24"/>
                <w:lang w:eastAsia="uk-UA"/>
              </w:rPr>
              <w:t>Інформація про мову (мови), якою (якими) повинно бути складено тендерні пропозиції</w:t>
            </w:r>
            <w:bookmarkEnd w:id="15"/>
          </w:p>
        </w:tc>
        <w:tc>
          <w:tcPr>
            <w:tcW w:w="6434" w:type="dxa"/>
            <w:vAlign w:val="center"/>
            <w:hideMark/>
          </w:tcPr>
          <w:p w:rsidR="00351FEB" w:rsidRPr="00AA7DDD" w:rsidRDefault="00351FEB" w:rsidP="006C5974">
            <w:pPr>
              <w:jc w:val="both"/>
              <w:rPr>
                <w:rFonts w:ascii="Times New Roman" w:hAnsi="Times New Roman"/>
                <w:sz w:val="24"/>
                <w:szCs w:val="24"/>
              </w:rPr>
            </w:pPr>
            <w:r w:rsidRPr="00AA7DDD">
              <w:rPr>
                <w:rFonts w:ascii="Times New Roman" w:hAnsi="Times New Roman"/>
                <w:sz w:val="24"/>
                <w:szCs w:val="24"/>
              </w:rPr>
              <w:t xml:space="preserve">Тендерні пропозиції учасників та всі документи, що мають відношення до тендерної пропозиції, складаються </w:t>
            </w:r>
            <w:r w:rsidRPr="006C5974">
              <w:rPr>
                <w:rFonts w:ascii="Times New Roman" w:hAnsi="Times New Roman"/>
                <w:b/>
                <w:sz w:val="24"/>
                <w:szCs w:val="24"/>
              </w:rPr>
              <w:t>українською мовою,</w:t>
            </w:r>
            <w:r w:rsidRPr="00AA7DDD">
              <w:rPr>
                <w:rFonts w:ascii="Times New Roman" w:hAnsi="Times New Roman"/>
                <w:sz w:val="24"/>
                <w:szCs w:val="24"/>
              </w:rPr>
              <w:t xml:space="preserve"> якщо інше не зазначено в цій тендерній документації та додатках до неї. Якщо в складі тендерної пропозиції надається документ, що складений на іншій, ніж передбачено цим пунктом, мові, учасник надає переклад цього документу. Тексти повинні бути автентичними, визначальним є текст, викладений українською мовою.</w:t>
            </w:r>
          </w:p>
          <w:p w:rsidR="00351FEB" w:rsidRPr="00AA7DDD" w:rsidRDefault="00351FEB" w:rsidP="00351FEB">
            <w:pPr>
              <w:ind w:hanging="2"/>
              <w:jc w:val="both"/>
              <w:rPr>
                <w:rFonts w:ascii="Times New Roman" w:hAnsi="Times New Roman"/>
                <w:sz w:val="24"/>
                <w:szCs w:val="24"/>
              </w:rPr>
            </w:pPr>
            <w:r w:rsidRPr="00AA7DDD">
              <w:rPr>
                <w:rFonts w:ascii="Times New Roman" w:hAnsi="Times New Roman"/>
                <w:sz w:val="24"/>
                <w:szCs w:val="24"/>
              </w:rPr>
              <w:t>У разі, якщо у змісті документів тендерної пропозиції зустрічаються торгова марка, загальноприйняті міжнародні терміни, адреси електронної пошти, тощо, які неможливо перекласти з іноземної мови та/або з метою збереження їх ідентифікації, допускається їх зазначення без перекладу.</w:t>
            </w:r>
          </w:p>
          <w:p w:rsidR="00351FEB" w:rsidRPr="00AA7DDD" w:rsidRDefault="00351FEB" w:rsidP="00351FEB">
            <w:pPr>
              <w:jc w:val="both"/>
              <w:rPr>
                <w:rFonts w:ascii="Times New Roman" w:eastAsia="Times New Roman" w:hAnsi="Times New Roman"/>
                <w:b/>
                <w:color w:val="000000"/>
                <w:sz w:val="24"/>
                <w:szCs w:val="24"/>
              </w:rPr>
            </w:pPr>
            <w:r w:rsidRPr="00AA7DDD">
              <w:rPr>
                <w:rFonts w:ascii="Times New Roman" w:eastAsia="Times New Roman" w:hAnsi="Times New Roman"/>
                <w:b/>
                <w:color w:val="000000"/>
                <w:sz w:val="24"/>
                <w:szCs w:val="24"/>
              </w:rPr>
              <w:t>Виключення:</w:t>
            </w:r>
          </w:p>
          <w:p w:rsidR="00351FEB" w:rsidRPr="00AA7DDD" w:rsidRDefault="00351FEB" w:rsidP="00351FEB">
            <w:pPr>
              <w:jc w:val="both"/>
              <w:rPr>
                <w:rFonts w:ascii="Times New Roman" w:eastAsia="Times New Roman" w:hAnsi="Times New Roman"/>
                <w:color w:val="000000"/>
                <w:sz w:val="24"/>
                <w:szCs w:val="24"/>
              </w:rPr>
            </w:pPr>
            <w:r w:rsidRPr="00AA7DDD">
              <w:rPr>
                <w:rFonts w:ascii="Times New Roman" w:eastAsia="Times New Roman" w:hAnsi="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rsidR="00F27E56" w:rsidRDefault="00351FEB" w:rsidP="00AB7408">
            <w:pPr>
              <w:ind w:hanging="2"/>
              <w:jc w:val="both"/>
              <w:rPr>
                <w:rFonts w:ascii="Times New Roman" w:eastAsia="Times New Roman" w:hAnsi="Times New Roman"/>
                <w:sz w:val="24"/>
                <w:szCs w:val="24"/>
              </w:rPr>
            </w:pPr>
            <w:r w:rsidRPr="00AA7DDD">
              <w:rPr>
                <w:rFonts w:ascii="Times New Roman" w:eastAsia="Times New Roman" w:hAnsi="Times New Roman"/>
                <w:color w:val="000000"/>
                <w:sz w:val="24"/>
                <w:szCs w:val="24"/>
              </w:rPr>
              <w:t xml:space="preserve">2. </w:t>
            </w:r>
            <w:r w:rsidRPr="00AA7DDD">
              <w:rPr>
                <w:rFonts w:ascii="Times New Roman" w:eastAsia="Times New Roman" w:hAnsi="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p w:rsidR="001B0E65" w:rsidRPr="00AA7DDD" w:rsidRDefault="001B0E65" w:rsidP="00AB7408">
            <w:pPr>
              <w:ind w:hanging="2"/>
              <w:jc w:val="both"/>
              <w:rPr>
                <w:rFonts w:ascii="Times New Roman" w:hAnsi="Times New Roman"/>
                <w:sz w:val="24"/>
                <w:szCs w:val="24"/>
              </w:rPr>
            </w:pPr>
          </w:p>
        </w:tc>
      </w:tr>
      <w:tr w:rsidR="00E65233" w:rsidRPr="00AA7DDD" w:rsidTr="001B0E65">
        <w:trPr>
          <w:trHeight w:val="3399"/>
          <w:jc w:val="center"/>
        </w:trPr>
        <w:tc>
          <w:tcPr>
            <w:tcW w:w="736" w:type="dxa"/>
            <w:vAlign w:val="center"/>
            <w:hideMark/>
          </w:tcPr>
          <w:p w:rsidR="00E65233" w:rsidRPr="00AA7DDD" w:rsidRDefault="00E65233" w:rsidP="00351FEB">
            <w:pPr>
              <w:widowControl w:val="0"/>
              <w:spacing w:after="0" w:line="240" w:lineRule="auto"/>
              <w:contextualSpacing/>
              <w:jc w:val="center"/>
              <w:rPr>
                <w:rFonts w:ascii="Times New Roman" w:hAnsi="Times New Roman"/>
                <w:b/>
                <w:color w:val="000000"/>
                <w:sz w:val="24"/>
                <w:szCs w:val="24"/>
                <w:lang w:eastAsia="uk-UA"/>
              </w:rPr>
            </w:pPr>
            <w:r w:rsidRPr="00AA7DDD">
              <w:rPr>
                <w:rFonts w:ascii="Times New Roman" w:hAnsi="Times New Roman"/>
                <w:b/>
                <w:color w:val="000000"/>
                <w:sz w:val="24"/>
                <w:szCs w:val="24"/>
                <w:lang w:eastAsia="uk-UA"/>
              </w:rPr>
              <w:lastRenderedPageBreak/>
              <w:t>8</w:t>
            </w:r>
          </w:p>
        </w:tc>
        <w:tc>
          <w:tcPr>
            <w:tcW w:w="2865" w:type="dxa"/>
            <w:vAlign w:val="center"/>
            <w:hideMark/>
          </w:tcPr>
          <w:p w:rsidR="00E65233" w:rsidRPr="00AA7DDD" w:rsidRDefault="00E65233" w:rsidP="00351FEB">
            <w:pPr>
              <w:pStyle w:val="2"/>
              <w:spacing w:before="0" w:line="240" w:lineRule="auto"/>
              <w:rPr>
                <w:rFonts w:ascii="Times New Roman" w:hAnsi="Times New Roman" w:cs="Times New Roman"/>
                <w:color w:val="auto"/>
                <w:sz w:val="24"/>
                <w:szCs w:val="24"/>
                <w:lang w:eastAsia="uk-UA"/>
              </w:rPr>
            </w:pPr>
            <w:r w:rsidRPr="00AA7DDD">
              <w:rPr>
                <w:rFonts w:ascii="Times New Roman" w:hAnsi="Times New Roman" w:cs="Times New Roman"/>
                <w:color w:val="000000"/>
                <w:sz w:val="24"/>
                <w:szCs w:val="24"/>
                <w:shd w:val="clear" w:color="auto" w:fill="FFFFFF"/>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434" w:type="dxa"/>
            <w:vAlign w:val="center"/>
            <w:hideMark/>
          </w:tcPr>
          <w:p w:rsidR="00E65233" w:rsidRPr="00AA7DDD" w:rsidRDefault="00E65233" w:rsidP="00351FEB">
            <w:pPr>
              <w:ind w:hanging="2"/>
              <w:jc w:val="both"/>
              <w:rPr>
                <w:rFonts w:ascii="Times New Roman" w:eastAsia="Times New Roman" w:hAnsi="Times New Roman"/>
                <w:sz w:val="24"/>
                <w:szCs w:val="24"/>
              </w:rPr>
            </w:pPr>
            <w:r w:rsidRPr="00AA7DDD">
              <w:rPr>
                <w:rFonts w:ascii="Times New Roman" w:eastAsia="Times New Roman" w:hAnsi="Times New Roman"/>
                <w:sz w:val="24"/>
                <w:szCs w:val="24"/>
              </w:rPr>
              <w:t xml:space="preserve">Замовник </w:t>
            </w:r>
            <w:r w:rsidRPr="008C4A35">
              <w:rPr>
                <w:rFonts w:ascii="Times New Roman" w:eastAsia="Times New Roman" w:hAnsi="Times New Roman"/>
                <w:b/>
                <w:sz w:val="24"/>
                <w:szCs w:val="24"/>
              </w:rPr>
              <w:t>не приймає</w:t>
            </w:r>
            <w:r w:rsidRPr="00AA7DDD">
              <w:rPr>
                <w:rFonts w:ascii="Times New Roman" w:eastAsia="Times New Roman" w:hAnsi="Times New Roman"/>
                <w:sz w:val="24"/>
                <w:szCs w:val="24"/>
              </w:rPr>
              <w:t xml:space="preserve">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r>
      <w:tr w:rsidR="00351FEB" w:rsidRPr="00AA7DDD" w:rsidTr="00351FEB">
        <w:trPr>
          <w:trHeight w:val="20"/>
          <w:jc w:val="center"/>
        </w:trPr>
        <w:tc>
          <w:tcPr>
            <w:tcW w:w="10035" w:type="dxa"/>
            <w:gridSpan w:val="3"/>
            <w:vAlign w:val="center"/>
            <w:hideMark/>
          </w:tcPr>
          <w:p w:rsidR="001B0E65" w:rsidRDefault="001B0E65" w:rsidP="00351FEB">
            <w:pPr>
              <w:pStyle w:val="10"/>
              <w:spacing w:before="0" w:line="240" w:lineRule="auto"/>
              <w:jc w:val="center"/>
              <w:rPr>
                <w:rFonts w:ascii="Times New Roman" w:hAnsi="Times New Roman" w:cs="Times New Roman"/>
                <w:color w:val="auto"/>
                <w:sz w:val="24"/>
                <w:szCs w:val="24"/>
              </w:rPr>
            </w:pPr>
            <w:bookmarkStart w:id="16" w:name="_Toc456175133"/>
          </w:p>
          <w:p w:rsidR="001B0E65" w:rsidRDefault="00351FEB" w:rsidP="001B0E65">
            <w:pPr>
              <w:pStyle w:val="10"/>
              <w:spacing w:before="0" w:line="240" w:lineRule="auto"/>
              <w:jc w:val="center"/>
              <w:rPr>
                <w:rFonts w:ascii="Times New Roman" w:hAnsi="Times New Roman" w:cs="Times New Roman"/>
                <w:color w:val="auto"/>
                <w:sz w:val="24"/>
                <w:szCs w:val="24"/>
              </w:rPr>
            </w:pPr>
            <w:r w:rsidRPr="00AA7DDD">
              <w:rPr>
                <w:rFonts w:ascii="Times New Roman" w:hAnsi="Times New Roman" w:cs="Times New Roman"/>
                <w:color w:val="auto"/>
                <w:sz w:val="24"/>
                <w:szCs w:val="24"/>
              </w:rPr>
              <w:t>ІІ. Порядок внесення змін та надання роз’яснень до тендерної документації</w:t>
            </w:r>
            <w:bookmarkEnd w:id="16"/>
          </w:p>
          <w:p w:rsidR="001B0E65" w:rsidRPr="001B0E65" w:rsidRDefault="001B0E65" w:rsidP="001B0E65"/>
        </w:tc>
      </w:tr>
      <w:tr w:rsidR="00351FEB" w:rsidRPr="00AA7DDD" w:rsidTr="00351FEB">
        <w:trPr>
          <w:trHeight w:val="6238"/>
          <w:jc w:val="center"/>
        </w:trPr>
        <w:tc>
          <w:tcPr>
            <w:tcW w:w="736" w:type="dxa"/>
            <w:vAlign w:val="center"/>
            <w:hideMark/>
          </w:tcPr>
          <w:p w:rsidR="00351FEB" w:rsidRPr="00AA7DDD" w:rsidRDefault="00351FEB" w:rsidP="00351FEB">
            <w:pPr>
              <w:widowControl w:val="0"/>
              <w:spacing w:after="0" w:line="240" w:lineRule="auto"/>
              <w:contextualSpacing/>
              <w:jc w:val="center"/>
              <w:rPr>
                <w:rFonts w:ascii="Times New Roman" w:hAnsi="Times New Roman"/>
                <w:b/>
                <w:color w:val="000000"/>
                <w:sz w:val="24"/>
                <w:szCs w:val="24"/>
                <w:lang w:eastAsia="uk-UA"/>
              </w:rPr>
            </w:pPr>
            <w:r w:rsidRPr="00AA7DDD">
              <w:rPr>
                <w:rFonts w:ascii="Times New Roman" w:hAnsi="Times New Roman"/>
                <w:b/>
                <w:color w:val="000000"/>
                <w:sz w:val="24"/>
                <w:szCs w:val="24"/>
                <w:lang w:eastAsia="uk-UA"/>
              </w:rPr>
              <w:t>1</w:t>
            </w:r>
          </w:p>
        </w:tc>
        <w:tc>
          <w:tcPr>
            <w:tcW w:w="2865" w:type="dxa"/>
            <w:vAlign w:val="center"/>
            <w:hideMark/>
          </w:tcPr>
          <w:p w:rsidR="00351FEB" w:rsidRPr="00AA7DDD" w:rsidRDefault="00351FEB" w:rsidP="00351FEB">
            <w:pPr>
              <w:pStyle w:val="2"/>
              <w:spacing w:before="0" w:line="240" w:lineRule="auto"/>
              <w:rPr>
                <w:rFonts w:ascii="Times New Roman" w:hAnsi="Times New Roman" w:cs="Times New Roman"/>
                <w:sz w:val="24"/>
                <w:szCs w:val="24"/>
                <w:lang w:eastAsia="uk-UA"/>
              </w:rPr>
            </w:pPr>
            <w:bookmarkStart w:id="17" w:name="_Toc456175134"/>
            <w:r w:rsidRPr="00AA7DDD">
              <w:rPr>
                <w:rFonts w:ascii="Times New Roman" w:hAnsi="Times New Roman" w:cs="Times New Roman"/>
                <w:color w:val="auto"/>
                <w:sz w:val="24"/>
                <w:szCs w:val="24"/>
                <w:lang w:eastAsia="uk-UA"/>
              </w:rPr>
              <w:t>Процедура надання роз’яснень щодо тендерної документації</w:t>
            </w:r>
            <w:bookmarkEnd w:id="17"/>
          </w:p>
        </w:tc>
        <w:tc>
          <w:tcPr>
            <w:tcW w:w="6434" w:type="dxa"/>
            <w:hideMark/>
          </w:tcPr>
          <w:p w:rsidR="00F27E56" w:rsidRDefault="00F27E56" w:rsidP="00711C03">
            <w:pPr>
              <w:spacing w:before="120"/>
              <w:ind w:firstLine="567"/>
              <w:jc w:val="both"/>
              <w:rPr>
                <w:rFonts w:ascii="Times New Roman" w:hAnsi="Times New Roman"/>
                <w:sz w:val="24"/>
                <w:szCs w:val="24"/>
              </w:rPr>
            </w:pPr>
          </w:p>
          <w:p w:rsidR="00711C03" w:rsidRPr="00AA7DDD" w:rsidRDefault="00711C03" w:rsidP="00711C03">
            <w:pPr>
              <w:spacing w:before="120"/>
              <w:ind w:firstLine="567"/>
              <w:jc w:val="both"/>
              <w:rPr>
                <w:rFonts w:ascii="Times New Roman" w:hAnsi="Times New Roman"/>
                <w:sz w:val="24"/>
                <w:szCs w:val="24"/>
              </w:rPr>
            </w:pPr>
            <w:r w:rsidRPr="00AA7DDD">
              <w:rPr>
                <w:rFonts w:ascii="Times New Roman" w:hAnsi="Times New Roman"/>
                <w:sz w:val="24"/>
                <w:szCs w:val="24"/>
              </w:rPr>
              <w:t xml:space="preserve">Фізична/юридична особа має право не пізніше ніж за </w:t>
            </w:r>
            <w:r w:rsidRPr="00C82318">
              <w:rPr>
                <w:rFonts w:ascii="Times New Roman" w:hAnsi="Times New Roman"/>
                <w:b/>
                <w:sz w:val="24"/>
                <w:szCs w:val="24"/>
              </w:rPr>
              <w:t>три дні</w:t>
            </w:r>
            <w:r w:rsidRPr="00AA7DDD">
              <w:rPr>
                <w:rFonts w:ascii="Times New Roman" w:hAnsi="Times New Roman"/>
                <w:sz w:val="24"/>
                <w:szCs w:val="24"/>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w:t>
            </w:r>
            <w:r w:rsidRPr="007235DB">
              <w:rPr>
                <w:rFonts w:ascii="Times New Roman" w:hAnsi="Times New Roman"/>
                <w:b/>
                <w:sz w:val="24"/>
                <w:szCs w:val="24"/>
              </w:rPr>
              <w:t>трьох днів</w:t>
            </w:r>
            <w:r w:rsidRPr="00AA7DDD">
              <w:rPr>
                <w:rFonts w:ascii="Times New Roman" w:hAnsi="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rsidR="00130169" w:rsidRPr="00AA7DDD" w:rsidRDefault="00130169" w:rsidP="00130169">
            <w:pPr>
              <w:spacing w:before="120"/>
              <w:ind w:firstLine="567"/>
              <w:jc w:val="both"/>
              <w:rPr>
                <w:rFonts w:ascii="Times New Roman" w:hAnsi="Times New Roman"/>
                <w:sz w:val="24"/>
                <w:szCs w:val="24"/>
              </w:rPr>
            </w:pPr>
            <w:r w:rsidRPr="00AA7DDD">
              <w:rPr>
                <w:rFonts w:ascii="Times New Roman" w:hAnsi="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351FEB" w:rsidRDefault="00351FEB" w:rsidP="00711C03">
            <w:pPr>
              <w:pStyle w:val="a4"/>
              <w:widowControl w:val="0"/>
              <w:spacing w:after="160"/>
              <w:ind w:right="113"/>
              <w:jc w:val="both"/>
              <w:rPr>
                <w:rFonts w:ascii="Times New Roman" w:hAnsi="Times New Roman"/>
                <w:sz w:val="24"/>
                <w:szCs w:val="24"/>
              </w:rPr>
            </w:pPr>
            <w:r w:rsidRPr="00AA7DDD">
              <w:rPr>
                <w:rFonts w:ascii="Times New Roman" w:hAnsi="Times New Roman"/>
                <w:sz w:val="24"/>
                <w:szCs w:val="24"/>
              </w:rPr>
              <w:t xml:space="preserve">Для поновлення перебігу </w:t>
            </w:r>
            <w:r w:rsidR="00130169" w:rsidRPr="00AA7DDD">
              <w:rPr>
                <w:rFonts w:ascii="Times New Roman" w:hAnsi="Times New Roman"/>
                <w:sz w:val="24"/>
                <w:szCs w:val="24"/>
              </w:rPr>
              <w:t>відкритих торгів</w:t>
            </w:r>
            <w:r w:rsidRPr="00AA7DDD">
              <w:rPr>
                <w:rFonts w:ascii="Times New Roman" w:hAnsi="Times New Roman"/>
                <w:sz w:val="24"/>
                <w:szCs w:val="24"/>
              </w:rPr>
              <w:t xml:space="preserve">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w:t>
            </w:r>
            <w:r w:rsidR="00711C03" w:rsidRPr="00AA7DDD">
              <w:rPr>
                <w:rFonts w:ascii="Times New Roman" w:hAnsi="Times New Roman"/>
                <w:b/>
                <w:sz w:val="24"/>
                <w:szCs w:val="24"/>
              </w:rPr>
              <w:t>чотири</w:t>
            </w:r>
            <w:r w:rsidRPr="00AA7DDD">
              <w:rPr>
                <w:rFonts w:ascii="Times New Roman" w:hAnsi="Times New Roman"/>
                <w:sz w:val="24"/>
                <w:szCs w:val="24"/>
              </w:rPr>
              <w:t xml:space="preserve"> дні.</w:t>
            </w:r>
          </w:p>
          <w:p w:rsidR="00F27E56" w:rsidRPr="00AA7DDD" w:rsidRDefault="00F27E56" w:rsidP="00711C03">
            <w:pPr>
              <w:pStyle w:val="a4"/>
              <w:widowControl w:val="0"/>
              <w:spacing w:after="160"/>
              <w:ind w:right="113"/>
              <w:jc w:val="both"/>
              <w:rPr>
                <w:rFonts w:ascii="Times New Roman" w:hAnsi="Times New Roman"/>
                <w:sz w:val="24"/>
                <w:szCs w:val="24"/>
              </w:rPr>
            </w:pPr>
          </w:p>
        </w:tc>
      </w:tr>
      <w:tr w:rsidR="00351FEB" w:rsidRPr="00AA7DDD" w:rsidTr="00351FEB">
        <w:trPr>
          <w:trHeight w:val="6231"/>
          <w:jc w:val="center"/>
        </w:trPr>
        <w:tc>
          <w:tcPr>
            <w:tcW w:w="736" w:type="dxa"/>
            <w:vAlign w:val="center"/>
            <w:hideMark/>
          </w:tcPr>
          <w:p w:rsidR="00351FEB" w:rsidRPr="00AA7DDD" w:rsidRDefault="00351FEB" w:rsidP="00351FEB">
            <w:pPr>
              <w:widowControl w:val="0"/>
              <w:spacing w:after="0" w:line="240" w:lineRule="auto"/>
              <w:contextualSpacing/>
              <w:jc w:val="center"/>
              <w:rPr>
                <w:rFonts w:ascii="Times New Roman" w:hAnsi="Times New Roman"/>
                <w:b/>
                <w:color w:val="000000"/>
                <w:sz w:val="24"/>
                <w:szCs w:val="24"/>
                <w:lang w:eastAsia="uk-UA"/>
              </w:rPr>
            </w:pPr>
            <w:r w:rsidRPr="00AA7DDD">
              <w:rPr>
                <w:rFonts w:ascii="Times New Roman" w:hAnsi="Times New Roman"/>
                <w:b/>
                <w:color w:val="000000"/>
                <w:sz w:val="24"/>
                <w:szCs w:val="24"/>
                <w:lang w:eastAsia="uk-UA"/>
              </w:rPr>
              <w:lastRenderedPageBreak/>
              <w:t>2</w:t>
            </w:r>
          </w:p>
        </w:tc>
        <w:tc>
          <w:tcPr>
            <w:tcW w:w="2865" w:type="dxa"/>
            <w:vAlign w:val="center"/>
            <w:hideMark/>
          </w:tcPr>
          <w:p w:rsidR="00351FEB" w:rsidRPr="00AA7DDD" w:rsidRDefault="00351FEB" w:rsidP="00351FEB">
            <w:pPr>
              <w:pStyle w:val="2"/>
              <w:spacing w:before="0" w:line="240" w:lineRule="auto"/>
              <w:rPr>
                <w:rFonts w:ascii="Times New Roman" w:hAnsi="Times New Roman" w:cs="Times New Roman"/>
                <w:sz w:val="24"/>
                <w:szCs w:val="24"/>
                <w:lang w:eastAsia="uk-UA"/>
              </w:rPr>
            </w:pPr>
            <w:bookmarkStart w:id="18" w:name="_Toc456175135"/>
            <w:r w:rsidRPr="00AA7DDD">
              <w:rPr>
                <w:rFonts w:ascii="Times New Roman" w:hAnsi="Times New Roman" w:cs="Times New Roman"/>
                <w:color w:val="auto"/>
                <w:sz w:val="24"/>
                <w:szCs w:val="24"/>
                <w:lang w:eastAsia="uk-UA"/>
              </w:rPr>
              <w:t>Внесення змін до тендерної документації</w:t>
            </w:r>
            <w:bookmarkEnd w:id="18"/>
          </w:p>
        </w:tc>
        <w:tc>
          <w:tcPr>
            <w:tcW w:w="6434" w:type="dxa"/>
            <w:hideMark/>
          </w:tcPr>
          <w:p w:rsidR="00351FEB" w:rsidRPr="00AA7DDD" w:rsidRDefault="00C56416" w:rsidP="00351FEB">
            <w:pPr>
              <w:pStyle w:val="a4"/>
              <w:widowControl w:val="0"/>
              <w:spacing w:after="160"/>
              <w:ind w:right="113"/>
              <w:jc w:val="both"/>
              <w:rPr>
                <w:rFonts w:ascii="Times New Roman" w:hAnsi="Times New Roman"/>
                <w:color w:val="000000"/>
                <w:sz w:val="24"/>
                <w:szCs w:val="24"/>
                <w:shd w:val="solid" w:color="FFFFFF" w:fill="FFFFFF"/>
              </w:rPr>
            </w:pPr>
            <w:r w:rsidRPr="00AA7DDD">
              <w:rPr>
                <w:rFonts w:ascii="Times New Roman" w:hAnsi="Times New Roman"/>
                <w:color w:val="000000"/>
                <w:sz w:val="24"/>
                <w:szCs w:val="24"/>
                <w:shd w:val="solid" w:color="FFFFFF" w:fill="FFFFFF"/>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w:t>
            </w:r>
            <w:r w:rsidRPr="00365A9D">
              <w:rPr>
                <w:rFonts w:ascii="Times New Roman" w:hAnsi="Times New Roman"/>
                <w:b/>
                <w:color w:val="000000"/>
                <w:sz w:val="24"/>
                <w:szCs w:val="24"/>
                <w:shd w:val="solid" w:color="FFFFFF" w:fill="FFFFFF"/>
              </w:rPr>
              <w:t>чотирьох днів</w:t>
            </w:r>
            <w:r w:rsidRPr="00AA7DDD">
              <w:rPr>
                <w:rFonts w:ascii="Times New Roman" w:hAnsi="Times New Roman"/>
                <w:color w:val="000000"/>
                <w:sz w:val="24"/>
                <w:szCs w:val="24"/>
                <w:shd w:val="solid" w:color="FFFFFF" w:fill="FFFFFF"/>
              </w:rPr>
              <w:t>.</w:t>
            </w:r>
          </w:p>
          <w:p w:rsidR="00351FEB" w:rsidRPr="00AA7DDD" w:rsidRDefault="00C56416" w:rsidP="00C56416">
            <w:pPr>
              <w:spacing w:before="120"/>
              <w:ind w:firstLine="567"/>
              <w:jc w:val="both"/>
              <w:rPr>
                <w:rFonts w:ascii="Times New Roman" w:hAnsi="Times New Roman"/>
                <w:color w:val="000000"/>
                <w:sz w:val="24"/>
                <w:szCs w:val="24"/>
                <w:shd w:val="solid" w:color="FFFFFF" w:fill="FFFFFF"/>
              </w:rPr>
            </w:pPr>
            <w:r w:rsidRPr="00AA7DDD">
              <w:rPr>
                <w:rFonts w:ascii="Times New Roman" w:hAnsi="Times New Roman"/>
                <w:color w:val="000000"/>
                <w:sz w:val="24"/>
                <w:szCs w:val="24"/>
                <w:shd w:val="solid" w:color="FFFFFF" w:fill="FFFFFF"/>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w:t>
            </w:r>
            <w:r w:rsidRPr="00C82318">
              <w:rPr>
                <w:rFonts w:ascii="Times New Roman" w:hAnsi="Times New Roman"/>
                <w:b/>
                <w:color w:val="000000"/>
                <w:sz w:val="24"/>
                <w:szCs w:val="24"/>
                <w:shd w:val="solid" w:color="FFFFFF" w:fill="FFFFFF"/>
              </w:rPr>
              <w:t>одного дня</w:t>
            </w:r>
            <w:r w:rsidRPr="00AA7DDD">
              <w:rPr>
                <w:rFonts w:ascii="Times New Roman" w:hAnsi="Times New Roman"/>
                <w:color w:val="000000"/>
                <w:sz w:val="24"/>
                <w:szCs w:val="24"/>
                <w:shd w:val="solid" w:color="FFFFFF" w:fill="FFFFFF"/>
              </w:rPr>
              <w:t xml:space="preserve"> з дати прийняття рішення про їх внесення.</w:t>
            </w:r>
          </w:p>
        </w:tc>
      </w:tr>
      <w:tr w:rsidR="00351FEB" w:rsidRPr="00AA7DDD" w:rsidTr="00351FEB">
        <w:trPr>
          <w:trHeight w:val="20"/>
          <w:jc w:val="center"/>
        </w:trPr>
        <w:tc>
          <w:tcPr>
            <w:tcW w:w="10035" w:type="dxa"/>
            <w:gridSpan w:val="3"/>
            <w:vAlign w:val="center"/>
            <w:hideMark/>
          </w:tcPr>
          <w:p w:rsidR="001B0E65" w:rsidRDefault="001B0E65" w:rsidP="00351FEB">
            <w:pPr>
              <w:pStyle w:val="10"/>
              <w:spacing w:before="0" w:line="240" w:lineRule="auto"/>
              <w:jc w:val="center"/>
              <w:rPr>
                <w:rFonts w:ascii="Times New Roman" w:hAnsi="Times New Roman" w:cs="Times New Roman"/>
                <w:color w:val="auto"/>
                <w:sz w:val="24"/>
                <w:szCs w:val="24"/>
                <w:bdr w:val="none" w:sz="0" w:space="0" w:color="auto" w:frame="1"/>
                <w:lang w:eastAsia="uk-UA"/>
              </w:rPr>
            </w:pPr>
            <w:bookmarkStart w:id="19" w:name="_Toc456175136"/>
          </w:p>
          <w:p w:rsidR="00351FEB" w:rsidRDefault="00351FEB" w:rsidP="00351FEB">
            <w:pPr>
              <w:pStyle w:val="10"/>
              <w:spacing w:before="0" w:line="240" w:lineRule="auto"/>
              <w:jc w:val="center"/>
              <w:rPr>
                <w:rFonts w:ascii="Times New Roman" w:hAnsi="Times New Roman" w:cs="Times New Roman"/>
                <w:color w:val="auto"/>
                <w:sz w:val="24"/>
                <w:szCs w:val="24"/>
                <w:bdr w:val="none" w:sz="0" w:space="0" w:color="auto" w:frame="1"/>
                <w:lang w:eastAsia="uk-UA"/>
              </w:rPr>
            </w:pPr>
            <w:r w:rsidRPr="00AA7DDD">
              <w:rPr>
                <w:rFonts w:ascii="Times New Roman" w:hAnsi="Times New Roman" w:cs="Times New Roman"/>
                <w:color w:val="auto"/>
                <w:sz w:val="24"/>
                <w:szCs w:val="24"/>
                <w:bdr w:val="none" w:sz="0" w:space="0" w:color="auto" w:frame="1"/>
                <w:lang w:eastAsia="uk-UA"/>
              </w:rPr>
              <w:t>ІІІ. Інструкція з підготовки тендерної пропозиції</w:t>
            </w:r>
            <w:bookmarkEnd w:id="19"/>
          </w:p>
          <w:p w:rsidR="001B0E65" w:rsidRPr="001B0E65" w:rsidRDefault="001B0E65" w:rsidP="001B0E65">
            <w:pPr>
              <w:rPr>
                <w:lang w:eastAsia="uk-UA"/>
              </w:rPr>
            </w:pPr>
          </w:p>
        </w:tc>
      </w:tr>
      <w:tr w:rsidR="00351FEB" w:rsidRPr="00AA7DDD" w:rsidTr="00351FEB">
        <w:trPr>
          <w:trHeight w:val="20"/>
          <w:jc w:val="center"/>
        </w:trPr>
        <w:tc>
          <w:tcPr>
            <w:tcW w:w="736" w:type="dxa"/>
            <w:vAlign w:val="center"/>
            <w:hideMark/>
          </w:tcPr>
          <w:p w:rsidR="00351FEB" w:rsidRPr="00AA7DDD" w:rsidRDefault="00351FEB" w:rsidP="00351FEB">
            <w:pPr>
              <w:widowControl w:val="0"/>
              <w:spacing w:after="0" w:line="240" w:lineRule="auto"/>
              <w:contextualSpacing/>
              <w:jc w:val="center"/>
              <w:rPr>
                <w:rFonts w:ascii="Times New Roman" w:hAnsi="Times New Roman"/>
                <w:b/>
                <w:color w:val="000000"/>
                <w:sz w:val="24"/>
                <w:szCs w:val="24"/>
                <w:lang w:eastAsia="uk-UA"/>
              </w:rPr>
            </w:pPr>
            <w:r w:rsidRPr="00AA7DDD">
              <w:rPr>
                <w:rFonts w:ascii="Times New Roman" w:hAnsi="Times New Roman"/>
                <w:b/>
                <w:color w:val="000000"/>
                <w:sz w:val="24"/>
                <w:szCs w:val="24"/>
                <w:lang w:eastAsia="uk-UA"/>
              </w:rPr>
              <w:t>1</w:t>
            </w:r>
          </w:p>
        </w:tc>
        <w:tc>
          <w:tcPr>
            <w:tcW w:w="2865" w:type="dxa"/>
            <w:vAlign w:val="center"/>
            <w:hideMark/>
          </w:tcPr>
          <w:p w:rsidR="00351FEB" w:rsidRPr="00AA7DDD" w:rsidRDefault="00351FEB" w:rsidP="00351FEB">
            <w:pPr>
              <w:pStyle w:val="2"/>
              <w:spacing w:before="0" w:line="240" w:lineRule="auto"/>
              <w:rPr>
                <w:rFonts w:ascii="Times New Roman" w:hAnsi="Times New Roman" w:cs="Times New Roman"/>
                <w:sz w:val="24"/>
                <w:szCs w:val="24"/>
                <w:lang w:eastAsia="uk-UA"/>
              </w:rPr>
            </w:pPr>
            <w:bookmarkStart w:id="20" w:name="_Toc456175137"/>
            <w:r w:rsidRPr="00AA7DDD">
              <w:rPr>
                <w:rFonts w:ascii="Times New Roman" w:hAnsi="Times New Roman" w:cs="Times New Roman"/>
                <w:color w:val="auto"/>
                <w:sz w:val="24"/>
                <w:szCs w:val="24"/>
                <w:lang w:eastAsia="uk-UA"/>
              </w:rPr>
              <w:t>Зміст і спосіб подання тендерної пропозиції</w:t>
            </w:r>
            <w:bookmarkEnd w:id="20"/>
          </w:p>
        </w:tc>
        <w:tc>
          <w:tcPr>
            <w:tcW w:w="6434" w:type="dxa"/>
            <w:hideMark/>
          </w:tcPr>
          <w:p w:rsidR="008C4A35" w:rsidRPr="001803F3" w:rsidRDefault="008C4A35" w:rsidP="00351FEB">
            <w:pPr>
              <w:spacing w:after="0" w:line="240" w:lineRule="auto"/>
              <w:jc w:val="both"/>
              <w:rPr>
                <w:rStyle w:val="rvts0"/>
                <w:sz w:val="24"/>
                <w:szCs w:val="24"/>
                <w:lang w:val="ru-RU"/>
              </w:rPr>
            </w:pPr>
          </w:p>
          <w:p w:rsidR="007235DB" w:rsidRDefault="008C4A35" w:rsidP="00351FEB">
            <w:pPr>
              <w:spacing w:after="0" w:line="240" w:lineRule="auto"/>
              <w:jc w:val="both"/>
              <w:rPr>
                <w:rFonts w:ascii="Times New Roman" w:eastAsia="Times New Roman" w:hAnsi="Times New Roman"/>
                <w:i/>
                <w:sz w:val="24"/>
                <w:szCs w:val="24"/>
              </w:rPr>
            </w:pPr>
            <w:r>
              <w:rPr>
                <w:rStyle w:val="rvts0"/>
                <w:sz w:val="24"/>
                <w:szCs w:val="24"/>
              </w:rPr>
              <w:t>Т</w:t>
            </w:r>
            <w:r w:rsidR="00351FEB" w:rsidRPr="00AA7DDD">
              <w:rPr>
                <w:rStyle w:val="rvts0"/>
                <w:sz w:val="24"/>
                <w:szCs w:val="24"/>
              </w:rPr>
              <w:t xml:space="preserve">ендерна пропозиція подається </w:t>
            </w:r>
            <w:r w:rsidR="00351FEB" w:rsidRPr="004241D6">
              <w:rPr>
                <w:rStyle w:val="rvts0"/>
                <w:b/>
                <w:sz w:val="24"/>
                <w:szCs w:val="24"/>
              </w:rPr>
              <w:t xml:space="preserve">учасником </w:t>
            </w:r>
            <w:r w:rsidR="007235DB">
              <w:rPr>
                <w:rFonts w:ascii="Times New Roman" w:eastAsia="Times New Roman" w:hAnsi="Times New Roman"/>
                <w:i/>
                <w:sz w:val="24"/>
                <w:szCs w:val="24"/>
              </w:rPr>
              <w:t>відповідно до порядку, визначеного статтею 26 Закону, крім положень частин четвертої, шостої та сьомої статті 26 Закону.</w:t>
            </w:r>
          </w:p>
          <w:p w:rsidR="00351FEB" w:rsidRPr="00AA7DDD" w:rsidRDefault="007235DB" w:rsidP="00351FEB">
            <w:pPr>
              <w:spacing w:after="0" w:line="240" w:lineRule="auto"/>
              <w:jc w:val="both"/>
              <w:rPr>
                <w:rStyle w:val="rvts0"/>
                <w:sz w:val="24"/>
                <w:szCs w:val="24"/>
              </w:rPr>
            </w:pPr>
            <w:r w:rsidRPr="00AA7DDD">
              <w:rPr>
                <w:rStyle w:val="rvts0"/>
                <w:sz w:val="24"/>
                <w:szCs w:val="24"/>
              </w:rPr>
              <w:t>Тендерна пропозиція подається</w:t>
            </w:r>
            <w:r>
              <w:rPr>
                <w:rFonts w:ascii="Times New Roman" w:eastAsia="Times New Roman" w:hAnsi="Times New Roman"/>
                <w:i/>
                <w:sz w:val="24"/>
                <w:szCs w:val="24"/>
              </w:rPr>
              <w:t xml:space="preserve"> </w:t>
            </w:r>
            <w:r w:rsidR="00351FEB" w:rsidRPr="00AA7DDD">
              <w:rPr>
                <w:rStyle w:val="rvts0"/>
                <w:sz w:val="24"/>
                <w:szCs w:val="24"/>
              </w:rPr>
              <w:t xml:space="preserve">в електронному вигляді через електронну систему закупівель шляхом заповнення електронних форм з окремими полями, де зазначається інформація про </w:t>
            </w:r>
            <w:r>
              <w:rPr>
                <w:rFonts w:ascii="Times New Roman" w:eastAsia="Times New Roman" w:hAnsi="Times New Roman"/>
                <w:sz w:val="24"/>
                <w:szCs w:val="24"/>
              </w:rPr>
              <w:t>загальну вартість пропозиції</w:t>
            </w:r>
            <w:r w:rsidR="00351FEB" w:rsidRPr="00AA7DDD">
              <w:rPr>
                <w:rStyle w:val="rvts0"/>
                <w:sz w:val="24"/>
                <w:szCs w:val="24"/>
              </w:rPr>
              <w:t>, інші критерії оцінки (у разі їх встановлення замовником), інформація від учасника про його відповідність кваліфікаційним (кваліфікаційному) критеріям,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документації, а саме:</w:t>
            </w:r>
          </w:p>
          <w:p w:rsidR="00351FEB" w:rsidRPr="00365A9D" w:rsidRDefault="00351FEB" w:rsidP="00351FEB">
            <w:pPr>
              <w:pStyle w:val="af"/>
              <w:widowControl w:val="0"/>
              <w:numPr>
                <w:ilvl w:val="0"/>
                <w:numId w:val="2"/>
              </w:numPr>
              <w:tabs>
                <w:tab w:val="left" w:pos="459"/>
              </w:tabs>
              <w:spacing w:after="0" w:line="240" w:lineRule="auto"/>
              <w:ind w:left="720" w:right="113"/>
              <w:jc w:val="both"/>
              <w:rPr>
                <w:rStyle w:val="rvts0"/>
                <w:sz w:val="24"/>
                <w:szCs w:val="24"/>
              </w:rPr>
            </w:pPr>
            <w:r w:rsidRPr="00365A9D">
              <w:rPr>
                <w:rStyle w:val="rvts0"/>
                <w:sz w:val="24"/>
                <w:szCs w:val="24"/>
              </w:rPr>
              <w:t>інформація щодо відсутності підстав, визначених у статті 17 Закону</w:t>
            </w:r>
            <w:r w:rsidR="00365A9D" w:rsidRPr="00365A9D">
              <w:rPr>
                <w:rStyle w:val="rvts0"/>
                <w:sz w:val="24"/>
                <w:szCs w:val="24"/>
              </w:rPr>
              <w:t xml:space="preserve"> </w:t>
            </w:r>
            <w:r w:rsidR="00365A9D" w:rsidRPr="00365A9D">
              <w:rPr>
                <w:rFonts w:ascii="Times New Roman" w:eastAsia="Times New Roman" w:hAnsi="Times New Roman"/>
                <w:color w:val="000000"/>
                <w:sz w:val="24"/>
                <w:szCs w:val="24"/>
                <w:lang w:eastAsia="ru-RU"/>
              </w:rPr>
              <w:t>(крім пункту 13 частини першої статті 17 Закону)</w:t>
            </w:r>
            <w:r w:rsidRPr="00365A9D">
              <w:rPr>
                <w:rStyle w:val="rvts0"/>
                <w:sz w:val="24"/>
                <w:szCs w:val="24"/>
              </w:rPr>
              <w:t xml:space="preserve">, оформлена відповідно до </w:t>
            </w:r>
            <w:r w:rsidR="00365A9D">
              <w:rPr>
                <w:rStyle w:val="rvts0"/>
                <w:sz w:val="24"/>
                <w:szCs w:val="24"/>
              </w:rPr>
              <w:t xml:space="preserve"> вимог, зазначених у </w:t>
            </w:r>
            <w:r w:rsidRPr="004241D6">
              <w:rPr>
                <w:rStyle w:val="rvts0"/>
                <w:b/>
                <w:sz w:val="24"/>
                <w:szCs w:val="24"/>
                <w:highlight w:val="yellow"/>
              </w:rPr>
              <w:t xml:space="preserve">Додатку </w:t>
            </w:r>
            <w:r w:rsidR="00AE0571" w:rsidRPr="004241D6">
              <w:rPr>
                <w:rStyle w:val="rvts0"/>
                <w:b/>
                <w:sz w:val="24"/>
                <w:szCs w:val="24"/>
                <w:highlight w:val="yellow"/>
              </w:rPr>
              <w:t>1</w:t>
            </w:r>
            <w:r w:rsidRPr="00365A9D">
              <w:rPr>
                <w:rStyle w:val="rvts0"/>
                <w:sz w:val="24"/>
                <w:szCs w:val="24"/>
              </w:rPr>
              <w:t xml:space="preserve"> цієї тендерної документації. </w:t>
            </w:r>
          </w:p>
          <w:p w:rsidR="00351FEB" w:rsidRDefault="00351FEB" w:rsidP="00351FEB">
            <w:pPr>
              <w:pStyle w:val="af"/>
              <w:widowControl w:val="0"/>
              <w:numPr>
                <w:ilvl w:val="0"/>
                <w:numId w:val="2"/>
              </w:numPr>
              <w:tabs>
                <w:tab w:val="left" w:pos="459"/>
              </w:tabs>
              <w:spacing w:after="0" w:line="240" w:lineRule="auto"/>
              <w:ind w:left="720" w:right="113"/>
              <w:jc w:val="both"/>
              <w:rPr>
                <w:rStyle w:val="rvts0"/>
                <w:sz w:val="24"/>
                <w:szCs w:val="24"/>
              </w:rPr>
            </w:pPr>
            <w:r w:rsidRPr="00AA7DDD">
              <w:rPr>
                <w:rStyle w:val="rvts0"/>
                <w:sz w:val="24"/>
                <w:szCs w:val="24"/>
              </w:rPr>
              <w:t xml:space="preserve">інформація та документи, які підтверджують відповідність тендерної пропозиції учасника умовам технічної специфікації та іншим вимогам щодо предмета закупівлі тендерної документації, у т.ч. технічним, якісним, кількісним та іншим вимогам до </w:t>
            </w:r>
            <w:r w:rsidRPr="00AA7DDD">
              <w:rPr>
                <w:rStyle w:val="rvts0"/>
                <w:sz w:val="24"/>
                <w:szCs w:val="24"/>
              </w:rPr>
              <w:lastRenderedPageBreak/>
              <w:t xml:space="preserve">предмета закупівлі, установленим замовником. </w:t>
            </w:r>
            <w:r w:rsidR="00424D31" w:rsidRPr="00424D31">
              <w:rPr>
                <w:rStyle w:val="rvts0"/>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r w:rsidR="00424D31">
              <w:rPr>
                <w:rStyle w:val="rvts0"/>
                <w:sz w:val="24"/>
                <w:szCs w:val="24"/>
              </w:rPr>
              <w:t>.</w:t>
            </w:r>
            <w:r w:rsidR="00424D31" w:rsidRPr="00AA7DDD">
              <w:rPr>
                <w:rStyle w:val="rvts0"/>
                <w:sz w:val="24"/>
                <w:szCs w:val="24"/>
              </w:rPr>
              <w:t xml:space="preserve"> </w:t>
            </w:r>
            <w:r w:rsidRPr="00AA7DDD">
              <w:rPr>
                <w:rStyle w:val="rvts0"/>
                <w:sz w:val="24"/>
                <w:szCs w:val="24"/>
              </w:rPr>
              <w:t xml:space="preserve">Документальне підтвердження надається у вигляді документів відповідно до вимог, визначених у </w:t>
            </w:r>
            <w:r w:rsidRPr="004241D6">
              <w:rPr>
                <w:rStyle w:val="rvts0"/>
                <w:b/>
                <w:sz w:val="24"/>
                <w:szCs w:val="24"/>
                <w:highlight w:val="yellow"/>
              </w:rPr>
              <w:t xml:space="preserve">Додатку </w:t>
            </w:r>
            <w:r w:rsidR="00AE0571" w:rsidRPr="004241D6">
              <w:rPr>
                <w:rStyle w:val="rvts0"/>
                <w:b/>
                <w:sz w:val="24"/>
                <w:szCs w:val="24"/>
                <w:highlight w:val="yellow"/>
              </w:rPr>
              <w:t>3</w:t>
            </w:r>
            <w:r w:rsidRPr="00AA7DDD">
              <w:rPr>
                <w:rStyle w:val="rvts0"/>
                <w:sz w:val="24"/>
                <w:szCs w:val="24"/>
              </w:rPr>
              <w:t xml:space="preserve"> цієї тендерної документації;</w:t>
            </w:r>
          </w:p>
          <w:p w:rsidR="00351FEB" w:rsidRPr="00AA7DDD" w:rsidRDefault="00351FEB" w:rsidP="00351FEB">
            <w:pPr>
              <w:pStyle w:val="af"/>
              <w:widowControl w:val="0"/>
              <w:numPr>
                <w:ilvl w:val="0"/>
                <w:numId w:val="2"/>
              </w:numPr>
              <w:tabs>
                <w:tab w:val="left" w:pos="459"/>
              </w:tabs>
              <w:spacing w:after="0" w:line="240" w:lineRule="auto"/>
              <w:ind w:left="720" w:right="113"/>
              <w:jc w:val="both"/>
              <w:rPr>
                <w:rStyle w:val="rvts0"/>
                <w:sz w:val="24"/>
                <w:szCs w:val="24"/>
              </w:rPr>
            </w:pPr>
            <w:r w:rsidRPr="00AA7DDD">
              <w:rPr>
                <w:rStyle w:val="rvts0"/>
                <w:sz w:val="24"/>
                <w:szCs w:val="24"/>
              </w:rPr>
              <w:t>документи, що підтверджують повноваження посадової особи або представника учасника процедури закупівлі щодо підпису документів тендерної пропозиції. Повноваження щодо підпису документів тендерної пропозиції учасника підтверджується випискою з протоколу засновників або наказом про призначення або довіреністю або дорученням або іншим документом, що підтверджує повноваження посадової особи учасника на підписання документів. У разі якщо тендерна пропозиція подається об’єднанням учасників, до неї обов’язково включається документ про створення такого об’єднання;</w:t>
            </w:r>
          </w:p>
          <w:p w:rsidR="00351FEB" w:rsidRPr="00AA7DDD" w:rsidRDefault="00BC7AB7" w:rsidP="00351FEB">
            <w:pPr>
              <w:pStyle w:val="af"/>
              <w:widowControl w:val="0"/>
              <w:numPr>
                <w:ilvl w:val="0"/>
                <w:numId w:val="2"/>
              </w:numPr>
              <w:tabs>
                <w:tab w:val="left" w:pos="459"/>
              </w:tabs>
              <w:spacing w:after="0" w:line="240" w:lineRule="auto"/>
              <w:ind w:left="720" w:right="113"/>
              <w:jc w:val="both"/>
              <w:rPr>
                <w:rStyle w:val="rvts0"/>
                <w:sz w:val="24"/>
                <w:szCs w:val="24"/>
              </w:rPr>
            </w:pPr>
            <w:r>
              <w:rPr>
                <w:rStyle w:val="rvts0"/>
                <w:sz w:val="24"/>
                <w:szCs w:val="24"/>
              </w:rPr>
              <w:t>л</w:t>
            </w:r>
            <w:r w:rsidR="00351FEB" w:rsidRPr="00AA7DDD">
              <w:rPr>
                <w:rStyle w:val="rvts0"/>
                <w:sz w:val="24"/>
                <w:szCs w:val="24"/>
              </w:rPr>
              <w:t xml:space="preserve">ист погодження з </w:t>
            </w:r>
            <w:r w:rsidR="004241D6" w:rsidRPr="00AA7DDD">
              <w:rPr>
                <w:rStyle w:val="rvts0"/>
                <w:sz w:val="24"/>
                <w:szCs w:val="24"/>
              </w:rPr>
              <w:t>проектом</w:t>
            </w:r>
            <w:r w:rsidR="00351FEB" w:rsidRPr="00AA7DDD">
              <w:rPr>
                <w:rStyle w:val="rvts0"/>
                <w:sz w:val="24"/>
                <w:szCs w:val="24"/>
              </w:rPr>
              <w:t xml:space="preserve"> договору про закупівлю, який складається згідно з </w:t>
            </w:r>
            <w:r w:rsidR="00351FEB" w:rsidRPr="004241D6">
              <w:rPr>
                <w:rStyle w:val="rvts0"/>
                <w:b/>
                <w:sz w:val="24"/>
                <w:szCs w:val="24"/>
                <w:highlight w:val="yellow"/>
              </w:rPr>
              <w:t xml:space="preserve">Додатком </w:t>
            </w:r>
            <w:r w:rsidR="00AE0571" w:rsidRPr="004241D6">
              <w:rPr>
                <w:rStyle w:val="rvts0"/>
                <w:b/>
                <w:sz w:val="24"/>
                <w:szCs w:val="24"/>
                <w:highlight w:val="yellow"/>
              </w:rPr>
              <w:t>4</w:t>
            </w:r>
            <w:r w:rsidR="00351FEB" w:rsidRPr="00AA7DDD">
              <w:rPr>
                <w:rStyle w:val="rvts0"/>
                <w:sz w:val="24"/>
                <w:szCs w:val="24"/>
              </w:rPr>
              <w:t xml:space="preserve"> цієї тендерної документації;</w:t>
            </w:r>
          </w:p>
          <w:p w:rsidR="00FB2907" w:rsidRDefault="00BC7AB7" w:rsidP="00FB2907">
            <w:pPr>
              <w:pStyle w:val="af"/>
              <w:widowControl w:val="0"/>
              <w:numPr>
                <w:ilvl w:val="0"/>
                <w:numId w:val="2"/>
              </w:numPr>
              <w:tabs>
                <w:tab w:val="left" w:pos="459"/>
              </w:tabs>
              <w:spacing w:after="0" w:line="240" w:lineRule="auto"/>
              <w:ind w:left="720" w:right="113"/>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у</w:t>
            </w:r>
            <w:r w:rsidR="00FB2907" w:rsidRPr="00AA7DDD">
              <w:rPr>
                <w:rFonts w:ascii="Times New Roman" w:eastAsia="Times New Roman" w:hAnsi="Times New Roman"/>
                <w:color w:val="000000"/>
                <w:sz w:val="24"/>
                <w:szCs w:val="24"/>
                <w:lang w:eastAsia="ru-RU"/>
              </w:rPr>
              <w:t xml:space="preserve"> </w:t>
            </w:r>
            <w:r w:rsidR="00FB2907" w:rsidRPr="00AA7DDD">
              <w:rPr>
                <w:rStyle w:val="rvts0"/>
                <w:sz w:val="24"/>
                <w:szCs w:val="24"/>
              </w:rPr>
              <w:t>складі</w:t>
            </w:r>
            <w:r w:rsidR="00FB2907" w:rsidRPr="00AA7DDD">
              <w:rPr>
                <w:rFonts w:ascii="Times New Roman" w:eastAsia="Times New Roman" w:hAnsi="Times New Roman"/>
                <w:color w:val="000000"/>
                <w:sz w:val="24"/>
                <w:szCs w:val="24"/>
                <w:lang w:eastAsia="ru-RU"/>
              </w:rPr>
              <w:t xml:space="preserve"> тендерної пропозиції учасник надає інформацію в довільній формі про те, що учасник 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 підтвердження інформації зазначено у довідці в довільній формі учасник </w:t>
            </w:r>
            <w:r w:rsidR="00FB2907" w:rsidRPr="004241D6">
              <w:rPr>
                <w:rFonts w:ascii="Times New Roman" w:eastAsia="Times New Roman" w:hAnsi="Times New Roman"/>
                <w:b/>
                <w:sz w:val="24"/>
                <w:szCs w:val="24"/>
                <w:u w:val="single"/>
                <w:lang w:eastAsia="ru-RU"/>
              </w:rPr>
              <w:t>надає Витяг з Єдиного державного реєстру юридичних осіб</w:t>
            </w:r>
            <w:r w:rsidR="00FB2907" w:rsidRPr="00AA7DDD">
              <w:rPr>
                <w:rFonts w:ascii="Times New Roman" w:eastAsia="Times New Roman" w:hAnsi="Times New Roman"/>
                <w:color w:val="000000"/>
                <w:sz w:val="24"/>
                <w:szCs w:val="24"/>
                <w:lang w:eastAsia="ru-RU"/>
              </w:rPr>
              <w:t xml:space="preserve">, фізичних </w:t>
            </w:r>
            <w:r w:rsidR="00FB2907" w:rsidRPr="00AA7DDD">
              <w:rPr>
                <w:rFonts w:ascii="Times New Roman" w:eastAsia="Times New Roman" w:hAnsi="Times New Roman"/>
                <w:color w:val="000000"/>
                <w:sz w:val="24"/>
                <w:szCs w:val="24"/>
                <w:lang w:eastAsia="ru-RU"/>
              </w:rPr>
              <w:lastRenderedPageBreak/>
              <w:t>осіб - підприємців та громадських формувань.</w:t>
            </w:r>
          </w:p>
          <w:p w:rsidR="00BC7AB7" w:rsidRPr="00AA7DDD" w:rsidRDefault="00BC7AB7" w:rsidP="00BC7AB7">
            <w:pPr>
              <w:pStyle w:val="af"/>
              <w:widowControl w:val="0"/>
              <w:tabs>
                <w:tab w:val="left" w:pos="459"/>
              </w:tabs>
              <w:spacing w:after="0" w:line="240" w:lineRule="auto"/>
              <w:ind w:right="113"/>
              <w:jc w:val="both"/>
              <w:rPr>
                <w:rFonts w:ascii="Times New Roman" w:eastAsia="Times New Roman" w:hAnsi="Times New Roman"/>
                <w:color w:val="000000"/>
                <w:sz w:val="24"/>
                <w:szCs w:val="24"/>
                <w:lang w:eastAsia="ru-RU"/>
              </w:rPr>
            </w:pPr>
          </w:p>
          <w:p w:rsidR="00FB2907" w:rsidRDefault="00FB2907" w:rsidP="00FB2907">
            <w:pPr>
              <w:spacing w:after="0" w:line="240" w:lineRule="auto"/>
              <w:jc w:val="both"/>
              <w:rPr>
                <w:rFonts w:ascii="Times New Roman" w:eastAsia="Times New Roman" w:hAnsi="Times New Roman"/>
                <w:color w:val="000000"/>
                <w:sz w:val="24"/>
                <w:szCs w:val="24"/>
                <w:lang w:eastAsia="ru-RU"/>
              </w:rPr>
            </w:pPr>
            <w:r w:rsidRPr="00BC7AB7">
              <w:rPr>
                <w:rFonts w:ascii="Times New Roman" w:eastAsia="Times New Roman" w:hAnsi="Times New Roman"/>
                <w:b/>
                <w:color w:val="000000"/>
                <w:sz w:val="24"/>
                <w:szCs w:val="24"/>
                <w:u w:val="single"/>
                <w:lang w:eastAsia="ru-RU"/>
              </w:rPr>
              <w:t>У разі ненадання учасником довідки в довільній формі та / або Витягу з Єдиного державного реєстру юридичних осіб</w:t>
            </w:r>
            <w:r w:rsidRPr="00AA7DDD">
              <w:rPr>
                <w:rFonts w:ascii="Times New Roman" w:eastAsia="Times New Roman" w:hAnsi="Times New Roman"/>
                <w:color w:val="000000"/>
                <w:sz w:val="24"/>
                <w:szCs w:val="24"/>
                <w:lang w:eastAsia="ru-RU"/>
              </w:rPr>
              <w:t xml:space="preserve">, фізичних осіб - підприємців та громадських формувань та / або у випадку якщо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Pr="00241182">
              <w:rPr>
                <w:rFonts w:ascii="Times New Roman" w:eastAsia="Times New Roman" w:hAnsi="Times New Roman"/>
                <w:b/>
                <w:color w:val="000000"/>
                <w:sz w:val="24"/>
                <w:szCs w:val="24"/>
                <w:lang w:eastAsia="ru-RU"/>
              </w:rPr>
              <w:t xml:space="preserve">замовник відхиляє такого учасника </w:t>
            </w:r>
            <w:r w:rsidRPr="00AA7DDD">
              <w:rPr>
                <w:rFonts w:ascii="Times New Roman" w:eastAsia="Times New Roman" w:hAnsi="Times New Roman"/>
                <w:color w:val="000000"/>
                <w:sz w:val="24"/>
                <w:szCs w:val="24"/>
                <w:lang w:eastAsia="ru-RU"/>
              </w:rPr>
              <w:t>на підставі абзацу 7 підпункту 1 пункту 41 Особливостей, а саме: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AE0571" w:rsidRPr="00AE0571" w:rsidRDefault="00AE0571" w:rsidP="00AE0571">
            <w:pPr>
              <w:pStyle w:val="af"/>
              <w:numPr>
                <w:ilvl w:val="0"/>
                <w:numId w:val="2"/>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Інформація про ціну, оформлена згідно з </w:t>
            </w:r>
            <w:r w:rsidRPr="004241D6">
              <w:rPr>
                <w:rFonts w:ascii="Times New Roman" w:eastAsia="Times New Roman" w:hAnsi="Times New Roman"/>
                <w:b/>
                <w:sz w:val="24"/>
                <w:szCs w:val="24"/>
                <w:highlight w:val="yellow"/>
                <w:lang w:eastAsia="ru-RU"/>
              </w:rPr>
              <w:t>Додатком 6</w:t>
            </w:r>
            <w:r>
              <w:rPr>
                <w:rFonts w:ascii="Times New Roman" w:eastAsia="Times New Roman" w:hAnsi="Times New Roman"/>
                <w:color w:val="000000"/>
                <w:sz w:val="24"/>
                <w:szCs w:val="24"/>
                <w:lang w:eastAsia="ru-RU"/>
              </w:rPr>
              <w:t xml:space="preserve"> цієї документації</w:t>
            </w:r>
          </w:p>
          <w:p w:rsidR="00FB2907" w:rsidRPr="00AA7DDD" w:rsidRDefault="00FB2907" w:rsidP="00FB2907">
            <w:pPr>
              <w:spacing w:after="0" w:line="240" w:lineRule="auto"/>
              <w:jc w:val="both"/>
              <w:rPr>
                <w:rFonts w:ascii="Times New Roman" w:eastAsia="Times New Roman" w:hAnsi="Times New Roman"/>
                <w:color w:val="000000"/>
                <w:sz w:val="24"/>
                <w:szCs w:val="24"/>
                <w:lang w:eastAsia="ru-RU"/>
              </w:rPr>
            </w:pPr>
          </w:p>
          <w:p w:rsidR="00FB2907" w:rsidRPr="00AA7DDD" w:rsidRDefault="00FB2907" w:rsidP="00FB2907">
            <w:pPr>
              <w:pStyle w:val="af"/>
              <w:widowControl w:val="0"/>
              <w:numPr>
                <w:ilvl w:val="0"/>
                <w:numId w:val="2"/>
              </w:numPr>
              <w:tabs>
                <w:tab w:val="left" w:pos="459"/>
              </w:tabs>
              <w:spacing w:after="0" w:line="240" w:lineRule="auto"/>
              <w:ind w:left="720" w:right="113"/>
              <w:jc w:val="both"/>
              <w:rPr>
                <w:rFonts w:ascii="Times New Roman" w:eastAsia="Times New Roman" w:hAnsi="Times New Roman"/>
                <w:color w:val="000000"/>
                <w:sz w:val="24"/>
                <w:szCs w:val="24"/>
                <w:lang w:val="ru-RU" w:eastAsia="ru-RU"/>
              </w:rPr>
            </w:pPr>
            <w:r w:rsidRPr="00AA7DDD">
              <w:rPr>
                <w:rFonts w:ascii="Times New Roman" w:eastAsia="Times New Roman" w:hAnsi="Times New Roman"/>
                <w:color w:val="000000"/>
                <w:sz w:val="24"/>
                <w:szCs w:val="24"/>
                <w:lang w:eastAsia="ru-RU"/>
              </w:rPr>
              <w:t xml:space="preserve">Учасник у складі тендерної пропозиції має надати </w:t>
            </w:r>
            <w:r w:rsidRPr="00937944">
              <w:rPr>
                <w:rFonts w:ascii="Times New Roman" w:eastAsia="Times New Roman" w:hAnsi="Times New Roman"/>
                <w:b/>
                <w:color w:val="000000"/>
                <w:sz w:val="24"/>
                <w:szCs w:val="24"/>
                <w:lang w:eastAsia="ru-RU"/>
              </w:rPr>
              <w:t>довідку в довільній формі</w:t>
            </w:r>
            <w:r w:rsidRPr="00AA7DDD">
              <w:rPr>
                <w:rFonts w:ascii="Times New Roman" w:eastAsia="Times New Roman" w:hAnsi="Times New Roman"/>
                <w:color w:val="000000"/>
                <w:sz w:val="24"/>
                <w:szCs w:val="24"/>
                <w:lang w:eastAsia="ru-RU"/>
              </w:rPr>
              <w:t xml:space="preserve"> про те, що він не </w:t>
            </w:r>
            <w:r w:rsidRPr="00AA7DDD">
              <w:rPr>
                <w:rFonts w:ascii="Times New Roman" w:eastAsia="Times New Roman" w:hAnsi="Times New Roman"/>
                <w:color w:val="000000"/>
                <w:sz w:val="24"/>
                <w:szCs w:val="24"/>
                <w:lang w:eastAsia="ru-RU"/>
              </w:rPr>
              <w:lastRenderedPageBreak/>
              <w:t xml:space="preserve">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w:t>
            </w:r>
            <w:r w:rsidRPr="00AA7DDD">
              <w:rPr>
                <w:rFonts w:ascii="Times New Roman" w:eastAsia="Times New Roman" w:hAnsi="Times New Roman"/>
                <w:color w:val="000000"/>
                <w:sz w:val="24"/>
                <w:szCs w:val="24"/>
                <w:lang w:val="ru-RU" w:eastAsia="ru-RU"/>
              </w:rPr>
              <w:t>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w:t>
            </w:r>
          </w:p>
          <w:p w:rsidR="00FB2907" w:rsidRPr="00AA7DDD" w:rsidRDefault="00FB2907" w:rsidP="00FB2907">
            <w:pPr>
              <w:spacing w:after="0" w:line="240" w:lineRule="auto"/>
              <w:jc w:val="both"/>
              <w:rPr>
                <w:rFonts w:ascii="Times New Roman" w:eastAsia="Times New Roman" w:hAnsi="Times New Roman"/>
                <w:color w:val="000000"/>
                <w:sz w:val="24"/>
                <w:szCs w:val="24"/>
                <w:lang w:val="ru-RU" w:eastAsia="ru-RU"/>
              </w:rPr>
            </w:pPr>
            <w:r w:rsidRPr="00AA7DDD">
              <w:rPr>
                <w:rFonts w:ascii="Times New Roman" w:eastAsia="Times New Roman" w:hAnsi="Times New Roman"/>
                <w:color w:val="000000"/>
                <w:sz w:val="24"/>
                <w:szCs w:val="24"/>
                <w:lang w:val="ru-RU" w:eastAsia="ru-RU"/>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p w:rsidR="00FB2907" w:rsidRPr="00AA7DDD" w:rsidRDefault="00FB2907" w:rsidP="00FB2907">
            <w:pPr>
              <w:spacing w:after="0" w:line="240" w:lineRule="auto"/>
              <w:jc w:val="both"/>
              <w:rPr>
                <w:rFonts w:ascii="Times New Roman" w:eastAsia="Times New Roman" w:hAnsi="Times New Roman"/>
                <w:color w:val="000000"/>
                <w:sz w:val="24"/>
                <w:szCs w:val="24"/>
                <w:lang w:val="ru-RU" w:eastAsia="ru-RU"/>
              </w:rPr>
            </w:pPr>
            <w:r w:rsidRPr="00AA7DDD">
              <w:rPr>
                <w:rFonts w:ascii="Times New Roman" w:eastAsia="Times New Roman" w:hAnsi="Times New Roman"/>
                <w:color w:val="000000"/>
                <w:sz w:val="24"/>
                <w:szCs w:val="24"/>
                <w:lang w:val="ru-RU" w:eastAsia="ru-RU"/>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351FEB" w:rsidRPr="00AA7DDD" w:rsidRDefault="00351FEB" w:rsidP="00351FEB">
            <w:pPr>
              <w:numPr>
                <w:ilvl w:val="0"/>
                <w:numId w:val="2"/>
              </w:numPr>
              <w:spacing w:after="0" w:line="240" w:lineRule="auto"/>
              <w:ind w:left="720"/>
              <w:jc w:val="both"/>
              <w:rPr>
                <w:rFonts w:ascii="Times New Roman" w:eastAsia="Times New Roman" w:hAnsi="Times New Roman"/>
                <w:sz w:val="24"/>
                <w:szCs w:val="24"/>
              </w:rPr>
            </w:pPr>
            <w:r w:rsidRPr="00AA7DDD">
              <w:rPr>
                <w:rFonts w:ascii="Times New Roman" w:eastAsia="Times New Roman" w:hAnsi="Times New Roman"/>
                <w:sz w:val="24"/>
                <w:szCs w:val="24"/>
              </w:rPr>
              <w:t>інш</w:t>
            </w:r>
            <w:r w:rsidR="00BC7AB7">
              <w:rPr>
                <w:rFonts w:ascii="Times New Roman" w:eastAsia="Times New Roman" w:hAnsi="Times New Roman"/>
                <w:sz w:val="24"/>
                <w:szCs w:val="24"/>
              </w:rPr>
              <w:t>у</w:t>
            </w:r>
            <w:r w:rsidRPr="00AA7DDD">
              <w:rPr>
                <w:rFonts w:ascii="Times New Roman" w:eastAsia="Times New Roman" w:hAnsi="Times New Roman"/>
                <w:sz w:val="24"/>
                <w:szCs w:val="24"/>
              </w:rPr>
              <w:t xml:space="preserve"> інформацію та документи, відповідно до вимог цієї тендерної документації та додатків до неї.</w:t>
            </w:r>
          </w:p>
          <w:p w:rsidR="00351FEB" w:rsidRPr="00AA7DDD" w:rsidRDefault="00351FEB" w:rsidP="00351FEB">
            <w:pPr>
              <w:spacing w:after="0" w:line="240" w:lineRule="auto"/>
              <w:ind w:left="720"/>
              <w:jc w:val="both"/>
              <w:rPr>
                <w:rFonts w:ascii="Times New Roman" w:eastAsia="Times New Roman" w:hAnsi="Times New Roman"/>
                <w:sz w:val="24"/>
                <w:szCs w:val="24"/>
              </w:rPr>
            </w:pPr>
          </w:p>
          <w:p w:rsidR="00351FEB" w:rsidRPr="00AA7DDD" w:rsidRDefault="00351FEB" w:rsidP="00351FEB">
            <w:pPr>
              <w:jc w:val="both"/>
              <w:rPr>
                <w:rFonts w:ascii="Times New Roman" w:eastAsia="Times New Roman" w:hAnsi="Times New Roman"/>
                <w:sz w:val="24"/>
                <w:szCs w:val="24"/>
              </w:rPr>
            </w:pPr>
            <w:r w:rsidRPr="00AA7DDD">
              <w:rPr>
                <w:rFonts w:ascii="Times New Roman" w:eastAsia="Times New Roman" w:hAnsi="Times New Roman"/>
                <w:sz w:val="24"/>
                <w:szCs w:val="24"/>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351FEB" w:rsidRPr="00AA7DDD" w:rsidRDefault="00351FEB" w:rsidP="00351FEB">
            <w:pPr>
              <w:widowControl w:val="0"/>
              <w:contextualSpacing/>
              <w:jc w:val="both"/>
              <w:rPr>
                <w:rFonts w:ascii="Times New Roman" w:eastAsia="Times New Roman" w:hAnsi="Times New Roman"/>
                <w:color w:val="000000"/>
                <w:sz w:val="24"/>
                <w:szCs w:val="24"/>
                <w:shd w:val="clear" w:color="auto" w:fill="FFFFFF"/>
              </w:rPr>
            </w:pPr>
          </w:p>
          <w:p w:rsidR="00351FEB" w:rsidRPr="00AA7DDD" w:rsidRDefault="00351FEB" w:rsidP="00351FEB">
            <w:pPr>
              <w:autoSpaceDE w:val="0"/>
              <w:autoSpaceDN w:val="0"/>
              <w:adjustRightInd w:val="0"/>
              <w:spacing w:after="160" w:line="240" w:lineRule="auto"/>
              <w:jc w:val="both"/>
              <w:rPr>
                <w:rFonts w:ascii="Times New Roman" w:eastAsiaTheme="minorHAnsi" w:hAnsi="Times New Roman"/>
                <w:sz w:val="24"/>
                <w:szCs w:val="24"/>
              </w:rPr>
            </w:pPr>
            <w:r w:rsidRPr="00AA7DDD">
              <w:rPr>
                <w:rFonts w:ascii="Times New Roman" w:eastAsiaTheme="minorHAnsi" w:hAnsi="Times New Roman"/>
                <w:sz w:val="24"/>
                <w:szCs w:val="24"/>
              </w:rPr>
              <w:t>Неякісно скановані документи (текст яких важко ідентифікувати) до розгляду не приймаються та вважаються такими, що не подані.</w:t>
            </w:r>
          </w:p>
          <w:p w:rsidR="00A73938" w:rsidRPr="00AA7DDD" w:rsidRDefault="00A73938" w:rsidP="00A73938">
            <w:pPr>
              <w:autoSpaceDE w:val="0"/>
              <w:autoSpaceDN w:val="0"/>
              <w:adjustRightInd w:val="0"/>
              <w:spacing w:after="160" w:line="240" w:lineRule="auto"/>
              <w:jc w:val="both"/>
              <w:rPr>
                <w:rFonts w:ascii="Times New Roman" w:eastAsiaTheme="minorHAnsi" w:hAnsi="Times New Roman"/>
                <w:sz w:val="24"/>
                <w:szCs w:val="24"/>
              </w:rPr>
            </w:pPr>
            <w:r w:rsidRPr="00AA7DDD">
              <w:rPr>
                <w:rFonts w:ascii="Times New Roman" w:eastAsiaTheme="minorHAnsi" w:hAnsi="Times New Roman"/>
                <w:sz w:val="24"/>
                <w:szCs w:val="24"/>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A73938" w:rsidRPr="00AA7DDD" w:rsidRDefault="00351FEB" w:rsidP="00351FEB">
            <w:pPr>
              <w:spacing w:after="160" w:line="240" w:lineRule="auto"/>
              <w:ind w:left="34" w:hanging="1"/>
              <w:jc w:val="both"/>
              <w:rPr>
                <w:rFonts w:ascii="Times New Roman" w:eastAsia="Times New Roman" w:hAnsi="Times New Roman"/>
                <w:color w:val="000000"/>
                <w:sz w:val="24"/>
                <w:szCs w:val="24"/>
                <w:lang w:eastAsia="uk-UA"/>
              </w:rPr>
            </w:pPr>
            <w:r w:rsidRPr="00AA7DDD">
              <w:rPr>
                <w:rFonts w:ascii="Times New Roman" w:eastAsia="Times New Roman" w:hAnsi="Times New Roman"/>
                <w:color w:val="000000"/>
                <w:sz w:val="24"/>
                <w:szCs w:val="24"/>
                <w:lang w:eastAsia="uk-UA"/>
              </w:rPr>
              <w:t xml:space="preserve">Документи, що не передбачені законодавством для учасників – юридичних, фізичних осіб, у тому числі фізичних осіб – підприємців, </w:t>
            </w:r>
            <w:r w:rsidR="00A73938" w:rsidRPr="00AA7DDD">
              <w:rPr>
                <w:rFonts w:ascii="Times New Roman" w:eastAsia="Times New Roman" w:hAnsi="Times New Roman"/>
                <w:color w:val="000000"/>
                <w:sz w:val="24"/>
                <w:szCs w:val="24"/>
                <w:lang w:eastAsia="uk-UA"/>
              </w:rPr>
              <w:t>можуть не подаватись</w:t>
            </w:r>
            <w:r w:rsidRPr="00AA7DDD">
              <w:rPr>
                <w:rFonts w:ascii="Times New Roman" w:eastAsia="Times New Roman" w:hAnsi="Times New Roman"/>
                <w:color w:val="000000"/>
                <w:sz w:val="24"/>
                <w:szCs w:val="24"/>
                <w:lang w:eastAsia="uk-UA"/>
              </w:rPr>
              <w:t xml:space="preserve"> ними у складі тендерної пропозиції</w:t>
            </w:r>
            <w:r w:rsidR="00A73938" w:rsidRPr="00AA7DDD">
              <w:rPr>
                <w:rFonts w:ascii="Times New Roman" w:eastAsia="Times New Roman" w:hAnsi="Times New Roman"/>
                <w:color w:val="000000"/>
                <w:sz w:val="24"/>
                <w:szCs w:val="24"/>
                <w:lang w:eastAsia="uk-UA"/>
              </w:rPr>
              <w:t xml:space="preserve"> ,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351FEB" w:rsidRPr="00AA7DDD" w:rsidRDefault="00351FEB" w:rsidP="00351FEB">
            <w:pPr>
              <w:spacing w:after="160" w:line="240" w:lineRule="auto"/>
              <w:ind w:left="34" w:hanging="1"/>
              <w:jc w:val="both"/>
              <w:rPr>
                <w:rFonts w:ascii="Times New Roman" w:eastAsia="Times New Roman" w:hAnsi="Times New Roman"/>
                <w:color w:val="000000"/>
                <w:sz w:val="24"/>
                <w:szCs w:val="24"/>
                <w:lang w:eastAsia="uk-UA"/>
              </w:rPr>
            </w:pPr>
            <w:r w:rsidRPr="00AA7DDD">
              <w:rPr>
                <w:rFonts w:ascii="Times New Roman" w:eastAsia="Times New Roman" w:hAnsi="Times New Roman"/>
                <w:color w:val="000000"/>
                <w:sz w:val="24"/>
                <w:szCs w:val="24"/>
                <w:lang w:eastAsia="uk-UA"/>
              </w:rPr>
              <w:t xml:space="preserve"> Відсутність документів, що не передбачені законодавством для учасників – юридичних, фізичних осіб, у тому числі </w:t>
            </w:r>
            <w:r w:rsidRPr="00AA7DDD">
              <w:rPr>
                <w:rFonts w:ascii="Times New Roman" w:eastAsia="Times New Roman" w:hAnsi="Times New Roman"/>
                <w:color w:val="000000"/>
                <w:sz w:val="24"/>
                <w:szCs w:val="24"/>
                <w:lang w:eastAsia="uk-UA"/>
              </w:rPr>
              <w:lastRenderedPageBreak/>
              <w:t>фізичних осіб – підприємців, у складі тендерної пропозиції, не може бути підставою для її відхилення замовником.</w:t>
            </w:r>
          </w:p>
          <w:p w:rsidR="00351FEB" w:rsidRPr="00AA7DDD" w:rsidRDefault="00A73938" w:rsidP="00867E7B">
            <w:pPr>
              <w:spacing w:after="160" w:line="240" w:lineRule="auto"/>
              <w:ind w:left="34" w:hanging="1"/>
              <w:jc w:val="both"/>
              <w:rPr>
                <w:rStyle w:val="rvts0"/>
                <w:sz w:val="24"/>
                <w:szCs w:val="24"/>
              </w:rPr>
            </w:pPr>
            <w:r w:rsidRPr="00AA7DDD">
              <w:rPr>
                <w:rFonts w:ascii="Times New Roman" w:hAnsi="Times New Roman"/>
                <w:color w:val="000000"/>
                <w:sz w:val="24"/>
                <w:szCs w:val="24"/>
                <w:shd w:val="clear" w:color="auto" w:fill="FFFFFF"/>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tc>
      </w:tr>
      <w:tr w:rsidR="00351FEB" w:rsidRPr="00AA7DDD" w:rsidTr="00351FEB">
        <w:trPr>
          <w:trHeight w:val="2547"/>
          <w:jc w:val="center"/>
        </w:trPr>
        <w:tc>
          <w:tcPr>
            <w:tcW w:w="736" w:type="dxa"/>
          </w:tcPr>
          <w:p w:rsidR="00351FEB" w:rsidRPr="00AA7DDD" w:rsidRDefault="00351FEB" w:rsidP="00351FEB">
            <w:pPr>
              <w:widowControl w:val="0"/>
              <w:spacing w:after="0" w:line="240" w:lineRule="auto"/>
              <w:contextualSpacing/>
              <w:jc w:val="center"/>
              <w:rPr>
                <w:rFonts w:ascii="Times New Roman" w:hAnsi="Times New Roman"/>
                <w:b/>
                <w:color w:val="000000"/>
                <w:sz w:val="24"/>
                <w:szCs w:val="24"/>
                <w:lang w:eastAsia="uk-UA"/>
              </w:rPr>
            </w:pPr>
          </w:p>
          <w:p w:rsidR="00351FEB" w:rsidRPr="00AA7DDD" w:rsidRDefault="00351FEB" w:rsidP="00351FEB">
            <w:pPr>
              <w:widowControl w:val="0"/>
              <w:spacing w:after="0" w:line="240" w:lineRule="auto"/>
              <w:contextualSpacing/>
              <w:jc w:val="center"/>
              <w:rPr>
                <w:rFonts w:ascii="Times New Roman" w:hAnsi="Times New Roman"/>
                <w:b/>
                <w:color w:val="000000"/>
                <w:sz w:val="24"/>
                <w:szCs w:val="24"/>
                <w:lang w:eastAsia="uk-UA"/>
              </w:rPr>
            </w:pPr>
            <w:r w:rsidRPr="00AA7DDD">
              <w:rPr>
                <w:rFonts w:ascii="Times New Roman" w:hAnsi="Times New Roman"/>
                <w:b/>
                <w:color w:val="000000"/>
                <w:sz w:val="24"/>
                <w:szCs w:val="24"/>
                <w:lang w:eastAsia="uk-UA"/>
              </w:rPr>
              <w:t>2.</w:t>
            </w:r>
          </w:p>
        </w:tc>
        <w:tc>
          <w:tcPr>
            <w:tcW w:w="2865" w:type="dxa"/>
          </w:tcPr>
          <w:p w:rsidR="00351FEB" w:rsidRPr="00AA7DDD" w:rsidRDefault="00351FEB" w:rsidP="00351FEB">
            <w:pPr>
              <w:keepNext/>
              <w:keepLines/>
              <w:spacing w:after="0" w:line="240" w:lineRule="auto"/>
              <w:outlineLvl w:val="1"/>
              <w:rPr>
                <w:rFonts w:ascii="Times New Roman" w:eastAsiaTheme="majorEastAsia" w:hAnsi="Times New Roman"/>
                <w:b/>
                <w:bCs/>
                <w:sz w:val="24"/>
                <w:szCs w:val="24"/>
                <w:lang w:eastAsia="uk-UA"/>
              </w:rPr>
            </w:pPr>
          </w:p>
          <w:p w:rsidR="00351FEB" w:rsidRPr="00AA7DDD" w:rsidRDefault="00351FEB" w:rsidP="00351FEB">
            <w:pPr>
              <w:keepNext/>
              <w:keepLines/>
              <w:spacing w:after="0" w:line="240" w:lineRule="auto"/>
              <w:outlineLvl w:val="1"/>
              <w:rPr>
                <w:rFonts w:ascii="Times New Roman" w:eastAsiaTheme="majorEastAsia" w:hAnsi="Times New Roman"/>
                <w:b/>
                <w:bCs/>
                <w:sz w:val="24"/>
                <w:szCs w:val="24"/>
                <w:lang w:eastAsia="uk-UA"/>
              </w:rPr>
            </w:pPr>
            <w:r w:rsidRPr="00AA7DDD">
              <w:rPr>
                <w:rFonts w:ascii="Times New Roman" w:eastAsiaTheme="majorEastAsia" w:hAnsi="Times New Roman"/>
                <w:b/>
                <w:bCs/>
                <w:sz w:val="24"/>
                <w:szCs w:val="24"/>
                <w:lang w:eastAsia="uk-UA"/>
              </w:rPr>
              <w:t>Спосіб засвідчення документів тендерної пропозиції</w:t>
            </w:r>
          </w:p>
        </w:tc>
        <w:tc>
          <w:tcPr>
            <w:tcW w:w="6434" w:type="dxa"/>
          </w:tcPr>
          <w:p w:rsidR="001B0E65" w:rsidRDefault="001B0E65" w:rsidP="00A73938">
            <w:pPr>
              <w:spacing w:after="0" w:line="240" w:lineRule="auto"/>
              <w:jc w:val="both"/>
              <w:rPr>
                <w:rFonts w:ascii="Times New Roman" w:eastAsia="Times New Roman" w:hAnsi="Times New Roman"/>
                <w:color w:val="000000"/>
                <w:sz w:val="24"/>
                <w:szCs w:val="24"/>
                <w:lang w:eastAsia="ru-RU"/>
              </w:rPr>
            </w:pPr>
          </w:p>
          <w:p w:rsidR="00A73938" w:rsidRPr="00AA7DDD" w:rsidRDefault="00A73938" w:rsidP="00A73938">
            <w:pPr>
              <w:spacing w:after="0" w:line="240" w:lineRule="auto"/>
              <w:jc w:val="both"/>
              <w:rPr>
                <w:rFonts w:ascii="Times New Roman" w:eastAsia="Times New Roman" w:hAnsi="Times New Roman"/>
                <w:color w:val="000000"/>
                <w:sz w:val="24"/>
                <w:szCs w:val="24"/>
                <w:lang w:eastAsia="ru-RU"/>
              </w:rPr>
            </w:pPr>
            <w:r w:rsidRPr="00AA7DDD">
              <w:rPr>
                <w:rFonts w:ascii="Times New Roman" w:eastAsia="Times New Roman" w:hAnsi="Times New Roman"/>
                <w:color w:val="000000"/>
                <w:sz w:val="24"/>
                <w:szCs w:val="24"/>
                <w:lang w:eastAsia="ru-RU"/>
              </w:rPr>
              <w:t>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w:t>
            </w:r>
          </w:p>
          <w:p w:rsidR="00A73938" w:rsidRPr="00AA7DDD" w:rsidRDefault="00A73938" w:rsidP="00A73938">
            <w:pPr>
              <w:spacing w:after="0" w:line="240" w:lineRule="auto"/>
              <w:jc w:val="both"/>
              <w:rPr>
                <w:rFonts w:ascii="Times New Roman" w:eastAsia="Times New Roman" w:hAnsi="Times New Roman"/>
                <w:color w:val="000000"/>
                <w:sz w:val="24"/>
                <w:szCs w:val="24"/>
                <w:lang w:val="ru-RU" w:eastAsia="ru-RU"/>
              </w:rPr>
            </w:pPr>
            <w:r w:rsidRPr="00AA7DDD">
              <w:rPr>
                <w:rFonts w:ascii="Times New Roman" w:eastAsia="Times New Roman" w:hAnsi="Times New Roman"/>
                <w:color w:val="000000"/>
                <w:sz w:val="24"/>
                <w:szCs w:val="24"/>
                <w:lang w:val="ru-RU" w:eastAsia="ru-RU"/>
              </w:rPr>
              <w:t>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w:t>
            </w:r>
          </w:p>
          <w:p w:rsidR="00351FEB" w:rsidRDefault="00351FEB" w:rsidP="00A73938">
            <w:pPr>
              <w:spacing w:after="0" w:line="240" w:lineRule="auto"/>
              <w:jc w:val="both"/>
              <w:rPr>
                <w:rFonts w:ascii="Times New Roman" w:hAnsi="Times New Roman"/>
                <w:sz w:val="24"/>
                <w:szCs w:val="24"/>
                <w:lang w:val="ru-RU"/>
              </w:rPr>
            </w:pPr>
          </w:p>
          <w:p w:rsidR="001B0E65" w:rsidRDefault="001B0E65" w:rsidP="00A73938">
            <w:pPr>
              <w:spacing w:after="0" w:line="240" w:lineRule="auto"/>
              <w:jc w:val="both"/>
              <w:rPr>
                <w:rFonts w:ascii="Times New Roman" w:hAnsi="Times New Roman"/>
                <w:sz w:val="24"/>
                <w:szCs w:val="24"/>
                <w:lang w:val="ru-RU"/>
              </w:rPr>
            </w:pPr>
          </w:p>
          <w:p w:rsidR="001B0E65" w:rsidRDefault="001B0E65" w:rsidP="00A73938">
            <w:pPr>
              <w:spacing w:after="0" w:line="240" w:lineRule="auto"/>
              <w:jc w:val="both"/>
              <w:rPr>
                <w:rFonts w:ascii="Times New Roman" w:hAnsi="Times New Roman"/>
                <w:sz w:val="24"/>
                <w:szCs w:val="24"/>
                <w:lang w:val="ru-RU"/>
              </w:rPr>
            </w:pPr>
          </w:p>
          <w:p w:rsidR="001B0E65" w:rsidRDefault="001B0E65" w:rsidP="00A73938">
            <w:pPr>
              <w:spacing w:after="0" w:line="240" w:lineRule="auto"/>
              <w:jc w:val="both"/>
              <w:rPr>
                <w:rFonts w:ascii="Times New Roman" w:hAnsi="Times New Roman"/>
                <w:sz w:val="24"/>
                <w:szCs w:val="24"/>
                <w:lang w:val="ru-RU"/>
              </w:rPr>
            </w:pPr>
          </w:p>
          <w:p w:rsidR="001B0E65" w:rsidRDefault="001B0E65" w:rsidP="00A73938">
            <w:pPr>
              <w:spacing w:after="0" w:line="240" w:lineRule="auto"/>
              <w:jc w:val="both"/>
              <w:rPr>
                <w:rFonts w:ascii="Times New Roman" w:hAnsi="Times New Roman"/>
                <w:sz w:val="24"/>
                <w:szCs w:val="24"/>
                <w:lang w:val="ru-RU"/>
              </w:rPr>
            </w:pPr>
          </w:p>
          <w:p w:rsidR="001B0E65" w:rsidRDefault="001B0E65" w:rsidP="00A73938">
            <w:pPr>
              <w:spacing w:after="0" w:line="240" w:lineRule="auto"/>
              <w:jc w:val="both"/>
              <w:rPr>
                <w:rFonts w:ascii="Times New Roman" w:hAnsi="Times New Roman"/>
                <w:sz w:val="24"/>
                <w:szCs w:val="24"/>
                <w:lang w:val="ru-RU"/>
              </w:rPr>
            </w:pPr>
          </w:p>
          <w:p w:rsidR="001B0E65" w:rsidRPr="00AA7DDD" w:rsidRDefault="001B0E65" w:rsidP="00A73938">
            <w:pPr>
              <w:spacing w:after="0" w:line="240" w:lineRule="auto"/>
              <w:jc w:val="both"/>
              <w:rPr>
                <w:rFonts w:ascii="Times New Roman" w:hAnsi="Times New Roman"/>
                <w:sz w:val="24"/>
                <w:szCs w:val="24"/>
                <w:lang w:val="ru-RU"/>
              </w:rPr>
            </w:pPr>
          </w:p>
        </w:tc>
      </w:tr>
      <w:tr w:rsidR="00351FEB" w:rsidRPr="00AA7DDD" w:rsidTr="00351FEB">
        <w:trPr>
          <w:trHeight w:val="2547"/>
          <w:jc w:val="center"/>
        </w:trPr>
        <w:tc>
          <w:tcPr>
            <w:tcW w:w="736" w:type="dxa"/>
          </w:tcPr>
          <w:p w:rsidR="00351FEB" w:rsidRPr="00AA7DDD" w:rsidRDefault="00351FEB" w:rsidP="00351FEB">
            <w:pPr>
              <w:widowControl w:val="0"/>
              <w:spacing w:after="0" w:line="240" w:lineRule="auto"/>
              <w:contextualSpacing/>
              <w:jc w:val="center"/>
              <w:rPr>
                <w:rFonts w:ascii="Times New Roman" w:hAnsi="Times New Roman"/>
                <w:b/>
                <w:color w:val="000000"/>
                <w:sz w:val="24"/>
                <w:szCs w:val="24"/>
                <w:lang w:eastAsia="uk-UA"/>
              </w:rPr>
            </w:pPr>
          </w:p>
          <w:p w:rsidR="00351FEB" w:rsidRPr="00AA7DDD" w:rsidRDefault="00351FEB" w:rsidP="00351FEB">
            <w:pPr>
              <w:widowControl w:val="0"/>
              <w:spacing w:after="0" w:line="240" w:lineRule="auto"/>
              <w:contextualSpacing/>
              <w:jc w:val="center"/>
              <w:rPr>
                <w:rFonts w:ascii="Times New Roman" w:hAnsi="Times New Roman"/>
                <w:b/>
                <w:color w:val="000000"/>
                <w:sz w:val="24"/>
                <w:szCs w:val="24"/>
                <w:lang w:eastAsia="uk-UA"/>
              </w:rPr>
            </w:pPr>
            <w:r w:rsidRPr="00AA7DDD">
              <w:rPr>
                <w:rFonts w:ascii="Times New Roman" w:hAnsi="Times New Roman"/>
                <w:b/>
                <w:color w:val="000000"/>
                <w:sz w:val="24"/>
                <w:szCs w:val="24"/>
                <w:lang w:eastAsia="uk-UA"/>
              </w:rPr>
              <w:t>3</w:t>
            </w:r>
          </w:p>
        </w:tc>
        <w:tc>
          <w:tcPr>
            <w:tcW w:w="2865" w:type="dxa"/>
          </w:tcPr>
          <w:p w:rsidR="00351FEB" w:rsidRPr="00AA7DDD" w:rsidRDefault="00351FEB" w:rsidP="00351FEB">
            <w:pPr>
              <w:keepNext/>
              <w:keepLines/>
              <w:spacing w:after="0" w:line="240" w:lineRule="auto"/>
              <w:outlineLvl w:val="1"/>
              <w:rPr>
                <w:rFonts w:ascii="Times New Roman" w:eastAsiaTheme="majorEastAsia" w:hAnsi="Times New Roman"/>
                <w:b/>
                <w:bCs/>
                <w:sz w:val="24"/>
                <w:szCs w:val="24"/>
                <w:lang w:eastAsia="uk-UA"/>
              </w:rPr>
            </w:pPr>
          </w:p>
          <w:p w:rsidR="00351FEB" w:rsidRPr="00AA7DDD" w:rsidRDefault="00351FEB" w:rsidP="00351FEB">
            <w:pPr>
              <w:widowControl w:val="0"/>
              <w:spacing w:after="0" w:line="240" w:lineRule="auto"/>
              <w:contextualSpacing/>
              <w:jc w:val="center"/>
              <w:rPr>
                <w:rFonts w:ascii="Times New Roman" w:hAnsi="Times New Roman"/>
                <w:sz w:val="24"/>
                <w:szCs w:val="24"/>
                <w:lang w:eastAsia="uk-UA"/>
              </w:rPr>
            </w:pPr>
            <w:r w:rsidRPr="00AA7DDD">
              <w:rPr>
                <w:rFonts w:ascii="Times New Roman" w:hAnsi="Times New Roman"/>
                <w:b/>
                <w:color w:val="000000"/>
                <w:sz w:val="24"/>
                <w:szCs w:val="24"/>
                <w:lang w:eastAsia="uk-UA"/>
              </w:rPr>
              <w:t>Формальні (несуттєві) помилки</w:t>
            </w:r>
          </w:p>
        </w:tc>
        <w:tc>
          <w:tcPr>
            <w:tcW w:w="6434" w:type="dxa"/>
          </w:tcPr>
          <w:p w:rsidR="00351FEB" w:rsidRPr="00AA7DDD" w:rsidRDefault="00351FEB" w:rsidP="00351FEB">
            <w:pPr>
              <w:spacing w:after="0" w:line="240" w:lineRule="auto"/>
              <w:jc w:val="both"/>
              <w:rPr>
                <w:rFonts w:ascii="Times New Roman" w:hAnsi="Times New Roman"/>
                <w:sz w:val="24"/>
                <w:szCs w:val="24"/>
              </w:rPr>
            </w:pPr>
          </w:p>
          <w:p w:rsidR="00351FEB" w:rsidRPr="00AA7DDD" w:rsidRDefault="00351FEB" w:rsidP="00351FEB">
            <w:pPr>
              <w:spacing w:after="0" w:line="240" w:lineRule="auto"/>
              <w:jc w:val="both"/>
              <w:rPr>
                <w:rFonts w:ascii="Times New Roman" w:hAnsi="Times New Roman"/>
                <w:sz w:val="24"/>
                <w:szCs w:val="24"/>
              </w:rPr>
            </w:pPr>
            <w:r w:rsidRPr="00AA7DDD">
              <w:rPr>
                <w:rFonts w:ascii="Times New Roman" w:hAnsi="Times New Roman"/>
                <w:sz w:val="24"/>
                <w:szCs w:val="24"/>
              </w:rPr>
              <w:t>Виявлення в тендерній пропозиції учасника формальної (несуттєвої) помилки не призведе до відхилення такої пропозиції. Формальними (несуттєвими) вважаються помилки, що пов’язані з оформленням тендерної пропозиції та не впливають на зміст пропозиції, а саме - технічні помилки та описки.</w:t>
            </w:r>
          </w:p>
          <w:p w:rsidR="00351FEB" w:rsidRPr="00AA7DDD" w:rsidRDefault="00351FEB" w:rsidP="00351FEB">
            <w:pPr>
              <w:widowControl w:val="0"/>
              <w:autoSpaceDE w:val="0"/>
              <w:autoSpaceDN w:val="0"/>
              <w:adjustRightInd w:val="0"/>
              <w:spacing w:after="0" w:line="240" w:lineRule="auto"/>
              <w:jc w:val="both"/>
              <w:rPr>
                <w:rFonts w:ascii="Times New Roman" w:hAnsi="Times New Roman"/>
                <w:sz w:val="24"/>
                <w:szCs w:val="24"/>
              </w:rPr>
            </w:pPr>
          </w:p>
          <w:p w:rsidR="00351FEB" w:rsidRPr="00AA7DDD" w:rsidRDefault="00351FEB" w:rsidP="00351FEB">
            <w:pPr>
              <w:widowControl w:val="0"/>
              <w:autoSpaceDE w:val="0"/>
              <w:autoSpaceDN w:val="0"/>
              <w:adjustRightInd w:val="0"/>
              <w:spacing w:after="0" w:line="240" w:lineRule="auto"/>
              <w:jc w:val="both"/>
              <w:rPr>
                <w:rFonts w:ascii="Times New Roman" w:hAnsi="Times New Roman"/>
                <w:b/>
                <w:sz w:val="24"/>
                <w:szCs w:val="24"/>
                <w:u w:val="single"/>
              </w:rPr>
            </w:pPr>
            <w:r w:rsidRPr="00AA7DDD">
              <w:rPr>
                <w:rFonts w:ascii="Times New Roman" w:hAnsi="Times New Roman"/>
                <w:b/>
                <w:sz w:val="24"/>
                <w:szCs w:val="24"/>
                <w:u w:val="single"/>
              </w:rPr>
              <w:t>До формальних (несуттєвих) помилок відносяться</w:t>
            </w:r>
            <w:r w:rsidR="00D97A8D" w:rsidRPr="00AA7DDD">
              <w:rPr>
                <w:rFonts w:ascii="Times New Roman" w:hAnsi="Times New Roman"/>
                <w:b/>
                <w:sz w:val="24"/>
                <w:szCs w:val="24"/>
                <w:u w:val="single"/>
              </w:rPr>
              <w:t xml:space="preserve"> (</w:t>
            </w:r>
            <w:r w:rsidR="00D97A8D" w:rsidRPr="00AA7DDD">
              <w:rPr>
                <w:rFonts w:ascii="Times New Roman" w:hAnsi="Times New Roman"/>
                <w:color w:val="000000"/>
                <w:sz w:val="24"/>
                <w:szCs w:val="24"/>
                <w:shd w:val="clear" w:color="auto" w:fill="FFFFFF"/>
              </w:rPr>
              <w:t>Перелік формальних помилок, затверджений наказом Мінекономіки від 15.04.2020 № 710)</w:t>
            </w:r>
            <w:r w:rsidRPr="00AA7DDD">
              <w:rPr>
                <w:rFonts w:ascii="Times New Roman" w:hAnsi="Times New Roman"/>
                <w:b/>
                <w:sz w:val="24"/>
                <w:szCs w:val="24"/>
                <w:u w:val="single"/>
              </w:rPr>
              <w:t xml:space="preserve">: </w:t>
            </w:r>
          </w:p>
          <w:p w:rsidR="00D97A8D" w:rsidRPr="00AA7DDD" w:rsidRDefault="00D97A8D" w:rsidP="00351FEB">
            <w:pPr>
              <w:widowControl w:val="0"/>
              <w:autoSpaceDE w:val="0"/>
              <w:autoSpaceDN w:val="0"/>
              <w:adjustRightInd w:val="0"/>
              <w:spacing w:after="0" w:line="240" w:lineRule="auto"/>
              <w:jc w:val="both"/>
              <w:rPr>
                <w:rFonts w:ascii="Times New Roman" w:hAnsi="Times New Roman"/>
                <w:b/>
                <w:sz w:val="24"/>
                <w:szCs w:val="24"/>
                <w:u w:val="single"/>
              </w:rPr>
            </w:pPr>
          </w:p>
          <w:p w:rsidR="00351FEB" w:rsidRPr="00AA7DDD" w:rsidRDefault="00351FEB" w:rsidP="00351FEB">
            <w:pPr>
              <w:shd w:val="clear" w:color="auto" w:fill="FFFFFF"/>
              <w:spacing w:after="0" w:line="240" w:lineRule="auto"/>
              <w:jc w:val="both"/>
              <w:rPr>
                <w:rFonts w:ascii="Times New Roman" w:eastAsia="Times New Roman" w:hAnsi="Times New Roman"/>
                <w:sz w:val="24"/>
                <w:szCs w:val="24"/>
                <w:lang w:eastAsia="ru-RU"/>
              </w:rPr>
            </w:pPr>
            <w:r w:rsidRPr="00AA7DDD">
              <w:rPr>
                <w:rFonts w:ascii="Times New Roman" w:eastAsia="Times New Roman" w:hAnsi="Times New Roman"/>
                <w:sz w:val="24"/>
                <w:szCs w:val="24"/>
                <w:lang w:eastAsia="ru-RU"/>
              </w:rPr>
              <w:t>1. Інформація/документ, подана учасником процедури закупівлі у складі тендерної пропозиції, містить помилку (помилки) у частині:</w:t>
            </w:r>
          </w:p>
          <w:p w:rsidR="00351FEB" w:rsidRPr="00AA7DDD" w:rsidRDefault="00351FEB" w:rsidP="00744BE8">
            <w:pPr>
              <w:pStyle w:val="af"/>
              <w:numPr>
                <w:ilvl w:val="0"/>
                <w:numId w:val="7"/>
              </w:numPr>
              <w:shd w:val="clear" w:color="auto" w:fill="FFFFFF"/>
              <w:spacing w:after="0" w:line="240" w:lineRule="auto"/>
              <w:jc w:val="both"/>
              <w:rPr>
                <w:rFonts w:ascii="Times New Roman" w:eastAsia="Times New Roman" w:hAnsi="Times New Roman"/>
                <w:sz w:val="24"/>
                <w:szCs w:val="24"/>
                <w:lang w:eastAsia="ru-RU"/>
              </w:rPr>
            </w:pPr>
            <w:r w:rsidRPr="00AA7DDD">
              <w:rPr>
                <w:rFonts w:ascii="Times New Roman" w:eastAsia="Times New Roman" w:hAnsi="Times New Roman"/>
                <w:sz w:val="24"/>
                <w:szCs w:val="24"/>
                <w:lang w:eastAsia="ru-RU"/>
              </w:rPr>
              <w:t>уживання великої літери;</w:t>
            </w:r>
          </w:p>
          <w:p w:rsidR="00351FEB" w:rsidRPr="00AA7DDD" w:rsidRDefault="00351FEB" w:rsidP="00744BE8">
            <w:pPr>
              <w:pStyle w:val="af"/>
              <w:numPr>
                <w:ilvl w:val="0"/>
                <w:numId w:val="7"/>
              </w:numPr>
              <w:shd w:val="clear" w:color="auto" w:fill="FFFFFF"/>
              <w:spacing w:after="0" w:line="240" w:lineRule="auto"/>
              <w:jc w:val="both"/>
              <w:rPr>
                <w:rFonts w:ascii="Times New Roman" w:eastAsia="Times New Roman" w:hAnsi="Times New Roman"/>
                <w:sz w:val="24"/>
                <w:szCs w:val="24"/>
                <w:lang w:eastAsia="ru-RU"/>
              </w:rPr>
            </w:pPr>
            <w:r w:rsidRPr="00AA7DDD">
              <w:rPr>
                <w:rFonts w:ascii="Times New Roman" w:eastAsia="Times New Roman" w:hAnsi="Times New Roman"/>
                <w:sz w:val="24"/>
                <w:szCs w:val="24"/>
                <w:lang w:eastAsia="ru-RU"/>
              </w:rPr>
              <w:lastRenderedPageBreak/>
              <w:t>уживання розділових знаків та відмінювання слів у реченні;</w:t>
            </w:r>
          </w:p>
          <w:p w:rsidR="00351FEB" w:rsidRPr="00AA7DDD" w:rsidRDefault="00351FEB" w:rsidP="00744BE8">
            <w:pPr>
              <w:pStyle w:val="af"/>
              <w:numPr>
                <w:ilvl w:val="0"/>
                <w:numId w:val="7"/>
              </w:numPr>
              <w:shd w:val="clear" w:color="auto" w:fill="FFFFFF"/>
              <w:spacing w:after="0" w:line="240" w:lineRule="auto"/>
              <w:jc w:val="both"/>
              <w:rPr>
                <w:rFonts w:ascii="Times New Roman" w:eastAsia="Times New Roman" w:hAnsi="Times New Roman"/>
                <w:sz w:val="24"/>
                <w:szCs w:val="24"/>
                <w:lang w:eastAsia="ru-RU"/>
              </w:rPr>
            </w:pPr>
            <w:r w:rsidRPr="00AA7DDD">
              <w:rPr>
                <w:rFonts w:ascii="Times New Roman" w:eastAsia="Times New Roman" w:hAnsi="Times New Roman"/>
                <w:sz w:val="24"/>
                <w:szCs w:val="24"/>
                <w:lang w:eastAsia="ru-RU"/>
              </w:rPr>
              <w:t>використання слова або мовного звороту, запозичених з іншої мови;</w:t>
            </w:r>
          </w:p>
          <w:p w:rsidR="00351FEB" w:rsidRPr="00AA7DDD" w:rsidRDefault="00351FEB" w:rsidP="00744BE8">
            <w:pPr>
              <w:pStyle w:val="af"/>
              <w:numPr>
                <w:ilvl w:val="0"/>
                <w:numId w:val="7"/>
              </w:numPr>
              <w:shd w:val="clear" w:color="auto" w:fill="FFFFFF"/>
              <w:spacing w:after="0" w:line="240" w:lineRule="auto"/>
              <w:jc w:val="both"/>
              <w:rPr>
                <w:rFonts w:ascii="Times New Roman" w:eastAsia="Times New Roman" w:hAnsi="Times New Roman"/>
                <w:sz w:val="24"/>
                <w:szCs w:val="24"/>
                <w:lang w:eastAsia="ru-RU"/>
              </w:rPr>
            </w:pPr>
            <w:r w:rsidRPr="00AA7DDD">
              <w:rPr>
                <w:rFonts w:ascii="Times New Roman" w:eastAsia="Times New Roman" w:hAnsi="Times New Roman"/>
                <w:sz w:val="24"/>
                <w:szCs w:val="24"/>
                <w:lang w:eastAsia="ru-RU"/>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351FEB" w:rsidRPr="00AA7DDD" w:rsidRDefault="00351FEB" w:rsidP="00744BE8">
            <w:pPr>
              <w:pStyle w:val="af"/>
              <w:numPr>
                <w:ilvl w:val="0"/>
                <w:numId w:val="7"/>
              </w:numPr>
              <w:shd w:val="clear" w:color="auto" w:fill="FFFFFF"/>
              <w:spacing w:after="0" w:line="240" w:lineRule="auto"/>
              <w:jc w:val="both"/>
              <w:rPr>
                <w:rFonts w:ascii="Times New Roman" w:eastAsia="Times New Roman" w:hAnsi="Times New Roman"/>
                <w:sz w:val="24"/>
                <w:szCs w:val="24"/>
                <w:lang w:eastAsia="ru-RU"/>
              </w:rPr>
            </w:pPr>
            <w:r w:rsidRPr="00AA7DDD">
              <w:rPr>
                <w:rFonts w:ascii="Times New Roman" w:eastAsia="Times New Roman" w:hAnsi="Times New Roman"/>
                <w:sz w:val="24"/>
                <w:szCs w:val="24"/>
                <w:lang w:eastAsia="ru-RU"/>
              </w:rPr>
              <w:t>застосування правил переносу частини слова з рядка в рядок;</w:t>
            </w:r>
          </w:p>
          <w:p w:rsidR="00351FEB" w:rsidRPr="00AA7DDD" w:rsidRDefault="00351FEB" w:rsidP="00744BE8">
            <w:pPr>
              <w:pStyle w:val="af"/>
              <w:numPr>
                <w:ilvl w:val="0"/>
                <w:numId w:val="7"/>
              </w:numPr>
              <w:shd w:val="clear" w:color="auto" w:fill="FFFFFF"/>
              <w:spacing w:after="0" w:line="240" w:lineRule="auto"/>
              <w:jc w:val="both"/>
              <w:rPr>
                <w:rFonts w:ascii="Times New Roman" w:eastAsia="Times New Roman" w:hAnsi="Times New Roman"/>
                <w:sz w:val="24"/>
                <w:szCs w:val="24"/>
                <w:lang w:eastAsia="ru-RU"/>
              </w:rPr>
            </w:pPr>
            <w:r w:rsidRPr="00AA7DDD">
              <w:rPr>
                <w:rFonts w:ascii="Times New Roman" w:eastAsia="Times New Roman" w:hAnsi="Times New Roman"/>
                <w:sz w:val="24"/>
                <w:szCs w:val="24"/>
                <w:lang w:eastAsia="ru-RU"/>
              </w:rPr>
              <w:t>написання слів разом та/або окремо, та/або через дефіс;</w:t>
            </w:r>
          </w:p>
          <w:p w:rsidR="00351FEB" w:rsidRPr="00AA7DDD" w:rsidRDefault="00351FEB" w:rsidP="00744BE8">
            <w:pPr>
              <w:pStyle w:val="af"/>
              <w:numPr>
                <w:ilvl w:val="0"/>
                <w:numId w:val="7"/>
              </w:numPr>
              <w:shd w:val="clear" w:color="auto" w:fill="FFFFFF"/>
              <w:spacing w:after="0" w:line="240" w:lineRule="auto"/>
              <w:jc w:val="both"/>
              <w:rPr>
                <w:rFonts w:ascii="Times New Roman" w:eastAsia="Times New Roman" w:hAnsi="Times New Roman"/>
                <w:sz w:val="24"/>
                <w:szCs w:val="24"/>
                <w:lang w:eastAsia="ru-RU"/>
              </w:rPr>
            </w:pPr>
            <w:r w:rsidRPr="00AA7DDD">
              <w:rPr>
                <w:rFonts w:ascii="Times New Roman" w:eastAsia="Times New Roman" w:hAnsi="Times New Roman"/>
                <w:sz w:val="24"/>
                <w:szCs w:val="24"/>
                <w:lang w:eastAsia="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351FEB" w:rsidRPr="00AA7DDD" w:rsidRDefault="00351FEB" w:rsidP="00351FEB">
            <w:pPr>
              <w:shd w:val="clear" w:color="auto" w:fill="FFFFFF"/>
              <w:spacing w:after="0" w:line="240" w:lineRule="auto"/>
              <w:jc w:val="both"/>
              <w:rPr>
                <w:rFonts w:ascii="Times New Roman" w:eastAsia="Times New Roman" w:hAnsi="Times New Roman"/>
                <w:sz w:val="24"/>
                <w:szCs w:val="24"/>
                <w:lang w:eastAsia="ru-RU"/>
              </w:rPr>
            </w:pPr>
            <w:r w:rsidRPr="00AA7DDD">
              <w:rPr>
                <w:rFonts w:ascii="Times New Roman" w:eastAsia="Times New Roman" w:hAnsi="Times New Roman"/>
                <w:sz w:val="24"/>
                <w:szCs w:val="24"/>
                <w:lang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351FEB" w:rsidRPr="00AA7DDD" w:rsidRDefault="00351FEB" w:rsidP="00351FEB">
            <w:pPr>
              <w:shd w:val="clear" w:color="auto" w:fill="FFFFFF"/>
              <w:spacing w:after="0" w:line="240" w:lineRule="auto"/>
              <w:jc w:val="both"/>
              <w:rPr>
                <w:rFonts w:ascii="Times New Roman" w:eastAsia="Times New Roman" w:hAnsi="Times New Roman"/>
                <w:sz w:val="24"/>
                <w:szCs w:val="24"/>
                <w:lang w:eastAsia="ru-RU"/>
              </w:rPr>
            </w:pPr>
            <w:r w:rsidRPr="00AA7DDD">
              <w:rPr>
                <w:rFonts w:ascii="Times New Roman" w:eastAsia="Times New Roman" w:hAnsi="Times New Roman"/>
                <w:sz w:val="24"/>
                <w:szCs w:val="24"/>
                <w:lang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351FEB" w:rsidRPr="00AA7DDD" w:rsidRDefault="00351FEB" w:rsidP="00351FEB">
            <w:pPr>
              <w:shd w:val="clear" w:color="auto" w:fill="FFFFFF"/>
              <w:spacing w:after="0" w:line="240" w:lineRule="auto"/>
              <w:jc w:val="both"/>
              <w:rPr>
                <w:rFonts w:ascii="Times New Roman" w:eastAsia="Times New Roman" w:hAnsi="Times New Roman"/>
                <w:sz w:val="24"/>
                <w:szCs w:val="24"/>
                <w:lang w:eastAsia="ru-RU"/>
              </w:rPr>
            </w:pPr>
            <w:r w:rsidRPr="00AA7DDD">
              <w:rPr>
                <w:rFonts w:ascii="Times New Roman" w:eastAsia="Times New Roman" w:hAnsi="Times New Roman"/>
                <w:sz w:val="24"/>
                <w:szCs w:val="24"/>
                <w:lang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351FEB" w:rsidRPr="00AA7DDD" w:rsidRDefault="00351FEB" w:rsidP="00351FEB">
            <w:pPr>
              <w:shd w:val="clear" w:color="auto" w:fill="FFFFFF"/>
              <w:spacing w:after="0" w:line="240" w:lineRule="auto"/>
              <w:jc w:val="both"/>
              <w:rPr>
                <w:rFonts w:ascii="Times New Roman" w:eastAsia="Times New Roman" w:hAnsi="Times New Roman"/>
                <w:sz w:val="24"/>
                <w:szCs w:val="24"/>
                <w:lang w:eastAsia="ru-RU"/>
              </w:rPr>
            </w:pPr>
            <w:r w:rsidRPr="00AA7DDD">
              <w:rPr>
                <w:rFonts w:ascii="Times New Roman" w:eastAsia="Times New Roman" w:hAnsi="Times New Roman"/>
                <w:sz w:val="24"/>
                <w:szCs w:val="24"/>
                <w:lang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351FEB" w:rsidRPr="00294234" w:rsidRDefault="00351FEB" w:rsidP="00351FEB">
            <w:pPr>
              <w:shd w:val="clear" w:color="auto" w:fill="FFFFFF"/>
              <w:spacing w:after="0" w:line="240" w:lineRule="auto"/>
              <w:jc w:val="both"/>
              <w:rPr>
                <w:rFonts w:ascii="Times New Roman" w:eastAsia="Times New Roman" w:hAnsi="Times New Roman"/>
                <w:sz w:val="24"/>
                <w:szCs w:val="24"/>
                <w:lang w:eastAsia="ru-RU"/>
              </w:rPr>
            </w:pPr>
            <w:r w:rsidRPr="00AA7DDD">
              <w:rPr>
                <w:rFonts w:ascii="Times New Roman" w:eastAsia="Times New Roman" w:hAnsi="Times New Roman"/>
                <w:sz w:val="24"/>
                <w:szCs w:val="24"/>
                <w:lang w:eastAsia="ru-RU"/>
              </w:rPr>
              <w:t>6. Подання документа (</w:t>
            </w:r>
            <w:r w:rsidRPr="00294234">
              <w:rPr>
                <w:rFonts w:ascii="Times New Roman" w:eastAsia="Times New Roman" w:hAnsi="Times New Roman"/>
                <w:sz w:val="24"/>
                <w:szCs w:val="24"/>
                <w:lang w:eastAsia="ru-RU"/>
              </w:rPr>
              <w:t>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351FEB" w:rsidRPr="00AA7DDD" w:rsidRDefault="00351FEB" w:rsidP="00351FEB">
            <w:pPr>
              <w:shd w:val="clear" w:color="auto" w:fill="FFFFFF"/>
              <w:spacing w:after="0" w:line="240" w:lineRule="auto"/>
              <w:jc w:val="both"/>
              <w:rPr>
                <w:rFonts w:ascii="Times New Roman" w:eastAsia="Times New Roman" w:hAnsi="Times New Roman"/>
                <w:sz w:val="24"/>
                <w:szCs w:val="24"/>
                <w:lang w:eastAsia="ru-RU"/>
              </w:rPr>
            </w:pPr>
            <w:r w:rsidRPr="00294234">
              <w:rPr>
                <w:rFonts w:ascii="Times New Roman" w:eastAsia="Times New Roman" w:hAnsi="Times New Roman"/>
                <w:sz w:val="24"/>
                <w:szCs w:val="24"/>
                <w:lang w:eastAsia="ru-RU"/>
              </w:rPr>
              <w:t>7. Подання документа (документів) учасником</w:t>
            </w:r>
            <w:r w:rsidRPr="00AA7DDD">
              <w:rPr>
                <w:rFonts w:ascii="Times New Roman" w:eastAsia="Times New Roman" w:hAnsi="Times New Roman"/>
                <w:sz w:val="24"/>
                <w:szCs w:val="24"/>
                <w:lang w:eastAsia="ru-RU"/>
              </w:rPr>
              <w:t xml:space="preserve"> процедури закупівлі у складі тендерної пропозиції, що складений у довільній формі та не містить вихідного номера.</w:t>
            </w:r>
          </w:p>
          <w:p w:rsidR="00351FEB" w:rsidRPr="00AA7DDD" w:rsidRDefault="00351FEB" w:rsidP="00351FEB">
            <w:pPr>
              <w:shd w:val="clear" w:color="auto" w:fill="FFFFFF"/>
              <w:spacing w:after="0" w:line="240" w:lineRule="auto"/>
              <w:jc w:val="both"/>
              <w:rPr>
                <w:rFonts w:ascii="Times New Roman" w:eastAsia="Times New Roman" w:hAnsi="Times New Roman"/>
                <w:sz w:val="24"/>
                <w:szCs w:val="24"/>
                <w:lang w:eastAsia="ru-RU"/>
              </w:rPr>
            </w:pPr>
            <w:r w:rsidRPr="00AA7DDD">
              <w:rPr>
                <w:rFonts w:ascii="Times New Roman" w:eastAsia="Times New Roman" w:hAnsi="Times New Roman"/>
                <w:sz w:val="24"/>
                <w:szCs w:val="24"/>
                <w:lang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351FEB" w:rsidRPr="00AA7DDD" w:rsidRDefault="00351FEB" w:rsidP="00351FEB">
            <w:pPr>
              <w:shd w:val="clear" w:color="auto" w:fill="FFFFFF"/>
              <w:spacing w:after="0" w:line="240" w:lineRule="auto"/>
              <w:jc w:val="both"/>
              <w:rPr>
                <w:rFonts w:ascii="Times New Roman" w:eastAsia="Times New Roman" w:hAnsi="Times New Roman"/>
                <w:sz w:val="24"/>
                <w:szCs w:val="24"/>
                <w:lang w:eastAsia="ru-RU"/>
              </w:rPr>
            </w:pPr>
            <w:r w:rsidRPr="00AA7DDD">
              <w:rPr>
                <w:rFonts w:ascii="Times New Roman" w:eastAsia="Times New Roman" w:hAnsi="Times New Roman"/>
                <w:sz w:val="24"/>
                <w:szCs w:val="24"/>
                <w:lang w:eastAsia="ru-RU"/>
              </w:rPr>
              <w:lastRenderedPageBreak/>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351FEB" w:rsidRPr="00AA7DDD" w:rsidRDefault="00351FEB" w:rsidP="00351FEB">
            <w:pPr>
              <w:shd w:val="clear" w:color="auto" w:fill="FFFFFF"/>
              <w:spacing w:after="0" w:line="240" w:lineRule="auto"/>
              <w:jc w:val="both"/>
              <w:rPr>
                <w:rFonts w:ascii="Times New Roman" w:eastAsia="Times New Roman" w:hAnsi="Times New Roman"/>
                <w:sz w:val="24"/>
                <w:szCs w:val="24"/>
                <w:lang w:eastAsia="ru-RU"/>
              </w:rPr>
            </w:pPr>
            <w:r w:rsidRPr="00AA7DDD">
              <w:rPr>
                <w:rFonts w:ascii="Times New Roman" w:eastAsia="Times New Roman" w:hAnsi="Times New Roman"/>
                <w:sz w:val="24"/>
                <w:szCs w:val="24"/>
                <w:lang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351FEB" w:rsidRPr="00AA7DDD" w:rsidRDefault="00351FEB" w:rsidP="00351FEB">
            <w:pPr>
              <w:shd w:val="clear" w:color="auto" w:fill="FFFFFF"/>
              <w:spacing w:after="0" w:line="240" w:lineRule="auto"/>
              <w:jc w:val="both"/>
              <w:rPr>
                <w:rFonts w:ascii="Times New Roman" w:eastAsia="Times New Roman" w:hAnsi="Times New Roman"/>
                <w:sz w:val="24"/>
                <w:szCs w:val="24"/>
                <w:lang w:eastAsia="ru-RU"/>
              </w:rPr>
            </w:pPr>
            <w:r w:rsidRPr="00AA7DDD">
              <w:rPr>
                <w:rFonts w:ascii="Times New Roman" w:eastAsia="Times New Roman" w:hAnsi="Times New Roman"/>
                <w:sz w:val="24"/>
                <w:szCs w:val="24"/>
                <w:lang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351FEB" w:rsidRPr="00AA7DDD" w:rsidRDefault="00351FEB" w:rsidP="00351FEB">
            <w:pPr>
              <w:shd w:val="clear" w:color="auto" w:fill="FFFFFF"/>
              <w:spacing w:after="0" w:line="240" w:lineRule="auto"/>
              <w:jc w:val="both"/>
              <w:rPr>
                <w:rFonts w:ascii="Times New Roman" w:eastAsia="Times New Roman" w:hAnsi="Times New Roman"/>
                <w:b/>
                <w:sz w:val="24"/>
                <w:szCs w:val="24"/>
                <w:u w:val="single"/>
                <w:shd w:val="clear" w:color="auto" w:fill="FFFFFF"/>
              </w:rPr>
            </w:pPr>
            <w:r w:rsidRPr="00AA7DDD">
              <w:rPr>
                <w:rFonts w:ascii="Times New Roman" w:eastAsia="Times New Roman" w:hAnsi="Times New Roman"/>
                <w:sz w:val="24"/>
                <w:szCs w:val="24"/>
                <w:lang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r>
      <w:tr w:rsidR="00351FEB" w:rsidRPr="00AA7DDD" w:rsidTr="00803AE3">
        <w:trPr>
          <w:trHeight w:val="1847"/>
          <w:jc w:val="center"/>
        </w:trPr>
        <w:tc>
          <w:tcPr>
            <w:tcW w:w="736" w:type="dxa"/>
            <w:vAlign w:val="center"/>
          </w:tcPr>
          <w:p w:rsidR="00351FEB" w:rsidRPr="00AA7DDD" w:rsidRDefault="00351FEB" w:rsidP="00351FEB">
            <w:pPr>
              <w:widowControl w:val="0"/>
              <w:spacing w:after="0" w:line="240" w:lineRule="auto"/>
              <w:contextualSpacing/>
              <w:jc w:val="center"/>
              <w:rPr>
                <w:rFonts w:ascii="Times New Roman" w:hAnsi="Times New Roman"/>
                <w:b/>
                <w:color w:val="000000"/>
                <w:sz w:val="24"/>
                <w:szCs w:val="24"/>
                <w:lang w:val="en-US" w:eastAsia="uk-UA"/>
              </w:rPr>
            </w:pPr>
            <w:r w:rsidRPr="00AA7DDD">
              <w:rPr>
                <w:rFonts w:ascii="Times New Roman" w:hAnsi="Times New Roman"/>
                <w:b/>
                <w:color w:val="000000"/>
                <w:sz w:val="24"/>
                <w:szCs w:val="24"/>
                <w:lang w:val="en-US" w:eastAsia="uk-UA"/>
              </w:rPr>
              <w:lastRenderedPageBreak/>
              <w:t>4</w:t>
            </w:r>
          </w:p>
        </w:tc>
        <w:tc>
          <w:tcPr>
            <w:tcW w:w="2865" w:type="dxa"/>
            <w:vAlign w:val="center"/>
          </w:tcPr>
          <w:p w:rsidR="00351FEB" w:rsidRPr="00AA7DDD" w:rsidRDefault="00351FEB" w:rsidP="00351FEB">
            <w:pPr>
              <w:pStyle w:val="2"/>
              <w:spacing w:before="0" w:line="240" w:lineRule="auto"/>
              <w:rPr>
                <w:rFonts w:ascii="Times New Roman" w:hAnsi="Times New Roman" w:cs="Times New Roman"/>
                <w:sz w:val="24"/>
                <w:szCs w:val="24"/>
                <w:lang w:eastAsia="uk-UA"/>
              </w:rPr>
            </w:pPr>
            <w:bookmarkStart w:id="21" w:name="_Toc456175138"/>
            <w:r w:rsidRPr="00AA7DDD">
              <w:rPr>
                <w:rFonts w:ascii="Times New Roman" w:hAnsi="Times New Roman" w:cs="Times New Roman"/>
                <w:color w:val="auto"/>
                <w:sz w:val="24"/>
                <w:szCs w:val="24"/>
                <w:lang w:eastAsia="uk-UA"/>
              </w:rPr>
              <w:t>Забезпечення тендерної пропозиції</w:t>
            </w:r>
            <w:bookmarkEnd w:id="21"/>
          </w:p>
        </w:tc>
        <w:tc>
          <w:tcPr>
            <w:tcW w:w="6434" w:type="dxa"/>
            <w:vAlign w:val="center"/>
          </w:tcPr>
          <w:p w:rsidR="00351FEB" w:rsidRPr="004241D6" w:rsidRDefault="00351FEB" w:rsidP="00351FEB">
            <w:pPr>
              <w:spacing w:after="160" w:line="240" w:lineRule="auto"/>
              <w:jc w:val="both"/>
              <w:rPr>
                <w:rFonts w:ascii="Times New Roman" w:hAnsi="Times New Roman"/>
                <w:b/>
                <w:sz w:val="24"/>
                <w:szCs w:val="24"/>
                <w:lang w:eastAsia="uk-UA"/>
              </w:rPr>
            </w:pPr>
            <w:r w:rsidRPr="004241D6">
              <w:rPr>
                <w:rFonts w:ascii="Times New Roman" w:hAnsi="Times New Roman"/>
                <w:b/>
                <w:sz w:val="24"/>
                <w:szCs w:val="24"/>
                <w:lang w:eastAsia="uk-UA"/>
              </w:rPr>
              <w:t>Не вимагається</w:t>
            </w:r>
          </w:p>
        </w:tc>
      </w:tr>
      <w:tr w:rsidR="00351FEB" w:rsidRPr="00AA7DDD" w:rsidTr="00351FEB">
        <w:trPr>
          <w:trHeight w:val="20"/>
          <w:jc w:val="center"/>
        </w:trPr>
        <w:tc>
          <w:tcPr>
            <w:tcW w:w="736" w:type="dxa"/>
            <w:vAlign w:val="center"/>
            <w:hideMark/>
          </w:tcPr>
          <w:p w:rsidR="00351FEB" w:rsidRPr="00AA7DDD" w:rsidRDefault="00351FEB" w:rsidP="00351FEB">
            <w:pPr>
              <w:widowControl w:val="0"/>
              <w:spacing w:after="0" w:line="240" w:lineRule="auto"/>
              <w:contextualSpacing/>
              <w:jc w:val="center"/>
              <w:rPr>
                <w:rFonts w:ascii="Times New Roman" w:hAnsi="Times New Roman"/>
                <w:b/>
                <w:color w:val="000000"/>
                <w:sz w:val="24"/>
                <w:szCs w:val="24"/>
                <w:lang w:val="en-US" w:eastAsia="uk-UA"/>
              </w:rPr>
            </w:pPr>
            <w:r w:rsidRPr="00AA7DDD">
              <w:rPr>
                <w:rFonts w:ascii="Times New Roman" w:hAnsi="Times New Roman"/>
                <w:b/>
                <w:color w:val="000000"/>
                <w:sz w:val="24"/>
                <w:szCs w:val="24"/>
                <w:lang w:val="en-US" w:eastAsia="uk-UA"/>
              </w:rPr>
              <w:t>5</w:t>
            </w:r>
          </w:p>
        </w:tc>
        <w:tc>
          <w:tcPr>
            <w:tcW w:w="2865" w:type="dxa"/>
            <w:vAlign w:val="center"/>
            <w:hideMark/>
          </w:tcPr>
          <w:p w:rsidR="00351FEB" w:rsidRPr="00AA7DDD" w:rsidRDefault="00351FEB" w:rsidP="00351FEB">
            <w:pPr>
              <w:pStyle w:val="2"/>
              <w:spacing w:before="0" w:line="240" w:lineRule="auto"/>
              <w:rPr>
                <w:rFonts w:ascii="Times New Roman" w:hAnsi="Times New Roman" w:cs="Times New Roman"/>
                <w:sz w:val="24"/>
                <w:szCs w:val="24"/>
                <w:lang w:eastAsia="uk-UA"/>
              </w:rPr>
            </w:pPr>
            <w:bookmarkStart w:id="22" w:name="_Toc456175139"/>
            <w:r w:rsidRPr="00AA7DDD">
              <w:rPr>
                <w:rFonts w:ascii="Times New Roman" w:hAnsi="Times New Roman" w:cs="Times New Roman"/>
                <w:color w:val="auto"/>
                <w:sz w:val="24"/>
                <w:szCs w:val="24"/>
                <w:lang w:eastAsia="uk-UA"/>
              </w:rPr>
              <w:t>Умови повернення чи неповернення забезпечення тендерної пропозиції</w:t>
            </w:r>
            <w:bookmarkEnd w:id="22"/>
          </w:p>
        </w:tc>
        <w:tc>
          <w:tcPr>
            <w:tcW w:w="6434" w:type="dxa"/>
            <w:vAlign w:val="center"/>
          </w:tcPr>
          <w:p w:rsidR="00351FEB" w:rsidRPr="004241D6" w:rsidRDefault="00351FEB" w:rsidP="00351FEB">
            <w:pPr>
              <w:spacing w:after="160" w:line="240" w:lineRule="auto"/>
              <w:jc w:val="both"/>
              <w:rPr>
                <w:rFonts w:ascii="Times New Roman" w:hAnsi="Times New Roman"/>
                <w:b/>
                <w:sz w:val="24"/>
                <w:szCs w:val="24"/>
                <w:lang w:eastAsia="uk-UA"/>
              </w:rPr>
            </w:pPr>
            <w:bookmarkStart w:id="23" w:name="n445"/>
            <w:bookmarkEnd w:id="23"/>
            <w:r w:rsidRPr="004241D6">
              <w:rPr>
                <w:rFonts w:ascii="Times New Roman" w:hAnsi="Times New Roman"/>
                <w:b/>
                <w:sz w:val="24"/>
                <w:szCs w:val="24"/>
                <w:lang w:eastAsia="uk-UA"/>
              </w:rPr>
              <w:t>Не передбачено</w:t>
            </w:r>
          </w:p>
        </w:tc>
      </w:tr>
      <w:tr w:rsidR="00351FEB" w:rsidRPr="00AA7DDD" w:rsidTr="00867E7B">
        <w:trPr>
          <w:trHeight w:val="1698"/>
          <w:jc w:val="center"/>
        </w:trPr>
        <w:tc>
          <w:tcPr>
            <w:tcW w:w="736" w:type="dxa"/>
            <w:vAlign w:val="center"/>
            <w:hideMark/>
          </w:tcPr>
          <w:p w:rsidR="00351FEB" w:rsidRPr="00AA7DDD" w:rsidRDefault="00351FEB" w:rsidP="00351FEB">
            <w:pPr>
              <w:widowControl w:val="0"/>
              <w:spacing w:after="0" w:line="240" w:lineRule="auto"/>
              <w:contextualSpacing/>
              <w:jc w:val="center"/>
              <w:rPr>
                <w:rFonts w:ascii="Times New Roman" w:hAnsi="Times New Roman"/>
                <w:b/>
                <w:color w:val="000000"/>
                <w:sz w:val="24"/>
                <w:szCs w:val="24"/>
                <w:lang w:val="en-US" w:eastAsia="uk-UA"/>
              </w:rPr>
            </w:pPr>
            <w:r w:rsidRPr="00AA7DDD">
              <w:rPr>
                <w:rFonts w:ascii="Times New Roman" w:hAnsi="Times New Roman"/>
                <w:b/>
                <w:color w:val="000000"/>
                <w:sz w:val="24"/>
                <w:szCs w:val="24"/>
                <w:lang w:val="en-US" w:eastAsia="uk-UA"/>
              </w:rPr>
              <w:t>6</w:t>
            </w:r>
          </w:p>
        </w:tc>
        <w:tc>
          <w:tcPr>
            <w:tcW w:w="2865" w:type="dxa"/>
            <w:vAlign w:val="center"/>
            <w:hideMark/>
          </w:tcPr>
          <w:p w:rsidR="00351FEB" w:rsidRPr="00AA7DDD" w:rsidRDefault="00351FEB" w:rsidP="00351FEB">
            <w:pPr>
              <w:pStyle w:val="2"/>
              <w:spacing w:before="0" w:line="240" w:lineRule="auto"/>
              <w:rPr>
                <w:rFonts w:ascii="Times New Roman" w:hAnsi="Times New Roman" w:cs="Times New Roman"/>
                <w:sz w:val="24"/>
                <w:szCs w:val="24"/>
                <w:lang w:eastAsia="uk-UA"/>
              </w:rPr>
            </w:pPr>
            <w:bookmarkStart w:id="24" w:name="_Toc456175140"/>
            <w:r w:rsidRPr="00AA7DDD">
              <w:rPr>
                <w:rFonts w:ascii="Times New Roman" w:hAnsi="Times New Roman" w:cs="Times New Roman"/>
                <w:color w:val="auto"/>
                <w:sz w:val="24"/>
                <w:szCs w:val="24"/>
                <w:lang w:eastAsia="uk-UA"/>
              </w:rPr>
              <w:t>Строк, протягом якого тендерні пропозиції є дійсними</w:t>
            </w:r>
            <w:bookmarkEnd w:id="24"/>
          </w:p>
        </w:tc>
        <w:tc>
          <w:tcPr>
            <w:tcW w:w="6434" w:type="dxa"/>
            <w:vAlign w:val="center"/>
            <w:hideMark/>
          </w:tcPr>
          <w:p w:rsidR="00383BE1" w:rsidRPr="00AA7DDD" w:rsidRDefault="00383BE1" w:rsidP="00383BE1">
            <w:pPr>
              <w:widowControl w:val="0"/>
              <w:spacing w:after="120" w:line="240" w:lineRule="auto"/>
              <w:ind w:right="113"/>
              <w:jc w:val="both"/>
              <w:rPr>
                <w:rFonts w:ascii="Times New Roman" w:hAnsi="Times New Roman"/>
                <w:sz w:val="24"/>
                <w:szCs w:val="24"/>
                <w:lang w:eastAsia="uk-UA"/>
              </w:rPr>
            </w:pPr>
            <w:r w:rsidRPr="00AA7DDD">
              <w:rPr>
                <w:rFonts w:ascii="Times New Roman" w:hAnsi="Times New Roman"/>
                <w:sz w:val="24"/>
                <w:szCs w:val="24"/>
                <w:lang w:eastAsia="uk-UA"/>
              </w:rPr>
              <w:t xml:space="preserve">Тендерні пропозиції вважаються дійсними протягом </w:t>
            </w:r>
            <w:r w:rsidRPr="00AA7DDD">
              <w:rPr>
                <w:rFonts w:ascii="Times New Roman" w:hAnsi="Times New Roman"/>
                <w:b/>
                <w:sz w:val="24"/>
                <w:szCs w:val="24"/>
                <w:lang w:eastAsia="uk-UA"/>
              </w:rPr>
              <w:t>90 днів</w:t>
            </w:r>
            <w:r w:rsidRPr="00AA7DDD">
              <w:rPr>
                <w:rFonts w:ascii="Times New Roman" w:hAnsi="Times New Roman"/>
                <w:sz w:val="24"/>
                <w:szCs w:val="24"/>
                <w:lang w:eastAsia="uk-UA"/>
              </w:rPr>
              <w:t xml:space="preserve"> із дати кінцевого строку подання тендерних пропозицій.</w:t>
            </w:r>
          </w:p>
          <w:p w:rsidR="00383BE1" w:rsidRPr="00AA7DDD" w:rsidRDefault="00383BE1" w:rsidP="00383BE1">
            <w:pPr>
              <w:widowControl w:val="0"/>
              <w:spacing w:after="120" w:line="240" w:lineRule="auto"/>
              <w:ind w:right="113"/>
              <w:jc w:val="both"/>
              <w:rPr>
                <w:rFonts w:ascii="Times New Roman" w:hAnsi="Times New Roman"/>
                <w:sz w:val="24"/>
                <w:szCs w:val="24"/>
                <w:lang w:eastAsia="uk-UA"/>
              </w:rPr>
            </w:pPr>
            <w:r w:rsidRPr="00AA7DDD">
              <w:rPr>
                <w:rFonts w:ascii="Times New Roman" w:hAnsi="Times New Roman"/>
                <w:sz w:val="24"/>
                <w:szCs w:val="24"/>
                <w:lang w:eastAsia="uk-UA"/>
              </w:rPr>
              <w:t>До закінчення цього строку замовник має право вимагати від учасників продовження строку дії тендерних пропозицій.</w:t>
            </w:r>
          </w:p>
          <w:p w:rsidR="00383BE1" w:rsidRPr="00AA7DDD" w:rsidRDefault="00383BE1" w:rsidP="00383BE1">
            <w:pPr>
              <w:widowControl w:val="0"/>
              <w:spacing w:after="120" w:line="240" w:lineRule="auto"/>
              <w:ind w:right="113"/>
              <w:jc w:val="both"/>
              <w:rPr>
                <w:rFonts w:ascii="Times New Roman" w:hAnsi="Times New Roman"/>
                <w:sz w:val="24"/>
                <w:szCs w:val="24"/>
                <w:lang w:eastAsia="uk-UA"/>
              </w:rPr>
            </w:pPr>
            <w:r w:rsidRPr="00AA7DDD">
              <w:rPr>
                <w:rFonts w:ascii="Times New Roman" w:hAnsi="Times New Roman"/>
                <w:sz w:val="24"/>
                <w:szCs w:val="24"/>
                <w:lang w:eastAsia="uk-UA"/>
              </w:rPr>
              <w:t>Учасник має право:</w:t>
            </w:r>
          </w:p>
          <w:p w:rsidR="00383BE1" w:rsidRPr="00AA7DDD" w:rsidRDefault="00383BE1" w:rsidP="00383BE1">
            <w:pPr>
              <w:widowControl w:val="0"/>
              <w:spacing w:after="120" w:line="240" w:lineRule="auto"/>
              <w:ind w:right="113"/>
              <w:jc w:val="both"/>
              <w:rPr>
                <w:rFonts w:ascii="Times New Roman" w:hAnsi="Times New Roman"/>
                <w:sz w:val="24"/>
                <w:szCs w:val="24"/>
                <w:lang w:eastAsia="uk-UA"/>
              </w:rPr>
            </w:pPr>
            <w:r w:rsidRPr="00AA7DDD">
              <w:rPr>
                <w:rFonts w:ascii="Times New Roman" w:hAnsi="Times New Roman"/>
                <w:sz w:val="24"/>
                <w:szCs w:val="24"/>
                <w:lang w:eastAsia="uk-UA"/>
              </w:rPr>
              <w:t>відхилити таку вимогу, не втрачаючи при цьому наданого ним забезпечення тендерної пропозиції (якщо таке забезпечення передбачено цією тендерною документацією);</w:t>
            </w:r>
          </w:p>
          <w:p w:rsidR="00351FEB" w:rsidRPr="00AA7DDD" w:rsidRDefault="00383BE1" w:rsidP="00383BE1">
            <w:pPr>
              <w:pStyle w:val="af"/>
              <w:widowControl w:val="0"/>
              <w:numPr>
                <w:ilvl w:val="0"/>
                <w:numId w:val="1"/>
              </w:numPr>
              <w:tabs>
                <w:tab w:val="left" w:pos="175"/>
              </w:tabs>
              <w:spacing w:after="0" w:line="240" w:lineRule="auto"/>
              <w:ind w:left="0" w:right="113" w:hanging="4"/>
              <w:jc w:val="both"/>
              <w:rPr>
                <w:rFonts w:ascii="Times New Roman" w:hAnsi="Times New Roman"/>
                <w:sz w:val="24"/>
                <w:szCs w:val="24"/>
                <w:lang w:eastAsia="uk-UA"/>
              </w:rPr>
            </w:pPr>
            <w:r w:rsidRPr="00AA7DDD">
              <w:rPr>
                <w:rFonts w:ascii="Times New Roman" w:hAnsi="Times New Roman"/>
                <w:sz w:val="24"/>
                <w:szCs w:val="24"/>
                <w:lang w:eastAsia="uk-UA"/>
              </w:rPr>
              <w:t>погодитися з вимогою та продовжити строк дії поданої ним тендерної пропозиції та наданого забезпечення тендерної пропозиції (якщо таке забезпечення передбачено цією тендерною документацією).</w:t>
            </w:r>
          </w:p>
          <w:p w:rsidR="00D97A8D" w:rsidRPr="00AA7DDD" w:rsidRDefault="00D97A8D" w:rsidP="00D97A8D">
            <w:pPr>
              <w:spacing w:before="120"/>
              <w:ind w:firstLine="567"/>
              <w:jc w:val="both"/>
              <w:rPr>
                <w:rFonts w:ascii="Times New Roman" w:hAnsi="Times New Roman"/>
                <w:sz w:val="24"/>
                <w:szCs w:val="24"/>
                <w:lang w:eastAsia="uk-UA"/>
              </w:rPr>
            </w:pPr>
            <w:r w:rsidRPr="00AA7DDD">
              <w:rPr>
                <w:rFonts w:ascii="Times New Roman" w:hAnsi="Times New Roman"/>
                <w:color w:val="000000"/>
                <w:sz w:val="24"/>
                <w:szCs w:val="24"/>
                <w:shd w:val="solid" w:color="FFFFFF" w:fill="FFFFFF"/>
              </w:rPr>
              <w:t xml:space="preserve">У разі необхідності учасник процедури закупівлі має право з власної ініціативи продовжити строк дії своєї </w:t>
            </w:r>
            <w:r w:rsidRPr="00AA7DDD">
              <w:rPr>
                <w:rFonts w:ascii="Times New Roman" w:hAnsi="Times New Roman"/>
                <w:color w:val="000000"/>
                <w:sz w:val="24"/>
                <w:szCs w:val="24"/>
                <w:shd w:val="solid" w:color="FFFFFF" w:fill="FFFFFF"/>
              </w:rPr>
              <w:lastRenderedPageBreak/>
              <w:t>тендерної пропозиції, повідомивши про це замовникові через електронну систему закупівель.</w:t>
            </w:r>
          </w:p>
        </w:tc>
      </w:tr>
      <w:tr w:rsidR="00351FEB" w:rsidRPr="00AA7DDD" w:rsidTr="00351FEB">
        <w:trPr>
          <w:trHeight w:val="1557"/>
          <w:jc w:val="center"/>
        </w:trPr>
        <w:tc>
          <w:tcPr>
            <w:tcW w:w="736" w:type="dxa"/>
            <w:vAlign w:val="center"/>
          </w:tcPr>
          <w:p w:rsidR="00351FEB" w:rsidRPr="00AA7DDD" w:rsidRDefault="00351FEB" w:rsidP="00351FEB">
            <w:pPr>
              <w:widowControl w:val="0"/>
              <w:spacing w:after="0" w:line="240" w:lineRule="auto"/>
              <w:contextualSpacing/>
              <w:jc w:val="center"/>
              <w:rPr>
                <w:rFonts w:ascii="Times New Roman" w:hAnsi="Times New Roman"/>
                <w:b/>
                <w:color w:val="000000"/>
                <w:sz w:val="24"/>
                <w:szCs w:val="24"/>
                <w:lang w:val="en-US" w:eastAsia="uk-UA"/>
              </w:rPr>
            </w:pPr>
            <w:r w:rsidRPr="00AA7DDD">
              <w:rPr>
                <w:rFonts w:ascii="Times New Roman" w:hAnsi="Times New Roman"/>
                <w:b/>
                <w:color w:val="000000"/>
                <w:sz w:val="24"/>
                <w:szCs w:val="24"/>
                <w:lang w:val="en-US" w:eastAsia="uk-UA"/>
              </w:rPr>
              <w:lastRenderedPageBreak/>
              <w:t>7</w:t>
            </w:r>
          </w:p>
        </w:tc>
        <w:tc>
          <w:tcPr>
            <w:tcW w:w="2865" w:type="dxa"/>
            <w:vAlign w:val="center"/>
          </w:tcPr>
          <w:p w:rsidR="00351FEB" w:rsidRPr="00AA7DDD" w:rsidRDefault="00351FEB" w:rsidP="00351FEB">
            <w:pPr>
              <w:pStyle w:val="2"/>
              <w:spacing w:before="0" w:line="240" w:lineRule="auto"/>
              <w:rPr>
                <w:rFonts w:ascii="Times New Roman" w:hAnsi="Times New Roman" w:cs="Times New Roman"/>
                <w:color w:val="auto"/>
                <w:sz w:val="24"/>
                <w:szCs w:val="24"/>
                <w:lang w:eastAsia="uk-UA"/>
              </w:rPr>
            </w:pPr>
            <w:bookmarkStart w:id="25" w:name="_Toc456175141"/>
            <w:r w:rsidRPr="00AA7DDD">
              <w:rPr>
                <w:rFonts w:ascii="Times New Roman" w:hAnsi="Times New Roman" w:cs="Times New Roman"/>
                <w:color w:val="auto"/>
                <w:sz w:val="24"/>
                <w:szCs w:val="24"/>
                <w:lang w:eastAsia="uk-UA"/>
              </w:rPr>
              <w:t>Кваліфікаційні критерії до учасників</w:t>
            </w:r>
            <w:bookmarkEnd w:id="25"/>
          </w:p>
        </w:tc>
        <w:tc>
          <w:tcPr>
            <w:tcW w:w="6434" w:type="dxa"/>
            <w:vAlign w:val="center"/>
          </w:tcPr>
          <w:p w:rsidR="00351FEB" w:rsidRPr="00AA7DDD" w:rsidRDefault="00351FEB" w:rsidP="00351FEB">
            <w:pPr>
              <w:widowControl w:val="0"/>
              <w:spacing w:after="0" w:line="240" w:lineRule="auto"/>
              <w:ind w:right="113"/>
              <w:contextualSpacing/>
              <w:jc w:val="both"/>
              <w:rPr>
                <w:rFonts w:ascii="Times New Roman" w:hAnsi="Times New Roman"/>
                <w:sz w:val="24"/>
                <w:szCs w:val="24"/>
              </w:rPr>
            </w:pPr>
          </w:p>
          <w:p w:rsidR="00351FEB" w:rsidRPr="00AA7DDD" w:rsidRDefault="00351FEB" w:rsidP="00351FEB">
            <w:pPr>
              <w:widowControl w:val="0"/>
              <w:spacing w:after="0" w:line="240" w:lineRule="auto"/>
              <w:ind w:right="113"/>
              <w:contextualSpacing/>
              <w:jc w:val="both"/>
              <w:rPr>
                <w:rFonts w:ascii="Times New Roman" w:hAnsi="Times New Roman"/>
                <w:sz w:val="24"/>
                <w:szCs w:val="24"/>
              </w:rPr>
            </w:pPr>
          </w:p>
          <w:p w:rsidR="005D11BF" w:rsidRPr="00AA7DDD" w:rsidRDefault="005D11BF" w:rsidP="001E5E17">
            <w:pPr>
              <w:spacing w:after="0" w:line="240" w:lineRule="auto"/>
              <w:jc w:val="both"/>
              <w:rPr>
                <w:rFonts w:ascii="Times New Roman" w:eastAsia="Times New Roman" w:hAnsi="Times New Roman"/>
                <w:color w:val="000000"/>
                <w:sz w:val="24"/>
                <w:szCs w:val="24"/>
                <w:lang w:val="ru-RU" w:eastAsia="ru-RU"/>
              </w:rPr>
            </w:pPr>
          </w:p>
          <w:p w:rsidR="001E5E17" w:rsidRDefault="001E5E17" w:rsidP="001E5E17">
            <w:pPr>
              <w:spacing w:after="0" w:line="240" w:lineRule="auto"/>
              <w:jc w:val="both"/>
              <w:rPr>
                <w:rFonts w:ascii="Times New Roman" w:hAnsi="Times New Roman"/>
                <w:sz w:val="24"/>
                <w:szCs w:val="24"/>
                <w:lang w:val="ru-RU"/>
              </w:rPr>
            </w:pPr>
            <w:r w:rsidRPr="00AA7DDD">
              <w:rPr>
                <w:rFonts w:ascii="Times New Roman" w:eastAsia="Times New Roman" w:hAnsi="Times New Roman"/>
                <w:color w:val="000000"/>
                <w:sz w:val="24"/>
                <w:szCs w:val="24"/>
                <w:lang w:val="ru-RU" w:eastAsia="ru-RU"/>
              </w:rPr>
              <w:t xml:space="preserve">У разі проведення відкритих торгів згідно з </w:t>
            </w:r>
            <w:r w:rsidR="005D11BF" w:rsidRPr="00AA7DDD">
              <w:rPr>
                <w:rFonts w:ascii="Times New Roman" w:eastAsia="Times New Roman" w:hAnsi="Times New Roman"/>
                <w:color w:val="000000"/>
                <w:sz w:val="24"/>
                <w:szCs w:val="24"/>
                <w:lang w:val="ru-RU" w:eastAsia="ru-RU"/>
              </w:rPr>
              <w:t>О</w:t>
            </w:r>
            <w:r w:rsidRPr="00AA7DDD">
              <w:rPr>
                <w:rFonts w:ascii="Times New Roman" w:eastAsia="Times New Roman" w:hAnsi="Times New Roman"/>
                <w:color w:val="000000"/>
                <w:sz w:val="24"/>
                <w:szCs w:val="24"/>
                <w:lang w:val="ru-RU" w:eastAsia="ru-RU"/>
              </w:rPr>
              <w:t>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rsidR="001B0E65" w:rsidRDefault="001B0E65" w:rsidP="001E5E17">
            <w:pPr>
              <w:spacing w:after="0" w:line="240" w:lineRule="auto"/>
              <w:jc w:val="both"/>
              <w:rPr>
                <w:rFonts w:ascii="Times New Roman" w:hAnsi="Times New Roman"/>
                <w:sz w:val="24"/>
                <w:szCs w:val="24"/>
                <w:lang w:val="ru-RU"/>
              </w:rPr>
            </w:pPr>
          </w:p>
          <w:p w:rsidR="001B0E65" w:rsidRDefault="001B0E65" w:rsidP="001E5E17">
            <w:pPr>
              <w:spacing w:after="0" w:line="240" w:lineRule="auto"/>
              <w:jc w:val="both"/>
              <w:rPr>
                <w:rFonts w:ascii="Times New Roman" w:hAnsi="Times New Roman"/>
                <w:sz w:val="24"/>
                <w:szCs w:val="24"/>
                <w:lang w:val="ru-RU"/>
              </w:rPr>
            </w:pPr>
          </w:p>
          <w:p w:rsidR="001B0E65" w:rsidRPr="00AA7DDD" w:rsidRDefault="001B0E65" w:rsidP="001E5E17">
            <w:pPr>
              <w:spacing w:after="0" w:line="240" w:lineRule="auto"/>
              <w:jc w:val="both"/>
              <w:rPr>
                <w:rFonts w:ascii="Times New Roman" w:hAnsi="Times New Roman"/>
                <w:sz w:val="24"/>
                <w:szCs w:val="24"/>
                <w:lang w:val="ru-RU"/>
              </w:rPr>
            </w:pPr>
          </w:p>
        </w:tc>
      </w:tr>
      <w:tr w:rsidR="00351FEB" w:rsidRPr="00AA7DDD" w:rsidTr="00351FEB">
        <w:trPr>
          <w:trHeight w:val="1557"/>
          <w:jc w:val="center"/>
        </w:trPr>
        <w:tc>
          <w:tcPr>
            <w:tcW w:w="736" w:type="dxa"/>
            <w:vAlign w:val="center"/>
          </w:tcPr>
          <w:p w:rsidR="00351FEB" w:rsidRPr="00AA7DDD" w:rsidRDefault="00351FEB" w:rsidP="00351FEB">
            <w:pPr>
              <w:widowControl w:val="0"/>
              <w:spacing w:after="0" w:line="240" w:lineRule="auto"/>
              <w:contextualSpacing/>
              <w:jc w:val="center"/>
              <w:rPr>
                <w:rFonts w:ascii="Times New Roman" w:hAnsi="Times New Roman"/>
                <w:b/>
                <w:color w:val="000000"/>
                <w:sz w:val="24"/>
                <w:szCs w:val="24"/>
                <w:lang w:val="en-US" w:eastAsia="uk-UA"/>
              </w:rPr>
            </w:pPr>
            <w:r w:rsidRPr="00AA7DDD">
              <w:rPr>
                <w:rFonts w:ascii="Times New Roman" w:hAnsi="Times New Roman"/>
                <w:b/>
                <w:color w:val="000000"/>
                <w:sz w:val="24"/>
                <w:szCs w:val="24"/>
                <w:lang w:val="en-US" w:eastAsia="uk-UA"/>
              </w:rPr>
              <w:t>8</w:t>
            </w:r>
          </w:p>
        </w:tc>
        <w:tc>
          <w:tcPr>
            <w:tcW w:w="2865" w:type="dxa"/>
          </w:tcPr>
          <w:p w:rsidR="00351FEB" w:rsidRPr="00AA7DDD" w:rsidRDefault="00351FEB" w:rsidP="00351FEB">
            <w:pPr>
              <w:keepNext/>
              <w:keepLines/>
              <w:spacing w:after="0" w:line="240" w:lineRule="auto"/>
              <w:outlineLvl w:val="1"/>
              <w:rPr>
                <w:rFonts w:ascii="Times New Roman" w:eastAsia="Times New Roman" w:hAnsi="Times New Roman"/>
                <w:b/>
                <w:bCs/>
                <w:sz w:val="24"/>
                <w:szCs w:val="24"/>
              </w:rPr>
            </w:pPr>
          </w:p>
          <w:p w:rsidR="00351FEB" w:rsidRPr="00AA7DDD" w:rsidRDefault="00351FEB" w:rsidP="00351FEB">
            <w:pPr>
              <w:keepNext/>
              <w:keepLines/>
              <w:spacing w:after="0" w:line="240" w:lineRule="auto"/>
              <w:outlineLvl w:val="1"/>
              <w:rPr>
                <w:rFonts w:ascii="Times New Roman" w:eastAsia="Times New Roman" w:hAnsi="Times New Roman"/>
                <w:b/>
                <w:bCs/>
                <w:sz w:val="24"/>
                <w:szCs w:val="24"/>
              </w:rPr>
            </w:pPr>
            <w:r w:rsidRPr="00AA7DDD">
              <w:rPr>
                <w:rFonts w:ascii="Times New Roman" w:eastAsia="Times New Roman" w:hAnsi="Times New Roman"/>
                <w:b/>
                <w:bCs/>
                <w:sz w:val="24"/>
                <w:szCs w:val="24"/>
              </w:rPr>
              <w:t>Вимоги, установлені статтею 17 Закону</w:t>
            </w:r>
          </w:p>
        </w:tc>
        <w:tc>
          <w:tcPr>
            <w:tcW w:w="6434" w:type="dxa"/>
            <w:vAlign w:val="center"/>
          </w:tcPr>
          <w:p w:rsidR="00351FEB" w:rsidRPr="00AA7DDD" w:rsidRDefault="00351FEB" w:rsidP="00351FEB">
            <w:pPr>
              <w:widowControl w:val="0"/>
              <w:spacing w:after="0" w:line="240" w:lineRule="auto"/>
              <w:ind w:right="113"/>
              <w:contextualSpacing/>
              <w:jc w:val="both"/>
              <w:rPr>
                <w:rFonts w:ascii="Times New Roman" w:hAnsi="Times New Roman"/>
                <w:sz w:val="24"/>
                <w:szCs w:val="24"/>
              </w:rPr>
            </w:pPr>
          </w:p>
          <w:p w:rsidR="00351FEB" w:rsidRPr="00AA7DDD" w:rsidRDefault="00351FEB" w:rsidP="00351FEB">
            <w:pPr>
              <w:widowControl w:val="0"/>
              <w:spacing w:after="0" w:line="240" w:lineRule="auto"/>
              <w:ind w:right="113"/>
              <w:contextualSpacing/>
              <w:jc w:val="both"/>
              <w:rPr>
                <w:rFonts w:ascii="Times New Roman" w:hAnsi="Times New Roman"/>
                <w:sz w:val="24"/>
                <w:szCs w:val="24"/>
              </w:rPr>
            </w:pPr>
            <w:r w:rsidRPr="00AA7DDD">
              <w:rPr>
                <w:rFonts w:ascii="Times New Roman" w:hAnsi="Times New Roman"/>
                <w:sz w:val="24"/>
                <w:szCs w:val="24"/>
              </w:rPr>
              <w:t>Підстави для відмови в участі у процедурі закупівлі встановлені статтею 17 Закону</w:t>
            </w:r>
            <w:r w:rsidR="001E5E17" w:rsidRPr="00AA7DDD">
              <w:rPr>
                <w:rFonts w:ascii="Times New Roman" w:hAnsi="Times New Roman"/>
                <w:sz w:val="24"/>
                <w:szCs w:val="24"/>
              </w:rPr>
              <w:t xml:space="preserve"> </w:t>
            </w:r>
            <w:r w:rsidR="001E5E17" w:rsidRPr="00AA7DDD">
              <w:rPr>
                <w:rFonts w:ascii="Times New Roman" w:eastAsia="Times New Roman" w:hAnsi="Times New Roman"/>
                <w:color w:val="000000"/>
                <w:sz w:val="24"/>
                <w:szCs w:val="24"/>
                <w:lang w:val="ru-RU" w:eastAsia="ru-RU"/>
              </w:rPr>
              <w:t>(крім пункту 13 частини першої статті 17 Закону)</w:t>
            </w:r>
            <w:r w:rsidRPr="00AA7DDD">
              <w:rPr>
                <w:rFonts w:ascii="Times New Roman" w:hAnsi="Times New Roman"/>
                <w:sz w:val="24"/>
                <w:szCs w:val="24"/>
              </w:rPr>
              <w:t>.</w:t>
            </w:r>
          </w:p>
          <w:p w:rsidR="00351FEB" w:rsidRPr="00AA7DDD" w:rsidRDefault="00351FEB" w:rsidP="00351FEB">
            <w:pPr>
              <w:widowControl w:val="0"/>
              <w:spacing w:after="0" w:line="240" w:lineRule="auto"/>
              <w:ind w:right="113"/>
              <w:contextualSpacing/>
              <w:jc w:val="both"/>
              <w:rPr>
                <w:rFonts w:ascii="Times New Roman" w:hAnsi="Times New Roman"/>
                <w:sz w:val="24"/>
                <w:szCs w:val="24"/>
              </w:rPr>
            </w:pPr>
          </w:p>
          <w:p w:rsidR="00351FEB" w:rsidRPr="00AA7DDD" w:rsidRDefault="00351FEB" w:rsidP="00351FEB">
            <w:pPr>
              <w:shd w:val="clear" w:color="auto" w:fill="FFFFFF"/>
              <w:spacing w:after="0" w:line="240" w:lineRule="auto"/>
              <w:jc w:val="both"/>
              <w:rPr>
                <w:rFonts w:ascii="Times New Roman" w:eastAsia="Times New Roman" w:hAnsi="Times New Roman"/>
                <w:b/>
                <w:sz w:val="24"/>
                <w:szCs w:val="24"/>
              </w:rPr>
            </w:pPr>
            <w:r w:rsidRPr="00AA7DDD">
              <w:rPr>
                <w:rFonts w:ascii="Times New Roman" w:hAnsi="Times New Roman"/>
                <w:b/>
                <w:sz w:val="24"/>
                <w:szCs w:val="24"/>
              </w:rPr>
              <w:t>Для учасників:</w:t>
            </w:r>
          </w:p>
          <w:p w:rsidR="00351FEB" w:rsidRPr="00AA7DDD" w:rsidRDefault="00351FEB" w:rsidP="00351FEB">
            <w:pPr>
              <w:shd w:val="clear" w:color="auto" w:fill="FFFFFF"/>
              <w:spacing w:after="0" w:line="240" w:lineRule="auto"/>
              <w:jc w:val="both"/>
              <w:rPr>
                <w:rFonts w:ascii="Times New Roman" w:hAnsi="Times New Roman"/>
                <w:sz w:val="24"/>
                <w:szCs w:val="24"/>
              </w:rPr>
            </w:pPr>
            <w:r w:rsidRPr="00AA7DDD">
              <w:rPr>
                <w:rFonts w:ascii="Times New Roman" w:hAnsi="Times New Roman"/>
                <w:sz w:val="24"/>
                <w:szCs w:val="24"/>
              </w:rPr>
              <w:t xml:space="preserve">Інформація про відсутність підстав, визначених у статті 17 Закону, надається згідно </w:t>
            </w:r>
            <w:r w:rsidRPr="007067A7">
              <w:rPr>
                <w:rFonts w:ascii="Times New Roman" w:hAnsi="Times New Roman"/>
                <w:b/>
                <w:color w:val="000099"/>
                <w:sz w:val="24"/>
                <w:szCs w:val="24"/>
                <w:highlight w:val="yellow"/>
              </w:rPr>
              <w:t xml:space="preserve">Додатку </w:t>
            </w:r>
            <w:r w:rsidR="00AE0571" w:rsidRPr="007067A7">
              <w:rPr>
                <w:rFonts w:ascii="Times New Roman" w:hAnsi="Times New Roman"/>
                <w:b/>
                <w:color w:val="000099"/>
                <w:sz w:val="24"/>
                <w:szCs w:val="24"/>
                <w:highlight w:val="yellow"/>
              </w:rPr>
              <w:t>1</w:t>
            </w:r>
            <w:r w:rsidRPr="00AA7DDD">
              <w:rPr>
                <w:rFonts w:ascii="Times New Roman" w:hAnsi="Times New Roman"/>
                <w:color w:val="000099"/>
                <w:sz w:val="24"/>
                <w:szCs w:val="24"/>
              </w:rPr>
              <w:t xml:space="preserve"> </w:t>
            </w:r>
            <w:r w:rsidRPr="00AA7DDD">
              <w:rPr>
                <w:rFonts w:ascii="Times New Roman" w:hAnsi="Times New Roman"/>
                <w:sz w:val="24"/>
                <w:szCs w:val="24"/>
              </w:rPr>
              <w:t>до тендерної документації.</w:t>
            </w:r>
          </w:p>
          <w:p w:rsidR="00351FEB" w:rsidRPr="00AA7DDD" w:rsidRDefault="00351FEB" w:rsidP="00351FEB">
            <w:pPr>
              <w:shd w:val="clear" w:color="auto" w:fill="FFFFFF"/>
              <w:spacing w:after="0" w:line="240" w:lineRule="auto"/>
              <w:jc w:val="both"/>
              <w:rPr>
                <w:rFonts w:ascii="Times New Roman" w:hAnsi="Times New Roman"/>
                <w:sz w:val="24"/>
                <w:szCs w:val="24"/>
              </w:rPr>
            </w:pPr>
          </w:p>
          <w:p w:rsidR="00351FEB" w:rsidRPr="00AA7DDD" w:rsidRDefault="00351FEB" w:rsidP="00351FEB">
            <w:pPr>
              <w:shd w:val="clear" w:color="auto" w:fill="FFFFFF"/>
              <w:spacing w:after="0" w:line="240" w:lineRule="auto"/>
              <w:jc w:val="both"/>
              <w:rPr>
                <w:rFonts w:ascii="Times New Roman" w:hAnsi="Times New Roman"/>
                <w:b/>
                <w:sz w:val="24"/>
                <w:szCs w:val="24"/>
              </w:rPr>
            </w:pPr>
            <w:r w:rsidRPr="00AA7DDD">
              <w:rPr>
                <w:rFonts w:ascii="Times New Roman" w:hAnsi="Times New Roman"/>
                <w:b/>
                <w:sz w:val="24"/>
                <w:szCs w:val="24"/>
              </w:rPr>
              <w:t>Для переможця:</w:t>
            </w:r>
          </w:p>
          <w:p w:rsidR="00F27E56" w:rsidRPr="00937944" w:rsidRDefault="00F27E56" w:rsidP="00F27E56">
            <w:pPr>
              <w:shd w:val="clear" w:color="auto" w:fill="FFFFFF"/>
              <w:spacing w:after="0" w:line="240" w:lineRule="auto"/>
              <w:jc w:val="both"/>
              <w:rPr>
                <w:rFonts w:ascii="Times New Roman" w:hAnsi="Times New Roman"/>
                <w:sz w:val="24"/>
                <w:szCs w:val="24"/>
              </w:rPr>
            </w:pPr>
            <w:r w:rsidRPr="00937944">
              <w:rPr>
                <w:rFonts w:ascii="Times New Roman" w:hAnsi="Times New Roman"/>
                <w:color w:val="000000"/>
                <w:sz w:val="24"/>
                <w:szCs w:val="24"/>
                <w:shd w:val="solid" w:color="FFFFFF" w:fill="FFFFFF"/>
              </w:rPr>
              <w:t xml:space="preserve">Переможець процедури закупівлі у строк, що </w:t>
            </w:r>
            <w:r w:rsidRPr="00CC1177">
              <w:rPr>
                <w:rFonts w:ascii="Times New Roman" w:hAnsi="Times New Roman"/>
                <w:b/>
                <w:color w:val="000000"/>
                <w:sz w:val="24"/>
                <w:szCs w:val="24"/>
                <w:shd w:val="solid" w:color="FFFFFF" w:fill="FFFFFF"/>
              </w:rPr>
              <w:t>не перевищує</w:t>
            </w:r>
            <w:r w:rsidRPr="00937944">
              <w:rPr>
                <w:rFonts w:ascii="Times New Roman" w:hAnsi="Times New Roman"/>
                <w:color w:val="000000"/>
                <w:sz w:val="24"/>
                <w:szCs w:val="24"/>
                <w:shd w:val="solid" w:color="FFFFFF" w:fill="FFFFFF"/>
              </w:rPr>
              <w:t xml:space="preserve"> </w:t>
            </w:r>
            <w:r w:rsidRPr="00CC1177">
              <w:rPr>
                <w:rFonts w:ascii="Times New Roman" w:hAnsi="Times New Roman"/>
                <w:b/>
                <w:color w:val="000000"/>
                <w:sz w:val="24"/>
                <w:szCs w:val="24"/>
                <w:shd w:val="solid" w:color="FFFFFF" w:fill="FFFFFF"/>
              </w:rPr>
              <w:t>чотири дні</w:t>
            </w:r>
            <w:r w:rsidRPr="00937944">
              <w:rPr>
                <w:rFonts w:ascii="Times New Roman" w:hAnsi="Times New Roman"/>
                <w:color w:val="000000"/>
                <w:sz w:val="24"/>
                <w:szCs w:val="24"/>
                <w:shd w:val="solid" w:color="FFFFFF" w:fill="FFFFFF"/>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w:t>
            </w:r>
            <w:r w:rsidRPr="00937944">
              <w:rPr>
                <w:rFonts w:ascii="Times New Roman" w:hAnsi="Times New Roman"/>
                <w:sz w:val="24"/>
                <w:szCs w:val="24"/>
              </w:rPr>
              <w:t xml:space="preserve"> згідно </w:t>
            </w:r>
            <w:r w:rsidRPr="00937944">
              <w:rPr>
                <w:rFonts w:ascii="Times New Roman" w:hAnsi="Times New Roman"/>
                <w:b/>
                <w:color w:val="000099"/>
                <w:sz w:val="24"/>
                <w:szCs w:val="24"/>
              </w:rPr>
              <w:t xml:space="preserve">Додатку </w:t>
            </w:r>
            <w:r w:rsidR="00AE0571">
              <w:rPr>
                <w:rFonts w:ascii="Times New Roman" w:hAnsi="Times New Roman"/>
                <w:b/>
                <w:color w:val="000099"/>
                <w:sz w:val="24"/>
                <w:szCs w:val="24"/>
              </w:rPr>
              <w:t>2</w:t>
            </w:r>
            <w:r w:rsidRPr="00937944">
              <w:rPr>
                <w:rFonts w:ascii="Times New Roman" w:hAnsi="Times New Roman"/>
                <w:sz w:val="24"/>
                <w:szCs w:val="24"/>
              </w:rPr>
              <w:t xml:space="preserve"> цієї документації.</w:t>
            </w:r>
          </w:p>
          <w:p w:rsidR="00351FEB" w:rsidRPr="00937944" w:rsidRDefault="00351FEB" w:rsidP="00351FEB">
            <w:pPr>
              <w:shd w:val="clear" w:color="auto" w:fill="FFFFFF"/>
              <w:spacing w:after="0" w:line="240" w:lineRule="auto"/>
              <w:jc w:val="both"/>
              <w:rPr>
                <w:rFonts w:ascii="Times New Roman" w:hAnsi="Times New Roman"/>
                <w:sz w:val="24"/>
                <w:szCs w:val="24"/>
              </w:rPr>
            </w:pPr>
          </w:p>
          <w:p w:rsidR="00351FEB" w:rsidRPr="00AA7DDD" w:rsidRDefault="00351FEB" w:rsidP="00351FEB">
            <w:pPr>
              <w:shd w:val="clear" w:color="auto" w:fill="FFFFFF"/>
              <w:spacing w:after="0" w:line="240" w:lineRule="auto"/>
              <w:jc w:val="both"/>
              <w:rPr>
                <w:rFonts w:ascii="Times New Roman" w:hAnsi="Times New Roman"/>
                <w:b/>
                <w:sz w:val="24"/>
                <w:szCs w:val="24"/>
              </w:rPr>
            </w:pPr>
            <w:r w:rsidRPr="00AA7DDD">
              <w:rPr>
                <w:rFonts w:ascii="Times New Roman" w:hAnsi="Times New Roman"/>
                <w:b/>
                <w:sz w:val="24"/>
                <w:szCs w:val="24"/>
              </w:rPr>
              <w:t>Для об’єднань учасників:</w:t>
            </w:r>
          </w:p>
          <w:p w:rsidR="00351FEB" w:rsidRPr="00AA7DDD" w:rsidRDefault="00351FEB" w:rsidP="00351FEB">
            <w:pPr>
              <w:shd w:val="clear" w:color="auto" w:fill="FFFFFF"/>
              <w:spacing w:after="0" w:line="240" w:lineRule="auto"/>
              <w:jc w:val="both"/>
              <w:rPr>
                <w:rFonts w:ascii="Times New Roman" w:hAnsi="Times New Roman"/>
                <w:sz w:val="24"/>
                <w:szCs w:val="24"/>
              </w:rPr>
            </w:pPr>
            <w:r w:rsidRPr="00AA7DDD">
              <w:rPr>
                <w:rFonts w:ascii="Times New Roman" w:hAnsi="Times New Roman"/>
                <w:sz w:val="24"/>
                <w:szCs w:val="24"/>
              </w:rPr>
              <w:t>У разі участі об’єднання учасників підтвердження відсутності підстав, визначених у статті 17 Закону</w:t>
            </w:r>
            <w:r w:rsidR="00FF6F22">
              <w:rPr>
                <w:rFonts w:ascii="Times New Roman" w:hAnsi="Times New Roman"/>
                <w:sz w:val="24"/>
                <w:szCs w:val="24"/>
              </w:rPr>
              <w:t xml:space="preserve"> </w:t>
            </w:r>
            <w:r w:rsidR="00FF6F22" w:rsidRPr="00FF6F22">
              <w:rPr>
                <w:rFonts w:ascii="Times New Roman" w:eastAsia="Times New Roman" w:hAnsi="Times New Roman"/>
                <w:color w:val="000000"/>
                <w:sz w:val="24"/>
                <w:szCs w:val="24"/>
                <w:lang w:eastAsia="ru-RU"/>
              </w:rPr>
              <w:t>(крім пункту 13 частини першої статті 17 Закону)</w:t>
            </w:r>
            <w:r w:rsidRPr="00AA7DDD">
              <w:rPr>
                <w:rFonts w:ascii="Times New Roman" w:hAnsi="Times New Roman"/>
                <w:sz w:val="24"/>
                <w:szCs w:val="24"/>
              </w:rPr>
              <w:t xml:space="preserve"> здійснюється щодо кожного такого учасника.</w:t>
            </w:r>
          </w:p>
          <w:p w:rsidR="00351FEB" w:rsidRPr="00AA7DDD" w:rsidRDefault="00351FEB" w:rsidP="00351FEB">
            <w:pPr>
              <w:widowControl w:val="0"/>
              <w:spacing w:after="0" w:line="240" w:lineRule="auto"/>
              <w:ind w:right="113"/>
              <w:contextualSpacing/>
              <w:jc w:val="both"/>
              <w:rPr>
                <w:rFonts w:ascii="Times New Roman" w:hAnsi="Times New Roman"/>
                <w:sz w:val="24"/>
                <w:szCs w:val="24"/>
              </w:rPr>
            </w:pPr>
          </w:p>
          <w:p w:rsidR="00351FEB" w:rsidRPr="00AA7DDD" w:rsidRDefault="00351FEB" w:rsidP="007554AA">
            <w:pPr>
              <w:shd w:val="clear" w:color="auto" w:fill="FFFFFF"/>
              <w:spacing w:after="0" w:line="240" w:lineRule="auto"/>
              <w:jc w:val="both"/>
              <w:rPr>
                <w:rFonts w:ascii="Times New Roman" w:hAnsi="Times New Roman"/>
                <w:sz w:val="24"/>
                <w:szCs w:val="24"/>
              </w:rPr>
            </w:pPr>
            <w:r w:rsidRPr="00AA7DDD">
              <w:rPr>
                <w:rFonts w:ascii="Times New Roman" w:hAnsi="Times New Roman"/>
                <w:sz w:val="24"/>
                <w:szCs w:val="24"/>
              </w:rPr>
              <w:t xml:space="preserve">Учасник процедури закупівлі в електронній системі закупівель підтверджує відсутність підстав, </w:t>
            </w:r>
            <w:r w:rsidR="007554AA" w:rsidRPr="007554AA">
              <w:rPr>
                <w:rFonts w:ascii="Times New Roman" w:hAnsi="Times New Roman"/>
                <w:sz w:val="24"/>
                <w:szCs w:val="24"/>
              </w:rPr>
              <w:t>визначених статтею 17 Закону (крім пункту 13 частини першої статті 17 Закону)</w:t>
            </w:r>
            <w:r w:rsidRPr="00AA7DDD">
              <w:rPr>
                <w:rFonts w:ascii="Times New Roman" w:hAnsi="Times New Roman"/>
                <w:sz w:val="24"/>
                <w:szCs w:val="24"/>
              </w:rPr>
              <w:t xml:space="preserve"> </w:t>
            </w:r>
            <w:r w:rsidR="007554AA" w:rsidRPr="007554AA">
              <w:rPr>
                <w:rFonts w:ascii="Times New Roman" w:hAnsi="Times New Roman"/>
                <w:sz w:val="24"/>
                <w:szCs w:val="24"/>
              </w:rPr>
              <w:t>шляхом самостійного декларування відсутності таких підстав в електронній системі закупівель під час подання тендерної пропозиції</w:t>
            </w:r>
            <w:r w:rsidR="007554AA">
              <w:rPr>
                <w:rFonts w:ascii="Times New Roman" w:hAnsi="Times New Roman"/>
                <w:sz w:val="24"/>
                <w:szCs w:val="24"/>
              </w:rPr>
              <w:t>.</w:t>
            </w:r>
          </w:p>
          <w:p w:rsidR="00351FEB" w:rsidRDefault="004361E1" w:rsidP="004361E1">
            <w:pPr>
              <w:spacing w:before="120"/>
              <w:ind w:firstLine="567"/>
              <w:jc w:val="both"/>
              <w:rPr>
                <w:rFonts w:ascii="Times New Roman" w:hAnsi="Times New Roman"/>
                <w:color w:val="000000"/>
                <w:sz w:val="24"/>
                <w:szCs w:val="24"/>
                <w:shd w:val="solid" w:color="FFFFFF" w:fill="FFFFFF"/>
              </w:rPr>
            </w:pPr>
            <w:r w:rsidRPr="00492318">
              <w:rPr>
                <w:rFonts w:ascii="Times New Roman" w:hAnsi="Times New Roman"/>
                <w:color w:val="000000"/>
                <w:sz w:val="24"/>
                <w:szCs w:val="24"/>
                <w:shd w:val="solid" w:color="FFFFFF" w:fill="FFFFFF"/>
              </w:rPr>
              <w:lastRenderedPageBreak/>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1B0E65" w:rsidRDefault="001B0E65" w:rsidP="004361E1">
            <w:pPr>
              <w:spacing w:before="120"/>
              <w:ind w:firstLine="567"/>
              <w:jc w:val="both"/>
              <w:rPr>
                <w:rFonts w:ascii="Times New Roman" w:hAnsi="Times New Roman"/>
                <w:color w:val="000000"/>
                <w:sz w:val="24"/>
                <w:szCs w:val="24"/>
                <w:shd w:val="solid" w:color="FFFFFF" w:fill="FFFFFF"/>
              </w:rPr>
            </w:pPr>
          </w:p>
          <w:p w:rsidR="001B0E65" w:rsidRDefault="001B0E65" w:rsidP="004361E1">
            <w:pPr>
              <w:spacing w:before="120"/>
              <w:ind w:firstLine="567"/>
              <w:jc w:val="both"/>
              <w:rPr>
                <w:rFonts w:ascii="Times New Roman" w:hAnsi="Times New Roman"/>
                <w:color w:val="000000"/>
                <w:sz w:val="24"/>
                <w:szCs w:val="24"/>
                <w:shd w:val="solid" w:color="FFFFFF" w:fill="FFFFFF"/>
              </w:rPr>
            </w:pPr>
          </w:p>
          <w:p w:rsidR="001B0E65" w:rsidRDefault="001B0E65" w:rsidP="004361E1">
            <w:pPr>
              <w:spacing w:before="120"/>
              <w:ind w:firstLine="567"/>
              <w:jc w:val="both"/>
              <w:rPr>
                <w:rFonts w:ascii="Times New Roman" w:hAnsi="Times New Roman"/>
                <w:color w:val="000000"/>
                <w:sz w:val="24"/>
                <w:szCs w:val="24"/>
                <w:shd w:val="solid" w:color="FFFFFF" w:fill="FFFFFF"/>
              </w:rPr>
            </w:pPr>
          </w:p>
          <w:p w:rsidR="001B0E65" w:rsidRPr="00492318" w:rsidRDefault="001B0E65" w:rsidP="004361E1">
            <w:pPr>
              <w:spacing w:before="120"/>
              <w:ind w:firstLine="567"/>
              <w:jc w:val="both"/>
              <w:rPr>
                <w:rFonts w:ascii="Times New Roman" w:hAnsi="Times New Roman"/>
                <w:color w:val="000000"/>
                <w:sz w:val="24"/>
                <w:szCs w:val="24"/>
                <w:shd w:val="solid" w:color="FFFFFF" w:fill="FFFFFF"/>
              </w:rPr>
            </w:pPr>
          </w:p>
        </w:tc>
      </w:tr>
      <w:tr w:rsidR="00351FEB" w:rsidRPr="00AA7DDD" w:rsidTr="009A0347">
        <w:trPr>
          <w:trHeight w:val="3783"/>
          <w:jc w:val="center"/>
        </w:trPr>
        <w:tc>
          <w:tcPr>
            <w:tcW w:w="736" w:type="dxa"/>
            <w:vAlign w:val="center"/>
            <w:hideMark/>
          </w:tcPr>
          <w:p w:rsidR="00351FEB" w:rsidRPr="00AA7DDD" w:rsidRDefault="00351FEB" w:rsidP="00351FEB">
            <w:pPr>
              <w:widowControl w:val="0"/>
              <w:spacing w:after="0" w:line="240" w:lineRule="auto"/>
              <w:contextualSpacing/>
              <w:jc w:val="center"/>
              <w:rPr>
                <w:rFonts w:ascii="Times New Roman" w:hAnsi="Times New Roman"/>
                <w:b/>
                <w:color w:val="000000"/>
                <w:sz w:val="24"/>
                <w:szCs w:val="24"/>
                <w:lang w:val="en-US" w:eastAsia="uk-UA"/>
              </w:rPr>
            </w:pPr>
            <w:r w:rsidRPr="00AA7DDD">
              <w:rPr>
                <w:rFonts w:ascii="Times New Roman" w:hAnsi="Times New Roman"/>
                <w:b/>
                <w:color w:val="000000"/>
                <w:sz w:val="24"/>
                <w:szCs w:val="24"/>
                <w:lang w:val="en-US" w:eastAsia="uk-UA"/>
              </w:rPr>
              <w:lastRenderedPageBreak/>
              <w:t>9</w:t>
            </w:r>
          </w:p>
        </w:tc>
        <w:tc>
          <w:tcPr>
            <w:tcW w:w="2865" w:type="dxa"/>
            <w:vAlign w:val="center"/>
            <w:hideMark/>
          </w:tcPr>
          <w:p w:rsidR="00351FEB" w:rsidRPr="00AA7DDD" w:rsidRDefault="00351FEB" w:rsidP="00351FEB">
            <w:pPr>
              <w:pStyle w:val="2"/>
              <w:spacing w:before="0" w:line="240" w:lineRule="auto"/>
              <w:rPr>
                <w:rFonts w:ascii="Times New Roman" w:hAnsi="Times New Roman" w:cs="Times New Roman"/>
                <w:color w:val="auto"/>
                <w:sz w:val="24"/>
                <w:szCs w:val="24"/>
                <w:lang w:eastAsia="uk-UA"/>
              </w:rPr>
            </w:pPr>
            <w:bookmarkStart w:id="26" w:name="_Toc456175142"/>
            <w:r w:rsidRPr="00AA7DDD">
              <w:rPr>
                <w:rFonts w:ascii="Times New Roman" w:hAnsi="Times New Roman" w:cs="Times New Roman"/>
                <w:color w:val="auto"/>
                <w:sz w:val="24"/>
                <w:szCs w:val="24"/>
                <w:lang w:eastAsia="uk-UA"/>
              </w:rPr>
              <w:t>Інформація про технічні, якісні та кількісні характеристики предмета закупівлі</w:t>
            </w:r>
            <w:bookmarkEnd w:id="26"/>
          </w:p>
        </w:tc>
        <w:tc>
          <w:tcPr>
            <w:tcW w:w="6434" w:type="dxa"/>
            <w:vAlign w:val="center"/>
            <w:hideMark/>
          </w:tcPr>
          <w:p w:rsidR="00351FEB" w:rsidRPr="00AA7DDD" w:rsidRDefault="00351FEB" w:rsidP="00351FEB">
            <w:pPr>
              <w:tabs>
                <w:tab w:val="left" w:pos="252"/>
                <w:tab w:val="left" w:pos="1746"/>
              </w:tabs>
              <w:autoSpaceDE w:val="0"/>
              <w:autoSpaceDN w:val="0"/>
              <w:spacing w:after="0" w:line="240" w:lineRule="auto"/>
              <w:jc w:val="both"/>
              <w:rPr>
                <w:rFonts w:ascii="Times New Roman" w:eastAsia="Times New Roman" w:hAnsi="Times New Roman"/>
                <w:sz w:val="24"/>
                <w:szCs w:val="24"/>
                <w:lang w:eastAsia="uk-UA"/>
              </w:rPr>
            </w:pPr>
            <w:r w:rsidRPr="00AA7DDD">
              <w:rPr>
                <w:rFonts w:ascii="Times New Roman" w:eastAsia="Times New Roman" w:hAnsi="Times New Roman"/>
                <w:sz w:val="24"/>
                <w:szCs w:val="24"/>
                <w:lang w:eastAsia="uk-UA"/>
              </w:rPr>
              <w:t xml:space="preserve">Учасники процедури закупівлі повинні надати у складі тендерних пропозицій інформацію та документи, які підтверджують відповідність умовам технічної специфікації та іншим вимогам щодо предмета закупівлі тендерної документації, установленим замовником в </w:t>
            </w:r>
            <w:r w:rsidRPr="007067A7">
              <w:rPr>
                <w:rFonts w:ascii="Times New Roman" w:eastAsia="Times New Roman" w:hAnsi="Times New Roman"/>
                <w:b/>
                <w:sz w:val="24"/>
                <w:szCs w:val="24"/>
                <w:highlight w:val="yellow"/>
                <w:lang w:eastAsia="uk-UA"/>
              </w:rPr>
              <w:t xml:space="preserve">Додатку </w:t>
            </w:r>
            <w:r w:rsidR="00AE0571" w:rsidRPr="007067A7">
              <w:rPr>
                <w:rFonts w:ascii="Times New Roman" w:eastAsia="Times New Roman" w:hAnsi="Times New Roman"/>
                <w:b/>
                <w:sz w:val="24"/>
                <w:szCs w:val="24"/>
                <w:highlight w:val="yellow"/>
                <w:lang w:eastAsia="uk-UA"/>
              </w:rPr>
              <w:t>3</w:t>
            </w:r>
            <w:r w:rsidRPr="00AA7DDD">
              <w:rPr>
                <w:rFonts w:ascii="Times New Roman" w:eastAsia="Times New Roman" w:hAnsi="Times New Roman"/>
                <w:color w:val="000099"/>
                <w:sz w:val="24"/>
                <w:szCs w:val="24"/>
                <w:lang w:eastAsia="uk-UA"/>
              </w:rPr>
              <w:t xml:space="preserve"> </w:t>
            </w:r>
            <w:r w:rsidRPr="00AA7DDD">
              <w:rPr>
                <w:rFonts w:ascii="Times New Roman" w:eastAsia="Times New Roman" w:hAnsi="Times New Roman"/>
                <w:sz w:val="24"/>
                <w:szCs w:val="24"/>
                <w:lang w:eastAsia="uk-UA"/>
              </w:rPr>
              <w:t>цієї тендерної документації.</w:t>
            </w:r>
          </w:p>
          <w:p w:rsidR="00351FEB" w:rsidRPr="00AA7DDD" w:rsidRDefault="00351FEB" w:rsidP="00351FEB">
            <w:pPr>
              <w:widowControl w:val="0"/>
              <w:spacing w:after="0" w:line="240" w:lineRule="auto"/>
              <w:ind w:right="113"/>
              <w:contextualSpacing/>
              <w:jc w:val="both"/>
              <w:rPr>
                <w:rFonts w:ascii="Times New Roman" w:eastAsia="Times New Roman" w:hAnsi="Times New Roman"/>
                <w:sz w:val="24"/>
                <w:szCs w:val="24"/>
                <w:lang w:eastAsia="uk-UA"/>
              </w:rPr>
            </w:pPr>
          </w:p>
          <w:p w:rsidR="00351FEB" w:rsidRPr="00AA7DDD" w:rsidRDefault="00351FEB" w:rsidP="00351FEB">
            <w:pPr>
              <w:widowControl w:val="0"/>
              <w:spacing w:after="0" w:line="240" w:lineRule="auto"/>
              <w:ind w:right="113"/>
              <w:contextualSpacing/>
              <w:jc w:val="both"/>
              <w:rPr>
                <w:rFonts w:ascii="Times New Roman" w:hAnsi="Times New Roman"/>
                <w:sz w:val="24"/>
                <w:szCs w:val="24"/>
                <w:lang w:eastAsia="uk-UA"/>
              </w:rPr>
            </w:pPr>
          </w:p>
        </w:tc>
      </w:tr>
      <w:tr w:rsidR="00351FEB" w:rsidRPr="00AA7DDD" w:rsidTr="00351FEB">
        <w:trPr>
          <w:trHeight w:val="281"/>
          <w:jc w:val="center"/>
        </w:trPr>
        <w:tc>
          <w:tcPr>
            <w:tcW w:w="736" w:type="dxa"/>
            <w:vAlign w:val="center"/>
          </w:tcPr>
          <w:p w:rsidR="00351FEB" w:rsidRPr="00AA7DDD" w:rsidRDefault="00351FEB" w:rsidP="00351FEB">
            <w:pPr>
              <w:widowControl w:val="0"/>
              <w:spacing w:after="0" w:line="240" w:lineRule="auto"/>
              <w:contextualSpacing/>
              <w:jc w:val="center"/>
              <w:rPr>
                <w:rFonts w:ascii="Times New Roman" w:hAnsi="Times New Roman"/>
                <w:b/>
                <w:color w:val="000000"/>
                <w:sz w:val="24"/>
                <w:szCs w:val="24"/>
                <w:lang w:val="en-US" w:eastAsia="uk-UA"/>
              </w:rPr>
            </w:pPr>
            <w:r w:rsidRPr="00AA7DDD">
              <w:rPr>
                <w:rFonts w:ascii="Times New Roman" w:hAnsi="Times New Roman"/>
                <w:b/>
                <w:color w:val="000000"/>
                <w:sz w:val="24"/>
                <w:szCs w:val="24"/>
                <w:lang w:val="en-US" w:eastAsia="uk-UA"/>
              </w:rPr>
              <w:t>10</w:t>
            </w:r>
          </w:p>
        </w:tc>
        <w:tc>
          <w:tcPr>
            <w:tcW w:w="2865" w:type="dxa"/>
            <w:vAlign w:val="center"/>
          </w:tcPr>
          <w:p w:rsidR="00351FEB" w:rsidRPr="00AA7DDD" w:rsidRDefault="00351FEB" w:rsidP="00351FEB">
            <w:pPr>
              <w:pStyle w:val="2"/>
              <w:spacing w:before="0" w:line="240" w:lineRule="auto"/>
              <w:rPr>
                <w:rFonts w:ascii="Times New Roman" w:hAnsi="Times New Roman" w:cs="Times New Roman"/>
                <w:color w:val="auto"/>
                <w:sz w:val="24"/>
                <w:szCs w:val="24"/>
                <w:lang w:eastAsia="uk-UA"/>
              </w:rPr>
            </w:pPr>
            <w:r w:rsidRPr="00AA7DDD">
              <w:rPr>
                <w:rFonts w:ascii="Times New Roman" w:hAnsi="Times New Roman" w:cs="Times New Roman"/>
                <w:color w:val="auto"/>
                <w:sz w:val="24"/>
                <w:szCs w:val="24"/>
                <w:lang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434" w:type="dxa"/>
            <w:vAlign w:val="center"/>
          </w:tcPr>
          <w:p w:rsidR="00351FEB" w:rsidRPr="00AA7DDD" w:rsidRDefault="00351FEB" w:rsidP="00351FEB">
            <w:pPr>
              <w:spacing w:after="0" w:line="240" w:lineRule="auto"/>
              <w:jc w:val="both"/>
              <w:rPr>
                <w:rFonts w:ascii="Times New Roman" w:eastAsia="Times New Roman" w:hAnsi="Times New Roman"/>
                <w:color w:val="000000"/>
                <w:sz w:val="24"/>
                <w:szCs w:val="24"/>
                <w:lang w:eastAsia="uk-UA"/>
              </w:rPr>
            </w:pPr>
            <w:r w:rsidRPr="00AA7DDD">
              <w:rPr>
                <w:rFonts w:ascii="Times New Roman" w:eastAsia="Times New Roman" w:hAnsi="Times New Roman"/>
                <w:color w:val="000000"/>
                <w:sz w:val="24"/>
                <w:szCs w:val="24"/>
                <w:lang w:eastAsia="uk-UA"/>
              </w:rPr>
              <w:t xml:space="preserve">У разі встановлення екологічних чи інших характеристик </w:t>
            </w:r>
            <w:r w:rsidR="0030329A" w:rsidRPr="00AA7DDD">
              <w:rPr>
                <w:rFonts w:ascii="Times New Roman" w:eastAsia="Times New Roman" w:hAnsi="Times New Roman"/>
                <w:color w:val="000000"/>
                <w:sz w:val="24"/>
                <w:szCs w:val="24"/>
                <w:lang w:eastAsia="uk-UA"/>
              </w:rPr>
              <w:t>предмету закупівлі</w:t>
            </w:r>
            <w:r w:rsidRPr="00AA7DDD">
              <w:rPr>
                <w:rFonts w:ascii="Times New Roman" w:eastAsia="Times New Roman" w:hAnsi="Times New Roman"/>
                <w:color w:val="000000"/>
                <w:sz w:val="24"/>
                <w:szCs w:val="24"/>
                <w:lang w:eastAsia="uk-UA"/>
              </w:rPr>
              <w:t xml:space="preserve"> замовник зазначає в </w:t>
            </w:r>
            <w:r w:rsidRPr="007067A7">
              <w:rPr>
                <w:rFonts w:ascii="Times New Roman" w:eastAsia="Times New Roman" w:hAnsi="Times New Roman"/>
                <w:b/>
                <w:sz w:val="24"/>
                <w:szCs w:val="24"/>
                <w:highlight w:val="yellow"/>
                <w:lang w:eastAsia="uk-UA"/>
              </w:rPr>
              <w:t xml:space="preserve">Додатку </w:t>
            </w:r>
            <w:r w:rsidR="00AE0571" w:rsidRPr="007067A7">
              <w:rPr>
                <w:rFonts w:ascii="Times New Roman" w:eastAsia="Times New Roman" w:hAnsi="Times New Roman"/>
                <w:b/>
                <w:sz w:val="24"/>
                <w:szCs w:val="24"/>
                <w:highlight w:val="yellow"/>
                <w:lang w:eastAsia="uk-UA"/>
              </w:rPr>
              <w:t>3</w:t>
            </w:r>
            <w:r w:rsidRPr="00AA7DDD">
              <w:rPr>
                <w:rFonts w:ascii="Times New Roman" w:eastAsia="Times New Roman" w:hAnsi="Times New Roman"/>
                <w:b/>
                <w:color w:val="000000"/>
                <w:sz w:val="24"/>
                <w:szCs w:val="24"/>
                <w:lang w:eastAsia="uk-UA"/>
              </w:rPr>
              <w:t xml:space="preserve"> </w:t>
            </w:r>
            <w:r w:rsidRPr="00AA7DDD">
              <w:rPr>
                <w:rFonts w:ascii="Times New Roman" w:eastAsia="Times New Roman" w:hAnsi="Times New Roman"/>
                <w:color w:val="000000"/>
                <w:sz w:val="24"/>
                <w:szCs w:val="24"/>
                <w:lang w:eastAsia="uk-UA"/>
              </w:rPr>
              <w:t>цієї тендерної документації, які маркування, протоколи випробувань або сертифікати можуть підтвердити відповідність предмета закупівлі таким характеристикам.</w:t>
            </w:r>
          </w:p>
          <w:p w:rsidR="00351FEB" w:rsidRPr="00AA7DDD" w:rsidRDefault="00351FEB" w:rsidP="00351FEB">
            <w:pPr>
              <w:spacing w:after="0" w:line="240" w:lineRule="auto"/>
              <w:jc w:val="both"/>
              <w:rPr>
                <w:rFonts w:ascii="Times New Roman" w:eastAsia="Times New Roman" w:hAnsi="Times New Roman"/>
                <w:sz w:val="24"/>
                <w:szCs w:val="24"/>
                <w:lang w:eastAsia="uk-UA"/>
              </w:rPr>
            </w:pPr>
          </w:p>
          <w:p w:rsidR="00351FEB" w:rsidRPr="00AA7DDD" w:rsidRDefault="00351FEB" w:rsidP="00351FEB">
            <w:pPr>
              <w:spacing w:after="0" w:line="240" w:lineRule="auto"/>
              <w:jc w:val="both"/>
              <w:rPr>
                <w:rFonts w:ascii="Times New Roman" w:eastAsia="Times New Roman" w:hAnsi="Times New Roman"/>
                <w:color w:val="000000"/>
                <w:sz w:val="24"/>
                <w:szCs w:val="24"/>
                <w:lang w:eastAsia="uk-UA"/>
              </w:rPr>
            </w:pPr>
            <w:r w:rsidRPr="00AA7DDD">
              <w:rPr>
                <w:rFonts w:ascii="Times New Roman" w:eastAsia="Times New Roman" w:hAnsi="Times New Roman"/>
                <w:color w:val="000000"/>
                <w:sz w:val="24"/>
                <w:szCs w:val="24"/>
                <w:lang w:eastAsia="uk-UA"/>
              </w:rPr>
              <w:t>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AA7DDD">
              <w:rPr>
                <w:rFonts w:ascii="Times New Roman" w:eastAsia="Times New Roman" w:hAnsi="Times New Roman"/>
                <w:b/>
                <w:bCs/>
                <w:color w:val="000000"/>
                <w:sz w:val="24"/>
                <w:szCs w:val="24"/>
                <w:lang w:eastAsia="uk-UA"/>
              </w:rPr>
              <w:t xml:space="preserve"> </w:t>
            </w:r>
            <w:r w:rsidRPr="00AA7DDD">
              <w:rPr>
                <w:rFonts w:ascii="Times New Roman" w:eastAsia="Times New Roman" w:hAnsi="Times New Roman"/>
                <w:color w:val="000000"/>
                <w:sz w:val="24"/>
                <w:szCs w:val="24"/>
                <w:lang w:eastAsia="uk-UA"/>
              </w:rPr>
              <w:t>рішення. </w:t>
            </w:r>
          </w:p>
          <w:p w:rsidR="00351FEB" w:rsidRPr="00AA7DDD" w:rsidRDefault="00351FEB" w:rsidP="00351FEB">
            <w:pPr>
              <w:spacing w:after="0" w:line="240" w:lineRule="auto"/>
              <w:jc w:val="both"/>
              <w:rPr>
                <w:rFonts w:ascii="Times New Roman" w:eastAsia="Times New Roman" w:hAnsi="Times New Roman"/>
                <w:sz w:val="24"/>
                <w:szCs w:val="24"/>
                <w:lang w:eastAsia="uk-UA"/>
              </w:rPr>
            </w:pPr>
          </w:p>
          <w:p w:rsidR="00351FEB" w:rsidRPr="00AA7DDD" w:rsidRDefault="00351FEB" w:rsidP="00351FEB">
            <w:pPr>
              <w:spacing w:after="0" w:line="240" w:lineRule="auto"/>
              <w:jc w:val="both"/>
              <w:rPr>
                <w:rFonts w:ascii="Times New Roman" w:eastAsia="Times New Roman" w:hAnsi="Times New Roman"/>
                <w:sz w:val="24"/>
                <w:szCs w:val="24"/>
                <w:lang w:eastAsia="uk-UA"/>
              </w:rPr>
            </w:pPr>
            <w:r w:rsidRPr="00AA7DDD">
              <w:rPr>
                <w:rFonts w:ascii="Times New Roman" w:eastAsia="Times New Roman" w:hAnsi="Times New Roman"/>
                <w:color w:val="000000"/>
                <w:sz w:val="24"/>
                <w:szCs w:val="24"/>
                <w:lang w:eastAsia="uk-UA"/>
              </w:rPr>
              <w:t xml:space="preserve">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w:t>
            </w:r>
            <w:r w:rsidRPr="00AA7DDD">
              <w:rPr>
                <w:rFonts w:ascii="Times New Roman" w:eastAsia="Times New Roman" w:hAnsi="Times New Roman"/>
                <w:color w:val="000000"/>
                <w:sz w:val="24"/>
                <w:szCs w:val="24"/>
                <w:lang w:eastAsia="uk-UA"/>
              </w:rPr>
              <w:lastRenderedPageBreak/>
              <w:t>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tc>
      </w:tr>
      <w:tr w:rsidR="00351FEB" w:rsidRPr="00AA7DDD" w:rsidTr="00D674E2">
        <w:trPr>
          <w:trHeight w:val="1276"/>
          <w:jc w:val="center"/>
        </w:trPr>
        <w:tc>
          <w:tcPr>
            <w:tcW w:w="736" w:type="dxa"/>
            <w:vAlign w:val="center"/>
            <w:hideMark/>
          </w:tcPr>
          <w:p w:rsidR="00351FEB" w:rsidRPr="00AA7DDD" w:rsidRDefault="00351FEB" w:rsidP="00351FEB">
            <w:pPr>
              <w:widowControl w:val="0"/>
              <w:spacing w:after="0" w:line="240" w:lineRule="auto"/>
              <w:contextualSpacing/>
              <w:jc w:val="center"/>
              <w:rPr>
                <w:rFonts w:ascii="Times New Roman" w:hAnsi="Times New Roman"/>
                <w:b/>
                <w:color w:val="000000"/>
                <w:sz w:val="24"/>
                <w:szCs w:val="24"/>
                <w:lang w:val="en-US" w:eastAsia="uk-UA"/>
              </w:rPr>
            </w:pPr>
            <w:r w:rsidRPr="00AA7DDD">
              <w:rPr>
                <w:rFonts w:ascii="Times New Roman" w:hAnsi="Times New Roman"/>
                <w:b/>
                <w:color w:val="000000"/>
                <w:sz w:val="24"/>
                <w:szCs w:val="24"/>
                <w:lang w:val="en-US" w:eastAsia="uk-UA"/>
              </w:rPr>
              <w:lastRenderedPageBreak/>
              <w:t>11</w:t>
            </w:r>
          </w:p>
        </w:tc>
        <w:tc>
          <w:tcPr>
            <w:tcW w:w="2865" w:type="dxa"/>
            <w:tcBorders>
              <w:bottom w:val="single" w:sz="4" w:space="0" w:color="auto"/>
            </w:tcBorders>
            <w:vAlign w:val="center"/>
            <w:hideMark/>
          </w:tcPr>
          <w:p w:rsidR="00351FEB" w:rsidRPr="00AA7DDD" w:rsidRDefault="00351FEB" w:rsidP="00351FEB">
            <w:pPr>
              <w:pStyle w:val="2"/>
              <w:spacing w:before="0" w:line="240" w:lineRule="auto"/>
              <w:rPr>
                <w:rFonts w:ascii="Times New Roman" w:hAnsi="Times New Roman" w:cs="Times New Roman"/>
                <w:color w:val="auto"/>
                <w:sz w:val="24"/>
                <w:szCs w:val="24"/>
                <w:lang w:eastAsia="uk-UA"/>
              </w:rPr>
            </w:pPr>
            <w:bookmarkStart w:id="27" w:name="_Toc456175143"/>
            <w:r w:rsidRPr="00AA7DDD">
              <w:rPr>
                <w:rFonts w:ascii="Times New Roman" w:hAnsi="Times New Roman" w:cs="Times New Roman"/>
                <w:color w:val="auto"/>
                <w:sz w:val="24"/>
                <w:szCs w:val="24"/>
                <w:lang w:eastAsia="uk-UA"/>
              </w:rPr>
              <w:t>Інформація про субпідрядника (у випадку закупівлі робіт та послуг)</w:t>
            </w:r>
            <w:bookmarkEnd w:id="27"/>
          </w:p>
        </w:tc>
        <w:tc>
          <w:tcPr>
            <w:tcW w:w="6434" w:type="dxa"/>
            <w:tcBorders>
              <w:bottom w:val="single" w:sz="4" w:space="0" w:color="auto"/>
            </w:tcBorders>
            <w:vAlign w:val="center"/>
            <w:hideMark/>
          </w:tcPr>
          <w:p w:rsidR="009E12DE" w:rsidRPr="00427C66" w:rsidRDefault="009E12DE" w:rsidP="009E12DE">
            <w:pPr>
              <w:widowControl w:val="0"/>
              <w:spacing w:after="0" w:line="240" w:lineRule="auto"/>
              <w:ind w:right="113"/>
              <w:contextualSpacing/>
              <w:jc w:val="both"/>
              <w:rPr>
                <w:rFonts w:ascii="Times New Roman" w:eastAsia="Times New Roman" w:hAnsi="Times New Roman"/>
                <w:color w:val="000000"/>
                <w:sz w:val="24"/>
                <w:szCs w:val="24"/>
                <w:lang w:eastAsia="uk-UA"/>
              </w:rPr>
            </w:pPr>
            <w:r w:rsidRPr="00427C66">
              <w:rPr>
                <w:rFonts w:ascii="Times New Roman" w:hAnsi="Times New Roman"/>
                <w:sz w:val="24"/>
                <w:szCs w:val="24"/>
                <w:lang w:eastAsia="uk-UA"/>
              </w:rPr>
              <w:t xml:space="preserve">У разі, </w:t>
            </w:r>
            <w:r w:rsidRPr="00427C66">
              <w:rPr>
                <w:rFonts w:ascii="Times New Roman" w:eastAsia="Times New Roman" w:hAnsi="Times New Roman"/>
                <w:color w:val="000000"/>
                <w:sz w:val="24"/>
                <w:szCs w:val="24"/>
                <w:lang w:eastAsia="uk-UA"/>
              </w:rPr>
              <w:t>якщо Учасник планує залучати до надання послуг субпідрядника/співвиконавця в обсязі не менше 20 відсотків від вартості договору про закупівлю, то він у тендерній пропозиції повинен надати про такого субпідрядника/співвиконавця:</w:t>
            </w:r>
          </w:p>
          <w:p w:rsidR="009E12DE" w:rsidRDefault="009E12DE" w:rsidP="009E12DE">
            <w:pPr>
              <w:widowControl w:val="0"/>
              <w:spacing w:after="0" w:line="240" w:lineRule="auto"/>
              <w:ind w:right="113"/>
              <w:contextualSpacing/>
              <w:jc w:val="both"/>
              <w:rPr>
                <w:rFonts w:ascii="Times New Roman" w:eastAsia="Times New Roman" w:hAnsi="Times New Roman"/>
                <w:color w:val="000000"/>
                <w:sz w:val="24"/>
                <w:szCs w:val="24"/>
                <w:lang w:eastAsia="uk-UA"/>
              </w:rPr>
            </w:pPr>
            <w:r w:rsidRPr="00427C66">
              <w:rPr>
                <w:rFonts w:ascii="Times New Roman" w:eastAsia="Times New Roman" w:hAnsi="Times New Roman"/>
                <w:color w:val="000000"/>
                <w:sz w:val="24"/>
                <w:szCs w:val="24"/>
                <w:lang w:eastAsia="uk-UA"/>
              </w:rPr>
              <w:t>- довідка довільної форми з зазначенням найменування субпідрядника/співвиконавця, обсяг послуг та вартість послуг у відсотках по відношенню до вартості договору, які планується доручити субпідряднику/співвиконавцю;</w:t>
            </w:r>
            <w:r w:rsidRPr="00427C66">
              <w:rPr>
                <w:rFonts w:ascii="Times New Roman" w:eastAsia="Times New Roman" w:hAnsi="Times New Roman"/>
                <w:color w:val="000000"/>
                <w:sz w:val="24"/>
                <w:szCs w:val="24"/>
                <w:lang w:eastAsia="uk-UA"/>
              </w:rPr>
              <w:br/>
              <w:t>- лист-погодження у довільній формі від субпідрядника/співвиконавця, завірений</w:t>
            </w:r>
            <w:r w:rsidRPr="00427C66">
              <w:rPr>
                <w:rFonts w:ascii="Times New Roman" w:eastAsia="Times New Roman" w:hAnsi="Times New Roman"/>
                <w:color w:val="000000"/>
                <w:sz w:val="24"/>
                <w:szCs w:val="24"/>
                <w:lang w:eastAsia="uk-UA"/>
              </w:rPr>
              <w:br/>
              <w:t>підписом уповноваженої особи субпідрядника та скріплений печаткою (за наявності) про</w:t>
            </w:r>
            <w:r w:rsidRPr="00427C66">
              <w:rPr>
                <w:rFonts w:ascii="Times New Roman" w:eastAsia="Times New Roman" w:hAnsi="Times New Roman"/>
                <w:color w:val="000000"/>
                <w:sz w:val="24"/>
                <w:szCs w:val="24"/>
                <w:lang w:eastAsia="uk-UA"/>
              </w:rPr>
              <w:br/>
              <w:t>готовність до надання послуг до яких Учасник планує його залучити.</w:t>
            </w:r>
          </w:p>
          <w:p w:rsidR="009E12DE" w:rsidRDefault="009E12DE" w:rsidP="009E12DE">
            <w:pPr>
              <w:widowControl w:val="0"/>
              <w:spacing w:after="0" w:line="240" w:lineRule="auto"/>
              <w:ind w:right="113"/>
              <w:contextualSpacing/>
              <w:jc w:val="both"/>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 xml:space="preserve"> У </w:t>
            </w:r>
            <w:r w:rsidRPr="00427C66">
              <w:rPr>
                <w:rFonts w:ascii="Times New Roman" w:eastAsia="Times New Roman" w:hAnsi="Times New Roman"/>
                <w:color w:val="000000"/>
                <w:sz w:val="24"/>
                <w:szCs w:val="24"/>
                <w:lang w:eastAsia="uk-UA"/>
              </w:rPr>
              <w:t>листі-погодженні</w:t>
            </w:r>
            <w:r>
              <w:rPr>
                <w:rFonts w:ascii="Times New Roman" w:eastAsia="Times New Roman" w:hAnsi="Times New Roman"/>
                <w:color w:val="000000"/>
                <w:sz w:val="24"/>
                <w:szCs w:val="24"/>
                <w:lang w:eastAsia="uk-UA"/>
              </w:rPr>
              <w:t xml:space="preserve"> </w:t>
            </w:r>
            <w:r w:rsidRPr="00427C66">
              <w:rPr>
                <w:rFonts w:ascii="Times New Roman" w:eastAsia="Times New Roman" w:hAnsi="Times New Roman"/>
                <w:color w:val="000000"/>
                <w:sz w:val="24"/>
                <w:szCs w:val="24"/>
                <w:lang w:eastAsia="uk-UA"/>
              </w:rPr>
              <w:t>зазначаєть</w:t>
            </w:r>
            <w:r>
              <w:rPr>
                <w:rFonts w:ascii="Times New Roman" w:eastAsia="Times New Roman" w:hAnsi="Times New Roman"/>
                <w:color w:val="000000"/>
                <w:sz w:val="24"/>
                <w:szCs w:val="24"/>
                <w:lang w:eastAsia="uk-UA"/>
              </w:rPr>
              <w:t xml:space="preserve">ся найменування та обсяг робіт, </w:t>
            </w:r>
            <w:r w:rsidRPr="00427C66">
              <w:rPr>
                <w:rFonts w:ascii="Times New Roman" w:eastAsia="Times New Roman" w:hAnsi="Times New Roman"/>
                <w:color w:val="000000"/>
                <w:sz w:val="24"/>
                <w:szCs w:val="24"/>
                <w:lang w:eastAsia="uk-UA"/>
              </w:rPr>
              <w:t>які будуть виконані субпідрядником/співвиконавцем;</w:t>
            </w:r>
            <w:r w:rsidRPr="00427C66">
              <w:rPr>
                <w:rFonts w:ascii="Times New Roman" w:eastAsia="Times New Roman" w:hAnsi="Times New Roman"/>
                <w:color w:val="000000"/>
                <w:sz w:val="24"/>
                <w:szCs w:val="24"/>
                <w:lang w:eastAsia="uk-UA"/>
              </w:rPr>
              <w:br/>
              <w:t>- документальне підтвердженням повноважень особи, що підписала лист-погодження від</w:t>
            </w:r>
            <w:r w:rsidRPr="00427C66">
              <w:rPr>
                <w:rFonts w:ascii="Times New Roman" w:eastAsia="Times New Roman" w:hAnsi="Times New Roman"/>
                <w:color w:val="000000"/>
                <w:sz w:val="24"/>
                <w:szCs w:val="24"/>
                <w:lang w:eastAsia="uk-UA"/>
              </w:rPr>
              <w:br/>
              <w:t>субпідрядника/співвиконавця.</w:t>
            </w:r>
          </w:p>
          <w:p w:rsidR="009E12DE" w:rsidRDefault="009E12DE" w:rsidP="009E12DE">
            <w:pPr>
              <w:widowControl w:val="0"/>
              <w:spacing w:after="160" w:line="240" w:lineRule="auto"/>
              <w:ind w:right="-52"/>
              <w:jc w:val="both"/>
              <w:rPr>
                <w:rFonts w:ascii="Times New Roman" w:eastAsia="Times New Roman" w:hAnsi="Times New Roman"/>
                <w:color w:val="000000"/>
                <w:sz w:val="24"/>
                <w:szCs w:val="24"/>
                <w:lang w:eastAsia="uk-UA"/>
              </w:rPr>
            </w:pPr>
            <w:r w:rsidRPr="00F54123">
              <w:rPr>
                <w:rFonts w:ascii="Times New Roman" w:eastAsia="Times New Roman" w:hAnsi="Times New Roman"/>
                <w:color w:val="000000"/>
                <w:sz w:val="24"/>
                <w:szCs w:val="24"/>
                <w:lang w:eastAsia="uk-UA"/>
              </w:rPr>
              <w:t>Замовник перевіряє таких суб’єктів господарювання на відсутність підстав, визначених у частині 1 ст.17 Закону.</w:t>
            </w:r>
          </w:p>
          <w:p w:rsidR="009E12DE" w:rsidRDefault="009E12DE" w:rsidP="009E12DE">
            <w:pPr>
              <w:widowControl w:val="0"/>
              <w:spacing w:after="0" w:line="240" w:lineRule="auto"/>
              <w:ind w:right="113"/>
              <w:contextualSpacing/>
              <w:jc w:val="both"/>
              <w:rPr>
                <w:rFonts w:ascii="Times New Roman" w:eastAsia="Times New Roman" w:hAnsi="Times New Roman"/>
                <w:color w:val="000000"/>
                <w:sz w:val="24"/>
                <w:szCs w:val="24"/>
                <w:lang w:eastAsia="uk-UA"/>
              </w:rPr>
            </w:pPr>
            <w:r w:rsidRPr="00427C66">
              <w:rPr>
                <w:rFonts w:ascii="Times New Roman" w:eastAsia="Times New Roman" w:hAnsi="Times New Roman"/>
                <w:color w:val="000000"/>
                <w:sz w:val="24"/>
                <w:szCs w:val="24"/>
                <w:lang w:eastAsia="uk-UA"/>
              </w:rPr>
              <w:br/>
            </w:r>
            <w:r w:rsidRPr="00F54123">
              <w:rPr>
                <w:rFonts w:ascii="Times New Roman" w:eastAsia="Times New Roman" w:hAnsi="Times New Roman"/>
                <w:b/>
                <w:color w:val="000000"/>
                <w:sz w:val="24"/>
                <w:szCs w:val="24"/>
                <w:lang w:eastAsia="uk-UA"/>
              </w:rPr>
              <w:t>Інформація щодо субпідрядників/співвиконавців надається Учасником тільки у разі їх залучення</w:t>
            </w:r>
          </w:p>
          <w:p w:rsidR="00FF6F22" w:rsidRPr="001B0E65" w:rsidRDefault="00FF6F22" w:rsidP="001B0E65">
            <w:pPr>
              <w:widowControl w:val="0"/>
              <w:spacing w:after="0" w:line="240" w:lineRule="auto"/>
              <w:ind w:right="113"/>
              <w:contextualSpacing/>
              <w:jc w:val="both"/>
              <w:rPr>
                <w:rFonts w:ascii="Times New Roman" w:hAnsi="Times New Roman"/>
                <w:b/>
                <w:color w:val="0033CC"/>
                <w:sz w:val="24"/>
                <w:szCs w:val="24"/>
                <w:lang w:eastAsia="uk-UA"/>
              </w:rPr>
            </w:pPr>
          </w:p>
        </w:tc>
      </w:tr>
      <w:tr w:rsidR="00351FEB" w:rsidRPr="00AA7DDD" w:rsidTr="00D674E2">
        <w:trPr>
          <w:trHeight w:val="20"/>
          <w:jc w:val="center"/>
        </w:trPr>
        <w:tc>
          <w:tcPr>
            <w:tcW w:w="736" w:type="dxa"/>
            <w:tcBorders>
              <w:right w:val="single" w:sz="4" w:space="0" w:color="auto"/>
            </w:tcBorders>
            <w:vAlign w:val="center"/>
            <w:hideMark/>
          </w:tcPr>
          <w:p w:rsidR="00351FEB" w:rsidRPr="00AA7DDD" w:rsidRDefault="00351FEB" w:rsidP="00351FEB">
            <w:pPr>
              <w:widowControl w:val="0"/>
              <w:spacing w:after="0" w:line="240" w:lineRule="auto"/>
              <w:contextualSpacing/>
              <w:jc w:val="center"/>
              <w:rPr>
                <w:rFonts w:ascii="Times New Roman" w:hAnsi="Times New Roman"/>
                <w:b/>
                <w:color w:val="000000"/>
                <w:sz w:val="24"/>
                <w:szCs w:val="24"/>
                <w:lang w:eastAsia="uk-UA"/>
              </w:rPr>
            </w:pPr>
            <w:r w:rsidRPr="00AA7DDD">
              <w:rPr>
                <w:rFonts w:ascii="Times New Roman" w:hAnsi="Times New Roman"/>
                <w:b/>
                <w:color w:val="000000"/>
                <w:sz w:val="24"/>
                <w:szCs w:val="24"/>
                <w:lang w:eastAsia="uk-UA"/>
              </w:rPr>
              <w:t>12</w:t>
            </w:r>
          </w:p>
        </w:tc>
        <w:tc>
          <w:tcPr>
            <w:tcW w:w="2865" w:type="dxa"/>
            <w:tcBorders>
              <w:top w:val="single" w:sz="4" w:space="0" w:color="auto"/>
              <w:left w:val="single" w:sz="4" w:space="0" w:color="auto"/>
              <w:bottom w:val="single" w:sz="4" w:space="0" w:color="auto"/>
              <w:right w:val="single" w:sz="4" w:space="0" w:color="auto"/>
            </w:tcBorders>
            <w:vAlign w:val="center"/>
            <w:hideMark/>
          </w:tcPr>
          <w:p w:rsidR="00351FEB" w:rsidRPr="00AA7DDD" w:rsidRDefault="00351FEB" w:rsidP="00351FEB">
            <w:pPr>
              <w:pStyle w:val="2"/>
              <w:spacing w:before="0" w:line="240" w:lineRule="auto"/>
              <w:rPr>
                <w:rFonts w:ascii="Times New Roman" w:hAnsi="Times New Roman" w:cs="Times New Roman"/>
                <w:sz w:val="24"/>
                <w:szCs w:val="24"/>
                <w:lang w:eastAsia="uk-UA"/>
              </w:rPr>
            </w:pPr>
            <w:bookmarkStart w:id="28" w:name="_Toc456175144"/>
            <w:r w:rsidRPr="00AA7DDD">
              <w:rPr>
                <w:rFonts w:ascii="Times New Roman" w:hAnsi="Times New Roman" w:cs="Times New Roman"/>
                <w:color w:val="auto"/>
                <w:sz w:val="24"/>
                <w:szCs w:val="24"/>
                <w:lang w:eastAsia="uk-UA"/>
              </w:rPr>
              <w:t>Унесення змін або відкликання тендерної пропозиції учасником</w:t>
            </w:r>
            <w:bookmarkEnd w:id="28"/>
          </w:p>
        </w:tc>
        <w:tc>
          <w:tcPr>
            <w:tcW w:w="6434" w:type="dxa"/>
            <w:tcBorders>
              <w:top w:val="single" w:sz="4" w:space="0" w:color="auto"/>
              <w:left w:val="single" w:sz="4" w:space="0" w:color="auto"/>
              <w:bottom w:val="single" w:sz="4" w:space="0" w:color="auto"/>
              <w:right w:val="single" w:sz="4" w:space="0" w:color="auto"/>
            </w:tcBorders>
            <w:vAlign w:val="center"/>
            <w:hideMark/>
          </w:tcPr>
          <w:p w:rsidR="00351FEB" w:rsidRPr="00AA7DDD" w:rsidRDefault="00351FEB" w:rsidP="00351FEB">
            <w:pPr>
              <w:widowControl w:val="0"/>
              <w:spacing w:after="160" w:line="240" w:lineRule="auto"/>
              <w:ind w:right="-52"/>
              <w:jc w:val="both"/>
              <w:rPr>
                <w:rFonts w:ascii="Times New Roman" w:eastAsia="Times New Roman" w:hAnsi="Times New Roman"/>
                <w:color w:val="000000"/>
                <w:sz w:val="24"/>
                <w:szCs w:val="24"/>
                <w:lang w:eastAsia="uk-UA"/>
              </w:rPr>
            </w:pPr>
            <w:r w:rsidRPr="00AA7DDD">
              <w:rPr>
                <w:rFonts w:ascii="Times New Roman" w:eastAsia="Times New Roman" w:hAnsi="Times New Roman"/>
                <w:color w:val="000000"/>
                <w:sz w:val="24"/>
                <w:szCs w:val="24"/>
                <w:lang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480066" w:rsidRPr="00AA7DDD" w:rsidRDefault="00480066" w:rsidP="00480066">
            <w:pPr>
              <w:spacing w:after="0" w:line="240" w:lineRule="auto"/>
              <w:jc w:val="both"/>
              <w:rPr>
                <w:rFonts w:ascii="Times New Roman" w:eastAsia="Times New Roman" w:hAnsi="Times New Roman"/>
                <w:color w:val="000000"/>
                <w:sz w:val="24"/>
                <w:szCs w:val="24"/>
                <w:lang w:eastAsia="ru-RU"/>
              </w:rPr>
            </w:pPr>
            <w:r w:rsidRPr="00AA7DDD">
              <w:rPr>
                <w:rFonts w:ascii="Times New Roman" w:eastAsia="Times New Roman" w:hAnsi="Times New Roman"/>
                <w:color w:val="000000"/>
                <w:sz w:val="24"/>
                <w:szCs w:val="24"/>
                <w:lang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480066" w:rsidRPr="00AA7DDD" w:rsidRDefault="00480066" w:rsidP="00480066">
            <w:pPr>
              <w:spacing w:after="0" w:line="240" w:lineRule="auto"/>
              <w:jc w:val="both"/>
              <w:rPr>
                <w:rFonts w:ascii="Times New Roman" w:eastAsia="Times New Roman" w:hAnsi="Times New Roman"/>
                <w:color w:val="000000"/>
                <w:sz w:val="24"/>
                <w:szCs w:val="24"/>
                <w:lang w:eastAsia="ru-RU"/>
              </w:rPr>
            </w:pPr>
          </w:p>
          <w:p w:rsidR="00480066" w:rsidRPr="00AA7DDD" w:rsidRDefault="00480066" w:rsidP="00480066">
            <w:pPr>
              <w:spacing w:after="0" w:line="240" w:lineRule="auto"/>
              <w:jc w:val="both"/>
              <w:rPr>
                <w:rFonts w:ascii="Times New Roman" w:eastAsia="Times New Roman" w:hAnsi="Times New Roman"/>
                <w:color w:val="000000"/>
                <w:sz w:val="24"/>
                <w:szCs w:val="24"/>
                <w:lang w:eastAsia="ru-RU"/>
              </w:rPr>
            </w:pPr>
            <w:r w:rsidRPr="00AA7DDD">
              <w:rPr>
                <w:rFonts w:ascii="Times New Roman" w:eastAsia="Times New Roman" w:hAnsi="Times New Roman"/>
                <w:color w:val="000000"/>
                <w:sz w:val="24"/>
                <w:szCs w:val="24"/>
                <w:lang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w:t>
            </w:r>
            <w:r w:rsidRPr="00AA7DDD">
              <w:rPr>
                <w:rFonts w:ascii="Times New Roman" w:eastAsia="Times New Roman" w:hAnsi="Times New Roman"/>
                <w:color w:val="000000"/>
                <w:sz w:val="24"/>
                <w:szCs w:val="24"/>
                <w:lang w:eastAsia="ru-RU"/>
              </w:rPr>
              <w:lastRenderedPageBreak/>
              <w:t>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w:t>
            </w:r>
          </w:p>
          <w:p w:rsidR="00480066" w:rsidRPr="00AA7DDD" w:rsidRDefault="00480066" w:rsidP="00480066">
            <w:pPr>
              <w:spacing w:after="0" w:line="240" w:lineRule="auto"/>
              <w:jc w:val="both"/>
              <w:rPr>
                <w:rFonts w:ascii="Times New Roman" w:eastAsia="Times New Roman" w:hAnsi="Times New Roman"/>
                <w:color w:val="000000"/>
                <w:sz w:val="24"/>
                <w:szCs w:val="24"/>
                <w:lang w:eastAsia="ru-RU"/>
              </w:rPr>
            </w:pPr>
          </w:p>
          <w:p w:rsidR="00480066" w:rsidRPr="00AA7DDD" w:rsidRDefault="00480066" w:rsidP="00480066">
            <w:pPr>
              <w:spacing w:after="0" w:line="240" w:lineRule="auto"/>
              <w:jc w:val="both"/>
              <w:rPr>
                <w:rFonts w:ascii="Times New Roman" w:eastAsia="Times New Roman" w:hAnsi="Times New Roman"/>
                <w:color w:val="000000"/>
                <w:sz w:val="24"/>
                <w:szCs w:val="24"/>
                <w:lang w:val="ru-RU" w:eastAsia="ru-RU"/>
              </w:rPr>
            </w:pPr>
            <w:r w:rsidRPr="00AA7DDD">
              <w:rPr>
                <w:rFonts w:ascii="Times New Roman" w:eastAsia="Times New Roman" w:hAnsi="Times New Roman"/>
                <w:color w:val="000000"/>
                <w:sz w:val="24"/>
                <w:szCs w:val="24"/>
                <w:lang w:eastAsia="ru-RU"/>
              </w:rPr>
              <w:t>Невідповідністю</w:t>
            </w:r>
            <w:r w:rsidRPr="00AA7DDD">
              <w:rPr>
                <w:rFonts w:ascii="Times New Roman" w:eastAsia="Times New Roman" w:hAnsi="Times New Roman"/>
                <w:color w:val="000000"/>
                <w:sz w:val="24"/>
                <w:szCs w:val="24"/>
                <w:lang w:val="ru-RU" w:eastAsia="ru-RU"/>
              </w:rPr>
              <w:t xml:space="preserve"> в </w:t>
            </w:r>
            <w:r w:rsidRPr="00AA7DDD">
              <w:rPr>
                <w:rFonts w:ascii="Times New Roman" w:eastAsia="Times New Roman" w:hAnsi="Times New Roman"/>
                <w:color w:val="000000"/>
                <w:sz w:val="24"/>
                <w:szCs w:val="24"/>
                <w:lang w:eastAsia="ru-RU"/>
              </w:rPr>
              <w:t>інформації</w:t>
            </w:r>
            <w:r w:rsidRPr="00AA7DDD">
              <w:rPr>
                <w:rFonts w:ascii="Times New Roman" w:eastAsia="Times New Roman" w:hAnsi="Times New Roman"/>
                <w:color w:val="000000"/>
                <w:sz w:val="24"/>
                <w:szCs w:val="24"/>
                <w:lang w:val="ru-RU" w:eastAsia="ru-RU"/>
              </w:rPr>
              <w:t xml:space="preserve"> та</w:t>
            </w:r>
            <w:r w:rsidRPr="00AA7DDD">
              <w:rPr>
                <w:rFonts w:ascii="Times New Roman" w:eastAsia="Times New Roman" w:hAnsi="Times New Roman"/>
                <w:color w:val="000000"/>
                <w:sz w:val="24"/>
                <w:szCs w:val="24"/>
                <w:lang w:eastAsia="ru-RU"/>
              </w:rPr>
              <w:t>/або</w:t>
            </w:r>
            <w:r w:rsidRPr="00AA7DDD">
              <w:rPr>
                <w:rFonts w:ascii="Times New Roman" w:eastAsia="Times New Roman" w:hAnsi="Times New Roman"/>
                <w:color w:val="000000"/>
                <w:sz w:val="24"/>
                <w:szCs w:val="24"/>
                <w:lang w:val="ru-RU" w:eastAsia="ru-RU"/>
              </w:rPr>
              <w:t xml:space="preserve"> документах,</w:t>
            </w:r>
            <w:r w:rsidRPr="00AA7DDD">
              <w:rPr>
                <w:rFonts w:ascii="Times New Roman" w:eastAsia="Times New Roman" w:hAnsi="Times New Roman"/>
                <w:color w:val="000000"/>
                <w:sz w:val="24"/>
                <w:szCs w:val="24"/>
                <w:lang w:eastAsia="ru-RU"/>
              </w:rPr>
              <w:t xml:space="preserve"> які надаються учасником процедури закупівлі</w:t>
            </w:r>
            <w:r w:rsidRPr="00AA7DDD">
              <w:rPr>
                <w:rFonts w:ascii="Times New Roman" w:eastAsia="Times New Roman" w:hAnsi="Times New Roman"/>
                <w:color w:val="000000"/>
                <w:sz w:val="24"/>
                <w:szCs w:val="24"/>
                <w:lang w:val="ru-RU" w:eastAsia="ru-RU"/>
              </w:rPr>
              <w:t xml:space="preserve"> на</w:t>
            </w:r>
            <w:r w:rsidRPr="00AA7DDD">
              <w:rPr>
                <w:rFonts w:ascii="Times New Roman" w:eastAsia="Times New Roman" w:hAnsi="Times New Roman"/>
                <w:color w:val="000000"/>
                <w:sz w:val="24"/>
                <w:szCs w:val="24"/>
                <w:lang w:eastAsia="ru-RU"/>
              </w:rPr>
              <w:t xml:space="preserve"> виконання вимог технічної специфікації</w:t>
            </w:r>
            <w:r w:rsidRPr="00AA7DDD">
              <w:rPr>
                <w:rFonts w:ascii="Times New Roman" w:eastAsia="Times New Roman" w:hAnsi="Times New Roman"/>
                <w:color w:val="000000"/>
                <w:sz w:val="24"/>
                <w:szCs w:val="24"/>
                <w:lang w:val="ru-RU" w:eastAsia="ru-RU"/>
              </w:rPr>
              <w:t xml:space="preserve"> до предмета</w:t>
            </w:r>
            <w:r w:rsidRPr="00AA7DDD">
              <w:rPr>
                <w:rFonts w:ascii="Times New Roman" w:eastAsia="Times New Roman" w:hAnsi="Times New Roman"/>
                <w:color w:val="000000"/>
                <w:sz w:val="24"/>
                <w:szCs w:val="24"/>
                <w:lang w:eastAsia="ru-RU"/>
              </w:rPr>
              <w:t xml:space="preserve"> закупівлі</w:t>
            </w:r>
            <w:r w:rsidRPr="00AA7DDD">
              <w:rPr>
                <w:rFonts w:ascii="Times New Roman" w:eastAsia="Times New Roman" w:hAnsi="Times New Roman"/>
                <w:color w:val="000000"/>
                <w:sz w:val="24"/>
                <w:szCs w:val="24"/>
                <w:lang w:val="ru-RU" w:eastAsia="ru-RU"/>
              </w:rPr>
              <w:t>,</w:t>
            </w:r>
            <w:r w:rsidRPr="00AA7DDD">
              <w:rPr>
                <w:rFonts w:ascii="Times New Roman" w:eastAsia="Times New Roman" w:hAnsi="Times New Roman"/>
                <w:color w:val="000000"/>
                <w:sz w:val="24"/>
                <w:szCs w:val="24"/>
                <w:lang w:eastAsia="ru-RU"/>
              </w:rPr>
              <w:t xml:space="preserve"> вважаються помилки</w:t>
            </w:r>
            <w:r w:rsidRPr="00AA7DDD">
              <w:rPr>
                <w:rFonts w:ascii="Times New Roman" w:eastAsia="Times New Roman" w:hAnsi="Times New Roman"/>
                <w:color w:val="000000"/>
                <w:sz w:val="24"/>
                <w:szCs w:val="24"/>
                <w:lang w:val="ru-RU" w:eastAsia="ru-RU"/>
              </w:rPr>
              <w:t xml:space="preserve">, виправлення яких не призводить до </w:t>
            </w:r>
            <w:r w:rsidRPr="00AA7DDD">
              <w:rPr>
                <w:rFonts w:ascii="Times New Roman" w:eastAsia="Times New Roman" w:hAnsi="Times New Roman"/>
                <w:color w:val="000000"/>
                <w:sz w:val="24"/>
                <w:szCs w:val="24"/>
                <w:lang w:eastAsia="ru-RU"/>
              </w:rPr>
              <w:t>зміни</w:t>
            </w:r>
            <w:r w:rsidRPr="00AA7DDD">
              <w:rPr>
                <w:rFonts w:ascii="Times New Roman" w:eastAsia="Times New Roman" w:hAnsi="Times New Roman"/>
                <w:color w:val="000000"/>
                <w:sz w:val="24"/>
                <w:szCs w:val="24"/>
                <w:lang w:val="ru-RU" w:eastAsia="ru-RU"/>
              </w:rPr>
              <w:t xml:space="preserve">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80066" w:rsidRPr="00AA7DDD" w:rsidRDefault="00480066" w:rsidP="00480066">
            <w:pPr>
              <w:spacing w:after="0" w:line="240" w:lineRule="auto"/>
              <w:jc w:val="both"/>
              <w:rPr>
                <w:rFonts w:ascii="Times New Roman" w:eastAsia="Times New Roman" w:hAnsi="Times New Roman"/>
                <w:color w:val="000000"/>
                <w:sz w:val="24"/>
                <w:szCs w:val="24"/>
                <w:lang w:val="ru-RU" w:eastAsia="ru-RU"/>
              </w:rPr>
            </w:pPr>
          </w:p>
          <w:p w:rsidR="00351FEB" w:rsidRPr="00AA7DDD" w:rsidRDefault="00480066" w:rsidP="002D4410">
            <w:pPr>
              <w:spacing w:after="0" w:line="240" w:lineRule="auto"/>
              <w:jc w:val="both"/>
              <w:rPr>
                <w:rFonts w:ascii="Times New Roman" w:hAnsi="Times New Roman"/>
                <w:lang w:val="ru-RU"/>
              </w:rPr>
            </w:pPr>
            <w:r w:rsidRPr="00AA7DDD">
              <w:rPr>
                <w:rFonts w:ascii="Times New Roman" w:eastAsia="Times New Roman" w:hAnsi="Times New Roman"/>
                <w:color w:val="000000"/>
                <w:sz w:val="24"/>
                <w:szCs w:val="24"/>
                <w:lang w:val="ru-RU"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w:t>
            </w:r>
            <w:r w:rsidRPr="00AA7DDD">
              <w:rPr>
                <w:rFonts w:ascii="Times New Roman" w:eastAsia="Times New Roman" w:hAnsi="Times New Roman"/>
                <w:color w:val="000000"/>
                <w:sz w:val="24"/>
                <w:szCs w:val="24"/>
                <w:lang w:eastAsia="ru-RU"/>
              </w:rPr>
              <w:t>складі</w:t>
            </w:r>
            <w:r w:rsidRPr="00AA7DDD">
              <w:rPr>
                <w:rFonts w:ascii="Times New Roman" w:eastAsia="Times New Roman" w:hAnsi="Times New Roman"/>
                <w:color w:val="000000"/>
                <w:sz w:val="24"/>
                <w:szCs w:val="24"/>
                <w:lang w:val="ru-RU" w:eastAsia="ru-RU"/>
              </w:rPr>
              <w:t xml:space="preserve"> </w:t>
            </w:r>
            <w:r w:rsidRPr="00AA7DDD">
              <w:rPr>
                <w:rFonts w:ascii="Times New Roman" w:eastAsia="Times New Roman" w:hAnsi="Times New Roman"/>
                <w:color w:val="000000"/>
                <w:sz w:val="24"/>
                <w:szCs w:val="24"/>
                <w:lang w:eastAsia="ru-RU"/>
              </w:rPr>
              <w:t>тендерної</w:t>
            </w:r>
            <w:r w:rsidRPr="00AA7DDD">
              <w:rPr>
                <w:rFonts w:ascii="Times New Roman" w:eastAsia="Times New Roman" w:hAnsi="Times New Roman"/>
                <w:color w:val="000000"/>
                <w:sz w:val="24"/>
                <w:szCs w:val="24"/>
                <w:lang w:val="ru-RU" w:eastAsia="ru-RU"/>
              </w:rPr>
              <w:t xml:space="preserve"> </w:t>
            </w:r>
            <w:r w:rsidRPr="00AA7DDD">
              <w:rPr>
                <w:rFonts w:ascii="Times New Roman" w:eastAsia="Times New Roman" w:hAnsi="Times New Roman"/>
                <w:color w:val="000000"/>
                <w:sz w:val="24"/>
                <w:szCs w:val="24"/>
                <w:lang w:eastAsia="ru-RU"/>
              </w:rPr>
              <w:t>пропозиції</w:t>
            </w:r>
            <w:r w:rsidRPr="00AA7DDD">
              <w:rPr>
                <w:rFonts w:ascii="Times New Roman" w:eastAsia="Times New Roman" w:hAnsi="Times New Roman"/>
                <w:color w:val="000000"/>
                <w:sz w:val="24"/>
                <w:szCs w:val="24"/>
                <w:lang w:val="ru-RU" w:eastAsia="ru-RU"/>
              </w:rPr>
              <w:t xml:space="preserve">, крім </w:t>
            </w:r>
            <w:r w:rsidRPr="00AA7DDD">
              <w:rPr>
                <w:rFonts w:ascii="Times New Roman" w:eastAsia="Times New Roman" w:hAnsi="Times New Roman"/>
                <w:color w:val="000000"/>
                <w:sz w:val="24"/>
                <w:szCs w:val="24"/>
                <w:lang w:eastAsia="ru-RU"/>
              </w:rPr>
              <w:t>випадків</w:t>
            </w:r>
            <w:r w:rsidRPr="00AA7DDD">
              <w:rPr>
                <w:rFonts w:ascii="Times New Roman" w:eastAsia="Times New Roman" w:hAnsi="Times New Roman"/>
                <w:color w:val="000000"/>
                <w:sz w:val="24"/>
                <w:szCs w:val="24"/>
                <w:lang w:val="ru-RU" w:eastAsia="ru-RU"/>
              </w:rPr>
              <w:t>, пов’язаних з виконанням рішення органу оскарження.</w:t>
            </w:r>
          </w:p>
        </w:tc>
      </w:tr>
      <w:tr w:rsidR="00D674E2" w:rsidRPr="00AA7DDD" w:rsidTr="00D674E2">
        <w:trPr>
          <w:trHeight w:val="463"/>
          <w:jc w:val="center"/>
        </w:trPr>
        <w:tc>
          <w:tcPr>
            <w:tcW w:w="736" w:type="dxa"/>
            <w:tcBorders>
              <w:right w:val="single" w:sz="4" w:space="0" w:color="auto"/>
            </w:tcBorders>
            <w:vAlign w:val="center"/>
            <w:hideMark/>
          </w:tcPr>
          <w:p w:rsidR="00D674E2" w:rsidRPr="00AA7DDD" w:rsidRDefault="00D674E2" w:rsidP="00351FEB">
            <w:pPr>
              <w:widowControl w:val="0"/>
              <w:spacing w:after="0" w:line="240" w:lineRule="auto"/>
              <w:contextualSpacing/>
              <w:jc w:val="center"/>
              <w:rPr>
                <w:rFonts w:ascii="Times New Roman" w:hAnsi="Times New Roman"/>
                <w:b/>
                <w:color w:val="000000"/>
                <w:sz w:val="24"/>
                <w:szCs w:val="24"/>
                <w:lang w:eastAsia="uk-UA"/>
              </w:rPr>
            </w:pPr>
            <w:r w:rsidRPr="00AA7DDD">
              <w:rPr>
                <w:rFonts w:ascii="Times New Roman" w:hAnsi="Times New Roman"/>
                <w:b/>
                <w:color w:val="000000"/>
                <w:sz w:val="24"/>
                <w:szCs w:val="24"/>
                <w:lang w:eastAsia="uk-UA"/>
              </w:rPr>
              <w:lastRenderedPageBreak/>
              <w:t>13</w:t>
            </w:r>
          </w:p>
        </w:tc>
        <w:tc>
          <w:tcPr>
            <w:tcW w:w="2865" w:type="dxa"/>
            <w:tcBorders>
              <w:top w:val="single" w:sz="4" w:space="0" w:color="auto"/>
              <w:left w:val="single" w:sz="4" w:space="0" w:color="auto"/>
              <w:bottom w:val="single" w:sz="4" w:space="0" w:color="auto"/>
              <w:right w:val="single" w:sz="4" w:space="0" w:color="auto"/>
            </w:tcBorders>
            <w:vAlign w:val="center"/>
            <w:hideMark/>
          </w:tcPr>
          <w:p w:rsidR="00D674E2" w:rsidRPr="00AA7DDD" w:rsidRDefault="00D674E2" w:rsidP="00351FEB">
            <w:pPr>
              <w:pStyle w:val="2"/>
              <w:spacing w:before="0" w:line="240" w:lineRule="auto"/>
              <w:rPr>
                <w:rFonts w:ascii="Times New Roman" w:hAnsi="Times New Roman" w:cs="Times New Roman"/>
                <w:color w:val="auto"/>
                <w:sz w:val="24"/>
                <w:szCs w:val="24"/>
                <w:lang w:eastAsia="uk-UA"/>
              </w:rPr>
            </w:pPr>
            <w:r w:rsidRPr="00AA7DDD">
              <w:rPr>
                <w:rFonts w:ascii="Times New Roman" w:hAnsi="Times New Roman" w:cs="Times New Roman"/>
                <w:color w:val="000000"/>
                <w:sz w:val="24"/>
                <w:szCs w:val="24"/>
                <w:shd w:val="clear" w:color="auto" w:fill="FFFFFF"/>
              </w:rPr>
              <w:t>Ступень локалізації виробництва</w:t>
            </w:r>
          </w:p>
        </w:tc>
        <w:tc>
          <w:tcPr>
            <w:tcW w:w="6434" w:type="dxa"/>
            <w:tcBorders>
              <w:top w:val="single" w:sz="4" w:space="0" w:color="auto"/>
              <w:left w:val="single" w:sz="4" w:space="0" w:color="auto"/>
              <w:bottom w:val="single" w:sz="4" w:space="0" w:color="auto"/>
              <w:right w:val="single" w:sz="4" w:space="0" w:color="auto"/>
            </w:tcBorders>
            <w:vAlign w:val="center"/>
            <w:hideMark/>
          </w:tcPr>
          <w:p w:rsidR="00141C50" w:rsidRPr="007067A7" w:rsidRDefault="00D674E2" w:rsidP="001B0E65">
            <w:pPr>
              <w:pStyle w:val="rvps2"/>
              <w:spacing w:before="0" w:beforeAutospacing="0" w:after="160" w:afterAutospacing="0"/>
              <w:jc w:val="both"/>
              <w:rPr>
                <w:rFonts w:eastAsia="Times New Roman"/>
              </w:rPr>
            </w:pPr>
            <w:r w:rsidRPr="007067A7">
              <w:rPr>
                <w:b/>
              </w:rPr>
              <w:t>Не застосовується</w:t>
            </w:r>
            <w:r w:rsidR="00141C50" w:rsidRPr="007067A7">
              <w:rPr>
                <w:b/>
              </w:rPr>
              <w:t xml:space="preserve"> </w:t>
            </w:r>
          </w:p>
        </w:tc>
      </w:tr>
      <w:tr w:rsidR="00351FEB" w:rsidRPr="00AA7DDD" w:rsidTr="00351FEB">
        <w:trPr>
          <w:trHeight w:val="20"/>
          <w:jc w:val="center"/>
        </w:trPr>
        <w:tc>
          <w:tcPr>
            <w:tcW w:w="10035" w:type="dxa"/>
            <w:gridSpan w:val="3"/>
            <w:vAlign w:val="center"/>
            <w:hideMark/>
          </w:tcPr>
          <w:p w:rsidR="00351FEB" w:rsidRPr="00AA7DDD" w:rsidRDefault="00351FEB" w:rsidP="00351FEB">
            <w:pPr>
              <w:pStyle w:val="10"/>
              <w:spacing w:before="0" w:line="240" w:lineRule="auto"/>
              <w:jc w:val="center"/>
              <w:rPr>
                <w:rFonts w:ascii="Times New Roman" w:hAnsi="Times New Roman" w:cs="Times New Roman"/>
                <w:sz w:val="24"/>
                <w:szCs w:val="24"/>
              </w:rPr>
            </w:pPr>
            <w:bookmarkStart w:id="29" w:name="_Toc456175145"/>
            <w:r w:rsidRPr="00AA7DDD">
              <w:rPr>
                <w:rFonts w:ascii="Times New Roman" w:hAnsi="Times New Roman" w:cs="Times New Roman"/>
                <w:color w:val="auto"/>
                <w:sz w:val="24"/>
                <w:szCs w:val="24"/>
              </w:rPr>
              <w:t>IV. Подання та розкриття тендерної пропозиції</w:t>
            </w:r>
            <w:bookmarkEnd w:id="29"/>
          </w:p>
        </w:tc>
      </w:tr>
      <w:tr w:rsidR="00351FEB" w:rsidRPr="00AA7DDD" w:rsidTr="00351FEB">
        <w:trPr>
          <w:trHeight w:val="20"/>
          <w:jc w:val="center"/>
        </w:trPr>
        <w:tc>
          <w:tcPr>
            <w:tcW w:w="736" w:type="dxa"/>
            <w:vAlign w:val="center"/>
            <w:hideMark/>
          </w:tcPr>
          <w:p w:rsidR="00351FEB" w:rsidRPr="00AA7DDD" w:rsidRDefault="00351FEB" w:rsidP="00351FEB">
            <w:pPr>
              <w:widowControl w:val="0"/>
              <w:spacing w:after="0" w:line="240" w:lineRule="auto"/>
              <w:contextualSpacing/>
              <w:jc w:val="center"/>
              <w:rPr>
                <w:rFonts w:ascii="Times New Roman" w:hAnsi="Times New Roman"/>
                <w:b/>
                <w:color w:val="000000"/>
                <w:sz w:val="24"/>
                <w:szCs w:val="24"/>
                <w:lang w:eastAsia="uk-UA"/>
              </w:rPr>
            </w:pPr>
            <w:r w:rsidRPr="00AA7DDD">
              <w:rPr>
                <w:rFonts w:ascii="Times New Roman" w:hAnsi="Times New Roman"/>
                <w:b/>
                <w:color w:val="000000"/>
                <w:sz w:val="24"/>
                <w:szCs w:val="24"/>
                <w:lang w:eastAsia="uk-UA"/>
              </w:rPr>
              <w:t>1</w:t>
            </w:r>
          </w:p>
        </w:tc>
        <w:tc>
          <w:tcPr>
            <w:tcW w:w="2865" w:type="dxa"/>
            <w:vAlign w:val="center"/>
            <w:hideMark/>
          </w:tcPr>
          <w:p w:rsidR="00351FEB" w:rsidRPr="00AA7DDD" w:rsidRDefault="00351FEB" w:rsidP="00351FEB">
            <w:pPr>
              <w:pStyle w:val="2"/>
              <w:spacing w:before="0" w:line="240" w:lineRule="auto"/>
              <w:rPr>
                <w:rFonts w:ascii="Times New Roman" w:hAnsi="Times New Roman" w:cs="Times New Roman"/>
                <w:color w:val="auto"/>
                <w:sz w:val="24"/>
                <w:szCs w:val="24"/>
                <w:lang w:eastAsia="uk-UA"/>
              </w:rPr>
            </w:pPr>
            <w:bookmarkStart w:id="30" w:name="_Toc456175146"/>
            <w:r w:rsidRPr="00AA7DDD">
              <w:rPr>
                <w:rStyle w:val="rvts0"/>
                <w:color w:val="auto"/>
                <w:sz w:val="24"/>
                <w:szCs w:val="24"/>
              </w:rPr>
              <w:t>Кінцевий строк подання тендерної пропозиції</w:t>
            </w:r>
            <w:bookmarkEnd w:id="30"/>
          </w:p>
        </w:tc>
        <w:tc>
          <w:tcPr>
            <w:tcW w:w="6434" w:type="dxa"/>
            <w:vAlign w:val="center"/>
            <w:hideMark/>
          </w:tcPr>
          <w:p w:rsidR="007067A7" w:rsidRDefault="007067A7" w:rsidP="00351FEB">
            <w:pPr>
              <w:widowControl w:val="0"/>
              <w:spacing w:after="0" w:line="240" w:lineRule="auto"/>
              <w:ind w:left="34" w:right="113"/>
              <w:jc w:val="both"/>
              <w:rPr>
                <w:rFonts w:ascii="Times New Roman" w:hAnsi="Times New Roman"/>
                <w:b/>
                <w:color w:val="FF0000"/>
                <w:sz w:val="24"/>
                <w:szCs w:val="24"/>
                <w:highlight w:val="yellow"/>
              </w:rPr>
            </w:pPr>
          </w:p>
          <w:p w:rsidR="00351FEB" w:rsidRPr="007067A7" w:rsidRDefault="00351FEB" w:rsidP="00351FEB">
            <w:pPr>
              <w:widowControl w:val="0"/>
              <w:spacing w:after="0" w:line="240" w:lineRule="auto"/>
              <w:ind w:left="34" w:right="113"/>
              <w:jc w:val="both"/>
              <w:rPr>
                <w:rFonts w:ascii="Times New Roman" w:hAnsi="Times New Roman"/>
                <w:b/>
                <w:color w:val="FF0000"/>
                <w:sz w:val="24"/>
                <w:szCs w:val="24"/>
              </w:rPr>
            </w:pPr>
            <w:r w:rsidRPr="007067A7">
              <w:rPr>
                <w:rFonts w:ascii="Times New Roman" w:hAnsi="Times New Roman"/>
                <w:b/>
                <w:color w:val="FF0000"/>
                <w:sz w:val="24"/>
                <w:szCs w:val="24"/>
                <w:highlight w:val="yellow"/>
              </w:rPr>
              <w:t>Кінцевий строк под</w:t>
            </w:r>
            <w:r w:rsidR="00FF6972">
              <w:rPr>
                <w:rFonts w:ascii="Times New Roman" w:hAnsi="Times New Roman"/>
                <w:b/>
                <w:color w:val="FF0000"/>
                <w:sz w:val="24"/>
                <w:szCs w:val="24"/>
                <w:highlight w:val="yellow"/>
              </w:rPr>
              <w:t xml:space="preserve">ання тендерних пропозицій </w:t>
            </w:r>
            <w:r w:rsidR="00FF6972">
              <w:rPr>
                <w:rFonts w:ascii="Times New Roman" w:hAnsi="Times New Roman"/>
                <w:b/>
                <w:color w:val="FF0000"/>
                <w:sz w:val="24"/>
                <w:szCs w:val="24"/>
                <w:highlight w:val="yellow"/>
              </w:rPr>
              <w:br/>
              <w:t xml:space="preserve">до </w:t>
            </w:r>
            <w:r w:rsidR="00842D92">
              <w:rPr>
                <w:rFonts w:ascii="Times New Roman" w:hAnsi="Times New Roman"/>
                <w:b/>
                <w:color w:val="FF0000"/>
                <w:sz w:val="24"/>
                <w:szCs w:val="24"/>
                <w:highlight w:val="yellow"/>
                <w:lang w:val="ru-RU"/>
              </w:rPr>
              <w:t>08</w:t>
            </w:r>
            <w:r w:rsidRPr="007067A7">
              <w:rPr>
                <w:rFonts w:ascii="Times New Roman" w:hAnsi="Times New Roman"/>
                <w:b/>
                <w:color w:val="FF0000"/>
                <w:sz w:val="24"/>
                <w:szCs w:val="24"/>
                <w:highlight w:val="yellow"/>
              </w:rPr>
              <w:t xml:space="preserve">-00 год. </w:t>
            </w:r>
            <w:r w:rsidR="001F1BE6">
              <w:rPr>
                <w:rFonts w:ascii="Times New Roman" w:hAnsi="Times New Roman"/>
                <w:b/>
                <w:color w:val="FF0000"/>
                <w:sz w:val="24"/>
                <w:szCs w:val="24"/>
                <w:highlight w:val="yellow"/>
              </w:rPr>
              <w:t>09</w:t>
            </w:r>
            <w:r w:rsidR="00DD3075" w:rsidRPr="007067A7">
              <w:rPr>
                <w:rFonts w:ascii="Times New Roman" w:hAnsi="Times New Roman"/>
                <w:b/>
                <w:color w:val="FF0000"/>
                <w:sz w:val="24"/>
                <w:szCs w:val="24"/>
                <w:highlight w:val="yellow"/>
              </w:rPr>
              <w:t>.</w:t>
            </w:r>
            <w:r w:rsidR="001F1BE6">
              <w:rPr>
                <w:rFonts w:ascii="Times New Roman" w:hAnsi="Times New Roman"/>
                <w:b/>
                <w:color w:val="FF0000"/>
                <w:sz w:val="24"/>
                <w:szCs w:val="24"/>
                <w:highlight w:val="yellow"/>
              </w:rPr>
              <w:t>05</w:t>
            </w:r>
            <w:r w:rsidRPr="007067A7">
              <w:rPr>
                <w:rFonts w:ascii="Times New Roman" w:hAnsi="Times New Roman"/>
                <w:b/>
                <w:color w:val="FF0000"/>
                <w:sz w:val="24"/>
                <w:szCs w:val="24"/>
                <w:highlight w:val="yellow"/>
              </w:rPr>
              <w:t>.20</w:t>
            </w:r>
            <w:r w:rsidR="00CB7F0B">
              <w:rPr>
                <w:rFonts w:ascii="Times New Roman" w:hAnsi="Times New Roman"/>
                <w:b/>
                <w:color w:val="FF0000"/>
                <w:sz w:val="24"/>
                <w:szCs w:val="24"/>
                <w:highlight w:val="yellow"/>
                <w:lang w:val="ru-RU"/>
              </w:rPr>
              <w:t>2</w:t>
            </w:r>
            <w:r w:rsidR="001F1BE6">
              <w:rPr>
                <w:rFonts w:ascii="Times New Roman" w:hAnsi="Times New Roman"/>
                <w:b/>
                <w:color w:val="FF0000"/>
                <w:sz w:val="24"/>
                <w:szCs w:val="24"/>
                <w:highlight w:val="yellow"/>
                <w:lang w:val="ru-RU"/>
              </w:rPr>
              <w:t>4</w:t>
            </w:r>
            <w:bookmarkStart w:id="31" w:name="_GoBack"/>
            <w:bookmarkEnd w:id="31"/>
            <w:r w:rsidRPr="007067A7">
              <w:rPr>
                <w:rFonts w:ascii="Times New Roman" w:hAnsi="Times New Roman"/>
                <w:b/>
                <w:color w:val="FF0000"/>
                <w:sz w:val="24"/>
                <w:szCs w:val="24"/>
                <w:highlight w:val="yellow"/>
              </w:rPr>
              <w:t xml:space="preserve"> року.</w:t>
            </w:r>
          </w:p>
          <w:p w:rsidR="00351FEB" w:rsidRPr="00AA7DDD" w:rsidRDefault="00351FEB" w:rsidP="00351FEB">
            <w:pPr>
              <w:widowControl w:val="0"/>
              <w:spacing w:after="160" w:line="240" w:lineRule="auto"/>
              <w:ind w:left="34" w:right="113"/>
              <w:jc w:val="both"/>
              <w:rPr>
                <w:rFonts w:ascii="Times New Roman" w:hAnsi="Times New Roman"/>
                <w:sz w:val="24"/>
                <w:szCs w:val="24"/>
              </w:rPr>
            </w:pPr>
            <w:r w:rsidRPr="00AA7DDD">
              <w:rPr>
                <w:rFonts w:ascii="Times New Roman" w:hAnsi="Times New Roman"/>
                <w:sz w:val="24"/>
                <w:szCs w:val="24"/>
              </w:rPr>
              <w:t>Отримана тендерна пропозиція автоматично вноситься до реєстру.</w:t>
            </w:r>
          </w:p>
          <w:p w:rsidR="00351FEB" w:rsidRPr="00AA7DDD" w:rsidRDefault="00351FEB" w:rsidP="00351FEB">
            <w:pPr>
              <w:widowControl w:val="0"/>
              <w:spacing w:after="160" w:line="240" w:lineRule="auto"/>
              <w:ind w:left="34" w:right="113"/>
              <w:jc w:val="both"/>
              <w:rPr>
                <w:rFonts w:ascii="Times New Roman" w:hAnsi="Times New Roman"/>
                <w:sz w:val="24"/>
                <w:szCs w:val="24"/>
              </w:rPr>
            </w:pPr>
            <w:r w:rsidRPr="00AA7DDD">
              <w:rPr>
                <w:rFonts w:ascii="Times New Roman" w:hAnsi="Times New Roman"/>
                <w:sz w:val="24"/>
                <w:szCs w:val="24"/>
              </w:rPr>
              <w:t>Електронна система закупівель автоматично формує та надсилає повідомлення учаснику про отримання його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351FEB" w:rsidRPr="00AA7DDD" w:rsidRDefault="00D00DC6" w:rsidP="00351FEB">
            <w:pPr>
              <w:widowControl w:val="0"/>
              <w:spacing w:after="160" w:line="240" w:lineRule="auto"/>
              <w:ind w:left="34" w:right="113"/>
              <w:jc w:val="both"/>
              <w:rPr>
                <w:rFonts w:ascii="Times New Roman" w:hAnsi="Times New Roman"/>
                <w:color w:val="FF0000"/>
                <w:sz w:val="24"/>
                <w:szCs w:val="24"/>
              </w:rPr>
            </w:pPr>
            <w:r w:rsidRPr="00AA7DDD">
              <w:rPr>
                <w:rFonts w:ascii="Times New Roman" w:hAnsi="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351FEB" w:rsidRPr="00AA7DDD" w:rsidTr="00351FEB">
        <w:trPr>
          <w:trHeight w:val="1560"/>
          <w:jc w:val="center"/>
        </w:trPr>
        <w:tc>
          <w:tcPr>
            <w:tcW w:w="736" w:type="dxa"/>
            <w:vAlign w:val="center"/>
            <w:hideMark/>
          </w:tcPr>
          <w:p w:rsidR="00351FEB" w:rsidRPr="00AA7DDD" w:rsidRDefault="00351FEB" w:rsidP="00351FEB">
            <w:pPr>
              <w:widowControl w:val="0"/>
              <w:spacing w:after="0" w:line="240" w:lineRule="auto"/>
              <w:contextualSpacing/>
              <w:jc w:val="center"/>
              <w:rPr>
                <w:rFonts w:ascii="Times New Roman" w:hAnsi="Times New Roman"/>
                <w:b/>
                <w:color w:val="000000"/>
                <w:sz w:val="24"/>
                <w:szCs w:val="24"/>
                <w:lang w:eastAsia="uk-UA"/>
              </w:rPr>
            </w:pPr>
            <w:r w:rsidRPr="00AA7DDD">
              <w:rPr>
                <w:rFonts w:ascii="Times New Roman" w:hAnsi="Times New Roman"/>
                <w:b/>
                <w:color w:val="000000"/>
                <w:sz w:val="24"/>
                <w:szCs w:val="24"/>
                <w:lang w:eastAsia="uk-UA"/>
              </w:rPr>
              <w:t>2</w:t>
            </w:r>
          </w:p>
        </w:tc>
        <w:tc>
          <w:tcPr>
            <w:tcW w:w="2865" w:type="dxa"/>
            <w:vAlign w:val="center"/>
            <w:hideMark/>
          </w:tcPr>
          <w:p w:rsidR="00351FEB" w:rsidRPr="00AA7DDD" w:rsidRDefault="00351FEB" w:rsidP="00351FEB">
            <w:pPr>
              <w:pStyle w:val="2"/>
              <w:spacing w:before="0" w:line="240" w:lineRule="auto"/>
              <w:rPr>
                <w:rFonts w:ascii="Times New Roman" w:hAnsi="Times New Roman" w:cs="Times New Roman"/>
                <w:color w:val="auto"/>
                <w:sz w:val="24"/>
                <w:szCs w:val="24"/>
              </w:rPr>
            </w:pPr>
            <w:bookmarkStart w:id="32" w:name="_Toc456175147"/>
            <w:r w:rsidRPr="00AA7DDD">
              <w:rPr>
                <w:rFonts w:ascii="Times New Roman" w:hAnsi="Times New Roman" w:cs="Times New Roman"/>
                <w:color w:val="auto"/>
                <w:sz w:val="24"/>
                <w:szCs w:val="24"/>
              </w:rPr>
              <w:t>Дата та час розкриття тендерної пропозиції</w:t>
            </w:r>
            <w:bookmarkEnd w:id="32"/>
          </w:p>
        </w:tc>
        <w:tc>
          <w:tcPr>
            <w:tcW w:w="6434" w:type="dxa"/>
            <w:vAlign w:val="center"/>
            <w:hideMark/>
          </w:tcPr>
          <w:p w:rsidR="00E04CB0" w:rsidRDefault="00E04CB0" w:rsidP="00D00DC6">
            <w:pPr>
              <w:pStyle w:val="af4"/>
              <w:spacing w:before="0" w:beforeAutospacing="0" w:after="0" w:afterAutospacing="0"/>
              <w:jc w:val="both"/>
              <w:rPr>
                <w:color w:val="000000"/>
                <w:lang w:val="uk-UA"/>
              </w:rPr>
            </w:pPr>
          </w:p>
          <w:p w:rsidR="00E04CB0" w:rsidRPr="00E04CB0" w:rsidRDefault="00E04CB0" w:rsidP="00D00DC6">
            <w:pPr>
              <w:pStyle w:val="af4"/>
              <w:spacing w:before="0" w:beforeAutospacing="0" w:after="0" w:afterAutospacing="0"/>
              <w:jc w:val="both"/>
              <w:rPr>
                <w:color w:val="000000"/>
                <w:lang w:val="uk-UA"/>
              </w:rPr>
            </w:pPr>
            <w:r w:rsidRPr="00E04CB0">
              <w:rPr>
                <w:color w:val="000000"/>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E04CB0" w:rsidRDefault="00E04CB0" w:rsidP="00D00DC6">
            <w:pPr>
              <w:pStyle w:val="af4"/>
              <w:spacing w:before="0" w:beforeAutospacing="0" w:after="0" w:afterAutospacing="0"/>
              <w:jc w:val="both"/>
              <w:rPr>
                <w:color w:val="000000"/>
                <w:sz w:val="28"/>
                <w:szCs w:val="28"/>
                <w:shd w:val="solid" w:color="FFFFFF" w:fill="FFFFFF"/>
                <w:lang w:val="uk-UA" w:eastAsia="en-US"/>
              </w:rPr>
            </w:pPr>
          </w:p>
          <w:p w:rsidR="00D00DC6" w:rsidRPr="00AA7DDD" w:rsidRDefault="00D00DC6" w:rsidP="00D00DC6">
            <w:pPr>
              <w:pStyle w:val="af4"/>
              <w:spacing w:before="0" w:beforeAutospacing="0" w:after="0" w:afterAutospacing="0"/>
              <w:jc w:val="both"/>
              <w:rPr>
                <w:color w:val="000000"/>
                <w:lang w:val="uk-UA"/>
              </w:rPr>
            </w:pPr>
            <w:r w:rsidRPr="00AA7DDD">
              <w:rPr>
                <w:color w:val="000000"/>
                <w:lang w:val="uk-UA"/>
              </w:rPr>
              <w:t xml:space="preserve">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w:t>
            </w:r>
            <w:r w:rsidRPr="00AA7DDD">
              <w:rPr>
                <w:color w:val="000000"/>
                <w:lang w:val="uk-UA"/>
              </w:rPr>
              <w:lastRenderedPageBreak/>
              <w:t>автоматично електронною системою закупівель одразу після завершення електронного аукціону.</w:t>
            </w:r>
          </w:p>
          <w:p w:rsidR="00D00DC6" w:rsidRPr="00AA7DDD" w:rsidRDefault="00D00DC6" w:rsidP="00D00DC6">
            <w:pPr>
              <w:pStyle w:val="af4"/>
              <w:spacing w:before="0" w:beforeAutospacing="0" w:after="0" w:afterAutospacing="0"/>
              <w:jc w:val="both"/>
              <w:rPr>
                <w:color w:val="000000"/>
                <w:lang w:val="uk-UA"/>
              </w:rPr>
            </w:pPr>
          </w:p>
          <w:p w:rsidR="00D00DC6" w:rsidRPr="00AA7DDD" w:rsidRDefault="00D00DC6" w:rsidP="00D00DC6">
            <w:pPr>
              <w:pStyle w:val="af4"/>
              <w:spacing w:before="0" w:beforeAutospacing="0" w:after="0" w:afterAutospacing="0"/>
              <w:jc w:val="both"/>
              <w:rPr>
                <w:color w:val="000000"/>
                <w:lang w:val="uk-UA"/>
              </w:rPr>
            </w:pPr>
            <w:r w:rsidRPr="00AA7DDD">
              <w:rPr>
                <w:color w:val="000000"/>
              </w:rPr>
              <w:t>Для проведення відкритих торгів із застосуванням електронного аукціону повинно бути подано не менше двох тендерних пропозицій.</w:t>
            </w:r>
          </w:p>
          <w:p w:rsidR="00D00DC6" w:rsidRPr="00AA7DDD" w:rsidRDefault="00D00DC6" w:rsidP="00D00DC6">
            <w:pPr>
              <w:pStyle w:val="af4"/>
              <w:spacing w:before="0" w:beforeAutospacing="0" w:after="0" w:afterAutospacing="0"/>
              <w:jc w:val="both"/>
              <w:rPr>
                <w:color w:val="000000"/>
                <w:lang w:val="uk-UA"/>
              </w:rPr>
            </w:pPr>
          </w:p>
          <w:p w:rsidR="00D00DC6" w:rsidRPr="00AA7DDD" w:rsidRDefault="00D00DC6" w:rsidP="00D00DC6">
            <w:pPr>
              <w:pStyle w:val="af4"/>
              <w:spacing w:before="0" w:beforeAutospacing="0" w:after="0" w:afterAutospacing="0"/>
              <w:jc w:val="both"/>
              <w:rPr>
                <w:color w:val="000000"/>
              </w:rPr>
            </w:pPr>
            <w:r w:rsidRPr="00AA7DDD">
              <w:rPr>
                <w:color w:val="000000"/>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B26E12" w:rsidRPr="00AA7DDD" w:rsidRDefault="00D00DC6" w:rsidP="00D00DC6">
            <w:pPr>
              <w:widowControl w:val="0"/>
              <w:spacing w:after="0" w:line="240" w:lineRule="auto"/>
              <w:ind w:right="113"/>
              <w:contextualSpacing/>
              <w:jc w:val="both"/>
              <w:rPr>
                <w:rFonts w:ascii="Times New Roman" w:hAnsi="Times New Roman"/>
                <w:sz w:val="24"/>
                <w:szCs w:val="24"/>
              </w:rPr>
            </w:pPr>
            <w:r w:rsidRPr="00AA7DDD">
              <w:rPr>
                <w:rFonts w:ascii="Times New Roman" w:hAnsi="Times New Roman"/>
                <w:sz w:val="24"/>
                <w:szCs w:val="24"/>
              </w:rPr>
              <w:t xml:space="preserve"> </w:t>
            </w:r>
          </w:p>
        </w:tc>
      </w:tr>
      <w:tr w:rsidR="00351FEB" w:rsidRPr="00AA7DDD" w:rsidTr="00351FEB">
        <w:trPr>
          <w:trHeight w:val="20"/>
          <w:jc w:val="center"/>
        </w:trPr>
        <w:tc>
          <w:tcPr>
            <w:tcW w:w="736" w:type="dxa"/>
            <w:vAlign w:val="center"/>
          </w:tcPr>
          <w:p w:rsidR="00351FEB" w:rsidRPr="00AA7DDD" w:rsidRDefault="00351FEB" w:rsidP="00351FEB">
            <w:pPr>
              <w:widowControl w:val="0"/>
              <w:spacing w:before="120" w:after="0" w:line="240" w:lineRule="auto"/>
              <w:contextualSpacing/>
              <w:jc w:val="center"/>
              <w:rPr>
                <w:rFonts w:ascii="Times New Roman" w:hAnsi="Times New Roman"/>
                <w:b/>
                <w:color w:val="000000"/>
                <w:sz w:val="24"/>
                <w:szCs w:val="24"/>
                <w:lang w:eastAsia="uk-UA"/>
              </w:rPr>
            </w:pPr>
            <w:r w:rsidRPr="00AA7DDD">
              <w:rPr>
                <w:rFonts w:ascii="Times New Roman" w:hAnsi="Times New Roman"/>
                <w:b/>
                <w:color w:val="000000"/>
                <w:sz w:val="24"/>
                <w:szCs w:val="24"/>
                <w:lang w:eastAsia="uk-UA"/>
              </w:rPr>
              <w:lastRenderedPageBreak/>
              <w:t>3</w:t>
            </w:r>
          </w:p>
        </w:tc>
        <w:tc>
          <w:tcPr>
            <w:tcW w:w="2865" w:type="dxa"/>
            <w:vAlign w:val="center"/>
          </w:tcPr>
          <w:p w:rsidR="00351FEB" w:rsidRPr="00AA7DDD" w:rsidRDefault="00351FEB" w:rsidP="00351FEB">
            <w:pPr>
              <w:pStyle w:val="2"/>
              <w:spacing w:before="120" w:line="240" w:lineRule="auto"/>
              <w:rPr>
                <w:rFonts w:ascii="Times New Roman" w:hAnsi="Times New Roman" w:cs="Times New Roman"/>
                <w:color w:val="auto"/>
                <w:sz w:val="24"/>
                <w:szCs w:val="24"/>
              </w:rPr>
            </w:pPr>
            <w:r w:rsidRPr="00AA7DDD">
              <w:rPr>
                <w:rFonts w:ascii="Times New Roman" w:hAnsi="Times New Roman" w:cs="Times New Roman"/>
                <w:color w:val="auto"/>
                <w:sz w:val="24"/>
                <w:szCs w:val="24"/>
              </w:rPr>
              <w:t>Розгляд тендерних пропозицій</w:t>
            </w:r>
          </w:p>
        </w:tc>
        <w:tc>
          <w:tcPr>
            <w:tcW w:w="6434" w:type="dxa"/>
          </w:tcPr>
          <w:p w:rsidR="00351FEB" w:rsidRPr="00AA7DDD" w:rsidRDefault="00D73745" w:rsidP="00351FEB">
            <w:pPr>
              <w:widowControl w:val="0"/>
              <w:spacing w:after="160" w:line="240" w:lineRule="auto"/>
              <w:ind w:right="113"/>
              <w:jc w:val="both"/>
              <w:rPr>
                <w:rFonts w:ascii="Times New Roman" w:hAnsi="Times New Roman"/>
                <w:sz w:val="24"/>
                <w:szCs w:val="24"/>
              </w:rPr>
            </w:pPr>
            <w:r w:rsidRPr="00AA7DDD">
              <w:rPr>
                <w:rFonts w:ascii="Times New Roman" w:hAnsi="Times New Roman"/>
                <w:sz w:val="24"/>
                <w:szCs w:val="24"/>
              </w:rPr>
              <w:t xml:space="preserve">Строк розгляду тендерної пропозиції/пропозиції, що за результатами оцінки визначена найбільш економічно вигідною, не повинен перевищувати </w:t>
            </w:r>
            <w:r w:rsidRPr="006C4FB9">
              <w:rPr>
                <w:rFonts w:ascii="Times New Roman" w:hAnsi="Times New Roman"/>
                <w:b/>
                <w:sz w:val="24"/>
                <w:szCs w:val="24"/>
              </w:rPr>
              <w:t>п’яти робочих днів</w:t>
            </w:r>
            <w:r w:rsidRPr="00AA7DDD">
              <w:rPr>
                <w:rFonts w:ascii="Times New Roman" w:hAnsi="Times New Roman"/>
                <w:sz w:val="24"/>
                <w:szCs w:val="24"/>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tc>
      </w:tr>
      <w:tr w:rsidR="00351FEB" w:rsidRPr="00AA7DDD" w:rsidTr="00351FEB">
        <w:trPr>
          <w:trHeight w:val="20"/>
          <w:jc w:val="center"/>
        </w:trPr>
        <w:tc>
          <w:tcPr>
            <w:tcW w:w="10035" w:type="dxa"/>
            <w:gridSpan w:val="3"/>
            <w:vAlign w:val="center"/>
            <w:hideMark/>
          </w:tcPr>
          <w:p w:rsidR="00351FEB" w:rsidRPr="00AA7DDD" w:rsidRDefault="00351FEB" w:rsidP="00351FEB">
            <w:pPr>
              <w:pStyle w:val="10"/>
              <w:spacing w:before="0" w:line="240" w:lineRule="auto"/>
              <w:jc w:val="center"/>
              <w:rPr>
                <w:rFonts w:ascii="Times New Roman" w:hAnsi="Times New Roman" w:cs="Times New Roman"/>
                <w:sz w:val="24"/>
                <w:szCs w:val="24"/>
              </w:rPr>
            </w:pPr>
            <w:bookmarkStart w:id="33" w:name="_Toc456175148"/>
            <w:r w:rsidRPr="00AA7DDD">
              <w:rPr>
                <w:rFonts w:ascii="Times New Roman" w:hAnsi="Times New Roman" w:cs="Times New Roman"/>
                <w:color w:val="auto"/>
                <w:sz w:val="24"/>
                <w:szCs w:val="24"/>
              </w:rPr>
              <w:t>V. Оцінка тендерної пропозиції</w:t>
            </w:r>
            <w:bookmarkEnd w:id="33"/>
          </w:p>
        </w:tc>
      </w:tr>
      <w:tr w:rsidR="00351FEB" w:rsidRPr="00AA7DDD" w:rsidTr="002D4410">
        <w:trPr>
          <w:trHeight w:val="706"/>
          <w:jc w:val="center"/>
        </w:trPr>
        <w:tc>
          <w:tcPr>
            <w:tcW w:w="736" w:type="dxa"/>
            <w:vAlign w:val="center"/>
            <w:hideMark/>
          </w:tcPr>
          <w:p w:rsidR="00351FEB" w:rsidRPr="00AA7DDD" w:rsidRDefault="00351FEB" w:rsidP="00351FEB">
            <w:pPr>
              <w:widowControl w:val="0"/>
              <w:spacing w:after="0" w:line="240" w:lineRule="auto"/>
              <w:contextualSpacing/>
              <w:jc w:val="center"/>
              <w:rPr>
                <w:rFonts w:ascii="Times New Roman" w:hAnsi="Times New Roman"/>
                <w:b/>
                <w:color w:val="000000"/>
                <w:sz w:val="24"/>
                <w:szCs w:val="24"/>
                <w:lang w:eastAsia="uk-UA"/>
              </w:rPr>
            </w:pPr>
            <w:r w:rsidRPr="00AA7DDD">
              <w:rPr>
                <w:rFonts w:ascii="Times New Roman" w:hAnsi="Times New Roman"/>
                <w:b/>
                <w:color w:val="000000"/>
                <w:sz w:val="24"/>
                <w:szCs w:val="24"/>
                <w:lang w:eastAsia="uk-UA"/>
              </w:rPr>
              <w:t>1</w:t>
            </w:r>
          </w:p>
        </w:tc>
        <w:tc>
          <w:tcPr>
            <w:tcW w:w="2865" w:type="dxa"/>
            <w:vAlign w:val="center"/>
            <w:hideMark/>
          </w:tcPr>
          <w:p w:rsidR="00351FEB" w:rsidRPr="00AA7DDD" w:rsidRDefault="00351FEB" w:rsidP="00351FEB">
            <w:pPr>
              <w:pStyle w:val="2"/>
              <w:spacing w:before="0" w:line="240" w:lineRule="auto"/>
              <w:rPr>
                <w:rFonts w:ascii="Times New Roman" w:hAnsi="Times New Roman" w:cs="Times New Roman"/>
                <w:color w:val="auto"/>
                <w:sz w:val="24"/>
                <w:szCs w:val="24"/>
                <w:lang w:eastAsia="uk-UA"/>
              </w:rPr>
            </w:pPr>
            <w:bookmarkStart w:id="34" w:name="_Toc456175149"/>
            <w:r w:rsidRPr="00AA7DDD">
              <w:rPr>
                <w:rFonts w:ascii="Times New Roman" w:hAnsi="Times New Roman" w:cs="Times New Roman"/>
                <w:color w:val="auto"/>
                <w:sz w:val="24"/>
                <w:szCs w:val="24"/>
                <w:lang w:eastAsia="uk-UA"/>
              </w:rPr>
              <w:t>Перелік критеріїв та методика оцінки тендерної пропозиції із зазначенням питомої ваги критерію</w:t>
            </w:r>
            <w:bookmarkEnd w:id="34"/>
          </w:p>
        </w:tc>
        <w:tc>
          <w:tcPr>
            <w:tcW w:w="6434" w:type="dxa"/>
            <w:vAlign w:val="center"/>
            <w:hideMark/>
          </w:tcPr>
          <w:p w:rsidR="00351FEB" w:rsidRPr="00CC1177" w:rsidRDefault="00351FEB" w:rsidP="00351FEB">
            <w:pPr>
              <w:widowControl w:val="0"/>
              <w:spacing w:after="160" w:line="240" w:lineRule="auto"/>
              <w:ind w:right="113"/>
              <w:jc w:val="both"/>
              <w:rPr>
                <w:rFonts w:ascii="Times New Roman" w:hAnsi="Times New Roman"/>
                <w:sz w:val="24"/>
                <w:szCs w:val="24"/>
              </w:rPr>
            </w:pPr>
            <w:r w:rsidRPr="00AA7DDD">
              <w:rPr>
                <w:rFonts w:ascii="Times New Roman" w:hAnsi="Times New Roman"/>
                <w:b/>
                <w:sz w:val="24"/>
                <w:szCs w:val="24"/>
                <w:u w:val="single"/>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w:t>
            </w:r>
            <w:r w:rsidRPr="006C4FB9">
              <w:rPr>
                <w:rFonts w:ascii="Times New Roman" w:hAnsi="Times New Roman"/>
                <w:b/>
                <w:sz w:val="24"/>
                <w:szCs w:val="24"/>
                <w:u w:val="single"/>
              </w:rPr>
              <w:t xml:space="preserve">документації, шляхом застосування </w:t>
            </w:r>
            <w:r w:rsidRPr="00CC1177">
              <w:rPr>
                <w:rFonts w:ascii="Times New Roman" w:hAnsi="Times New Roman"/>
                <w:b/>
                <w:sz w:val="24"/>
                <w:szCs w:val="24"/>
                <w:u w:val="single"/>
              </w:rPr>
              <w:t>електронного аукціону</w:t>
            </w:r>
            <w:r w:rsidR="006C4FB9" w:rsidRPr="00CC1177">
              <w:rPr>
                <w:rFonts w:ascii="Times New Roman" w:hAnsi="Times New Roman"/>
                <w:b/>
                <w:sz w:val="24"/>
                <w:szCs w:val="24"/>
                <w:u w:val="single"/>
              </w:rPr>
              <w:t xml:space="preserve"> </w:t>
            </w:r>
            <w:r w:rsidR="006C4FB9" w:rsidRPr="00CC1177">
              <w:rPr>
                <w:rFonts w:ascii="Times New Roman" w:eastAsia="Times New Roman" w:hAnsi="Times New Roman"/>
                <w:i/>
                <w:sz w:val="24"/>
                <w:szCs w:val="24"/>
              </w:rPr>
              <w:t>(у разі якщо подано дві і більше тендерних пропозицій).</w:t>
            </w:r>
          </w:p>
          <w:p w:rsidR="00351FEB" w:rsidRPr="00CC1177" w:rsidRDefault="00351FEB" w:rsidP="00351FEB">
            <w:pPr>
              <w:widowControl w:val="0"/>
              <w:spacing w:after="160" w:line="240" w:lineRule="auto"/>
              <w:ind w:right="113"/>
              <w:jc w:val="both"/>
              <w:rPr>
                <w:rFonts w:ascii="Times New Roman" w:hAnsi="Times New Roman"/>
                <w:b/>
                <w:sz w:val="24"/>
                <w:szCs w:val="24"/>
              </w:rPr>
            </w:pPr>
            <w:r w:rsidRPr="00CC1177">
              <w:rPr>
                <w:rFonts w:ascii="Times New Roman" w:hAnsi="Times New Roman"/>
                <w:sz w:val="24"/>
                <w:szCs w:val="24"/>
              </w:rPr>
              <w:t xml:space="preserve">Єдиним критерієм оцінки тендерних пропозицій є </w:t>
            </w:r>
            <w:r w:rsidRPr="00CC1177">
              <w:rPr>
                <w:rFonts w:ascii="Times New Roman" w:hAnsi="Times New Roman"/>
                <w:b/>
                <w:sz w:val="24"/>
                <w:szCs w:val="24"/>
              </w:rPr>
              <w:t>ціна.</w:t>
            </w:r>
          </w:p>
          <w:p w:rsidR="00351FEB" w:rsidRPr="00294234" w:rsidRDefault="00294234" w:rsidP="00294234">
            <w:pPr>
              <w:widowControl w:val="0"/>
              <w:spacing w:after="160" w:line="240" w:lineRule="auto"/>
              <w:ind w:right="113"/>
              <w:jc w:val="both"/>
              <w:rPr>
                <w:rFonts w:ascii="Times New Roman" w:hAnsi="Times New Roman"/>
                <w:sz w:val="24"/>
                <w:szCs w:val="24"/>
                <w:lang w:eastAsia="uk-UA"/>
              </w:rPr>
            </w:pPr>
            <w:r w:rsidRPr="00CC1177">
              <w:rPr>
                <w:rFonts w:ascii="Times New Roman" w:hAnsi="Times New Roman"/>
                <w:sz w:val="24"/>
                <w:szCs w:val="24"/>
                <w:lang w:eastAsia="uk-UA"/>
              </w:rPr>
              <w:t xml:space="preserve">Під ціною мається на увазі запропонована учасником вартість предмета закупівлі без урахування ПДВ. Учасники визначають ціну тендерної </w:t>
            </w:r>
            <w:r w:rsidRPr="00CC1177">
              <w:rPr>
                <w:rFonts w:ascii="Times New Roman" w:hAnsi="Times New Roman"/>
                <w:b/>
                <w:sz w:val="24"/>
                <w:szCs w:val="24"/>
                <w:lang w:eastAsia="uk-UA"/>
              </w:rPr>
              <w:t>пропозиції без урахування ПДВ</w:t>
            </w:r>
            <w:r w:rsidRPr="00CC1177">
              <w:rPr>
                <w:rFonts w:ascii="Times New Roman" w:hAnsi="Times New Roman"/>
                <w:sz w:val="24"/>
                <w:szCs w:val="24"/>
                <w:lang w:eastAsia="uk-UA"/>
              </w:rPr>
              <w:t xml:space="preserve"> незалежно від свого податкового статусу.</w:t>
            </w:r>
            <w:r w:rsidRPr="00294234">
              <w:rPr>
                <w:rFonts w:ascii="Times New Roman" w:hAnsi="Times New Roman"/>
                <w:sz w:val="24"/>
                <w:szCs w:val="24"/>
                <w:lang w:eastAsia="uk-UA"/>
              </w:rPr>
              <w:t>   </w:t>
            </w:r>
          </w:p>
          <w:p w:rsidR="00351FEB" w:rsidRPr="00AA7DDD" w:rsidRDefault="00351FEB" w:rsidP="00351FEB">
            <w:pPr>
              <w:widowControl w:val="0"/>
              <w:spacing w:after="160" w:line="240" w:lineRule="auto"/>
              <w:ind w:right="113"/>
              <w:jc w:val="both"/>
              <w:rPr>
                <w:rFonts w:ascii="Times New Roman" w:hAnsi="Times New Roman"/>
                <w:sz w:val="24"/>
                <w:szCs w:val="24"/>
                <w:lang w:eastAsia="uk-UA"/>
              </w:rPr>
            </w:pPr>
            <w:r w:rsidRPr="00AA7DDD">
              <w:rPr>
                <w:rFonts w:ascii="Times New Roman" w:hAnsi="Times New Roman"/>
                <w:sz w:val="24"/>
                <w:szCs w:val="24"/>
                <w:lang w:eastAsia="uk-UA"/>
              </w:rPr>
              <w:t>Учасник відповідає за одержання будь-яких та всіх необхідних дозволів, ліцензій, сертифікатів (у тому числі експортних та імпортних) на предмет закупівлі, який пропонується постачати за договором, та інших документів, пов’язаних із поданням тендерної пропозиції, та самостійно несе всі витрати на їх отримання.</w:t>
            </w:r>
          </w:p>
          <w:p w:rsidR="00351FEB" w:rsidRPr="00AA7DDD" w:rsidRDefault="00351FEB" w:rsidP="00351FEB">
            <w:pPr>
              <w:spacing w:after="0" w:line="240" w:lineRule="auto"/>
              <w:jc w:val="both"/>
              <w:rPr>
                <w:rFonts w:ascii="Times New Roman" w:hAnsi="Times New Roman"/>
                <w:sz w:val="24"/>
                <w:szCs w:val="24"/>
                <w:lang w:eastAsia="uk-UA"/>
              </w:rPr>
            </w:pPr>
            <w:r w:rsidRPr="00AA7DDD">
              <w:rPr>
                <w:rFonts w:ascii="Times New Roman" w:hAnsi="Times New Roman"/>
                <w:sz w:val="24"/>
                <w:szCs w:val="24"/>
                <w:lang w:eastAsia="uk-UA"/>
              </w:rPr>
              <w:t>Витрати учасника, пов’язані з підготовкою та поданням тендерної пропозиції не відшкодовуються (в тому числі і у разі відміни торгів чи визнання їх такими, що не відбулися).</w:t>
            </w:r>
          </w:p>
          <w:p w:rsidR="00351FEB" w:rsidRPr="00AA7DDD" w:rsidRDefault="00351FEB" w:rsidP="00351FEB">
            <w:pPr>
              <w:widowControl w:val="0"/>
              <w:ind w:right="113"/>
              <w:contextualSpacing/>
              <w:jc w:val="both"/>
              <w:rPr>
                <w:rFonts w:ascii="Times New Roman" w:hAnsi="Times New Roman"/>
                <w:sz w:val="24"/>
                <w:szCs w:val="24"/>
              </w:rPr>
            </w:pPr>
            <w:r w:rsidRPr="00AA7DDD">
              <w:rPr>
                <w:rFonts w:ascii="Times New Roman" w:hAnsi="Times New Roman"/>
                <w:sz w:val="24"/>
                <w:szCs w:val="24"/>
              </w:rPr>
              <w:t>За результатами розгляду та оцінки тендерної пропозиції замовник визначає переможця та приймає рішення про намір укласти договір про закупівлю згідно з Законом.</w:t>
            </w:r>
          </w:p>
        </w:tc>
      </w:tr>
      <w:tr w:rsidR="00351FEB" w:rsidRPr="00AA7DDD" w:rsidTr="002D4410">
        <w:trPr>
          <w:trHeight w:val="3541"/>
          <w:jc w:val="center"/>
        </w:trPr>
        <w:tc>
          <w:tcPr>
            <w:tcW w:w="736" w:type="dxa"/>
            <w:vAlign w:val="center"/>
            <w:hideMark/>
          </w:tcPr>
          <w:p w:rsidR="00351FEB" w:rsidRPr="00AA7DDD" w:rsidRDefault="00351FEB" w:rsidP="00351FEB">
            <w:pPr>
              <w:widowControl w:val="0"/>
              <w:spacing w:after="0" w:line="240" w:lineRule="auto"/>
              <w:contextualSpacing/>
              <w:jc w:val="center"/>
              <w:rPr>
                <w:rFonts w:ascii="Times New Roman" w:hAnsi="Times New Roman"/>
                <w:b/>
                <w:color w:val="000000"/>
                <w:sz w:val="24"/>
                <w:szCs w:val="24"/>
                <w:lang w:eastAsia="uk-UA"/>
              </w:rPr>
            </w:pPr>
            <w:r w:rsidRPr="00AA7DDD">
              <w:rPr>
                <w:rFonts w:ascii="Times New Roman" w:hAnsi="Times New Roman"/>
                <w:b/>
                <w:color w:val="000000"/>
                <w:sz w:val="24"/>
                <w:szCs w:val="24"/>
                <w:lang w:eastAsia="uk-UA"/>
              </w:rPr>
              <w:lastRenderedPageBreak/>
              <w:t>2</w:t>
            </w:r>
          </w:p>
        </w:tc>
        <w:tc>
          <w:tcPr>
            <w:tcW w:w="2865" w:type="dxa"/>
            <w:vAlign w:val="center"/>
            <w:hideMark/>
          </w:tcPr>
          <w:p w:rsidR="00351FEB" w:rsidRPr="00AA7DDD" w:rsidRDefault="00351FEB" w:rsidP="00351FEB">
            <w:pPr>
              <w:pStyle w:val="2"/>
              <w:spacing w:before="0" w:line="240" w:lineRule="auto"/>
              <w:rPr>
                <w:rFonts w:ascii="Times New Roman" w:hAnsi="Times New Roman" w:cs="Times New Roman"/>
                <w:color w:val="auto"/>
                <w:sz w:val="24"/>
                <w:szCs w:val="24"/>
                <w:lang w:eastAsia="uk-UA"/>
              </w:rPr>
            </w:pPr>
            <w:bookmarkStart w:id="35" w:name="_Toc456175150"/>
            <w:r w:rsidRPr="00AA7DDD">
              <w:rPr>
                <w:rFonts w:ascii="Times New Roman" w:hAnsi="Times New Roman" w:cs="Times New Roman"/>
                <w:color w:val="auto"/>
                <w:sz w:val="24"/>
                <w:szCs w:val="24"/>
                <w:lang w:eastAsia="uk-UA"/>
              </w:rPr>
              <w:t>Інша інформація</w:t>
            </w:r>
            <w:bookmarkEnd w:id="35"/>
          </w:p>
        </w:tc>
        <w:tc>
          <w:tcPr>
            <w:tcW w:w="6434" w:type="dxa"/>
            <w:vAlign w:val="center"/>
            <w:hideMark/>
          </w:tcPr>
          <w:p w:rsidR="00351FEB" w:rsidRPr="00AA7DDD" w:rsidRDefault="00351FEB" w:rsidP="00351FEB">
            <w:pPr>
              <w:spacing w:after="0" w:line="240" w:lineRule="auto"/>
              <w:jc w:val="both"/>
              <w:rPr>
                <w:rFonts w:ascii="Times New Roman" w:eastAsia="Times New Roman" w:hAnsi="Times New Roman"/>
                <w:sz w:val="24"/>
                <w:szCs w:val="24"/>
                <w:lang w:eastAsia="uk-UA"/>
              </w:rPr>
            </w:pPr>
            <w:r w:rsidRPr="00AA7DDD">
              <w:rPr>
                <w:rFonts w:ascii="Times New Roman" w:eastAsia="Times New Roman" w:hAnsi="Times New Roman"/>
                <w:sz w:val="24"/>
                <w:szCs w:val="24"/>
                <w:lang w:eastAsia="uk-UA"/>
              </w:rPr>
              <w:t>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правомірно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rsidR="00D73745" w:rsidRPr="00AA7DDD" w:rsidRDefault="00F323B2" w:rsidP="00D73745">
            <w:pPr>
              <w:widowControl w:val="0"/>
              <w:jc w:val="both"/>
              <w:rPr>
                <w:rFonts w:ascii="Times New Roman" w:eastAsia="Times New Roman" w:hAnsi="Times New Roman"/>
                <w:sz w:val="24"/>
                <w:szCs w:val="24"/>
              </w:rPr>
            </w:pPr>
            <w:r w:rsidRPr="00AA7DDD">
              <w:rPr>
                <w:rFonts w:ascii="Times New Roman" w:eastAsia="Times New Roman" w:hAnsi="Times New Roman"/>
                <w:b/>
                <w:sz w:val="24"/>
                <w:szCs w:val="24"/>
              </w:rPr>
              <w:t>Аномально низька ціна</w:t>
            </w:r>
            <w:r w:rsidRPr="00AA7DDD">
              <w:rPr>
                <w:rFonts w:ascii="Times New Roman" w:eastAsia="Times New Roman" w:hAnsi="Times New Roman"/>
                <w:sz w:val="24"/>
                <w:szCs w:val="24"/>
              </w:rPr>
              <w:t xml:space="preserve">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w:t>
            </w:r>
            <w:r w:rsidR="00D73745" w:rsidRPr="00AA7DDD">
              <w:rPr>
                <w:rFonts w:ascii="Times New Roman" w:eastAsia="Times New Roman" w:hAnsi="Times New Roman"/>
                <w:sz w:val="24"/>
                <w:szCs w:val="24"/>
              </w:rPr>
              <w:t>.</w:t>
            </w:r>
          </w:p>
          <w:p w:rsidR="00D73745" w:rsidRPr="00AA7DDD" w:rsidRDefault="00D73745" w:rsidP="00D73745">
            <w:pPr>
              <w:widowControl w:val="0"/>
              <w:jc w:val="both"/>
              <w:rPr>
                <w:rFonts w:ascii="Times New Roman" w:eastAsia="Times New Roman" w:hAnsi="Times New Roman"/>
                <w:b/>
                <w:i/>
                <w:sz w:val="24"/>
                <w:szCs w:val="24"/>
              </w:rPr>
            </w:pPr>
            <w:r w:rsidRPr="00AA7DDD">
              <w:rPr>
                <w:rFonts w:ascii="Times New Roman" w:eastAsia="Times New Roman" w:hAnsi="Times New Roman"/>
                <w:sz w:val="24"/>
                <w:szCs w:val="24"/>
              </w:rPr>
              <w:t xml:space="preserve">Учасник, який надав найбільш економічно вигідну тендерну пропозицію, що є аномально низькою, </w:t>
            </w:r>
            <w:r w:rsidRPr="00AA7DDD">
              <w:rPr>
                <w:rFonts w:ascii="Times New Roman" w:eastAsia="Times New Roman" w:hAnsi="Times New Roman"/>
                <w:b/>
                <w:i/>
                <w:sz w:val="24"/>
                <w:szCs w:val="24"/>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w:t>
            </w:r>
            <w:r w:rsidR="00663193" w:rsidRPr="00AA7DDD">
              <w:rPr>
                <w:rFonts w:ascii="Times New Roman" w:eastAsia="Times New Roman" w:hAnsi="Times New Roman"/>
                <w:b/>
                <w:i/>
                <w:sz w:val="24"/>
                <w:szCs w:val="24"/>
              </w:rPr>
              <w:t xml:space="preserve">рів, робіт чи послуг тендерної </w:t>
            </w:r>
            <w:r w:rsidRPr="00AA7DDD">
              <w:rPr>
                <w:rFonts w:ascii="Times New Roman" w:eastAsia="Times New Roman" w:hAnsi="Times New Roman"/>
                <w:b/>
                <w:i/>
                <w:sz w:val="24"/>
                <w:szCs w:val="24"/>
              </w:rPr>
              <w:t>пропозиції.</w:t>
            </w:r>
          </w:p>
          <w:p w:rsidR="00D73745" w:rsidRPr="00AA7DDD" w:rsidRDefault="00D73745" w:rsidP="00D73745">
            <w:pPr>
              <w:widowControl w:val="0"/>
              <w:jc w:val="both"/>
              <w:rPr>
                <w:rFonts w:ascii="Times New Roman" w:eastAsia="Times New Roman" w:hAnsi="Times New Roman"/>
                <w:sz w:val="24"/>
                <w:szCs w:val="24"/>
              </w:rPr>
            </w:pPr>
            <w:r w:rsidRPr="00AA7DDD">
              <w:rPr>
                <w:rFonts w:ascii="Times New Roman" w:eastAsia="Times New Roman" w:hAnsi="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D73745" w:rsidRPr="00AA7DDD" w:rsidRDefault="00D73745" w:rsidP="00D73745">
            <w:pPr>
              <w:widowControl w:val="0"/>
              <w:jc w:val="both"/>
              <w:rPr>
                <w:rFonts w:ascii="Times New Roman" w:eastAsia="Times New Roman" w:hAnsi="Times New Roman"/>
                <w:b/>
                <w:i/>
                <w:sz w:val="24"/>
                <w:szCs w:val="24"/>
              </w:rPr>
            </w:pPr>
            <w:r w:rsidRPr="00AA7DDD">
              <w:rPr>
                <w:rFonts w:ascii="Times New Roman" w:eastAsia="Times New Roman" w:hAnsi="Times New Roman"/>
                <w:b/>
                <w:i/>
                <w:sz w:val="24"/>
                <w:szCs w:val="24"/>
              </w:rPr>
              <w:t>Обґрунтування аномально низької тендерної пропозиції може містити інформацію про:</w:t>
            </w:r>
          </w:p>
          <w:p w:rsidR="00D73745" w:rsidRPr="00AA7DDD" w:rsidRDefault="00D73745" w:rsidP="00744BE8">
            <w:pPr>
              <w:widowControl w:val="0"/>
              <w:numPr>
                <w:ilvl w:val="0"/>
                <w:numId w:val="5"/>
              </w:numPr>
              <w:pBdr>
                <w:top w:val="nil"/>
                <w:left w:val="nil"/>
                <w:bottom w:val="nil"/>
                <w:right w:val="nil"/>
                <w:between w:val="nil"/>
              </w:pBdr>
              <w:spacing w:after="0" w:line="259" w:lineRule="auto"/>
              <w:jc w:val="both"/>
              <w:rPr>
                <w:rFonts w:ascii="Times New Roman" w:eastAsia="Times New Roman" w:hAnsi="Times New Roman"/>
                <w:color w:val="000000"/>
                <w:sz w:val="24"/>
                <w:szCs w:val="24"/>
              </w:rPr>
            </w:pPr>
            <w:r w:rsidRPr="00AA7DDD">
              <w:rPr>
                <w:rFonts w:ascii="Times New Roman" w:eastAsia="Times New Roman" w:hAnsi="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D73745" w:rsidRPr="00AA7DDD" w:rsidRDefault="00D73745" w:rsidP="00744BE8">
            <w:pPr>
              <w:widowControl w:val="0"/>
              <w:numPr>
                <w:ilvl w:val="0"/>
                <w:numId w:val="5"/>
              </w:numPr>
              <w:pBdr>
                <w:top w:val="nil"/>
                <w:left w:val="nil"/>
                <w:bottom w:val="nil"/>
                <w:right w:val="nil"/>
                <w:between w:val="nil"/>
              </w:pBdr>
              <w:spacing w:after="0" w:line="259" w:lineRule="auto"/>
              <w:jc w:val="both"/>
              <w:rPr>
                <w:rFonts w:ascii="Times New Roman" w:eastAsia="Times New Roman" w:hAnsi="Times New Roman"/>
                <w:color w:val="000000"/>
                <w:sz w:val="24"/>
                <w:szCs w:val="24"/>
              </w:rPr>
            </w:pPr>
            <w:r w:rsidRPr="00AA7DDD">
              <w:rPr>
                <w:rFonts w:ascii="Times New Roman" w:eastAsia="Times New Roman" w:hAnsi="Times New Roman"/>
                <w:color w:val="000000"/>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D73745" w:rsidRPr="00AA7DDD" w:rsidRDefault="00D73745" w:rsidP="00744BE8">
            <w:pPr>
              <w:widowControl w:val="0"/>
              <w:numPr>
                <w:ilvl w:val="0"/>
                <w:numId w:val="5"/>
              </w:numPr>
              <w:pBdr>
                <w:top w:val="nil"/>
                <w:left w:val="nil"/>
                <w:bottom w:val="nil"/>
                <w:right w:val="nil"/>
                <w:between w:val="nil"/>
              </w:pBdr>
              <w:spacing w:after="160" w:line="259" w:lineRule="auto"/>
              <w:jc w:val="both"/>
              <w:rPr>
                <w:rFonts w:ascii="Times New Roman" w:eastAsia="Times New Roman" w:hAnsi="Times New Roman"/>
                <w:color w:val="000000"/>
                <w:sz w:val="24"/>
                <w:szCs w:val="24"/>
              </w:rPr>
            </w:pPr>
            <w:r w:rsidRPr="00AA7DDD">
              <w:rPr>
                <w:rFonts w:ascii="Times New Roman" w:eastAsia="Times New Roman" w:hAnsi="Times New Roman"/>
                <w:color w:val="000000"/>
                <w:sz w:val="24"/>
                <w:szCs w:val="24"/>
              </w:rPr>
              <w:t>отримання учасником державної допомоги згідно із законодавством.</w:t>
            </w:r>
          </w:p>
          <w:p w:rsidR="00D73745" w:rsidRPr="00175A81" w:rsidRDefault="00622614" w:rsidP="00204B12">
            <w:pPr>
              <w:pStyle w:val="Default"/>
              <w:spacing w:line="276" w:lineRule="auto"/>
              <w:jc w:val="both"/>
            </w:pPr>
            <w:r w:rsidRPr="00204B12">
              <w:lastRenderedPageBreak/>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1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w:t>
            </w:r>
            <w:r w:rsidRPr="00175A81">
              <w:t>а.</w:t>
            </w:r>
          </w:p>
          <w:p w:rsidR="00204B12" w:rsidRDefault="00204B12" w:rsidP="00B36F40">
            <w:pPr>
              <w:widowControl w:val="0"/>
              <w:jc w:val="both"/>
              <w:rPr>
                <w:rFonts w:ascii="Times New Roman" w:eastAsia="Times New Roman" w:hAnsi="Times New Roman"/>
                <w:b/>
                <w:i/>
                <w:color w:val="000000"/>
                <w:sz w:val="24"/>
                <w:szCs w:val="24"/>
                <w:u w:val="single"/>
              </w:rPr>
            </w:pPr>
          </w:p>
          <w:p w:rsidR="00B36F40" w:rsidRDefault="00B36F40" w:rsidP="00B36F40">
            <w:pPr>
              <w:widowControl w:val="0"/>
              <w:jc w:val="both"/>
              <w:rPr>
                <w:rFonts w:ascii="Times New Roman" w:eastAsia="Times New Roman" w:hAnsi="Times New Roman"/>
                <w:sz w:val="24"/>
                <w:szCs w:val="24"/>
              </w:rPr>
            </w:pPr>
            <w:r>
              <w:rPr>
                <w:rFonts w:ascii="Times New Roman" w:eastAsia="Times New Roman" w:hAnsi="Times New Roman"/>
                <w:b/>
                <w:i/>
                <w:color w:val="000000"/>
                <w:sz w:val="24"/>
                <w:szCs w:val="24"/>
                <w:u w:val="single"/>
              </w:rPr>
              <w:t>Інші умови тендерної документації:</w:t>
            </w:r>
          </w:p>
          <w:p w:rsidR="00B36F40" w:rsidRDefault="00B36F40" w:rsidP="00B36F40">
            <w:pPr>
              <w:widowControl w:val="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B36F40" w:rsidRDefault="00B36F40" w:rsidP="00B36F40">
            <w:pPr>
              <w:widowControl w:val="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eastAsia="Times New Roman" w:hAnsi="Times New Roman"/>
                <w:sz w:val="24"/>
                <w:szCs w:val="24"/>
              </w:rPr>
              <w:t>у</w:t>
            </w:r>
            <w:r>
              <w:rPr>
                <w:rFonts w:ascii="Times New Roman" w:eastAsia="Times New Roman" w:hAnsi="Times New Roman"/>
                <w:color w:val="000000"/>
                <w:sz w:val="24"/>
                <w:szCs w:val="24"/>
              </w:rPr>
              <w:t xml:space="preserve">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rsidR="00B36F40" w:rsidRDefault="00CC1177" w:rsidP="00B36F40">
            <w:pPr>
              <w:widowControl w:val="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3</w:t>
            </w:r>
            <w:r w:rsidR="00B36F40">
              <w:rPr>
                <w:rFonts w:ascii="Times New Roman" w:eastAsia="Times New Roman" w:hAnsi="Times New Roman"/>
                <w:color w:val="000000"/>
                <w:sz w:val="24"/>
                <w:szCs w:val="24"/>
              </w:rPr>
              <w:t xml:space="preserve">.  Факт подання тендерної пропозиції учасником </w:t>
            </w:r>
            <w:r w:rsidR="00B36F40">
              <w:rPr>
                <w:rFonts w:ascii="Times New Roman" w:eastAsia="Times New Roman" w:hAnsi="Times New Roman"/>
                <w:sz w:val="24"/>
                <w:szCs w:val="24"/>
              </w:rPr>
              <w:t>—</w:t>
            </w:r>
            <w:r w:rsidR="00B36F40">
              <w:rPr>
                <w:rFonts w:ascii="Times New Roman" w:eastAsia="Times New Roman" w:hAnsi="Times New Roman"/>
                <w:color w:val="000000"/>
                <w:sz w:val="24"/>
                <w:szCs w:val="24"/>
              </w:rPr>
              <w:t xml:space="preserve"> фізичною особою чи фізичною особою</w:t>
            </w:r>
            <w:r w:rsidR="00B36F40">
              <w:rPr>
                <w:rFonts w:ascii="Times New Roman" w:eastAsia="Times New Roman" w:hAnsi="Times New Roman"/>
                <w:sz w:val="24"/>
                <w:szCs w:val="24"/>
              </w:rPr>
              <w:t xml:space="preserve"> — </w:t>
            </w:r>
            <w:r w:rsidR="00B36F40">
              <w:rPr>
                <w:rFonts w:ascii="Times New Roman" w:eastAsia="Times New Roman" w:hAnsi="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204B12" w:rsidRDefault="00204B12" w:rsidP="00B36F40">
            <w:pPr>
              <w:widowControl w:val="0"/>
              <w:jc w:val="both"/>
              <w:rPr>
                <w:rFonts w:ascii="Times New Roman" w:eastAsia="Times New Roman" w:hAnsi="Times New Roman"/>
                <w:color w:val="000000"/>
                <w:sz w:val="24"/>
                <w:szCs w:val="24"/>
              </w:rPr>
            </w:pPr>
          </w:p>
          <w:p w:rsidR="00B36F40" w:rsidRDefault="00B36F40" w:rsidP="00B36F40">
            <w:pPr>
              <w:widowControl w:val="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w:t>
            </w:r>
            <w:r>
              <w:rPr>
                <w:rFonts w:ascii="Times New Roman" w:eastAsia="Times New Roman" w:hAnsi="Times New Roman"/>
                <w:color w:val="000000"/>
                <w:sz w:val="24"/>
                <w:szCs w:val="24"/>
              </w:rPr>
              <w:lastRenderedPageBreak/>
              <w:t>виключно учасник процедури закупівлі, що подав тендерну пропозицію.</w:t>
            </w:r>
          </w:p>
          <w:p w:rsidR="00B36F40" w:rsidRDefault="00CC1177" w:rsidP="00B36F40">
            <w:pPr>
              <w:widowControl w:val="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4</w:t>
            </w:r>
            <w:r w:rsidR="00B36F40">
              <w:rPr>
                <w:rFonts w:ascii="Times New Roman" w:eastAsia="Times New Roman" w:hAnsi="Times New Roman"/>
                <w:color w:val="000000"/>
                <w:sz w:val="24"/>
                <w:szCs w:val="24"/>
              </w:rPr>
              <w:t>. Документи, видані державними органами, повинні відповідати вимогам нормативних актів, відповідно до яких такі документи видані.</w:t>
            </w:r>
          </w:p>
          <w:p w:rsidR="00B36F40" w:rsidRDefault="00C95F94" w:rsidP="00B36F40">
            <w:pPr>
              <w:widowControl w:val="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5</w:t>
            </w:r>
            <w:r w:rsidR="00B36F40">
              <w:rPr>
                <w:rFonts w:ascii="Times New Roman" w:eastAsia="Times New Roman" w:hAnsi="Times New Roman"/>
                <w:color w:val="000000"/>
                <w:sz w:val="24"/>
                <w:szCs w:val="24"/>
              </w:rPr>
              <w:t>. Якщо вимога в тендерній документації встановлена декілька разів, учасник/переможець може подати необхідний документ  або інформацію один раз.</w:t>
            </w:r>
          </w:p>
          <w:p w:rsidR="00B36F40" w:rsidRDefault="00C95F94" w:rsidP="00B36F40">
            <w:pPr>
              <w:widowControl w:val="0"/>
              <w:pBdr>
                <w:top w:val="nil"/>
                <w:left w:val="nil"/>
                <w:bottom w:val="nil"/>
                <w:right w:val="nil"/>
                <w:between w:val="nil"/>
              </w:pBdr>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6</w:t>
            </w:r>
            <w:r w:rsidR="00B36F40">
              <w:rPr>
                <w:rFonts w:ascii="Times New Roman" w:eastAsia="Times New Roman" w:hAnsi="Times New Roman"/>
                <w:color w:val="000000"/>
                <w:sz w:val="24"/>
                <w:szCs w:val="24"/>
              </w:rPr>
              <w:t>.</w:t>
            </w:r>
            <w:r>
              <w:rPr>
                <w:rFonts w:ascii="Times New Roman" w:eastAsia="Times New Roman" w:hAnsi="Times New Roman"/>
                <w:color w:val="000000"/>
                <w:sz w:val="24"/>
                <w:szCs w:val="24"/>
              </w:rPr>
              <w:t xml:space="preserve"> </w:t>
            </w:r>
            <w:r w:rsidR="00B36F40">
              <w:rPr>
                <w:rFonts w:ascii="Times New Roman" w:eastAsia="Times New Roman" w:hAnsi="Times New Roman"/>
                <w:color w:val="000000"/>
                <w:sz w:val="24"/>
                <w:szCs w:val="24"/>
              </w:rPr>
              <w:t>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sidR="00B36F40">
              <w:rPr>
                <w:rFonts w:ascii="Times New Roman" w:eastAsia="Times New Roman" w:hAnsi="Times New Roman"/>
                <w:sz w:val="24"/>
                <w:szCs w:val="24"/>
              </w:rPr>
              <w:t>*</w:t>
            </w:r>
            <w:r w:rsidR="00B36F40">
              <w:rPr>
                <w:rFonts w:ascii="Times New Roman" w:eastAsia="Times New Roman" w:hAnsi="Times New Roman"/>
                <w:color w:val="000000"/>
                <w:sz w:val="24"/>
                <w:szCs w:val="24"/>
              </w:rPr>
              <w:t>.</w:t>
            </w:r>
          </w:p>
          <w:p w:rsidR="00204B12" w:rsidRPr="00AA7DDD" w:rsidRDefault="00B36F40" w:rsidP="00E91111">
            <w:pPr>
              <w:widowControl w:val="0"/>
              <w:pBdr>
                <w:top w:val="nil"/>
                <w:left w:val="nil"/>
                <w:bottom w:val="nil"/>
                <w:right w:val="nil"/>
                <w:between w:val="nil"/>
              </w:pBdr>
              <w:jc w:val="both"/>
              <w:rPr>
                <w:rFonts w:ascii="Times New Roman" w:hAnsi="Times New Roman"/>
                <w:sz w:val="24"/>
                <w:szCs w:val="24"/>
                <w:lang w:eastAsia="uk-UA"/>
              </w:rPr>
            </w:pPr>
            <w:r>
              <w:rPr>
                <w:rFonts w:ascii="Times New Roman" w:eastAsia="Times New Roman" w:hAnsi="Times New Roman"/>
                <w:color w:val="000000"/>
                <w:sz w:val="24"/>
                <w:szCs w:val="24"/>
              </w:rPr>
              <w:t>Примітка:</w:t>
            </w:r>
            <w:r>
              <w:rPr>
                <w:rFonts w:ascii="Times New Roman" w:eastAsia="Times New Roman" w:hAnsi="Times New Roman"/>
                <w:sz w:val="24"/>
                <w:szCs w:val="24"/>
              </w:rPr>
              <w:t xml:space="preserve"> </w:t>
            </w:r>
            <w:r>
              <w:rPr>
                <w:rFonts w:ascii="Times New Roman" w:eastAsia="Times New Roman" w:hAnsi="Times New Roman"/>
                <w:i/>
                <w:sz w:val="20"/>
                <w:szCs w:val="20"/>
              </w:rPr>
              <w:t>*У разі застосування зазначеної санкції  Замовник приймає рішення про відмову учаснику в участі у процедурі закупівлі та відхиляє учасника як такого, що не відповідає вимогам, установленим у тендерній документації відповідно до абзацу першого частини третьої статті 22 Закону.</w:t>
            </w:r>
          </w:p>
        </w:tc>
      </w:tr>
      <w:tr w:rsidR="00351FEB" w:rsidRPr="00AA7DDD" w:rsidTr="002D4410">
        <w:trPr>
          <w:trHeight w:val="5951"/>
          <w:jc w:val="center"/>
        </w:trPr>
        <w:tc>
          <w:tcPr>
            <w:tcW w:w="736" w:type="dxa"/>
            <w:vAlign w:val="center"/>
            <w:hideMark/>
          </w:tcPr>
          <w:p w:rsidR="00351FEB" w:rsidRPr="00AA7DDD" w:rsidRDefault="00351FEB" w:rsidP="00351FEB">
            <w:pPr>
              <w:widowControl w:val="0"/>
              <w:spacing w:after="0" w:line="240" w:lineRule="auto"/>
              <w:contextualSpacing/>
              <w:jc w:val="center"/>
              <w:rPr>
                <w:rFonts w:ascii="Times New Roman" w:hAnsi="Times New Roman"/>
                <w:b/>
                <w:color w:val="000000"/>
                <w:sz w:val="24"/>
                <w:szCs w:val="24"/>
                <w:lang w:eastAsia="uk-UA"/>
              </w:rPr>
            </w:pPr>
            <w:r w:rsidRPr="00AA7DDD">
              <w:rPr>
                <w:rFonts w:ascii="Times New Roman" w:hAnsi="Times New Roman"/>
                <w:b/>
                <w:color w:val="000000"/>
                <w:sz w:val="24"/>
                <w:szCs w:val="24"/>
                <w:lang w:eastAsia="uk-UA"/>
              </w:rPr>
              <w:lastRenderedPageBreak/>
              <w:t>3</w:t>
            </w:r>
          </w:p>
        </w:tc>
        <w:tc>
          <w:tcPr>
            <w:tcW w:w="2865" w:type="dxa"/>
            <w:vAlign w:val="center"/>
            <w:hideMark/>
          </w:tcPr>
          <w:p w:rsidR="00351FEB" w:rsidRPr="00AA7DDD" w:rsidRDefault="00351FEB" w:rsidP="00351FEB">
            <w:pPr>
              <w:pStyle w:val="2"/>
              <w:spacing w:before="0" w:line="240" w:lineRule="auto"/>
              <w:rPr>
                <w:rFonts w:ascii="Times New Roman" w:hAnsi="Times New Roman" w:cs="Times New Roman"/>
                <w:color w:val="auto"/>
                <w:sz w:val="24"/>
                <w:szCs w:val="24"/>
                <w:lang w:eastAsia="uk-UA"/>
              </w:rPr>
            </w:pPr>
            <w:bookmarkStart w:id="36" w:name="_Toc456175151"/>
            <w:r w:rsidRPr="00AA7DDD">
              <w:rPr>
                <w:rFonts w:ascii="Times New Roman" w:hAnsi="Times New Roman" w:cs="Times New Roman"/>
                <w:color w:val="auto"/>
                <w:sz w:val="24"/>
                <w:szCs w:val="24"/>
                <w:lang w:eastAsia="uk-UA"/>
              </w:rPr>
              <w:t>Відхилення тендерних пропозицій</w:t>
            </w:r>
            <w:bookmarkEnd w:id="36"/>
          </w:p>
        </w:tc>
        <w:tc>
          <w:tcPr>
            <w:tcW w:w="6434" w:type="dxa"/>
            <w:hideMark/>
          </w:tcPr>
          <w:p w:rsidR="00476046" w:rsidRPr="00AA7DDD" w:rsidRDefault="00476046" w:rsidP="00476046">
            <w:pPr>
              <w:spacing w:after="0" w:line="240" w:lineRule="auto"/>
              <w:jc w:val="both"/>
              <w:rPr>
                <w:rFonts w:ascii="Times New Roman" w:eastAsia="Times New Roman" w:hAnsi="Times New Roman"/>
                <w:color w:val="000000"/>
                <w:sz w:val="24"/>
                <w:szCs w:val="24"/>
                <w:lang w:val="ru-RU" w:eastAsia="ru-RU"/>
              </w:rPr>
            </w:pPr>
            <w:r w:rsidRPr="00B36F40">
              <w:rPr>
                <w:rFonts w:ascii="Times New Roman" w:eastAsia="Times New Roman" w:hAnsi="Times New Roman"/>
                <w:b/>
                <w:color w:val="000000"/>
                <w:sz w:val="24"/>
                <w:szCs w:val="24"/>
                <w:lang w:val="ru-RU" w:eastAsia="ru-RU"/>
              </w:rPr>
              <w:t>Замовник відхиляє тендерну пропозицію</w:t>
            </w:r>
            <w:r w:rsidRPr="00AA7DDD">
              <w:rPr>
                <w:rFonts w:ascii="Times New Roman" w:eastAsia="Times New Roman" w:hAnsi="Times New Roman"/>
                <w:color w:val="000000"/>
                <w:sz w:val="24"/>
                <w:szCs w:val="24"/>
                <w:lang w:val="ru-RU" w:eastAsia="ru-RU"/>
              </w:rPr>
              <w:t xml:space="preserve"> із зазначенням аргументації в електронній системі закупівель у разі, коли:</w:t>
            </w:r>
          </w:p>
          <w:p w:rsidR="00476046" w:rsidRPr="00AA7DDD" w:rsidRDefault="00476046" w:rsidP="00476046">
            <w:pPr>
              <w:spacing w:after="0" w:line="240" w:lineRule="auto"/>
              <w:jc w:val="both"/>
              <w:rPr>
                <w:rFonts w:ascii="Times New Roman" w:eastAsia="Times New Roman" w:hAnsi="Times New Roman"/>
                <w:color w:val="000000"/>
                <w:sz w:val="24"/>
                <w:szCs w:val="24"/>
                <w:lang w:val="ru-RU" w:eastAsia="ru-RU"/>
              </w:rPr>
            </w:pPr>
          </w:p>
          <w:p w:rsidR="00476046" w:rsidRPr="00AA7DDD" w:rsidRDefault="00476046" w:rsidP="00476046">
            <w:pPr>
              <w:spacing w:after="0" w:line="240" w:lineRule="auto"/>
              <w:jc w:val="both"/>
              <w:rPr>
                <w:rFonts w:ascii="Times New Roman" w:eastAsia="Times New Roman" w:hAnsi="Times New Roman"/>
                <w:color w:val="000000"/>
                <w:sz w:val="24"/>
                <w:szCs w:val="24"/>
                <w:lang w:val="ru-RU" w:eastAsia="ru-RU"/>
              </w:rPr>
            </w:pPr>
            <w:r w:rsidRPr="00AA7DDD">
              <w:rPr>
                <w:rFonts w:ascii="Times New Roman" w:eastAsia="Times New Roman" w:hAnsi="Times New Roman"/>
                <w:color w:val="000000"/>
                <w:sz w:val="24"/>
                <w:szCs w:val="24"/>
                <w:lang w:val="ru-RU" w:eastAsia="ru-RU"/>
              </w:rPr>
              <w:t>1) учасник процедури закупівлі:</w:t>
            </w:r>
          </w:p>
          <w:p w:rsidR="00476046" w:rsidRPr="00AA7DDD" w:rsidRDefault="00476046" w:rsidP="00744BE8">
            <w:pPr>
              <w:numPr>
                <w:ilvl w:val="0"/>
                <w:numId w:val="8"/>
              </w:numPr>
              <w:spacing w:after="0" w:line="240" w:lineRule="auto"/>
              <w:jc w:val="both"/>
              <w:rPr>
                <w:rFonts w:ascii="Times New Roman" w:eastAsia="Times New Roman" w:hAnsi="Times New Roman"/>
                <w:color w:val="000000"/>
                <w:sz w:val="24"/>
                <w:szCs w:val="24"/>
                <w:lang w:val="ru-RU" w:eastAsia="ru-RU"/>
              </w:rPr>
            </w:pPr>
            <w:r w:rsidRPr="00AA7DDD">
              <w:rPr>
                <w:rFonts w:ascii="Times New Roman" w:eastAsia="Times New Roman" w:hAnsi="Times New Roman"/>
                <w:color w:val="000000"/>
                <w:sz w:val="24"/>
                <w:szCs w:val="24"/>
                <w:lang w:val="ru-RU"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476046" w:rsidRPr="00AA7DDD" w:rsidRDefault="00476046" w:rsidP="00744BE8">
            <w:pPr>
              <w:numPr>
                <w:ilvl w:val="0"/>
                <w:numId w:val="8"/>
              </w:numPr>
              <w:spacing w:after="0" w:line="240" w:lineRule="auto"/>
              <w:jc w:val="both"/>
              <w:rPr>
                <w:rFonts w:ascii="Times New Roman" w:eastAsia="Times New Roman" w:hAnsi="Times New Roman"/>
                <w:color w:val="000000"/>
                <w:sz w:val="24"/>
                <w:szCs w:val="24"/>
                <w:lang w:val="ru-RU" w:eastAsia="ru-RU"/>
              </w:rPr>
            </w:pPr>
            <w:r w:rsidRPr="00AA7DDD">
              <w:rPr>
                <w:rFonts w:ascii="Times New Roman" w:eastAsia="Times New Roman" w:hAnsi="Times New Roman"/>
                <w:color w:val="000000"/>
                <w:sz w:val="24"/>
                <w:szCs w:val="24"/>
                <w:lang w:val="ru-RU"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476046" w:rsidRPr="00AA7DDD" w:rsidRDefault="00476046" w:rsidP="00744BE8">
            <w:pPr>
              <w:numPr>
                <w:ilvl w:val="0"/>
                <w:numId w:val="8"/>
              </w:numPr>
              <w:spacing w:after="0" w:line="240" w:lineRule="auto"/>
              <w:jc w:val="both"/>
              <w:rPr>
                <w:rFonts w:ascii="Times New Roman" w:eastAsia="Times New Roman" w:hAnsi="Times New Roman"/>
                <w:color w:val="000000"/>
                <w:sz w:val="24"/>
                <w:szCs w:val="24"/>
                <w:lang w:val="ru-RU" w:eastAsia="ru-RU"/>
              </w:rPr>
            </w:pPr>
            <w:r w:rsidRPr="00AA7DDD">
              <w:rPr>
                <w:rFonts w:ascii="Times New Roman" w:eastAsia="Times New Roman" w:hAnsi="Times New Roman"/>
                <w:color w:val="000000"/>
                <w:sz w:val="24"/>
                <w:szCs w:val="24"/>
                <w:lang w:val="ru-RU"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476046" w:rsidRPr="00AA7DDD" w:rsidRDefault="00476046" w:rsidP="00744BE8">
            <w:pPr>
              <w:numPr>
                <w:ilvl w:val="0"/>
                <w:numId w:val="8"/>
              </w:numPr>
              <w:spacing w:after="0" w:line="240" w:lineRule="auto"/>
              <w:jc w:val="both"/>
              <w:rPr>
                <w:rFonts w:ascii="Times New Roman" w:eastAsia="Times New Roman" w:hAnsi="Times New Roman"/>
                <w:color w:val="000000"/>
                <w:sz w:val="24"/>
                <w:szCs w:val="24"/>
                <w:lang w:val="ru-RU" w:eastAsia="ru-RU"/>
              </w:rPr>
            </w:pPr>
            <w:r w:rsidRPr="00AA7DDD">
              <w:rPr>
                <w:rFonts w:ascii="Times New Roman" w:eastAsia="Times New Roman" w:hAnsi="Times New Roman"/>
                <w:color w:val="000000"/>
                <w:sz w:val="24"/>
                <w:szCs w:val="24"/>
                <w:lang w:val="ru-RU" w:eastAsia="ru-RU"/>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476046" w:rsidRPr="00AA7DDD" w:rsidRDefault="00476046" w:rsidP="00744BE8">
            <w:pPr>
              <w:numPr>
                <w:ilvl w:val="0"/>
                <w:numId w:val="8"/>
              </w:numPr>
              <w:spacing w:after="0" w:line="240" w:lineRule="auto"/>
              <w:jc w:val="both"/>
              <w:rPr>
                <w:rFonts w:ascii="Times New Roman" w:eastAsia="Times New Roman" w:hAnsi="Times New Roman"/>
                <w:color w:val="000000"/>
                <w:sz w:val="24"/>
                <w:szCs w:val="24"/>
                <w:lang w:val="ru-RU" w:eastAsia="ru-RU"/>
              </w:rPr>
            </w:pPr>
            <w:r w:rsidRPr="00AA7DDD">
              <w:rPr>
                <w:rFonts w:ascii="Times New Roman" w:eastAsia="Times New Roman" w:hAnsi="Times New Roman"/>
                <w:color w:val="000000"/>
                <w:sz w:val="24"/>
                <w:szCs w:val="24"/>
                <w:lang w:val="ru-RU" w:eastAsia="ru-RU"/>
              </w:rPr>
              <w:lastRenderedPageBreak/>
              <w:t>визначив конфіденційною інформацію, що не може бути визначена як конфіденційна відповідно до вимог частини другої статті 28 Закону;</w:t>
            </w:r>
          </w:p>
          <w:p w:rsidR="00476046" w:rsidRPr="00AA7DDD" w:rsidRDefault="00476046" w:rsidP="00744BE8">
            <w:pPr>
              <w:numPr>
                <w:ilvl w:val="0"/>
                <w:numId w:val="8"/>
              </w:numPr>
              <w:spacing w:after="0" w:line="240" w:lineRule="auto"/>
              <w:jc w:val="both"/>
              <w:rPr>
                <w:rFonts w:ascii="Times New Roman" w:eastAsia="Times New Roman" w:hAnsi="Times New Roman"/>
                <w:color w:val="000000"/>
                <w:sz w:val="24"/>
                <w:szCs w:val="24"/>
                <w:lang w:val="ru-RU" w:eastAsia="ru-RU"/>
              </w:rPr>
            </w:pPr>
            <w:r w:rsidRPr="00AA7DDD">
              <w:rPr>
                <w:rFonts w:ascii="Times New Roman" w:eastAsia="Times New Roman" w:hAnsi="Times New Roman"/>
                <w:color w:val="000000"/>
                <w:sz w:val="24"/>
                <w:szCs w:val="24"/>
                <w:lang w:val="ru-RU" w:eastAsia="ru-RU"/>
              </w:rPr>
              <w:t>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476046" w:rsidRPr="00AA7DDD" w:rsidRDefault="00476046" w:rsidP="00476046">
            <w:pPr>
              <w:spacing w:after="0" w:line="240" w:lineRule="auto"/>
              <w:ind w:left="720"/>
              <w:jc w:val="both"/>
              <w:rPr>
                <w:rFonts w:ascii="Times New Roman" w:eastAsia="Times New Roman" w:hAnsi="Times New Roman"/>
                <w:color w:val="000000"/>
                <w:sz w:val="24"/>
                <w:szCs w:val="24"/>
                <w:lang w:val="ru-RU" w:eastAsia="ru-RU"/>
              </w:rPr>
            </w:pPr>
          </w:p>
          <w:p w:rsidR="00476046" w:rsidRPr="00AA7DDD" w:rsidRDefault="00476046" w:rsidP="00476046">
            <w:pPr>
              <w:spacing w:after="0" w:line="240" w:lineRule="auto"/>
              <w:jc w:val="both"/>
              <w:rPr>
                <w:rFonts w:ascii="Times New Roman" w:eastAsia="Times New Roman" w:hAnsi="Times New Roman"/>
                <w:color w:val="000000"/>
                <w:sz w:val="24"/>
                <w:szCs w:val="24"/>
                <w:lang w:val="ru-RU" w:eastAsia="ru-RU"/>
              </w:rPr>
            </w:pPr>
            <w:r w:rsidRPr="00AA7DDD">
              <w:rPr>
                <w:rFonts w:ascii="Times New Roman" w:eastAsia="Times New Roman" w:hAnsi="Times New Roman"/>
                <w:color w:val="000000"/>
                <w:sz w:val="24"/>
                <w:szCs w:val="24"/>
                <w:lang w:val="ru-RU" w:eastAsia="ru-RU"/>
              </w:rPr>
              <w:t>2) тендерна пропозиція:</w:t>
            </w:r>
          </w:p>
          <w:p w:rsidR="00476046" w:rsidRPr="00AA7DDD" w:rsidRDefault="00476046" w:rsidP="00744BE8">
            <w:pPr>
              <w:numPr>
                <w:ilvl w:val="0"/>
                <w:numId w:val="9"/>
              </w:numPr>
              <w:spacing w:after="0" w:line="240" w:lineRule="auto"/>
              <w:jc w:val="both"/>
              <w:rPr>
                <w:rFonts w:ascii="Times New Roman" w:eastAsia="Times New Roman" w:hAnsi="Times New Roman"/>
                <w:color w:val="000000"/>
                <w:sz w:val="24"/>
                <w:szCs w:val="24"/>
                <w:lang w:val="ru-RU" w:eastAsia="ru-RU"/>
              </w:rPr>
            </w:pPr>
            <w:r w:rsidRPr="00AA7DDD">
              <w:rPr>
                <w:rFonts w:ascii="Times New Roman" w:eastAsia="Times New Roman" w:hAnsi="Times New Roman"/>
                <w:color w:val="000000"/>
                <w:sz w:val="24"/>
                <w:szCs w:val="24"/>
                <w:lang w:val="ru-RU" w:eastAsia="ru-RU"/>
              </w:rPr>
              <w:t>не відповідає умовам технічної специфікації та іншим вимогам щодо предмета закупівлі тендерної документації;</w:t>
            </w:r>
          </w:p>
          <w:p w:rsidR="00476046" w:rsidRPr="00AA7DDD" w:rsidRDefault="00476046" w:rsidP="00744BE8">
            <w:pPr>
              <w:numPr>
                <w:ilvl w:val="0"/>
                <w:numId w:val="9"/>
              </w:numPr>
              <w:spacing w:after="0" w:line="240" w:lineRule="auto"/>
              <w:jc w:val="both"/>
              <w:rPr>
                <w:rFonts w:ascii="Times New Roman" w:eastAsia="Times New Roman" w:hAnsi="Times New Roman"/>
                <w:color w:val="000000"/>
                <w:sz w:val="24"/>
                <w:szCs w:val="24"/>
                <w:lang w:val="ru-RU" w:eastAsia="ru-RU"/>
              </w:rPr>
            </w:pPr>
            <w:r w:rsidRPr="00AA7DDD">
              <w:rPr>
                <w:rFonts w:ascii="Times New Roman" w:eastAsia="Times New Roman" w:hAnsi="Times New Roman"/>
                <w:color w:val="000000"/>
                <w:sz w:val="24"/>
                <w:szCs w:val="24"/>
                <w:lang w:val="ru-RU" w:eastAsia="ru-RU"/>
              </w:rPr>
              <w:t>викладена іншою мовою (мовами), ніж мова (мови), що передбачена тендерною документацією;</w:t>
            </w:r>
          </w:p>
          <w:p w:rsidR="00476046" w:rsidRPr="00AA7DDD" w:rsidRDefault="00476046" w:rsidP="00744BE8">
            <w:pPr>
              <w:numPr>
                <w:ilvl w:val="0"/>
                <w:numId w:val="9"/>
              </w:numPr>
              <w:spacing w:after="0" w:line="240" w:lineRule="auto"/>
              <w:jc w:val="both"/>
              <w:rPr>
                <w:rFonts w:ascii="Times New Roman" w:eastAsia="Times New Roman" w:hAnsi="Times New Roman"/>
                <w:color w:val="000000"/>
                <w:sz w:val="24"/>
                <w:szCs w:val="24"/>
                <w:lang w:val="ru-RU" w:eastAsia="ru-RU"/>
              </w:rPr>
            </w:pPr>
            <w:r w:rsidRPr="00AA7DDD">
              <w:rPr>
                <w:rFonts w:ascii="Times New Roman" w:eastAsia="Times New Roman" w:hAnsi="Times New Roman"/>
                <w:color w:val="000000"/>
                <w:sz w:val="24"/>
                <w:szCs w:val="24"/>
                <w:lang w:val="ru-RU" w:eastAsia="ru-RU"/>
              </w:rPr>
              <w:t>є такою, строк дії якої закінчився;</w:t>
            </w:r>
          </w:p>
          <w:p w:rsidR="00476046" w:rsidRPr="00AA7DDD" w:rsidRDefault="00476046" w:rsidP="00744BE8">
            <w:pPr>
              <w:numPr>
                <w:ilvl w:val="0"/>
                <w:numId w:val="9"/>
              </w:numPr>
              <w:spacing w:after="0" w:line="240" w:lineRule="auto"/>
              <w:jc w:val="both"/>
              <w:rPr>
                <w:rFonts w:ascii="Times New Roman" w:eastAsia="Times New Roman" w:hAnsi="Times New Roman"/>
                <w:color w:val="000000"/>
                <w:sz w:val="24"/>
                <w:szCs w:val="24"/>
                <w:lang w:val="ru-RU" w:eastAsia="ru-RU"/>
              </w:rPr>
            </w:pPr>
            <w:r w:rsidRPr="00AA7DDD">
              <w:rPr>
                <w:rFonts w:ascii="Times New Roman" w:eastAsia="Times New Roman" w:hAnsi="Times New Roman"/>
                <w:color w:val="000000"/>
                <w:sz w:val="24"/>
                <w:szCs w:val="24"/>
                <w:lang w:val="ru-RU"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76046" w:rsidRPr="00AA7DDD" w:rsidRDefault="00476046" w:rsidP="00744BE8">
            <w:pPr>
              <w:numPr>
                <w:ilvl w:val="0"/>
                <w:numId w:val="9"/>
              </w:numPr>
              <w:spacing w:after="0" w:line="240" w:lineRule="auto"/>
              <w:jc w:val="both"/>
              <w:rPr>
                <w:rFonts w:ascii="Times New Roman" w:eastAsia="Times New Roman" w:hAnsi="Times New Roman"/>
                <w:color w:val="000000"/>
                <w:sz w:val="24"/>
                <w:szCs w:val="24"/>
                <w:lang w:val="ru-RU" w:eastAsia="ru-RU"/>
              </w:rPr>
            </w:pPr>
            <w:r w:rsidRPr="00AA7DDD">
              <w:rPr>
                <w:rFonts w:ascii="Times New Roman" w:eastAsia="Times New Roman" w:hAnsi="Times New Roman"/>
                <w:color w:val="000000"/>
                <w:sz w:val="24"/>
                <w:szCs w:val="24"/>
                <w:lang w:val="ru-RU" w:eastAsia="ru-RU"/>
              </w:rPr>
              <w:t xml:space="preserve">не відповідає вимогам, установленим у тендерній документації відповідно </w:t>
            </w:r>
            <w:proofErr w:type="gramStart"/>
            <w:r w:rsidRPr="00AA7DDD">
              <w:rPr>
                <w:rFonts w:ascii="Times New Roman" w:eastAsia="Times New Roman" w:hAnsi="Times New Roman"/>
                <w:color w:val="000000"/>
                <w:sz w:val="24"/>
                <w:szCs w:val="24"/>
                <w:lang w:val="ru-RU" w:eastAsia="ru-RU"/>
              </w:rPr>
              <w:t>до абзацу</w:t>
            </w:r>
            <w:proofErr w:type="gramEnd"/>
            <w:r w:rsidRPr="00AA7DDD">
              <w:rPr>
                <w:rFonts w:ascii="Times New Roman" w:eastAsia="Times New Roman" w:hAnsi="Times New Roman"/>
                <w:color w:val="000000"/>
                <w:sz w:val="24"/>
                <w:szCs w:val="24"/>
                <w:lang w:val="ru-RU" w:eastAsia="ru-RU"/>
              </w:rPr>
              <w:t xml:space="preserve"> першого частини третьої статті 22 Закону;</w:t>
            </w:r>
          </w:p>
          <w:p w:rsidR="00476046" w:rsidRPr="00AA7DDD" w:rsidRDefault="00476046" w:rsidP="00476046">
            <w:pPr>
              <w:spacing w:after="0" w:line="240" w:lineRule="auto"/>
              <w:ind w:left="720"/>
              <w:jc w:val="both"/>
              <w:rPr>
                <w:rFonts w:ascii="Times New Roman" w:eastAsia="Times New Roman" w:hAnsi="Times New Roman"/>
                <w:color w:val="000000"/>
                <w:sz w:val="24"/>
                <w:szCs w:val="24"/>
                <w:lang w:val="ru-RU" w:eastAsia="ru-RU"/>
              </w:rPr>
            </w:pPr>
          </w:p>
          <w:p w:rsidR="00476046" w:rsidRPr="00AA7DDD" w:rsidRDefault="00476046" w:rsidP="00476046">
            <w:pPr>
              <w:spacing w:after="0" w:line="240" w:lineRule="auto"/>
              <w:jc w:val="both"/>
              <w:rPr>
                <w:rFonts w:ascii="Times New Roman" w:eastAsia="Times New Roman" w:hAnsi="Times New Roman"/>
                <w:color w:val="000000"/>
                <w:sz w:val="24"/>
                <w:szCs w:val="24"/>
                <w:lang w:val="ru-RU" w:eastAsia="ru-RU"/>
              </w:rPr>
            </w:pPr>
            <w:r w:rsidRPr="00AA7DDD">
              <w:rPr>
                <w:rFonts w:ascii="Times New Roman" w:eastAsia="Times New Roman" w:hAnsi="Times New Roman"/>
                <w:color w:val="000000"/>
                <w:sz w:val="24"/>
                <w:szCs w:val="24"/>
                <w:lang w:val="ru-RU" w:eastAsia="ru-RU"/>
              </w:rPr>
              <w:t>3) переможець процедури закупівлі:</w:t>
            </w:r>
          </w:p>
          <w:p w:rsidR="00476046" w:rsidRPr="00AA7DDD" w:rsidRDefault="00476046" w:rsidP="00744BE8">
            <w:pPr>
              <w:numPr>
                <w:ilvl w:val="0"/>
                <w:numId w:val="10"/>
              </w:numPr>
              <w:spacing w:after="0" w:line="240" w:lineRule="auto"/>
              <w:jc w:val="both"/>
              <w:rPr>
                <w:rFonts w:ascii="Times New Roman" w:eastAsia="Times New Roman" w:hAnsi="Times New Roman"/>
                <w:color w:val="000000"/>
                <w:sz w:val="24"/>
                <w:szCs w:val="24"/>
                <w:lang w:val="ru-RU" w:eastAsia="ru-RU"/>
              </w:rPr>
            </w:pPr>
            <w:r w:rsidRPr="00AA7DDD">
              <w:rPr>
                <w:rFonts w:ascii="Times New Roman" w:eastAsia="Times New Roman" w:hAnsi="Times New Roman"/>
                <w:color w:val="000000"/>
                <w:sz w:val="24"/>
                <w:szCs w:val="24"/>
                <w:lang w:val="ru-RU"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476046" w:rsidRPr="00AA7DDD" w:rsidRDefault="00476046" w:rsidP="00744BE8">
            <w:pPr>
              <w:numPr>
                <w:ilvl w:val="0"/>
                <w:numId w:val="10"/>
              </w:numPr>
              <w:spacing w:after="0" w:line="240" w:lineRule="auto"/>
              <w:jc w:val="both"/>
              <w:rPr>
                <w:rFonts w:ascii="Times New Roman" w:eastAsia="Times New Roman" w:hAnsi="Times New Roman"/>
                <w:color w:val="000000"/>
                <w:sz w:val="24"/>
                <w:szCs w:val="24"/>
                <w:lang w:val="ru-RU" w:eastAsia="ru-RU"/>
              </w:rPr>
            </w:pPr>
            <w:r w:rsidRPr="00AA7DDD">
              <w:rPr>
                <w:rFonts w:ascii="Times New Roman" w:eastAsia="Times New Roman" w:hAnsi="Times New Roman"/>
                <w:color w:val="000000"/>
                <w:sz w:val="24"/>
                <w:szCs w:val="24"/>
                <w:lang w:val="ru-RU" w:eastAsia="ru-RU"/>
              </w:rPr>
              <w:lastRenderedPageBreak/>
              <w:t xml:space="preserve">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w:t>
            </w:r>
            <w:r w:rsidR="005D11BF" w:rsidRPr="00AA7DDD">
              <w:rPr>
                <w:rFonts w:ascii="Times New Roman" w:eastAsia="Times New Roman" w:hAnsi="Times New Roman"/>
                <w:color w:val="000000"/>
                <w:sz w:val="24"/>
                <w:szCs w:val="24"/>
                <w:lang w:val="ru-RU" w:eastAsia="ru-RU"/>
              </w:rPr>
              <w:t>О</w:t>
            </w:r>
            <w:r w:rsidRPr="00AA7DDD">
              <w:rPr>
                <w:rFonts w:ascii="Times New Roman" w:eastAsia="Times New Roman" w:hAnsi="Times New Roman"/>
                <w:color w:val="000000"/>
                <w:sz w:val="24"/>
                <w:szCs w:val="24"/>
                <w:lang w:val="ru-RU" w:eastAsia="ru-RU"/>
              </w:rPr>
              <w:t>собливостей;</w:t>
            </w:r>
          </w:p>
          <w:p w:rsidR="00476046" w:rsidRPr="00AA7DDD" w:rsidRDefault="00476046" w:rsidP="00744BE8">
            <w:pPr>
              <w:numPr>
                <w:ilvl w:val="0"/>
                <w:numId w:val="10"/>
              </w:numPr>
              <w:spacing w:after="0" w:line="240" w:lineRule="auto"/>
              <w:jc w:val="both"/>
              <w:rPr>
                <w:rFonts w:ascii="Times New Roman" w:eastAsia="Times New Roman" w:hAnsi="Times New Roman"/>
                <w:color w:val="000000"/>
                <w:sz w:val="24"/>
                <w:szCs w:val="24"/>
                <w:lang w:val="ru-RU" w:eastAsia="ru-RU"/>
              </w:rPr>
            </w:pPr>
            <w:r w:rsidRPr="00AA7DDD">
              <w:rPr>
                <w:rFonts w:ascii="Times New Roman" w:eastAsia="Times New Roman" w:hAnsi="Times New Roman"/>
                <w:color w:val="000000"/>
                <w:sz w:val="24"/>
                <w:szCs w:val="24"/>
                <w:lang w:val="ru-RU" w:eastAsia="ru-RU"/>
              </w:rPr>
              <w:t>не надав копію ліцензії або документа дозвільного характеру (у разі їх наявності) відповідно до частини другої статті 41 Закону;</w:t>
            </w:r>
          </w:p>
          <w:p w:rsidR="00476046" w:rsidRPr="00AA7DDD" w:rsidRDefault="00476046" w:rsidP="00744BE8">
            <w:pPr>
              <w:numPr>
                <w:ilvl w:val="0"/>
                <w:numId w:val="10"/>
              </w:numPr>
              <w:spacing w:after="0" w:line="240" w:lineRule="auto"/>
              <w:jc w:val="both"/>
              <w:rPr>
                <w:rFonts w:ascii="Times New Roman" w:eastAsia="Times New Roman" w:hAnsi="Times New Roman"/>
                <w:color w:val="000000"/>
                <w:sz w:val="24"/>
                <w:szCs w:val="24"/>
                <w:lang w:val="ru-RU" w:eastAsia="ru-RU"/>
              </w:rPr>
            </w:pPr>
            <w:r w:rsidRPr="00AA7DDD">
              <w:rPr>
                <w:rFonts w:ascii="Times New Roman" w:eastAsia="Times New Roman" w:hAnsi="Times New Roman"/>
                <w:color w:val="000000"/>
                <w:sz w:val="24"/>
                <w:szCs w:val="24"/>
                <w:lang w:val="ru-RU" w:eastAsia="ru-RU"/>
              </w:rPr>
              <w:t>не надав забезпечення виконання договору про закупівлю, якщо таке забезпечення вимагалося замовником;</w:t>
            </w:r>
          </w:p>
          <w:p w:rsidR="00476046" w:rsidRPr="00AA7DDD" w:rsidRDefault="00476046" w:rsidP="00744BE8">
            <w:pPr>
              <w:numPr>
                <w:ilvl w:val="0"/>
                <w:numId w:val="10"/>
              </w:numPr>
              <w:spacing w:after="0" w:line="240" w:lineRule="auto"/>
              <w:jc w:val="both"/>
              <w:rPr>
                <w:rFonts w:ascii="Times New Roman" w:eastAsia="Times New Roman" w:hAnsi="Times New Roman"/>
                <w:color w:val="000000"/>
                <w:sz w:val="24"/>
                <w:szCs w:val="24"/>
                <w:lang w:val="ru-RU" w:eastAsia="ru-RU"/>
              </w:rPr>
            </w:pPr>
            <w:r w:rsidRPr="00AA7DDD">
              <w:rPr>
                <w:rFonts w:ascii="Times New Roman" w:eastAsia="Times New Roman" w:hAnsi="Times New Roman"/>
                <w:color w:val="000000"/>
                <w:sz w:val="24"/>
                <w:szCs w:val="24"/>
                <w:lang w:val="ru-RU"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476046" w:rsidRPr="00AA7DDD" w:rsidRDefault="00476046" w:rsidP="00476046">
            <w:pPr>
              <w:spacing w:after="0" w:line="240" w:lineRule="auto"/>
              <w:ind w:left="720"/>
              <w:jc w:val="both"/>
              <w:rPr>
                <w:rFonts w:ascii="Times New Roman" w:eastAsia="Times New Roman" w:hAnsi="Times New Roman"/>
                <w:color w:val="000000"/>
                <w:sz w:val="24"/>
                <w:szCs w:val="24"/>
                <w:lang w:val="ru-RU" w:eastAsia="ru-RU"/>
              </w:rPr>
            </w:pPr>
          </w:p>
          <w:p w:rsidR="00476046" w:rsidRPr="00AA7DDD" w:rsidRDefault="00476046" w:rsidP="00476046">
            <w:pPr>
              <w:spacing w:after="0" w:line="240" w:lineRule="auto"/>
              <w:jc w:val="both"/>
              <w:rPr>
                <w:rFonts w:ascii="Times New Roman" w:eastAsia="Times New Roman" w:hAnsi="Times New Roman"/>
                <w:color w:val="000000"/>
                <w:sz w:val="24"/>
                <w:szCs w:val="24"/>
                <w:lang w:val="ru-RU" w:eastAsia="ru-RU"/>
              </w:rPr>
            </w:pPr>
            <w:r w:rsidRPr="00AA7DDD">
              <w:rPr>
                <w:rFonts w:ascii="Times New Roman" w:eastAsia="Times New Roman" w:hAnsi="Times New Roman"/>
                <w:color w:val="000000"/>
                <w:sz w:val="24"/>
                <w:szCs w:val="24"/>
                <w:lang w:val="ru-RU" w:eastAsia="ru-RU"/>
              </w:rPr>
              <w:t>Замовник може відхилити тендерну пропозицію із зазначенням аргументації в електронній системі закупівель у разі, коли:</w:t>
            </w:r>
          </w:p>
          <w:p w:rsidR="00476046" w:rsidRPr="00AA7DDD" w:rsidRDefault="00476046" w:rsidP="00744BE8">
            <w:pPr>
              <w:numPr>
                <w:ilvl w:val="0"/>
                <w:numId w:val="11"/>
              </w:numPr>
              <w:spacing w:after="0" w:line="240" w:lineRule="auto"/>
              <w:jc w:val="both"/>
              <w:rPr>
                <w:rFonts w:ascii="Times New Roman" w:eastAsia="Times New Roman" w:hAnsi="Times New Roman"/>
                <w:color w:val="000000"/>
                <w:sz w:val="24"/>
                <w:szCs w:val="24"/>
                <w:lang w:val="ru-RU" w:eastAsia="ru-RU"/>
              </w:rPr>
            </w:pPr>
            <w:r w:rsidRPr="00AA7DDD">
              <w:rPr>
                <w:rFonts w:ascii="Times New Roman" w:eastAsia="Times New Roman" w:hAnsi="Times New Roman"/>
                <w:color w:val="000000"/>
                <w:sz w:val="24"/>
                <w:szCs w:val="24"/>
                <w:lang w:val="ru-RU"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476046" w:rsidRPr="00AA7DDD" w:rsidRDefault="00476046" w:rsidP="00744BE8">
            <w:pPr>
              <w:numPr>
                <w:ilvl w:val="0"/>
                <w:numId w:val="11"/>
              </w:numPr>
              <w:spacing w:after="0" w:line="240" w:lineRule="auto"/>
              <w:jc w:val="both"/>
              <w:rPr>
                <w:rFonts w:ascii="Times New Roman" w:eastAsia="Times New Roman" w:hAnsi="Times New Roman"/>
                <w:color w:val="000000"/>
                <w:sz w:val="24"/>
                <w:szCs w:val="24"/>
                <w:lang w:val="ru-RU" w:eastAsia="ru-RU"/>
              </w:rPr>
            </w:pPr>
            <w:r w:rsidRPr="00AA7DDD">
              <w:rPr>
                <w:rFonts w:ascii="Times New Roman" w:eastAsia="Times New Roman" w:hAnsi="Times New Roman"/>
                <w:color w:val="000000"/>
                <w:sz w:val="24"/>
                <w:szCs w:val="24"/>
                <w:lang w:val="ru-RU" w:eastAsia="ru-RU"/>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476046" w:rsidRPr="00AA7DDD" w:rsidRDefault="00476046" w:rsidP="00476046">
            <w:pPr>
              <w:spacing w:after="0" w:line="240" w:lineRule="auto"/>
              <w:jc w:val="both"/>
              <w:rPr>
                <w:rFonts w:ascii="Times New Roman" w:eastAsia="Times New Roman" w:hAnsi="Times New Roman"/>
                <w:color w:val="000000"/>
                <w:sz w:val="24"/>
                <w:szCs w:val="24"/>
                <w:lang w:val="ru-RU" w:eastAsia="ru-RU"/>
              </w:rPr>
            </w:pPr>
            <w:r w:rsidRPr="00AA7DDD">
              <w:rPr>
                <w:rFonts w:ascii="Times New Roman" w:eastAsia="Times New Roman" w:hAnsi="Times New Roman"/>
                <w:color w:val="000000"/>
                <w:sz w:val="24"/>
                <w:szCs w:val="24"/>
                <w:lang w:val="ru-RU" w:eastAsia="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663193" w:rsidRPr="00AA7DDD" w:rsidRDefault="00476046" w:rsidP="002D4410">
            <w:pPr>
              <w:spacing w:after="0" w:line="240" w:lineRule="auto"/>
              <w:jc w:val="both"/>
              <w:rPr>
                <w:rFonts w:ascii="Times New Roman" w:hAnsi="Times New Roman"/>
              </w:rPr>
            </w:pPr>
            <w:r w:rsidRPr="00AA7DDD">
              <w:rPr>
                <w:rFonts w:ascii="Times New Roman" w:eastAsia="Times New Roman" w:hAnsi="Times New Roman"/>
                <w:color w:val="000000"/>
                <w:sz w:val="24"/>
                <w:szCs w:val="24"/>
                <w:lang w:val="ru-RU" w:eastAsia="ru-RU"/>
              </w:rPr>
              <w:t xml:space="preserve">Інформація про відхилення тендерної пропозиції, у тому числі підстави такого відхилення (з посиланням на відповідні положення </w:t>
            </w:r>
            <w:r w:rsidR="005D11BF" w:rsidRPr="00AA7DDD">
              <w:rPr>
                <w:rFonts w:ascii="Times New Roman" w:eastAsia="Times New Roman" w:hAnsi="Times New Roman"/>
                <w:color w:val="000000"/>
                <w:sz w:val="24"/>
                <w:szCs w:val="24"/>
                <w:lang w:val="ru-RU" w:eastAsia="ru-RU"/>
              </w:rPr>
              <w:t>О</w:t>
            </w:r>
            <w:r w:rsidRPr="00AA7DDD">
              <w:rPr>
                <w:rFonts w:ascii="Times New Roman" w:eastAsia="Times New Roman" w:hAnsi="Times New Roman"/>
                <w:color w:val="000000"/>
                <w:sz w:val="24"/>
                <w:szCs w:val="24"/>
                <w:lang w:val="ru-RU" w:eastAsia="ru-RU"/>
              </w:rPr>
              <w:t>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351FEB" w:rsidRPr="00AA7DDD" w:rsidTr="00351FEB">
        <w:trPr>
          <w:trHeight w:val="20"/>
          <w:jc w:val="center"/>
        </w:trPr>
        <w:tc>
          <w:tcPr>
            <w:tcW w:w="10035" w:type="dxa"/>
            <w:gridSpan w:val="3"/>
            <w:vAlign w:val="center"/>
            <w:hideMark/>
          </w:tcPr>
          <w:p w:rsidR="00351FEB" w:rsidRPr="00AA7DDD" w:rsidRDefault="00351FEB" w:rsidP="00351FEB">
            <w:pPr>
              <w:pStyle w:val="10"/>
              <w:spacing w:before="0" w:line="240" w:lineRule="auto"/>
              <w:jc w:val="center"/>
              <w:rPr>
                <w:rFonts w:ascii="Times New Roman" w:hAnsi="Times New Roman" w:cs="Times New Roman"/>
                <w:sz w:val="24"/>
                <w:szCs w:val="24"/>
              </w:rPr>
            </w:pPr>
            <w:bookmarkStart w:id="37" w:name="_Toc456175152"/>
            <w:r w:rsidRPr="00AA7DDD">
              <w:rPr>
                <w:rFonts w:ascii="Times New Roman" w:hAnsi="Times New Roman" w:cs="Times New Roman"/>
                <w:color w:val="auto"/>
                <w:sz w:val="24"/>
                <w:szCs w:val="24"/>
                <w:bdr w:val="none" w:sz="0" w:space="0" w:color="auto" w:frame="1"/>
                <w:lang w:eastAsia="uk-UA"/>
              </w:rPr>
              <w:lastRenderedPageBreak/>
              <w:t>VI. Результати торгів та укладання договору про закупівлю</w:t>
            </w:r>
            <w:bookmarkEnd w:id="37"/>
          </w:p>
        </w:tc>
      </w:tr>
      <w:tr w:rsidR="00351FEB" w:rsidRPr="00AA7DDD" w:rsidTr="00351FEB">
        <w:trPr>
          <w:trHeight w:val="20"/>
          <w:jc w:val="center"/>
        </w:trPr>
        <w:tc>
          <w:tcPr>
            <w:tcW w:w="736" w:type="dxa"/>
            <w:vAlign w:val="center"/>
            <w:hideMark/>
          </w:tcPr>
          <w:p w:rsidR="00351FEB" w:rsidRPr="00AA7DDD" w:rsidRDefault="00351FEB" w:rsidP="00351FEB">
            <w:pPr>
              <w:widowControl w:val="0"/>
              <w:spacing w:after="0" w:line="240" w:lineRule="auto"/>
              <w:ind w:right="113"/>
              <w:contextualSpacing/>
              <w:jc w:val="center"/>
              <w:rPr>
                <w:rFonts w:ascii="Times New Roman" w:hAnsi="Times New Roman"/>
                <w:b/>
                <w:color w:val="000000"/>
                <w:sz w:val="24"/>
                <w:szCs w:val="24"/>
                <w:lang w:eastAsia="uk-UA"/>
              </w:rPr>
            </w:pPr>
            <w:r w:rsidRPr="00AA7DDD">
              <w:rPr>
                <w:rFonts w:ascii="Times New Roman" w:hAnsi="Times New Roman"/>
                <w:b/>
                <w:color w:val="000000"/>
                <w:sz w:val="24"/>
                <w:szCs w:val="24"/>
                <w:lang w:eastAsia="uk-UA"/>
              </w:rPr>
              <w:t>1</w:t>
            </w:r>
          </w:p>
        </w:tc>
        <w:tc>
          <w:tcPr>
            <w:tcW w:w="2865" w:type="dxa"/>
            <w:vAlign w:val="center"/>
            <w:hideMark/>
          </w:tcPr>
          <w:p w:rsidR="00351FEB" w:rsidRPr="00AA7DDD" w:rsidRDefault="00351FEB" w:rsidP="00351FEB">
            <w:pPr>
              <w:pStyle w:val="2"/>
              <w:spacing w:before="0" w:line="240" w:lineRule="auto"/>
              <w:rPr>
                <w:rFonts w:ascii="Times New Roman" w:hAnsi="Times New Roman" w:cs="Times New Roman"/>
                <w:sz w:val="24"/>
                <w:szCs w:val="24"/>
                <w:lang w:eastAsia="uk-UA"/>
              </w:rPr>
            </w:pPr>
            <w:bookmarkStart w:id="38" w:name="_Toc456175153"/>
            <w:r w:rsidRPr="00AA7DDD">
              <w:rPr>
                <w:rFonts w:ascii="Times New Roman" w:hAnsi="Times New Roman" w:cs="Times New Roman"/>
                <w:color w:val="auto"/>
                <w:sz w:val="24"/>
                <w:szCs w:val="24"/>
                <w:lang w:eastAsia="uk-UA"/>
              </w:rPr>
              <w:t>Відміна тендеру чи визнання тендеру таким, що не відбувся</w:t>
            </w:r>
            <w:bookmarkEnd w:id="38"/>
          </w:p>
        </w:tc>
        <w:tc>
          <w:tcPr>
            <w:tcW w:w="6434" w:type="dxa"/>
            <w:vAlign w:val="center"/>
            <w:hideMark/>
          </w:tcPr>
          <w:p w:rsidR="00663193" w:rsidRPr="00AA7DDD" w:rsidRDefault="00663193" w:rsidP="00351FEB">
            <w:pPr>
              <w:pStyle w:val="rvps2"/>
              <w:spacing w:after="0"/>
              <w:jc w:val="both"/>
            </w:pPr>
          </w:p>
          <w:p w:rsidR="00476046" w:rsidRPr="00AA7DDD" w:rsidRDefault="00476046" w:rsidP="00476046">
            <w:pPr>
              <w:spacing w:after="0" w:line="240" w:lineRule="auto"/>
              <w:jc w:val="both"/>
              <w:rPr>
                <w:rFonts w:ascii="Times New Roman" w:eastAsia="Times New Roman" w:hAnsi="Times New Roman"/>
                <w:color w:val="000000"/>
                <w:sz w:val="24"/>
                <w:szCs w:val="24"/>
                <w:lang w:val="ru-RU" w:eastAsia="ru-RU"/>
              </w:rPr>
            </w:pPr>
            <w:r w:rsidRPr="00AA7DDD">
              <w:rPr>
                <w:rFonts w:ascii="Times New Roman" w:eastAsia="Times New Roman" w:hAnsi="Times New Roman"/>
                <w:color w:val="000000"/>
                <w:sz w:val="24"/>
                <w:szCs w:val="24"/>
                <w:lang w:val="ru-RU" w:eastAsia="ru-RU"/>
              </w:rPr>
              <w:t>Замовник відміняє відкриті торги у разі:</w:t>
            </w:r>
          </w:p>
          <w:p w:rsidR="00476046" w:rsidRPr="00AA7DDD" w:rsidRDefault="00476046" w:rsidP="00476046">
            <w:pPr>
              <w:spacing w:after="0" w:line="240" w:lineRule="auto"/>
              <w:jc w:val="both"/>
              <w:rPr>
                <w:rFonts w:ascii="Times New Roman" w:eastAsia="Times New Roman" w:hAnsi="Times New Roman"/>
                <w:color w:val="000000"/>
                <w:sz w:val="24"/>
                <w:szCs w:val="24"/>
                <w:lang w:val="ru-RU" w:eastAsia="ru-RU"/>
              </w:rPr>
            </w:pPr>
            <w:r w:rsidRPr="00AA7DDD">
              <w:rPr>
                <w:rFonts w:ascii="Times New Roman" w:eastAsia="Times New Roman" w:hAnsi="Times New Roman"/>
                <w:color w:val="000000"/>
                <w:sz w:val="24"/>
                <w:szCs w:val="24"/>
                <w:lang w:val="ru-RU" w:eastAsia="ru-RU"/>
              </w:rPr>
              <w:t>1) відсутності подальшої потреби в закупівлі товарів, робіт чи послуг;</w:t>
            </w:r>
          </w:p>
          <w:p w:rsidR="00476046" w:rsidRPr="00AA7DDD" w:rsidRDefault="00476046" w:rsidP="00476046">
            <w:pPr>
              <w:spacing w:after="0" w:line="240" w:lineRule="auto"/>
              <w:jc w:val="both"/>
              <w:rPr>
                <w:rFonts w:ascii="Times New Roman" w:eastAsia="Times New Roman" w:hAnsi="Times New Roman"/>
                <w:color w:val="000000"/>
                <w:sz w:val="24"/>
                <w:szCs w:val="24"/>
                <w:lang w:val="ru-RU" w:eastAsia="ru-RU"/>
              </w:rPr>
            </w:pPr>
            <w:r w:rsidRPr="00AA7DDD">
              <w:rPr>
                <w:rFonts w:ascii="Times New Roman" w:eastAsia="Times New Roman" w:hAnsi="Times New Roman"/>
                <w:color w:val="000000"/>
                <w:sz w:val="24"/>
                <w:szCs w:val="24"/>
                <w:lang w:val="ru-RU" w:eastAsia="ru-RU"/>
              </w:rPr>
              <w:lastRenderedPageBreak/>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476046" w:rsidRPr="00AA7DDD" w:rsidRDefault="00476046" w:rsidP="00476046">
            <w:pPr>
              <w:spacing w:after="0" w:line="240" w:lineRule="auto"/>
              <w:jc w:val="both"/>
              <w:rPr>
                <w:rFonts w:ascii="Times New Roman" w:eastAsia="Times New Roman" w:hAnsi="Times New Roman"/>
                <w:color w:val="000000"/>
                <w:sz w:val="24"/>
                <w:szCs w:val="24"/>
                <w:lang w:val="ru-RU" w:eastAsia="ru-RU"/>
              </w:rPr>
            </w:pPr>
            <w:r w:rsidRPr="00AA7DDD">
              <w:rPr>
                <w:rFonts w:ascii="Times New Roman" w:eastAsia="Times New Roman" w:hAnsi="Times New Roman"/>
                <w:color w:val="000000"/>
                <w:sz w:val="24"/>
                <w:szCs w:val="24"/>
                <w:lang w:val="ru-RU" w:eastAsia="ru-RU"/>
              </w:rPr>
              <w:t>3) скорочення обсягу видатків на здійснення закупівлі товарів, робіт чи послуг;</w:t>
            </w:r>
          </w:p>
          <w:p w:rsidR="00476046" w:rsidRPr="00AA7DDD" w:rsidRDefault="00476046" w:rsidP="00476046">
            <w:pPr>
              <w:spacing w:after="0" w:line="240" w:lineRule="auto"/>
              <w:jc w:val="both"/>
              <w:rPr>
                <w:rFonts w:ascii="Times New Roman" w:eastAsia="Times New Roman" w:hAnsi="Times New Roman"/>
                <w:color w:val="000000"/>
                <w:sz w:val="24"/>
                <w:szCs w:val="24"/>
                <w:lang w:val="ru-RU" w:eastAsia="ru-RU"/>
              </w:rPr>
            </w:pPr>
            <w:r w:rsidRPr="00AA7DDD">
              <w:rPr>
                <w:rFonts w:ascii="Times New Roman" w:eastAsia="Times New Roman" w:hAnsi="Times New Roman"/>
                <w:color w:val="000000"/>
                <w:sz w:val="24"/>
                <w:szCs w:val="24"/>
                <w:lang w:val="ru-RU" w:eastAsia="ru-RU"/>
              </w:rPr>
              <w:t>4) коли здійснення закупівлі стало неможливим внаслідок дії обставин непереборної сили.</w:t>
            </w:r>
          </w:p>
          <w:p w:rsidR="00476046" w:rsidRPr="00AA7DDD" w:rsidRDefault="00476046" w:rsidP="00476046">
            <w:pPr>
              <w:spacing w:after="0" w:line="240" w:lineRule="auto"/>
              <w:jc w:val="both"/>
              <w:rPr>
                <w:rFonts w:ascii="Times New Roman" w:eastAsia="Times New Roman" w:hAnsi="Times New Roman"/>
                <w:color w:val="000000"/>
                <w:sz w:val="24"/>
                <w:szCs w:val="24"/>
                <w:lang w:val="ru-RU" w:eastAsia="ru-RU"/>
              </w:rPr>
            </w:pPr>
          </w:p>
          <w:p w:rsidR="00476046" w:rsidRPr="00AA7DDD" w:rsidRDefault="00476046" w:rsidP="00476046">
            <w:pPr>
              <w:spacing w:after="0" w:line="240" w:lineRule="auto"/>
              <w:jc w:val="both"/>
              <w:rPr>
                <w:rFonts w:ascii="Times New Roman" w:eastAsia="Times New Roman" w:hAnsi="Times New Roman"/>
                <w:color w:val="000000"/>
                <w:sz w:val="24"/>
                <w:szCs w:val="24"/>
                <w:lang w:val="ru-RU" w:eastAsia="ru-RU"/>
              </w:rPr>
            </w:pPr>
            <w:r w:rsidRPr="00AA7DDD">
              <w:rPr>
                <w:rFonts w:ascii="Times New Roman" w:eastAsia="Times New Roman" w:hAnsi="Times New Roman"/>
                <w:color w:val="000000"/>
                <w:sz w:val="24"/>
                <w:szCs w:val="24"/>
                <w:lang w:val="ru-RU" w:eastAsia="ru-RU"/>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476046" w:rsidRPr="00AA7DDD" w:rsidRDefault="00476046" w:rsidP="00476046">
            <w:pPr>
              <w:spacing w:after="0" w:line="240" w:lineRule="auto"/>
              <w:jc w:val="both"/>
              <w:rPr>
                <w:rFonts w:ascii="Times New Roman" w:eastAsia="Times New Roman" w:hAnsi="Times New Roman"/>
                <w:color w:val="000000"/>
                <w:sz w:val="24"/>
                <w:szCs w:val="24"/>
                <w:lang w:val="ru-RU" w:eastAsia="ru-RU"/>
              </w:rPr>
            </w:pPr>
          </w:p>
          <w:p w:rsidR="00476046" w:rsidRPr="00AA7DDD" w:rsidRDefault="00476046" w:rsidP="00476046">
            <w:pPr>
              <w:spacing w:after="0" w:line="240" w:lineRule="auto"/>
              <w:jc w:val="both"/>
              <w:rPr>
                <w:rFonts w:ascii="Times New Roman" w:eastAsia="Times New Roman" w:hAnsi="Times New Roman"/>
                <w:color w:val="000000"/>
                <w:sz w:val="24"/>
                <w:szCs w:val="24"/>
                <w:lang w:val="ru-RU" w:eastAsia="ru-RU"/>
              </w:rPr>
            </w:pPr>
            <w:r w:rsidRPr="00AA7DDD">
              <w:rPr>
                <w:rFonts w:ascii="Times New Roman" w:eastAsia="Times New Roman" w:hAnsi="Times New Roman"/>
                <w:color w:val="000000"/>
                <w:sz w:val="24"/>
                <w:szCs w:val="24"/>
                <w:lang w:val="ru-RU" w:eastAsia="ru-RU"/>
              </w:rPr>
              <w:t>Відкриті торги автоматично відміняються електронною системою закупівель у разі:</w:t>
            </w:r>
          </w:p>
          <w:p w:rsidR="00476046" w:rsidRPr="00AA7DDD" w:rsidRDefault="00476046" w:rsidP="00476046">
            <w:pPr>
              <w:spacing w:after="0" w:line="240" w:lineRule="auto"/>
              <w:jc w:val="both"/>
              <w:rPr>
                <w:rFonts w:ascii="Times New Roman" w:eastAsia="Times New Roman" w:hAnsi="Times New Roman"/>
                <w:color w:val="000000"/>
                <w:sz w:val="24"/>
                <w:szCs w:val="24"/>
                <w:lang w:val="ru-RU" w:eastAsia="ru-RU"/>
              </w:rPr>
            </w:pPr>
            <w:r w:rsidRPr="00AA7DDD">
              <w:rPr>
                <w:rFonts w:ascii="Times New Roman" w:eastAsia="Times New Roman" w:hAnsi="Times New Roman"/>
                <w:color w:val="000000"/>
                <w:sz w:val="24"/>
                <w:szCs w:val="24"/>
                <w:lang w:val="ru-RU" w:eastAsia="ru-RU"/>
              </w:rPr>
              <w:t xml:space="preserve">1) відхилення всіх тендерних пропозицій (у тому числі, якщо була подана одна тендерна пропозиція, яка відхилена замовником) згідно з </w:t>
            </w:r>
            <w:r w:rsidR="005D11BF" w:rsidRPr="00AA7DDD">
              <w:rPr>
                <w:rFonts w:ascii="Times New Roman" w:eastAsia="Times New Roman" w:hAnsi="Times New Roman"/>
                <w:color w:val="000000"/>
                <w:sz w:val="24"/>
                <w:szCs w:val="24"/>
                <w:lang w:val="ru-RU" w:eastAsia="ru-RU"/>
              </w:rPr>
              <w:t>О</w:t>
            </w:r>
            <w:r w:rsidRPr="00AA7DDD">
              <w:rPr>
                <w:rFonts w:ascii="Times New Roman" w:eastAsia="Times New Roman" w:hAnsi="Times New Roman"/>
                <w:color w:val="000000"/>
                <w:sz w:val="24"/>
                <w:szCs w:val="24"/>
                <w:lang w:val="ru-RU" w:eastAsia="ru-RU"/>
              </w:rPr>
              <w:t>собливостями;</w:t>
            </w:r>
          </w:p>
          <w:p w:rsidR="00476046" w:rsidRPr="00AA7DDD" w:rsidRDefault="00476046" w:rsidP="00476046">
            <w:pPr>
              <w:spacing w:after="0" w:line="240" w:lineRule="auto"/>
              <w:jc w:val="both"/>
              <w:rPr>
                <w:rFonts w:ascii="Times New Roman" w:eastAsia="Times New Roman" w:hAnsi="Times New Roman"/>
                <w:color w:val="000000"/>
                <w:sz w:val="24"/>
                <w:szCs w:val="24"/>
                <w:lang w:val="ru-RU" w:eastAsia="ru-RU"/>
              </w:rPr>
            </w:pPr>
            <w:r w:rsidRPr="00AA7DDD">
              <w:rPr>
                <w:rFonts w:ascii="Times New Roman" w:eastAsia="Times New Roman" w:hAnsi="Times New Roman"/>
                <w:color w:val="000000"/>
                <w:sz w:val="24"/>
                <w:szCs w:val="24"/>
                <w:lang w:val="ru-RU" w:eastAsia="ru-RU"/>
              </w:rPr>
              <w:t xml:space="preserve">2) неподання жодної тендерної пропозиції для участі у відкритих торгах у строк, установлений замовником згідно з </w:t>
            </w:r>
            <w:r w:rsidR="005D11BF" w:rsidRPr="00AA7DDD">
              <w:rPr>
                <w:rFonts w:ascii="Times New Roman" w:eastAsia="Times New Roman" w:hAnsi="Times New Roman"/>
                <w:color w:val="000000"/>
                <w:sz w:val="24"/>
                <w:szCs w:val="24"/>
                <w:lang w:val="ru-RU" w:eastAsia="ru-RU"/>
              </w:rPr>
              <w:t>О</w:t>
            </w:r>
            <w:r w:rsidRPr="00AA7DDD">
              <w:rPr>
                <w:rFonts w:ascii="Times New Roman" w:eastAsia="Times New Roman" w:hAnsi="Times New Roman"/>
                <w:color w:val="000000"/>
                <w:sz w:val="24"/>
                <w:szCs w:val="24"/>
                <w:lang w:val="ru-RU" w:eastAsia="ru-RU"/>
              </w:rPr>
              <w:t>собливостями.</w:t>
            </w:r>
          </w:p>
          <w:p w:rsidR="00476046" w:rsidRPr="00AA7DDD" w:rsidRDefault="00476046" w:rsidP="00476046">
            <w:pPr>
              <w:spacing w:after="0" w:line="240" w:lineRule="auto"/>
              <w:jc w:val="both"/>
              <w:rPr>
                <w:rFonts w:ascii="Times New Roman" w:eastAsia="Times New Roman" w:hAnsi="Times New Roman"/>
                <w:color w:val="000000"/>
                <w:sz w:val="24"/>
                <w:szCs w:val="24"/>
                <w:lang w:val="ru-RU" w:eastAsia="ru-RU"/>
              </w:rPr>
            </w:pPr>
            <w:r w:rsidRPr="00AA7DDD">
              <w:rPr>
                <w:rFonts w:ascii="Times New Roman" w:eastAsia="Times New Roman" w:hAnsi="Times New Roman"/>
                <w:color w:val="000000"/>
                <w:sz w:val="24"/>
                <w:szCs w:val="24"/>
                <w:lang w:val="ru-RU"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476046" w:rsidRPr="00AA7DDD" w:rsidRDefault="00476046" w:rsidP="00476046">
            <w:pPr>
              <w:spacing w:after="0" w:line="240" w:lineRule="auto"/>
              <w:jc w:val="both"/>
              <w:rPr>
                <w:rFonts w:ascii="Times New Roman" w:eastAsia="Times New Roman" w:hAnsi="Times New Roman"/>
                <w:color w:val="000000"/>
                <w:sz w:val="24"/>
                <w:szCs w:val="24"/>
                <w:lang w:val="ru-RU" w:eastAsia="ru-RU"/>
              </w:rPr>
            </w:pPr>
            <w:r w:rsidRPr="00AA7DDD">
              <w:rPr>
                <w:rFonts w:ascii="Times New Roman" w:eastAsia="Times New Roman" w:hAnsi="Times New Roman"/>
                <w:color w:val="000000"/>
                <w:sz w:val="24"/>
                <w:szCs w:val="24"/>
                <w:lang w:val="ru-RU" w:eastAsia="ru-RU"/>
              </w:rPr>
              <w:t>Відкриті торги можуть бути відмінені частково (за лотом).</w:t>
            </w:r>
          </w:p>
          <w:p w:rsidR="00476046" w:rsidRPr="00AA7DDD" w:rsidRDefault="00476046" w:rsidP="00476046">
            <w:pPr>
              <w:spacing w:after="0" w:line="240" w:lineRule="auto"/>
              <w:jc w:val="both"/>
              <w:rPr>
                <w:rFonts w:ascii="Times New Roman" w:eastAsia="Times New Roman" w:hAnsi="Times New Roman"/>
                <w:color w:val="000000"/>
                <w:sz w:val="24"/>
                <w:szCs w:val="24"/>
                <w:lang w:val="ru-RU" w:eastAsia="ru-RU"/>
              </w:rPr>
            </w:pPr>
            <w:r w:rsidRPr="00AA7DDD">
              <w:rPr>
                <w:rFonts w:ascii="Times New Roman" w:eastAsia="Times New Roman" w:hAnsi="Times New Roman"/>
                <w:color w:val="000000"/>
                <w:sz w:val="24"/>
                <w:szCs w:val="24"/>
                <w:lang w:val="ru-RU"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rsidR="004B4D7F" w:rsidRPr="00AA7DDD" w:rsidRDefault="004B4D7F" w:rsidP="00351FEB">
            <w:pPr>
              <w:pStyle w:val="rvps2"/>
              <w:spacing w:before="0" w:beforeAutospacing="0" w:after="160" w:afterAutospacing="0"/>
              <w:jc w:val="both"/>
              <w:rPr>
                <w:lang w:val="ru-RU"/>
              </w:rPr>
            </w:pPr>
          </w:p>
        </w:tc>
      </w:tr>
      <w:tr w:rsidR="00351FEB" w:rsidRPr="00AA7DDD" w:rsidTr="00351FEB">
        <w:trPr>
          <w:trHeight w:val="20"/>
          <w:jc w:val="center"/>
        </w:trPr>
        <w:tc>
          <w:tcPr>
            <w:tcW w:w="736" w:type="dxa"/>
            <w:vAlign w:val="center"/>
            <w:hideMark/>
          </w:tcPr>
          <w:p w:rsidR="00351FEB" w:rsidRPr="00AA7DDD" w:rsidRDefault="00351FEB" w:rsidP="00351FEB">
            <w:pPr>
              <w:widowControl w:val="0"/>
              <w:spacing w:after="0" w:line="240" w:lineRule="auto"/>
              <w:ind w:right="113"/>
              <w:contextualSpacing/>
              <w:jc w:val="center"/>
              <w:rPr>
                <w:rFonts w:ascii="Times New Roman" w:hAnsi="Times New Roman"/>
                <w:b/>
                <w:sz w:val="24"/>
                <w:szCs w:val="24"/>
              </w:rPr>
            </w:pPr>
            <w:r w:rsidRPr="00AA7DDD">
              <w:rPr>
                <w:rFonts w:ascii="Times New Roman" w:hAnsi="Times New Roman"/>
                <w:b/>
                <w:sz w:val="24"/>
                <w:szCs w:val="24"/>
              </w:rPr>
              <w:lastRenderedPageBreak/>
              <w:t>2</w:t>
            </w:r>
          </w:p>
        </w:tc>
        <w:tc>
          <w:tcPr>
            <w:tcW w:w="2865" w:type="dxa"/>
            <w:vAlign w:val="center"/>
            <w:hideMark/>
          </w:tcPr>
          <w:p w:rsidR="00351FEB" w:rsidRPr="00AA7DDD" w:rsidRDefault="00351FEB" w:rsidP="00351FEB">
            <w:pPr>
              <w:pStyle w:val="2"/>
              <w:spacing w:before="0" w:line="240" w:lineRule="auto"/>
              <w:rPr>
                <w:rFonts w:ascii="Times New Roman" w:hAnsi="Times New Roman" w:cs="Times New Roman"/>
                <w:color w:val="auto"/>
                <w:sz w:val="24"/>
                <w:szCs w:val="24"/>
                <w:lang w:eastAsia="uk-UA"/>
              </w:rPr>
            </w:pPr>
            <w:bookmarkStart w:id="39" w:name="_Toc456175154"/>
            <w:r w:rsidRPr="00AA7DDD">
              <w:rPr>
                <w:rFonts w:ascii="Times New Roman" w:hAnsi="Times New Roman" w:cs="Times New Roman"/>
                <w:color w:val="auto"/>
                <w:sz w:val="24"/>
                <w:szCs w:val="24"/>
                <w:lang w:eastAsia="uk-UA"/>
              </w:rPr>
              <w:t>Строк укладання договору</w:t>
            </w:r>
            <w:bookmarkEnd w:id="39"/>
          </w:p>
        </w:tc>
        <w:tc>
          <w:tcPr>
            <w:tcW w:w="6434" w:type="dxa"/>
            <w:vAlign w:val="center"/>
            <w:hideMark/>
          </w:tcPr>
          <w:p w:rsidR="00351FEB" w:rsidRPr="00AA7DDD" w:rsidRDefault="00351FEB" w:rsidP="00351FEB">
            <w:pPr>
              <w:widowControl w:val="0"/>
              <w:spacing w:after="0" w:line="240" w:lineRule="auto"/>
              <w:ind w:right="113"/>
              <w:contextualSpacing/>
              <w:jc w:val="both"/>
              <w:rPr>
                <w:rFonts w:ascii="Times New Roman" w:hAnsi="Times New Roman"/>
                <w:sz w:val="24"/>
                <w:szCs w:val="24"/>
                <w:lang w:eastAsia="ru-RU"/>
              </w:rPr>
            </w:pPr>
          </w:p>
          <w:p w:rsidR="00476046" w:rsidRPr="00AA7DDD" w:rsidRDefault="00476046" w:rsidP="00476046">
            <w:pPr>
              <w:spacing w:after="0" w:line="240" w:lineRule="auto"/>
              <w:jc w:val="both"/>
              <w:rPr>
                <w:rFonts w:ascii="Times New Roman" w:eastAsia="Times New Roman" w:hAnsi="Times New Roman"/>
                <w:color w:val="000000"/>
                <w:sz w:val="24"/>
                <w:szCs w:val="24"/>
                <w:lang w:val="ru-RU" w:eastAsia="ru-RU"/>
              </w:rPr>
            </w:pPr>
            <w:r w:rsidRPr="00AA7DDD">
              <w:rPr>
                <w:rFonts w:ascii="Times New Roman" w:eastAsia="Times New Roman" w:hAnsi="Times New Roman"/>
                <w:color w:val="000000"/>
                <w:sz w:val="24"/>
                <w:szCs w:val="24"/>
                <w:lang w:val="ru-RU" w:eastAsia="ru-RU"/>
              </w:rPr>
              <w:t xml:space="preserve">З метою забезпечення права на оскарження рішень замовника </w:t>
            </w:r>
            <w:proofErr w:type="gramStart"/>
            <w:r w:rsidRPr="00AA7DDD">
              <w:rPr>
                <w:rFonts w:ascii="Times New Roman" w:eastAsia="Times New Roman" w:hAnsi="Times New Roman"/>
                <w:color w:val="000000"/>
                <w:sz w:val="24"/>
                <w:szCs w:val="24"/>
                <w:lang w:val="ru-RU" w:eastAsia="ru-RU"/>
              </w:rPr>
              <w:t>до органу</w:t>
            </w:r>
            <w:proofErr w:type="gramEnd"/>
            <w:r w:rsidRPr="00AA7DDD">
              <w:rPr>
                <w:rFonts w:ascii="Times New Roman" w:eastAsia="Times New Roman" w:hAnsi="Times New Roman"/>
                <w:color w:val="000000"/>
                <w:sz w:val="24"/>
                <w:szCs w:val="24"/>
                <w:lang w:val="ru-RU" w:eastAsia="ru-RU"/>
              </w:rPr>
              <w:t xml:space="preserve">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476046" w:rsidRPr="00AA7DDD" w:rsidRDefault="00476046" w:rsidP="00476046">
            <w:pPr>
              <w:spacing w:after="0" w:line="240" w:lineRule="auto"/>
              <w:jc w:val="both"/>
              <w:rPr>
                <w:rFonts w:ascii="Times New Roman" w:eastAsia="Times New Roman" w:hAnsi="Times New Roman"/>
                <w:color w:val="000000"/>
                <w:sz w:val="24"/>
                <w:szCs w:val="24"/>
                <w:lang w:val="ru-RU" w:eastAsia="ru-RU"/>
              </w:rPr>
            </w:pPr>
            <w:r w:rsidRPr="00AA7DDD">
              <w:rPr>
                <w:rFonts w:ascii="Times New Roman" w:eastAsia="Times New Roman" w:hAnsi="Times New Roman"/>
                <w:color w:val="000000"/>
                <w:sz w:val="24"/>
                <w:szCs w:val="24"/>
                <w:lang w:val="ru-RU" w:eastAsia="ru-RU"/>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rsidR="00476046" w:rsidRPr="00AA7DDD" w:rsidRDefault="00476046" w:rsidP="00476046">
            <w:pPr>
              <w:spacing w:after="0" w:line="240" w:lineRule="auto"/>
              <w:jc w:val="both"/>
              <w:rPr>
                <w:rFonts w:ascii="Times New Roman" w:eastAsia="Times New Roman" w:hAnsi="Times New Roman"/>
                <w:color w:val="000000"/>
                <w:sz w:val="24"/>
                <w:szCs w:val="24"/>
                <w:lang w:val="ru-RU" w:eastAsia="ru-RU"/>
              </w:rPr>
            </w:pPr>
            <w:r w:rsidRPr="00AA7DDD">
              <w:rPr>
                <w:rFonts w:ascii="Times New Roman" w:eastAsia="Times New Roman" w:hAnsi="Times New Roman"/>
                <w:color w:val="000000"/>
                <w:sz w:val="24"/>
                <w:szCs w:val="24"/>
                <w:lang w:val="ru-RU" w:eastAsia="ru-RU"/>
              </w:rPr>
              <w:t xml:space="preserve">У разі подання скарги </w:t>
            </w:r>
            <w:proofErr w:type="gramStart"/>
            <w:r w:rsidRPr="00AA7DDD">
              <w:rPr>
                <w:rFonts w:ascii="Times New Roman" w:eastAsia="Times New Roman" w:hAnsi="Times New Roman"/>
                <w:color w:val="000000"/>
                <w:sz w:val="24"/>
                <w:szCs w:val="24"/>
                <w:lang w:val="ru-RU" w:eastAsia="ru-RU"/>
              </w:rPr>
              <w:t>до органу</w:t>
            </w:r>
            <w:proofErr w:type="gramEnd"/>
            <w:r w:rsidRPr="00AA7DDD">
              <w:rPr>
                <w:rFonts w:ascii="Times New Roman" w:eastAsia="Times New Roman" w:hAnsi="Times New Roman"/>
                <w:color w:val="000000"/>
                <w:sz w:val="24"/>
                <w:szCs w:val="24"/>
                <w:lang w:val="ru-RU" w:eastAsia="ru-RU"/>
              </w:rPr>
              <w:t xml:space="preserve">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351FEB" w:rsidRPr="00AA7DDD" w:rsidRDefault="00351FEB" w:rsidP="00351FEB">
            <w:pPr>
              <w:widowControl w:val="0"/>
              <w:spacing w:after="160" w:line="240" w:lineRule="auto"/>
              <w:ind w:right="113"/>
              <w:jc w:val="both"/>
              <w:rPr>
                <w:rFonts w:ascii="Times New Roman" w:hAnsi="Times New Roman"/>
                <w:sz w:val="24"/>
                <w:szCs w:val="24"/>
                <w:lang w:val="ru-RU" w:eastAsia="ru-RU"/>
              </w:rPr>
            </w:pPr>
          </w:p>
        </w:tc>
      </w:tr>
      <w:tr w:rsidR="00351FEB" w:rsidRPr="00AA7DDD" w:rsidTr="00351FEB">
        <w:trPr>
          <w:trHeight w:val="903"/>
          <w:jc w:val="center"/>
        </w:trPr>
        <w:tc>
          <w:tcPr>
            <w:tcW w:w="736" w:type="dxa"/>
            <w:vAlign w:val="center"/>
            <w:hideMark/>
          </w:tcPr>
          <w:p w:rsidR="00351FEB" w:rsidRPr="00AA7DDD" w:rsidRDefault="00351FEB" w:rsidP="00351FEB">
            <w:pPr>
              <w:widowControl w:val="0"/>
              <w:spacing w:after="0" w:line="240" w:lineRule="auto"/>
              <w:ind w:right="113"/>
              <w:contextualSpacing/>
              <w:jc w:val="center"/>
              <w:rPr>
                <w:rFonts w:ascii="Times New Roman" w:hAnsi="Times New Roman"/>
                <w:b/>
                <w:sz w:val="24"/>
                <w:szCs w:val="24"/>
              </w:rPr>
            </w:pPr>
            <w:r w:rsidRPr="00AA7DDD">
              <w:rPr>
                <w:rFonts w:ascii="Times New Roman" w:hAnsi="Times New Roman"/>
                <w:b/>
                <w:sz w:val="24"/>
                <w:szCs w:val="24"/>
              </w:rPr>
              <w:lastRenderedPageBreak/>
              <w:t>3</w:t>
            </w:r>
          </w:p>
        </w:tc>
        <w:tc>
          <w:tcPr>
            <w:tcW w:w="2865" w:type="dxa"/>
            <w:vAlign w:val="center"/>
            <w:hideMark/>
          </w:tcPr>
          <w:p w:rsidR="00351FEB" w:rsidRPr="00AA7DDD" w:rsidRDefault="00351FEB" w:rsidP="00351FEB">
            <w:pPr>
              <w:pStyle w:val="2"/>
              <w:spacing w:before="0" w:line="240" w:lineRule="auto"/>
              <w:rPr>
                <w:rFonts w:ascii="Times New Roman" w:hAnsi="Times New Roman" w:cs="Times New Roman"/>
                <w:color w:val="auto"/>
                <w:sz w:val="24"/>
                <w:szCs w:val="24"/>
                <w:lang w:eastAsia="uk-UA"/>
              </w:rPr>
            </w:pPr>
            <w:bookmarkStart w:id="40" w:name="_Toc456175155"/>
            <w:r w:rsidRPr="00AA7DDD">
              <w:rPr>
                <w:rFonts w:ascii="Times New Roman" w:hAnsi="Times New Roman" w:cs="Times New Roman"/>
                <w:color w:val="auto"/>
                <w:sz w:val="24"/>
                <w:szCs w:val="24"/>
                <w:lang w:eastAsia="uk-UA"/>
              </w:rPr>
              <w:t>Проєкт договору про закупівлю</w:t>
            </w:r>
            <w:bookmarkEnd w:id="40"/>
          </w:p>
        </w:tc>
        <w:tc>
          <w:tcPr>
            <w:tcW w:w="6434" w:type="dxa"/>
            <w:vAlign w:val="center"/>
            <w:hideMark/>
          </w:tcPr>
          <w:p w:rsidR="00351FEB" w:rsidRPr="00AA7DDD" w:rsidRDefault="00351FEB" w:rsidP="00351FEB">
            <w:pPr>
              <w:widowControl w:val="0"/>
              <w:spacing w:after="0" w:line="240" w:lineRule="auto"/>
              <w:ind w:right="113"/>
              <w:contextualSpacing/>
              <w:jc w:val="both"/>
              <w:rPr>
                <w:rFonts w:ascii="Times New Roman" w:hAnsi="Times New Roman"/>
                <w:sz w:val="24"/>
                <w:szCs w:val="24"/>
                <w:lang w:val="ru-RU"/>
              </w:rPr>
            </w:pPr>
            <w:r w:rsidRPr="00AA7DDD">
              <w:rPr>
                <w:rFonts w:ascii="Times New Roman" w:hAnsi="Times New Roman"/>
                <w:sz w:val="24"/>
                <w:szCs w:val="24"/>
              </w:rPr>
              <w:t xml:space="preserve">Проєкт Договору про </w:t>
            </w:r>
            <w:r w:rsidRPr="00204B12">
              <w:rPr>
                <w:rFonts w:ascii="Times New Roman" w:hAnsi="Times New Roman"/>
                <w:sz w:val="24"/>
                <w:szCs w:val="24"/>
              </w:rPr>
              <w:t xml:space="preserve">закупівлю викладений в </w:t>
            </w:r>
            <w:r w:rsidRPr="00B721E1">
              <w:rPr>
                <w:rFonts w:ascii="Times New Roman" w:hAnsi="Times New Roman"/>
                <w:b/>
                <w:sz w:val="24"/>
                <w:szCs w:val="24"/>
                <w:highlight w:val="yellow"/>
              </w:rPr>
              <w:t xml:space="preserve">Додатку </w:t>
            </w:r>
            <w:r w:rsidR="00AE0571" w:rsidRPr="00B721E1">
              <w:rPr>
                <w:rFonts w:ascii="Times New Roman" w:hAnsi="Times New Roman"/>
                <w:b/>
                <w:sz w:val="24"/>
                <w:szCs w:val="24"/>
                <w:highlight w:val="yellow"/>
              </w:rPr>
              <w:t>5</w:t>
            </w:r>
            <w:r w:rsidRPr="00204B12">
              <w:rPr>
                <w:rFonts w:ascii="Times New Roman" w:hAnsi="Times New Roman"/>
                <w:sz w:val="24"/>
                <w:szCs w:val="24"/>
              </w:rPr>
              <w:t xml:space="preserve"> до цієї тендерної документації.</w:t>
            </w:r>
          </w:p>
          <w:p w:rsidR="00351FEB" w:rsidRPr="00AA7DDD" w:rsidRDefault="00351FEB" w:rsidP="00351FEB">
            <w:pPr>
              <w:widowControl w:val="0"/>
              <w:spacing w:after="0" w:line="240" w:lineRule="auto"/>
              <w:ind w:right="113"/>
              <w:contextualSpacing/>
              <w:jc w:val="both"/>
              <w:rPr>
                <w:rFonts w:ascii="Times New Roman" w:hAnsi="Times New Roman"/>
                <w:sz w:val="24"/>
                <w:szCs w:val="24"/>
                <w:lang w:val="ru-RU"/>
              </w:rPr>
            </w:pPr>
          </w:p>
          <w:p w:rsidR="00351FEB" w:rsidRPr="00AA7DDD" w:rsidRDefault="00351FEB" w:rsidP="00351FEB">
            <w:pPr>
              <w:widowControl w:val="0"/>
              <w:spacing w:after="0" w:line="240" w:lineRule="auto"/>
              <w:ind w:right="113"/>
              <w:contextualSpacing/>
              <w:jc w:val="both"/>
              <w:rPr>
                <w:rFonts w:ascii="Times New Roman" w:hAnsi="Times New Roman"/>
                <w:sz w:val="24"/>
                <w:szCs w:val="24"/>
                <w:lang w:val="ru-RU"/>
              </w:rPr>
            </w:pPr>
          </w:p>
        </w:tc>
      </w:tr>
      <w:tr w:rsidR="00351FEB" w:rsidRPr="00AA7DDD" w:rsidTr="00663193">
        <w:trPr>
          <w:trHeight w:val="1271"/>
          <w:jc w:val="center"/>
        </w:trPr>
        <w:tc>
          <w:tcPr>
            <w:tcW w:w="736" w:type="dxa"/>
            <w:vAlign w:val="center"/>
            <w:hideMark/>
          </w:tcPr>
          <w:p w:rsidR="00351FEB" w:rsidRPr="00AA7DDD" w:rsidRDefault="00351FEB" w:rsidP="00351FEB">
            <w:pPr>
              <w:widowControl w:val="0"/>
              <w:spacing w:after="0" w:line="240" w:lineRule="auto"/>
              <w:ind w:right="113"/>
              <w:contextualSpacing/>
              <w:jc w:val="center"/>
              <w:rPr>
                <w:rFonts w:ascii="Times New Roman" w:hAnsi="Times New Roman"/>
                <w:b/>
                <w:sz w:val="24"/>
                <w:szCs w:val="24"/>
              </w:rPr>
            </w:pPr>
            <w:r w:rsidRPr="00AA7DDD">
              <w:rPr>
                <w:rFonts w:ascii="Times New Roman" w:hAnsi="Times New Roman"/>
                <w:b/>
                <w:sz w:val="24"/>
                <w:szCs w:val="24"/>
              </w:rPr>
              <w:t>4</w:t>
            </w:r>
          </w:p>
        </w:tc>
        <w:tc>
          <w:tcPr>
            <w:tcW w:w="2865" w:type="dxa"/>
            <w:vAlign w:val="center"/>
            <w:hideMark/>
          </w:tcPr>
          <w:p w:rsidR="00351FEB" w:rsidRPr="00AA7DDD" w:rsidRDefault="00B36F40" w:rsidP="00351FEB">
            <w:pPr>
              <w:pStyle w:val="2"/>
              <w:spacing w:before="0" w:line="240" w:lineRule="auto"/>
              <w:rPr>
                <w:rFonts w:ascii="Times New Roman" w:hAnsi="Times New Roman" w:cs="Times New Roman"/>
                <w:color w:val="auto"/>
                <w:sz w:val="24"/>
                <w:szCs w:val="24"/>
                <w:lang w:eastAsia="uk-UA"/>
              </w:rPr>
            </w:pPr>
            <w:r w:rsidRPr="00B36F40">
              <w:rPr>
                <w:rFonts w:ascii="Times New Roman" w:hAnsi="Times New Roman" w:cs="Times New Roman"/>
                <w:color w:val="auto"/>
                <w:sz w:val="24"/>
                <w:szCs w:val="24"/>
                <w:lang w:eastAsia="uk-UA"/>
              </w:rPr>
              <w:t>Умови договору про закупівлю</w:t>
            </w:r>
          </w:p>
        </w:tc>
        <w:tc>
          <w:tcPr>
            <w:tcW w:w="6434" w:type="dxa"/>
            <w:vAlign w:val="center"/>
            <w:hideMark/>
          </w:tcPr>
          <w:p w:rsidR="005D11BF" w:rsidRDefault="00351FEB" w:rsidP="00656164">
            <w:pPr>
              <w:spacing w:before="120"/>
              <w:ind w:firstLine="567"/>
              <w:jc w:val="both"/>
              <w:rPr>
                <w:rFonts w:ascii="Times New Roman" w:hAnsi="Times New Roman"/>
                <w:color w:val="000000"/>
                <w:sz w:val="24"/>
                <w:szCs w:val="24"/>
                <w:shd w:val="solid" w:color="FFFFFF" w:fill="FFFFFF"/>
              </w:rPr>
            </w:pPr>
            <w:r w:rsidRPr="00AA7DDD">
              <w:rPr>
                <w:rFonts w:ascii="Times New Roman" w:hAnsi="Times New Roman"/>
                <w:color w:val="000000"/>
                <w:sz w:val="24"/>
                <w:szCs w:val="24"/>
                <w:shd w:val="solid" w:color="FFFFFF" w:fill="FFFFFF"/>
              </w:rPr>
              <w:t xml:space="preserve">Договір про закупівлю укладається відповідно до норм Цивільного кодексу України та Господарського кодексу України </w:t>
            </w:r>
            <w:r w:rsidR="005D11BF" w:rsidRPr="00AA7DDD">
              <w:rPr>
                <w:rFonts w:ascii="Times New Roman" w:hAnsi="Times New Roman"/>
                <w:color w:val="000000"/>
                <w:sz w:val="24"/>
                <w:szCs w:val="24"/>
                <w:shd w:val="solid" w:color="FFFFFF" w:fill="FFFFFF"/>
              </w:rPr>
              <w:t>з урахуванням положень статті 41 Закону, крім частин третьої – п’ятої, сьомої та восьмої статті 41 Закону, та Особливостей.</w:t>
            </w:r>
          </w:p>
          <w:p w:rsidR="00B36F40" w:rsidRDefault="00B36F40" w:rsidP="00B36F40">
            <w:pPr>
              <w:widowControl w:val="0"/>
              <w:jc w:val="both"/>
              <w:rPr>
                <w:rFonts w:ascii="Times New Roman" w:eastAsia="Times New Roman" w:hAnsi="Times New Roman"/>
                <w:sz w:val="24"/>
                <w:szCs w:val="24"/>
              </w:rPr>
            </w:pPr>
            <w:r>
              <w:rPr>
                <w:rFonts w:ascii="Times New Roman" w:eastAsia="Times New Roman" w:hAnsi="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5D11BF" w:rsidRPr="00AA7DDD" w:rsidRDefault="005D11BF" w:rsidP="00656164">
            <w:pPr>
              <w:spacing w:before="120"/>
              <w:ind w:firstLine="567"/>
              <w:jc w:val="both"/>
              <w:rPr>
                <w:rFonts w:ascii="Times New Roman" w:hAnsi="Times New Roman"/>
                <w:color w:val="000000"/>
                <w:sz w:val="24"/>
                <w:szCs w:val="24"/>
                <w:shd w:val="solid" w:color="FFFFFF" w:fill="FFFFFF"/>
              </w:rPr>
            </w:pPr>
            <w:r w:rsidRPr="00AA7DDD">
              <w:rPr>
                <w:rFonts w:ascii="Times New Roman" w:hAnsi="Times New Roman"/>
                <w:color w:val="000000"/>
                <w:sz w:val="24"/>
                <w:szCs w:val="24"/>
                <w:shd w:val="solid" w:color="FFFFFF" w:fill="FFFFFF"/>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5D11BF" w:rsidRPr="00AA7DDD" w:rsidRDefault="005D11BF" w:rsidP="00656164">
            <w:pPr>
              <w:spacing w:before="120"/>
              <w:ind w:firstLine="567"/>
              <w:jc w:val="both"/>
              <w:rPr>
                <w:rFonts w:ascii="Times New Roman" w:hAnsi="Times New Roman"/>
                <w:color w:val="000000"/>
                <w:sz w:val="24"/>
                <w:szCs w:val="24"/>
                <w:shd w:val="solid" w:color="FFFFFF" w:fill="FFFFFF"/>
              </w:rPr>
            </w:pPr>
            <w:r w:rsidRPr="00AA7DDD">
              <w:rPr>
                <w:rFonts w:ascii="Times New Roman" w:hAnsi="Times New Roman"/>
                <w:color w:val="000000"/>
                <w:sz w:val="24"/>
                <w:szCs w:val="24"/>
                <w:shd w:val="solid" w:color="FFFFFF" w:fill="FFFFFF"/>
              </w:rPr>
              <w:t xml:space="preserve">визначення грошового еквівалента зобов’язання в іноземній валюті; </w:t>
            </w:r>
          </w:p>
          <w:p w:rsidR="005D11BF" w:rsidRPr="00AA7DDD" w:rsidRDefault="005D11BF" w:rsidP="00656164">
            <w:pPr>
              <w:spacing w:before="120"/>
              <w:ind w:firstLine="567"/>
              <w:jc w:val="both"/>
              <w:rPr>
                <w:rFonts w:ascii="Times New Roman" w:hAnsi="Times New Roman"/>
                <w:color w:val="000000"/>
                <w:sz w:val="24"/>
                <w:szCs w:val="24"/>
                <w:shd w:val="solid" w:color="FFFFFF" w:fill="FFFFFF"/>
              </w:rPr>
            </w:pPr>
            <w:r w:rsidRPr="00AA7DDD">
              <w:rPr>
                <w:rFonts w:ascii="Times New Roman" w:hAnsi="Times New Roman"/>
                <w:color w:val="000000"/>
                <w:sz w:val="24"/>
                <w:szCs w:val="24"/>
                <w:shd w:val="solid" w:color="FFFFFF" w:fill="FFFFFF"/>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5D11BF" w:rsidRPr="00AA7DDD" w:rsidRDefault="005D11BF" w:rsidP="00656164">
            <w:pPr>
              <w:spacing w:before="120"/>
              <w:ind w:firstLine="567"/>
              <w:jc w:val="both"/>
              <w:rPr>
                <w:rFonts w:ascii="Times New Roman" w:hAnsi="Times New Roman"/>
                <w:color w:val="000000"/>
                <w:sz w:val="24"/>
                <w:szCs w:val="24"/>
                <w:shd w:val="solid" w:color="FFFFFF" w:fill="FFFFFF"/>
              </w:rPr>
            </w:pPr>
            <w:r w:rsidRPr="00AA7DDD">
              <w:rPr>
                <w:rFonts w:ascii="Times New Roman" w:hAnsi="Times New Roman"/>
                <w:color w:val="000000"/>
                <w:sz w:val="24"/>
                <w:szCs w:val="24"/>
                <w:shd w:val="solid" w:color="FFFFFF" w:fill="FFFFFF"/>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5D11BF" w:rsidRPr="00AA7DDD" w:rsidRDefault="005D11BF" w:rsidP="00656164">
            <w:pPr>
              <w:spacing w:before="120"/>
              <w:jc w:val="both"/>
              <w:rPr>
                <w:rFonts w:ascii="Times New Roman" w:hAnsi="Times New Roman"/>
                <w:color w:val="000000"/>
                <w:sz w:val="24"/>
                <w:szCs w:val="24"/>
                <w:shd w:val="solid" w:color="FFFFFF" w:fill="FFFFFF"/>
              </w:rPr>
            </w:pPr>
            <w:r w:rsidRPr="00AA7DDD">
              <w:rPr>
                <w:rFonts w:ascii="Times New Roman" w:hAnsi="Times New Roman"/>
                <w:color w:val="000000"/>
                <w:sz w:val="24"/>
                <w:szCs w:val="24"/>
                <w:shd w:val="solid" w:color="FFFFFF" w:fill="FFFFFF"/>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sidR="00656164" w:rsidRPr="00AA7DDD">
              <w:rPr>
                <w:rFonts w:ascii="Times New Roman" w:hAnsi="Times New Roman"/>
                <w:color w:val="000000"/>
                <w:sz w:val="24"/>
                <w:szCs w:val="24"/>
                <w:shd w:val="solid" w:color="FFFFFF" w:fill="FFFFFF"/>
              </w:rPr>
              <w:t xml:space="preserve"> визначених пунктом 19 Особливостей</w:t>
            </w:r>
            <w:r w:rsidRPr="00AA7DDD">
              <w:rPr>
                <w:rFonts w:ascii="Times New Roman" w:hAnsi="Times New Roman"/>
                <w:color w:val="000000"/>
                <w:sz w:val="24"/>
                <w:szCs w:val="24"/>
                <w:shd w:val="solid" w:color="FFFFFF" w:fill="FFFFFF"/>
              </w:rPr>
              <w:t>:</w:t>
            </w:r>
          </w:p>
          <w:p w:rsidR="005D11BF" w:rsidRPr="00AA7DDD" w:rsidRDefault="005D11BF" w:rsidP="00656164">
            <w:pPr>
              <w:spacing w:before="120"/>
              <w:ind w:firstLine="567"/>
              <w:jc w:val="both"/>
              <w:rPr>
                <w:rFonts w:ascii="Times New Roman" w:hAnsi="Times New Roman"/>
                <w:color w:val="000000"/>
                <w:sz w:val="24"/>
                <w:szCs w:val="24"/>
                <w:shd w:val="solid" w:color="FFFFFF" w:fill="FFFFFF"/>
              </w:rPr>
            </w:pPr>
            <w:r w:rsidRPr="00AA7DDD">
              <w:rPr>
                <w:rFonts w:ascii="Times New Roman" w:hAnsi="Times New Roman"/>
                <w:color w:val="000000"/>
                <w:sz w:val="24"/>
                <w:szCs w:val="24"/>
                <w:shd w:val="solid" w:color="FFFFFF" w:fill="FFFFFF"/>
              </w:rPr>
              <w:t>1) зменшення обсягів закупівлі, зокрема з урахуванням фактичного обсягу видатків замовника;</w:t>
            </w:r>
          </w:p>
          <w:p w:rsidR="005D11BF" w:rsidRPr="00AA7DDD" w:rsidRDefault="005D11BF" w:rsidP="00656164">
            <w:pPr>
              <w:spacing w:before="120"/>
              <w:ind w:firstLine="567"/>
              <w:jc w:val="both"/>
              <w:rPr>
                <w:rFonts w:ascii="Times New Roman" w:hAnsi="Times New Roman"/>
                <w:color w:val="000000"/>
                <w:sz w:val="24"/>
                <w:szCs w:val="24"/>
                <w:shd w:val="solid" w:color="FFFFFF" w:fill="FFFFFF"/>
              </w:rPr>
            </w:pPr>
            <w:r w:rsidRPr="00AA7DDD">
              <w:rPr>
                <w:rFonts w:ascii="Times New Roman" w:hAnsi="Times New Roman"/>
                <w:color w:val="000000"/>
                <w:sz w:val="24"/>
                <w:szCs w:val="24"/>
                <w:shd w:val="solid" w:color="FFFFFF" w:fill="FFFFFF"/>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w:t>
            </w:r>
            <w:r w:rsidRPr="00AA7DDD">
              <w:rPr>
                <w:rFonts w:ascii="Times New Roman" w:hAnsi="Times New Roman"/>
                <w:color w:val="000000"/>
                <w:sz w:val="24"/>
                <w:szCs w:val="24"/>
                <w:shd w:val="solid" w:color="FFFFFF" w:fill="FFFFFF"/>
              </w:rPr>
              <w:lastRenderedPageBreak/>
              <w:t>(збільшення)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5D11BF" w:rsidRPr="00AA7DDD" w:rsidRDefault="005D11BF" w:rsidP="00656164">
            <w:pPr>
              <w:spacing w:before="120"/>
              <w:ind w:firstLine="567"/>
              <w:jc w:val="both"/>
              <w:rPr>
                <w:rFonts w:ascii="Times New Roman" w:hAnsi="Times New Roman"/>
                <w:color w:val="000000"/>
                <w:sz w:val="24"/>
                <w:szCs w:val="24"/>
                <w:shd w:val="solid" w:color="FFFFFF" w:fill="FFFFFF"/>
              </w:rPr>
            </w:pPr>
            <w:r w:rsidRPr="00AA7DDD">
              <w:rPr>
                <w:rFonts w:ascii="Times New Roman" w:hAnsi="Times New Roman"/>
                <w:color w:val="000000"/>
                <w:sz w:val="24"/>
                <w:szCs w:val="24"/>
                <w:shd w:val="solid" w:color="FFFFFF" w:fill="FFFFFF"/>
              </w:rPr>
              <w:t>3) покращення якості предмета закупівлі за умови, що таке покращення не призведе до збільшення суми, визначеної в договорі про закупівлю;</w:t>
            </w:r>
          </w:p>
          <w:p w:rsidR="005D11BF" w:rsidRPr="00AA7DDD" w:rsidRDefault="005D11BF" w:rsidP="00656164">
            <w:pPr>
              <w:spacing w:before="120"/>
              <w:ind w:firstLine="567"/>
              <w:jc w:val="both"/>
              <w:rPr>
                <w:rFonts w:ascii="Times New Roman" w:hAnsi="Times New Roman"/>
                <w:color w:val="000000"/>
                <w:sz w:val="24"/>
                <w:szCs w:val="24"/>
                <w:shd w:val="solid" w:color="FFFFFF" w:fill="FFFFFF"/>
              </w:rPr>
            </w:pPr>
            <w:r w:rsidRPr="00AA7DDD">
              <w:rPr>
                <w:rFonts w:ascii="Times New Roman" w:hAnsi="Times New Roman"/>
                <w:color w:val="000000"/>
                <w:sz w:val="24"/>
                <w:szCs w:val="24"/>
                <w:shd w:val="solid" w:color="FFFFFF" w:fill="FFFFFF"/>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5D11BF" w:rsidRPr="00AA7DDD" w:rsidRDefault="005D11BF" w:rsidP="00656164">
            <w:pPr>
              <w:spacing w:before="120"/>
              <w:ind w:firstLine="567"/>
              <w:jc w:val="both"/>
              <w:rPr>
                <w:rFonts w:ascii="Times New Roman" w:hAnsi="Times New Roman"/>
                <w:color w:val="000000"/>
                <w:sz w:val="24"/>
                <w:szCs w:val="24"/>
                <w:shd w:val="solid" w:color="FFFFFF" w:fill="FFFFFF"/>
              </w:rPr>
            </w:pPr>
            <w:r w:rsidRPr="00AA7DDD">
              <w:rPr>
                <w:rFonts w:ascii="Times New Roman" w:hAnsi="Times New Roman"/>
                <w:color w:val="000000"/>
                <w:sz w:val="24"/>
                <w:szCs w:val="24"/>
                <w:shd w:val="solid" w:color="FFFFFF" w:fill="FFFFFF"/>
              </w:rPr>
              <w:t>5) погодження зміни ціни в договорі про закупівлю в бік зменшення (без зміни кількості (обсягу) та якості товарів, робіт і послуг);</w:t>
            </w:r>
          </w:p>
          <w:p w:rsidR="005D11BF" w:rsidRPr="00AA7DDD" w:rsidRDefault="005D11BF" w:rsidP="00656164">
            <w:pPr>
              <w:spacing w:before="120"/>
              <w:ind w:firstLine="567"/>
              <w:jc w:val="both"/>
              <w:rPr>
                <w:rFonts w:ascii="Times New Roman" w:hAnsi="Times New Roman"/>
                <w:color w:val="000000"/>
                <w:sz w:val="24"/>
                <w:szCs w:val="24"/>
                <w:shd w:val="solid" w:color="FFFFFF" w:fill="FFFFFF"/>
              </w:rPr>
            </w:pPr>
            <w:r w:rsidRPr="00AA7DDD">
              <w:rPr>
                <w:rFonts w:ascii="Times New Roman" w:hAnsi="Times New Roman"/>
                <w:color w:val="000000"/>
                <w:sz w:val="24"/>
                <w:szCs w:val="24"/>
                <w:shd w:val="solid" w:color="FFFFFF" w:fill="FFFFFF"/>
              </w:rPr>
              <w:t xml:space="preserve">6) зміни ціни в договорі про закупівлю у зв’язку з зміною ставок податків і зборів та/або зміною умов щодо надання пільг з </w:t>
            </w:r>
            <w:r w:rsidRPr="00AA7DDD">
              <w:rPr>
                <w:rFonts w:ascii="Times New Roman" w:hAnsi="Times New Roman"/>
                <w:color w:val="000000"/>
                <w:sz w:val="24"/>
                <w:szCs w:val="24"/>
                <w:shd w:val="solid" w:color="FFFFFF" w:fill="FFFFFF"/>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5D11BF" w:rsidRPr="00AA7DDD" w:rsidRDefault="005D11BF" w:rsidP="00656164">
            <w:pPr>
              <w:spacing w:before="120"/>
              <w:ind w:firstLine="567"/>
              <w:jc w:val="both"/>
              <w:rPr>
                <w:rFonts w:ascii="Times New Roman" w:hAnsi="Times New Roman"/>
                <w:color w:val="000000"/>
                <w:sz w:val="24"/>
                <w:szCs w:val="24"/>
                <w:shd w:val="solid" w:color="FFFFFF" w:fill="FFFFFF"/>
              </w:rPr>
            </w:pPr>
            <w:r w:rsidRPr="00AA7DDD">
              <w:rPr>
                <w:rFonts w:ascii="Times New Roman" w:hAnsi="Times New Roman"/>
                <w:color w:val="000000"/>
                <w:sz w:val="24"/>
                <w:szCs w:val="24"/>
                <w:shd w:val="solid" w:color="FFFFFF" w:fill="FFFFFF"/>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5D11BF" w:rsidRPr="00AA7DDD" w:rsidRDefault="005D11BF" w:rsidP="00656164">
            <w:pPr>
              <w:spacing w:before="120"/>
              <w:ind w:firstLine="567"/>
              <w:jc w:val="both"/>
              <w:rPr>
                <w:rFonts w:ascii="Times New Roman" w:hAnsi="Times New Roman"/>
                <w:color w:val="000000"/>
                <w:sz w:val="24"/>
                <w:szCs w:val="24"/>
                <w:shd w:val="solid" w:color="FFFFFF" w:fill="FFFFFF"/>
              </w:rPr>
            </w:pPr>
            <w:r w:rsidRPr="00AA7DDD">
              <w:rPr>
                <w:rFonts w:ascii="Times New Roman" w:hAnsi="Times New Roman"/>
                <w:color w:val="000000"/>
                <w:sz w:val="24"/>
                <w:szCs w:val="24"/>
                <w:shd w:val="solid" w:color="FFFFFF" w:fill="FFFFFF"/>
              </w:rPr>
              <w:t>8) зміни умов у зв’язку із застосуванням положень частини шостої статті 41 Закону.</w:t>
            </w:r>
          </w:p>
          <w:p w:rsidR="005D11BF" w:rsidRPr="00AA7DDD" w:rsidRDefault="005D11BF" w:rsidP="00656164">
            <w:pPr>
              <w:spacing w:before="120"/>
              <w:ind w:firstLine="567"/>
              <w:jc w:val="both"/>
              <w:rPr>
                <w:rFonts w:ascii="Times New Roman" w:hAnsi="Times New Roman"/>
                <w:color w:val="000000"/>
                <w:sz w:val="24"/>
                <w:szCs w:val="24"/>
                <w:shd w:val="solid" w:color="FFFFFF" w:fill="FFFFFF"/>
              </w:rPr>
            </w:pPr>
            <w:r w:rsidRPr="00AA7DDD">
              <w:rPr>
                <w:rFonts w:ascii="Times New Roman" w:hAnsi="Times New Roman"/>
                <w:color w:val="000000"/>
                <w:sz w:val="24"/>
                <w:szCs w:val="24"/>
                <w:shd w:val="solid" w:color="FFFFFF" w:fill="FFFFFF"/>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p w:rsidR="00656164" w:rsidRPr="00AA7DDD" w:rsidRDefault="00656164" w:rsidP="00656164">
            <w:pPr>
              <w:spacing w:before="120"/>
              <w:ind w:firstLine="567"/>
              <w:jc w:val="both"/>
              <w:rPr>
                <w:rFonts w:ascii="Times New Roman" w:hAnsi="Times New Roman"/>
                <w:color w:val="000000"/>
                <w:sz w:val="24"/>
                <w:szCs w:val="24"/>
                <w:shd w:val="solid" w:color="FFFFFF" w:fill="FFFFFF"/>
              </w:rPr>
            </w:pPr>
          </w:p>
          <w:p w:rsidR="00656164" w:rsidRPr="00AA7DDD" w:rsidRDefault="00656164" w:rsidP="00656164">
            <w:pPr>
              <w:spacing w:before="120"/>
              <w:ind w:firstLine="567"/>
              <w:jc w:val="both"/>
              <w:rPr>
                <w:rFonts w:ascii="Times New Roman" w:hAnsi="Times New Roman"/>
                <w:color w:val="000000"/>
                <w:sz w:val="24"/>
                <w:szCs w:val="24"/>
                <w:shd w:val="solid" w:color="FFFFFF" w:fill="FFFFFF"/>
              </w:rPr>
            </w:pPr>
            <w:r w:rsidRPr="00AA7DDD">
              <w:rPr>
                <w:rFonts w:ascii="Times New Roman" w:hAnsi="Times New Roman"/>
                <w:color w:val="000000"/>
                <w:sz w:val="24"/>
                <w:szCs w:val="24"/>
                <w:shd w:val="solid" w:color="FFFFFF" w:fill="FFFFFF"/>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rsidR="005D11BF" w:rsidRPr="00AA7DDD" w:rsidRDefault="005D11BF" w:rsidP="00656164">
            <w:pPr>
              <w:spacing w:before="120"/>
              <w:ind w:firstLine="567"/>
              <w:jc w:val="both"/>
              <w:rPr>
                <w:rFonts w:ascii="Times New Roman" w:hAnsi="Times New Roman"/>
                <w:color w:val="000000"/>
                <w:sz w:val="24"/>
                <w:szCs w:val="24"/>
                <w:shd w:val="solid" w:color="FFFFFF" w:fill="FFFFFF"/>
              </w:rPr>
            </w:pPr>
          </w:p>
          <w:p w:rsidR="00656164" w:rsidRPr="00AA7DDD" w:rsidRDefault="00656164" w:rsidP="00656164">
            <w:pPr>
              <w:spacing w:before="120"/>
              <w:ind w:firstLine="567"/>
              <w:jc w:val="both"/>
              <w:rPr>
                <w:rFonts w:ascii="Times New Roman" w:hAnsi="Times New Roman"/>
                <w:color w:val="000000"/>
                <w:sz w:val="24"/>
                <w:szCs w:val="24"/>
              </w:rPr>
            </w:pPr>
            <w:r w:rsidRPr="00AA7DDD">
              <w:rPr>
                <w:rFonts w:ascii="Times New Roman" w:hAnsi="Times New Roman"/>
                <w:b/>
                <w:color w:val="000000"/>
                <w:sz w:val="24"/>
                <w:szCs w:val="24"/>
              </w:rPr>
              <w:t>Договір про закупівлю є нікчемним у разі</w:t>
            </w:r>
            <w:r w:rsidRPr="00AA7DDD">
              <w:rPr>
                <w:rFonts w:ascii="Times New Roman" w:hAnsi="Times New Roman"/>
                <w:color w:val="000000"/>
                <w:sz w:val="24"/>
                <w:szCs w:val="24"/>
              </w:rPr>
              <w:t>:</w:t>
            </w:r>
          </w:p>
          <w:p w:rsidR="00656164" w:rsidRPr="00AA7DDD" w:rsidRDefault="00656164" w:rsidP="00656164">
            <w:pPr>
              <w:spacing w:before="120"/>
              <w:ind w:firstLine="567"/>
              <w:jc w:val="both"/>
              <w:rPr>
                <w:rFonts w:ascii="Times New Roman" w:hAnsi="Times New Roman"/>
                <w:color w:val="000000"/>
                <w:sz w:val="24"/>
                <w:szCs w:val="24"/>
                <w:shd w:val="solid" w:color="FFFFFF" w:fill="FFFFFF"/>
              </w:rPr>
            </w:pPr>
            <w:r w:rsidRPr="00AA7DDD">
              <w:rPr>
                <w:rFonts w:ascii="Times New Roman" w:hAnsi="Times New Roman"/>
                <w:color w:val="000000"/>
                <w:sz w:val="24"/>
                <w:szCs w:val="24"/>
                <w:shd w:val="solid" w:color="FFFFFF" w:fill="FFFFFF"/>
              </w:rPr>
              <w:t xml:space="preserve">1) коли замовник уклав договір про закупівлю з порушенням вимог, визначених пунктом </w:t>
            </w:r>
            <w:r w:rsidRPr="00AA7DDD">
              <w:rPr>
                <w:rFonts w:ascii="Times New Roman" w:hAnsi="Times New Roman"/>
                <w:b/>
                <w:color w:val="000000"/>
                <w:sz w:val="24"/>
                <w:szCs w:val="24"/>
                <w:shd w:val="solid" w:color="FFFFFF" w:fill="FFFFFF"/>
              </w:rPr>
              <w:t>5</w:t>
            </w:r>
            <w:r w:rsidRPr="00AA7DDD">
              <w:rPr>
                <w:rFonts w:ascii="Times New Roman" w:hAnsi="Times New Roman"/>
                <w:color w:val="000000"/>
                <w:sz w:val="24"/>
                <w:szCs w:val="24"/>
                <w:shd w:val="solid" w:color="FFFFFF" w:fill="FFFFFF"/>
              </w:rPr>
              <w:t xml:space="preserve"> Особливостей;</w:t>
            </w:r>
          </w:p>
          <w:p w:rsidR="00656164" w:rsidRPr="00AA7DDD" w:rsidRDefault="00656164" w:rsidP="00656164">
            <w:pPr>
              <w:spacing w:before="120"/>
              <w:ind w:firstLine="567"/>
              <w:jc w:val="both"/>
              <w:rPr>
                <w:rFonts w:ascii="Times New Roman" w:hAnsi="Times New Roman"/>
                <w:color w:val="000000"/>
                <w:sz w:val="24"/>
                <w:szCs w:val="24"/>
                <w:shd w:val="solid" w:color="FFFFFF" w:fill="FFFFFF"/>
              </w:rPr>
            </w:pPr>
            <w:r w:rsidRPr="00AA7DDD">
              <w:rPr>
                <w:rFonts w:ascii="Times New Roman" w:hAnsi="Times New Roman"/>
                <w:color w:val="000000"/>
                <w:sz w:val="24"/>
                <w:szCs w:val="24"/>
                <w:shd w:val="solid" w:color="FFFFFF" w:fill="FFFFFF"/>
              </w:rPr>
              <w:t>2) укладення договору про закупівлю з порушенням вимог пункту 18</w:t>
            </w:r>
            <w:r w:rsidRPr="00AA7DDD">
              <w:rPr>
                <w:rFonts w:ascii="Times New Roman" w:hAnsi="Times New Roman"/>
                <w:color w:val="000000"/>
                <w:sz w:val="24"/>
                <w:szCs w:val="24"/>
                <w:shd w:val="solid" w:color="FFFFFF" w:fill="FFFFFF"/>
                <w:lang w:val="ru-RU"/>
              </w:rPr>
              <w:t xml:space="preserve"> </w:t>
            </w:r>
            <w:r w:rsidRPr="00AA7DDD">
              <w:rPr>
                <w:rFonts w:ascii="Times New Roman" w:hAnsi="Times New Roman"/>
                <w:color w:val="000000"/>
                <w:sz w:val="24"/>
                <w:szCs w:val="24"/>
                <w:shd w:val="solid" w:color="FFFFFF" w:fill="FFFFFF"/>
              </w:rPr>
              <w:t>Особливостей;</w:t>
            </w:r>
          </w:p>
          <w:p w:rsidR="00656164" w:rsidRPr="00AA7DDD" w:rsidRDefault="00656164" w:rsidP="00656164">
            <w:pPr>
              <w:spacing w:before="120"/>
              <w:ind w:firstLine="567"/>
              <w:jc w:val="both"/>
              <w:rPr>
                <w:rFonts w:ascii="Times New Roman" w:hAnsi="Times New Roman"/>
                <w:color w:val="000000"/>
                <w:sz w:val="24"/>
                <w:szCs w:val="24"/>
                <w:shd w:val="solid" w:color="FFFFFF" w:fill="FFFFFF"/>
              </w:rPr>
            </w:pPr>
            <w:r w:rsidRPr="00AA7DDD">
              <w:rPr>
                <w:rFonts w:ascii="Times New Roman" w:hAnsi="Times New Roman"/>
                <w:color w:val="000000"/>
                <w:sz w:val="24"/>
                <w:szCs w:val="24"/>
                <w:shd w:val="solid" w:color="FFFFFF" w:fill="FFFFFF"/>
              </w:rPr>
              <w:t>3) укладення договору про закупівлю в період оскарження відкритих торгів відповідно до статті 18 Закону та Особливостей;</w:t>
            </w:r>
          </w:p>
          <w:p w:rsidR="00656164" w:rsidRPr="00AA7DDD" w:rsidRDefault="00656164" w:rsidP="00656164">
            <w:pPr>
              <w:spacing w:before="120"/>
              <w:ind w:firstLine="567"/>
              <w:jc w:val="both"/>
              <w:rPr>
                <w:rFonts w:ascii="Times New Roman" w:hAnsi="Times New Roman"/>
                <w:color w:val="000000"/>
                <w:sz w:val="24"/>
                <w:szCs w:val="24"/>
                <w:shd w:val="solid" w:color="FFFFFF" w:fill="FFFFFF"/>
              </w:rPr>
            </w:pPr>
            <w:r w:rsidRPr="00AA7DDD">
              <w:rPr>
                <w:rFonts w:ascii="Times New Roman" w:hAnsi="Times New Roman"/>
                <w:color w:val="000000"/>
                <w:sz w:val="24"/>
                <w:szCs w:val="24"/>
                <w:shd w:val="solid" w:color="FFFFFF" w:fill="FFFFFF"/>
              </w:rPr>
              <w:t>4) укладення договору з порушенням строків, передбачених абзаца</w:t>
            </w:r>
            <w:r w:rsidRPr="00AA7DDD">
              <w:rPr>
                <w:rFonts w:ascii="Times New Roman" w:hAnsi="Times New Roman"/>
                <w:color w:val="000000"/>
                <w:sz w:val="24"/>
                <w:szCs w:val="24"/>
              </w:rPr>
              <w:t>ми третім та четвертим пункту 46 Особливостей, крім випадків зупиненн</w:t>
            </w:r>
            <w:r w:rsidRPr="00AA7DDD">
              <w:rPr>
                <w:rFonts w:ascii="Times New Roman" w:hAnsi="Times New Roman"/>
                <w:color w:val="000000"/>
                <w:sz w:val="24"/>
                <w:szCs w:val="24"/>
                <w:shd w:val="solid" w:color="FFFFFF" w:fill="FFFFFF"/>
              </w:rPr>
              <w:t xml:space="preserve">я перебігу строків у зв’язку з розглядом скарги органом оскарження відповідно до статті 18 Закону з урахуванням </w:t>
            </w:r>
            <w:r w:rsidR="007B0EB7" w:rsidRPr="00AA7DDD">
              <w:rPr>
                <w:rFonts w:ascii="Times New Roman" w:hAnsi="Times New Roman"/>
                <w:color w:val="000000"/>
                <w:sz w:val="24"/>
                <w:szCs w:val="24"/>
                <w:shd w:val="solid" w:color="FFFFFF" w:fill="FFFFFF"/>
              </w:rPr>
              <w:t>О</w:t>
            </w:r>
            <w:r w:rsidRPr="00AA7DDD">
              <w:rPr>
                <w:rFonts w:ascii="Times New Roman" w:hAnsi="Times New Roman"/>
                <w:color w:val="000000"/>
                <w:sz w:val="24"/>
                <w:szCs w:val="24"/>
                <w:shd w:val="solid" w:color="FFFFFF" w:fill="FFFFFF"/>
              </w:rPr>
              <w:t>собливостей;</w:t>
            </w:r>
          </w:p>
          <w:p w:rsidR="00656164" w:rsidRPr="00AA7DDD" w:rsidRDefault="00656164" w:rsidP="00656164">
            <w:pPr>
              <w:spacing w:before="120"/>
              <w:ind w:firstLine="567"/>
              <w:jc w:val="both"/>
              <w:rPr>
                <w:rFonts w:ascii="Times New Roman" w:hAnsi="Times New Roman"/>
                <w:color w:val="000000"/>
                <w:sz w:val="24"/>
                <w:szCs w:val="24"/>
                <w:shd w:val="solid" w:color="FFFFFF" w:fill="FFFFFF"/>
              </w:rPr>
            </w:pPr>
            <w:r w:rsidRPr="00AA7DDD">
              <w:rPr>
                <w:rFonts w:ascii="Times New Roman" w:hAnsi="Times New Roman"/>
                <w:color w:val="000000"/>
                <w:sz w:val="24"/>
                <w:szCs w:val="24"/>
                <w:shd w:val="solid" w:color="FFFFFF" w:fill="FFFFFF"/>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p w:rsidR="00663193" w:rsidRPr="00AA7DDD" w:rsidRDefault="00663193" w:rsidP="00656164">
            <w:pPr>
              <w:spacing w:before="120"/>
              <w:ind w:firstLine="567"/>
              <w:jc w:val="both"/>
              <w:rPr>
                <w:rFonts w:ascii="Times New Roman" w:hAnsi="Times New Roman"/>
                <w:color w:val="000000"/>
                <w:sz w:val="24"/>
                <w:szCs w:val="24"/>
                <w:shd w:val="solid" w:color="FFFFFF" w:fill="FFFFFF"/>
              </w:rPr>
            </w:pPr>
          </w:p>
        </w:tc>
      </w:tr>
      <w:tr w:rsidR="00351FEB" w:rsidRPr="00AA7DDD" w:rsidTr="00351FEB">
        <w:trPr>
          <w:trHeight w:val="3824"/>
          <w:jc w:val="center"/>
        </w:trPr>
        <w:tc>
          <w:tcPr>
            <w:tcW w:w="736" w:type="dxa"/>
            <w:vAlign w:val="center"/>
            <w:hideMark/>
          </w:tcPr>
          <w:p w:rsidR="00351FEB" w:rsidRPr="00AA7DDD" w:rsidRDefault="00351FEB" w:rsidP="00351FEB">
            <w:pPr>
              <w:widowControl w:val="0"/>
              <w:spacing w:after="0" w:line="240" w:lineRule="auto"/>
              <w:ind w:right="113"/>
              <w:contextualSpacing/>
              <w:jc w:val="center"/>
              <w:rPr>
                <w:rFonts w:ascii="Times New Roman" w:hAnsi="Times New Roman"/>
                <w:b/>
                <w:sz w:val="24"/>
                <w:szCs w:val="24"/>
              </w:rPr>
            </w:pPr>
            <w:r w:rsidRPr="00AA7DDD">
              <w:rPr>
                <w:rFonts w:ascii="Times New Roman" w:hAnsi="Times New Roman"/>
                <w:b/>
                <w:sz w:val="24"/>
                <w:szCs w:val="24"/>
              </w:rPr>
              <w:lastRenderedPageBreak/>
              <w:t>5</w:t>
            </w:r>
          </w:p>
        </w:tc>
        <w:tc>
          <w:tcPr>
            <w:tcW w:w="2865" w:type="dxa"/>
            <w:vAlign w:val="center"/>
            <w:hideMark/>
          </w:tcPr>
          <w:p w:rsidR="00351FEB" w:rsidRPr="00AA7DDD" w:rsidRDefault="00351FEB" w:rsidP="00351FEB">
            <w:pPr>
              <w:pStyle w:val="2"/>
              <w:spacing w:before="0" w:line="240" w:lineRule="auto"/>
              <w:rPr>
                <w:rFonts w:ascii="Times New Roman" w:hAnsi="Times New Roman" w:cs="Times New Roman"/>
                <w:color w:val="auto"/>
                <w:sz w:val="24"/>
                <w:szCs w:val="24"/>
                <w:lang w:eastAsia="uk-UA"/>
              </w:rPr>
            </w:pPr>
            <w:bookmarkStart w:id="41" w:name="_Toc456175157"/>
            <w:r w:rsidRPr="00AA7DDD">
              <w:rPr>
                <w:rFonts w:ascii="Times New Roman" w:hAnsi="Times New Roman" w:cs="Times New Roman"/>
                <w:color w:val="auto"/>
                <w:sz w:val="24"/>
                <w:szCs w:val="24"/>
                <w:lang w:eastAsia="uk-UA"/>
              </w:rPr>
              <w:t>Дії замовника при відмові переможця торгів підписати договір про закупівлю</w:t>
            </w:r>
            <w:bookmarkEnd w:id="41"/>
          </w:p>
        </w:tc>
        <w:tc>
          <w:tcPr>
            <w:tcW w:w="6434" w:type="dxa"/>
            <w:vAlign w:val="center"/>
          </w:tcPr>
          <w:p w:rsidR="00351FEB" w:rsidRPr="00AA7DDD" w:rsidRDefault="00351FEB" w:rsidP="00351FEB">
            <w:pPr>
              <w:widowControl w:val="0"/>
              <w:spacing w:after="0" w:line="240" w:lineRule="auto"/>
              <w:ind w:right="113"/>
              <w:contextualSpacing/>
              <w:jc w:val="both"/>
              <w:rPr>
                <w:rFonts w:ascii="Times New Roman" w:hAnsi="Times New Roman"/>
                <w:sz w:val="24"/>
                <w:szCs w:val="24"/>
              </w:rPr>
            </w:pPr>
          </w:p>
          <w:p w:rsidR="00AE7964" w:rsidRPr="00AA7DDD" w:rsidRDefault="00351FEB" w:rsidP="00AE7964">
            <w:pPr>
              <w:spacing w:before="120"/>
              <w:ind w:firstLine="567"/>
              <w:jc w:val="both"/>
              <w:rPr>
                <w:rFonts w:ascii="Times New Roman" w:hAnsi="Times New Roman"/>
                <w:color w:val="000000"/>
                <w:sz w:val="24"/>
                <w:szCs w:val="24"/>
              </w:rPr>
            </w:pPr>
            <w:r w:rsidRPr="00AA7DDD">
              <w:rPr>
                <w:rFonts w:ascii="Times New Roman" w:hAnsi="Times New Roman"/>
                <w:sz w:val="24"/>
                <w:szCs w:val="24"/>
              </w:rPr>
              <w:t xml:space="preserve">У разі </w:t>
            </w:r>
            <w:r w:rsidR="00AE7964" w:rsidRPr="00AA7DDD">
              <w:rPr>
                <w:rFonts w:ascii="Times New Roman" w:hAnsi="Times New Roman"/>
                <w:sz w:val="24"/>
                <w:szCs w:val="24"/>
              </w:rPr>
              <w:t xml:space="preserve">якщо переможець </w:t>
            </w:r>
            <w:r w:rsidR="00AE7964" w:rsidRPr="00AA7DDD">
              <w:rPr>
                <w:rFonts w:ascii="Times New Roman" w:hAnsi="Times New Roman"/>
                <w:color w:val="000000"/>
                <w:sz w:val="24"/>
                <w:szCs w:val="24"/>
              </w:rPr>
              <w:t>процедури закупівлі:</w:t>
            </w:r>
          </w:p>
          <w:p w:rsidR="00AE7964" w:rsidRPr="00AA7DDD" w:rsidRDefault="00AE7964" w:rsidP="00AE7964">
            <w:pPr>
              <w:spacing w:before="120"/>
              <w:ind w:firstLine="567"/>
              <w:jc w:val="both"/>
              <w:rPr>
                <w:rFonts w:ascii="Times New Roman" w:hAnsi="Times New Roman"/>
                <w:color w:val="000000"/>
                <w:sz w:val="24"/>
                <w:szCs w:val="24"/>
              </w:rPr>
            </w:pPr>
            <w:r w:rsidRPr="00AA7DDD">
              <w:rPr>
                <w:rFonts w:ascii="Times New Roman" w:hAnsi="Times New Roman"/>
                <w:color w:val="000000"/>
                <w:sz w:val="24"/>
                <w:szCs w:val="24"/>
              </w:rPr>
              <w:t xml:space="preserve"> відмовився від підписання договору про закупівлю відповідно до вимог тендерної документації або укладення договору про закупівлю;</w:t>
            </w:r>
          </w:p>
          <w:p w:rsidR="00AE7964" w:rsidRPr="00AA7DDD" w:rsidRDefault="00AE7964" w:rsidP="00AE7964">
            <w:pPr>
              <w:spacing w:before="120"/>
              <w:ind w:firstLine="567"/>
              <w:jc w:val="both"/>
              <w:rPr>
                <w:rFonts w:ascii="Times New Roman" w:hAnsi="Times New Roman"/>
                <w:color w:val="000000"/>
                <w:sz w:val="24"/>
                <w:szCs w:val="24"/>
              </w:rPr>
            </w:pPr>
            <w:r w:rsidRPr="00AA7DDD">
              <w:rPr>
                <w:rFonts w:ascii="Times New Roman" w:hAnsi="Times New Roman"/>
                <w:color w:val="000000"/>
                <w:sz w:val="24"/>
                <w:szCs w:val="24"/>
              </w:rPr>
              <w:t>не надав у спосіб, зазначений в тендерній документації, документи, що підтверджують відсутність підстав, установлених статтею 17 Закону,</w:t>
            </w:r>
            <w:r w:rsidRPr="00AA7DDD">
              <w:rPr>
                <w:rFonts w:ascii="Times New Roman" w:hAnsi="Times New Roman"/>
                <w:color w:val="000000"/>
                <w:sz w:val="24"/>
                <w:szCs w:val="24"/>
                <w:lang w:val="ru-RU"/>
              </w:rPr>
              <w:t xml:space="preserve"> </w:t>
            </w:r>
            <w:r w:rsidRPr="00AA7DDD">
              <w:rPr>
                <w:rFonts w:ascii="Times New Roman" w:hAnsi="Times New Roman"/>
                <w:color w:val="000000"/>
                <w:sz w:val="24"/>
                <w:szCs w:val="24"/>
                <w:shd w:val="solid" w:color="FFFFFF" w:fill="FFFFFF"/>
              </w:rPr>
              <w:t>з урахуванням пункту 44 цих особливостей</w:t>
            </w:r>
            <w:r w:rsidRPr="00AA7DDD">
              <w:rPr>
                <w:rFonts w:ascii="Times New Roman" w:hAnsi="Times New Roman"/>
                <w:color w:val="000000"/>
                <w:sz w:val="24"/>
                <w:szCs w:val="24"/>
              </w:rPr>
              <w:t>;</w:t>
            </w:r>
          </w:p>
          <w:p w:rsidR="00AE7964" w:rsidRPr="00AA7DDD" w:rsidRDefault="00AE7964" w:rsidP="00AE7964">
            <w:pPr>
              <w:spacing w:before="120"/>
              <w:ind w:firstLine="567"/>
              <w:jc w:val="both"/>
              <w:rPr>
                <w:rFonts w:ascii="Times New Roman" w:hAnsi="Times New Roman"/>
                <w:color w:val="000000"/>
                <w:sz w:val="24"/>
                <w:szCs w:val="24"/>
              </w:rPr>
            </w:pPr>
            <w:r w:rsidRPr="00AA7DDD">
              <w:rPr>
                <w:rFonts w:ascii="Times New Roman" w:hAnsi="Times New Roman"/>
                <w:color w:val="000000"/>
                <w:sz w:val="24"/>
                <w:szCs w:val="24"/>
              </w:rPr>
              <w:t>не надав копію ліцензії або документа дозвільного характеру (у разі їх наявності) відповідно до частини другої статті 41 Закону;</w:t>
            </w:r>
          </w:p>
          <w:p w:rsidR="00AE7964" w:rsidRPr="00AA7DDD" w:rsidRDefault="00AE7964" w:rsidP="00AE7964">
            <w:pPr>
              <w:spacing w:before="120"/>
              <w:ind w:firstLine="567"/>
              <w:jc w:val="both"/>
              <w:rPr>
                <w:rFonts w:ascii="Times New Roman" w:hAnsi="Times New Roman"/>
                <w:color w:val="000000"/>
                <w:sz w:val="24"/>
                <w:szCs w:val="24"/>
              </w:rPr>
            </w:pPr>
            <w:r w:rsidRPr="00AA7DDD">
              <w:rPr>
                <w:rFonts w:ascii="Times New Roman" w:hAnsi="Times New Roman"/>
                <w:color w:val="000000"/>
                <w:sz w:val="24"/>
                <w:szCs w:val="24"/>
              </w:rPr>
              <w:lastRenderedPageBreak/>
              <w:t>не надав забезпечення виконання договору про закупівлю, якщо таке забезпечення вимагалося замовником;</w:t>
            </w:r>
          </w:p>
          <w:p w:rsidR="00AE7964" w:rsidRPr="00AA7DDD" w:rsidRDefault="00AE7964" w:rsidP="00AE7964">
            <w:pPr>
              <w:spacing w:before="120"/>
              <w:ind w:firstLine="567"/>
              <w:jc w:val="both"/>
              <w:rPr>
                <w:rFonts w:ascii="Times New Roman" w:hAnsi="Times New Roman"/>
                <w:color w:val="000000"/>
                <w:sz w:val="24"/>
                <w:szCs w:val="24"/>
              </w:rPr>
            </w:pPr>
            <w:r w:rsidRPr="00AA7DDD">
              <w:rPr>
                <w:rFonts w:ascii="Times New Roman" w:hAnsi="Times New Roman"/>
                <w:color w:val="000000"/>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351FEB" w:rsidRPr="00AA7DDD" w:rsidRDefault="00351FEB" w:rsidP="00D85A8F">
            <w:pPr>
              <w:widowControl w:val="0"/>
              <w:spacing w:after="0" w:line="240" w:lineRule="auto"/>
              <w:ind w:right="113"/>
              <w:contextualSpacing/>
              <w:jc w:val="both"/>
              <w:rPr>
                <w:rFonts w:ascii="Times New Roman" w:eastAsia="Times New Roman" w:hAnsi="Times New Roman"/>
                <w:sz w:val="24"/>
                <w:szCs w:val="24"/>
              </w:rPr>
            </w:pPr>
            <w:r w:rsidRPr="00AA7DDD">
              <w:rPr>
                <w:rFonts w:ascii="Times New Roman" w:hAnsi="Times New Roman"/>
                <w:sz w:val="24"/>
                <w:szCs w:val="24"/>
              </w:rPr>
              <w:t xml:space="preserve">замовник відхиляє тендерну пропозицію такого учасника, </w:t>
            </w:r>
            <w:r w:rsidR="00D85A8F" w:rsidRPr="00AA7DDD">
              <w:rPr>
                <w:rFonts w:ascii="Times New Roman" w:hAnsi="Times New Roman"/>
                <w:sz w:val="24"/>
                <w:szCs w:val="24"/>
              </w:rPr>
              <w:t xml:space="preserve">та </w:t>
            </w:r>
            <w:r w:rsidRPr="00AA7DDD">
              <w:rPr>
                <w:rFonts w:ascii="Times New Roman" w:hAnsi="Times New Roman"/>
                <w:sz w:val="24"/>
                <w:szCs w:val="24"/>
              </w:rPr>
              <w:t>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r w:rsidR="00AE7964" w:rsidRPr="00AA7DDD">
              <w:rPr>
                <w:rFonts w:ascii="Times New Roman" w:hAnsi="Times New Roman"/>
                <w:sz w:val="24"/>
                <w:szCs w:val="24"/>
              </w:rPr>
              <w:t xml:space="preserve"> та Особливостями</w:t>
            </w:r>
            <w:r w:rsidRPr="00AA7DDD">
              <w:rPr>
                <w:rFonts w:ascii="Times New Roman" w:hAnsi="Times New Roman"/>
                <w:sz w:val="24"/>
                <w:szCs w:val="24"/>
              </w:rPr>
              <w:t>.</w:t>
            </w:r>
          </w:p>
        </w:tc>
      </w:tr>
      <w:tr w:rsidR="00351FEB" w:rsidRPr="00AA7DDD" w:rsidTr="00351FEB">
        <w:trPr>
          <w:trHeight w:val="845"/>
          <w:jc w:val="center"/>
        </w:trPr>
        <w:tc>
          <w:tcPr>
            <w:tcW w:w="736" w:type="dxa"/>
            <w:vAlign w:val="center"/>
            <w:hideMark/>
          </w:tcPr>
          <w:p w:rsidR="00351FEB" w:rsidRPr="00AA7DDD" w:rsidRDefault="00351FEB" w:rsidP="00351FEB">
            <w:pPr>
              <w:widowControl w:val="0"/>
              <w:spacing w:after="0" w:line="240" w:lineRule="auto"/>
              <w:ind w:right="113"/>
              <w:contextualSpacing/>
              <w:jc w:val="center"/>
              <w:rPr>
                <w:rFonts w:ascii="Times New Roman" w:hAnsi="Times New Roman"/>
                <w:b/>
                <w:sz w:val="24"/>
                <w:szCs w:val="24"/>
              </w:rPr>
            </w:pPr>
            <w:r w:rsidRPr="00AA7DDD">
              <w:rPr>
                <w:rFonts w:ascii="Times New Roman" w:hAnsi="Times New Roman"/>
                <w:b/>
                <w:sz w:val="24"/>
                <w:szCs w:val="24"/>
              </w:rPr>
              <w:lastRenderedPageBreak/>
              <w:t>6</w:t>
            </w:r>
          </w:p>
        </w:tc>
        <w:tc>
          <w:tcPr>
            <w:tcW w:w="2865" w:type="dxa"/>
            <w:vAlign w:val="center"/>
            <w:hideMark/>
          </w:tcPr>
          <w:p w:rsidR="00351FEB" w:rsidRPr="00AA7DDD" w:rsidRDefault="00351FEB" w:rsidP="00351FEB">
            <w:pPr>
              <w:pStyle w:val="2"/>
              <w:spacing w:before="0" w:line="240" w:lineRule="auto"/>
              <w:rPr>
                <w:rFonts w:ascii="Times New Roman" w:hAnsi="Times New Roman" w:cs="Times New Roman"/>
                <w:color w:val="auto"/>
                <w:sz w:val="24"/>
                <w:szCs w:val="24"/>
                <w:lang w:eastAsia="uk-UA"/>
              </w:rPr>
            </w:pPr>
            <w:bookmarkStart w:id="42" w:name="_Toc456175158"/>
            <w:r w:rsidRPr="00AA7DDD">
              <w:rPr>
                <w:rFonts w:ascii="Times New Roman" w:hAnsi="Times New Roman" w:cs="Times New Roman"/>
                <w:color w:val="auto"/>
                <w:sz w:val="24"/>
                <w:szCs w:val="24"/>
                <w:lang w:eastAsia="uk-UA"/>
              </w:rPr>
              <w:t>Забезпечення виконання договору про закупівлю</w:t>
            </w:r>
            <w:bookmarkEnd w:id="42"/>
          </w:p>
        </w:tc>
        <w:tc>
          <w:tcPr>
            <w:tcW w:w="6434" w:type="dxa"/>
            <w:vAlign w:val="center"/>
            <w:hideMark/>
          </w:tcPr>
          <w:p w:rsidR="00351FEB" w:rsidRPr="00AA7DDD" w:rsidRDefault="00351FEB" w:rsidP="00351FEB">
            <w:pPr>
              <w:pStyle w:val="rvps2"/>
              <w:spacing w:before="0" w:beforeAutospacing="0" w:after="0" w:afterAutospacing="0"/>
              <w:jc w:val="both"/>
              <w:rPr>
                <w:color w:val="FF0000"/>
              </w:rPr>
            </w:pPr>
            <w:r w:rsidRPr="00AA7DDD">
              <w:rPr>
                <w:b/>
                <w:color w:val="0000FF"/>
              </w:rPr>
              <w:t>Не вимагається</w:t>
            </w:r>
          </w:p>
        </w:tc>
      </w:tr>
    </w:tbl>
    <w:p w:rsidR="00351FEB" w:rsidRPr="00AA7DDD" w:rsidRDefault="00351FEB" w:rsidP="00351FEB">
      <w:pPr>
        <w:rPr>
          <w:rStyle w:val="rvts0"/>
          <w:rFonts w:eastAsiaTheme="majorEastAsia"/>
          <w:b/>
          <w:bCs/>
          <w:color w:val="0021C8"/>
          <w:sz w:val="24"/>
          <w:szCs w:val="24"/>
          <w:highlight w:val="yellow"/>
        </w:rPr>
      </w:pPr>
      <w:bookmarkStart w:id="43" w:name="_Toc456175159"/>
      <w:r w:rsidRPr="00AA7DDD">
        <w:rPr>
          <w:rStyle w:val="rvts0"/>
          <w:color w:val="0021C8"/>
          <w:sz w:val="24"/>
          <w:szCs w:val="24"/>
          <w:highlight w:val="yellow"/>
        </w:rPr>
        <w:br w:type="page"/>
      </w:r>
    </w:p>
    <w:p w:rsidR="00351FEB" w:rsidRPr="00347CCC" w:rsidRDefault="00351FEB" w:rsidP="00351FEB">
      <w:pPr>
        <w:pStyle w:val="10"/>
        <w:spacing w:before="0" w:line="240" w:lineRule="auto"/>
        <w:jc w:val="right"/>
        <w:rPr>
          <w:rStyle w:val="rvts0"/>
          <w:color w:val="auto"/>
        </w:rPr>
      </w:pPr>
      <w:r w:rsidRPr="00347CCC">
        <w:rPr>
          <w:rStyle w:val="rvts0"/>
          <w:color w:val="auto"/>
        </w:rPr>
        <w:lastRenderedPageBreak/>
        <w:t>Додаток 1</w:t>
      </w:r>
      <w:bookmarkEnd w:id="43"/>
    </w:p>
    <w:p w:rsidR="00663193" w:rsidRPr="00204B12" w:rsidRDefault="00663193" w:rsidP="00351FEB">
      <w:pPr>
        <w:widowControl w:val="0"/>
        <w:spacing w:after="0" w:line="240" w:lineRule="auto"/>
        <w:ind w:right="113"/>
        <w:jc w:val="center"/>
        <w:rPr>
          <w:rFonts w:ascii="Times New Roman" w:hAnsi="Times New Roman"/>
          <w:b/>
          <w:bCs/>
          <w:sz w:val="24"/>
          <w:szCs w:val="24"/>
        </w:rPr>
      </w:pPr>
    </w:p>
    <w:p w:rsidR="00351FEB" w:rsidRPr="00AA7DDD" w:rsidRDefault="00351FEB" w:rsidP="00351FEB">
      <w:pPr>
        <w:spacing w:after="0" w:line="240" w:lineRule="auto"/>
        <w:jc w:val="center"/>
        <w:rPr>
          <w:rFonts w:ascii="Times New Roman" w:hAnsi="Times New Roman"/>
          <w:b/>
          <w:bCs/>
          <w:sz w:val="24"/>
          <w:szCs w:val="24"/>
          <w:highlight w:val="yellow"/>
        </w:rPr>
      </w:pPr>
    </w:p>
    <w:p w:rsidR="00F0002E" w:rsidRPr="00F0002E" w:rsidRDefault="00F0002E" w:rsidP="00F0002E">
      <w:pPr>
        <w:spacing w:before="240" w:after="0" w:line="240" w:lineRule="auto"/>
        <w:jc w:val="both"/>
        <w:rPr>
          <w:rFonts w:ascii="Times New Roman" w:eastAsia="Times New Roman" w:hAnsi="Times New Roman"/>
          <w:b/>
          <w:color w:val="000000"/>
          <w:sz w:val="24"/>
          <w:szCs w:val="24"/>
        </w:rPr>
      </w:pPr>
      <w:r w:rsidRPr="00F0002E">
        <w:rPr>
          <w:rFonts w:ascii="Times New Roman" w:eastAsia="Times New Roman" w:hAnsi="Times New Roman"/>
          <w:b/>
          <w:color w:val="000000"/>
          <w:sz w:val="24"/>
          <w:szCs w:val="24"/>
        </w:rPr>
        <w:t>Підтвердження відповідності УЧАСНИКА  вимогам, визначеним у статті 17 Закону “Про публічні закупівлі” (далі – Закон) у відповідності до вимог Особливостей.</w:t>
      </w:r>
    </w:p>
    <w:p w:rsidR="00F0002E" w:rsidRPr="00F0002E" w:rsidRDefault="00F0002E" w:rsidP="00F0002E">
      <w:pPr>
        <w:spacing w:before="240" w:after="0" w:line="240" w:lineRule="auto"/>
        <w:jc w:val="both"/>
        <w:rPr>
          <w:rFonts w:ascii="Times New Roman" w:eastAsia="Times New Roman" w:hAnsi="Times New Roman"/>
          <w:b/>
          <w:color w:val="000000"/>
          <w:sz w:val="24"/>
          <w:szCs w:val="24"/>
        </w:rPr>
      </w:pPr>
    </w:p>
    <w:p w:rsidR="00F0002E" w:rsidRPr="00F0002E" w:rsidRDefault="00F0002E" w:rsidP="00204B12">
      <w:pPr>
        <w:pBdr>
          <w:top w:val="nil"/>
          <w:left w:val="nil"/>
          <w:bottom w:val="nil"/>
          <w:right w:val="nil"/>
          <w:between w:val="nil"/>
        </w:pBdr>
        <w:spacing w:after="450"/>
        <w:jc w:val="both"/>
        <w:rPr>
          <w:rFonts w:ascii="Times New Roman" w:eastAsia="Times New Roman" w:hAnsi="Times New Roman"/>
          <w:sz w:val="24"/>
          <w:szCs w:val="24"/>
        </w:rPr>
      </w:pPr>
      <w:r w:rsidRPr="00F0002E">
        <w:rPr>
          <w:rFonts w:ascii="Times New Roman" w:eastAsia="Times New Roman" w:hAnsi="Times New Roman"/>
          <w:sz w:val="24"/>
          <w:szCs w:val="24"/>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F0002E" w:rsidRPr="00F0002E" w:rsidRDefault="00F0002E" w:rsidP="00204B12">
      <w:pPr>
        <w:pBdr>
          <w:top w:val="nil"/>
          <w:left w:val="nil"/>
          <w:bottom w:val="nil"/>
          <w:right w:val="nil"/>
          <w:between w:val="nil"/>
        </w:pBdr>
        <w:spacing w:after="450"/>
        <w:jc w:val="both"/>
        <w:rPr>
          <w:rFonts w:ascii="Times New Roman" w:eastAsia="Times New Roman" w:hAnsi="Times New Roman"/>
          <w:sz w:val="24"/>
          <w:szCs w:val="24"/>
        </w:rPr>
      </w:pPr>
      <w:r w:rsidRPr="00F0002E">
        <w:rPr>
          <w:rFonts w:ascii="Times New Roman" w:eastAsia="Times New Roman" w:hAnsi="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351FEB" w:rsidRPr="00F0002E" w:rsidRDefault="00351FEB" w:rsidP="00F0002E">
      <w:pPr>
        <w:spacing w:after="0" w:line="240" w:lineRule="auto"/>
        <w:jc w:val="both"/>
        <w:rPr>
          <w:rStyle w:val="rvts0"/>
          <w:rFonts w:eastAsiaTheme="majorEastAsia"/>
          <w:b/>
          <w:bCs/>
          <w:color w:val="365F91" w:themeColor="accent1" w:themeShade="BF"/>
          <w:sz w:val="24"/>
          <w:szCs w:val="24"/>
          <w:highlight w:val="yellow"/>
        </w:rPr>
      </w:pPr>
      <w:r w:rsidRPr="00F0002E">
        <w:rPr>
          <w:rStyle w:val="rvts0"/>
          <w:sz w:val="24"/>
          <w:szCs w:val="24"/>
          <w:highlight w:val="yellow"/>
        </w:rPr>
        <w:br w:type="page"/>
      </w:r>
    </w:p>
    <w:p w:rsidR="00351FEB" w:rsidRPr="003F7F41" w:rsidRDefault="00351FEB" w:rsidP="00351FEB">
      <w:pPr>
        <w:pStyle w:val="10"/>
        <w:spacing w:before="0" w:line="240" w:lineRule="auto"/>
        <w:jc w:val="right"/>
        <w:rPr>
          <w:rStyle w:val="rvts0"/>
          <w:color w:val="auto"/>
        </w:rPr>
      </w:pPr>
      <w:r w:rsidRPr="003F7F41">
        <w:rPr>
          <w:rStyle w:val="rvts0"/>
          <w:color w:val="auto"/>
        </w:rPr>
        <w:lastRenderedPageBreak/>
        <w:t xml:space="preserve">Додаток </w:t>
      </w:r>
      <w:r w:rsidR="00AE0571" w:rsidRPr="003F7F41">
        <w:rPr>
          <w:rStyle w:val="rvts0"/>
          <w:color w:val="auto"/>
        </w:rPr>
        <w:t>2</w:t>
      </w:r>
    </w:p>
    <w:p w:rsidR="003F7F41" w:rsidRPr="003F7F41" w:rsidRDefault="003F7F41" w:rsidP="00351FEB">
      <w:pPr>
        <w:spacing w:after="0" w:line="240" w:lineRule="auto"/>
        <w:jc w:val="center"/>
        <w:rPr>
          <w:rFonts w:ascii="Times New Roman" w:hAnsi="Times New Roman"/>
          <w:b/>
          <w:bCs/>
          <w:sz w:val="28"/>
          <w:szCs w:val="28"/>
        </w:rPr>
      </w:pPr>
    </w:p>
    <w:p w:rsidR="00351FEB" w:rsidRPr="00AA7DDD" w:rsidRDefault="00351FEB" w:rsidP="00351FEB">
      <w:pPr>
        <w:spacing w:after="0" w:line="240" w:lineRule="auto"/>
        <w:jc w:val="center"/>
        <w:rPr>
          <w:rFonts w:ascii="Times New Roman" w:hAnsi="Times New Roman"/>
          <w:b/>
          <w:bCs/>
          <w:sz w:val="24"/>
          <w:szCs w:val="24"/>
        </w:rPr>
      </w:pPr>
      <w:r w:rsidRPr="00AA7DDD">
        <w:rPr>
          <w:rFonts w:ascii="Times New Roman" w:hAnsi="Times New Roman"/>
          <w:b/>
          <w:bCs/>
          <w:sz w:val="24"/>
          <w:szCs w:val="24"/>
        </w:rPr>
        <w:t xml:space="preserve">Інформація для переможця процедури закупівлі про спосіб документального підтвердження відсутності підстав, передбачених статтею 17, вимоги згідно із статтею 41 Закону, інша інформація </w:t>
      </w:r>
    </w:p>
    <w:p w:rsidR="00351FEB" w:rsidRPr="00AA7DDD" w:rsidRDefault="00351FEB" w:rsidP="00351FEB">
      <w:pPr>
        <w:spacing w:after="0" w:line="240" w:lineRule="auto"/>
        <w:jc w:val="center"/>
        <w:rPr>
          <w:rFonts w:ascii="Times New Roman" w:hAnsi="Times New Roman"/>
          <w:b/>
          <w:bCs/>
          <w:sz w:val="24"/>
          <w:szCs w:val="24"/>
        </w:rPr>
      </w:pPr>
    </w:p>
    <w:p w:rsidR="007612D6" w:rsidRPr="00AA7DDD" w:rsidRDefault="00351FEB" w:rsidP="007612D6">
      <w:pPr>
        <w:spacing w:after="0" w:line="240" w:lineRule="auto"/>
        <w:ind w:firstLine="567"/>
        <w:jc w:val="both"/>
        <w:rPr>
          <w:rFonts w:ascii="Times New Roman" w:hAnsi="Times New Roman"/>
          <w:color w:val="000000"/>
          <w:sz w:val="24"/>
          <w:szCs w:val="24"/>
          <w:shd w:val="solid" w:color="FFFFFF" w:fill="FFFFFF"/>
        </w:rPr>
      </w:pPr>
      <w:r w:rsidRPr="00AA7DDD">
        <w:rPr>
          <w:rStyle w:val="rvts0"/>
          <w:b/>
          <w:sz w:val="24"/>
          <w:szCs w:val="24"/>
        </w:rPr>
        <w:t>1.</w:t>
      </w:r>
      <w:r w:rsidRPr="00AA7DDD">
        <w:rPr>
          <w:rStyle w:val="rvts0"/>
          <w:sz w:val="24"/>
          <w:szCs w:val="24"/>
        </w:rPr>
        <w:t xml:space="preserve"> Відповідно до </w:t>
      </w:r>
      <w:r w:rsidR="007612D6" w:rsidRPr="00AA7DDD">
        <w:rPr>
          <w:rStyle w:val="rvts0"/>
          <w:sz w:val="24"/>
          <w:szCs w:val="24"/>
        </w:rPr>
        <w:t xml:space="preserve">абзацу 2 пункту 44 особливостей </w:t>
      </w:r>
      <w:r w:rsidR="007612D6" w:rsidRPr="00AA7DDD">
        <w:rPr>
          <w:rFonts w:ascii="Times New Roman" w:hAnsi="Times New Roman"/>
          <w:color w:val="000000"/>
          <w:sz w:val="24"/>
          <w:szCs w:val="24"/>
          <w:shd w:val="solid" w:color="FFFFFF" w:fill="FFFFFF"/>
        </w:rPr>
        <w:t xml:space="preserve">Переможець процедури закупівлі у строк, що не перевищує </w:t>
      </w:r>
      <w:r w:rsidR="007612D6" w:rsidRPr="00342F6E">
        <w:rPr>
          <w:rFonts w:ascii="Times New Roman" w:hAnsi="Times New Roman"/>
          <w:b/>
          <w:color w:val="0033CC"/>
          <w:sz w:val="24"/>
          <w:szCs w:val="24"/>
          <w:u w:val="single"/>
          <w:shd w:val="solid" w:color="FFFFFF" w:fill="FFFFFF"/>
        </w:rPr>
        <w:t>чотири</w:t>
      </w:r>
      <w:r w:rsidR="007612D6" w:rsidRPr="00342F6E">
        <w:rPr>
          <w:rFonts w:ascii="Times New Roman" w:hAnsi="Times New Roman"/>
          <w:color w:val="0033CC"/>
          <w:sz w:val="24"/>
          <w:szCs w:val="24"/>
          <w:u w:val="single"/>
          <w:shd w:val="solid" w:color="FFFFFF" w:fill="FFFFFF"/>
        </w:rPr>
        <w:t xml:space="preserve"> дні</w:t>
      </w:r>
      <w:r w:rsidR="007612D6" w:rsidRPr="00AA7DDD">
        <w:rPr>
          <w:rFonts w:ascii="Times New Roman" w:hAnsi="Times New Roman"/>
          <w:color w:val="000000"/>
          <w:sz w:val="24"/>
          <w:szCs w:val="24"/>
          <w:shd w:val="solid" w:color="FFFFFF" w:fill="FFFFFF"/>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351FEB" w:rsidRPr="00AA7DDD" w:rsidRDefault="00351FEB" w:rsidP="007612D6">
      <w:pPr>
        <w:spacing w:after="0" w:line="240" w:lineRule="auto"/>
        <w:jc w:val="both"/>
        <w:rPr>
          <w:rFonts w:ascii="Times New Roman" w:hAnsi="Times New Roman"/>
          <w:sz w:val="24"/>
          <w:szCs w:val="24"/>
          <w:highlight w:val="yellow"/>
        </w:rPr>
      </w:pPr>
    </w:p>
    <w:tbl>
      <w:tblPr>
        <w:tblW w:w="100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1"/>
        <w:gridCol w:w="5528"/>
      </w:tblGrid>
      <w:tr w:rsidR="00351FEB" w:rsidRPr="00AA7DDD" w:rsidTr="00351FEB">
        <w:trPr>
          <w:trHeight w:val="791"/>
          <w:tblHeader/>
          <w:jc w:val="center"/>
        </w:trPr>
        <w:tc>
          <w:tcPr>
            <w:tcW w:w="4531" w:type="dxa"/>
            <w:vAlign w:val="center"/>
          </w:tcPr>
          <w:p w:rsidR="00351FEB" w:rsidRPr="00AA7DDD" w:rsidRDefault="00351FEB" w:rsidP="00351FEB">
            <w:pPr>
              <w:pStyle w:val="Default"/>
              <w:jc w:val="center"/>
              <w:rPr>
                <w:color w:val="auto"/>
              </w:rPr>
            </w:pPr>
            <w:r w:rsidRPr="00AA7DDD">
              <w:rPr>
                <w:b/>
                <w:bCs/>
                <w:color w:val="auto"/>
              </w:rPr>
              <w:t xml:space="preserve">Підстави для відмови в участі учаснику та відхилення тендерної пропозиції, передбачені </w:t>
            </w:r>
            <w:r w:rsidRPr="00AA7DDD">
              <w:rPr>
                <w:b/>
                <w:bCs/>
                <w:color w:val="auto"/>
                <w:u w:val="single"/>
              </w:rPr>
              <w:t>статтею 17 Закону</w:t>
            </w:r>
          </w:p>
        </w:tc>
        <w:tc>
          <w:tcPr>
            <w:tcW w:w="5528" w:type="dxa"/>
            <w:vAlign w:val="center"/>
          </w:tcPr>
          <w:p w:rsidR="00351FEB" w:rsidRPr="00AA7DDD" w:rsidRDefault="00351FEB" w:rsidP="00351FEB">
            <w:pPr>
              <w:pStyle w:val="Default"/>
              <w:jc w:val="center"/>
              <w:rPr>
                <w:color w:val="auto"/>
              </w:rPr>
            </w:pPr>
            <w:r w:rsidRPr="00AA7DDD">
              <w:rPr>
                <w:b/>
                <w:bCs/>
                <w:color w:val="auto"/>
              </w:rPr>
              <w:t>Перелік документів та інформації, необхідні для підтвердження відсутності підстав</w:t>
            </w:r>
            <w:r w:rsidRPr="00AA7DDD">
              <w:rPr>
                <w:b/>
                <w:bCs/>
              </w:rPr>
              <w:t xml:space="preserve">, передбачених статтею 17 Закону </w:t>
            </w:r>
          </w:p>
        </w:tc>
      </w:tr>
      <w:tr w:rsidR="00351FEB" w:rsidRPr="00AA7DDD" w:rsidTr="00351FEB">
        <w:trPr>
          <w:trHeight w:val="2288"/>
          <w:jc w:val="center"/>
        </w:trPr>
        <w:tc>
          <w:tcPr>
            <w:tcW w:w="4531" w:type="dxa"/>
            <w:vAlign w:val="center"/>
          </w:tcPr>
          <w:p w:rsidR="00351FEB" w:rsidRPr="00AA7DDD" w:rsidRDefault="00342F6E" w:rsidP="00351FEB">
            <w:pPr>
              <w:widowControl w:val="0"/>
              <w:autoSpaceDE w:val="0"/>
              <w:autoSpaceDN w:val="0"/>
              <w:adjustRightInd w:val="0"/>
              <w:spacing w:before="120" w:after="120" w:line="240" w:lineRule="auto"/>
              <w:ind w:right="23"/>
              <w:jc w:val="both"/>
              <w:outlineLvl w:val="0"/>
              <w:rPr>
                <w:rFonts w:ascii="Times New Roman" w:hAnsi="Times New Roman"/>
                <w:color w:val="0000FF"/>
                <w:sz w:val="24"/>
                <w:szCs w:val="24"/>
                <w:shd w:val="clear" w:color="auto" w:fill="FFFFFF"/>
              </w:rPr>
            </w:pPr>
            <w:r>
              <w:rPr>
                <w:rFonts w:ascii="Times New Roman" w:hAnsi="Times New Roman"/>
                <w:color w:val="0000FF"/>
                <w:sz w:val="24"/>
                <w:szCs w:val="24"/>
                <w:shd w:val="clear" w:color="auto" w:fill="FFFFFF"/>
              </w:rPr>
              <w:t>п</w:t>
            </w:r>
            <w:r w:rsidR="003768E1" w:rsidRPr="00AA7DDD">
              <w:rPr>
                <w:rFonts w:ascii="Times New Roman" w:hAnsi="Times New Roman"/>
                <w:color w:val="0000FF"/>
                <w:sz w:val="24"/>
                <w:szCs w:val="24"/>
                <w:shd w:val="clear" w:color="auto" w:fill="FFFFFF"/>
              </w:rPr>
              <w:t xml:space="preserve">ункт </w:t>
            </w:r>
            <w:r w:rsidR="00351FEB" w:rsidRPr="00AA7DDD">
              <w:rPr>
                <w:rFonts w:ascii="Times New Roman" w:hAnsi="Times New Roman"/>
                <w:color w:val="0000FF"/>
                <w:sz w:val="24"/>
                <w:szCs w:val="24"/>
                <w:shd w:val="clear" w:color="auto" w:fill="FFFFFF"/>
              </w:rPr>
              <w:t>2 частини першої ст.17 Закону:</w:t>
            </w:r>
          </w:p>
          <w:p w:rsidR="00351FEB" w:rsidRPr="00AA7DDD" w:rsidRDefault="00351FEB" w:rsidP="00351FEB">
            <w:pPr>
              <w:widowControl w:val="0"/>
              <w:autoSpaceDE w:val="0"/>
              <w:autoSpaceDN w:val="0"/>
              <w:adjustRightInd w:val="0"/>
              <w:spacing w:before="120" w:after="0" w:line="240" w:lineRule="auto"/>
              <w:ind w:right="23"/>
              <w:jc w:val="both"/>
              <w:outlineLvl w:val="0"/>
              <w:rPr>
                <w:rFonts w:ascii="Times New Roman" w:hAnsi="Times New Roman"/>
                <w:sz w:val="24"/>
                <w:szCs w:val="24"/>
                <w:shd w:val="clear" w:color="auto" w:fill="FFFFFF"/>
              </w:rPr>
            </w:pPr>
            <w:r w:rsidRPr="00AA7DDD">
              <w:rPr>
                <w:rFonts w:ascii="Times New Roman" w:hAnsi="Times New Roman"/>
                <w:i/>
                <w:sz w:val="24"/>
                <w:szCs w:val="24"/>
                <w:shd w:val="clear" w:color="auto" w:fill="FFFFFF"/>
              </w:rPr>
              <w:t xml:space="preserve">«відомості про </w:t>
            </w:r>
            <w:r w:rsidRPr="00AA7DDD">
              <w:rPr>
                <w:rFonts w:ascii="Times New Roman" w:hAnsi="Times New Roman"/>
                <w:i/>
                <w:sz w:val="24"/>
                <w:szCs w:val="24"/>
                <w:u w:val="single"/>
                <w:shd w:val="clear" w:color="auto" w:fill="FFFFFF"/>
              </w:rPr>
              <w:t>юридичну особу</w:t>
            </w:r>
            <w:r w:rsidRPr="00AA7DDD">
              <w:rPr>
                <w:rFonts w:ascii="Times New Roman" w:hAnsi="Times New Roman"/>
                <w:i/>
                <w:sz w:val="24"/>
                <w:szCs w:val="24"/>
                <w:shd w:val="clear" w:color="auto" w:fill="FFFFFF"/>
              </w:rPr>
              <w:t xml:space="preserve">, яка є учасником процедури закупівлі, внесено до </w:t>
            </w:r>
            <w:r w:rsidRPr="00AA7DDD">
              <w:rPr>
                <w:rFonts w:ascii="Times New Roman" w:hAnsi="Times New Roman"/>
                <w:b/>
                <w:i/>
                <w:sz w:val="24"/>
                <w:szCs w:val="24"/>
                <w:shd w:val="clear" w:color="auto" w:fill="FFFFFF"/>
              </w:rPr>
              <w:t>Єдиного державного реєстру осіб, які вчинили</w:t>
            </w:r>
            <w:r w:rsidRPr="00AA7DDD">
              <w:rPr>
                <w:rFonts w:ascii="Times New Roman" w:hAnsi="Times New Roman"/>
                <w:i/>
                <w:sz w:val="24"/>
                <w:szCs w:val="24"/>
                <w:shd w:val="clear" w:color="auto" w:fill="FFFFFF"/>
              </w:rPr>
              <w:t xml:space="preserve"> </w:t>
            </w:r>
            <w:r w:rsidRPr="00AA7DDD">
              <w:rPr>
                <w:rFonts w:ascii="Times New Roman" w:hAnsi="Times New Roman"/>
                <w:b/>
                <w:i/>
                <w:sz w:val="24"/>
                <w:szCs w:val="24"/>
                <w:shd w:val="clear" w:color="auto" w:fill="FFFFFF"/>
              </w:rPr>
              <w:t>корупційні або пов’язані з корупцією правопорушення</w:t>
            </w:r>
            <w:r w:rsidRPr="00AA7DDD">
              <w:rPr>
                <w:rFonts w:ascii="Times New Roman" w:hAnsi="Times New Roman"/>
                <w:i/>
                <w:sz w:val="24"/>
                <w:szCs w:val="24"/>
                <w:shd w:val="clear" w:color="auto" w:fill="FFFFFF"/>
              </w:rPr>
              <w:t>»</w:t>
            </w:r>
          </w:p>
        </w:tc>
        <w:tc>
          <w:tcPr>
            <w:tcW w:w="5528" w:type="dxa"/>
            <w:vAlign w:val="center"/>
          </w:tcPr>
          <w:p w:rsidR="00351FEB" w:rsidRPr="00AA7DDD" w:rsidRDefault="003768E1" w:rsidP="00351FEB">
            <w:pPr>
              <w:widowControl w:val="0"/>
              <w:autoSpaceDE w:val="0"/>
              <w:autoSpaceDN w:val="0"/>
              <w:adjustRightInd w:val="0"/>
              <w:spacing w:before="120" w:after="0" w:line="240" w:lineRule="auto"/>
              <w:ind w:right="-6"/>
              <w:jc w:val="both"/>
              <w:outlineLvl w:val="0"/>
              <w:rPr>
                <w:rFonts w:ascii="Times New Roman" w:hAnsi="Times New Roman"/>
                <w:b/>
                <w:bCs/>
                <w:sz w:val="24"/>
                <w:szCs w:val="24"/>
              </w:rPr>
            </w:pPr>
            <w:r w:rsidRPr="00AA7DDD">
              <w:rPr>
                <w:rFonts w:ascii="Times New Roman" w:hAnsi="Times New Roman"/>
                <w:color w:val="000000"/>
                <w:sz w:val="24"/>
                <w:szCs w:val="24"/>
                <w:shd w:val="clear" w:color="auto" w:fill="FFFFFF"/>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w:t>
            </w:r>
            <w:r w:rsidRPr="00AA7DDD">
              <w:rPr>
                <w:rFonts w:ascii="Times New Roman" w:hAnsi="Times New Roman"/>
                <w:color w:val="0000FF"/>
                <w:sz w:val="24"/>
                <w:szCs w:val="24"/>
                <w:shd w:val="clear" w:color="auto" w:fill="FFFFFF"/>
              </w:rPr>
              <w:t>витяг</w:t>
            </w:r>
            <w:r w:rsidRPr="00AA7DDD">
              <w:rPr>
                <w:rFonts w:ascii="Times New Roman" w:hAnsi="Times New Roman"/>
                <w:color w:val="000000"/>
                <w:sz w:val="24"/>
                <w:szCs w:val="24"/>
                <w:shd w:val="clear" w:color="auto" w:fill="FFFFFF"/>
              </w:rPr>
              <w:t xml:space="preserve"> або </w:t>
            </w:r>
            <w:r w:rsidRPr="00AA7DDD">
              <w:rPr>
                <w:rFonts w:ascii="Times New Roman" w:hAnsi="Times New Roman"/>
                <w:color w:val="0000FF"/>
                <w:sz w:val="24"/>
                <w:szCs w:val="24"/>
                <w:shd w:val="clear" w:color="auto" w:fill="FFFFFF"/>
              </w:rPr>
              <w:t>довідку</w:t>
            </w:r>
            <w:r w:rsidRPr="00AA7DDD">
              <w:rPr>
                <w:rFonts w:ascii="Times New Roman" w:hAnsi="Times New Roman"/>
                <w:color w:val="000000"/>
                <w:sz w:val="24"/>
                <w:szCs w:val="24"/>
                <w:shd w:val="clear" w:color="auto" w:fill="FFFFFF"/>
              </w:rPr>
              <w:t xml:space="preserve"> з </w:t>
            </w:r>
            <w:r w:rsidRPr="00AA7DDD">
              <w:rPr>
                <w:rFonts w:ascii="Times New Roman" w:hAnsi="Times New Roman"/>
                <w:b/>
                <w:color w:val="000000"/>
                <w:sz w:val="24"/>
                <w:szCs w:val="24"/>
                <w:shd w:val="clear" w:color="auto" w:fill="FFFFFF"/>
              </w:rPr>
              <w:t>Єдиного державного реєстру</w:t>
            </w:r>
            <w:r w:rsidRPr="00AA7DDD">
              <w:rPr>
                <w:rFonts w:ascii="Times New Roman" w:hAnsi="Times New Roman"/>
                <w:color w:val="000000"/>
                <w:sz w:val="24"/>
                <w:szCs w:val="24"/>
                <w:shd w:val="clear" w:color="auto" w:fill="FFFFFF"/>
              </w:rPr>
              <w:t xml:space="preserve"> осіб, які вчинили корупційні правопорушення про те, що відомості про юридичну особу, яка є учасником процедури закупівлі, не внесено до Єдиного державного реєстру осіб, які вчинили корупційні або пов’язані з корупцією правопорушення.</w:t>
            </w:r>
          </w:p>
        </w:tc>
      </w:tr>
      <w:tr w:rsidR="00351FEB" w:rsidRPr="00AA7DDD" w:rsidTr="003768E1">
        <w:trPr>
          <w:trHeight w:val="4699"/>
          <w:jc w:val="center"/>
        </w:trPr>
        <w:tc>
          <w:tcPr>
            <w:tcW w:w="4531" w:type="dxa"/>
            <w:vAlign w:val="center"/>
          </w:tcPr>
          <w:p w:rsidR="00351FEB" w:rsidRPr="00AA7DDD" w:rsidRDefault="00342F6E" w:rsidP="00351FEB">
            <w:pPr>
              <w:widowControl w:val="0"/>
              <w:autoSpaceDE w:val="0"/>
              <w:autoSpaceDN w:val="0"/>
              <w:adjustRightInd w:val="0"/>
              <w:spacing w:before="120" w:after="120" w:line="240" w:lineRule="auto"/>
              <w:ind w:right="23"/>
              <w:jc w:val="both"/>
              <w:outlineLvl w:val="0"/>
              <w:rPr>
                <w:rFonts w:ascii="Times New Roman" w:hAnsi="Times New Roman"/>
                <w:color w:val="0000FF"/>
                <w:sz w:val="24"/>
                <w:szCs w:val="24"/>
                <w:shd w:val="clear" w:color="auto" w:fill="FFFFFF"/>
              </w:rPr>
            </w:pPr>
            <w:r>
              <w:rPr>
                <w:rFonts w:ascii="Times New Roman" w:hAnsi="Times New Roman"/>
                <w:color w:val="0000FF"/>
                <w:sz w:val="24"/>
                <w:szCs w:val="24"/>
                <w:shd w:val="clear" w:color="auto" w:fill="FFFFFF"/>
              </w:rPr>
              <w:t>п</w:t>
            </w:r>
            <w:r w:rsidR="005F1663" w:rsidRPr="00AA7DDD">
              <w:rPr>
                <w:rFonts w:ascii="Times New Roman" w:hAnsi="Times New Roman"/>
                <w:color w:val="0000FF"/>
                <w:sz w:val="24"/>
                <w:szCs w:val="24"/>
                <w:shd w:val="clear" w:color="auto" w:fill="FFFFFF"/>
              </w:rPr>
              <w:t xml:space="preserve">ункт </w:t>
            </w:r>
            <w:r w:rsidR="00351FEB" w:rsidRPr="00AA7DDD">
              <w:rPr>
                <w:rFonts w:ascii="Times New Roman" w:hAnsi="Times New Roman"/>
                <w:color w:val="0000FF"/>
                <w:sz w:val="24"/>
                <w:szCs w:val="24"/>
                <w:shd w:val="clear" w:color="auto" w:fill="FFFFFF"/>
              </w:rPr>
              <w:t>3 частини першої ст.17 Закону:</w:t>
            </w:r>
          </w:p>
          <w:p w:rsidR="00351FEB" w:rsidRPr="00AA7DDD" w:rsidRDefault="00351FEB" w:rsidP="00351FEB">
            <w:pPr>
              <w:pStyle w:val="Default"/>
              <w:jc w:val="both"/>
              <w:rPr>
                <w:b/>
                <w:bCs/>
                <w:color w:val="auto"/>
              </w:rPr>
            </w:pPr>
            <w:r w:rsidRPr="00AA7DDD">
              <w:rPr>
                <w:color w:val="auto"/>
                <w:shd w:val="clear" w:color="auto" w:fill="FFFFFF"/>
              </w:rPr>
              <w:t>«</w:t>
            </w:r>
            <w:r w:rsidRPr="00AA7DDD">
              <w:rPr>
                <w:i/>
                <w:color w:val="auto"/>
                <w:u w:val="single"/>
                <w:shd w:val="clear" w:color="auto" w:fill="FFFFFF"/>
              </w:rPr>
              <w:t>службову (посадову) особу учасника</w:t>
            </w:r>
            <w:r w:rsidRPr="00AA7DDD">
              <w:rPr>
                <w:i/>
                <w:color w:val="auto"/>
                <w:shd w:val="clear" w:color="auto" w:fill="FFFFFF"/>
              </w:rPr>
              <w:t xml:space="preserve"> процедури закупівлі, яку уповноважено учасником представляти його інтереси під час проведення процедури закупівлі, </w:t>
            </w:r>
            <w:r w:rsidRPr="00AA7DDD">
              <w:rPr>
                <w:i/>
                <w:color w:val="auto"/>
                <w:u w:val="single"/>
                <w:shd w:val="clear" w:color="auto" w:fill="FFFFFF"/>
              </w:rPr>
              <w:t>фізичну особу, яка є учасником</w:t>
            </w:r>
            <w:r w:rsidRPr="00AA7DDD">
              <w:rPr>
                <w:i/>
                <w:color w:val="auto"/>
                <w:shd w:val="clear" w:color="auto" w:fill="FFFFFF"/>
              </w:rPr>
              <w:t xml:space="preserve">, було притягнуто згідно із законом до відповідальності за вчинення </w:t>
            </w:r>
            <w:r w:rsidRPr="00AA7DDD">
              <w:rPr>
                <w:b/>
                <w:i/>
                <w:color w:val="auto"/>
                <w:shd w:val="clear" w:color="auto" w:fill="FFFFFF"/>
              </w:rPr>
              <w:t>корупційного правопорушення або правопорушення, пов’язаного з корупцією</w:t>
            </w:r>
            <w:r w:rsidRPr="00AA7DDD">
              <w:rPr>
                <w:color w:val="auto"/>
                <w:shd w:val="clear" w:color="auto" w:fill="FFFFFF"/>
              </w:rPr>
              <w:t>»</w:t>
            </w:r>
          </w:p>
        </w:tc>
        <w:tc>
          <w:tcPr>
            <w:tcW w:w="5528" w:type="dxa"/>
            <w:vAlign w:val="center"/>
          </w:tcPr>
          <w:p w:rsidR="00351FEB" w:rsidRPr="00AA7DDD" w:rsidRDefault="003768E1" w:rsidP="00351FEB">
            <w:pPr>
              <w:widowControl w:val="0"/>
              <w:autoSpaceDE w:val="0"/>
              <w:autoSpaceDN w:val="0"/>
              <w:adjustRightInd w:val="0"/>
              <w:spacing w:before="120" w:after="0" w:line="240" w:lineRule="auto"/>
              <w:ind w:right="-6"/>
              <w:jc w:val="both"/>
              <w:outlineLvl w:val="0"/>
              <w:rPr>
                <w:rFonts w:ascii="Times New Roman" w:hAnsi="Times New Roman"/>
                <w:b/>
                <w:bCs/>
                <w:sz w:val="24"/>
                <w:szCs w:val="24"/>
              </w:rPr>
            </w:pPr>
            <w:r w:rsidRPr="00AA7DDD">
              <w:rPr>
                <w:rFonts w:ascii="Times New Roman" w:hAnsi="Times New Roman"/>
                <w:color w:val="000000"/>
                <w:sz w:val="24"/>
                <w:szCs w:val="24"/>
                <w:shd w:val="clear" w:color="auto" w:fill="FFFFFF"/>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w:t>
            </w:r>
            <w:r w:rsidRPr="00AA7DDD">
              <w:rPr>
                <w:rFonts w:ascii="Times New Roman" w:hAnsi="Times New Roman"/>
                <w:b/>
                <w:color w:val="0000FF"/>
                <w:sz w:val="24"/>
                <w:szCs w:val="24"/>
                <w:shd w:val="clear" w:color="auto" w:fill="FFFFFF"/>
              </w:rPr>
              <w:t>витяг</w:t>
            </w:r>
            <w:r w:rsidRPr="00AA7DDD">
              <w:rPr>
                <w:rFonts w:ascii="Times New Roman" w:hAnsi="Times New Roman"/>
                <w:b/>
                <w:color w:val="000000"/>
                <w:sz w:val="24"/>
                <w:szCs w:val="24"/>
                <w:shd w:val="clear" w:color="auto" w:fill="FFFFFF"/>
              </w:rPr>
              <w:t xml:space="preserve"> </w:t>
            </w:r>
            <w:r w:rsidRPr="00AA7DDD">
              <w:rPr>
                <w:rFonts w:ascii="Times New Roman" w:hAnsi="Times New Roman"/>
                <w:color w:val="000000"/>
                <w:sz w:val="24"/>
                <w:szCs w:val="24"/>
                <w:shd w:val="clear" w:color="auto" w:fill="FFFFFF"/>
              </w:rPr>
              <w:t xml:space="preserve">або </w:t>
            </w:r>
            <w:r w:rsidRPr="00AA7DDD">
              <w:rPr>
                <w:rFonts w:ascii="Times New Roman" w:hAnsi="Times New Roman"/>
                <w:b/>
                <w:color w:val="0000FF"/>
                <w:sz w:val="24"/>
                <w:szCs w:val="24"/>
                <w:shd w:val="clear" w:color="auto" w:fill="FFFFFF"/>
              </w:rPr>
              <w:t>довідку</w:t>
            </w:r>
            <w:r w:rsidRPr="00AA7DDD">
              <w:rPr>
                <w:rFonts w:ascii="Times New Roman" w:hAnsi="Times New Roman"/>
                <w:color w:val="000000"/>
                <w:sz w:val="24"/>
                <w:szCs w:val="24"/>
                <w:shd w:val="clear" w:color="auto" w:fill="FFFFFF"/>
              </w:rPr>
              <w:t xml:space="preserve"> з </w:t>
            </w:r>
            <w:r w:rsidRPr="00AA7DDD">
              <w:rPr>
                <w:rFonts w:ascii="Times New Roman" w:hAnsi="Times New Roman"/>
                <w:b/>
                <w:color w:val="000000"/>
                <w:sz w:val="24"/>
                <w:szCs w:val="24"/>
                <w:shd w:val="clear" w:color="auto" w:fill="FFFFFF"/>
              </w:rPr>
              <w:t>Єдиного державного реєстру</w:t>
            </w:r>
            <w:r w:rsidRPr="00AA7DDD">
              <w:rPr>
                <w:rFonts w:ascii="Times New Roman" w:hAnsi="Times New Roman"/>
                <w:color w:val="000000"/>
                <w:sz w:val="24"/>
                <w:szCs w:val="24"/>
                <w:shd w:val="clear" w:color="auto" w:fill="FFFFFF"/>
              </w:rPr>
              <w:t xml:space="preserve"> осіб, які вчинили корупційні правопорушення  про те, що </w:t>
            </w:r>
            <w:r w:rsidRPr="00AA7DDD">
              <w:rPr>
                <w:rFonts w:ascii="Times New Roman" w:hAnsi="Times New Roman"/>
                <w:color w:val="000000"/>
                <w:sz w:val="24"/>
                <w:szCs w:val="24"/>
                <w:u w:val="single"/>
                <w:shd w:val="clear" w:color="auto" w:fill="FFFFFF"/>
              </w:rPr>
              <w:t xml:space="preserve">службову (посадову) особу </w:t>
            </w:r>
            <w:r w:rsidRPr="00AA7DDD">
              <w:rPr>
                <w:rFonts w:ascii="Times New Roman" w:hAnsi="Times New Roman"/>
                <w:color w:val="000000"/>
                <w:sz w:val="24"/>
                <w:szCs w:val="24"/>
                <w:shd w:val="clear" w:color="auto" w:fill="FFFFFF"/>
              </w:rPr>
              <w:t xml:space="preserve">учасника процедури закупівлі, яку уповноважено учасником представляти його інтереси під час проведення процедури закупівлі, </w:t>
            </w:r>
            <w:r w:rsidRPr="00AA7DDD">
              <w:rPr>
                <w:rFonts w:ascii="Times New Roman" w:hAnsi="Times New Roman"/>
                <w:color w:val="000000"/>
                <w:sz w:val="24"/>
                <w:szCs w:val="24"/>
                <w:u w:val="single"/>
                <w:shd w:val="clear" w:color="auto" w:fill="FFFFFF"/>
              </w:rPr>
              <w:t>фізичну особу</w:t>
            </w:r>
            <w:r w:rsidRPr="00AA7DDD">
              <w:rPr>
                <w:rFonts w:ascii="Times New Roman" w:hAnsi="Times New Roman"/>
                <w:color w:val="000000"/>
                <w:sz w:val="24"/>
                <w:szCs w:val="24"/>
                <w:shd w:val="clear" w:color="auto" w:fill="FFFFFF"/>
              </w:rPr>
              <w:t>,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5F1663" w:rsidRPr="00AA7DDD" w:rsidTr="00AA7DDD">
        <w:trPr>
          <w:trHeight w:val="716"/>
          <w:jc w:val="center"/>
        </w:trPr>
        <w:tc>
          <w:tcPr>
            <w:tcW w:w="4531" w:type="dxa"/>
            <w:vAlign w:val="center"/>
          </w:tcPr>
          <w:p w:rsidR="00AA7DDD" w:rsidRPr="00AA7DDD" w:rsidRDefault="00AA7DDD" w:rsidP="00351FEB">
            <w:pPr>
              <w:widowControl w:val="0"/>
              <w:autoSpaceDE w:val="0"/>
              <w:autoSpaceDN w:val="0"/>
              <w:adjustRightInd w:val="0"/>
              <w:spacing w:before="120" w:after="120" w:line="240" w:lineRule="auto"/>
              <w:ind w:right="23"/>
              <w:jc w:val="both"/>
              <w:outlineLvl w:val="0"/>
              <w:rPr>
                <w:rFonts w:ascii="Times New Roman" w:hAnsi="Times New Roman"/>
                <w:color w:val="0000FF"/>
                <w:sz w:val="24"/>
                <w:szCs w:val="24"/>
                <w:shd w:val="clear" w:color="auto" w:fill="FFFFFF"/>
              </w:rPr>
            </w:pPr>
            <w:r w:rsidRPr="00AA7DDD">
              <w:rPr>
                <w:rFonts w:ascii="Times New Roman" w:hAnsi="Times New Roman"/>
                <w:color w:val="0000FF"/>
                <w:sz w:val="24"/>
                <w:szCs w:val="24"/>
                <w:shd w:val="clear" w:color="auto" w:fill="FFFFFF"/>
              </w:rPr>
              <w:lastRenderedPageBreak/>
              <w:t xml:space="preserve">пункт 4 частини </w:t>
            </w:r>
            <w:r w:rsidR="00342F6E">
              <w:rPr>
                <w:rFonts w:ascii="Times New Roman" w:hAnsi="Times New Roman"/>
                <w:color w:val="0000FF"/>
                <w:sz w:val="24"/>
                <w:szCs w:val="24"/>
                <w:shd w:val="clear" w:color="auto" w:fill="FFFFFF"/>
              </w:rPr>
              <w:t>першої</w:t>
            </w:r>
            <w:r w:rsidRPr="00AA7DDD">
              <w:rPr>
                <w:rFonts w:ascii="Times New Roman" w:hAnsi="Times New Roman"/>
                <w:color w:val="0000FF"/>
                <w:sz w:val="24"/>
                <w:szCs w:val="24"/>
                <w:shd w:val="clear" w:color="auto" w:fill="FFFFFF"/>
              </w:rPr>
              <w:t xml:space="preserve"> ст</w:t>
            </w:r>
            <w:r>
              <w:rPr>
                <w:rFonts w:ascii="Times New Roman" w:hAnsi="Times New Roman"/>
                <w:color w:val="0000FF"/>
                <w:sz w:val="24"/>
                <w:szCs w:val="24"/>
                <w:shd w:val="clear" w:color="auto" w:fill="FFFFFF"/>
              </w:rPr>
              <w:t>.</w:t>
            </w:r>
            <w:r w:rsidRPr="00AA7DDD">
              <w:rPr>
                <w:rFonts w:ascii="Times New Roman" w:hAnsi="Times New Roman"/>
                <w:color w:val="0000FF"/>
                <w:sz w:val="24"/>
                <w:szCs w:val="24"/>
                <w:shd w:val="clear" w:color="auto" w:fill="FFFFFF"/>
              </w:rPr>
              <w:t xml:space="preserve"> 17 Закону :</w:t>
            </w:r>
          </w:p>
          <w:p w:rsidR="005F1663" w:rsidRPr="00AA7DDD" w:rsidRDefault="00AA7DDD" w:rsidP="00351FEB">
            <w:pPr>
              <w:widowControl w:val="0"/>
              <w:autoSpaceDE w:val="0"/>
              <w:autoSpaceDN w:val="0"/>
              <w:adjustRightInd w:val="0"/>
              <w:spacing w:before="120" w:after="120" w:line="240" w:lineRule="auto"/>
              <w:ind w:right="23"/>
              <w:jc w:val="both"/>
              <w:outlineLvl w:val="0"/>
              <w:rPr>
                <w:rFonts w:ascii="Times New Roman" w:hAnsi="Times New Roman"/>
                <w:i/>
                <w:color w:val="0000FF"/>
                <w:sz w:val="24"/>
                <w:szCs w:val="24"/>
                <w:shd w:val="clear" w:color="auto" w:fill="FFFFFF"/>
              </w:rPr>
            </w:pPr>
            <w:r w:rsidRPr="00AA7DDD">
              <w:rPr>
                <w:rFonts w:ascii="Times New Roman" w:hAnsi="Times New Roman"/>
                <w:i/>
                <w:color w:val="000000"/>
                <w:sz w:val="24"/>
                <w:szCs w:val="24"/>
                <w:shd w:val="clear" w:color="auto" w:fill="FFFFFF"/>
              </w:rPr>
              <w:t>«суб’єкт господарювання (учасник) протягом останніх трьох років притягувався до відповідальності за порушення, передбачене пунктом 4 частини 2 статті 6, </w:t>
            </w:r>
            <w:hyperlink r:id="rId12" w:history="1">
              <w:r w:rsidRPr="00AA7DDD">
                <w:rPr>
                  <w:rStyle w:val="a3"/>
                  <w:rFonts w:ascii="Times New Roman" w:hAnsi="Times New Roman"/>
                  <w:i/>
                  <w:sz w:val="24"/>
                  <w:szCs w:val="24"/>
                  <w:shd w:val="clear" w:color="auto" w:fill="FFFFFF"/>
                </w:rPr>
                <w:t>пунктом 1 статті 50</w:t>
              </w:r>
            </w:hyperlink>
            <w:r w:rsidRPr="00AA7DDD">
              <w:rPr>
                <w:rFonts w:ascii="Times New Roman" w:hAnsi="Times New Roman"/>
                <w:i/>
                <w:color w:val="000000"/>
                <w:sz w:val="24"/>
                <w:szCs w:val="24"/>
                <w:shd w:val="clear" w:color="auto" w:fill="FFFFFF"/>
              </w:rPr>
              <w:t>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(пункт 4 частини 1 статті 17 Закону)»</w:t>
            </w:r>
          </w:p>
        </w:tc>
        <w:tc>
          <w:tcPr>
            <w:tcW w:w="5528" w:type="dxa"/>
            <w:vAlign w:val="center"/>
          </w:tcPr>
          <w:p w:rsidR="005F1663" w:rsidRPr="00AA7DDD" w:rsidRDefault="00AA7DDD" w:rsidP="00351FEB">
            <w:pPr>
              <w:widowControl w:val="0"/>
              <w:autoSpaceDE w:val="0"/>
              <w:autoSpaceDN w:val="0"/>
              <w:adjustRightInd w:val="0"/>
              <w:spacing w:before="120" w:after="0" w:line="240" w:lineRule="auto"/>
              <w:ind w:right="-6"/>
              <w:jc w:val="both"/>
              <w:outlineLvl w:val="0"/>
              <w:rPr>
                <w:rFonts w:ascii="Times New Roman" w:hAnsi="Times New Roman"/>
                <w:color w:val="000000"/>
                <w:sz w:val="24"/>
                <w:szCs w:val="24"/>
                <w:shd w:val="clear" w:color="auto" w:fill="FFFFFF"/>
              </w:rPr>
            </w:pPr>
            <w:r w:rsidRPr="00AA7DDD">
              <w:rPr>
                <w:rFonts w:ascii="Times New Roman" w:hAnsi="Times New Roman"/>
                <w:color w:val="000000"/>
                <w:sz w:val="24"/>
                <w:szCs w:val="24"/>
                <w:shd w:val="clear" w:color="auto" w:fill="FFFFFF"/>
              </w:rPr>
              <w:t>Замовник перевіряє інформацію самостійно. Переможець не надає підтвердження своєї відповідності.</w:t>
            </w:r>
          </w:p>
        </w:tc>
      </w:tr>
      <w:tr w:rsidR="00351FEB" w:rsidRPr="00AA7DDD" w:rsidTr="00AA7DDD">
        <w:trPr>
          <w:trHeight w:val="2994"/>
          <w:jc w:val="center"/>
        </w:trPr>
        <w:tc>
          <w:tcPr>
            <w:tcW w:w="4531" w:type="dxa"/>
            <w:vAlign w:val="center"/>
          </w:tcPr>
          <w:p w:rsidR="00351FEB" w:rsidRPr="00AA7DDD" w:rsidRDefault="00AA7DDD" w:rsidP="00342F6E">
            <w:pPr>
              <w:widowControl w:val="0"/>
              <w:autoSpaceDE w:val="0"/>
              <w:autoSpaceDN w:val="0"/>
              <w:adjustRightInd w:val="0"/>
              <w:spacing w:before="120" w:after="120" w:line="240" w:lineRule="auto"/>
              <w:ind w:right="23"/>
              <w:outlineLvl w:val="0"/>
              <w:rPr>
                <w:rFonts w:ascii="Times New Roman" w:hAnsi="Times New Roman"/>
                <w:color w:val="0033CC"/>
                <w:sz w:val="24"/>
                <w:szCs w:val="24"/>
                <w:shd w:val="clear" w:color="auto" w:fill="FFFFFF"/>
              </w:rPr>
            </w:pPr>
            <w:r w:rsidRPr="00342F6E">
              <w:rPr>
                <w:rFonts w:ascii="Times New Roman" w:hAnsi="Times New Roman"/>
                <w:color w:val="0000FF"/>
                <w:sz w:val="24"/>
                <w:szCs w:val="24"/>
                <w:shd w:val="clear" w:color="auto" w:fill="FFFFFF"/>
              </w:rPr>
              <w:t xml:space="preserve">пункт </w:t>
            </w:r>
            <w:r w:rsidR="00351FEB" w:rsidRPr="00342F6E">
              <w:rPr>
                <w:rFonts w:ascii="Times New Roman" w:hAnsi="Times New Roman"/>
                <w:color w:val="0000FF"/>
                <w:sz w:val="24"/>
                <w:szCs w:val="24"/>
                <w:shd w:val="clear" w:color="auto" w:fill="FFFFFF"/>
              </w:rPr>
              <w:t>5 частини першої ст.</w:t>
            </w:r>
            <w:r w:rsidR="00351FEB" w:rsidRPr="00AA7DDD">
              <w:rPr>
                <w:rFonts w:ascii="Times New Roman" w:hAnsi="Times New Roman"/>
                <w:color w:val="0033CC"/>
                <w:sz w:val="24"/>
                <w:szCs w:val="24"/>
                <w:shd w:val="clear" w:color="auto" w:fill="FFFFFF"/>
              </w:rPr>
              <w:t>17 Закону:</w:t>
            </w:r>
          </w:p>
          <w:p w:rsidR="00351FEB" w:rsidRPr="00AA7DDD" w:rsidRDefault="00351FEB" w:rsidP="00351FEB">
            <w:pPr>
              <w:pStyle w:val="Default"/>
              <w:jc w:val="both"/>
              <w:rPr>
                <w:b/>
                <w:bCs/>
                <w:color w:val="auto"/>
              </w:rPr>
            </w:pPr>
            <w:r w:rsidRPr="00AA7DDD">
              <w:rPr>
                <w:shd w:val="clear" w:color="auto" w:fill="FFFFFF"/>
              </w:rPr>
              <w:t>«</w:t>
            </w:r>
            <w:r w:rsidRPr="00AA7DDD">
              <w:rPr>
                <w:i/>
                <w:u w:val="single"/>
                <w:shd w:val="clear" w:color="auto" w:fill="FFFFFF"/>
              </w:rPr>
              <w:t>фізична особа</w:t>
            </w:r>
            <w:r w:rsidRPr="00AA7DDD">
              <w:rPr>
                <w:i/>
                <w:shd w:val="clear" w:color="auto" w:fill="FFFFFF"/>
              </w:rPr>
              <w:t xml:space="preserve">,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w:t>
            </w:r>
            <w:r w:rsidRPr="00AA7DDD">
              <w:rPr>
                <w:b/>
                <w:i/>
                <w:shd w:val="clear" w:color="auto" w:fill="FFFFFF"/>
              </w:rPr>
              <w:t>судимість з якої не знято або не погашено у встановленому законом порядку</w:t>
            </w:r>
            <w:r w:rsidRPr="00AA7DDD">
              <w:rPr>
                <w:shd w:val="clear" w:color="auto" w:fill="FFFFFF"/>
              </w:rPr>
              <w:t>»</w:t>
            </w:r>
          </w:p>
        </w:tc>
        <w:tc>
          <w:tcPr>
            <w:tcW w:w="5528" w:type="dxa"/>
            <w:vAlign w:val="center"/>
          </w:tcPr>
          <w:p w:rsidR="00AA7DDD" w:rsidRDefault="00AA7DDD" w:rsidP="0028628A">
            <w:pPr>
              <w:shd w:val="clear" w:color="auto" w:fill="FFFFFF"/>
              <w:spacing w:after="0" w:line="240" w:lineRule="auto"/>
              <w:jc w:val="both"/>
              <w:rPr>
                <w:rFonts w:ascii="Times New Roman" w:eastAsia="Times New Roman" w:hAnsi="Times New Roman"/>
                <w:color w:val="000000"/>
                <w:sz w:val="24"/>
                <w:szCs w:val="24"/>
                <w:lang w:eastAsia="ru-RU"/>
              </w:rPr>
            </w:pPr>
          </w:p>
          <w:p w:rsidR="0028628A" w:rsidRDefault="0028628A" w:rsidP="0028628A">
            <w:pPr>
              <w:shd w:val="clear" w:color="auto" w:fill="FFFFFF"/>
              <w:spacing w:after="0" w:line="240" w:lineRule="auto"/>
              <w:jc w:val="both"/>
              <w:rPr>
                <w:rFonts w:ascii="Times New Roman" w:eastAsia="Times New Roman" w:hAnsi="Times New Roman"/>
                <w:color w:val="000000"/>
                <w:sz w:val="24"/>
                <w:szCs w:val="24"/>
                <w:lang w:eastAsia="ru-RU"/>
              </w:rPr>
            </w:pPr>
            <w:r w:rsidRPr="00AA7DDD">
              <w:rPr>
                <w:rFonts w:ascii="Times New Roman" w:eastAsia="Times New Roman" w:hAnsi="Times New Roman"/>
                <w:color w:val="000000"/>
                <w:sz w:val="24"/>
                <w:szCs w:val="24"/>
                <w:lang w:eastAsia="ru-RU"/>
              </w:rPr>
              <w:t xml:space="preserve">Переможець процедури закупівлі має надати повний </w:t>
            </w:r>
            <w:r w:rsidRPr="00AA7DDD">
              <w:rPr>
                <w:rFonts w:ascii="Times New Roman" w:eastAsia="Times New Roman" w:hAnsi="Times New Roman"/>
                <w:b/>
                <w:color w:val="0033CC"/>
                <w:sz w:val="24"/>
                <w:szCs w:val="24"/>
                <w:lang w:eastAsia="ru-RU"/>
              </w:rPr>
              <w:t>витяг</w:t>
            </w:r>
            <w:r w:rsidRPr="00AA7DDD">
              <w:rPr>
                <w:rFonts w:ascii="Times New Roman" w:eastAsia="Times New Roman" w:hAnsi="Times New Roman"/>
                <w:b/>
                <w:color w:val="000000"/>
                <w:sz w:val="24"/>
                <w:szCs w:val="24"/>
                <w:lang w:eastAsia="ru-RU"/>
              </w:rPr>
              <w:t xml:space="preserve"> </w:t>
            </w:r>
            <w:r w:rsidRPr="00AA7DDD">
              <w:rPr>
                <w:rFonts w:ascii="Times New Roman" w:eastAsia="Times New Roman" w:hAnsi="Times New Roman"/>
                <w:color w:val="000000"/>
                <w:sz w:val="24"/>
                <w:szCs w:val="24"/>
                <w:lang w:eastAsia="ru-RU"/>
              </w:rPr>
              <w:t xml:space="preserve">з інформаційно-аналітичної системи «Облік відомостей про притягнення особи до кримінальної відповідальності та наявності судимості» про те, що </w:t>
            </w:r>
            <w:r w:rsidRPr="00AA7DDD">
              <w:rPr>
                <w:rFonts w:ascii="Times New Roman" w:eastAsia="Times New Roman" w:hAnsi="Times New Roman"/>
                <w:color w:val="000000"/>
                <w:sz w:val="24"/>
                <w:szCs w:val="24"/>
                <w:u w:val="single"/>
                <w:lang w:eastAsia="ru-RU"/>
              </w:rPr>
              <w:t>фізична особа</w:t>
            </w:r>
            <w:r w:rsidRPr="00AA7DDD">
              <w:rPr>
                <w:rFonts w:ascii="Times New Roman" w:eastAsia="Times New Roman" w:hAnsi="Times New Roman"/>
                <w:color w:val="000000"/>
                <w:sz w:val="24"/>
                <w:szCs w:val="24"/>
                <w:lang w:eastAsia="ru-RU"/>
              </w:rPr>
              <w:t>, яка є учасником процедури закупівлі до кримінальної відповідальності не притягується, незнятої чи непогашеної</w:t>
            </w:r>
            <w:r w:rsidR="00AA7DDD">
              <w:rPr>
                <w:rFonts w:ascii="Times New Roman" w:eastAsia="Times New Roman" w:hAnsi="Times New Roman"/>
                <w:color w:val="000000"/>
                <w:sz w:val="24"/>
                <w:szCs w:val="24"/>
                <w:lang w:eastAsia="ru-RU"/>
              </w:rPr>
              <w:t xml:space="preserve"> </w:t>
            </w:r>
            <w:r w:rsidRPr="00AA7DDD">
              <w:rPr>
                <w:rFonts w:ascii="Times New Roman" w:eastAsia="Times New Roman" w:hAnsi="Times New Roman"/>
                <w:color w:val="000000"/>
                <w:sz w:val="24"/>
                <w:szCs w:val="24"/>
                <w:lang w:eastAsia="ru-RU"/>
              </w:rPr>
              <w:t>судимості не має та в розшуку не перебуває.</w:t>
            </w:r>
          </w:p>
          <w:p w:rsidR="00C302A7" w:rsidRDefault="00C302A7" w:rsidP="0028628A">
            <w:pPr>
              <w:shd w:val="clear" w:color="auto" w:fill="FFFFFF"/>
              <w:spacing w:after="0" w:line="240" w:lineRule="auto"/>
              <w:jc w:val="both"/>
              <w:rPr>
                <w:rFonts w:ascii="Times New Roman" w:eastAsia="Times New Roman" w:hAnsi="Times New Roman"/>
                <w:color w:val="000000"/>
                <w:sz w:val="24"/>
                <w:szCs w:val="24"/>
                <w:lang w:eastAsia="ru-RU"/>
              </w:rPr>
            </w:pPr>
          </w:p>
          <w:p w:rsidR="00C302A7" w:rsidRPr="00C302A7" w:rsidRDefault="00C302A7" w:rsidP="0028628A">
            <w:pPr>
              <w:shd w:val="clear" w:color="auto" w:fill="FFFFFF"/>
              <w:spacing w:after="0" w:line="240" w:lineRule="auto"/>
              <w:jc w:val="both"/>
              <w:rPr>
                <w:rFonts w:ascii="Times New Roman" w:eastAsia="Times New Roman" w:hAnsi="Times New Roman"/>
                <w:i/>
                <w:color w:val="000000"/>
                <w:lang w:eastAsia="ru-RU"/>
              </w:rPr>
            </w:pPr>
            <w:r w:rsidRPr="00C302A7">
              <w:rPr>
                <w:rFonts w:ascii="Times New Roman" w:eastAsia="Times New Roman" w:hAnsi="Times New Roman"/>
                <w:i/>
                <w:color w:val="000000"/>
                <w:sz w:val="20"/>
                <w:szCs w:val="20"/>
              </w:rPr>
              <w:t>Документ повинен бути не більше тридцятиденної давнини від дати подання документа. </w:t>
            </w:r>
          </w:p>
          <w:p w:rsidR="00351FEB" w:rsidRPr="00AA7DDD" w:rsidRDefault="00351FEB" w:rsidP="00351FEB">
            <w:pPr>
              <w:pStyle w:val="Default"/>
              <w:spacing w:after="240"/>
              <w:ind w:left="204" w:right="147"/>
              <w:jc w:val="both"/>
              <w:rPr>
                <w:bCs/>
                <w:i/>
                <w:color w:val="auto"/>
                <w:highlight w:val="yellow"/>
              </w:rPr>
            </w:pPr>
          </w:p>
        </w:tc>
      </w:tr>
      <w:tr w:rsidR="00351FEB" w:rsidRPr="00AA7DDD" w:rsidTr="00342F6E">
        <w:trPr>
          <w:trHeight w:val="3112"/>
          <w:jc w:val="center"/>
        </w:trPr>
        <w:tc>
          <w:tcPr>
            <w:tcW w:w="4531" w:type="dxa"/>
            <w:vAlign w:val="center"/>
          </w:tcPr>
          <w:p w:rsidR="00351FEB" w:rsidRPr="00AA7DDD" w:rsidRDefault="00AA7DDD" w:rsidP="00351FEB">
            <w:pPr>
              <w:widowControl w:val="0"/>
              <w:autoSpaceDE w:val="0"/>
              <w:autoSpaceDN w:val="0"/>
              <w:adjustRightInd w:val="0"/>
              <w:spacing w:before="120" w:after="120" w:line="240" w:lineRule="auto"/>
              <w:ind w:right="23"/>
              <w:jc w:val="both"/>
              <w:outlineLvl w:val="0"/>
              <w:rPr>
                <w:rFonts w:ascii="Times New Roman" w:hAnsi="Times New Roman"/>
                <w:color w:val="0033CC"/>
                <w:sz w:val="24"/>
                <w:szCs w:val="24"/>
                <w:shd w:val="clear" w:color="auto" w:fill="FFFFFF"/>
              </w:rPr>
            </w:pPr>
            <w:r w:rsidRPr="00AA7DDD">
              <w:rPr>
                <w:rFonts w:ascii="Times New Roman" w:hAnsi="Times New Roman"/>
                <w:color w:val="0033CC"/>
                <w:sz w:val="24"/>
                <w:szCs w:val="24"/>
                <w:shd w:val="clear" w:color="auto" w:fill="FFFFFF"/>
              </w:rPr>
              <w:t xml:space="preserve">пункт </w:t>
            </w:r>
            <w:r w:rsidR="00351FEB" w:rsidRPr="00AA7DDD">
              <w:rPr>
                <w:rFonts w:ascii="Times New Roman" w:hAnsi="Times New Roman"/>
                <w:color w:val="0033CC"/>
                <w:sz w:val="24"/>
                <w:szCs w:val="24"/>
                <w:shd w:val="clear" w:color="auto" w:fill="FFFFFF"/>
              </w:rPr>
              <w:t>6 частини першої ст.17 Закону:</w:t>
            </w:r>
          </w:p>
          <w:p w:rsidR="00351FEB" w:rsidRPr="00AA7DDD" w:rsidRDefault="00351FEB" w:rsidP="00351FEB">
            <w:pPr>
              <w:widowControl w:val="0"/>
              <w:autoSpaceDE w:val="0"/>
              <w:autoSpaceDN w:val="0"/>
              <w:adjustRightInd w:val="0"/>
              <w:spacing w:before="120" w:after="120" w:line="240" w:lineRule="auto"/>
              <w:ind w:right="23"/>
              <w:jc w:val="both"/>
              <w:outlineLvl w:val="0"/>
              <w:rPr>
                <w:rFonts w:ascii="Times New Roman" w:hAnsi="Times New Roman"/>
                <w:color w:val="000000"/>
                <w:sz w:val="24"/>
                <w:szCs w:val="24"/>
                <w:shd w:val="clear" w:color="auto" w:fill="FFFFFF"/>
              </w:rPr>
            </w:pPr>
            <w:r w:rsidRPr="00AA7DDD">
              <w:rPr>
                <w:rFonts w:ascii="Times New Roman" w:hAnsi="Times New Roman"/>
                <w:color w:val="000000"/>
                <w:sz w:val="24"/>
                <w:szCs w:val="24"/>
                <w:shd w:val="clear" w:color="auto" w:fill="FFFFFF"/>
              </w:rPr>
              <w:t>«</w:t>
            </w:r>
            <w:r w:rsidRPr="00AA7DDD">
              <w:rPr>
                <w:rFonts w:ascii="Times New Roman" w:hAnsi="Times New Roman"/>
                <w:i/>
                <w:color w:val="000000"/>
                <w:sz w:val="24"/>
                <w:szCs w:val="24"/>
                <w:u w:val="single"/>
                <w:shd w:val="clear" w:color="auto" w:fill="FFFFFF"/>
              </w:rPr>
              <w:t>службова (посадова) особа учасника процедури закупівлі, яка підписала тендерну пропозицію</w:t>
            </w:r>
            <w:r w:rsidRPr="00AA7DDD">
              <w:rPr>
                <w:rFonts w:ascii="Times New Roman" w:hAnsi="Times New Roman"/>
                <w:i/>
                <w:color w:val="000000"/>
                <w:sz w:val="24"/>
                <w:szCs w:val="24"/>
                <w:shd w:val="clear" w:color="auto" w:fill="FFFFFF"/>
              </w:rPr>
              <w:t xml:space="preserve">, була засуджена за кримінальне правопорушення, вчинене з корисливих мотивів (зокрема, пов’язане з хабарництвом, шахрайством та відмиванням коштів), </w:t>
            </w:r>
            <w:r w:rsidRPr="00AA7DDD">
              <w:rPr>
                <w:rFonts w:ascii="Times New Roman" w:hAnsi="Times New Roman"/>
                <w:b/>
                <w:i/>
                <w:color w:val="000000"/>
                <w:sz w:val="24"/>
                <w:szCs w:val="24"/>
                <w:shd w:val="clear" w:color="auto" w:fill="FFFFFF"/>
              </w:rPr>
              <w:t>судимість з якої не</w:t>
            </w:r>
            <w:r w:rsidRPr="00AA7DDD">
              <w:rPr>
                <w:rFonts w:ascii="Times New Roman" w:hAnsi="Times New Roman"/>
                <w:i/>
                <w:color w:val="000000"/>
                <w:sz w:val="24"/>
                <w:szCs w:val="24"/>
                <w:shd w:val="clear" w:color="auto" w:fill="FFFFFF"/>
              </w:rPr>
              <w:t xml:space="preserve"> </w:t>
            </w:r>
            <w:r w:rsidRPr="00AA7DDD">
              <w:rPr>
                <w:rFonts w:ascii="Times New Roman" w:hAnsi="Times New Roman"/>
                <w:b/>
                <w:i/>
                <w:color w:val="000000"/>
                <w:sz w:val="24"/>
                <w:szCs w:val="24"/>
                <w:shd w:val="clear" w:color="auto" w:fill="FFFFFF"/>
              </w:rPr>
              <w:t>знято або не погашено у встановленому законом порядку</w:t>
            </w:r>
            <w:r w:rsidRPr="00AA7DDD">
              <w:rPr>
                <w:rFonts w:ascii="Times New Roman" w:hAnsi="Times New Roman"/>
                <w:b/>
                <w:color w:val="000000"/>
                <w:sz w:val="24"/>
                <w:szCs w:val="24"/>
                <w:shd w:val="clear" w:color="auto" w:fill="FFFFFF"/>
              </w:rPr>
              <w:t>»</w:t>
            </w:r>
          </w:p>
        </w:tc>
        <w:tc>
          <w:tcPr>
            <w:tcW w:w="5528" w:type="dxa"/>
            <w:vAlign w:val="center"/>
          </w:tcPr>
          <w:p w:rsidR="00C302A7" w:rsidRDefault="0028628A" w:rsidP="0028628A">
            <w:pPr>
              <w:pStyle w:val="Default"/>
              <w:spacing w:after="240"/>
              <w:ind w:left="204" w:right="147"/>
              <w:jc w:val="both"/>
              <w:rPr>
                <w:rFonts w:eastAsia="Calibri"/>
                <w:color w:val="auto"/>
                <w:lang w:eastAsia="en-US"/>
              </w:rPr>
            </w:pPr>
            <w:r w:rsidRPr="00AA7DDD">
              <w:rPr>
                <w:shd w:val="clear" w:color="auto" w:fill="FFFFFF"/>
              </w:rPr>
              <w:t xml:space="preserve">Переможець процедури закупівлі має надати повний </w:t>
            </w:r>
            <w:r w:rsidRPr="00AA7DDD">
              <w:rPr>
                <w:b/>
                <w:color w:val="0033CC"/>
                <w:shd w:val="clear" w:color="auto" w:fill="FFFFFF"/>
              </w:rPr>
              <w:t>витяг</w:t>
            </w:r>
            <w:r w:rsidRPr="00AA7DDD">
              <w:rPr>
                <w:shd w:val="clear" w:color="auto" w:fill="FFFFFF"/>
              </w:rPr>
              <w:t xml:space="preserve"> з інформаційно-аналітичної системи «Облік відомостей про притягнення особи до кримінальної відповідальності та наявності судимості» про те, що </w:t>
            </w:r>
            <w:r w:rsidRPr="00AA7DDD">
              <w:rPr>
                <w:u w:val="single"/>
                <w:shd w:val="clear" w:color="auto" w:fill="FFFFFF"/>
              </w:rPr>
              <w:t>службова (посадова) особа учасника</w:t>
            </w:r>
            <w:r w:rsidRPr="00AA7DDD">
              <w:rPr>
                <w:shd w:val="clear" w:color="auto" w:fill="FFFFFF"/>
              </w:rPr>
              <w:t xml:space="preserve"> процедури закупівлі, яка підписала тендерну пропозицію до кримінальної відповідальності не притягується, незнятої чи непогашеної судимості не має та в розшуку не перебуває.</w:t>
            </w:r>
            <w:r w:rsidR="00351FEB" w:rsidRPr="00AA7DDD">
              <w:rPr>
                <w:rFonts w:eastAsia="Calibri"/>
                <w:color w:val="auto"/>
                <w:highlight w:val="yellow"/>
                <w:lang w:eastAsia="en-US"/>
              </w:rPr>
              <w:t xml:space="preserve"> </w:t>
            </w:r>
          </w:p>
          <w:p w:rsidR="0028628A" w:rsidRPr="00C302A7" w:rsidRDefault="00C302A7" w:rsidP="0028628A">
            <w:pPr>
              <w:pStyle w:val="Default"/>
              <w:spacing w:after="240"/>
              <w:ind w:left="204" w:right="147"/>
              <w:jc w:val="both"/>
              <w:rPr>
                <w:b/>
                <w:bCs/>
                <w:i/>
                <w:color w:val="auto"/>
              </w:rPr>
            </w:pPr>
            <w:r w:rsidRPr="00C302A7">
              <w:rPr>
                <w:i/>
                <w:sz w:val="20"/>
                <w:szCs w:val="20"/>
              </w:rPr>
              <w:t>Документ повинен бути не більше тридцятиденної давнини від дати подання документа. </w:t>
            </w:r>
          </w:p>
          <w:p w:rsidR="00351FEB" w:rsidRPr="00AA7DDD" w:rsidRDefault="00351FEB" w:rsidP="00351FEB">
            <w:pPr>
              <w:pStyle w:val="Default"/>
              <w:ind w:left="204" w:right="147"/>
              <w:jc w:val="both"/>
              <w:rPr>
                <w:b/>
                <w:bCs/>
                <w:color w:val="auto"/>
                <w:highlight w:val="yellow"/>
              </w:rPr>
            </w:pPr>
          </w:p>
        </w:tc>
      </w:tr>
      <w:tr w:rsidR="00A37083" w:rsidRPr="00AA7DDD" w:rsidTr="00351FEB">
        <w:trPr>
          <w:trHeight w:val="291"/>
          <w:jc w:val="center"/>
        </w:trPr>
        <w:tc>
          <w:tcPr>
            <w:tcW w:w="4531" w:type="dxa"/>
            <w:vAlign w:val="center"/>
          </w:tcPr>
          <w:p w:rsidR="00A37083" w:rsidRPr="00365A9D" w:rsidRDefault="00A37083" w:rsidP="00351FEB">
            <w:pPr>
              <w:widowControl w:val="0"/>
              <w:autoSpaceDE w:val="0"/>
              <w:autoSpaceDN w:val="0"/>
              <w:adjustRightInd w:val="0"/>
              <w:spacing w:before="120" w:after="120" w:line="240" w:lineRule="auto"/>
              <w:ind w:right="23"/>
              <w:jc w:val="both"/>
              <w:outlineLvl w:val="0"/>
              <w:rPr>
                <w:rFonts w:ascii="Times New Roman" w:hAnsi="Times New Roman"/>
                <w:color w:val="000000"/>
                <w:sz w:val="24"/>
                <w:szCs w:val="24"/>
                <w:highlight w:val="yellow"/>
                <w:shd w:val="clear" w:color="auto" w:fill="FFFFFF"/>
              </w:rPr>
            </w:pPr>
          </w:p>
          <w:p w:rsidR="00883D7D" w:rsidRPr="00342F6E" w:rsidRDefault="00883D7D" w:rsidP="00351FEB">
            <w:pPr>
              <w:widowControl w:val="0"/>
              <w:autoSpaceDE w:val="0"/>
              <w:autoSpaceDN w:val="0"/>
              <w:adjustRightInd w:val="0"/>
              <w:spacing w:before="120" w:after="120" w:line="240" w:lineRule="auto"/>
              <w:ind w:right="23"/>
              <w:jc w:val="both"/>
              <w:outlineLvl w:val="0"/>
              <w:rPr>
                <w:rFonts w:ascii="Times New Roman" w:hAnsi="Times New Roman"/>
                <w:color w:val="0033CC"/>
                <w:sz w:val="24"/>
                <w:szCs w:val="24"/>
                <w:shd w:val="clear" w:color="auto" w:fill="FFFFFF"/>
              </w:rPr>
            </w:pPr>
            <w:r w:rsidRPr="00342F6E">
              <w:rPr>
                <w:rFonts w:ascii="Times New Roman" w:hAnsi="Times New Roman"/>
                <w:color w:val="0033CC"/>
                <w:sz w:val="24"/>
                <w:szCs w:val="24"/>
                <w:shd w:val="clear" w:color="auto" w:fill="FFFFFF"/>
              </w:rPr>
              <w:t xml:space="preserve">пункт 7 частини </w:t>
            </w:r>
            <w:r w:rsidR="00AA7DDD" w:rsidRPr="00342F6E">
              <w:rPr>
                <w:rFonts w:ascii="Times New Roman" w:hAnsi="Times New Roman"/>
                <w:color w:val="0033CC"/>
                <w:sz w:val="24"/>
                <w:szCs w:val="24"/>
                <w:shd w:val="clear" w:color="auto" w:fill="FFFFFF"/>
              </w:rPr>
              <w:t>першої</w:t>
            </w:r>
            <w:r w:rsidRPr="00342F6E">
              <w:rPr>
                <w:rFonts w:ascii="Times New Roman" w:hAnsi="Times New Roman"/>
                <w:color w:val="0033CC"/>
                <w:sz w:val="24"/>
                <w:szCs w:val="24"/>
                <w:shd w:val="clear" w:color="auto" w:fill="FFFFFF"/>
              </w:rPr>
              <w:t xml:space="preserve"> ст</w:t>
            </w:r>
            <w:r w:rsidR="00AA7DDD" w:rsidRPr="00342F6E">
              <w:rPr>
                <w:rFonts w:ascii="Times New Roman" w:hAnsi="Times New Roman"/>
                <w:color w:val="0033CC"/>
                <w:sz w:val="24"/>
                <w:szCs w:val="24"/>
                <w:shd w:val="clear" w:color="auto" w:fill="FFFFFF"/>
              </w:rPr>
              <w:t>.</w:t>
            </w:r>
            <w:r w:rsidRPr="00342F6E">
              <w:rPr>
                <w:rFonts w:ascii="Times New Roman" w:hAnsi="Times New Roman"/>
                <w:color w:val="0033CC"/>
                <w:sz w:val="24"/>
                <w:szCs w:val="24"/>
                <w:shd w:val="clear" w:color="auto" w:fill="FFFFFF"/>
              </w:rPr>
              <w:t xml:space="preserve"> 17 Закону:</w:t>
            </w:r>
          </w:p>
          <w:p w:rsidR="00883D7D" w:rsidRPr="00342F6E" w:rsidRDefault="00883D7D" w:rsidP="00351FEB">
            <w:pPr>
              <w:widowControl w:val="0"/>
              <w:autoSpaceDE w:val="0"/>
              <w:autoSpaceDN w:val="0"/>
              <w:adjustRightInd w:val="0"/>
              <w:spacing w:before="120" w:after="120" w:line="240" w:lineRule="auto"/>
              <w:ind w:right="23"/>
              <w:jc w:val="both"/>
              <w:outlineLvl w:val="0"/>
              <w:rPr>
                <w:rFonts w:ascii="Times New Roman" w:hAnsi="Times New Roman"/>
                <w:color w:val="000000"/>
                <w:sz w:val="24"/>
                <w:szCs w:val="24"/>
                <w:highlight w:val="yellow"/>
                <w:shd w:val="clear" w:color="auto" w:fill="FFFFFF"/>
              </w:rPr>
            </w:pPr>
            <w:r w:rsidRPr="00342F6E">
              <w:rPr>
                <w:rFonts w:ascii="Times New Roman" w:hAnsi="Times New Roman"/>
                <w:color w:val="000000"/>
                <w:sz w:val="24"/>
                <w:szCs w:val="24"/>
                <w:shd w:val="clear" w:color="auto" w:fill="FFFFFF"/>
              </w:rPr>
              <w:t xml:space="preserve">«тендерна пропозиція подана учасником конкурентної процедури закупівлі або участь у переговорній процедурі бере </w:t>
            </w:r>
            <w:r w:rsidRPr="00342F6E">
              <w:rPr>
                <w:rFonts w:ascii="Times New Roman" w:hAnsi="Times New Roman"/>
                <w:color w:val="000000"/>
                <w:sz w:val="24"/>
                <w:szCs w:val="24"/>
                <w:shd w:val="clear" w:color="auto" w:fill="FFFFFF"/>
              </w:rPr>
              <w:lastRenderedPageBreak/>
              <w:t>учасник, який є пов’язаною особою з іншими учасниками процедури закупівлі та / або з уповноваженою особою (особами), та / або з керівником замовника»</w:t>
            </w:r>
          </w:p>
        </w:tc>
        <w:tc>
          <w:tcPr>
            <w:tcW w:w="5528" w:type="dxa"/>
            <w:vAlign w:val="center"/>
          </w:tcPr>
          <w:p w:rsidR="00A37083" w:rsidRPr="00342F6E" w:rsidRDefault="00883D7D" w:rsidP="00AA7DDD">
            <w:pPr>
              <w:pStyle w:val="Default"/>
              <w:spacing w:after="240"/>
              <w:ind w:left="204" w:right="147"/>
              <w:jc w:val="both"/>
              <w:rPr>
                <w:shd w:val="clear" w:color="auto" w:fill="FFFFFF"/>
              </w:rPr>
            </w:pPr>
            <w:r w:rsidRPr="00342F6E">
              <w:rPr>
                <w:shd w:val="clear" w:color="auto" w:fill="FFFFFF"/>
              </w:rPr>
              <w:lastRenderedPageBreak/>
              <w:t xml:space="preserve">На момент оприлюднення оголошення про проведення відкритих торгів доступ до Єдиного державного реєстру юридичних осіб, фізичних осіб - підприємців та громадських формувань є обмеженим, тому відповідно до пункту 44 Особливостей переможець процедури закупівлі </w:t>
            </w:r>
            <w:r w:rsidRPr="00342F6E">
              <w:rPr>
                <w:shd w:val="clear" w:color="auto" w:fill="FFFFFF"/>
              </w:rPr>
              <w:lastRenderedPageBreak/>
              <w:t xml:space="preserve">має надати </w:t>
            </w:r>
            <w:r w:rsidRPr="00342F6E">
              <w:rPr>
                <w:color w:val="0033CC"/>
                <w:shd w:val="clear" w:color="auto" w:fill="FFFFFF"/>
              </w:rPr>
              <w:t>довідку в довільній формі</w:t>
            </w:r>
            <w:r w:rsidRPr="00342F6E">
              <w:rPr>
                <w:shd w:val="clear" w:color="auto" w:fill="FFFFFF"/>
              </w:rPr>
              <w:t xml:space="preserve"> або гарантійний лист  про те, що тендерна пропозиція подана учасником, який не є пов’язаною особою з іншими учасниками процедури закупівлі та / або з уповноваженою особою (особами), та / або з керівником замовника. </w:t>
            </w:r>
          </w:p>
        </w:tc>
      </w:tr>
      <w:tr w:rsidR="00351FEB" w:rsidRPr="00AA7DDD" w:rsidTr="00351FEB">
        <w:trPr>
          <w:trHeight w:val="1992"/>
          <w:jc w:val="center"/>
        </w:trPr>
        <w:tc>
          <w:tcPr>
            <w:tcW w:w="4531" w:type="dxa"/>
            <w:vAlign w:val="center"/>
          </w:tcPr>
          <w:p w:rsidR="00351FEB" w:rsidRPr="00BD1A72" w:rsidRDefault="003E540C" w:rsidP="00351FEB">
            <w:pPr>
              <w:widowControl w:val="0"/>
              <w:autoSpaceDE w:val="0"/>
              <w:autoSpaceDN w:val="0"/>
              <w:adjustRightInd w:val="0"/>
              <w:spacing w:before="120" w:after="120" w:line="240" w:lineRule="auto"/>
              <w:ind w:right="23"/>
              <w:jc w:val="both"/>
              <w:outlineLvl w:val="0"/>
              <w:rPr>
                <w:rFonts w:ascii="Times New Roman" w:hAnsi="Times New Roman"/>
                <w:color w:val="0033CC"/>
                <w:sz w:val="24"/>
                <w:szCs w:val="24"/>
                <w:shd w:val="clear" w:color="auto" w:fill="FFFFFF"/>
              </w:rPr>
            </w:pPr>
            <w:r w:rsidRPr="00BD1A72">
              <w:rPr>
                <w:rFonts w:ascii="Times New Roman" w:hAnsi="Times New Roman"/>
                <w:color w:val="0033CC"/>
                <w:sz w:val="24"/>
                <w:szCs w:val="24"/>
                <w:shd w:val="clear" w:color="auto" w:fill="FFFFFF"/>
              </w:rPr>
              <w:lastRenderedPageBreak/>
              <w:t>п</w:t>
            </w:r>
            <w:r w:rsidR="00883D7D" w:rsidRPr="00BD1A72">
              <w:rPr>
                <w:rFonts w:ascii="Times New Roman" w:hAnsi="Times New Roman"/>
                <w:color w:val="0033CC"/>
                <w:sz w:val="24"/>
                <w:szCs w:val="24"/>
                <w:shd w:val="clear" w:color="auto" w:fill="FFFFFF"/>
              </w:rPr>
              <w:t xml:space="preserve">ункт </w:t>
            </w:r>
            <w:r w:rsidR="00351FEB" w:rsidRPr="00BD1A72">
              <w:rPr>
                <w:rFonts w:ascii="Times New Roman" w:hAnsi="Times New Roman"/>
                <w:color w:val="0033CC"/>
                <w:sz w:val="24"/>
                <w:szCs w:val="24"/>
                <w:shd w:val="clear" w:color="auto" w:fill="FFFFFF"/>
              </w:rPr>
              <w:t>8 частини першої ст.17 Закону:</w:t>
            </w:r>
          </w:p>
          <w:p w:rsidR="00351FEB" w:rsidRPr="00BD1A72" w:rsidRDefault="00351FEB" w:rsidP="00351FEB">
            <w:pPr>
              <w:widowControl w:val="0"/>
              <w:autoSpaceDE w:val="0"/>
              <w:autoSpaceDN w:val="0"/>
              <w:adjustRightInd w:val="0"/>
              <w:spacing w:before="120" w:after="120" w:line="240" w:lineRule="auto"/>
              <w:ind w:right="23"/>
              <w:jc w:val="both"/>
              <w:outlineLvl w:val="0"/>
              <w:rPr>
                <w:rFonts w:ascii="Times New Roman" w:hAnsi="Times New Roman"/>
                <w:i/>
                <w:sz w:val="24"/>
                <w:szCs w:val="24"/>
                <w:shd w:val="clear" w:color="auto" w:fill="FFFFFF"/>
              </w:rPr>
            </w:pPr>
            <w:r w:rsidRPr="00BD1A72">
              <w:rPr>
                <w:rFonts w:ascii="Times New Roman" w:hAnsi="Times New Roman"/>
                <w:i/>
                <w:sz w:val="24"/>
                <w:szCs w:val="24"/>
                <w:shd w:val="clear" w:color="auto" w:fill="FFFFFF"/>
              </w:rPr>
              <w:t xml:space="preserve">«учасник процедури закупівлі визнаний у встановленому законом порядку </w:t>
            </w:r>
            <w:r w:rsidRPr="00BD1A72">
              <w:rPr>
                <w:rFonts w:ascii="Times New Roman" w:hAnsi="Times New Roman"/>
                <w:b/>
                <w:i/>
                <w:sz w:val="24"/>
                <w:szCs w:val="24"/>
                <w:shd w:val="clear" w:color="auto" w:fill="FFFFFF"/>
              </w:rPr>
              <w:t>банкрутом та стосовно нього відкрита ліквідаційна процедура</w:t>
            </w:r>
            <w:r w:rsidRPr="00BD1A72">
              <w:rPr>
                <w:rFonts w:ascii="Times New Roman" w:hAnsi="Times New Roman"/>
                <w:i/>
                <w:sz w:val="24"/>
                <w:szCs w:val="24"/>
                <w:shd w:val="clear" w:color="auto" w:fill="FFFFFF"/>
              </w:rPr>
              <w:t>»</w:t>
            </w:r>
          </w:p>
        </w:tc>
        <w:tc>
          <w:tcPr>
            <w:tcW w:w="5528" w:type="dxa"/>
            <w:vAlign w:val="center"/>
          </w:tcPr>
          <w:p w:rsidR="00351FEB" w:rsidRPr="00BD1A72" w:rsidRDefault="00883D7D" w:rsidP="00C362ED">
            <w:pPr>
              <w:widowControl w:val="0"/>
              <w:autoSpaceDE w:val="0"/>
              <w:autoSpaceDN w:val="0"/>
              <w:adjustRightInd w:val="0"/>
              <w:spacing w:before="120" w:after="0" w:line="240" w:lineRule="auto"/>
              <w:ind w:right="-6"/>
              <w:jc w:val="both"/>
              <w:outlineLvl w:val="0"/>
              <w:rPr>
                <w:rFonts w:ascii="Times New Roman" w:hAnsi="Times New Roman"/>
                <w:b/>
                <w:sz w:val="24"/>
                <w:szCs w:val="24"/>
              </w:rPr>
            </w:pPr>
            <w:r w:rsidRPr="00BD1A72">
              <w:rPr>
                <w:rFonts w:ascii="Times New Roman" w:hAnsi="Times New Roman"/>
                <w:color w:val="000000"/>
                <w:sz w:val="24"/>
                <w:szCs w:val="24"/>
                <w:shd w:val="clear" w:color="auto" w:fill="FFFFFF"/>
              </w:rPr>
              <w:t xml:space="preserve">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обмеженим, тому відповідно до пункту 44 Особливостей переможець процедури закупівлі має надати </w:t>
            </w:r>
            <w:r w:rsidRPr="00BD1A72">
              <w:rPr>
                <w:rFonts w:ascii="Times New Roman" w:hAnsi="Times New Roman"/>
                <w:b/>
                <w:color w:val="0033CC"/>
                <w:sz w:val="24"/>
                <w:szCs w:val="24"/>
                <w:shd w:val="clear" w:color="auto" w:fill="FFFFFF"/>
              </w:rPr>
              <w:t>інформаційний лист</w:t>
            </w:r>
            <w:r w:rsidRPr="00BD1A72">
              <w:rPr>
                <w:rFonts w:ascii="Times New Roman" w:hAnsi="Times New Roman"/>
                <w:color w:val="000000"/>
                <w:sz w:val="24"/>
                <w:szCs w:val="24"/>
                <w:shd w:val="clear" w:color="auto" w:fill="FFFFFF"/>
              </w:rPr>
              <w:t xml:space="preserve"> наданий міжрегіональним управліннями Міністерства юстиції України або Міністерством юстиції України про те, що переможець процедури закупівлі не визнаний у встановленому законом порядку банкрутом та стосовно нього не відкрита ліквідаційна процедура.</w:t>
            </w:r>
          </w:p>
        </w:tc>
      </w:tr>
      <w:tr w:rsidR="00883D7D" w:rsidRPr="00AA7DDD" w:rsidTr="00351FEB">
        <w:trPr>
          <w:trHeight w:val="1992"/>
          <w:jc w:val="center"/>
        </w:trPr>
        <w:tc>
          <w:tcPr>
            <w:tcW w:w="4531" w:type="dxa"/>
            <w:vAlign w:val="center"/>
          </w:tcPr>
          <w:p w:rsidR="00883D7D" w:rsidRPr="00BD1A72" w:rsidRDefault="00883D7D" w:rsidP="00351FEB">
            <w:pPr>
              <w:widowControl w:val="0"/>
              <w:autoSpaceDE w:val="0"/>
              <w:autoSpaceDN w:val="0"/>
              <w:adjustRightInd w:val="0"/>
              <w:spacing w:before="120" w:after="120" w:line="240" w:lineRule="auto"/>
              <w:ind w:right="23"/>
              <w:jc w:val="both"/>
              <w:outlineLvl w:val="0"/>
              <w:rPr>
                <w:rFonts w:ascii="Times New Roman" w:hAnsi="Times New Roman"/>
                <w:color w:val="0033CC"/>
                <w:sz w:val="24"/>
                <w:szCs w:val="24"/>
                <w:shd w:val="clear" w:color="auto" w:fill="FFFFFF"/>
              </w:rPr>
            </w:pPr>
            <w:r w:rsidRPr="00BD1A72">
              <w:rPr>
                <w:rFonts w:ascii="Times New Roman" w:hAnsi="Times New Roman"/>
                <w:color w:val="0033CC"/>
                <w:sz w:val="24"/>
                <w:szCs w:val="24"/>
                <w:shd w:val="clear" w:color="auto" w:fill="FFFFFF"/>
              </w:rPr>
              <w:t xml:space="preserve">пункт 9 частини </w:t>
            </w:r>
            <w:r w:rsidR="003E540C" w:rsidRPr="00BD1A72">
              <w:rPr>
                <w:rFonts w:ascii="Times New Roman" w:hAnsi="Times New Roman"/>
                <w:color w:val="0033CC"/>
                <w:sz w:val="24"/>
                <w:szCs w:val="24"/>
                <w:shd w:val="clear" w:color="auto" w:fill="FFFFFF"/>
              </w:rPr>
              <w:t>першої</w:t>
            </w:r>
            <w:r w:rsidRPr="00BD1A72">
              <w:rPr>
                <w:rFonts w:ascii="Times New Roman" w:hAnsi="Times New Roman"/>
                <w:color w:val="0033CC"/>
                <w:sz w:val="24"/>
                <w:szCs w:val="24"/>
                <w:shd w:val="clear" w:color="auto" w:fill="FFFFFF"/>
              </w:rPr>
              <w:t xml:space="preserve"> </w:t>
            </w:r>
            <w:r w:rsidR="003E540C" w:rsidRPr="00BD1A72">
              <w:rPr>
                <w:rFonts w:ascii="Times New Roman" w:hAnsi="Times New Roman"/>
                <w:color w:val="0033CC"/>
                <w:sz w:val="24"/>
                <w:szCs w:val="24"/>
                <w:shd w:val="clear" w:color="auto" w:fill="FFFFFF"/>
              </w:rPr>
              <w:t>ст.</w:t>
            </w:r>
            <w:r w:rsidRPr="00BD1A72">
              <w:rPr>
                <w:rFonts w:ascii="Times New Roman" w:hAnsi="Times New Roman"/>
                <w:color w:val="0033CC"/>
                <w:sz w:val="24"/>
                <w:szCs w:val="24"/>
                <w:shd w:val="clear" w:color="auto" w:fill="FFFFFF"/>
              </w:rPr>
              <w:t xml:space="preserve"> 17 Закону: </w:t>
            </w:r>
          </w:p>
          <w:p w:rsidR="00883D7D" w:rsidRPr="00BD1A72" w:rsidRDefault="00883D7D" w:rsidP="00351FEB">
            <w:pPr>
              <w:widowControl w:val="0"/>
              <w:autoSpaceDE w:val="0"/>
              <w:autoSpaceDN w:val="0"/>
              <w:adjustRightInd w:val="0"/>
              <w:spacing w:before="120" w:after="120" w:line="240" w:lineRule="auto"/>
              <w:ind w:right="23"/>
              <w:jc w:val="both"/>
              <w:outlineLvl w:val="0"/>
              <w:rPr>
                <w:rFonts w:ascii="Times New Roman" w:hAnsi="Times New Roman"/>
                <w:i/>
                <w:sz w:val="24"/>
                <w:szCs w:val="24"/>
                <w:shd w:val="clear" w:color="auto" w:fill="FFFFFF"/>
              </w:rPr>
            </w:pPr>
            <w:r w:rsidRPr="00BD1A72">
              <w:rPr>
                <w:rFonts w:ascii="Times New Roman" w:hAnsi="Times New Roman"/>
                <w:i/>
                <w:color w:val="000000"/>
                <w:sz w:val="24"/>
                <w:szCs w:val="24"/>
                <w:shd w:val="clear" w:color="auto" w:fill="FFFFFF"/>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w:t>
            </w:r>
          </w:p>
        </w:tc>
        <w:tc>
          <w:tcPr>
            <w:tcW w:w="5528" w:type="dxa"/>
            <w:vAlign w:val="center"/>
          </w:tcPr>
          <w:p w:rsidR="00883D7D" w:rsidRPr="00BD1A72" w:rsidRDefault="00883D7D" w:rsidP="00C362ED">
            <w:pPr>
              <w:widowControl w:val="0"/>
              <w:autoSpaceDE w:val="0"/>
              <w:autoSpaceDN w:val="0"/>
              <w:adjustRightInd w:val="0"/>
              <w:spacing w:before="120" w:after="0" w:line="240" w:lineRule="auto"/>
              <w:ind w:right="-6"/>
              <w:jc w:val="both"/>
              <w:outlineLvl w:val="0"/>
              <w:rPr>
                <w:rFonts w:ascii="Times New Roman" w:hAnsi="Times New Roman"/>
                <w:color w:val="000000"/>
                <w:sz w:val="24"/>
                <w:szCs w:val="24"/>
                <w:shd w:val="clear" w:color="auto" w:fill="FFFFFF"/>
              </w:rPr>
            </w:pPr>
            <w:r w:rsidRPr="00BD1A72">
              <w:rPr>
                <w:rFonts w:ascii="Times New Roman" w:hAnsi="Times New Roman"/>
                <w:color w:val="000000"/>
                <w:sz w:val="24"/>
                <w:szCs w:val="24"/>
                <w:shd w:val="clear" w:color="auto" w:fill="FFFFFF"/>
              </w:rPr>
              <w:t xml:space="preserve">На момент оприлюднення оголошення про проведення відкритих торгів доступ до Єдиного державного реєстру юридичних осіб, фізичних осіб - підприємців та громадських формувань є обмеженим, тому відповідно до пункту 44 Особливостей переможець процедури закупівлі має надати </w:t>
            </w:r>
            <w:r w:rsidRPr="00BD1A72">
              <w:rPr>
                <w:rFonts w:ascii="Times New Roman" w:hAnsi="Times New Roman"/>
                <w:b/>
                <w:color w:val="0033CC"/>
                <w:sz w:val="24"/>
                <w:szCs w:val="24"/>
                <w:shd w:val="clear" w:color="auto" w:fill="FFFFFF"/>
              </w:rPr>
              <w:t>витяг</w:t>
            </w:r>
            <w:r w:rsidRPr="00BD1A72">
              <w:rPr>
                <w:rFonts w:ascii="Times New Roman" w:hAnsi="Times New Roman"/>
                <w:color w:val="000000"/>
                <w:sz w:val="24"/>
                <w:szCs w:val="24"/>
                <w:shd w:val="clear" w:color="auto" w:fill="FFFFFF"/>
              </w:rPr>
              <w:t xml:space="preserve"> з Єдиного державного реєстру юридичних осіб, фізичних осіб - підприємців та громадських формувань,    в який містить інформацію про те, що у Єдиному державному реєстрі юридичних осіб, фізичних осіб - підприємців та громадських формувань наявна інформація про переможця,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w:t>
            </w:r>
          </w:p>
        </w:tc>
      </w:tr>
      <w:tr w:rsidR="00883D7D" w:rsidRPr="00AA7DDD" w:rsidTr="00351FEB">
        <w:trPr>
          <w:trHeight w:val="1992"/>
          <w:jc w:val="center"/>
        </w:trPr>
        <w:tc>
          <w:tcPr>
            <w:tcW w:w="4531" w:type="dxa"/>
            <w:vAlign w:val="center"/>
          </w:tcPr>
          <w:p w:rsidR="00883D7D" w:rsidRPr="003E540C" w:rsidRDefault="00883D7D" w:rsidP="003F7F41">
            <w:pPr>
              <w:widowControl w:val="0"/>
              <w:autoSpaceDE w:val="0"/>
              <w:autoSpaceDN w:val="0"/>
              <w:adjustRightInd w:val="0"/>
              <w:spacing w:before="120" w:after="0" w:line="240" w:lineRule="auto"/>
              <w:ind w:right="23"/>
              <w:jc w:val="both"/>
              <w:outlineLvl w:val="0"/>
              <w:rPr>
                <w:rFonts w:ascii="Times New Roman" w:hAnsi="Times New Roman"/>
                <w:color w:val="0033CC"/>
                <w:sz w:val="24"/>
                <w:szCs w:val="24"/>
                <w:shd w:val="clear" w:color="auto" w:fill="FFFFFF"/>
              </w:rPr>
            </w:pPr>
            <w:r w:rsidRPr="003E540C">
              <w:rPr>
                <w:rFonts w:ascii="Times New Roman" w:hAnsi="Times New Roman"/>
                <w:color w:val="0033CC"/>
                <w:sz w:val="24"/>
                <w:szCs w:val="24"/>
                <w:shd w:val="clear" w:color="auto" w:fill="FFFFFF"/>
              </w:rPr>
              <w:t xml:space="preserve">пункт 10 частини </w:t>
            </w:r>
            <w:r w:rsidR="003E540C">
              <w:rPr>
                <w:rFonts w:ascii="Times New Roman" w:hAnsi="Times New Roman"/>
                <w:color w:val="0033CC"/>
                <w:sz w:val="24"/>
                <w:szCs w:val="24"/>
                <w:shd w:val="clear" w:color="auto" w:fill="FFFFFF"/>
              </w:rPr>
              <w:t>першої</w:t>
            </w:r>
            <w:r w:rsidRPr="003E540C">
              <w:rPr>
                <w:rFonts w:ascii="Times New Roman" w:hAnsi="Times New Roman"/>
                <w:color w:val="0033CC"/>
                <w:sz w:val="24"/>
                <w:szCs w:val="24"/>
                <w:shd w:val="clear" w:color="auto" w:fill="FFFFFF"/>
              </w:rPr>
              <w:t xml:space="preserve"> </w:t>
            </w:r>
            <w:r w:rsidR="003E540C">
              <w:rPr>
                <w:rFonts w:ascii="Times New Roman" w:hAnsi="Times New Roman"/>
                <w:color w:val="0033CC"/>
                <w:sz w:val="24"/>
                <w:szCs w:val="24"/>
                <w:shd w:val="clear" w:color="auto" w:fill="FFFFFF"/>
              </w:rPr>
              <w:t>ст.</w:t>
            </w:r>
            <w:r w:rsidRPr="003E540C">
              <w:rPr>
                <w:rFonts w:ascii="Times New Roman" w:hAnsi="Times New Roman"/>
                <w:color w:val="0033CC"/>
                <w:sz w:val="24"/>
                <w:szCs w:val="24"/>
                <w:shd w:val="clear" w:color="auto" w:fill="FFFFFF"/>
              </w:rPr>
              <w:t xml:space="preserve"> 17 Закону:</w:t>
            </w:r>
          </w:p>
          <w:p w:rsidR="00883D7D" w:rsidRPr="003E540C" w:rsidRDefault="00DD3BD1" w:rsidP="003F7F41">
            <w:pPr>
              <w:widowControl w:val="0"/>
              <w:autoSpaceDE w:val="0"/>
              <w:autoSpaceDN w:val="0"/>
              <w:adjustRightInd w:val="0"/>
              <w:spacing w:after="0" w:line="240" w:lineRule="auto"/>
              <w:ind w:right="23"/>
              <w:jc w:val="both"/>
              <w:outlineLvl w:val="0"/>
              <w:rPr>
                <w:rFonts w:ascii="Times New Roman" w:hAnsi="Times New Roman"/>
                <w:sz w:val="24"/>
                <w:szCs w:val="24"/>
                <w:highlight w:val="yellow"/>
                <w:shd w:val="clear" w:color="auto" w:fill="FFFFFF"/>
              </w:rPr>
            </w:pPr>
            <w:r w:rsidRPr="003E540C">
              <w:rPr>
                <w:rFonts w:ascii="Times New Roman" w:hAnsi="Times New Roman"/>
                <w:i/>
                <w:color w:val="000000"/>
                <w:sz w:val="24"/>
                <w:szCs w:val="24"/>
                <w:shd w:val="clear" w:color="auto" w:fill="FFFFFF"/>
              </w:rPr>
              <w:t xml:space="preserve">«юридична особа, яка є учасником </w:t>
            </w:r>
            <w:r w:rsidR="00883D7D" w:rsidRPr="003E540C">
              <w:rPr>
                <w:rFonts w:ascii="Times New Roman" w:hAnsi="Times New Roman"/>
                <w:i/>
                <w:color w:val="000000"/>
                <w:sz w:val="24"/>
                <w:szCs w:val="24"/>
                <w:shd w:val="clear" w:color="auto" w:fill="FFFFFF"/>
              </w:rPr>
              <w:t>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w:t>
            </w:r>
            <w:r w:rsidR="00883D7D" w:rsidRPr="003E540C">
              <w:rPr>
                <w:rFonts w:ascii="Times New Roman" w:hAnsi="Times New Roman"/>
                <w:color w:val="000000"/>
                <w:sz w:val="24"/>
                <w:szCs w:val="24"/>
                <w:shd w:val="clear" w:color="auto" w:fill="FFFFFF"/>
              </w:rPr>
              <w:t xml:space="preserve"> гривень (у тому числі за лотом)</w:t>
            </w:r>
            <w:r w:rsidRPr="003E540C">
              <w:rPr>
                <w:rFonts w:ascii="Times New Roman" w:hAnsi="Times New Roman"/>
                <w:color w:val="000000"/>
                <w:sz w:val="24"/>
                <w:szCs w:val="24"/>
                <w:shd w:val="clear" w:color="auto" w:fill="FFFFFF"/>
              </w:rPr>
              <w:t>»</w:t>
            </w:r>
          </w:p>
        </w:tc>
        <w:tc>
          <w:tcPr>
            <w:tcW w:w="5528" w:type="dxa"/>
            <w:vAlign w:val="center"/>
          </w:tcPr>
          <w:p w:rsidR="00DD3BD1" w:rsidRPr="00DD3BD1" w:rsidRDefault="00DD3BD1" w:rsidP="00DD3BD1">
            <w:pPr>
              <w:shd w:val="clear" w:color="auto" w:fill="FFFFFF"/>
              <w:spacing w:after="0" w:line="240" w:lineRule="auto"/>
              <w:jc w:val="both"/>
              <w:rPr>
                <w:rFonts w:ascii="Times New Roman" w:eastAsia="Times New Roman" w:hAnsi="Times New Roman"/>
                <w:color w:val="000000"/>
                <w:lang w:val="ru-RU" w:eastAsia="ru-RU"/>
              </w:rPr>
            </w:pPr>
            <w:r w:rsidRPr="00DD3BD1">
              <w:rPr>
                <w:rFonts w:ascii="Times New Roman" w:eastAsia="Times New Roman" w:hAnsi="Times New Roman"/>
                <w:color w:val="000000"/>
                <w:sz w:val="24"/>
                <w:szCs w:val="24"/>
                <w:lang w:val="ru-RU" w:eastAsia="ru-RU"/>
              </w:rPr>
              <w:t>Переможець надає антикорупційну програму та документ про призначення уповноваженого з реалізації антикорупційної програми</w:t>
            </w:r>
          </w:p>
          <w:p w:rsidR="00DD3BD1" w:rsidRPr="00DD3BD1" w:rsidRDefault="00DD3BD1" w:rsidP="00DD3BD1">
            <w:pPr>
              <w:shd w:val="clear" w:color="auto" w:fill="FFFFFF"/>
              <w:spacing w:after="0" w:line="240" w:lineRule="auto"/>
              <w:jc w:val="both"/>
              <w:rPr>
                <w:rFonts w:ascii="Times New Roman" w:eastAsia="Times New Roman" w:hAnsi="Times New Roman"/>
                <w:color w:val="0033CC"/>
                <w:lang w:val="ru-RU" w:eastAsia="ru-RU"/>
              </w:rPr>
            </w:pPr>
            <w:r w:rsidRPr="00DD3BD1">
              <w:rPr>
                <w:rFonts w:ascii="Times New Roman" w:eastAsia="Times New Roman" w:hAnsi="Times New Roman"/>
                <w:i/>
                <w:iCs/>
                <w:color w:val="0033CC"/>
                <w:sz w:val="24"/>
                <w:szCs w:val="24"/>
                <w:lang w:val="ru-RU" w:eastAsia="ru-RU"/>
              </w:rPr>
              <w:t>(лише якщо вартість закупівлі товару (товарів), послуги (послуг) або робіт дорівнює чи перевищує 20 мільйонів гривень (у тому числі за лотом))</w:t>
            </w:r>
          </w:p>
          <w:p w:rsidR="00DD3BD1" w:rsidRPr="003F7F41" w:rsidRDefault="00DD3BD1" w:rsidP="003F7F41">
            <w:pPr>
              <w:shd w:val="clear" w:color="auto" w:fill="FFFFFF"/>
              <w:spacing w:after="0" w:line="240" w:lineRule="auto"/>
              <w:jc w:val="both"/>
              <w:rPr>
                <w:rFonts w:ascii="Times New Roman" w:eastAsia="Times New Roman" w:hAnsi="Times New Roman"/>
                <w:color w:val="000000"/>
                <w:lang w:val="ru-RU" w:eastAsia="ru-RU"/>
              </w:rPr>
            </w:pPr>
            <w:r w:rsidRPr="00DD3BD1">
              <w:rPr>
                <w:rFonts w:ascii="Times New Roman" w:eastAsia="Times New Roman" w:hAnsi="Times New Roman"/>
                <w:color w:val="000000"/>
                <w:sz w:val="24"/>
                <w:szCs w:val="24"/>
                <w:lang w:val="ru-RU" w:eastAsia="ru-RU"/>
              </w:rPr>
              <w:t>Дану інформацію / документи не надають міністерства, інші центральні органи виконавчої влади, а також інші державні органи та органи місцевого самоврядування, державні цільові фонди</w:t>
            </w:r>
          </w:p>
        </w:tc>
      </w:tr>
      <w:tr w:rsidR="00DD3BD1" w:rsidRPr="00AA7DDD" w:rsidTr="00351FEB">
        <w:trPr>
          <w:trHeight w:val="1992"/>
          <w:jc w:val="center"/>
        </w:trPr>
        <w:tc>
          <w:tcPr>
            <w:tcW w:w="4531" w:type="dxa"/>
            <w:vAlign w:val="center"/>
          </w:tcPr>
          <w:p w:rsidR="00DD3BD1" w:rsidRPr="003E540C" w:rsidRDefault="00DD3BD1" w:rsidP="00351FEB">
            <w:pPr>
              <w:widowControl w:val="0"/>
              <w:autoSpaceDE w:val="0"/>
              <w:autoSpaceDN w:val="0"/>
              <w:adjustRightInd w:val="0"/>
              <w:spacing w:before="120" w:after="120" w:line="240" w:lineRule="auto"/>
              <w:ind w:right="23"/>
              <w:jc w:val="both"/>
              <w:outlineLvl w:val="0"/>
              <w:rPr>
                <w:rFonts w:ascii="Times New Roman" w:hAnsi="Times New Roman"/>
                <w:color w:val="0033CC"/>
                <w:sz w:val="24"/>
                <w:szCs w:val="24"/>
                <w:shd w:val="clear" w:color="auto" w:fill="FFFFFF"/>
              </w:rPr>
            </w:pPr>
            <w:r w:rsidRPr="003E540C">
              <w:rPr>
                <w:rFonts w:ascii="Times New Roman" w:hAnsi="Times New Roman"/>
                <w:color w:val="0033CC"/>
                <w:sz w:val="24"/>
                <w:szCs w:val="24"/>
                <w:shd w:val="clear" w:color="auto" w:fill="FFFFFF"/>
              </w:rPr>
              <w:lastRenderedPageBreak/>
              <w:t xml:space="preserve">пункт 11 частини </w:t>
            </w:r>
            <w:r w:rsidR="003E540C" w:rsidRPr="003E540C">
              <w:rPr>
                <w:rFonts w:ascii="Times New Roman" w:hAnsi="Times New Roman"/>
                <w:color w:val="0033CC"/>
                <w:sz w:val="24"/>
                <w:szCs w:val="24"/>
                <w:shd w:val="clear" w:color="auto" w:fill="FFFFFF"/>
              </w:rPr>
              <w:t>першої</w:t>
            </w:r>
            <w:r w:rsidRPr="003E540C">
              <w:rPr>
                <w:rFonts w:ascii="Times New Roman" w:hAnsi="Times New Roman"/>
                <w:color w:val="0033CC"/>
                <w:sz w:val="24"/>
                <w:szCs w:val="24"/>
                <w:shd w:val="clear" w:color="auto" w:fill="FFFFFF"/>
              </w:rPr>
              <w:t xml:space="preserve"> </w:t>
            </w:r>
            <w:r w:rsidR="003E540C" w:rsidRPr="003E540C">
              <w:rPr>
                <w:rFonts w:ascii="Times New Roman" w:hAnsi="Times New Roman"/>
                <w:color w:val="0033CC"/>
                <w:sz w:val="24"/>
                <w:szCs w:val="24"/>
                <w:shd w:val="clear" w:color="auto" w:fill="FFFFFF"/>
              </w:rPr>
              <w:t>ст.</w:t>
            </w:r>
            <w:r w:rsidRPr="003E540C">
              <w:rPr>
                <w:rFonts w:ascii="Times New Roman" w:hAnsi="Times New Roman"/>
                <w:color w:val="0033CC"/>
                <w:sz w:val="24"/>
                <w:szCs w:val="24"/>
                <w:shd w:val="clear" w:color="auto" w:fill="FFFFFF"/>
              </w:rPr>
              <w:t xml:space="preserve"> 17 Закону:</w:t>
            </w:r>
          </w:p>
          <w:p w:rsidR="00DD3BD1" w:rsidRPr="003E540C" w:rsidRDefault="00DD3BD1" w:rsidP="00351FEB">
            <w:pPr>
              <w:widowControl w:val="0"/>
              <w:autoSpaceDE w:val="0"/>
              <w:autoSpaceDN w:val="0"/>
              <w:adjustRightInd w:val="0"/>
              <w:spacing w:before="120" w:after="120" w:line="240" w:lineRule="auto"/>
              <w:ind w:right="23"/>
              <w:jc w:val="both"/>
              <w:outlineLvl w:val="0"/>
              <w:rPr>
                <w:rFonts w:ascii="Times New Roman" w:hAnsi="Times New Roman"/>
                <w:i/>
                <w:color w:val="000000"/>
                <w:sz w:val="24"/>
                <w:szCs w:val="24"/>
                <w:shd w:val="clear" w:color="auto" w:fill="FFFFFF"/>
              </w:rPr>
            </w:pPr>
            <w:r w:rsidRPr="003E540C">
              <w:rPr>
                <w:rFonts w:ascii="Times New Roman" w:hAnsi="Times New Roman"/>
                <w:i/>
                <w:color w:val="000000"/>
                <w:sz w:val="24"/>
                <w:szCs w:val="24"/>
                <w:shd w:val="clear" w:color="auto" w:fill="FFFFFF"/>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tc>
        <w:tc>
          <w:tcPr>
            <w:tcW w:w="5528" w:type="dxa"/>
            <w:vAlign w:val="center"/>
          </w:tcPr>
          <w:p w:rsidR="00DD3BD1" w:rsidRPr="003E540C" w:rsidRDefault="00DD3BD1" w:rsidP="00DD3BD1">
            <w:pPr>
              <w:shd w:val="clear" w:color="auto" w:fill="FFFFFF"/>
              <w:spacing w:after="0" w:line="240" w:lineRule="auto"/>
              <w:jc w:val="both"/>
              <w:rPr>
                <w:rFonts w:ascii="Times New Roman" w:eastAsia="Times New Roman" w:hAnsi="Times New Roman"/>
                <w:color w:val="000000"/>
                <w:sz w:val="24"/>
                <w:szCs w:val="24"/>
                <w:lang w:val="ru-RU" w:eastAsia="ru-RU"/>
              </w:rPr>
            </w:pPr>
            <w:r w:rsidRPr="003E540C">
              <w:rPr>
                <w:rFonts w:ascii="Times New Roman" w:hAnsi="Times New Roman"/>
                <w:color w:val="000000"/>
                <w:sz w:val="24"/>
                <w:szCs w:val="24"/>
                <w:shd w:val="clear" w:color="auto" w:fill="FFFFFF"/>
              </w:rPr>
              <w:t>Замовник перевіряє інформацію самостійно. Переможець не надає підтвердження своєї відповідності.</w:t>
            </w:r>
          </w:p>
        </w:tc>
      </w:tr>
      <w:tr w:rsidR="00351FEB" w:rsidRPr="00AA7DDD" w:rsidTr="00351FEB">
        <w:trPr>
          <w:trHeight w:val="3100"/>
          <w:jc w:val="center"/>
        </w:trPr>
        <w:tc>
          <w:tcPr>
            <w:tcW w:w="4531" w:type="dxa"/>
            <w:vAlign w:val="center"/>
          </w:tcPr>
          <w:p w:rsidR="00351FEB" w:rsidRPr="003E540C" w:rsidRDefault="003E540C" w:rsidP="00351FEB">
            <w:pPr>
              <w:widowControl w:val="0"/>
              <w:autoSpaceDE w:val="0"/>
              <w:autoSpaceDN w:val="0"/>
              <w:adjustRightInd w:val="0"/>
              <w:spacing w:before="120" w:after="120" w:line="240" w:lineRule="auto"/>
              <w:ind w:right="23"/>
              <w:jc w:val="both"/>
              <w:outlineLvl w:val="0"/>
              <w:rPr>
                <w:rFonts w:ascii="Times New Roman" w:hAnsi="Times New Roman"/>
                <w:color w:val="0033CC"/>
                <w:sz w:val="24"/>
                <w:szCs w:val="24"/>
                <w:shd w:val="clear" w:color="auto" w:fill="FFFFFF"/>
              </w:rPr>
            </w:pPr>
            <w:r w:rsidRPr="003E540C">
              <w:rPr>
                <w:rFonts w:ascii="Times New Roman" w:hAnsi="Times New Roman"/>
                <w:color w:val="0033CC"/>
                <w:sz w:val="24"/>
                <w:szCs w:val="24"/>
                <w:shd w:val="clear" w:color="auto" w:fill="FFFFFF"/>
              </w:rPr>
              <w:t xml:space="preserve">пункт </w:t>
            </w:r>
            <w:r w:rsidR="00351FEB" w:rsidRPr="003E540C">
              <w:rPr>
                <w:rFonts w:ascii="Times New Roman" w:hAnsi="Times New Roman"/>
                <w:color w:val="0033CC"/>
                <w:sz w:val="24"/>
                <w:szCs w:val="24"/>
                <w:shd w:val="clear" w:color="auto" w:fill="FFFFFF"/>
              </w:rPr>
              <w:t>12 частини першої ст.17 Закону:</w:t>
            </w:r>
          </w:p>
          <w:p w:rsidR="00351FEB" w:rsidRPr="003E540C" w:rsidRDefault="00351FEB" w:rsidP="00351FEB">
            <w:pPr>
              <w:widowControl w:val="0"/>
              <w:autoSpaceDE w:val="0"/>
              <w:autoSpaceDN w:val="0"/>
              <w:adjustRightInd w:val="0"/>
              <w:spacing w:before="120" w:after="120" w:line="240" w:lineRule="auto"/>
              <w:ind w:right="23"/>
              <w:jc w:val="both"/>
              <w:outlineLvl w:val="0"/>
              <w:rPr>
                <w:rFonts w:ascii="Times New Roman" w:hAnsi="Times New Roman"/>
                <w:color w:val="000000"/>
                <w:sz w:val="24"/>
                <w:szCs w:val="24"/>
                <w:shd w:val="clear" w:color="auto" w:fill="FFFFFF"/>
              </w:rPr>
            </w:pPr>
            <w:r w:rsidRPr="003E540C">
              <w:rPr>
                <w:rFonts w:ascii="Times New Roman" w:hAnsi="Times New Roman"/>
                <w:color w:val="000000"/>
                <w:sz w:val="24"/>
                <w:szCs w:val="24"/>
                <w:shd w:val="clear" w:color="auto" w:fill="FFFFFF"/>
              </w:rPr>
              <w:t>«</w:t>
            </w:r>
            <w:r w:rsidRPr="003E540C">
              <w:rPr>
                <w:rFonts w:ascii="Times New Roman" w:hAnsi="Times New Roman"/>
                <w:i/>
                <w:color w:val="000000"/>
                <w:sz w:val="24"/>
                <w:szCs w:val="24"/>
                <w:shd w:val="clear" w:color="auto" w:fill="FFFFFF"/>
              </w:rPr>
              <w:t>службова (посадова) особа учасника процедури закупівлі, яку уповноважено учасником представляти його інтереси під час</w:t>
            </w:r>
            <w:r w:rsidRPr="003E540C">
              <w:rPr>
                <w:rFonts w:ascii="Times New Roman" w:hAnsi="Times New Roman"/>
                <w:i/>
                <w:sz w:val="24"/>
                <w:szCs w:val="24"/>
              </w:rPr>
              <w:t xml:space="preserve"> </w:t>
            </w:r>
            <w:r w:rsidRPr="003E540C">
              <w:rPr>
                <w:rFonts w:ascii="Times New Roman" w:hAnsi="Times New Roman"/>
                <w:i/>
                <w:color w:val="000000"/>
                <w:sz w:val="24"/>
                <w:szCs w:val="24"/>
                <w:shd w:val="clear" w:color="auto" w:fill="FFFFFF"/>
              </w:rPr>
              <w:t>проведення процедури закупівлі, фізичну особу, яка є учасником, було притягнуто</w:t>
            </w:r>
            <w:r w:rsidRPr="003E540C">
              <w:rPr>
                <w:rFonts w:ascii="Times New Roman" w:hAnsi="Times New Roman"/>
                <w:i/>
                <w:sz w:val="24"/>
                <w:szCs w:val="24"/>
              </w:rPr>
              <w:t xml:space="preserve"> </w:t>
            </w:r>
            <w:r w:rsidRPr="003E540C">
              <w:rPr>
                <w:rFonts w:ascii="Times New Roman" w:hAnsi="Times New Roman"/>
                <w:i/>
                <w:color w:val="000000"/>
                <w:sz w:val="24"/>
                <w:szCs w:val="24"/>
                <w:shd w:val="clear" w:color="auto" w:fill="FFFFFF"/>
              </w:rPr>
              <w:t xml:space="preserve">згідно із законом до відповідальності за вчинення правопорушення, пов’язаного з </w:t>
            </w:r>
            <w:r w:rsidRPr="003E540C">
              <w:rPr>
                <w:rFonts w:ascii="Times New Roman" w:hAnsi="Times New Roman"/>
                <w:b/>
                <w:i/>
                <w:color w:val="000000"/>
                <w:sz w:val="24"/>
                <w:szCs w:val="24"/>
                <w:shd w:val="clear" w:color="auto" w:fill="FFFFFF"/>
              </w:rPr>
              <w:t>використанням дитячої праці чи будь-якими формами торгівлі людьми</w:t>
            </w:r>
            <w:r w:rsidRPr="003E540C">
              <w:rPr>
                <w:rFonts w:ascii="Times New Roman" w:hAnsi="Times New Roman"/>
                <w:color w:val="000000"/>
                <w:sz w:val="24"/>
                <w:szCs w:val="24"/>
                <w:shd w:val="clear" w:color="auto" w:fill="FFFFFF"/>
              </w:rPr>
              <w:t>»</w:t>
            </w:r>
          </w:p>
        </w:tc>
        <w:tc>
          <w:tcPr>
            <w:tcW w:w="5528" w:type="dxa"/>
            <w:vAlign w:val="center"/>
          </w:tcPr>
          <w:p w:rsidR="00DD3BD1" w:rsidRPr="00DD3BD1" w:rsidRDefault="00DD3BD1" w:rsidP="00DD3BD1">
            <w:pPr>
              <w:shd w:val="clear" w:color="auto" w:fill="FFFFFF"/>
              <w:spacing w:after="0" w:line="240" w:lineRule="auto"/>
              <w:jc w:val="both"/>
              <w:rPr>
                <w:rFonts w:ascii="Times New Roman" w:eastAsia="Times New Roman" w:hAnsi="Times New Roman"/>
                <w:color w:val="000000"/>
                <w:lang w:eastAsia="ru-RU"/>
              </w:rPr>
            </w:pPr>
            <w:r w:rsidRPr="00DD3BD1">
              <w:rPr>
                <w:rFonts w:ascii="Times New Roman" w:eastAsia="Times New Roman" w:hAnsi="Times New Roman"/>
                <w:color w:val="000000"/>
                <w:sz w:val="24"/>
                <w:szCs w:val="24"/>
                <w:lang w:eastAsia="ru-RU"/>
              </w:rPr>
              <w:t xml:space="preserve">Переможець процедури закупівлі надає </w:t>
            </w:r>
            <w:r w:rsidRPr="00DD3BD1">
              <w:rPr>
                <w:rFonts w:ascii="Times New Roman" w:eastAsia="Times New Roman" w:hAnsi="Times New Roman"/>
                <w:b/>
                <w:color w:val="0033CC"/>
                <w:sz w:val="24"/>
                <w:szCs w:val="24"/>
                <w:lang w:eastAsia="ru-RU"/>
              </w:rPr>
              <w:t>витяг</w:t>
            </w:r>
            <w:r w:rsidRPr="00DD3BD1">
              <w:rPr>
                <w:rFonts w:ascii="Times New Roman" w:eastAsia="Times New Roman" w:hAnsi="Times New Roman"/>
                <w:color w:val="000000"/>
                <w:sz w:val="24"/>
                <w:szCs w:val="24"/>
                <w:lang w:eastAsia="ru-RU"/>
              </w:rPr>
              <w:t xml:space="preserve">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 фізичну особу, яка є учасником до кримінальної відповідальності не притягується, незнятої чи непогашеної</w:t>
            </w:r>
            <w:r w:rsidR="003E540C">
              <w:rPr>
                <w:rFonts w:ascii="Times New Roman" w:eastAsia="Times New Roman" w:hAnsi="Times New Roman"/>
                <w:color w:val="000000"/>
                <w:sz w:val="24"/>
                <w:szCs w:val="24"/>
                <w:lang w:eastAsia="ru-RU"/>
              </w:rPr>
              <w:t xml:space="preserve"> </w:t>
            </w:r>
            <w:r w:rsidRPr="00DD3BD1">
              <w:rPr>
                <w:rFonts w:ascii="Times New Roman" w:eastAsia="Times New Roman" w:hAnsi="Times New Roman"/>
                <w:color w:val="000000"/>
                <w:sz w:val="24"/>
                <w:szCs w:val="24"/>
                <w:lang w:eastAsia="ru-RU"/>
              </w:rPr>
              <w:t>судимості не має та в розшуку не перебуває.</w:t>
            </w:r>
          </w:p>
          <w:p w:rsidR="00351FEB" w:rsidRPr="003E540C" w:rsidRDefault="00351FEB" w:rsidP="00351FEB">
            <w:pPr>
              <w:widowControl w:val="0"/>
              <w:autoSpaceDE w:val="0"/>
              <w:autoSpaceDN w:val="0"/>
              <w:adjustRightInd w:val="0"/>
              <w:spacing w:after="0" w:line="240" w:lineRule="auto"/>
              <w:ind w:left="204" w:right="289"/>
              <w:jc w:val="both"/>
              <w:outlineLvl w:val="0"/>
              <w:rPr>
                <w:rFonts w:ascii="Times New Roman" w:hAnsi="Times New Roman"/>
                <w:sz w:val="24"/>
                <w:szCs w:val="24"/>
                <w:highlight w:val="yellow"/>
              </w:rPr>
            </w:pPr>
          </w:p>
        </w:tc>
      </w:tr>
      <w:tr w:rsidR="00351FEB" w:rsidRPr="00AA7DDD" w:rsidTr="00351FEB">
        <w:trPr>
          <w:trHeight w:val="20"/>
          <w:jc w:val="center"/>
        </w:trPr>
        <w:tc>
          <w:tcPr>
            <w:tcW w:w="4531" w:type="dxa"/>
            <w:vAlign w:val="center"/>
          </w:tcPr>
          <w:p w:rsidR="00351FEB" w:rsidRPr="003E540C" w:rsidRDefault="003E540C" w:rsidP="00351FEB">
            <w:pPr>
              <w:widowControl w:val="0"/>
              <w:autoSpaceDE w:val="0"/>
              <w:autoSpaceDN w:val="0"/>
              <w:adjustRightInd w:val="0"/>
              <w:spacing w:before="120" w:after="120" w:line="240" w:lineRule="auto"/>
              <w:ind w:right="23"/>
              <w:jc w:val="both"/>
              <w:outlineLvl w:val="0"/>
              <w:rPr>
                <w:rFonts w:ascii="Times New Roman" w:hAnsi="Times New Roman"/>
                <w:color w:val="000000"/>
                <w:sz w:val="24"/>
                <w:szCs w:val="24"/>
                <w:shd w:val="clear" w:color="auto" w:fill="FFFFFF"/>
              </w:rPr>
            </w:pPr>
            <w:r>
              <w:rPr>
                <w:rFonts w:ascii="Times New Roman" w:hAnsi="Times New Roman"/>
                <w:color w:val="0033CC"/>
                <w:sz w:val="24"/>
                <w:szCs w:val="24"/>
                <w:shd w:val="clear" w:color="auto" w:fill="FFFFFF"/>
              </w:rPr>
              <w:t xml:space="preserve">пункт </w:t>
            </w:r>
            <w:r w:rsidR="00351FEB" w:rsidRPr="003E540C">
              <w:rPr>
                <w:rFonts w:ascii="Times New Roman" w:hAnsi="Times New Roman"/>
                <w:color w:val="0033CC"/>
                <w:sz w:val="24"/>
                <w:szCs w:val="24"/>
                <w:shd w:val="clear" w:color="auto" w:fill="FFFFFF"/>
              </w:rPr>
              <w:t>13 частини першої ст.17 Закону</w:t>
            </w:r>
            <w:r w:rsidR="00351FEB" w:rsidRPr="003E540C">
              <w:rPr>
                <w:rFonts w:ascii="Times New Roman" w:hAnsi="Times New Roman"/>
                <w:color w:val="000000"/>
                <w:sz w:val="24"/>
                <w:szCs w:val="24"/>
                <w:shd w:val="clear" w:color="auto" w:fill="FFFFFF"/>
              </w:rPr>
              <w:t>:</w:t>
            </w:r>
          </w:p>
          <w:p w:rsidR="00351FEB" w:rsidRPr="003E540C" w:rsidRDefault="00351FEB" w:rsidP="00DD3BD1">
            <w:pPr>
              <w:widowControl w:val="0"/>
              <w:autoSpaceDE w:val="0"/>
              <w:autoSpaceDN w:val="0"/>
              <w:adjustRightInd w:val="0"/>
              <w:spacing w:before="120" w:after="120" w:line="240" w:lineRule="auto"/>
              <w:ind w:right="23"/>
              <w:jc w:val="both"/>
              <w:outlineLvl w:val="0"/>
              <w:rPr>
                <w:rFonts w:ascii="Times New Roman" w:hAnsi="Times New Roman"/>
                <w:color w:val="000000"/>
                <w:sz w:val="24"/>
                <w:szCs w:val="24"/>
                <w:shd w:val="clear" w:color="auto" w:fill="FFFFFF"/>
              </w:rPr>
            </w:pPr>
            <w:r w:rsidRPr="003E540C">
              <w:rPr>
                <w:rFonts w:ascii="Times New Roman" w:hAnsi="Times New Roman"/>
                <w:color w:val="000000"/>
                <w:sz w:val="24"/>
                <w:szCs w:val="24"/>
                <w:shd w:val="clear" w:color="auto" w:fill="FFFFFF"/>
              </w:rPr>
              <w:t>«</w:t>
            </w:r>
            <w:r w:rsidRPr="003E540C">
              <w:rPr>
                <w:rFonts w:ascii="Times New Roman" w:hAnsi="Times New Roman"/>
                <w:i/>
                <w:color w:val="000000"/>
                <w:sz w:val="24"/>
                <w:szCs w:val="24"/>
                <w:shd w:val="clear" w:color="auto" w:fill="FFFFFF"/>
              </w:rPr>
              <w:t xml:space="preserve">учасник процедури закупівлі має </w:t>
            </w:r>
            <w:r w:rsidRPr="003E540C">
              <w:rPr>
                <w:rFonts w:ascii="Times New Roman" w:hAnsi="Times New Roman"/>
                <w:b/>
                <w:i/>
                <w:color w:val="000000"/>
                <w:sz w:val="24"/>
                <w:szCs w:val="24"/>
                <w:shd w:val="clear" w:color="auto" w:fill="FFFFFF"/>
              </w:rPr>
              <w:t>заборгованість із сплати податків і зборів</w:t>
            </w:r>
            <w:r w:rsidRPr="003E540C">
              <w:rPr>
                <w:rFonts w:ascii="Times New Roman" w:hAnsi="Times New Roman"/>
                <w:i/>
                <w:color w:val="000000"/>
                <w:sz w:val="24"/>
                <w:szCs w:val="24"/>
                <w:shd w:val="clear" w:color="auto" w:fill="FFFFFF"/>
              </w:rPr>
              <w:t xml:space="preserve">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r w:rsidRPr="003E540C">
              <w:rPr>
                <w:rFonts w:ascii="Times New Roman" w:hAnsi="Times New Roman"/>
                <w:color w:val="000000"/>
                <w:sz w:val="24"/>
                <w:szCs w:val="24"/>
                <w:shd w:val="clear" w:color="auto" w:fill="FFFFFF"/>
              </w:rPr>
              <w:t>»</w:t>
            </w:r>
          </w:p>
          <w:p w:rsidR="00DD3BD1" w:rsidRPr="00AA7DDD" w:rsidRDefault="00DD3BD1" w:rsidP="00DD3BD1">
            <w:pPr>
              <w:widowControl w:val="0"/>
              <w:autoSpaceDE w:val="0"/>
              <w:autoSpaceDN w:val="0"/>
              <w:adjustRightInd w:val="0"/>
              <w:spacing w:before="120" w:after="120" w:line="240" w:lineRule="auto"/>
              <w:ind w:right="23"/>
              <w:jc w:val="both"/>
              <w:outlineLvl w:val="0"/>
              <w:rPr>
                <w:rFonts w:ascii="Times New Roman" w:hAnsi="Times New Roman"/>
                <w:color w:val="000000"/>
                <w:sz w:val="24"/>
                <w:szCs w:val="24"/>
                <w:highlight w:val="yellow"/>
                <w:shd w:val="clear" w:color="auto" w:fill="FFFFFF"/>
              </w:rPr>
            </w:pPr>
          </w:p>
        </w:tc>
        <w:tc>
          <w:tcPr>
            <w:tcW w:w="5528" w:type="dxa"/>
            <w:vAlign w:val="center"/>
          </w:tcPr>
          <w:p w:rsidR="00514235" w:rsidRPr="003E540C" w:rsidRDefault="00DD3BD1" w:rsidP="00514235">
            <w:pPr>
              <w:widowControl w:val="0"/>
              <w:autoSpaceDE w:val="0"/>
              <w:autoSpaceDN w:val="0"/>
              <w:adjustRightInd w:val="0"/>
              <w:spacing w:before="120" w:after="120" w:line="240" w:lineRule="auto"/>
              <w:ind w:right="-6"/>
              <w:jc w:val="both"/>
              <w:outlineLvl w:val="0"/>
              <w:rPr>
                <w:rFonts w:ascii="Times New Roman" w:hAnsi="Times New Roman"/>
                <w:b/>
                <w:sz w:val="24"/>
                <w:szCs w:val="24"/>
                <w:highlight w:val="yellow"/>
              </w:rPr>
            </w:pPr>
            <w:r w:rsidRPr="003E540C">
              <w:rPr>
                <w:rFonts w:ascii="Times New Roman" w:hAnsi="Times New Roman"/>
                <w:color w:val="000000"/>
                <w:sz w:val="24"/>
                <w:szCs w:val="24"/>
                <w:shd w:val="clear" w:color="auto" w:fill="FFFFFF"/>
              </w:rPr>
              <w:t>Замовник не вимагає підтвердження відповідно до пункту 44 Особливостей</w:t>
            </w:r>
          </w:p>
        </w:tc>
      </w:tr>
      <w:tr w:rsidR="00351FEB" w:rsidRPr="00AA7DDD" w:rsidTr="00351FEB">
        <w:trPr>
          <w:trHeight w:val="20"/>
          <w:jc w:val="center"/>
        </w:trPr>
        <w:tc>
          <w:tcPr>
            <w:tcW w:w="4531" w:type="dxa"/>
            <w:vAlign w:val="center"/>
          </w:tcPr>
          <w:p w:rsidR="00351FEB" w:rsidRPr="003E540C" w:rsidRDefault="00351FEB" w:rsidP="00351FEB">
            <w:pPr>
              <w:pStyle w:val="Default"/>
              <w:spacing w:before="120" w:after="120"/>
              <w:jc w:val="both"/>
              <w:rPr>
                <w:rFonts w:eastAsia="Calibri"/>
                <w:color w:val="0033CC"/>
                <w:shd w:val="clear" w:color="auto" w:fill="FFFFFF"/>
                <w:lang w:eastAsia="en-US"/>
              </w:rPr>
            </w:pPr>
            <w:r w:rsidRPr="003E540C">
              <w:rPr>
                <w:rFonts w:eastAsia="Calibri"/>
                <w:color w:val="0033CC"/>
                <w:shd w:val="clear" w:color="auto" w:fill="FFFFFF"/>
                <w:lang w:eastAsia="en-US"/>
              </w:rPr>
              <w:t>частина друга ст.17 Закону:</w:t>
            </w:r>
          </w:p>
          <w:p w:rsidR="00351FEB" w:rsidRPr="00AA7DDD" w:rsidRDefault="00351FEB" w:rsidP="00351FEB">
            <w:pPr>
              <w:widowControl w:val="0"/>
              <w:autoSpaceDE w:val="0"/>
              <w:autoSpaceDN w:val="0"/>
              <w:adjustRightInd w:val="0"/>
              <w:spacing w:before="120" w:after="120" w:line="240" w:lineRule="auto"/>
              <w:ind w:right="23"/>
              <w:jc w:val="both"/>
              <w:outlineLvl w:val="0"/>
              <w:rPr>
                <w:rFonts w:ascii="Times New Roman" w:hAnsi="Times New Roman"/>
                <w:color w:val="000000"/>
                <w:sz w:val="24"/>
                <w:szCs w:val="24"/>
                <w:highlight w:val="yellow"/>
                <w:shd w:val="clear" w:color="auto" w:fill="FFFFFF"/>
              </w:rPr>
            </w:pPr>
            <w:r w:rsidRPr="003E540C">
              <w:rPr>
                <w:rFonts w:ascii="Times New Roman" w:hAnsi="Times New Roman"/>
                <w:color w:val="000000"/>
                <w:sz w:val="24"/>
                <w:szCs w:val="24"/>
                <w:shd w:val="clear" w:color="auto" w:fill="FFFFFF"/>
              </w:rPr>
              <w:t>«</w:t>
            </w:r>
            <w:r w:rsidRPr="003E540C">
              <w:rPr>
                <w:rFonts w:ascii="Times New Roman" w:hAnsi="Times New Roman"/>
                <w:i/>
                <w:color w:val="000000"/>
                <w:sz w:val="24"/>
                <w:szCs w:val="24"/>
                <w:shd w:val="clear" w:color="auto" w:fill="FFFFFF"/>
              </w:rPr>
              <w:t xml:space="preserve">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w:t>
            </w:r>
            <w:r w:rsidRPr="003E540C">
              <w:rPr>
                <w:rFonts w:ascii="Times New Roman" w:hAnsi="Times New Roman"/>
                <w:b/>
                <w:i/>
                <w:color w:val="000000"/>
                <w:sz w:val="24"/>
                <w:szCs w:val="24"/>
                <w:shd w:val="clear" w:color="auto" w:fill="FFFFFF"/>
              </w:rPr>
              <w:t>зобов’язання за раніше укладеним договором</w:t>
            </w:r>
            <w:r w:rsidRPr="003E540C">
              <w:rPr>
                <w:rFonts w:ascii="Times New Roman" w:hAnsi="Times New Roman"/>
                <w:i/>
                <w:color w:val="000000"/>
                <w:sz w:val="24"/>
                <w:szCs w:val="24"/>
                <w:shd w:val="clear" w:color="auto" w:fill="FFFFFF"/>
              </w:rPr>
              <w:t xml:space="preserve">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c>
          <w:tcPr>
            <w:tcW w:w="5528" w:type="dxa"/>
            <w:vAlign w:val="center"/>
          </w:tcPr>
          <w:p w:rsidR="00DD3BD1" w:rsidRPr="00AA7DDD" w:rsidRDefault="00DD3BD1" w:rsidP="00DD3BD1">
            <w:pPr>
              <w:shd w:val="clear" w:color="auto" w:fill="FFFFFF"/>
              <w:spacing w:after="0" w:line="240" w:lineRule="auto"/>
              <w:jc w:val="both"/>
              <w:rPr>
                <w:rFonts w:ascii="Times New Roman" w:eastAsia="Times New Roman" w:hAnsi="Times New Roman"/>
                <w:color w:val="000000"/>
                <w:sz w:val="24"/>
                <w:szCs w:val="24"/>
                <w:lang w:eastAsia="ru-RU"/>
              </w:rPr>
            </w:pPr>
            <w:r w:rsidRPr="00DD3BD1">
              <w:rPr>
                <w:rFonts w:ascii="Times New Roman" w:eastAsia="Times New Roman" w:hAnsi="Times New Roman"/>
                <w:color w:val="000000"/>
                <w:sz w:val="24"/>
                <w:szCs w:val="24"/>
                <w:lang w:eastAsia="ru-RU"/>
              </w:rPr>
              <w:t xml:space="preserve">Переможець надає </w:t>
            </w:r>
            <w:r w:rsidRPr="00DD3BD1">
              <w:rPr>
                <w:rFonts w:ascii="Times New Roman" w:eastAsia="Times New Roman" w:hAnsi="Times New Roman"/>
                <w:b/>
                <w:color w:val="000000"/>
                <w:sz w:val="24"/>
                <w:szCs w:val="24"/>
                <w:lang w:eastAsia="ru-RU"/>
              </w:rPr>
              <w:t>довідку в довільній формі</w:t>
            </w:r>
            <w:r w:rsidRPr="00DD3BD1">
              <w:rPr>
                <w:rFonts w:ascii="Times New Roman" w:eastAsia="Times New Roman" w:hAnsi="Times New Roman"/>
                <w:color w:val="000000"/>
                <w:sz w:val="24"/>
                <w:szCs w:val="24"/>
                <w:lang w:eastAsia="ru-RU"/>
              </w:rPr>
              <w:t xml:space="preserve"> про те, що між ним і замовником не було укладено договору про закупівлю за яким</w:t>
            </w:r>
            <w:r w:rsidRPr="00DD3BD1">
              <w:rPr>
                <w:rFonts w:ascii="Times New Roman" w:eastAsia="Times New Roman" w:hAnsi="Times New Roman"/>
                <w:color w:val="000000"/>
                <w:sz w:val="24"/>
                <w:szCs w:val="24"/>
                <w:lang w:val="ru-RU" w:eastAsia="ru-RU"/>
              </w:rPr>
              <w:t> </w:t>
            </w:r>
            <w:r w:rsidRPr="00DD3BD1">
              <w:rPr>
                <w:rFonts w:ascii="Times New Roman" w:eastAsia="Times New Roman" w:hAnsi="Times New Roman"/>
                <w:color w:val="000000"/>
                <w:sz w:val="24"/>
                <w:szCs w:val="24"/>
                <w:lang w:eastAsia="ru-RU"/>
              </w:rPr>
              <w:t xml:space="preserve">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0B62ED" w:rsidRPr="00DD3BD1" w:rsidRDefault="000B62ED" w:rsidP="00DD3BD1">
            <w:pPr>
              <w:shd w:val="clear" w:color="auto" w:fill="FFFFFF"/>
              <w:spacing w:after="0" w:line="240" w:lineRule="auto"/>
              <w:jc w:val="both"/>
              <w:rPr>
                <w:rFonts w:ascii="Times New Roman" w:eastAsia="Times New Roman" w:hAnsi="Times New Roman"/>
                <w:color w:val="000000"/>
                <w:lang w:eastAsia="ru-RU"/>
              </w:rPr>
            </w:pPr>
          </w:p>
          <w:p w:rsidR="00DD3BD1" w:rsidRPr="00AA7DDD" w:rsidRDefault="000B62ED" w:rsidP="00DD3BD1">
            <w:pPr>
              <w:shd w:val="clear" w:color="auto" w:fill="FFFFFF"/>
              <w:spacing w:after="0" w:line="240" w:lineRule="auto"/>
              <w:jc w:val="both"/>
              <w:rPr>
                <w:rFonts w:ascii="Times New Roman" w:eastAsia="Times New Roman" w:hAnsi="Times New Roman"/>
                <w:color w:val="000000"/>
                <w:sz w:val="24"/>
                <w:szCs w:val="24"/>
                <w:lang w:eastAsia="ru-RU"/>
              </w:rPr>
            </w:pPr>
            <w:r w:rsidRPr="00AA7DDD">
              <w:rPr>
                <w:rFonts w:ascii="Times New Roman" w:eastAsia="Times New Roman" w:hAnsi="Times New Roman"/>
                <w:color w:val="000000"/>
                <w:sz w:val="24"/>
                <w:szCs w:val="24"/>
                <w:lang w:eastAsia="ru-RU"/>
              </w:rPr>
              <w:t>а</w:t>
            </w:r>
            <w:r w:rsidR="00DD3BD1" w:rsidRPr="00DD3BD1">
              <w:rPr>
                <w:rFonts w:ascii="Times New Roman" w:eastAsia="Times New Roman" w:hAnsi="Times New Roman"/>
                <w:color w:val="000000"/>
                <w:sz w:val="24"/>
                <w:szCs w:val="24"/>
                <w:lang w:eastAsia="ru-RU"/>
              </w:rPr>
              <w:t>бо</w:t>
            </w:r>
          </w:p>
          <w:p w:rsidR="000B62ED" w:rsidRPr="00DD3BD1" w:rsidRDefault="000B62ED" w:rsidP="00DD3BD1">
            <w:pPr>
              <w:shd w:val="clear" w:color="auto" w:fill="FFFFFF"/>
              <w:spacing w:after="0" w:line="240" w:lineRule="auto"/>
              <w:jc w:val="both"/>
              <w:rPr>
                <w:rFonts w:ascii="Times New Roman" w:eastAsia="Times New Roman" w:hAnsi="Times New Roman"/>
                <w:color w:val="000000"/>
                <w:lang w:eastAsia="ru-RU"/>
              </w:rPr>
            </w:pPr>
          </w:p>
          <w:p w:rsidR="00DD3BD1" w:rsidRPr="00DD3BD1" w:rsidRDefault="00DD3BD1" w:rsidP="00DD3BD1">
            <w:pPr>
              <w:shd w:val="clear" w:color="auto" w:fill="FFFFFF"/>
              <w:spacing w:after="0" w:line="240" w:lineRule="auto"/>
              <w:jc w:val="both"/>
              <w:rPr>
                <w:rFonts w:ascii="Times New Roman" w:eastAsia="Times New Roman" w:hAnsi="Times New Roman"/>
                <w:color w:val="000000"/>
                <w:lang w:eastAsia="ru-RU"/>
              </w:rPr>
            </w:pPr>
            <w:r w:rsidRPr="00DD3BD1">
              <w:rPr>
                <w:rFonts w:ascii="Times New Roman" w:eastAsia="Times New Roman" w:hAnsi="Times New Roman"/>
                <w:color w:val="000000"/>
                <w:sz w:val="24"/>
                <w:szCs w:val="24"/>
                <w:lang w:eastAsia="ru-RU"/>
              </w:rPr>
              <w:t xml:space="preserve">Переможець процедури закупівлі, що перебуває в обставинах, зазначених у частині 2 статті 17 Закону, </w:t>
            </w:r>
            <w:r w:rsidR="000B62ED" w:rsidRPr="00AA7DDD">
              <w:rPr>
                <w:rFonts w:ascii="Times New Roman" w:eastAsia="Times New Roman" w:hAnsi="Times New Roman"/>
                <w:color w:val="000000"/>
                <w:sz w:val="24"/>
                <w:szCs w:val="24"/>
                <w:lang w:eastAsia="ru-RU"/>
              </w:rPr>
              <w:t xml:space="preserve"> </w:t>
            </w:r>
            <w:r w:rsidRPr="00DD3BD1">
              <w:rPr>
                <w:rFonts w:ascii="Times New Roman" w:eastAsia="Times New Roman" w:hAnsi="Times New Roman"/>
                <w:color w:val="000000"/>
                <w:sz w:val="24"/>
                <w:szCs w:val="24"/>
                <w:lang w:eastAsia="ru-RU"/>
              </w:rPr>
              <w:t xml:space="preserve">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w:t>
            </w:r>
            <w:r w:rsidRPr="00DD3BD1">
              <w:rPr>
                <w:rFonts w:ascii="Times New Roman" w:eastAsia="Times New Roman" w:hAnsi="Times New Roman"/>
                <w:color w:val="000000"/>
                <w:sz w:val="24"/>
                <w:szCs w:val="24"/>
                <w:lang w:eastAsia="ru-RU"/>
              </w:rPr>
              <w:lastRenderedPageBreak/>
              <w:t>відповідні зобов’язання та відшкодування завданих збитків.</w:t>
            </w:r>
          </w:p>
          <w:p w:rsidR="00351FEB" w:rsidRPr="00AA7DDD" w:rsidRDefault="00351FEB" w:rsidP="00351FEB">
            <w:pPr>
              <w:pStyle w:val="Default"/>
              <w:spacing w:after="240"/>
              <w:jc w:val="center"/>
              <w:rPr>
                <w:rFonts w:eastAsia="Calibri"/>
                <w:b/>
                <w:color w:val="auto"/>
                <w:highlight w:val="yellow"/>
                <w:lang w:eastAsia="en-US"/>
              </w:rPr>
            </w:pPr>
          </w:p>
        </w:tc>
      </w:tr>
    </w:tbl>
    <w:p w:rsidR="003F7F41" w:rsidRDefault="003F7F41" w:rsidP="003F7F41">
      <w:pPr>
        <w:widowControl w:val="0"/>
        <w:tabs>
          <w:tab w:val="left" w:pos="10381"/>
        </w:tabs>
        <w:spacing w:after="0"/>
        <w:jc w:val="both"/>
        <w:rPr>
          <w:rFonts w:ascii="Times New Roman" w:hAnsi="Times New Roman"/>
          <w:b/>
          <w:sz w:val="24"/>
          <w:szCs w:val="24"/>
        </w:rPr>
      </w:pPr>
    </w:p>
    <w:p w:rsidR="00351FEB" w:rsidRPr="0069203C" w:rsidRDefault="00351FEB" w:rsidP="003F7F41">
      <w:pPr>
        <w:widowControl w:val="0"/>
        <w:tabs>
          <w:tab w:val="left" w:pos="10381"/>
        </w:tabs>
        <w:spacing w:after="0"/>
        <w:jc w:val="both"/>
        <w:rPr>
          <w:rFonts w:ascii="Times New Roman" w:hAnsi="Times New Roman"/>
          <w:sz w:val="24"/>
          <w:szCs w:val="24"/>
        </w:rPr>
      </w:pPr>
      <w:r w:rsidRPr="0069203C">
        <w:rPr>
          <w:rFonts w:ascii="Times New Roman" w:hAnsi="Times New Roman"/>
          <w:b/>
          <w:sz w:val="24"/>
          <w:szCs w:val="24"/>
        </w:rPr>
        <w:t>2.</w:t>
      </w:r>
      <w:r w:rsidRPr="0069203C">
        <w:rPr>
          <w:rFonts w:ascii="Times New Roman" w:hAnsi="Times New Roman"/>
          <w:sz w:val="24"/>
          <w:szCs w:val="24"/>
        </w:rPr>
        <w:t xml:space="preserve"> Відповідно до частини 2 статті 41 Закону Переможець процедури закупівлі під час укладення договору про закупівлю повинен надати:</w:t>
      </w:r>
    </w:p>
    <w:p w:rsidR="00351FEB" w:rsidRPr="0069203C" w:rsidRDefault="00351FEB" w:rsidP="003F7F41">
      <w:pPr>
        <w:widowControl w:val="0"/>
        <w:tabs>
          <w:tab w:val="left" w:pos="10381"/>
        </w:tabs>
        <w:spacing w:after="0"/>
        <w:jc w:val="both"/>
        <w:rPr>
          <w:rFonts w:ascii="Times New Roman" w:hAnsi="Times New Roman"/>
          <w:sz w:val="24"/>
          <w:szCs w:val="24"/>
        </w:rPr>
      </w:pPr>
      <w:r w:rsidRPr="0069203C">
        <w:rPr>
          <w:rFonts w:ascii="Times New Roman" w:hAnsi="Times New Roman"/>
          <w:sz w:val="24"/>
          <w:szCs w:val="24"/>
        </w:rPr>
        <w:t>1) відповідну інформацію про право підписання договору про закупівлю;</w:t>
      </w:r>
    </w:p>
    <w:p w:rsidR="00351FEB" w:rsidRPr="0069203C" w:rsidRDefault="00351FEB" w:rsidP="003F7F41">
      <w:pPr>
        <w:widowControl w:val="0"/>
        <w:tabs>
          <w:tab w:val="left" w:pos="10381"/>
        </w:tabs>
        <w:spacing w:after="0"/>
        <w:jc w:val="both"/>
        <w:rPr>
          <w:rFonts w:ascii="Times New Roman" w:hAnsi="Times New Roman"/>
          <w:sz w:val="24"/>
          <w:szCs w:val="24"/>
        </w:rPr>
      </w:pPr>
      <w:r w:rsidRPr="0069203C">
        <w:rPr>
          <w:rFonts w:ascii="Times New Roman" w:hAnsi="Times New Roman"/>
          <w:sz w:val="24"/>
          <w:szCs w:val="24"/>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rsidR="00351FEB" w:rsidRPr="0069203C" w:rsidRDefault="00351FEB" w:rsidP="003F7F41">
      <w:pPr>
        <w:widowControl w:val="0"/>
        <w:tabs>
          <w:tab w:val="left" w:pos="10381"/>
        </w:tabs>
        <w:spacing w:after="0"/>
        <w:jc w:val="both"/>
        <w:rPr>
          <w:rFonts w:ascii="Times New Roman" w:hAnsi="Times New Roman"/>
          <w:sz w:val="24"/>
          <w:szCs w:val="24"/>
        </w:rPr>
      </w:pPr>
      <w:r w:rsidRPr="0069203C">
        <w:rPr>
          <w:rFonts w:ascii="Times New Roman" w:hAnsi="Times New Roman"/>
          <w:sz w:val="24"/>
          <w:szCs w:val="24"/>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351FEB" w:rsidRPr="0069203C" w:rsidRDefault="00351FEB" w:rsidP="003F7F41">
      <w:pPr>
        <w:widowControl w:val="0"/>
        <w:tabs>
          <w:tab w:val="left" w:pos="10381"/>
        </w:tabs>
        <w:spacing w:after="0"/>
        <w:jc w:val="both"/>
        <w:rPr>
          <w:rFonts w:ascii="Times New Roman" w:hAnsi="Times New Roman"/>
          <w:sz w:val="24"/>
          <w:szCs w:val="24"/>
        </w:rPr>
      </w:pPr>
    </w:p>
    <w:p w:rsidR="00351FEB" w:rsidRPr="0069203C" w:rsidRDefault="00351FEB" w:rsidP="003F7F41">
      <w:pPr>
        <w:widowControl w:val="0"/>
        <w:tabs>
          <w:tab w:val="left" w:pos="10381"/>
        </w:tabs>
        <w:spacing w:after="0"/>
        <w:jc w:val="both"/>
        <w:rPr>
          <w:rFonts w:ascii="Times New Roman" w:hAnsi="Times New Roman"/>
          <w:sz w:val="24"/>
          <w:szCs w:val="24"/>
        </w:rPr>
      </w:pPr>
      <w:r w:rsidRPr="0069203C">
        <w:rPr>
          <w:rFonts w:ascii="Times New Roman" w:hAnsi="Times New Roman"/>
          <w:sz w:val="24"/>
          <w:szCs w:val="24"/>
        </w:rPr>
        <w:t>Відповідно до частини 3 статті 22 Закону тендерна документація може містити іншу інформацію, вимоги щодо наявності якої передбачені законодавством та яку замовник вважає за необхідне включити до тендерної документації.</w:t>
      </w:r>
    </w:p>
    <w:p w:rsidR="00351FEB" w:rsidRPr="0069203C" w:rsidRDefault="00351FEB" w:rsidP="003F7F41">
      <w:pPr>
        <w:widowControl w:val="0"/>
        <w:tabs>
          <w:tab w:val="left" w:pos="10381"/>
        </w:tabs>
        <w:spacing w:after="0"/>
        <w:jc w:val="center"/>
        <w:rPr>
          <w:rFonts w:ascii="Times New Roman" w:hAnsi="Times New Roman"/>
          <w:i/>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61"/>
        <w:gridCol w:w="5528"/>
      </w:tblGrid>
      <w:tr w:rsidR="00351FEB" w:rsidRPr="0069203C" w:rsidTr="00351FEB">
        <w:trPr>
          <w:trHeight w:val="791"/>
          <w:tblHeader/>
        </w:trPr>
        <w:tc>
          <w:tcPr>
            <w:tcW w:w="4361" w:type="dxa"/>
            <w:vAlign w:val="center"/>
          </w:tcPr>
          <w:p w:rsidR="00351FEB" w:rsidRPr="0069203C" w:rsidRDefault="00351FEB" w:rsidP="00351FEB">
            <w:pPr>
              <w:pStyle w:val="Default"/>
              <w:jc w:val="center"/>
              <w:rPr>
                <w:color w:val="auto"/>
              </w:rPr>
            </w:pPr>
            <w:r w:rsidRPr="0069203C">
              <w:rPr>
                <w:b/>
                <w:bCs/>
              </w:rPr>
              <w:t>Вимоги згідно із статтею 41 Закону</w:t>
            </w:r>
            <w:r w:rsidRPr="0069203C">
              <w:rPr>
                <w:b/>
                <w:bCs/>
                <w:color w:val="auto"/>
              </w:rPr>
              <w:t>, інша інформація</w:t>
            </w:r>
          </w:p>
        </w:tc>
        <w:tc>
          <w:tcPr>
            <w:tcW w:w="5528" w:type="dxa"/>
            <w:vAlign w:val="center"/>
          </w:tcPr>
          <w:p w:rsidR="00351FEB" w:rsidRPr="0069203C" w:rsidRDefault="00351FEB" w:rsidP="00351FEB">
            <w:pPr>
              <w:pStyle w:val="Default"/>
              <w:jc w:val="center"/>
              <w:rPr>
                <w:color w:val="auto"/>
              </w:rPr>
            </w:pPr>
            <w:r w:rsidRPr="0069203C">
              <w:rPr>
                <w:b/>
                <w:bCs/>
                <w:color w:val="auto"/>
              </w:rPr>
              <w:t>Перелік документів та інформації, необхідні для виконання вимог, передбачених статтею 41</w:t>
            </w:r>
            <w:r w:rsidRPr="0069203C">
              <w:rPr>
                <w:b/>
                <w:bCs/>
              </w:rPr>
              <w:t xml:space="preserve"> Закону та інші документи відповідно до вимог Замовника, що необхідні для укладення Договору </w:t>
            </w:r>
          </w:p>
        </w:tc>
      </w:tr>
      <w:tr w:rsidR="00351FEB" w:rsidRPr="00AA7DDD" w:rsidTr="00351FEB">
        <w:trPr>
          <w:trHeight w:val="3144"/>
        </w:trPr>
        <w:tc>
          <w:tcPr>
            <w:tcW w:w="4361" w:type="dxa"/>
          </w:tcPr>
          <w:p w:rsidR="00351FEB" w:rsidRPr="0069203C" w:rsidRDefault="0069203C" w:rsidP="00351FEB">
            <w:pPr>
              <w:spacing w:before="120" w:after="100" w:afterAutospacing="1" w:line="240" w:lineRule="auto"/>
              <w:rPr>
                <w:rFonts w:ascii="Times New Roman" w:eastAsia="Times New Roman" w:hAnsi="Times New Roman"/>
                <w:color w:val="000000"/>
                <w:sz w:val="24"/>
                <w:szCs w:val="24"/>
                <w:shd w:val="clear" w:color="auto" w:fill="FFFFFF"/>
                <w:lang w:eastAsia="uk-UA"/>
              </w:rPr>
            </w:pPr>
            <w:r w:rsidRPr="0069203C">
              <w:rPr>
                <w:rFonts w:ascii="Times New Roman" w:hAnsi="Times New Roman"/>
                <w:color w:val="0033CC"/>
                <w:sz w:val="24"/>
                <w:szCs w:val="24"/>
                <w:shd w:val="clear" w:color="auto" w:fill="FFFFFF"/>
              </w:rPr>
              <w:t xml:space="preserve">пункт </w:t>
            </w:r>
            <w:r w:rsidR="00351FEB" w:rsidRPr="0069203C">
              <w:rPr>
                <w:rFonts w:ascii="Times New Roman" w:hAnsi="Times New Roman"/>
                <w:color w:val="0033CC"/>
                <w:sz w:val="24"/>
                <w:szCs w:val="24"/>
                <w:shd w:val="clear" w:color="auto" w:fill="FFFFFF"/>
              </w:rPr>
              <w:t>1 частини другої ст.41 Закону</w:t>
            </w:r>
            <w:r w:rsidR="00351FEB" w:rsidRPr="0069203C">
              <w:rPr>
                <w:rFonts w:ascii="Times New Roman" w:eastAsia="Times New Roman" w:hAnsi="Times New Roman"/>
                <w:color w:val="000000"/>
                <w:sz w:val="24"/>
                <w:szCs w:val="24"/>
                <w:shd w:val="clear" w:color="auto" w:fill="FFFFFF"/>
                <w:lang w:eastAsia="uk-UA"/>
              </w:rPr>
              <w:t>:</w:t>
            </w:r>
          </w:p>
          <w:p w:rsidR="00351FEB" w:rsidRPr="0069203C" w:rsidRDefault="00351FEB" w:rsidP="00351FEB">
            <w:pPr>
              <w:spacing w:before="100" w:beforeAutospacing="1" w:after="100" w:afterAutospacing="1" w:line="240" w:lineRule="auto"/>
              <w:rPr>
                <w:rFonts w:ascii="Times New Roman" w:eastAsia="Times New Roman" w:hAnsi="Times New Roman"/>
                <w:color w:val="000000"/>
                <w:sz w:val="24"/>
                <w:szCs w:val="24"/>
                <w:shd w:val="clear" w:color="auto" w:fill="FFFFFF"/>
                <w:lang w:eastAsia="uk-UA"/>
              </w:rPr>
            </w:pPr>
            <w:r w:rsidRPr="0069203C">
              <w:rPr>
                <w:rFonts w:ascii="Times New Roman" w:eastAsia="Times New Roman" w:hAnsi="Times New Roman"/>
                <w:color w:val="000000"/>
                <w:sz w:val="24"/>
                <w:szCs w:val="24"/>
                <w:shd w:val="clear" w:color="auto" w:fill="FFFFFF"/>
                <w:lang w:eastAsia="uk-UA"/>
              </w:rPr>
              <w:t xml:space="preserve">«Переможець процедури закупівлі під час укладення договору про закупівлю повинен надати відповідну інформацію про </w:t>
            </w:r>
            <w:r w:rsidRPr="0069203C">
              <w:rPr>
                <w:rFonts w:ascii="Times New Roman" w:eastAsia="Times New Roman" w:hAnsi="Times New Roman"/>
                <w:b/>
                <w:color w:val="000000"/>
                <w:sz w:val="24"/>
                <w:szCs w:val="24"/>
                <w:shd w:val="clear" w:color="auto" w:fill="FFFFFF"/>
                <w:lang w:eastAsia="uk-UA"/>
              </w:rPr>
              <w:t>право підписання договору про закупівлю»</w:t>
            </w:r>
          </w:p>
          <w:p w:rsidR="00351FEB" w:rsidRPr="0069203C" w:rsidRDefault="00351FEB" w:rsidP="00351FEB">
            <w:pPr>
              <w:spacing w:before="100" w:beforeAutospacing="1" w:after="100" w:afterAutospacing="1" w:line="240" w:lineRule="auto"/>
              <w:rPr>
                <w:rFonts w:ascii="Times New Roman" w:eastAsia="Times New Roman" w:hAnsi="Times New Roman"/>
                <w:color w:val="000000"/>
                <w:sz w:val="24"/>
                <w:szCs w:val="24"/>
                <w:shd w:val="clear" w:color="auto" w:fill="FFFFFF"/>
                <w:lang w:eastAsia="uk-UA"/>
              </w:rPr>
            </w:pPr>
            <w:bookmarkStart w:id="44" w:name="n1764"/>
            <w:bookmarkEnd w:id="44"/>
          </w:p>
        </w:tc>
        <w:tc>
          <w:tcPr>
            <w:tcW w:w="5528" w:type="dxa"/>
          </w:tcPr>
          <w:p w:rsidR="00351FEB" w:rsidRPr="0069203C" w:rsidRDefault="00351FEB" w:rsidP="00351FEB">
            <w:pPr>
              <w:pStyle w:val="Default"/>
              <w:ind w:left="34"/>
              <w:jc w:val="both"/>
              <w:rPr>
                <w:b/>
                <w:u w:val="single"/>
              </w:rPr>
            </w:pPr>
            <w:r w:rsidRPr="0069203C">
              <w:rPr>
                <w:b/>
                <w:u w:val="single"/>
              </w:rPr>
              <w:t>Для переможця - юридичної особи:</w:t>
            </w:r>
          </w:p>
          <w:p w:rsidR="00351FEB" w:rsidRPr="0069203C" w:rsidRDefault="00351FEB" w:rsidP="00351FEB">
            <w:pPr>
              <w:pStyle w:val="Default"/>
              <w:ind w:left="34"/>
              <w:jc w:val="both"/>
            </w:pPr>
          </w:p>
          <w:p w:rsidR="00351FEB" w:rsidRPr="0069203C" w:rsidRDefault="00351FEB" w:rsidP="00351FEB">
            <w:pPr>
              <w:pStyle w:val="Default"/>
              <w:spacing w:after="120"/>
              <w:ind w:left="34"/>
              <w:jc w:val="both"/>
            </w:pPr>
            <w:r w:rsidRPr="0069203C">
              <w:t>- Наказ, або рішення, або протокол зборів, або інший організаційно-розпорядчий документ переможця – юридичної особи щодо призначення керівника.</w:t>
            </w:r>
          </w:p>
          <w:p w:rsidR="00351FEB" w:rsidRPr="0069203C" w:rsidRDefault="00351FEB" w:rsidP="00351FEB">
            <w:pPr>
              <w:pStyle w:val="Default"/>
              <w:spacing w:after="120"/>
              <w:ind w:left="34"/>
              <w:jc w:val="both"/>
            </w:pPr>
            <w:r w:rsidRPr="0069203C">
              <w:t>- Доручення (довіреність) на право підписувати договір (</w:t>
            </w:r>
            <w:r w:rsidRPr="0069203C">
              <w:rPr>
                <w:i/>
              </w:rPr>
              <w:t>у разі, якщо договір буде підписувати не керівник переможця-юридичної особи</w:t>
            </w:r>
            <w:r w:rsidRPr="0069203C">
              <w:t>).</w:t>
            </w:r>
          </w:p>
          <w:p w:rsidR="00351FEB" w:rsidRPr="0069203C" w:rsidRDefault="00351FEB" w:rsidP="00351FEB">
            <w:pPr>
              <w:pStyle w:val="Default"/>
              <w:ind w:left="34"/>
              <w:jc w:val="both"/>
            </w:pPr>
            <w:r w:rsidRPr="0069203C">
              <w:t xml:space="preserve">- Копія статуту або іншого установчого документа. </w:t>
            </w:r>
          </w:p>
          <w:p w:rsidR="00351FEB" w:rsidRPr="0069203C" w:rsidRDefault="00351FEB" w:rsidP="00351FEB">
            <w:pPr>
              <w:pStyle w:val="Default"/>
              <w:ind w:left="34"/>
              <w:jc w:val="both"/>
            </w:pPr>
          </w:p>
          <w:p w:rsidR="00351FEB" w:rsidRPr="0069203C" w:rsidRDefault="00351FEB" w:rsidP="00351FEB">
            <w:pPr>
              <w:pStyle w:val="Default"/>
              <w:ind w:left="34"/>
              <w:jc w:val="both"/>
              <w:rPr>
                <w:b/>
                <w:u w:val="single"/>
              </w:rPr>
            </w:pPr>
            <w:r w:rsidRPr="0069203C">
              <w:rPr>
                <w:b/>
                <w:u w:val="single"/>
              </w:rPr>
              <w:t>Для переможця - фізичної особи:</w:t>
            </w:r>
          </w:p>
          <w:p w:rsidR="00351FEB" w:rsidRDefault="00351FEB" w:rsidP="00351FEB">
            <w:pPr>
              <w:pStyle w:val="Default"/>
              <w:ind w:left="34"/>
              <w:jc w:val="both"/>
            </w:pPr>
            <w:r w:rsidRPr="0069203C">
              <w:t>- Надається відповідна інформація про право підписання договору про закупівлю.</w:t>
            </w:r>
          </w:p>
          <w:p w:rsidR="003F7F41" w:rsidRPr="0069203C" w:rsidRDefault="003F7F41" w:rsidP="00351FEB">
            <w:pPr>
              <w:pStyle w:val="Default"/>
              <w:ind w:left="34"/>
              <w:jc w:val="both"/>
              <w:rPr>
                <w:rStyle w:val="postbody"/>
                <w:shd w:val="clear" w:color="auto" w:fill="FFFFFF"/>
              </w:rPr>
            </w:pPr>
          </w:p>
        </w:tc>
      </w:tr>
      <w:tr w:rsidR="00351FEB" w:rsidRPr="00AA7DDD" w:rsidTr="00A63FDE">
        <w:trPr>
          <w:trHeight w:val="2895"/>
        </w:trPr>
        <w:tc>
          <w:tcPr>
            <w:tcW w:w="4361" w:type="dxa"/>
          </w:tcPr>
          <w:p w:rsidR="00351FEB" w:rsidRPr="0069203C" w:rsidRDefault="00351FEB" w:rsidP="00351FEB">
            <w:pPr>
              <w:spacing w:before="120" w:after="100" w:afterAutospacing="1" w:line="240" w:lineRule="auto"/>
              <w:rPr>
                <w:rFonts w:ascii="Times New Roman" w:hAnsi="Times New Roman"/>
                <w:color w:val="0033CC"/>
                <w:sz w:val="24"/>
                <w:szCs w:val="24"/>
                <w:shd w:val="clear" w:color="auto" w:fill="FFFFFF"/>
              </w:rPr>
            </w:pPr>
            <w:r w:rsidRPr="0069203C">
              <w:rPr>
                <w:rFonts w:ascii="Times New Roman" w:hAnsi="Times New Roman"/>
                <w:color w:val="0033CC"/>
                <w:sz w:val="24"/>
                <w:szCs w:val="24"/>
                <w:shd w:val="clear" w:color="auto" w:fill="FFFFFF"/>
              </w:rPr>
              <w:lastRenderedPageBreak/>
              <w:t>частина друга ст.41 Закону:</w:t>
            </w:r>
          </w:p>
          <w:p w:rsidR="00351FEB" w:rsidRPr="0069203C" w:rsidRDefault="00351FEB" w:rsidP="00351FEB">
            <w:pPr>
              <w:spacing w:before="100" w:beforeAutospacing="1" w:after="100" w:afterAutospacing="1" w:line="240" w:lineRule="auto"/>
              <w:rPr>
                <w:rFonts w:ascii="Times New Roman" w:eastAsia="Times New Roman" w:hAnsi="Times New Roman"/>
                <w:sz w:val="24"/>
                <w:szCs w:val="24"/>
                <w:lang w:eastAsia="uk-UA"/>
              </w:rPr>
            </w:pPr>
            <w:r w:rsidRPr="0069203C">
              <w:rPr>
                <w:rFonts w:ascii="Times New Roman" w:eastAsia="Times New Roman" w:hAnsi="Times New Roman"/>
                <w:color w:val="000000"/>
                <w:sz w:val="24"/>
                <w:szCs w:val="24"/>
                <w:shd w:val="clear" w:color="auto" w:fill="FFFFFF"/>
                <w:lang w:eastAsia="uk-UA"/>
              </w:rPr>
              <w:t xml:space="preserve">«Переможець процедури закупівлі під час укладення договору про закупівлю повинен надати копію </w:t>
            </w:r>
            <w:r w:rsidRPr="0069203C">
              <w:rPr>
                <w:rFonts w:ascii="Times New Roman" w:eastAsia="Times New Roman" w:hAnsi="Times New Roman"/>
                <w:b/>
                <w:color w:val="000000"/>
                <w:sz w:val="24"/>
                <w:szCs w:val="24"/>
                <w:shd w:val="clear" w:color="auto" w:fill="FFFFFF"/>
                <w:lang w:eastAsia="uk-UA"/>
              </w:rPr>
              <w:t>ліцензії</w:t>
            </w:r>
            <w:r w:rsidRPr="0069203C">
              <w:rPr>
                <w:rFonts w:ascii="Times New Roman" w:eastAsia="Times New Roman" w:hAnsi="Times New Roman"/>
                <w:color w:val="000000"/>
                <w:sz w:val="24"/>
                <w:szCs w:val="24"/>
                <w:shd w:val="clear" w:color="auto" w:fill="FFFFFF"/>
                <w:lang w:eastAsia="uk-UA"/>
              </w:rPr>
              <w:t xml:space="preserve"> або </w:t>
            </w:r>
            <w:r w:rsidRPr="0069203C">
              <w:rPr>
                <w:rFonts w:ascii="Times New Roman" w:eastAsia="Times New Roman" w:hAnsi="Times New Roman"/>
                <w:b/>
                <w:color w:val="000000"/>
                <w:sz w:val="24"/>
                <w:szCs w:val="24"/>
                <w:shd w:val="clear" w:color="auto" w:fill="FFFFFF"/>
                <w:lang w:eastAsia="uk-UA"/>
              </w:rPr>
              <w:t>документа дозвільного характеру</w:t>
            </w:r>
            <w:r w:rsidRPr="0069203C">
              <w:rPr>
                <w:rFonts w:ascii="Times New Roman" w:eastAsia="Times New Roman" w:hAnsi="Times New Roman"/>
                <w:color w:val="000000"/>
                <w:sz w:val="24"/>
                <w:szCs w:val="24"/>
                <w:shd w:val="clear" w:color="auto" w:fill="FFFFFF"/>
                <w:lang w:eastAsia="uk-UA"/>
              </w:rPr>
              <w:t xml:space="preserve">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r w:rsidRPr="0069203C">
              <w:rPr>
                <w:rFonts w:ascii="Times New Roman" w:eastAsia="Times New Roman" w:hAnsi="Times New Roman"/>
                <w:sz w:val="24"/>
                <w:szCs w:val="24"/>
                <w:lang w:eastAsia="uk-UA"/>
              </w:rPr>
              <w:t xml:space="preserve"> </w:t>
            </w:r>
          </w:p>
        </w:tc>
        <w:tc>
          <w:tcPr>
            <w:tcW w:w="5528" w:type="dxa"/>
          </w:tcPr>
          <w:p w:rsidR="00351FEB" w:rsidRPr="0069203C" w:rsidRDefault="00351FEB" w:rsidP="00351FEB">
            <w:pPr>
              <w:spacing w:after="0" w:line="240" w:lineRule="auto"/>
              <w:rPr>
                <w:rFonts w:ascii="Times New Roman" w:eastAsia="Times New Roman" w:hAnsi="Times New Roman"/>
                <w:sz w:val="24"/>
                <w:szCs w:val="24"/>
                <w:lang w:eastAsia="uk-UA"/>
              </w:rPr>
            </w:pPr>
          </w:p>
          <w:p w:rsidR="00351FEB" w:rsidRPr="0069203C" w:rsidRDefault="00351FEB" w:rsidP="00351FEB">
            <w:pPr>
              <w:spacing w:after="0" w:line="240" w:lineRule="auto"/>
              <w:jc w:val="both"/>
              <w:rPr>
                <w:rFonts w:ascii="Times New Roman" w:eastAsia="Times New Roman" w:hAnsi="Times New Roman"/>
                <w:sz w:val="24"/>
                <w:szCs w:val="24"/>
                <w:lang w:eastAsia="uk-UA"/>
              </w:rPr>
            </w:pPr>
            <w:r w:rsidRPr="0069203C">
              <w:rPr>
                <w:rFonts w:ascii="Times New Roman" w:eastAsia="Times New Roman" w:hAnsi="Times New Roman"/>
                <w:sz w:val="24"/>
                <w:szCs w:val="24"/>
                <w:lang w:eastAsia="uk-UA"/>
              </w:rPr>
              <w:t xml:space="preserve">Копія ліцензії або документа дозвільного характеру (у разі їх наявності) на провадження певного виду господарської діяльності </w:t>
            </w:r>
            <w:r w:rsidRPr="0069203C">
              <w:rPr>
                <w:rFonts w:ascii="Times New Roman" w:eastAsia="Times New Roman" w:hAnsi="Times New Roman"/>
                <w:b/>
                <w:sz w:val="24"/>
                <w:szCs w:val="24"/>
                <w:u w:val="single"/>
                <w:lang w:eastAsia="uk-UA"/>
              </w:rPr>
              <w:t>якщо отримання дозволу або ліцензії на провадження такого виду діяльності передбачено законом</w:t>
            </w:r>
          </w:p>
          <w:p w:rsidR="00351FEB" w:rsidRPr="0069203C" w:rsidRDefault="00351FEB" w:rsidP="00351FEB">
            <w:pPr>
              <w:spacing w:before="100" w:beforeAutospacing="1" w:after="100" w:afterAutospacing="1" w:line="240" w:lineRule="auto"/>
              <w:jc w:val="both"/>
              <w:rPr>
                <w:rFonts w:ascii="Times New Roman" w:hAnsi="Times New Roman"/>
                <w:sz w:val="24"/>
                <w:szCs w:val="24"/>
              </w:rPr>
            </w:pPr>
            <w:bookmarkStart w:id="45" w:name="n1765"/>
            <w:bookmarkEnd w:id="45"/>
            <w:r w:rsidRPr="0069203C">
              <w:rPr>
                <w:rFonts w:ascii="Times New Roman" w:eastAsia="Times New Roman" w:hAnsi="Times New Roman"/>
                <w:sz w:val="24"/>
                <w:szCs w:val="24"/>
                <w:lang w:eastAsia="uk-UA"/>
              </w:rPr>
              <w:t>У разі якщо переможцем процедури закупівлі/спрощеної закупівлі є об’єднання учасників, копія ліцензії або дозволу надається одним з учасників такого об’єднання учасників.</w:t>
            </w:r>
          </w:p>
        </w:tc>
      </w:tr>
    </w:tbl>
    <w:p w:rsidR="00351FEB" w:rsidRPr="00AA7DDD" w:rsidRDefault="00351FEB" w:rsidP="00351FEB">
      <w:pPr>
        <w:spacing w:after="0" w:line="240" w:lineRule="auto"/>
        <w:jc w:val="both"/>
        <w:rPr>
          <w:rFonts w:ascii="Times New Roman" w:hAnsi="Times New Roman"/>
          <w:i/>
          <w:color w:val="3333FF"/>
          <w:sz w:val="24"/>
          <w:szCs w:val="24"/>
          <w:highlight w:val="yellow"/>
        </w:rPr>
      </w:pPr>
    </w:p>
    <w:p w:rsidR="00351FEB" w:rsidRPr="0069203C" w:rsidRDefault="00351FEB" w:rsidP="00351FEB">
      <w:pPr>
        <w:pStyle w:val="Default"/>
        <w:rPr>
          <w:b/>
          <w:i/>
          <w:color w:val="auto"/>
        </w:rPr>
      </w:pPr>
      <w:r w:rsidRPr="0069203C">
        <w:rPr>
          <w:b/>
          <w:i/>
          <w:color w:val="auto"/>
        </w:rPr>
        <w:t xml:space="preserve">Примітка </w:t>
      </w:r>
    </w:p>
    <w:p w:rsidR="00351FEB" w:rsidRPr="0069203C" w:rsidRDefault="00351FEB" w:rsidP="00351FEB">
      <w:pPr>
        <w:pStyle w:val="Default"/>
        <w:numPr>
          <w:ilvl w:val="0"/>
          <w:numId w:val="3"/>
        </w:numPr>
        <w:ind w:left="0"/>
        <w:jc w:val="both"/>
        <w:rPr>
          <w:color w:val="auto"/>
        </w:rPr>
      </w:pPr>
      <w:r w:rsidRPr="0069203C">
        <w:rPr>
          <w:color w:val="auto"/>
        </w:rPr>
        <w:t xml:space="preserve">Учасник-нерезидент повинен надати зазначені вище документи з урахуванням особливостей законодавства його країни походження. У разі відсутності аналогів зазначених документів Учасник-нерезидент повинен надати замість нього лист з поясненням відсутності ненаданого документа. </w:t>
      </w:r>
    </w:p>
    <w:p w:rsidR="00351FEB" w:rsidRPr="0069203C" w:rsidRDefault="00351FEB" w:rsidP="00351FEB">
      <w:pPr>
        <w:pStyle w:val="Default"/>
        <w:numPr>
          <w:ilvl w:val="0"/>
          <w:numId w:val="3"/>
        </w:numPr>
        <w:ind w:left="0"/>
        <w:jc w:val="both"/>
        <w:rPr>
          <w:color w:val="auto"/>
        </w:rPr>
      </w:pPr>
      <w:r w:rsidRPr="0069203C">
        <w:rPr>
          <w:rFonts w:eastAsiaTheme="minorHAnsi"/>
        </w:rPr>
        <w:t>У випадку, якщо учасником процедури закупівлі є об’єднання учасників, то на кожного з учасників такого об’єднання надається окрема довідка в довільній формі для  підтвердження відповідності кожного з учасників такого об’єднання вимогам, визначеним у статті 17 Закону.</w:t>
      </w:r>
    </w:p>
    <w:p w:rsidR="00351FEB" w:rsidRPr="00AA7DDD" w:rsidRDefault="00351FEB" w:rsidP="00A63FDE">
      <w:pPr>
        <w:spacing w:after="0" w:line="240" w:lineRule="auto"/>
        <w:jc w:val="both"/>
        <w:rPr>
          <w:rFonts w:ascii="Times New Roman" w:eastAsia="Times New Roman" w:hAnsi="Times New Roman"/>
          <w:color w:val="000000"/>
          <w:sz w:val="24"/>
          <w:szCs w:val="24"/>
          <w:highlight w:val="yellow"/>
          <w:lang w:eastAsia="uk-UA"/>
        </w:rPr>
      </w:pPr>
      <w:r w:rsidRPr="0069203C">
        <w:rPr>
          <w:rFonts w:ascii="Times New Roman" w:hAnsi="Times New Roman"/>
          <w:b/>
          <w:sz w:val="24"/>
          <w:szCs w:val="24"/>
        </w:rPr>
        <w:t>Учасники несуть відповідальність за достовірність наданих відомостей.</w:t>
      </w:r>
      <w:bookmarkStart w:id="46" w:name="_Toc456175162"/>
      <w:r w:rsidRPr="00AA7DDD">
        <w:rPr>
          <w:rFonts w:ascii="Times New Roman" w:eastAsia="Times New Roman" w:hAnsi="Times New Roman"/>
          <w:color w:val="000000"/>
          <w:sz w:val="24"/>
          <w:szCs w:val="24"/>
          <w:highlight w:val="yellow"/>
          <w:lang w:eastAsia="uk-UA"/>
        </w:rPr>
        <w:br w:type="page"/>
      </w:r>
    </w:p>
    <w:bookmarkEnd w:id="46"/>
    <w:p w:rsidR="008E0C2D" w:rsidRPr="003F7F41" w:rsidRDefault="008E0C2D" w:rsidP="008E0C2D">
      <w:pPr>
        <w:keepNext/>
        <w:keepLines/>
        <w:spacing w:after="0" w:line="240" w:lineRule="auto"/>
        <w:jc w:val="right"/>
        <w:outlineLvl w:val="0"/>
        <w:rPr>
          <w:rFonts w:ascii="Times New Roman" w:hAnsi="Times New Roman"/>
          <w:b/>
          <w:bCs/>
          <w:sz w:val="28"/>
          <w:szCs w:val="28"/>
          <w:lang w:eastAsia="uk-UA"/>
        </w:rPr>
      </w:pPr>
      <w:r w:rsidRPr="003F7F41">
        <w:rPr>
          <w:rFonts w:ascii="Times New Roman" w:hAnsi="Times New Roman"/>
          <w:b/>
          <w:sz w:val="28"/>
          <w:szCs w:val="28"/>
          <w:lang w:eastAsia="uk-UA"/>
        </w:rPr>
        <w:lastRenderedPageBreak/>
        <w:t xml:space="preserve">Додаток </w:t>
      </w:r>
      <w:r w:rsidR="00AE0571" w:rsidRPr="003F7F41">
        <w:rPr>
          <w:rFonts w:ascii="Times New Roman" w:hAnsi="Times New Roman"/>
          <w:b/>
          <w:sz w:val="28"/>
          <w:szCs w:val="28"/>
          <w:lang w:eastAsia="uk-UA"/>
        </w:rPr>
        <w:t>3</w:t>
      </w:r>
    </w:p>
    <w:p w:rsidR="00E90E5F" w:rsidRPr="003F7F41" w:rsidRDefault="00E90E5F" w:rsidP="00E90E5F">
      <w:pPr>
        <w:spacing w:after="0" w:line="240" w:lineRule="auto"/>
        <w:jc w:val="center"/>
        <w:rPr>
          <w:rFonts w:ascii="Times New Roman" w:hAnsi="Times New Roman"/>
          <w:b/>
          <w:sz w:val="28"/>
          <w:szCs w:val="28"/>
        </w:rPr>
      </w:pPr>
      <w:r w:rsidRPr="003F7F41">
        <w:rPr>
          <w:rFonts w:ascii="Times New Roman" w:hAnsi="Times New Roman"/>
          <w:b/>
          <w:sz w:val="28"/>
          <w:szCs w:val="28"/>
        </w:rPr>
        <w:t>Технічна специфікація.</w:t>
      </w:r>
    </w:p>
    <w:p w:rsidR="00E90E5F" w:rsidRPr="00204B12" w:rsidRDefault="00E90E5F" w:rsidP="00E90E5F">
      <w:pPr>
        <w:spacing w:after="0" w:line="240" w:lineRule="auto"/>
        <w:jc w:val="center"/>
        <w:rPr>
          <w:rFonts w:ascii="Times New Roman" w:hAnsi="Times New Roman"/>
          <w:b/>
          <w:sz w:val="24"/>
          <w:szCs w:val="24"/>
        </w:rPr>
      </w:pPr>
    </w:p>
    <w:p w:rsidR="009D27C5" w:rsidRPr="009D27C5" w:rsidRDefault="009D27C5" w:rsidP="009D27C5">
      <w:pPr>
        <w:widowControl w:val="0"/>
        <w:suppressAutoHyphens/>
        <w:autoSpaceDE w:val="0"/>
        <w:spacing w:after="0" w:line="240" w:lineRule="auto"/>
        <w:rPr>
          <w:rFonts w:ascii="Times New Roman" w:eastAsia="Times New Roman" w:hAnsi="Times New Roman"/>
          <w:sz w:val="24"/>
          <w:szCs w:val="24"/>
          <w:lang w:eastAsia="zh-CN"/>
        </w:rPr>
      </w:pPr>
      <w:r w:rsidRPr="009D27C5">
        <w:rPr>
          <w:rFonts w:ascii="Times New Roman" w:eastAsia="Times New Roman" w:hAnsi="Times New Roman"/>
          <w:b/>
          <w:bCs/>
          <w:i/>
          <w:iCs/>
          <w:sz w:val="24"/>
          <w:szCs w:val="24"/>
          <w:lang w:eastAsia="zh-CN"/>
        </w:rPr>
        <w:t>Природній газ що постачається газопроводами для опалення адміністративних та виробничих приміщень.</w:t>
      </w:r>
    </w:p>
    <w:p w:rsidR="003F7F41" w:rsidRDefault="003F7F41" w:rsidP="009D27C5">
      <w:pPr>
        <w:widowControl w:val="0"/>
        <w:suppressAutoHyphens/>
        <w:autoSpaceDE w:val="0"/>
        <w:spacing w:after="0" w:line="240" w:lineRule="auto"/>
        <w:jc w:val="both"/>
        <w:rPr>
          <w:rFonts w:ascii="Times New Roman" w:eastAsia="Times New Roman" w:hAnsi="Times New Roman"/>
          <w:sz w:val="24"/>
          <w:szCs w:val="24"/>
          <w:lang w:eastAsia="zh-CN"/>
        </w:rPr>
      </w:pPr>
    </w:p>
    <w:p w:rsidR="009D27C5" w:rsidRPr="009D27C5" w:rsidRDefault="009D27C5" w:rsidP="009D27C5">
      <w:pPr>
        <w:widowControl w:val="0"/>
        <w:suppressAutoHyphens/>
        <w:autoSpaceDE w:val="0"/>
        <w:spacing w:after="0" w:line="240" w:lineRule="auto"/>
        <w:jc w:val="both"/>
        <w:rPr>
          <w:rFonts w:ascii="Times New Roman" w:eastAsia="Times New Roman" w:hAnsi="Times New Roman"/>
          <w:sz w:val="24"/>
          <w:szCs w:val="24"/>
          <w:u w:val="single"/>
          <w:lang w:eastAsia="zh-CN"/>
        </w:rPr>
      </w:pPr>
      <w:r w:rsidRPr="009D27C5">
        <w:rPr>
          <w:rFonts w:ascii="Times New Roman" w:eastAsia="Times New Roman" w:hAnsi="Times New Roman"/>
          <w:sz w:val="24"/>
          <w:szCs w:val="24"/>
          <w:lang w:eastAsia="zh-CN"/>
        </w:rPr>
        <w:t xml:space="preserve">Обсяг поставки </w:t>
      </w:r>
      <w:r w:rsidR="001027C3">
        <w:rPr>
          <w:rFonts w:ascii="Times New Roman" w:eastAsia="Times New Roman" w:hAnsi="Times New Roman"/>
          <w:b/>
          <w:sz w:val="24"/>
          <w:szCs w:val="24"/>
          <w:lang w:eastAsia="zh-CN"/>
        </w:rPr>
        <w:t>1</w:t>
      </w:r>
      <w:r w:rsidR="003F7F41" w:rsidRPr="003F7F41">
        <w:rPr>
          <w:rFonts w:ascii="Times New Roman" w:eastAsia="Times New Roman" w:hAnsi="Times New Roman"/>
          <w:b/>
          <w:sz w:val="24"/>
          <w:szCs w:val="24"/>
          <w:lang w:eastAsia="zh-CN"/>
        </w:rPr>
        <w:t>,0</w:t>
      </w:r>
      <w:r w:rsidRPr="003F7F41">
        <w:rPr>
          <w:rFonts w:ascii="Times New Roman" w:eastAsia="Times New Roman" w:hAnsi="Times New Roman"/>
          <w:b/>
          <w:sz w:val="24"/>
          <w:szCs w:val="24"/>
          <w:lang w:eastAsia="zh-CN"/>
        </w:rPr>
        <w:t xml:space="preserve"> тис.м</w:t>
      </w:r>
      <w:r w:rsidRPr="003F7F41">
        <w:rPr>
          <w:rFonts w:ascii="Times New Roman" w:eastAsia="Times New Roman" w:hAnsi="Times New Roman"/>
          <w:b/>
          <w:sz w:val="24"/>
          <w:szCs w:val="24"/>
          <w:vertAlign w:val="superscript"/>
          <w:lang w:eastAsia="zh-CN"/>
        </w:rPr>
        <w:t>3</w:t>
      </w:r>
      <w:r w:rsidRPr="009D27C5">
        <w:rPr>
          <w:rFonts w:ascii="Times New Roman" w:eastAsia="Times New Roman" w:hAnsi="Times New Roman"/>
          <w:sz w:val="24"/>
          <w:szCs w:val="24"/>
          <w:lang w:eastAsia="zh-CN"/>
        </w:rPr>
        <w:t xml:space="preserve"> . </w:t>
      </w:r>
    </w:p>
    <w:p w:rsidR="009D27C5" w:rsidRPr="009D27C5" w:rsidRDefault="009D27C5" w:rsidP="009D27C5">
      <w:pPr>
        <w:widowControl w:val="0"/>
        <w:suppressAutoHyphens/>
        <w:autoSpaceDE w:val="0"/>
        <w:spacing w:after="120" w:line="360" w:lineRule="auto"/>
        <w:jc w:val="both"/>
        <w:rPr>
          <w:rFonts w:ascii="Arial" w:eastAsia="Times New Roman CYR" w:hAnsi="Arial" w:cs="Arial"/>
          <w:sz w:val="28"/>
          <w:szCs w:val="28"/>
          <w:lang w:eastAsia="zh-CN"/>
        </w:rPr>
      </w:pPr>
      <w:r w:rsidRPr="009D27C5">
        <w:rPr>
          <w:rFonts w:ascii="Times New Roman" w:eastAsia="Times New Roman" w:hAnsi="Times New Roman"/>
          <w:sz w:val="24"/>
          <w:szCs w:val="24"/>
          <w:lang w:eastAsia="zh-CN"/>
        </w:rPr>
        <w:t>Основні технічні та  якісні вимоги,  що висуваються:</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
        <w:gridCol w:w="3652"/>
        <w:gridCol w:w="2107"/>
        <w:gridCol w:w="1701"/>
        <w:gridCol w:w="2268"/>
      </w:tblGrid>
      <w:tr w:rsidR="009D27C5" w:rsidRPr="002B3CD6" w:rsidTr="00CC7638">
        <w:tc>
          <w:tcPr>
            <w:tcW w:w="445" w:type="dxa"/>
            <w:shd w:val="clear" w:color="auto" w:fill="auto"/>
          </w:tcPr>
          <w:p w:rsidR="009D27C5" w:rsidRPr="002B3CD6" w:rsidRDefault="009D27C5" w:rsidP="009D27C5">
            <w:pPr>
              <w:widowControl w:val="0"/>
              <w:suppressAutoHyphens/>
              <w:autoSpaceDE w:val="0"/>
              <w:spacing w:after="0" w:line="360" w:lineRule="auto"/>
              <w:jc w:val="both"/>
              <w:rPr>
                <w:rFonts w:ascii="Times New Roman" w:eastAsia="Times New Roman" w:hAnsi="Times New Roman"/>
                <w:lang w:eastAsia="zh-CN"/>
              </w:rPr>
            </w:pPr>
            <w:r w:rsidRPr="002B3CD6">
              <w:rPr>
                <w:rFonts w:ascii="Times New Roman" w:eastAsia="Times New Roman" w:hAnsi="Times New Roman"/>
                <w:lang w:eastAsia="zh-CN"/>
              </w:rPr>
              <w:t>№</w:t>
            </w:r>
          </w:p>
        </w:tc>
        <w:tc>
          <w:tcPr>
            <w:tcW w:w="3652" w:type="dxa"/>
            <w:shd w:val="clear" w:color="auto" w:fill="auto"/>
          </w:tcPr>
          <w:p w:rsidR="009D27C5" w:rsidRPr="002B3CD6" w:rsidRDefault="009D27C5" w:rsidP="009D27C5">
            <w:pPr>
              <w:widowControl w:val="0"/>
              <w:suppressAutoHyphens/>
              <w:autoSpaceDE w:val="0"/>
              <w:spacing w:after="0" w:line="360" w:lineRule="auto"/>
              <w:jc w:val="both"/>
              <w:rPr>
                <w:rFonts w:ascii="Times New Roman" w:eastAsia="Times New Roman" w:hAnsi="Times New Roman"/>
                <w:lang w:eastAsia="zh-CN"/>
              </w:rPr>
            </w:pPr>
            <w:r w:rsidRPr="002B3CD6">
              <w:rPr>
                <w:rFonts w:ascii="Times New Roman" w:eastAsia="Times New Roman" w:hAnsi="Times New Roman"/>
                <w:lang w:eastAsia="zh-CN"/>
              </w:rPr>
              <w:t>Найменування показника</w:t>
            </w:r>
          </w:p>
        </w:tc>
        <w:tc>
          <w:tcPr>
            <w:tcW w:w="2107" w:type="dxa"/>
            <w:shd w:val="clear" w:color="auto" w:fill="auto"/>
          </w:tcPr>
          <w:p w:rsidR="009D27C5" w:rsidRPr="002B3CD6" w:rsidRDefault="009D27C5" w:rsidP="009D27C5">
            <w:pPr>
              <w:widowControl w:val="0"/>
              <w:suppressAutoHyphens/>
              <w:autoSpaceDE w:val="0"/>
              <w:spacing w:after="0" w:line="360" w:lineRule="auto"/>
              <w:jc w:val="both"/>
              <w:rPr>
                <w:rFonts w:ascii="Times New Roman" w:eastAsia="Times New Roman" w:hAnsi="Times New Roman"/>
                <w:lang w:eastAsia="zh-CN"/>
              </w:rPr>
            </w:pPr>
            <w:r w:rsidRPr="002B3CD6">
              <w:rPr>
                <w:rFonts w:ascii="Times New Roman" w:eastAsia="Times New Roman" w:hAnsi="Times New Roman"/>
                <w:lang w:eastAsia="zh-CN"/>
              </w:rPr>
              <w:t>Одиниця вимірювання</w:t>
            </w:r>
          </w:p>
        </w:tc>
        <w:tc>
          <w:tcPr>
            <w:tcW w:w="1701" w:type="dxa"/>
            <w:shd w:val="clear" w:color="auto" w:fill="auto"/>
          </w:tcPr>
          <w:p w:rsidR="009D27C5" w:rsidRPr="002B3CD6" w:rsidRDefault="009D27C5" w:rsidP="009D27C5">
            <w:pPr>
              <w:widowControl w:val="0"/>
              <w:suppressAutoHyphens/>
              <w:autoSpaceDE w:val="0"/>
              <w:spacing w:after="0" w:line="360" w:lineRule="auto"/>
              <w:jc w:val="center"/>
              <w:rPr>
                <w:rFonts w:ascii="Times New Roman" w:eastAsia="Times New Roman" w:hAnsi="Times New Roman"/>
                <w:lang w:eastAsia="zh-CN"/>
              </w:rPr>
            </w:pPr>
            <w:r w:rsidRPr="002B3CD6">
              <w:rPr>
                <w:rFonts w:ascii="Times New Roman" w:eastAsia="Times New Roman" w:hAnsi="Times New Roman"/>
                <w:lang w:eastAsia="zh-CN"/>
              </w:rPr>
              <w:t>Значення</w:t>
            </w:r>
          </w:p>
        </w:tc>
        <w:tc>
          <w:tcPr>
            <w:tcW w:w="2268" w:type="dxa"/>
            <w:shd w:val="clear" w:color="auto" w:fill="auto"/>
          </w:tcPr>
          <w:p w:rsidR="009D27C5" w:rsidRPr="002B3CD6" w:rsidRDefault="009D27C5" w:rsidP="009D27C5">
            <w:pPr>
              <w:widowControl w:val="0"/>
              <w:suppressAutoHyphens/>
              <w:autoSpaceDE w:val="0"/>
              <w:spacing w:after="0" w:line="360" w:lineRule="auto"/>
              <w:jc w:val="both"/>
              <w:rPr>
                <w:rFonts w:ascii="Times New Roman" w:eastAsia="Times New Roman" w:hAnsi="Times New Roman"/>
                <w:lang w:eastAsia="zh-CN"/>
              </w:rPr>
            </w:pPr>
            <w:r w:rsidRPr="002B3CD6">
              <w:rPr>
                <w:rFonts w:ascii="Times New Roman" w:eastAsia="Times New Roman" w:hAnsi="Times New Roman"/>
                <w:lang w:eastAsia="zh-CN"/>
              </w:rPr>
              <w:t>Метод випробування</w:t>
            </w:r>
          </w:p>
        </w:tc>
      </w:tr>
      <w:tr w:rsidR="009D27C5" w:rsidRPr="002B3CD6" w:rsidTr="00CC7638">
        <w:tc>
          <w:tcPr>
            <w:tcW w:w="445" w:type="dxa"/>
            <w:shd w:val="clear" w:color="auto" w:fill="auto"/>
          </w:tcPr>
          <w:p w:rsidR="009D27C5" w:rsidRPr="002B3CD6" w:rsidRDefault="009D27C5" w:rsidP="009D27C5">
            <w:pPr>
              <w:widowControl w:val="0"/>
              <w:suppressAutoHyphens/>
              <w:autoSpaceDE w:val="0"/>
              <w:spacing w:after="0" w:line="360" w:lineRule="auto"/>
              <w:jc w:val="center"/>
              <w:rPr>
                <w:rFonts w:ascii="Times New Roman" w:eastAsia="Times New Roman" w:hAnsi="Times New Roman"/>
                <w:lang w:eastAsia="zh-CN"/>
              </w:rPr>
            </w:pPr>
            <w:r w:rsidRPr="002B3CD6">
              <w:rPr>
                <w:rFonts w:ascii="Times New Roman" w:eastAsia="Times New Roman" w:hAnsi="Times New Roman"/>
                <w:lang w:eastAsia="zh-CN"/>
              </w:rPr>
              <w:t>1</w:t>
            </w:r>
          </w:p>
        </w:tc>
        <w:tc>
          <w:tcPr>
            <w:tcW w:w="3652" w:type="dxa"/>
            <w:shd w:val="clear" w:color="auto" w:fill="auto"/>
          </w:tcPr>
          <w:p w:rsidR="009D27C5" w:rsidRPr="002B3CD6" w:rsidRDefault="009D27C5" w:rsidP="009D27C5">
            <w:pPr>
              <w:widowControl w:val="0"/>
              <w:suppressAutoHyphens/>
              <w:autoSpaceDE w:val="0"/>
              <w:spacing w:after="0" w:line="360" w:lineRule="auto"/>
              <w:jc w:val="both"/>
              <w:rPr>
                <w:rFonts w:ascii="Times New Roman" w:eastAsia="Times New Roman" w:hAnsi="Times New Roman"/>
                <w:lang w:eastAsia="zh-CN"/>
              </w:rPr>
            </w:pPr>
            <w:r w:rsidRPr="002B3CD6">
              <w:rPr>
                <w:rFonts w:ascii="Times New Roman" w:eastAsia="Times New Roman" w:hAnsi="Times New Roman"/>
                <w:lang w:eastAsia="zh-CN"/>
              </w:rPr>
              <w:t xml:space="preserve">Теплота згоряння нижча, </w:t>
            </w:r>
          </w:p>
          <w:p w:rsidR="009D27C5" w:rsidRPr="002B3CD6" w:rsidRDefault="009D27C5" w:rsidP="009D27C5">
            <w:pPr>
              <w:widowControl w:val="0"/>
              <w:suppressAutoHyphens/>
              <w:autoSpaceDE w:val="0"/>
              <w:spacing w:after="0" w:line="360" w:lineRule="auto"/>
              <w:jc w:val="both"/>
              <w:rPr>
                <w:rFonts w:ascii="Times New Roman" w:eastAsia="Times New Roman" w:hAnsi="Times New Roman"/>
                <w:lang w:eastAsia="zh-CN"/>
              </w:rPr>
            </w:pPr>
            <w:r w:rsidRPr="002B3CD6">
              <w:rPr>
                <w:rFonts w:ascii="Times New Roman" w:eastAsia="Times New Roman" w:hAnsi="Times New Roman"/>
                <w:lang w:eastAsia="zh-CN"/>
              </w:rPr>
              <w:t>при 20</w:t>
            </w:r>
            <w:r w:rsidRPr="002B3CD6">
              <w:rPr>
                <w:rFonts w:ascii="Times New Roman" w:eastAsia="Times New Roman" w:hAnsi="Times New Roman"/>
                <w:vertAlign w:val="superscript"/>
                <w:lang w:eastAsia="zh-CN"/>
              </w:rPr>
              <w:t>о</w:t>
            </w:r>
            <w:r w:rsidRPr="002B3CD6">
              <w:rPr>
                <w:rFonts w:ascii="Times New Roman" w:eastAsia="Times New Roman" w:hAnsi="Times New Roman"/>
                <w:lang w:eastAsia="zh-CN"/>
              </w:rPr>
              <w:t>С; 101,325кПа</w:t>
            </w:r>
          </w:p>
        </w:tc>
        <w:tc>
          <w:tcPr>
            <w:tcW w:w="2107" w:type="dxa"/>
            <w:shd w:val="clear" w:color="auto" w:fill="auto"/>
          </w:tcPr>
          <w:p w:rsidR="009D27C5" w:rsidRPr="002B3CD6" w:rsidRDefault="009D27C5" w:rsidP="009D27C5">
            <w:pPr>
              <w:widowControl w:val="0"/>
              <w:suppressAutoHyphens/>
              <w:autoSpaceDE w:val="0"/>
              <w:spacing w:after="0" w:line="360" w:lineRule="auto"/>
              <w:jc w:val="center"/>
              <w:rPr>
                <w:rFonts w:ascii="Times New Roman" w:eastAsia="Times New Roman" w:hAnsi="Times New Roman"/>
                <w:lang w:eastAsia="zh-CN"/>
              </w:rPr>
            </w:pPr>
            <w:r w:rsidRPr="002B3CD6">
              <w:rPr>
                <w:rFonts w:ascii="Times New Roman" w:eastAsia="Times New Roman" w:hAnsi="Times New Roman"/>
                <w:lang w:eastAsia="zh-CN"/>
              </w:rPr>
              <w:t>МДж/м</w:t>
            </w:r>
            <w:r w:rsidRPr="002B3CD6">
              <w:rPr>
                <w:rFonts w:ascii="Times New Roman" w:eastAsia="Times New Roman" w:hAnsi="Times New Roman"/>
                <w:vertAlign w:val="superscript"/>
                <w:lang w:eastAsia="zh-CN"/>
              </w:rPr>
              <w:t>3</w:t>
            </w:r>
          </w:p>
          <w:p w:rsidR="009D27C5" w:rsidRPr="002B3CD6" w:rsidRDefault="009D27C5" w:rsidP="009D27C5">
            <w:pPr>
              <w:widowControl w:val="0"/>
              <w:suppressAutoHyphens/>
              <w:autoSpaceDE w:val="0"/>
              <w:spacing w:after="0" w:line="360" w:lineRule="auto"/>
              <w:jc w:val="center"/>
              <w:rPr>
                <w:rFonts w:ascii="Times New Roman" w:eastAsia="Times New Roman" w:hAnsi="Times New Roman"/>
                <w:vertAlign w:val="superscript"/>
                <w:lang w:eastAsia="zh-CN"/>
              </w:rPr>
            </w:pPr>
            <w:r w:rsidRPr="002B3CD6">
              <w:rPr>
                <w:rFonts w:ascii="Times New Roman" w:eastAsia="Times New Roman" w:hAnsi="Times New Roman"/>
                <w:lang w:eastAsia="zh-CN"/>
              </w:rPr>
              <w:t>ккал/м</w:t>
            </w:r>
            <w:r w:rsidRPr="002B3CD6">
              <w:rPr>
                <w:rFonts w:ascii="Times New Roman" w:eastAsia="Times New Roman" w:hAnsi="Times New Roman"/>
                <w:vertAlign w:val="superscript"/>
                <w:lang w:eastAsia="zh-CN"/>
              </w:rPr>
              <w:t>3</w:t>
            </w:r>
          </w:p>
        </w:tc>
        <w:tc>
          <w:tcPr>
            <w:tcW w:w="1701" w:type="dxa"/>
            <w:shd w:val="clear" w:color="auto" w:fill="auto"/>
          </w:tcPr>
          <w:p w:rsidR="009D27C5" w:rsidRPr="002B3CD6" w:rsidRDefault="009D27C5" w:rsidP="009D27C5">
            <w:pPr>
              <w:widowControl w:val="0"/>
              <w:suppressAutoHyphens/>
              <w:autoSpaceDE w:val="0"/>
              <w:spacing w:after="0" w:line="360" w:lineRule="auto"/>
              <w:jc w:val="center"/>
              <w:rPr>
                <w:rFonts w:ascii="Times New Roman" w:eastAsia="Times New Roman" w:hAnsi="Times New Roman"/>
                <w:lang w:eastAsia="zh-CN"/>
              </w:rPr>
            </w:pPr>
            <w:r w:rsidRPr="002B3CD6">
              <w:rPr>
                <w:rFonts w:ascii="Times New Roman" w:eastAsia="Times New Roman" w:hAnsi="Times New Roman"/>
                <w:lang w:eastAsia="zh-CN"/>
              </w:rPr>
              <w:t>31,8</w:t>
            </w:r>
          </w:p>
          <w:p w:rsidR="009D27C5" w:rsidRPr="002B3CD6" w:rsidRDefault="009D27C5" w:rsidP="009D27C5">
            <w:pPr>
              <w:widowControl w:val="0"/>
              <w:suppressAutoHyphens/>
              <w:autoSpaceDE w:val="0"/>
              <w:spacing w:after="0" w:line="360" w:lineRule="auto"/>
              <w:jc w:val="center"/>
              <w:rPr>
                <w:rFonts w:ascii="Times New Roman" w:eastAsia="Times New Roman" w:hAnsi="Times New Roman"/>
                <w:lang w:eastAsia="zh-CN"/>
              </w:rPr>
            </w:pPr>
            <w:r w:rsidRPr="002B3CD6">
              <w:rPr>
                <w:rFonts w:ascii="Times New Roman" w:eastAsia="Times New Roman" w:hAnsi="Times New Roman"/>
                <w:lang w:eastAsia="zh-CN"/>
              </w:rPr>
              <w:t>7600</w:t>
            </w:r>
          </w:p>
        </w:tc>
        <w:tc>
          <w:tcPr>
            <w:tcW w:w="2268" w:type="dxa"/>
            <w:shd w:val="clear" w:color="auto" w:fill="auto"/>
          </w:tcPr>
          <w:p w:rsidR="009D27C5" w:rsidRPr="002B3CD6" w:rsidRDefault="009D27C5" w:rsidP="009D27C5">
            <w:pPr>
              <w:widowControl w:val="0"/>
              <w:suppressAutoHyphens/>
              <w:autoSpaceDE w:val="0"/>
              <w:spacing w:after="0" w:line="360" w:lineRule="auto"/>
              <w:jc w:val="both"/>
              <w:rPr>
                <w:rFonts w:ascii="Times New Roman" w:eastAsia="Times New Roman" w:hAnsi="Times New Roman"/>
                <w:lang w:eastAsia="zh-CN"/>
              </w:rPr>
            </w:pPr>
            <w:r w:rsidRPr="002B3CD6">
              <w:rPr>
                <w:rFonts w:ascii="Times New Roman" w:eastAsia="Times New Roman" w:hAnsi="Times New Roman"/>
                <w:lang w:eastAsia="zh-CN"/>
              </w:rPr>
              <w:t>ГОСТ 27193-86</w:t>
            </w:r>
          </w:p>
          <w:p w:rsidR="009D27C5" w:rsidRPr="002B3CD6" w:rsidRDefault="009D27C5" w:rsidP="009D27C5">
            <w:pPr>
              <w:widowControl w:val="0"/>
              <w:suppressAutoHyphens/>
              <w:autoSpaceDE w:val="0"/>
              <w:spacing w:after="0" w:line="360" w:lineRule="auto"/>
              <w:jc w:val="both"/>
              <w:rPr>
                <w:rFonts w:ascii="Times New Roman" w:eastAsia="Times New Roman" w:hAnsi="Times New Roman"/>
                <w:lang w:eastAsia="zh-CN"/>
              </w:rPr>
            </w:pPr>
            <w:r w:rsidRPr="002B3CD6">
              <w:rPr>
                <w:rFonts w:ascii="Times New Roman" w:eastAsia="Times New Roman" w:hAnsi="Times New Roman"/>
                <w:lang w:eastAsia="zh-CN"/>
              </w:rPr>
              <w:t>ГОСТ 22667-82</w:t>
            </w:r>
          </w:p>
          <w:p w:rsidR="009D27C5" w:rsidRPr="002B3CD6" w:rsidRDefault="009D27C5" w:rsidP="009D27C5">
            <w:pPr>
              <w:widowControl w:val="0"/>
              <w:suppressAutoHyphens/>
              <w:autoSpaceDE w:val="0"/>
              <w:spacing w:after="0" w:line="360" w:lineRule="auto"/>
              <w:jc w:val="both"/>
              <w:rPr>
                <w:rFonts w:ascii="Times New Roman" w:eastAsia="Times New Roman" w:hAnsi="Times New Roman"/>
                <w:lang w:eastAsia="zh-CN"/>
              </w:rPr>
            </w:pPr>
            <w:r w:rsidRPr="002B3CD6">
              <w:rPr>
                <w:rFonts w:ascii="Times New Roman" w:eastAsia="Times New Roman" w:hAnsi="Times New Roman"/>
                <w:lang w:eastAsia="zh-CN"/>
              </w:rPr>
              <w:t>ГОСТ 10062-75</w:t>
            </w:r>
          </w:p>
        </w:tc>
      </w:tr>
      <w:tr w:rsidR="009D27C5" w:rsidRPr="002B3CD6" w:rsidTr="00CC7638">
        <w:tc>
          <w:tcPr>
            <w:tcW w:w="445" w:type="dxa"/>
            <w:shd w:val="clear" w:color="auto" w:fill="auto"/>
          </w:tcPr>
          <w:p w:rsidR="009D27C5" w:rsidRPr="002B3CD6" w:rsidRDefault="009D27C5" w:rsidP="009D27C5">
            <w:pPr>
              <w:widowControl w:val="0"/>
              <w:suppressAutoHyphens/>
              <w:autoSpaceDE w:val="0"/>
              <w:spacing w:after="0" w:line="360" w:lineRule="auto"/>
              <w:jc w:val="center"/>
              <w:rPr>
                <w:rFonts w:ascii="Times New Roman" w:eastAsia="Times New Roman" w:hAnsi="Times New Roman"/>
                <w:lang w:eastAsia="zh-CN"/>
              </w:rPr>
            </w:pPr>
            <w:r w:rsidRPr="002B3CD6">
              <w:rPr>
                <w:rFonts w:ascii="Times New Roman" w:eastAsia="Times New Roman" w:hAnsi="Times New Roman"/>
                <w:lang w:eastAsia="zh-CN"/>
              </w:rPr>
              <w:t>2</w:t>
            </w:r>
          </w:p>
        </w:tc>
        <w:tc>
          <w:tcPr>
            <w:tcW w:w="3652" w:type="dxa"/>
            <w:shd w:val="clear" w:color="auto" w:fill="auto"/>
          </w:tcPr>
          <w:p w:rsidR="009D27C5" w:rsidRPr="002B3CD6" w:rsidRDefault="009D27C5" w:rsidP="009D27C5">
            <w:pPr>
              <w:widowControl w:val="0"/>
              <w:suppressAutoHyphens/>
              <w:autoSpaceDE w:val="0"/>
              <w:spacing w:after="0" w:line="360" w:lineRule="auto"/>
              <w:jc w:val="both"/>
              <w:rPr>
                <w:rFonts w:ascii="Times New Roman" w:eastAsia="Times New Roman" w:hAnsi="Times New Roman"/>
                <w:lang w:eastAsia="zh-CN"/>
              </w:rPr>
            </w:pPr>
            <w:r w:rsidRPr="002B3CD6">
              <w:rPr>
                <w:rFonts w:ascii="Times New Roman" w:eastAsia="Times New Roman" w:hAnsi="Times New Roman"/>
                <w:lang w:eastAsia="zh-CN"/>
              </w:rPr>
              <w:t>Область значень числа Воббе (вищого)</w:t>
            </w:r>
          </w:p>
        </w:tc>
        <w:tc>
          <w:tcPr>
            <w:tcW w:w="2107" w:type="dxa"/>
            <w:shd w:val="clear" w:color="auto" w:fill="auto"/>
          </w:tcPr>
          <w:p w:rsidR="009D27C5" w:rsidRPr="002B3CD6" w:rsidRDefault="009D27C5" w:rsidP="009D27C5">
            <w:pPr>
              <w:widowControl w:val="0"/>
              <w:suppressAutoHyphens/>
              <w:autoSpaceDE w:val="0"/>
              <w:spacing w:after="0" w:line="360" w:lineRule="auto"/>
              <w:jc w:val="center"/>
              <w:rPr>
                <w:rFonts w:ascii="Times New Roman" w:eastAsia="Times New Roman" w:hAnsi="Times New Roman"/>
                <w:lang w:eastAsia="zh-CN"/>
              </w:rPr>
            </w:pPr>
            <w:r w:rsidRPr="002B3CD6">
              <w:rPr>
                <w:rFonts w:ascii="Times New Roman" w:eastAsia="Times New Roman" w:hAnsi="Times New Roman"/>
                <w:lang w:eastAsia="zh-CN"/>
              </w:rPr>
              <w:t>МДж/м</w:t>
            </w:r>
            <w:r w:rsidRPr="002B3CD6">
              <w:rPr>
                <w:rFonts w:ascii="Times New Roman" w:eastAsia="Times New Roman" w:hAnsi="Times New Roman"/>
                <w:vertAlign w:val="superscript"/>
                <w:lang w:eastAsia="zh-CN"/>
              </w:rPr>
              <w:t>3</w:t>
            </w:r>
          </w:p>
          <w:p w:rsidR="009D27C5" w:rsidRPr="002B3CD6" w:rsidRDefault="009D27C5" w:rsidP="009D27C5">
            <w:pPr>
              <w:widowControl w:val="0"/>
              <w:suppressAutoHyphens/>
              <w:autoSpaceDE w:val="0"/>
              <w:spacing w:after="0" w:line="360" w:lineRule="auto"/>
              <w:jc w:val="center"/>
              <w:rPr>
                <w:rFonts w:ascii="Times New Roman" w:eastAsia="Times New Roman" w:hAnsi="Times New Roman"/>
                <w:lang w:eastAsia="zh-CN"/>
              </w:rPr>
            </w:pPr>
            <w:r w:rsidRPr="002B3CD6">
              <w:rPr>
                <w:rFonts w:ascii="Times New Roman" w:eastAsia="Times New Roman" w:hAnsi="Times New Roman"/>
                <w:lang w:eastAsia="zh-CN"/>
              </w:rPr>
              <w:t>ккал/м</w:t>
            </w:r>
            <w:r w:rsidRPr="002B3CD6">
              <w:rPr>
                <w:rFonts w:ascii="Times New Roman" w:eastAsia="Times New Roman" w:hAnsi="Times New Roman"/>
                <w:vertAlign w:val="superscript"/>
                <w:lang w:eastAsia="zh-CN"/>
              </w:rPr>
              <w:t>3</w:t>
            </w:r>
          </w:p>
        </w:tc>
        <w:tc>
          <w:tcPr>
            <w:tcW w:w="1701" w:type="dxa"/>
            <w:shd w:val="clear" w:color="auto" w:fill="auto"/>
          </w:tcPr>
          <w:p w:rsidR="009D27C5" w:rsidRPr="002B3CD6" w:rsidRDefault="009D27C5" w:rsidP="009D27C5">
            <w:pPr>
              <w:widowControl w:val="0"/>
              <w:suppressAutoHyphens/>
              <w:autoSpaceDE w:val="0"/>
              <w:spacing w:after="0" w:line="360" w:lineRule="auto"/>
              <w:jc w:val="center"/>
              <w:rPr>
                <w:rFonts w:ascii="Times New Roman" w:eastAsia="Times New Roman" w:hAnsi="Times New Roman"/>
                <w:lang w:eastAsia="zh-CN"/>
              </w:rPr>
            </w:pPr>
            <w:r w:rsidRPr="002B3CD6">
              <w:rPr>
                <w:rFonts w:ascii="Times New Roman" w:eastAsia="Times New Roman" w:hAnsi="Times New Roman"/>
                <w:lang w:eastAsia="zh-CN"/>
              </w:rPr>
              <w:t>41,2-54,5</w:t>
            </w:r>
          </w:p>
          <w:p w:rsidR="009D27C5" w:rsidRPr="002B3CD6" w:rsidRDefault="009D27C5" w:rsidP="009D27C5">
            <w:pPr>
              <w:widowControl w:val="0"/>
              <w:suppressAutoHyphens/>
              <w:autoSpaceDE w:val="0"/>
              <w:spacing w:after="0" w:line="360" w:lineRule="auto"/>
              <w:jc w:val="center"/>
              <w:rPr>
                <w:rFonts w:ascii="Times New Roman" w:eastAsia="Times New Roman" w:hAnsi="Times New Roman"/>
                <w:lang w:eastAsia="zh-CN"/>
              </w:rPr>
            </w:pPr>
            <w:r w:rsidRPr="002B3CD6">
              <w:rPr>
                <w:rFonts w:ascii="Times New Roman" w:eastAsia="Times New Roman" w:hAnsi="Times New Roman"/>
                <w:lang w:eastAsia="zh-CN"/>
              </w:rPr>
              <w:t>9850-13000</w:t>
            </w:r>
          </w:p>
        </w:tc>
        <w:tc>
          <w:tcPr>
            <w:tcW w:w="2268" w:type="dxa"/>
            <w:shd w:val="clear" w:color="auto" w:fill="auto"/>
          </w:tcPr>
          <w:p w:rsidR="009D27C5" w:rsidRPr="002B3CD6" w:rsidRDefault="009D27C5" w:rsidP="009D27C5">
            <w:pPr>
              <w:widowControl w:val="0"/>
              <w:suppressAutoHyphens/>
              <w:autoSpaceDE w:val="0"/>
              <w:spacing w:after="0" w:line="360" w:lineRule="auto"/>
              <w:jc w:val="both"/>
              <w:rPr>
                <w:rFonts w:ascii="Times New Roman" w:eastAsia="Times New Roman" w:hAnsi="Times New Roman"/>
                <w:lang w:eastAsia="zh-CN"/>
              </w:rPr>
            </w:pPr>
            <w:r w:rsidRPr="002B3CD6">
              <w:rPr>
                <w:rFonts w:ascii="Times New Roman" w:eastAsia="Times New Roman" w:hAnsi="Times New Roman"/>
                <w:lang w:eastAsia="zh-CN"/>
              </w:rPr>
              <w:t>ГОСТ 22667-82</w:t>
            </w:r>
          </w:p>
          <w:p w:rsidR="009D27C5" w:rsidRPr="002B3CD6" w:rsidRDefault="009D27C5" w:rsidP="009D27C5">
            <w:pPr>
              <w:widowControl w:val="0"/>
              <w:suppressAutoHyphens/>
              <w:autoSpaceDE w:val="0"/>
              <w:spacing w:after="0" w:line="360" w:lineRule="auto"/>
              <w:jc w:val="both"/>
              <w:rPr>
                <w:rFonts w:ascii="Times New Roman" w:eastAsia="Times New Roman" w:hAnsi="Times New Roman"/>
                <w:lang w:eastAsia="zh-CN"/>
              </w:rPr>
            </w:pPr>
          </w:p>
        </w:tc>
      </w:tr>
      <w:tr w:rsidR="009D27C5" w:rsidRPr="002B3CD6" w:rsidTr="00CC7638">
        <w:tc>
          <w:tcPr>
            <w:tcW w:w="445" w:type="dxa"/>
            <w:shd w:val="clear" w:color="auto" w:fill="auto"/>
          </w:tcPr>
          <w:p w:rsidR="009D27C5" w:rsidRPr="002B3CD6" w:rsidRDefault="009D27C5" w:rsidP="009D27C5">
            <w:pPr>
              <w:widowControl w:val="0"/>
              <w:suppressAutoHyphens/>
              <w:autoSpaceDE w:val="0"/>
              <w:spacing w:after="0" w:line="360" w:lineRule="auto"/>
              <w:jc w:val="center"/>
              <w:rPr>
                <w:rFonts w:ascii="Times New Roman" w:eastAsia="Times New Roman" w:hAnsi="Times New Roman"/>
                <w:lang w:eastAsia="zh-CN"/>
              </w:rPr>
            </w:pPr>
            <w:r w:rsidRPr="002B3CD6">
              <w:rPr>
                <w:rFonts w:ascii="Times New Roman" w:eastAsia="Times New Roman" w:hAnsi="Times New Roman"/>
                <w:lang w:eastAsia="zh-CN"/>
              </w:rPr>
              <w:t>3</w:t>
            </w:r>
          </w:p>
        </w:tc>
        <w:tc>
          <w:tcPr>
            <w:tcW w:w="3652" w:type="dxa"/>
            <w:shd w:val="clear" w:color="auto" w:fill="auto"/>
          </w:tcPr>
          <w:p w:rsidR="009D27C5" w:rsidRPr="002B3CD6" w:rsidRDefault="009D27C5" w:rsidP="009D27C5">
            <w:pPr>
              <w:widowControl w:val="0"/>
              <w:suppressAutoHyphens/>
              <w:autoSpaceDE w:val="0"/>
              <w:spacing w:after="0" w:line="360" w:lineRule="auto"/>
              <w:jc w:val="both"/>
              <w:rPr>
                <w:rFonts w:ascii="Times New Roman" w:eastAsia="Times New Roman" w:hAnsi="Times New Roman"/>
                <w:lang w:eastAsia="zh-CN"/>
              </w:rPr>
            </w:pPr>
            <w:r w:rsidRPr="002B3CD6">
              <w:rPr>
                <w:rFonts w:ascii="Times New Roman" w:eastAsia="Times New Roman" w:hAnsi="Times New Roman"/>
                <w:lang w:eastAsia="zh-CN"/>
              </w:rPr>
              <w:t>Допустиме відхилення числа Воббе від номінального значення, %</w:t>
            </w:r>
          </w:p>
        </w:tc>
        <w:tc>
          <w:tcPr>
            <w:tcW w:w="2107" w:type="dxa"/>
            <w:shd w:val="clear" w:color="auto" w:fill="auto"/>
          </w:tcPr>
          <w:p w:rsidR="009D27C5" w:rsidRPr="002B3CD6" w:rsidRDefault="009D27C5" w:rsidP="009D27C5">
            <w:pPr>
              <w:widowControl w:val="0"/>
              <w:suppressAutoHyphens/>
              <w:autoSpaceDE w:val="0"/>
              <w:spacing w:after="0" w:line="360" w:lineRule="auto"/>
              <w:jc w:val="center"/>
              <w:rPr>
                <w:rFonts w:ascii="Times New Roman" w:eastAsia="Times New Roman" w:hAnsi="Times New Roman"/>
                <w:lang w:eastAsia="zh-CN"/>
              </w:rPr>
            </w:pPr>
            <w:r w:rsidRPr="002B3CD6">
              <w:rPr>
                <w:rFonts w:ascii="Times New Roman" w:eastAsia="Times New Roman" w:hAnsi="Times New Roman"/>
                <w:lang w:eastAsia="zh-CN"/>
              </w:rPr>
              <w:t>%</w:t>
            </w:r>
          </w:p>
        </w:tc>
        <w:tc>
          <w:tcPr>
            <w:tcW w:w="1701" w:type="dxa"/>
            <w:shd w:val="clear" w:color="auto" w:fill="auto"/>
          </w:tcPr>
          <w:p w:rsidR="009D27C5" w:rsidRPr="002B3CD6" w:rsidRDefault="009D27C5" w:rsidP="009D27C5">
            <w:pPr>
              <w:widowControl w:val="0"/>
              <w:suppressAutoHyphens/>
              <w:autoSpaceDE w:val="0"/>
              <w:spacing w:after="0" w:line="360" w:lineRule="auto"/>
              <w:jc w:val="center"/>
              <w:rPr>
                <w:rFonts w:ascii="Times New Roman" w:eastAsia="Times New Roman" w:hAnsi="Times New Roman"/>
                <w:lang w:eastAsia="zh-CN"/>
              </w:rPr>
            </w:pPr>
            <w:r w:rsidRPr="002B3CD6">
              <w:rPr>
                <w:rFonts w:ascii="Times New Roman" w:eastAsia="Times New Roman" w:hAnsi="Times New Roman"/>
                <w:lang w:eastAsia="zh-CN"/>
              </w:rPr>
              <w:t>±5</w:t>
            </w:r>
          </w:p>
        </w:tc>
        <w:tc>
          <w:tcPr>
            <w:tcW w:w="2268" w:type="dxa"/>
            <w:shd w:val="clear" w:color="auto" w:fill="auto"/>
          </w:tcPr>
          <w:p w:rsidR="009D27C5" w:rsidRPr="002B3CD6" w:rsidRDefault="009D27C5" w:rsidP="009D27C5">
            <w:pPr>
              <w:widowControl w:val="0"/>
              <w:suppressAutoHyphens/>
              <w:autoSpaceDE w:val="0"/>
              <w:spacing w:after="0" w:line="360" w:lineRule="auto"/>
              <w:jc w:val="both"/>
              <w:rPr>
                <w:rFonts w:ascii="Times New Roman" w:eastAsia="Times New Roman" w:hAnsi="Times New Roman"/>
                <w:lang w:eastAsia="zh-CN"/>
              </w:rPr>
            </w:pPr>
          </w:p>
        </w:tc>
      </w:tr>
      <w:tr w:rsidR="009D27C5" w:rsidRPr="002B3CD6" w:rsidTr="00CC7638">
        <w:tc>
          <w:tcPr>
            <w:tcW w:w="445" w:type="dxa"/>
            <w:shd w:val="clear" w:color="auto" w:fill="auto"/>
          </w:tcPr>
          <w:p w:rsidR="009D27C5" w:rsidRPr="002B3CD6" w:rsidRDefault="009D27C5" w:rsidP="009D27C5">
            <w:pPr>
              <w:widowControl w:val="0"/>
              <w:suppressAutoHyphens/>
              <w:autoSpaceDE w:val="0"/>
              <w:spacing w:after="0" w:line="360" w:lineRule="auto"/>
              <w:jc w:val="center"/>
              <w:rPr>
                <w:rFonts w:ascii="Times New Roman" w:eastAsia="Times New Roman" w:hAnsi="Times New Roman"/>
                <w:lang w:eastAsia="zh-CN"/>
              </w:rPr>
            </w:pPr>
            <w:r w:rsidRPr="002B3CD6">
              <w:rPr>
                <w:rFonts w:ascii="Times New Roman" w:eastAsia="Times New Roman" w:hAnsi="Times New Roman"/>
                <w:lang w:eastAsia="zh-CN"/>
              </w:rPr>
              <w:t>4</w:t>
            </w:r>
          </w:p>
        </w:tc>
        <w:tc>
          <w:tcPr>
            <w:tcW w:w="3652" w:type="dxa"/>
            <w:shd w:val="clear" w:color="auto" w:fill="auto"/>
          </w:tcPr>
          <w:p w:rsidR="009D27C5" w:rsidRPr="002B3CD6" w:rsidRDefault="009D27C5" w:rsidP="009D27C5">
            <w:pPr>
              <w:widowControl w:val="0"/>
              <w:suppressAutoHyphens/>
              <w:autoSpaceDE w:val="0"/>
              <w:spacing w:after="0" w:line="360" w:lineRule="auto"/>
              <w:jc w:val="both"/>
              <w:rPr>
                <w:rFonts w:ascii="Times New Roman" w:eastAsia="Times New Roman" w:hAnsi="Times New Roman"/>
                <w:lang w:eastAsia="zh-CN"/>
              </w:rPr>
            </w:pPr>
            <w:r w:rsidRPr="002B3CD6">
              <w:rPr>
                <w:rFonts w:ascii="Times New Roman" w:eastAsia="Times New Roman" w:hAnsi="Times New Roman"/>
                <w:lang w:eastAsia="zh-CN"/>
              </w:rPr>
              <w:t>Масова концентрація сірководню, не більше</w:t>
            </w:r>
          </w:p>
        </w:tc>
        <w:tc>
          <w:tcPr>
            <w:tcW w:w="2107" w:type="dxa"/>
            <w:shd w:val="clear" w:color="auto" w:fill="auto"/>
          </w:tcPr>
          <w:p w:rsidR="009D27C5" w:rsidRPr="002B3CD6" w:rsidRDefault="009D27C5" w:rsidP="009D27C5">
            <w:pPr>
              <w:widowControl w:val="0"/>
              <w:suppressAutoHyphens/>
              <w:autoSpaceDE w:val="0"/>
              <w:spacing w:after="0" w:line="360" w:lineRule="auto"/>
              <w:jc w:val="center"/>
              <w:rPr>
                <w:rFonts w:ascii="Times New Roman" w:eastAsia="Times New Roman" w:hAnsi="Times New Roman"/>
                <w:vertAlign w:val="superscript"/>
                <w:lang w:eastAsia="zh-CN"/>
              </w:rPr>
            </w:pPr>
            <w:r w:rsidRPr="002B3CD6">
              <w:rPr>
                <w:rFonts w:ascii="Times New Roman" w:eastAsia="Times New Roman" w:hAnsi="Times New Roman"/>
                <w:lang w:eastAsia="zh-CN"/>
              </w:rPr>
              <w:t>г/м</w:t>
            </w:r>
            <w:r w:rsidRPr="002B3CD6">
              <w:rPr>
                <w:rFonts w:ascii="Times New Roman" w:eastAsia="Times New Roman" w:hAnsi="Times New Roman"/>
                <w:vertAlign w:val="superscript"/>
                <w:lang w:eastAsia="zh-CN"/>
              </w:rPr>
              <w:t>3</w:t>
            </w:r>
          </w:p>
        </w:tc>
        <w:tc>
          <w:tcPr>
            <w:tcW w:w="1701" w:type="dxa"/>
            <w:shd w:val="clear" w:color="auto" w:fill="auto"/>
          </w:tcPr>
          <w:p w:rsidR="009D27C5" w:rsidRPr="002B3CD6" w:rsidRDefault="009D27C5" w:rsidP="009D27C5">
            <w:pPr>
              <w:widowControl w:val="0"/>
              <w:suppressAutoHyphens/>
              <w:autoSpaceDE w:val="0"/>
              <w:spacing w:after="0" w:line="360" w:lineRule="auto"/>
              <w:jc w:val="center"/>
              <w:rPr>
                <w:rFonts w:ascii="Times New Roman" w:eastAsia="Times New Roman" w:hAnsi="Times New Roman"/>
                <w:lang w:eastAsia="zh-CN"/>
              </w:rPr>
            </w:pPr>
            <w:r w:rsidRPr="002B3CD6">
              <w:rPr>
                <w:rFonts w:ascii="Times New Roman" w:eastAsia="Times New Roman" w:hAnsi="Times New Roman"/>
                <w:lang w:eastAsia="zh-CN"/>
              </w:rPr>
              <w:t>0,02</w:t>
            </w:r>
          </w:p>
        </w:tc>
        <w:tc>
          <w:tcPr>
            <w:tcW w:w="2268" w:type="dxa"/>
            <w:shd w:val="clear" w:color="auto" w:fill="auto"/>
          </w:tcPr>
          <w:p w:rsidR="009D27C5" w:rsidRPr="002B3CD6" w:rsidRDefault="009D27C5" w:rsidP="009D27C5">
            <w:pPr>
              <w:widowControl w:val="0"/>
              <w:suppressAutoHyphens/>
              <w:autoSpaceDE w:val="0"/>
              <w:spacing w:after="0" w:line="360" w:lineRule="auto"/>
              <w:jc w:val="both"/>
              <w:rPr>
                <w:rFonts w:ascii="Times New Roman" w:eastAsia="Times New Roman" w:hAnsi="Times New Roman"/>
                <w:lang w:eastAsia="zh-CN"/>
              </w:rPr>
            </w:pPr>
            <w:r w:rsidRPr="002B3CD6">
              <w:rPr>
                <w:rFonts w:ascii="Times New Roman" w:eastAsia="Times New Roman" w:hAnsi="Times New Roman"/>
                <w:lang w:eastAsia="zh-CN"/>
              </w:rPr>
              <w:t>ГОСТ 22387. 2-83</w:t>
            </w:r>
          </w:p>
        </w:tc>
      </w:tr>
      <w:tr w:rsidR="009D27C5" w:rsidRPr="002B3CD6" w:rsidTr="00CC7638">
        <w:tc>
          <w:tcPr>
            <w:tcW w:w="445" w:type="dxa"/>
            <w:shd w:val="clear" w:color="auto" w:fill="auto"/>
          </w:tcPr>
          <w:p w:rsidR="009D27C5" w:rsidRPr="002B3CD6" w:rsidRDefault="009D27C5" w:rsidP="009D27C5">
            <w:pPr>
              <w:widowControl w:val="0"/>
              <w:suppressAutoHyphens/>
              <w:autoSpaceDE w:val="0"/>
              <w:spacing w:after="0" w:line="360" w:lineRule="auto"/>
              <w:jc w:val="center"/>
              <w:rPr>
                <w:rFonts w:ascii="Times New Roman" w:eastAsia="Times New Roman" w:hAnsi="Times New Roman"/>
                <w:lang w:eastAsia="zh-CN"/>
              </w:rPr>
            </w:pPr>
            <w:r w:rsidRPr="002B3CD6">
              <w:rPr>
                <w:rFonts w:ascii="Times New Roman" w:eastAsia="Times New Roman" w:hAnsi="Times New Roman"/>
                <w:lang w:eastAsia="zh-CN"/>
              </w:rPr>
              <w:t>5</w:t>
            </w:r>
          </w:p>
        </w:tc>
        <w:tc>
          <w:tcPr>
            <w:tcW w:w="3652" w:type="dxa"/>
            <w:shd w:val="clear" w:color="auto" w:fill="auto"/>
          </w:tcPr>
          <w:p w:rsidR="009D27C5" w:rsidRPr="002B3CD6" w:rsidRDefault="009D27C5" w:rsidP="009D27C5">
            <w:pPr>
              <w:widowControl w:val="0"/>
              <w:suppressAutoHyphens/>
              <w:autoSpaceDE w:val="0"/>
              <w:spacing w:after="0" w:line="360" w:lineRule="auto"/>
              <w:jc w:val="both"/>
              <w:rPr>
                <w:rFonts w:ascii="Times New Roman" w:eastAsia="Times New Roman" w:hAnsi="Times New Roman"/>
                <w:lang w:eastAsia="zh-CN"/>
              </w:rPr>
            </w:pPr>
            <w:r w:rsidRPr="002B3CD6">
              <w:rPr>
                <w:rFonts w:ascii="Times New Roman" w:eastAsia="Times New Roman" w:hAnsi="Times New Roman"/>
                <w:lang w:eastAsia="zh-CN"/>
              </w:rPr>
              <w:t>Масова концентрація меркаптанової сірки, на більше</w:t>
            </w:r>
          </w:p>
        </w:tc>
        <w:tc>
          <w:tcPr>
            <w:tcW w:w="2107" w:type="dxa"/>
            <w:shd w:val="clear" w:color="auto" w:fill="auto"/>
          </w:tcPr>
          <w:p w:rsidR="009D27C5" w:rsidRPr="002B3CD6" w:rsidRDefault="009D27C5" w:rsidP="009D27C5">
            <w:pPr>
              <w:widowControl w:val="0"/>
              <w:suppressAutoHyphens/>
              <w:autoSpaceDE w:val="0"/>
              <w:spacing w:after="0" w:line="360" w:lineRule="auto"/>
              <w:jc w:val="center"/>
              <w:rPr>
                <w:rFonts w:ascii="Times New Roman" w:eastAsia="Times New Roman" w:hAnsi="Times New Roman"/>
                <w:lang w:eastAsia="zh-CN"/>
              </w:rPr>
            </w:pPr>
            <w:r w:rsidRPr="002B3CD6">
              <w:rPr>
                <w:rFonts w:ascii="Times New Roman" w:eastAsia="Times New Roman" w:hAnsi="Times New Roman"/>
                <w:lang w:eastAsia="zh-CN"/>
              </w:rPr>
              <w:t>г/м</w:t>
            </w:r>
            <w:r w:rsidRPr="002B3CD6">
              <w:rPr>
                <w:rFonts w:ascii="Times New Roman" w:eastAsia="Times New Roman" w:hAnsi="Times New Roman"/>
                <w:vertAlign w:val="superscript"/>
                <w:lang w:eastAsia="zh-CN"/>
              </w:rPr>
              <w:t>3</w:t>
            </w:r>
          </w:p>
        </w:tc>
        <w:tc>
          <w:tcPr>
            <w:tcW w:w="1701" w:type="dxa"/>
            <w:shd w:val="clear" w:color="auto" w:fill="auto"/>
          </w:tcPr>
          <w:p w:rsidR="009D27C5" w:rsidRPr="002B3CD6" w:rsidRDefault="009D27C5" w:rsidP="009D27C5">
            <w:pPr>
              <w:widowControl w:val="0"/>
              <w:suppressAutoHyphens/>
              <w:autoSpaceDE w:val="0"/>
              <w:spacing w:after="0" w:line="360" w:lineRule="auto"/>
              <w:jc w:val="center"/>
              <w:rPr>
                <w:rFonts w:ascii="Times New Roman" w:eastAsia="Times New Roman" w:hAnsi="Times New Roman"/>
                <w:lang w:eastAsia="zh-CN"/>
              </w:rPr>
            </w:pPr>
            <w:r w:rsidRPr="002B3CD6">
              <w:rPr>
                <w:rFonts w:ascii="Times New Roman" w:eastAsia="Times New Roman" w:hAnsi="Times New Roman"/>
                <w:lang w:eastAsia="zh-CN"/>
              </w:rPr>
              <w:t>0,036</w:t>
            </w:r>
          </w:p>
        </w:tc>
        <w:tc>
          <w:tcPr>
            <w:tcW w:w="2268" w:type="dxa"/>
            <w:shd w:val="clear" w:color="auto" w:fill="auto"/>
          </w:tcPr>
          <w:p w:rsidR="009D27C5" w:rsidRPr="002B3CD6" w:rsidRDefault="009D27C5" w:rsidP="009D27C5">
            <w:pPr>
              <w:widowControl w:val="0"/>
              <w:suppressAutoHyphens/>
              <w:autoSpaceDE w:val="0"/>
              <w:spacing w:after="0" w:line="360" w:lineRule="auto"/>
              <w:jc w:val="both"/>
              <w:rPr>
                <w:rFonts w:ascii="Times New Roman" w:eastAsia="Times New Roman" w:hAnsi="Times New Roman"/>
                <w:lang w:eastAsia="zh-CN"/>
              </w:rPr>
            </w:pPr>
            <w:r w:rsidRPr="002B3CD6">
              <w:rPr>
                <w:rFonts w:ascii="Times New Roman" w:eastAsia="Times New Roman" w:hAnsi="Times New Roman"/>
                <w:lang w:eastAsia="zh-CN"/>
              </w:rPr>
              <w:t>ГОСТ 22387. 2-83</w:t>
            </w:r>
          </w:p>
        </w:tc>
      </w:tr>
      <w:tr w:rsidR="009D27C5" w:rsidRPr="002B3CD6" w:rsidTr="00CC7638">
        <w:tc>
          <w:tcPr>
            <w:tcW w:w="445" w:type="dxa"/>
            <w:shd w:val="clear" w:color="auto" w:fill="auto"/>
          </w:tcPr>
          <w:p w:rsidR="009D27C5" w:rsidRPr="002B3CD6" w:rsidRDefault="009D27C5" w:rsidP="009D27C5">
            <w:pPr>
              <w:widowControl w:val="0"/>
              <w:suppressAutoHyphens/>
              <w:autoSpaceDE w:val="0"/>
              <w:spacing w:after="0" w:line="360" w:lineRule="auto"/>
              <w:jc w:val="center"/>
              <w:rPr>
                <w:rFonts w:ascii="Times New Roman" w:eastAsia="Times New Roman" w:hAnsi="Times New Roman"/>
                <w:lang w:eastAsia="zh-CN"/>
              </w:rPr>
            </w:pPr>
            <w:r w:rsidRPr="002B3CD6">
              <w:rPr>
                <w:rFonts w:ascii="Times New Roman" w:eastAsia="Times New Roman" w:hAnsi="Times New Roman"/>
                <w:lang w:eastAsia="zh-CN"/>
              </w:rPr>
              <w:t>6</w:t>
            </w:r>
          </w:p>
        </w:tc>
        <w:tc>
          <w:tcPr>
            <w:tcW w:w="3652" w:type="dxa"/>
            <w:shd w:val="clear" w:color="auto" w:fill="auto"/>
          </w:tcPr>
          <w:p w:rsidR="009D27C5" w:rsidRPr="002B3CD6" w:rsidRDefault="009D27C5" w:rsidP="009D27C5">
            <w:pPr>
              <w:widowControl w:val="0"/>
              <w:suppressAutoHyphens/>
              <w:autoSpaceDE w:val="0"/>
              <w:spacing w:after="0" w:line="360" w:lineRule="auto"/>
              <w:jc w:val="both"/>
              <w:rPr>
                <w:rFonts w:ascii="Times New Roman" w:eastAsia="Times New Roman" w:hAnsi="Times New Roman"/>
                <w:lang w:eastAsia="zh-CN"/>
              </w:rPr>
            </w:pPr>
            <w:r w:rsidRPr="002B3CD6">
              <w:rPr>
                <w:rFonts w:ascii="Times New Roman" w:eastAsia="Times New Roman" w:hAnsi="Times New Roman"/>
                <w:lang w:eastAsia="zh-CN"/>
              </w:rPr>
              <w:t>Об’ємна доля кисню, не більше</w:t>
            </w:r>
          </w:p>
        </w:tc>
        <w:tc>
          <w:tcPr>
            <w:tcW w:w="2107" w:type="dxa"/>
            <w:shd w:val="clear" w:color="auto" w:fill="auto"/>
          </w:tcPr>
          <w:p w:rsidR="009D27C5" w:rsidRPr="002B3CD6" w:rsidRDefault="009D27C5" w:rsidP="009D27C5">
            <w:pPr>
              <w:widowControl w:val="0"/>
              <w:suppressAutoHyphens/>
              <w:autoSpaceDE w:val="0"/>
              <w:spacing w:after="0" w:line="360" w:lineRule="auto"/>
              <w:jc w:val="center"/>
              <w:rPr>
                <w:rFonts w:ascii="Times New Roman" w:eastAsia="Times New Roman" w:hAnsi="Times New Roman"/>
                <w:lang w:eastAsia="zh-CN"/>
              </w:rPr>
            </w:pPr>
            <w:r w:rsidRPr="002B3CD6">
              <w:rPr>
                <w:rFonts w:ascii="Times New Roman" w:eastAsia="Times New Roman" w:hAnsi="Times New Roman"/>
                <w:lang w:eastAsia="zh-CN"/>
              </w:rPr>
              <w:t>%</w:t>
            </w:r>
          </w:p>
        </w:tc>
        <w:tc>
          <w:tcPr>
            <w:tcW w:w="1701" w:type="dxa"/>
            <w:shd w:val="clear" w:color="auto" w:fill="auto"/>
          </w:tcPr>
          <w:p w:rsidR="009D27C5" w:rsidRPr="002B3CD6" w:rsidRDefault="009D27C5" w:rsidP="009D27C5">
            <w:pPr>
              <w:widowControl w:val="0"/>
              <w:suppressAutoHyphens/>
              <w:autoSpaceDE w:val="0"/>
              <w:spacing w:after="0" w:line="360" w:lineRule="auto"/>
              <w:jc w:val="center"/>
              <w:rPr>
                <w:rFonts w:ascii="Times New Roman" w:eastAsia="Times New Roman" w:hAnsi="Times New Roman"/>
                <w:lang w:eastAsia="zh-CN"/>
              </w:rPr>
            </w:pPr>
            <w:r w:rsidRPr="002B3CD6">
              <w:rPr>
                <w:rFonts w:ascii="Times New Roman" w:eastAsia="Times New Roman" w:hAnsi="Times New Roman"/>
                <w:lang w:eastAsia="zh-CN"/>
              </w:rPr>
              <w:t>1,0</w:t>
            </w:r>
          </w:p>
        </w:tc>
        <w:tc>
          <w:tcPr>
            <w:tcW w:w="2268" w:type="dxa"/>
            <w:shd w:val="clear" w:color="auto" w:fill="auto"/>
          </w:tcPr>
          <w:p w:rsidR="009D27C5" w:rsidRPr="002B3CD6" w:rsidRDefault="009D27C5" w:rsidP="009D27C5">
            <w:pPr>
              <w:widowControl w:val="0"/>
              <w:suppressAutoHyphens/>
              <w:autoSpaceDE w:val="0"/>
              <w:spacing w:after="0" w:line="360" w:lineRule="auto"/>
              <w:jc w:val="both"/>
              <w:rPr>
                <w:rFonts w:ascii="Times New Roman" w:eastAsia="Times New Roman" w:hAnsi="Times New Roman"/>
                <w:lang w:eastAsia="zh-CN"/>
              </w:rPr>
            </w:pPr>
            <w:r w:rsidRPr="002B3CD6">
              <w:rPr>
                <w:rFonts w:ascii="Times New Roman" w:eastAsia="Times New Roman" w:hAnsi="Times New Roman"/>
                <w:lang w:eastAsia="zh-CN"/>
              </w:rPr>
              <w:t>ГОСТ 22387. 2-77</w:t>
            </w:r>
          </w:p>
          <w:p w:rsidR="009D27C5" w:rsidRPr="002B3CD6" w:rsidRDefault="009D27C5" w:rsidP="009D27C5">
            <w:pPr>
              <w:widowControl w:val="0"/>
              <w:suppressAutoHyphens/>
              <w:autoSpaceDE w:val="0"/>
              <w:spacing w:after="0" w:line="360" w:lineRule="auto"/>
              <w:jc w:val="both"/>
              <w:rPr>
                <w:rFonts w:ascii="Times New Roman" w:eastAsia="Times New Roman" w:hAnsi="Times New Roman"/>
                <w:lang w:eastAsia="zh-CN"/>
              </w:rPr>
            </w:pPr>
            <w:r w:rsidRPr="002B3CD6">
              <w:rPr>
                <w:rFonts w:ascii="Times New Roman" w:eastAsia="Times New Roman" w:hAnsi="Times New Roman"/>
                <w:lang w:eastAsia="zh-CN"/>
              </w:rPr>
              <w:t>ГОСТ 23781-83</w:t>
            </w:r>
          </w:p>
        </w:tc>
      </w:tr>
      <w:tr w:rsidR="009D27C5" w:rsidRPr="002B3CD6" w:rsidTr="00CC7638">
        <w:tc>
          <w:tcPr>
            <w:tcW w:w="445" w:type="dxa"/>
            <w:shd w:val="clear" w:color="auto" w:fill="auto"/>
          </w:tcPr>
          <w:p w:rsidR="009D27C5" w:rsidRPr="002B3CD6" w:rsidRDefault="009D27C5" w:rsidP="009D27C5">
            <w:pPr>
              <w:widowControl w:val="0"/>
              <w:suppressAutoHyphens/>
              <w:autoSpaceDE w:val="0"/>
              <w:spacing w:after="0" w:line="360" w:lineRule="auto"/>
              <w:jc w:val="center"/>
              <w:rPr>
                <w:rFonts w:ascii="Times New Roman" w:eastAsia="Times New Roman" w:hAnsi="Times New Roman"/>
                <w:lang w:eastAsia="zh-CN"/>
              </w:rPr>
            </w:pPr>
            <w:r w:rsidRPr="002B3CD6">
              <w:rPr>
                <w:rFonts w:ascii="Times New Roman" w:eastAsia="Times New Roman" w:hAnsi="Times New Roman"/>
                <w:lang w:eastAsia="zh-CN"/>
              </w:rPr>
              <w:t>7</w:t>
            </w:r>
          </w:p>
        </w:tc>
        <w:tc>
          <w:tcPr>
            <w:tcW w:w="3652" w:type="dxa"/>
            <w:shd w:val="clear" w:color="auto" w:fill="auto"/>
          </w:tcPr>
          <w:p w:rsidR="009D27C5" w:rsidRPr="002B3CD6" w:rsidRDefault="009D27C5" w:rsidP="009D27C5">
            <w:pPr>
              <w:widowControl w:val="0"/>
              <w:suppressAutoHyphens/>
              <w:autoSpaceDE w:val="0"/>
              <w:spacing w:after="0" w:line="360" w:lineRule="auto"/>
              <w:jc w:val="both"/>
              <w:rPr>
                <w:rFonts w:ascii="Times New Roman" w:eastAsia="Times New Roman" w:hAnsi="Times New Roman"/>
                <w:lang w:eastAsia="zh-CN"/>
              </w:rPr>
            </w:pPr>
            <w:r w:rsidRPr="002B3CD6">
              <w:rPr>
                <w:rFonts w:ascii="Times New Roman" w:eastAsia="Times New Roman" w:hAnsi="Times New Roman"/>
                <w:lang w:eastAsia="zh-CN"/>
              </w:rPr>
              <w:t>Маса механічних домішок в 1м</w:t>
            </w:r>
            <w:r w:rsidRPr="002B3CD6">
              <w:rPr>
                <w:rFonts w:ascii="Times New Roman" w:eastAsia="Times New Roman" w:hAnsi="Times New Roman"/>
                <w:vertAlign w:val="superscript"/>
                <w:lang w:eastAsia="zh-CN"/>
              </w:rPr>
              <w:t>3</w:t>
            </w:r>
            <w:r w:rsidRPr="002B3CD6">
              <w:rPr>
                <w:rFonts w:ascii="Times New Roman" w:eastAsia="Times New Roman" w:hAnsi="Times New Roman"/>
                <w:lang w:eastAsia="zh-CN"/>
              </w:rPr>
              <w:t>, не більше</w:t>
            </w:r>
          </w:p>
        </w:tc>
        <w:tc>
          <w:tcPr>
            <w:tcW w:w="2107" w:type="dxa"/>
            <w:shd w:val="clear" w:color="auto" w:fill="auto"/>
          </w:tcPr>
          <w:p w:rsidR="009D27C5" w:rsidRPr="002B3CD6" w:rsidRDefault="009D27C5" w:rsidP="009D27C5">
            <w:pPr>
              <w:widowControl w:val="0"/>
              <w:suppressAutoHyphens/>
              <w:autoSpaceDE w:val="0"/>
              <w:spacing w:after="0" w:line="360" w:lineRule="auto"/>
              <w:jc w:val="center"/>
              <w:rPr>
                <w:rFonts w:ascii="Times New Roman" w:eastAsia="Times New Roman" w:hAnsi="Times New Roman"/>
                <w:lang w:eastAsia="zh-CN"/>
              </w:rPr>
            </w:pPr>
            <w:r w:rsidRPr="002B3CD6">
              <w:rPr>
                <w:rFonts w:ascii="Times New Roman" w:eastAsia="Times New Roman" w:hAnsi="Times New Roman"/>
                <w:lang w:eastAsia="zh-CN"/>
              </w:rPr>
              <w:t>г/ м</w:t>
            </w:r>
            <w:r w:rsidRPr="002B3CD6">
              <w:rPr>
                <w:rFonts w:ascii="Times New Roman" w:eastAsia="Times New Roman" w:hAnsi="Times New Roman"/>
                <w:vertAlign w:val="superscript"/>
                <w:lang w:eastAsia="zh-CN"/>
              </w:rPr>
              <w:t>3</w:t>
            </w:r>
          </w:p>
        </w:tc>
        <w:tc>
          <w:tcPr>
            <w:tcW w:w="1701" w:type="dxa"/>
            <w:shd w:val="clear" w:color="auto" w:fill="auto"/>
          </w:tcPr>
          <w:p w:rsidR="009D27C5" w:rsidRPr="002B3CD6" w:rsidRDefault="009D27C5" w:rsidP="009D27C5">
            <w:pPr>
              <w:widowControl w:val="0"/>
              <w:suppressAutoHyphens/>
              <w:autoSpaceDE w:val="0"/>
              <w:spacing w:after="0" w:line="360" w:lineRule="auto"/>
              <w:jc w:val="center"/>
              <w:rPr>
                <w:rFonts w:ascii="Times New Roman" w:eastAsia="Times New Roman" w:hAnsi="Times New Roman"/>
                <w:lang w:eastAsia="zh-CN"/>
              </w:rPr>
            </w:pPr>
            <w:r w:rsidRPr="002B3CD6">
              <w:rPr>
                <w:rFonts w:ascii="Times New Roman" w:eastAsia="Times New Roman" w:hAnsi="Times New Roman"/>
                <w:lang w:eastAsia="zh-CN"/>
              </w:rPr>
              <w:t>0,001</w:t>
            </w:r>
          </w:p>
        </w:tc>
        <w:tc>
          <w:tcPr>
            <w:tcW w:w="2268" w:type="dxa"/>
            <w:shd w:val="clear" w:color="auto" w:fill="auto"/>
          </w:tcPr>
          <w:p w:rsidR="009D27C5" w:rsidRPr="002B3CD6" w:rsidRDefault="009D27C5" w:rsidP="009D27C5">
            <w:pPr>
              <w:widowControl w:val="0"/>
              <w:suppressAutoHyphens/>
              <w:autoSpaceDE w:val="0"/>
              <w:spacing w:after="0" w:line="360" w:lineRule="auto"/>
              <w:jc w:val="both"/>
              <w:rPr>
                <w:rFonts w:ascii="Times New Roman" w:eastAsia="Times New Roman" w:hAnsi="Times New Roman"/>
                <w:lang w:eastAsia="zh-CN"/>
              </w:rPr>
            </w:pPr>
            <w:r w:rsidRPr="002B3CD6">
              <w:rPr>
                <w:rFonts w:ascii="Times New Roman" w:eastAsia="Times New Roman" w:hAnsi="Times New Roman"/>
                <w:lang w:eastAsia="zh-CN"/>
              </w:rPr>
              <w:t>ГОСТ 22387. 4-77</w:t>
            </w:r>
          </w:p>
          <w:p w:rsidR="009D27C5" w:rsidRPr="002B3CD6" w:rsidRDefault="009D27C5" w:rsidP="009D27C5">
            <w:pPr>
              <w:widowControl w:val="0"/>
              <w:suppressAutoHyphens/>
              <w:autoSpaceDE w:val="0"/>
              <w:spacing w:after="0" w:line="360" w:lineRule="auto"/>
              <w:jc w:val="both"/>
              <w:rPr>
                <w:rFonts w:ascii="Times New Roman" w:eastAsia="Times New Roman" w:hAnsi="Times New Roman"/>
                <w:lang w:eastAsia="zh-CN"/>
              </w:rPr>
            </w:pPr>
          </w:p>
        </w:tc>
      </w:tr>
      <w:tr w:rsidR="009D27C5" w:rsidRPr="002B3CD6" w:rsidTr="00CC7638">
        <w:trPr>
          <w:trHeight w:val="70"/>
        </w:trPr>
        <w:tc>
          <w:tcPr>
            <w:tcW w:w="445" w:type="dxa"/>
            <w:shd w:val="clear" w:color="auto" w:fill="auto"/>
          </w:tcPr>
          <w:p w:rsidR="009D27C5" w:rsidRPr="002B3CD6" w:rsidRDefault="009D27C5" w:rsidP="009D27C5">
            <w:pPr>
              <w:widowControl w:val="0"/>
              <w:suppressAutoHyphens/>
              <w:autoSpaceDE w:val="0"/>
              <w:spacing w:after="0" w:line="360" w:lineRule="auto"/>
              <w:jc w:val="center"/>
              <w:rPr>
                <w:rFonts w:ascii="Times New Roman" w:eastAsia="Times New Roman" w:hAnsi="Times New Roman"/>
                <w:lang w:eastAsia="zh-CN"/>
              </w:rPr>
            </w:pPr>
            <w:r w:rsidRPr="002B3CD6">
              <w:rPr>
                <w:rFonts w:ascii="Times New Roman" w:eastAsia="Times New Roman" w:hAnsi="Times New Roman"/>
                <w:lang w:eastAsia="zh-CN"/>
              </w:rPr>
              <w:t>8</w:t>
            </w:r>
          </w:p>
        </w:tc>
        <w:tc>
          <w:tcPr>
            <w:tcW w:w="3652" w:type="dxa"/>
            <w:shd w:val="clear" w:color="auto" w:fill="auto"/>
          </w:tcPr>
          <w:p w:rsidR="009D27C5" w:rsidRPr="002B3CD6" w:rsidRDefault="009D27C5" w:rsidP="009D27C5">
            <w:pPr>
              <w:widowControl w:val="0"/>
              <w:suppressAutoHyphens/>
              <w:autoSpaceDE w:val="0"/>
              <w:spacing w:after="0" w:line="360" w:lineRule="auto"/>
              <w:jc w:val="both"/>
              <w:rPr>
                <w:rFonts w:ascii="Times New Roman" w:eastAsia="Times New Roman" w:hAnsi="Times New Roman"/>
                <w:lang w:eastAsia="zh-CN"/>
              </w:rPr>
            </w:pPr>
            <w:r w:rsidRPr="002B3CD6">
              <w:rPr>
                <w:rFonts w:ascii="Times New Roman" w:eastAsia="Times New Roman" w:hAnsi="Times New Roman"/>
                <w:lang w:eastAsia="zh-CN"/>
              </w:rPr>
              <w:t>Інтенсивність запаху газу при об’ємній долі1% в повітрі, не менше</w:t>
            </w:r>
          </w:p>
        </w:tc>
        <w:tc>
          <w:tcPr>
            <w:tcW w:w="2107" w:type="dxa"/>
            <w:shd w:val="clear" w:color="auto" w:fill="auto"/>
          </w:tcPr>
          <w:p w:rsidR="009D27C5" w:rsidRPr="002B3CD6" w:rsidRDefault="009D27C5" w:rsidP="009D27C5">
            <w:pPr>
              <w:widowControl w:val="0"/>
              <w:suppressAutoHyphens/>
              <w:autoSpaceDE w:val="0"/>
              <w:spacing w:after="0" w:line="360" w:lineRule="auto"/>
              <w:jc w:val="center"/>
              <w:rPr>
                <w:rFonts w:ascii="Times New Roman" w:eastAsia="Times New Roman" w:hAnsi="Times New Roman"/>
                <w:lang w:eastAsia="zh-CN"/>
              </w:rPr>
            </w:pPr>
            <w:r w:rsidRPr="002B3CD6">
              <w:rPr>
                <w:rFonts w:ascii="Times New Roman" w:eastAsia="Times New Roman" w:hAnsi="Times New Roman"/>
                <w:lang w:eastAsia="zh-CN"/>
              </w:rPr>
              <w:t>балів</w:t>
            </w:r>
          </w:p>
        </w:tc>
        <w:tc>
          <w:tcPr>
            <w:tcW w:w="1701" w:type="dxa"/>
            <w:shd w:val="clear" w:color="auto" w:fill="auto"/>
          </w:tcPr>
          <w:p w:rsidR="009D27C5" w:rsidRPr="002B3CD6" w:rsidRDefault="009D27C5" w:rsidP="009D27C5">
            <w:pPr>
              <w:widowControl w:val="0"/>
              <w:suppressAutoHyphens/>
              <w:autoSpaceDE w:val="0"/>
              <w:spacing w:after="0" w:line="360" w:lineRule="auto"/>
              <w:jc w:val="center"/>
              <w:rPr>
                <w:rFonts w:ascii="Times New Roman" w:eastAsia="Times New Roman" w:hAnsi="Times New Roman"/>
                <w:lang w:eastAsia="zh-CN"/>
              </w:rPr>
            </w:pPr>
            <w:r w:rsidRPr="002B3CD6">
              <w:rPr>
                <w:rFonts w:ascii="Times New Roman" w:eastAsia="Times New Roman" w:hAnsi="Times New Roman"/>
                <w:lang w:eastAsia="zh-CN"/>
              </w:rPr>
              <w:t>3</w:t>
            </w:r>
          </w:p>
        </w:tc>
        <w:tc>
          <w:tcPr>
            <w:tcW w:w="2268" w:type="dxa"/>
            <w:shd w:val="clear" w:color="auto" w:fill="auto"/>
          </w:tcPr>
          <w:p w:rsidR="009D27C5" w:rsidRPr="002B3CD6" w:rsidRDefault="009D27C5" w:rsidP="009D27C5">
            <w:pPr>
              <w:widowControl w:val="0"/>
              <w:suppressAutoHyphens/>
              <w:autoSpaceDE w:val="0"/>
              <w:spacing w:after="0" w:line="360" w:lineRule="auto"/>
              <w:jc w:val="both"/>
              <w:rPr>
                <w:rFonts w:ascii="Times New Roman" w:eastAsia="Times New Roman" w:hAnsi="Times New Roman"/>
                <w:lang w:eastAsia="zh-CN"/>
              </w:rPr>
            </w:pPr>
            <w:r w:rsidRPr="002B3CD6">
              <w:rPr>
                <w:rFonts w:ascii="Times New Roman" w:eastAsia="Times New Roman" w:hAnsi="Times New Roman"/>
                <w:lang w:eastAsia="zh-CN"/>
              </w:rPr>
              <w:t>ГОСТ 22387. 5-77</w:t>
            </w:r>
          </w:p>
          <w:p w:rsidR="009D27C5" w:rsidRPr="002B3CD6" w:rsidRDefault="009D27C5" w:rsidP="009D27C5">
            <w:pPr>
              <w:widowControl w:val="0"/>
              <w:suppressAutoHyphens/>
              <w:autoSpaceDE w:val="0"/>
              <w:spacing w:after="0" w:line="360" w:lineRule="auto"/>
              <w:jc w:val="both"/>
              <w:rPr>
                <w:rFonts w:ascii="Times New Roman" w:eastAsia="Times New Roman" w:hAnsi="Times New Roman"/>
                <w:lang w:eastAsia="zh-CN"/>
              </w:rPr>
            </w:pPr>
          </w:p>
        </w:tc>
      </w:tr>
    </w:tbl>
    <w:p w:rsidR="009D27C5" w:rsidRPr="009D27C5" w:rsidRDefault="009D27C5" w:rsidP="009D27C5">
      <w:pPr>
        <w:widowControl w:val="0"/>
        <w:suppressAutoHyphens/>
        <w:spacing w:after="0" w:line="240" w:lineRule="auto"/>
        <w:rPr>
          <w:rFonts w:ascii="Times New Roman" w:eastAsia="Lucida Sans Unicode" w:hAnsi="Times New Roman" w:cs="Mangal"/>
          <w:kern w:val="1"/>
          <w:sz w:val="24"/>
          <w:szCs w:val="24"/>
          <w:lang w:eastAsia="zh-CN" w:bidi="hi-IN"/>
        </w:rPr>
      </w:pPr>
    </w:p>
    <w:p w:rsidR="003F7F41" w:rsidRDefault="003F7F41" w:rsidP="009D27C5">
      <w:pPr>
        <w:widowControl w:val="0"/>
        <w:suppressAutoHyphens/>
        <w:spacing w:after="0" w:line="240" w:lineRule="auto"/>
        <w:jc w:val="center"/>
        <w:rPr>
          <w:rFonts w:ascii="Times New Roman" w:eastAsia="Lucida Sans Unicode" w:hAnsi="Times New Roman" w:cs="Mangal"/>
          <w:b/>
          <w:kern w:val="1"/>
          <w:sz w:val="24"/>
          <w:szCs w:val="24"/>
          <w:lang w:val="ru-RU" w:eastAsia="zh-CN" w:bidi="hi-IN"/>
        </w:rPr>
      </w:pPr>
    </w:p>
    <w:p w:rsidR="009D27C5" w:rsidRPr="009D27C5" w:rsidRDefault="003F7F41" w:rsidP="002B3CD6">
      <w:pPr>
        <w:widowControl w:val="0"/>
        <w:suppressAutoHyphens/>
        <w:spacing w:after="0" w:line="240" w:lineRule="auto"/>
        <w:jc w:val="center"/>
        <w:rPr>
          <w:rFonts w:ascii="Times New Roman" w:eastAsia="Lucida Sans Unicode" w:hAnsi="Times New Roman" w:cs="Mangal"/>
          <w:b/>
          <w:bCs/>
          <w:kern w:val="1"/>
          <w:sz w:val="24"/>
          <w:szCs w:val="24"/>
          <w:lang w:eastAsia="zh-CN" w:bidi="hi-IN"/>
        </w:rPr>
      </w:pPr>
      <w:r>
        <w:rPr>
          <w:rFonts w:ascii="Times New Roman" w:eastAsia="Lucida Sans Unicode" w:hAnsi="Times New Roman" w:cs="Mangal"/>
          <w:b/>
          <w:kern w:val="1"/>
          <w:sz w:val="24"/>
          <w:szCs w:val="24"/>
          <w:lang w:val="ru-RU" w:eastAsia="zh-CN" w:bidi="hi-IN"/>
        </w:rPr>
        <w:t>ОЧІ</w:t>
      </w:r>
      <w:r w:rsidR="009D27C5" w:rsidRPr="009D27C5">
        <w:rPr>
          <w:rFonts w:ascii="Times New Roman" w:eastAsia="Lucida Sans Unicode" w:hAnsi="Times New Roman" w:cs="Mangal"/>
          <w:b/>
          <w:kern w:val="1"/>
          <w:sz w:val="24"/>
          <w:szCs w:val="24"/>
          <w:lang w:val="ru-RU" w:eastAsia="zh-CN" w:bidi="hi-IN"/>
        </w:rPr>
        <w:t>КУВАН</w:t>
      </w:r>
      <w:r w:rsidR="009D27C5" w:rsidRPr="009D27C5">
        <w:rPr>
          <w:rFonts w:ascii="Times New Roman" w:eastAsia="Lucida Sans Unicode" w:hAnsi="Times New Roman" w:cs="Mangal"/>
          <w:b/>
          <w:kern w:val="1"/>
          <w:sz w:val="24"/>
          <w:szCs w:val="24"/>
          <w:lang w:eastAsia="zh-CN" w:bidi="hi-IN"/>
        </w:rPr>
        <w:t xml:space="preserve">І </w:t>
      </w:r>
      <w:r w:rsidR="009D27C5" w:rsidRPr="009D27C5">
        <w:rPr>
          <w:rFonts w:ascii="Times New Roman" w:eastAsia="Lucida Sans Unicode" w:hAnsi="Times New Roman" w:cs="Mangal"/>
          <w:kern w:val="1"/>
          <w:sz w:val="24"/>
          <w:szCs w:val="24"/>
          <w:lang w:eastAsia="zh-CN" w:bidi="hi-IN"/>
        </w:rPr>
        <w:t xml:space="preserve"> </w:t>
      </w:r>
      <w:r w:rsidR="009D27C5" w:rsidRPr="009D27C5">
        <w:rPr>
          <w:rFonts w:ascii="Times New Roman" w:eastAsia="Lucida Sans Unicode" w:hAnsi="Times New Roman" w:cs="Mangal"/>
          <w:b/>
          <w:bCs/>
          <w:kern w:val="1"/>
          <w:sz w:val="24"/>
          <w:szCs w:val="24"/>
          <w:lang w:eastAsia="zh-CN" w:bidi="hi-IN"/>
        </w:rPr>
        <w:t>ОБСЯГИ</w:t>
      </w:r>
    </w:p>
    <w:p w:rsidR="003F7F41" w:rsidRPr="003F7F41" w:rsidRDefault="009D27C5" w:rsidP="003F7F41">
      <w:pPr>
        <w:spacing w:after="0" w:line="240" w:lineRule="auto"/>
        <w:rPr>
          <w:rFonts w:ascii="Times New Roman" w:hAnsi="Times New Roman"/>
          <w:b/>
          <w:sz w:val="16"/>
          <w:szCs w:val="16"/>
        </w:rPr>
      </w:pPr>
      <w:r w:rsidRPr="003F7F41">
        <w:rPr>
          <w:rFonts w:ascii="Times New Roman" w:eastAsia="Lucida Sans Unicode" w:hAnsi="Times New Roman"/>
          <w:b/>
          <w:bCs/>
          <w:kern w:val="1"/>
          <w:sz w:val="24"/>
          <w:szCs w:val="24"/>
          <w:lang w:eastAsia="zh-CN" w:bidi="hi-IN"/>
        </w:rPr>
        <w:t xml:space="preserve">постачання і споживання природного газу  </w:t>
      </w:r>
      <w:r w:rsidR="003F7F41" w:rsidRPr="003F7F41">
        <w:rPr>
          <w:rFonts w:ascii="Times New Roman" w:hAnsi="Times New Roman"/>
          <w:b/>
          <w:sz w:val="16"/>
          <w:szCs w:val="16"/>
        </w:rPr>
        <w:t>КОМУНАЛЬНЕ НЕКОМЕРЦІЙНЕ ПІДПРИЄМСТВО «БІЛОЗЕРСЬКА ЛІКАРНЯ»</w:t>
      </w:r>
      <w:r w:rsidR="003F7F41">
        <w:rPr>
          <w:rFonts w:ascii="Times New Roman" w:hAnsi="Times New Roman"/>
          <w:b/>
          <w:sz w:val="16"/>
          <w:szCs w:val="16"/>
        </w:rPr>
        <w:t xml:space="preserve"> </w:t>
      </w:r>
      <w:r w:rsidR="003F7F41" w:rsidRPr="003F7F41">
        <w:rPr>
          <w:rFonts w:ascii="Times New Roman" w:hAnsi="Times New Roman"/>
          <w:b/>
          <w:sz w:val="16"/>
          <w:szCs w:val="16"/>
        </w:rPr>
        <w:t xml:space="preserve">БІЛОЗЕРСЬКОЇ СЕЛИЩНОЇ РАДИ </w:t>
      </w:r>
      <w:r w:rsidR="003F7F41" w:rsidRPr="003F7F41">
        <w:rPr>
          <w:rFonts w:ascii="Times New Roman" w:hAnsi="Times New Roman"/>
          <w:b/>
          <w:caps/>
          <w:sz w:val="16"/>
          <w:szCs w:val="16"/>
        </w:rPr>
        <w:t>ХерсонськогО РАЙОНУ ХЕРСОНСЬКОЇ ОБЛАСТІ</w:t>
      </w:r>
    </w:p>
    <w:p w:rsidR="003F7F41" w:rsidRPr="003F7F41" w:rsidRDefault="009D27C5" w:rsidP="002B3CD6">
      <w:pPr>
        <w:widowControl w:val="0"/>
        <w:suppressAutoHyphens/>
        <w:spacing w:after="0" w:line="240" w:lineRule="auto"/>
        <w:jc w:val="center"/>
        <w:rPr>
          <w:rFonts w:ascii="Times New Roman" w:eastAsia="Lucida Sans Unicode" w:hAnsi="Times New Roman" w:cs="Mangal"/>
          <w:b/>
          <w:bCs/>
          <w:kern w:val="1"/>
          <w:sz w:val="24"/>
          <w:szCs w:val="24"/>
          <w:lang w:eastAsia="zh-CN" w:bidi="hi-IN"/>
        </w:rPr>
      </w:pPr>
      <w:r w:rsidRPr="003F7F41">
        <w:rPr>
          <w:rFonts w:ascii="Times New Roman" w:eastAsia="Lucida Sans Unicode" w:hAnsi="Times New Roman" w:cs="Mangal"/>
          <w:b/>
          <w:bCs/>
          <w:kern w:val="1"/>
          <w:sz w:val="24"/>
          <w:szCs w:val="24"/>
          <w:lang w:val="ru-RU" w:eastAsia="zh-CN" w:bidi="hi-IN"/>
        </w:rPr>
        <w:t>на</w:t>
      </w:r>
      <w:r w:rsidRPr="003F7F41">
        <w:rPr>
          <w:rFonts w:ascii="Times New Roman" w:eastAsia="Lucida Sans Unicode" w:hAnsi="Times New Roman" w:cs="Mangal"/>
          <w:b/>
          <w:bCs/>
          <w:kern w:val="1"/>
          <w:sz w:val="24"/>
          <w:szCs w:val="24"/>
          <w:lang w:eastAsia="zh-CN" w:bidi="hi-IN"/>
        </w:rPr>
        <w:t xml:space="preserve"> 202</w:t>
      </w:r>
      <w:r w:rsidR="00CB7F0B">
        <w:rPr>
          <w:rFonts w:ascii="Times New Roman" w:eastAsia="Lucida Sans Unicode" w:hAnsi="Times New Roman" w:cs="Mangal"/>
          <w:b/>
          <w:bCs/>
          <w:kern w:val="1"/>
          <w:sz w:val="24"/>
          <w:szCs w:val="24"/>
          <w:lang w:eastAsia="zh-CN" w:bidi="hi-IN"/>
        </w:rPr>
        <w:t>4</w:t>
      </w:r>
      <w:r w:rsidRPr="003F7F41">
        <w:rPr>
          <w:rFonts w:ascii="Times New Roman" w:eastAsia="Lucida Sans Unicode" w:hAnsi="Times New Roman" w:cs="Mangal"/>
          <w:b/>
          <w:bCs/>
          <w:kern w:val="1"/>
          <w:sz w:val="24"/>
          <w:szCs w:val="24"/>
          <w:lang w:eastAsia="zh-CN" w:bidi="hi-IN"/>
        </w:rPr>
        <w:t xml:space="preserve"> р.</w:t>
      </w:r>
      <w:r w:rsidRPr="003F7F41">
        <w:rPr>
          <w:rFonts w:ascii="Times New Roman" w:eastAsia="Lucida Sans Unicode" w:hAnsi="Times New Roman" w:cs="Mangal"/>
          <w:b/>
          <w:bCs/>
          <w:kern w:val="1"/>
          <w:sz w:val="24"/>
          <w:szCs w:val="24"/>
          <w:lang w:val="ru-RU" w:eastAsia="zh-CN" w:bidi="hi-IN"/>
        </w:rPr>
        <w:t>р</w:t>
      </w:r>
      <w:r w:rsidRPr="003F7F41">
        <w:rPr>
          <w:rFonts w:ascii="Times New Roman" w:eastAsia="Lucida Sans Unicode" w:hAnsi="Times New Roman" w:cs="Mangal"/>
          <w:b/>
          <w:bCs/>
          <w:kern w:val="1"/>
          <w:sz w:val="24"/>
          <w:szCs w:val="24"/>
          <w:lang w:eastAsia="zh-CN" w:bidi="hi-IN"/>
        </w:rPr>
        <w:t>.</w:t>
      </w:r>
    </w:p>
    <w:p w:rsidR="009D27C5" w:rsidRPr="009D27C5" w:rsidRDefault="009D27C5" w:rsidP="003F7F41">
      <w:pPr>
        <w:widowControl w:val="0"/>
        <w:suppressAutoHyphens/>
        <w:spacing w:after="0" w:line="240" w:lineRule="auto"/>
        <w:rPr>
          <w:rFonts w:ascii="Times New Roman" w:eastAsia="Lucida Sans Unicode" w:hAnsi="Times New Roman" w:cs="Mangal"/>
          <w:kern w:val="1"/>
          <w:sz w:val="16"/>
          <w:szCs w:val="16"/>
          <w:lang w:eastAsia="zh-CN" w:bidi="hi-IN"/>
        </w:rPr>
      </w:pPr>
      <w:r w:rsidRPr="009D27C5">
        <w:rPr>
          <w:rFonts w:ascii="Times New Roman" w:eastAsia="Lucida Sans Unicode" w:hAnsi="Times New Roman" w:cs="Mangal"/>
          <w:b/>
          <w:bCs/>
          <w:kern w:val="1"/>
          <w:sz w:val="16"/>
          <w:szCs w:val="16"/>
          <w:lang w:eastAsia="zh-CN" w:bidi="hi-IN"/>
        </w:rPr>
        <w:t xml:space="preserve">                                                                                                                                                                                        </w:t>
      </w:r>
      <w:r w:rsidRPr="009D27C5">
        <w:rPr>
          <w:rFonts w:ascii="Times New Roman" w:eastAsia="Lucida Sans Unicode" w:hAnsi="Times New Roman" w:cs="Mangal"/>
          <w:kern w:val="1"/>
          <w:sz w:val="16"/>
          <w:szCs w:val="16"/>
          <w:lang w:eastAsia="zh-CN" w:bidi="hi-IN"/>
        </w:rPr>
        <w:t>(тис. м.3  газу)</w:t>
      </w:r>
    </w:p>
    <w:tbl>
      <w:tblPr>
        <w:tblW w:w="10065" w:type="dxa"/>
        <w:tblInd w:w="55" w:type="dxa"/>
        <w:tblLayout w:type="fixed"/>
        <w:tblCellMar>
          <w:top w:w="55" w:type="dxa"/>
          <w:left w:w="55" w:type="dxa"/>
          <w:bottom w:w="55" w:type="dxa"/>
          <w:right w:w="55" w:type="dxa"/>
        </w:tblCellMar>
        <w:tblLook w:val="0000" w:firstRow="0" w:lastRow="0" w:firstColumn="0" w:lastColumn="0" w:noHBand="0" w:noVBand="0"/>
      </w:tblPr>
      <w:tblGrid>
        <w:gridCol w:w="2694"/>
        <w:gridCol w:w="7371"/>
      </w:tblGrid>
      <w:tr w:rsidR="009D27C5" w:rsidRPr="003F7F41" w:rsidTr="002B3CD6">
        <w:trPr>
          <w:trHeight w:val="566"/>
        </w:trPr>
        <w:tc>
          <w:tcPr>
            <w:tcW w:w="2694" w:type="dxa"/>
            <w:tcBorders>
              <w:top w:val="none" w:sz="1" w:space="0" w:color="000000"/>
              <w:left w:val="none" w:sz="1" w:space="0" w:color="000000"/>
              <w:bottom w:val="none" w:sz="1" w:space="0" w:color="000000"/>
              <w:right w:val="single" w:sz="4" w:space="0" w:color="auto"/>
            </w:tcBorders>
            <w:shd w:val="clear" w:color="auto" w:fill="auto"/>
          </w:tcPr>
          <w:p w:rsidR="009D27C5" w:rsidRPr="003F7F41" w:rsidRDefault="009D27C5" w:rsidP="009D27C5">
            <w:pPr>
              <w:widowControl w:val="0"/>
              <w:suppressLineNumbers/>
              <w:suppressAutoHyphens/>
              <w:spacing w:after="0" w:line="240" w:lineRule="auto"/>
              <w:jc w:val="center"/>
              <w:rPr>
                <w:rFonts w:ascii="Times New Roman" w:eastAsia="Lucida Sans Unicode" w:hAnsi="Times New Roman"/>
                <w:kern w:val="1"/>
                <w:sz w:val="24"/>
                <w:szCs w:val="24"/>
                <w:lang w:eastAsia="zh-CN" w:bidi="hi-IN"/>
              </w:rPr>
            </w:pPr>
          </w:p>
          <w:p w:rsidR="009D27C5" w:rsidRPr="003F7F41" w:rsidRDefault="009D27C5" w:rsidP="009D27C5">
            <w:pPr>
              <w:widowControl w:val="0"/>
              <w:suppressLineNumbers/>
              <w:suppressAutoHyphens/>
              <w:spacing w:after="0" w:line="240" w:lineRule="auto"/>
              <w:jc w:val="center"/>
              <w:rPr>
                <w:rFonts w:ascii="Times New Roman" w:eastAsia="Lucida Sans Unicode" w:hAnsi="Times New Roman"/>
                <w:kern w:val="1"/>
                <w:sz w:val="24"/>
                <w:szCs w:val="24"/>
                <w:u w:val="single"/>
                <w:lang w:eastAsia="zh-CN" w:bidi="hi-IN"/>
              </w:rPr>
            </w:pPr>
            <w:r w:rsidRPr="003F7F41">
              <w:rPr>
                <w:rFonts w:ascii="Times New Roman" w:eastAsia="Lucida Sans Unicode" w:hAnsi="Times New Roman"/>
                <w:kern w:val="1"/>
                <w:sz w:val="24"/>
                <w:szCs w:val="24"/>
                <w:lang w:eastAsia="zh-CN" w:bidi="hi-IN"/>
              </w:rPr>
              <w:t xml:space="preserve"> Місяць</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9D27C5" w:rsidRPr="002B3CD6" w:rsidRDefault="002B3CD6" w:rsidP="009D27C5">
            <w:pPr>
              <w:widowControl w:val="0"/>
              <w:suppressLineNumbers/>
              <w:suppressAutoHyphens/>
              <w:spacing w:after="0" w:line="240" w:lineRule="auto"/>
              <w:jc w:val="center"/>
              <w:rPr>
                <w:rFonts w:ascii="Times New Roman" w:eastAsia="Lucida Sans Unicode" w:hAnsi="Times New Roman"/>
                <w:kern w:val="1"/>
                <w:sz w:val="24"/>
                <w:szCs w:val="24"/>
                <w:u w:val="single"/>
                <w:lang w:eastAsia="zh-CN" w:bidi="hi-IN"/>
              </w:rPr>
            </w:pPr>
            <w:r w:rsidRPr="002B3CD6">
              <w:rPr>
                <w:rFonts w:ascii="Times New Roman" w:eastAsia="Lucida Sans Unicode" w:hAnsi="Times New Roman"/>
                <w:kern w:val="1"/>
                <w:sz w:val="24"/>
                <w:szCs w:val="24"/>
                <w:u w:val="single"/>
                <w:lang w:eastAsia="zh-CN" w:bidi="hi-IN"/>
              </w:rPr>
              <w:t xml:space="preserve">КНП «Білозерська Лікарня», </w:t>
            </w:r>
            <w:r w:rsidRPr="002B3CD6">
              <w:rPr>
                <w:rFonts w:ascii="Times New Roman" w:hAnsi="Times New Roman"/>
                <w:sz w:val="24"/>
                <w:szCs w:val="24"/>
              </w:rPr>
              <w:t>75000,Україна, Херсонська обл., смт. Білозерка, вул. Свободи (К.Маркса), 192</w:t>
            </w:r>
          </w:p>
        </w:tc>
      </w:tr>
      <w:tr w:rsidR="009D27C5" w:rsidRPr="003F7F41" w:rsidTr="002B3CD6">
        <w:trPr>
          <w:trHeight w:val="192"/>
        </w:trPr>
        <w:tc>
          <w:tcPr>
            <w:tcW w:w="2694" w:type="dxa"/>
            <w:tcBorders>
              <w:left w:val="none" w:sz="1" w:space="0" w:color="000000"/>
              <w:bottom w:val="none" w:sz="1" w:space="0" w:color="000000"/>
              <w:right w:val="single" w:sz="4" w:space="0" w:color="auto"/>
            </w:tcBorders>
            <w:shd w:val="clear" w:color="auto" w:fill="auto"/>
          </w:tcPr>
          <w:p w:rsidR="009D27C5" w:rsidRPr="003F7F41" w:rsidRDefault="009D27C5" w:rsidP="009D27C5">
            <w:pPr>
              <w:widowControl w:val="0"/>
              <w:suppressLineNumbers/>
              <w:suppressAutoHyphens/>
              <w:spacing w:after="0" w:line="240" w:lineRule="auto"/>
              <w:jc w:val="center"/>
              <w:rPr>
                <w:rFonts w:ascii="Times New Roman" w:eastAsia="Lucida Sans Unicode" w:hAnsi="Times New Roman"/>
                <w:kern w:val="1"/>
                <w:sz w:val="24"/>
                <w:szCs w:val="24"/>
                <w:lang w:eastAsia="zh-CN" w:bidi="hi-IN"/>
              </w:rPr>
            </w:pPr>
            <w:r w:rsidRPr="003F7F41">
              <w:rPr>
                <w:rFonts w:ascii="Times New Roman" w:eastAsia="Lucida Sans Unicode" w:hAnsi="Times New Roman"/>
                <w:kern w:val="1"/>
                <w:sz w:val="24"/>
                <w:szCs w:val="24"/>
                <w:lang w:eastAsia="zh-CN" w:bidi="hi-IN"/>
              </w:rPr>
              <w:t>1</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9D27C5" w:rsidRPr="003F7F41" w:rsidRDefault="009D27C5" w:rsidP="009D27C5">
            <w:pPr>
              <w:widowControl w:val="0"/>
              <w:suppressLineNumbers/>
              <w:suppressAutoHyphens/>
              <w:spacing w:after="0" w:line="240" w:lineRule="auto"/>
              <w:jc w:val="center"/>
              <w:rPr>
                <w:rFonts w:ascii="Times New Roman" w:eastAsia="Lucida Sans Unicode" w:hAnsi="Times New Roman"/>
                <w:kern w:val="1"/>
                <w:sz w:val="24"/>
                <w:szCs w:val="24"/>
                <w:lang w:eastAsia="zh-CN" w:bidi="hi-IN"/>
              </w:rPr>
            </w:pPr>
            <w:r w:rsidRPr="003F7F41">
              <w:rPr>
                <w:rFonts w:ascii="Times New Roman" w:eastAsia="Lucida Sans Unicode" w:hAnsi="Times New Roman"/>
                <w:kern w:val="1"/>
                <w:sz w:val="24"/>
                <w:szCs w:val="24"/>
                <w:lang w:eastAsia="zh-CN" w:bidi="hi-IN"/>
              </w:rPr>
              <w:t>2</w:t>
            </w:r>
          </w:p>
        </w:tc>
      </w:tr>
      <w:tr w:rsidR="009D27C5" w:rsidRPr="003F7F41" w:rsidTr="002B3CD6">
        <w:trPr>
          <w:trHeight w:val="242"/>
        </w:trPr>
        <w:tc>
          <w:tcPr>
            <w:tcW w:w="2694" w:type="dxa"/>
            <w:tcBorders>
              <w:top w:val="single" w:sz="4" w:space="0" w:color="auto"/>
              <w:left w:val="single" w:sz="4" w:space="0" w:color="auto"/>
              <w:bottom w:val="single" w:sz="4" w:space="0" w:color="auto"/>
              <w:right w:val="single" w:sz="4" w:space="0" w:color="auto"/>
            </w:tcBorders>
            <w:shd w:val="clear" w:color="auto" w:fill="auto"/>
          </w:tcPr>
          <w:p w:rsidR="009D27C5" w:rsidRPr="003F7F41" w:rsidRDefault="001027C3" w:rsidP="009D27C5">
            <w:pPr>
              <w:widowControl w:val="0"/>
              <w:suppressLineNumbers/>
              <w:suppressAutoHyphens/>
              <w:spacing w:after="0" w:line="240" w:lineRule="auto"/>
              <w:rPr>
                <w:rFonts w:ascii="Times New Roman" w:eastAsia="Lucida Sans Unicode" w:hAnsi="Times New Roman"/>
                <w:kern w:val="1"/>
                <w:sz w:val="24"/>
                <w:szCs w:val="24"/>
                <w:lang w:eastAsia="zh-CN" w:bidi="hi-IN"/>
              </w:rPr>
            </w:pPr>
            <w:r>
              <w:rPr>
                <w:rFonts w:ascii="Times New Roman" w:eastAsia="Lucida Sans Unicode" w:hAnsi="Times New Roman"/>
                <w:kern w:val="1"/>
                <w:sz w:val="24"/>
                <w:szCs w:val="24"/>
                <w:lang w:eastAsia="zh-CN" w:bidi="hi-IN"/>
              </w:rPr>
              <w:t>Траве</w:t>
            </w:r>
            <w:r w:rsidR="00CB7F0B">
              <w:rPr>
                <w:rFonts w:ascii="Times New Roman" w:eastAsia="Lucida Sans Unicode" w:hAnsi="Times New Roman"/>
                <w:kern w:val="1"/>
                <w:sz w:val="24"/>
                <w:szCs w:val="24"/>
                <w:lang w:eastAsia="zh-CN" w:bidi="hi-IN"/>
              </w:rPr>
              <w:t>нь 2024</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9D27C5" w:rsidRPr="003F7F41" w:rsidRDefault="001027C3" w:rsidP="009D27C5">
            <w:pPr>
              <w:widowControl w:val="0"/>
              <w:suppressAutoHyphens/>
              <w:autoSpaceDE w:val="0"/>
              <w:spacing w:after="0" w:line="240" w:lineRule="auto"/>
              <w:jc w:val="center"/>
              <w:rPr>
                <w:rFonts w:ascii="Times New Roman" w:eastAsia="Times New Roman" w:hAnsi="Times New Roman"/>
                <w:sz w:val="24"/>
                <w:szCs w:val="24"/>
                <w:lang w:val="ru-RU" w:eastAsia="zh-CN"/>
              </w:rPr>
            </w:pPr>
            <w:r>
              <w:rPr>
                <w:rFonts w:ascii="Times New Roman" w:eastAsia="Times New Roman" w:hAnsi="Times New Roman"/>
                <w:sz w:val="24"/>
                <w:szCs w:val="24"/>
                <w:lang w:val="ru-RU" w:eastAsia="zh-CN"/>
              </w:rPr>
              <w:t>0,3</w:t>
            </w:r>
          </w:p>
        </w:tc>
      </w:tr>
      <w:tr w:rsidR="009D27C5" w:rsidRPr="003F7F41" w:rsidTr="002B3CD6">
        <w:trPr>
          <w:trHeight w:val="242"/>
        </w:trPr>
        <w:tc>
          <w:tcPr>
            <w:tcW w:w="2694" w:type="dxa"/>
            <w:tcBorders>
              <w:top w:val="single" w:sz="4" w:space="0" w:color="auto"/>
              <w:left w:val="single" w:sz="4" w:space="0" w:color="auto"/>
              <w:bottom w:val="single" w:sz="4" w:space="0" w:color="auto"/>
              <w:right w:val="single" w:sz="4" w:space="0" w:color="auto"/>
            </w:tcBorders>
            <w:shd w:val="clear" w:color="auto" w:fill="auto"/>
          </w:tcPr>
          <w:p w:rsidR="009D27C5" w:rsidRPr="003F7F41" w:rsidRDefault="001027C3" w:rsidP="009D27C5">
            <w:pPr>
              <w:widowControl w:val="0"/>
              <w:suppressLineNumbers/>
              <w:suppressAutoHyphens/>
              <w:spacing w:after="0" w:line="240" w:lineRule="auto"/>
              <w:rPr>
                <w:rFonts w:ascii="Times New Roman" w:eastAsia="Lucida Sans Unicode" w:hAnsi="Times New Roman"/>
                <w:kern w:val="1"/>
                <w:sz w:val="24"/>
                <w:szCs w:val="24"/>
                <w:lang w:eastAsia="zh-CN" w:bidi="hi-IN"/>
              </w:rPr>
            </w:pPr>
            <w:r>
              <w:rPr>
                <w:rFonts w:ascii="Times New Roman" w:eastAsia="Lucida Sans Unicode" w:hAnsi="Times New Roman"/>
                <w:kern w:val="1"/>
                <w:sz w:val="24"/>
                <w:szCs w:val="24"/>
                <w:lang w:eastAsia="zh-CN" w:bidi="hi-IN"/>
              </w:rPr>
              <w:t>Червень</w:t>
            </w:r>
            <w:r w:rsidR="00CB7F0B">
              <w:rPr>
                <w:rFonts w:ascii="Times New Roman" w:eastAsia="Lucida Sans Unicode" w:hAnsi="Times New Roman"/>
                <w:kern w:val="1"/>
                <w:sz w:val="24"/>
                <w:szCs w:val="24"/>
                <w:lang w:eastAsia="zh-CN" w:bidi="hi-IN"/>
              </w:rPr>
              <w:t xml:space="preserve"> 2024</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9D27C5" w:rsidRPr="003F7F41" w:rsidRDefault="001027C3" w:rsidP="009D27C5">
            <w:pPr>
              <w:widowControl w:val="0"/>
              <w:suppressAutoHyphens/>
              <w:autoSpaceDE w:val="0"/>
              <w:spacing w:after="0" w:line="240" w:lineRule="auto"/>
              <w:jc w:val="center"/>
              <w:rPr>
                <w:rFonts w:ascii="Times New Roman" w:eastAsia="Times New Roman" w:hAnsi="Times New Roman"/>
                <w:sz w:val="24"/>
                <w:szCs w:val="24"/>
                <w:lang w:val="ru-RU" w:eastAsia="zh-CN"/>
              </w:rPr>
            </w:pPr>
            <w:r>
              <w:rPr>
                <w:rFonts w:ascii="Times New Roman" w:eastAsia="Times New Roman" w:hAnsi="Times New Roman"/>
                <w:sz w:val="24"/>
                <w:szCs w:val="24"/>
                <w:lang w:val="ru-RU" w:eastAsia="zh-CN"/>
              </w:rPr>
              <w:t>0,3</w:t>
            </w:r>
          </w:p>
        </w:tc>
      </w:tr>
      <w:tr w:rsidR="009D27C5" w:rsidRPr="003F7F41" w:rsidTr="002B3CD6">
        <w:trPr>
          <w:trHeight w:val="242"/>
        </w:trPr>
        <w:tc>
          <w:tcPr>
            <w:tcW w:w="2694" w:type="dxa"/>
            <w:tcBorders>
              <w:top w:val="single" w:sz="4" w:space="0" w:color="auto"/>
              <w:left w:val="single" w:sz="4" w:space="0" w:color="auto"/>
              <w:bottom w:val="single" w:sz="4" w:space="0" w:color="auto"/>
              <w:right w:val="single" w:sz="4" w:space="0" w:color="auto"/>
            </w:tcBorders>
            <w:shd w:val="clear" w:color="auto" w:fill="auto"/>
          </w:tcPr>
          <w:p w:rsidR="009D27C5" w:rsidRPr="003F7F41" w:rsidRDefault="001027C3" w:rsidP="009D27C5">
            <w:pPr>
              <w:widowControl w:val="0"/>
              <w:suppressLineNumbers/>
              <w:suppressAutoHyphens/>
              <w:spacing w:after="0" w:line="240" w:lineRule="auto"/>
              <w:rPr>
                <w:rFonts w:ascii="Times New Roman" w:eastAsia="Lucida Sans Unicode" w:hAnsi="Times New Roman"/>
                <w:kern w:val="1"/>
                <w:sz w:val="24"/>
                <w:szCs w:val="24"/>
                <w:lang w:eastAsia="zh-CN" w:bidi="hi-IN"/>
              </w:rPr>
            </w:pPr>
            <w:r>
              <w:rPr>
                <w:rFonts w:ascii="Times New Roman" w:eastAsia="Lucida Sans Unicode" w:hAnsi="Times New Roman"/>
                <w:kern w:val="1"/>
                <w:sz w:val="24"/>
                <w:szCs w:val="24"/>
                <w:lang w:eastAsia="zh-CN" w:bidi="hi-IN"/>
              </w:rPr>
              <w:t>Липень</w:t>
            </w:r>
            <w:r w:rsidR="00CB7F0B">
              <w:rPr>
                <w:rFonts w:ascii="Times New Roman" w:eastAsia="Lucida Sans Unicode" w:hAnsi="Times New Roman"/>
                <w:kern w:val="1"/>
                <w:sz w:val="24"/>
                <w:szCs w:val="24"/>
                <w:lang w:eastAsia="zh-CN" w:bidi="hi-IN"/>
              </w:rPr>
              <w:t xml:space="preserve"> 2024</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9D27C5" w:rsidRPr="003F7F41" w:rsidRDefault="001027C3" w:rsidP="009D27C5">
            <w:pPr>
              <w:widowControl w:val="0"/>
              <w:suppressAutoHyphens/>
              <w:autoSpaceDE w:val="0"/>
              <w:spacing w:after="0" w:line="240" w:lineRule="auto"/>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0,2</w:t>
            </w:r>
          </w:p>
        </w:tc>
      </w:tr>
      <w:tr w:rsidR="00CB7F0B" w:rsidRPr="003F7F41" w:rsidTr="002B3CD6">
        <w:trPr>
          <w:trHeight w:val="242"/>
        </w:trPr>
        <w:tc>
          <w:tcPr>
            <w:tcW w:w="2694" w:type="dxa"/>
            <w:tcBorders>
              <w:top w:val="single" w:sz="4" w:space="0" w:color="auto"/>
              <w:left w:val="single" w:sz="4" w:space="0" w:color="auto"/>
              <w:bottom w:val="single" w:sz="4" w:space="0" w:color="auto"/>
              <w:right w:val="single" w:sz="4" w:space="0" w:color="auto"/>
            </w:tcBorders>
            <w:shd w:val="clear" w:color="auto" w:fill="auto"/>
          </w:tcPr>
          <w:p w:rsidR="00CB7F0B" w:rsidRPr="003F7F41" w:rsidRDefault="001027C3" w:rsidP="009D27C5">
            <w:pPr>
              <w:widowControl w:val="0"/>
              <w:suppressLineNumbers/>
              <w:suppressAutoHyphens/>
              <w:spacing w:after="0" w:line="240" w:lineRule="auto"/>
              <w:rPr>
                <w:rFonts w:ascii="Times New Roman" w:eastAsia="Lucida Sans Unicode" w:hAnsi="Times New Roman"/>
                <w:kern w:val="1"/>
                <w:sz w:val="24"/>
                <w:szCs w:val="24"/>
                <w:lang w:eastAsia="zh-CN" w:bidi="hi-IN"/>
              </w:rPr>
            </w:pPr>
            <w:r>
              <w:rPr>
                <w:rFonts w:ascii="Times New Roman" w:eastAsia="Lucida Sans Unicode" w:hAnsi="Times New Roman"/>
                <w:kern w:val="1"/>
                <w:sz w:val="24"/>
                <w:szCs w:val="24"/>
                <w:lang w:eastAsia="zh-CN" w:bidi="hi-IN"/>
              </w:rPr>
              <w:t>Серпень</w:t>
            </w:r>
            <w:r w:rsidR="00CB7F0B">
              <w:rPr>
                <w:rFonts w:ascii="Times New Roman" w:eastAsia="Lucida Sans Unicode" w:hAnsi="Times New Roman"/>
                <w:kern w:val="1"/>
                <w:sz w:val="24"/>
                <w:szCs w:val="24"/>
                <w:lang w:eastAsia="zh-CN" w:bidi="hi-IN"/>
              </w:rPr>
              <w:t xml:space="preserve"> 2024</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CB7F0B" w:rsidRPr="003F7F41" w:rsidRDefault="001027C3" w:rsidP="009D27C5">
            <w:pPr>
              <w:widowControl w:val="0"/>
              <w:suppressAutoHyphens/>
              <w:autoSpaceDE w:val="0"/>
              <w:spacing w:after="0" w:line="240" w:lineRule="auto"/>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0,2</w:t>
            </w:r>
          </w:p>
        </w:tc>
      </w:tr>
      <w:tr w:rsidR="009D27C5" w:rsidRPr="003F7F41" w:rsidTr="002B3CD6">
        <w:trPr>
          <w:trHeight w:val="191"/>
        </w:trPr>
        <w:tc>
          <w:tcPr>
            <w:tcW w:w="2694" w:type="dxa"/>
            <w:tcBorders>
              <w:top w:val="single" w:sz="4" w:space="0" w:color="auto"/>
              <w:left w:val="single" w:sz="4" w:space="0" w:color="auto"/>
              <w:bottom w:val="single" w:sz="4" w:space="0" w:color="auto"/>
              <w:right w:val="single" w:sz="4" w:space="0" w:color="auto"/>
            </w:tcBorders>
            <w:shd w:val="clear" w:color="auto" w:fill="auto"/>
          </w:tcPr>
          <w:p w:rsidR="009D27C5" w:rsidRPr="003F7F41" w:rsidRDefault="009D27C5" w:rsidP="009D27C5">
            <w:pPr>
              <w:widowControl w:val="0"/>
              <w:suppressLineNumbers/>
              <w:suppressAutoHyphens/>
              <w:spacing w:after="0" w:line="240" w:lineRule="auto"/>
              <w:rPr>
                <w:rFonts w:ascii="Times New Roman" w:eastAsia="Lucida Sans Unicode" w:hAnsi="Times New Roman"/>
                <w:b/>
                <w:bCs/>
                <w:iCs/>
                <w:kern w:val="1"/>
                <w:sz w:val="24"/>
                <w:szCs w:val="24"/>
                <w:lang w:eastAsia="zh-CN" w:bidi="hi-IN"/>
              </w:rPr>
            </w:pPr>
            <w:r w:rsidRPr="003F7F41">
              <w:rPr>
                <w:rFonts w:ascii="Times New Roman" w:eastAsia="Lucida Sans Unicode" w:hAnsi="Times New Roman"/>
                <w:b/>
                <w:bCs/>
                <w:iCs/>
                <w:kern w:val="1"/>
                <w:sz w:val="24"/>
                <w:szCs w:val="24"/>
                <w:lang w:eastAsia="zh-CN" w:bidi="hi-IN"/>
              </w:rPr>
              <w:t>РАЗОМ:</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9D27C5" w:rsidRPr="003F7F41" w:rsidRDefault="001027C3" w:rsidP="009D27C5">
            <w:pPr>
              <w:widowControl w:val="0"/>
              <w:suppressAutoHyphens/>
              <w:autoSpaceDE w:val="0"/>
              <w:spacing w:after="0" w:line="240" w:lineRule="auto"/>
              <w:jc w:val="center"/>
              <w:rPr>
                <w:rFonts w:ascii="Times New Roman" w:eastAsia="Times New Roman" w:hAnsi="Times New Roman"/>
                <w:b/>
                <w:sz w:val="24"/>
                <w:szCs w:val="24"/>
                <w:lang w:eastAsia="zh-CN"/>
              </w:rPr>
            </w:pPr>
            <w:r>
              <w:rPr>
                <w:rFonts w:ascii="Times New Roman" w:eastAsia="Times New Roman" w:hAnsi="Times New Roman"/>
                <w:b/>
                <w:sz w:val="24"/>
                <w:szCs w:val="24"/>
                <w:lang w:eastAsia="zh-CN"/>
              </w:rPr>
              <w:t>1,0</w:t>
            </w:r>
          </w:p>
        </w:tc>
      </w:tr>
    </w:tbl>
    <w:p w:rsidR="00351FEB" w:rsidRPr="002B3CD6" w:rsidRDefault="00351FEB" w:rsidP="002B3CD6">
      <w:pPr>
        <w:pStyle w:val="10"/>
        <w:spacing w:before="0" w:line="240" w:lineRule="auto"/>
        <w:jc w:val="right"/>
        <w:rPr>
          <w:rFonts w:ascii="Times New Roman" w:eastAsia="Calibri" w:hAnsi="Times New Roman" w:cs="Times New Roman"/>
          <w:bCs w:val="0"/>
          <w:color w:val="auto"/>
          <w:lang w:eastAsia="uk-UA"/>
        </w:rPr>
      </w:pPr>
      <w:r w:rsidRPr="002B3CD6">
        <w:rPr>
          <w:rFonts w:ascii="Times New Roman" w:eastAsia="Calibri" w:hAnsi="Times New Roman" w:cs="Times New Roman"/>
          <w:bCs w:val="0"/>
          <w:color w:val="auto"/>
          <w:lang w:eastAsia="uk-UA"/>
        </w:rPr>
        <w:lastRenderedPageBreak/>
        <w:t xml:space="preserve">Додаток </w:t>
      </w:r>
      <w:r w:rsidR="00AE0571" w:rsidRPr="002B3CD6">
        <w:rPr>
          <w:rFonts w:ascii="Times New Roman" w:eastAsia="Calibri" w:hAnsi="Times New Roman" w:cs="Times New Roman"/>
          <w:bCs w:val="0"/>
          <w:color w:val="auto"/>
          <w:lang w:eastAsia="uk-UA"/>
        </w:rPr>
        <w:t>4</w:t>
      </w:r>
    </w:p>
    <w:p w:rsidR="00351FEB" w:rsidRPr="00AA7DDD" w:rsidRDefault="00351FEB" w:rsidP="00351FEB">
      <w:pPr>
        <w:spacing w:after="0" w:line="240" w:lineRule="auto"/>
        <w:rPr>
          <w:rStyle w:val="rvts0"/>
          <w:i/>
          <w:iCs/>
          <w:color w:val="548DD4" w:themeColor="text2" w:themeTint="99"/>
          <w:sz w:val="24"/>
          <w:szCs w:val="24"/>
        </w:rPr>
      </w:pPr>
    </w:p>
    <w:p w:rsidR="00351FEB" w:rsidRPr="00AA7DDD" w:rsidRDefault="00351FEB" w:rsidP="00351FEB">
      <w:pPr>
        <w:spacing w:after="0" w:line="240" w:lineRule="auto"/>
        <w:rPr>
          <w:rStyle w:val="rvts0"/>
          <w:b/>
          <w:sz w:val="24"/>
          <w:szCs w:val="24"/>
        </w:rPr>
      </w:pPr>
    </w:p>
    <w:p w:rsidR="00351FEB" w:rsidRPr="00AA7DDD" w:rsidRDefault="00351FEB" w:rsidP="00351FEB">
      <w:pPr>
        <w:spacing w:after="0" w:line="240" w:lineRule="auto"/>
        <w:rPr>
          <w:rStyle w:val="rvts0"/>
          <w:b/>
          <w:sz w:val="24"/>
          <w:szCs w:val="24"/>
        </w:rPr>
      </w:pPr>
    </w:p>
    <w:p w:rsidR="00351FEB" w:rsidRPr="00AA7DDD" w:rsidRDefault="00351FEB" w:rsidP="00351FEB">
      <w:pPr>
        <w:spacing w:after="0" w:line="240" w:lineRule="auto"/>
        <w:jc w:val="center"/>
        <w:rPr>
          <w:rStyle w:val="rvts0"/>
          <w:b/>
          <w:sz w:val="24"/>
          <w:szCs w:val="24"/>
        </w:rPr>
      </w:pPr>
    </w:p>
    <w:p w:rsidR="00351FEB" w:rsidRPr="00AA7DDD" w:rsidRDefault="00351FEB" w:rsidP="00351FEB">
      <w:pPr>
        <w:spacing w:after="0" w:line="240" w:lineRule="auto"/>
        <w:jc w:val="center"/>
        <w:rPr>
          <w:rStyle w:val="rvts0"/>
          <w:b/>
          <w:sz w:val="24"/>
          <w:szCs w:val="24"/>
        </w:rPr>
      </w:pPr>
      <w:r w:rsidRPr="00AA7DDD">
        <w:rPr>
          <w:rStyle w:val="rvts0"/>
          <w:b/>
          <w:sz w:val="24"/>
          <w:szCs w:val="24"/>
        </w:rPr>
        <w:t xml:space="preserve">Лист погодження </w:t>
      </w:r>
    </w:p>
    <w:p w:rsidR="00351FEB" w:rsidRPr="00AA7DDD" w:rsidRDefault="00351FEB" w:rsidP="00351FEB">
      <w:pPr>
        <w:spacing w:after="0" w:line="240" w:lineRule="auto"/>
        <w:jc w:val="center"/>
        <w:rPr>
          <w:rStyle w:val="rvts0"/>
          <w:b/>
          <w:sz w:val="24"/>
          <w:szCs w:val="24"/>
        </w:rPr>
      </w:pPr>
      <w:r w:rsidRPr="00AA7DDD">
        <w:rPr>
          <w:rStyle w:val="rvts0"/>
          <w:b/>
          <w:sz w:val="24"/>
          <w:szCs w:val="24"/>
        </w:rPr>
        <w:t xml:space="preserve">з проєктом договору про закупівлю </w:t>
      </w:r>
    </w:p>
    <w:p w:rsidR="00351FEB" w:rsidRPr="00AA7DDD" w:rsidRDefault="00351FEB" w:rsidP="00351FEB">
      <w:pPr>
        <w:spacing w:after="0" w:line="240" w:lineRule="auto"/>
        <w:jc w:val="both"/>
        <w:rPr>
          <w:rStyle w:val="rvts0"/>
          <w:b/>
          <w:sz w:val="24"/>
          <w:szCs w:val="24"/>
        </w:rPr>
      </w:pPr>
    </w:p>
    <w:p w:rsidR="00351FEB" w:rsidRPr="00AA7DDD" w:rsidRDefault="00351FEB" w:rsidP="00351FEB">
      <w:pPr>
        <w:pStyle w:val="rvps2"/>
        <w:spacing w:after="0" w:afterAutospacing="0" w:line="360" w:lineRule="auto"/>
        <w:ind w:firstLine="567"/>
        <w:jc w:val="both"/>
        <w:rPr>
          <w:iCs/>
        </w:rPr>
      </w:pPr>
      <w:r w:rsidRPr="00AA7DDD">
        <w:rPr>
          <w:iCs/>
        </w:rPr>
        <w:t xml:space="preserve">Ми, </w:t>
      </w:r>
      <w:r w:rsidRPr="00AA7DDD">
        <w:rPr>
          <w:iCs/>
          <w:lang w:val="ru-RU"/>
        </w:rPr>
        <w:t>[</w:t>
      </w:r>
      <w:r w:rsidRPr="00AA7DDD">
        <w:rPr>
          <w:i/>
          <w:iCs/>
          <w:color w:val="C00000"/>
        </w:rPr>
        <w:t>найменування учасника</w:t>
      </w:r>
      <w:r w:rsidRPr="00AA7DDD">
        <w:rPr>
          <w:iCs/>
          <w:lang w:val="ru-RU"/>
        </w:rPr>
        <w:t>]</w:t>
      </w:r>
      <w:r w:rsidRPr="00AA7DDD">
        <w:rPr>
          <w:iCs/>
        </w:rPr>
        <w:t xml:space="preserve"> цим листом повідомляємо про наше ознайомлення з умовами оплати та проєктом договору про закупівлю, викладених в тендерній документації та оголошенні про проведення відкритих торгів № </w:t>
      </w:r>
      <w:r w:rsidRPr="00AA7DDD">
        <w:rPr>
          <w:i/>
          <w:iCs/>
        </w:rPr>
        <w:t>UA-</w:t>
      </w:r>
      <w:r w:rsidRPr="00AA7DDD">
        <w:rPr>
          <w:iCs/>
        </w:rPr>
        <w:t xml:space="preserve"> [</w:t>
      </w:r>
      <w:r w:rsidRPr="00AA7DDD">
        <w:rPr>
          <w:i/>
          <w:iCs/>
          <w:color w:val="C00000"/>
        </w:rPr>
        <w:t>унікальний номер оголошення про проведення відкритих торгів, присвоєний електронною системою закупівель</w:t>
      </w:r>
      <w:r w:rsidRPr="00AA7DDD">
        <w:rPr>
          <w:iCs/>
        </w:rPr>
        <w:t xml:space="preserve">]. </w:t>
      </w:r>
    </w:p>
    <w:p w:rsidR="00351FEB" w:rsidRPr="00AA7DDD" w:rsidRDefault="00351FEB" w:rsidP="00351FEB">
      <w:pPr>
        <w:pStyle w:val="rvps2"/>
        <w:spacing w:before="0" w:beforeAutospacing="0" w:line="360" w:lineRule="auto"/>
        <w:ind w:firstLine="567"/>
        <w:jc w:val="both"/>
        <w:rPr>
          <w:iCs/>
        </w:rPr>
      </w:pPr>
      <w:r w:rsidRPr="00AA7DDD">
        <w:rPr>
          <w:iCs/>
        </w:rPr>
        <w:t>Погоджуємся укласти договір у наведеній редакції, запропонованій замовником, та зобов’язуємся виконати такий договір</w:t>
      </w:r>
      <w:r w:rsidR="00FC78DD" w:rsidRPr="00AA7DDD">
        <w:rPr>
          <w:iCs/>
        </w:rPr>
        <w:t>.</w:t>
      </w:r>
    </w:p>
    <w:p w:rsidR="00351FEB" w:rsidRPr="00AA7DDD" w:rsidRDefault="00351FEB" w:rsidP="00351FEB">
      <w:pPr>
        <w:pStyle w:val="rvps2"/>
        <w:spacing w:before="0" w:beforeAutospacing="0" w:line="360" w:lineRule="auto"/>
        <w:ind w:firstLine="567"/>
        <w:jc w:val="both"/>
        <w:rPr>
          <w:iCs/>
        </w:rPr>
      </w:pPr>
    </w:p>
    <w:p w:rsidR="00351FEB" w:rsidRPr="00AA7DDD" w:rsidRDefault="00351FEB" w:rsidP="00351FEB">
      <w:pPr>
        <w:pStyle w:val="rvps2"/>
        <w:spacing w:before="0" w:beforeAutospacing="0" w:line="360" w:lineRule="auto"/>
        <w:ind w:firstLine="567"/>
        <w:jc w:val="both"/>
        <w:rPr>
          <w:iCs/>
        </w:rPr>
      </w:pPr>
    </w:p>
    <w:p w:rsidR="00351FEB" w:rsidRPr="00AA7DDD" w:rsidRDefault="00351FEB" w:rsidP="00351FEB">
      <w:pPr>
        <w:pStyle w:val="rvps2"/>
        <w:spacing w:before="0" w:beforeAutospacing="0" w:line="360" w:lineRule="auto"/>
        <w:ind w:firstLine="567"/>
        <w:jc w:val="both"/>
        <w:rPr>
          <w:iCs/>
        </w:rPr>
      </w:pPr>
    </w:p>
    <w:p w:rsidR="00351FEB" w:rsidRPr="00AA7DDD" w:rsidRDefault="00351FEB" w:rsidP="00351FEB">
      <w:pPr>
        <w:spacing w:after="0" w:line="240" w:lineRule="auto"/>
        <w:jc w:val="both"/>
        <w:rPr>
          <w:rFonts w:ascii="Times New Roman" w:hAnsi="Times New Roman"/>
          <w:i/>
          <w:iCs/>
          <w:sz w:val="24"/>
          <w:szCs w:val="24"/>
        </w:rPr>
      </w:pPr>
      <w:r w:rsidRPr="00AA7DDD">
        <w:rPr>
          <w:rFonts w:ascii="Times New Roman" w:hAnsi="Times New Roman"/>
          <w:iCs/>
          <w:sz w:val="24"/>
          <w:szCs w:val="24"/>
          <w:lang w:val="ru-RU"/>
        </w:rPr>
        <w:t>[</w:t>
      </w:r>
      <w:r w:rsidRPr="00AA7DDD">
        <w:rPr>
          <w:rFonts w:ascii="Times New Roman" w:hAnsi="Times New Roman"/>
          <w:i/>
          <w:iCs/>
          <w:sz w:val="24"/>
          <w:szCs w:val="24"/>
        </w:rPr>
        <w:t>Посада, П.І.Б., підпис учасника або уповноваженої особи учасника, печатка учасника (Вимога, щодо скріплення документа печаткою не стосується учасників, які здійснюють діяльність без печатки згідно з чинним законодавством.)]</w:t>
      </w:r>
    </w:p>
    <w:p w:rsidR="00351FEB" w:rsidRPr="00AA7DDD" w:rsidRDefault="00351FEB" w:rsidP="00351FEB">
      <w:pPr>
        <w:spacing w:after="0" w:line="240" w:lineRule="auto"/>
        <w:jc w:val="both"/>
        <w:rPr>
          <w:rFonts w:ascii="Times New Roman" w:hAnsi="Times New Roman"/>
          <w:i/>
          <w:color w:val="943634" w:themeColor="accent2" w:themeShade="BF"/>
          <w:sz w:val="24"/>
          <w:szCs w:val="24"/>
        </w:rPr>
      </w:pPr>
    </w:p>
    <w:p w:rsidR="00351FEB" w:rsidRPr="00AA7DDD" w:rsidRDefault="00351FEB" w:rsidP="00351FEB">
      <w:pPr>
        <w:jc w:val="both"/>
        <w:rPr>
          <w:rFonts w:ascii="Times New Roman" w:eastAsia="Times New Roman" w:hAnsi="Times New Roman"/>
          <w:i/>
          <w:color w:val="943634" w:themeColor="accent2" w:themeShade="BF"/>
          <w:sz w:val="24"/>
          <w:szCs w:val="24"/>
          <w:shd w:val="clear" w:color="auto" w:fill="FFFFFF"/>
        </w:rPr>
      </w:pPr>
    </w:p>
    <w:p w:rsidR="00351FEB" w:rsidRPr="00AA7DDD" w:rsidRDefault="00351FEB" w:rsidP="00351FEB">
      <w:pPr>
        <w:jc w:val="both"/>
        <w:rPr>
          <w:rFonts w:ascii="Times New Roman" w:eastAsia="Times New Roman" w:hAnsi="Times New Roman"/>
          <w:i/>
          <w:color w:val="943634" w:themeColor="accent2" w:themeShade="BF"/>
          <w:sz w:val="24"/>
          <w:szCs w:val="24"/>
          <w:shd w:val="clear" w:color="auto" w:fill="FFFFFF"/>
        </w:rPr>
      </w:pPr>
      <w:r w:rsidRPr="00AA7DDD">
        <w:rPr>
          <w:rFonts w:ascii="Times New Roman" w:eastAsia="Times New Roman" w:hAnsi="Times New Roman"/>
          <w:i/>
          <w:color w:val="943634" w:themeColor="accent2" w:themeShade="BF"/>
          <w:sz w:val="24"/>
          <w:szCs w:val="24"/>
          <w:shd w:val="clear" w:color="auto" w:fill="FFFFFF"/>
        </w:rPr>
        <w:t xml:space="preserve">Замовником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w:t>
      </w:r>
      <w:r w:rsidRPr="00AA7DDD">
        <w:rPr>
          <w:rFonts w:ascii="Times New Roman" w:eastAsia="Times New Roman" w:hAnsi="Times New Roman"/>
          <w:b/>
          <w:i/>
          <w:color w:val="943634" w:themeColor="accent2" w:themeShade="BF"/>
          <w:sz w:val="24"/>
          <w:szCs w:val="24"/>
          <w:shd w:val="clear" w:color="auto" w:fill="FFFFFF"/>
        </w:rPr>
        <w:t>що базується на кваліфікованому сертифікаті електронного підпису</w:t>
      </w:r>
      <w:r w:rsidRPr="00AA7DDD">
        <w:rPr>
          <w:rFonts w:ascii="Times New Roman" w:eastAsia="Times New Roman" w:hAnsi="Times New Roman"/>
          <w:i/>
          <w:color w:val="943634" w:themeColor="accent2" w:themeShade="BF"/>
          <w:sz w:val="24"/>
          <w:szCs w:val="24"/>
          <w:shd w:val="clear" w:color="auto" w:fill="FFFFFF"/>
        </w:rPr>
        <w:t>, відповідно до вимог Закону України «Про електронні довірчі послуги» (з урахуванням Постанови КМУ №193 від 03.03.2020р. (зі змінами))</w:t>
      </w:r>
    </w:p>
    <w:p w:rsidR="00351FEB" w:rsidRPr="00AA7DDD" w:rsidRDefault="00351FEB" w:rsidP="00351FEB">
      <w:pPr>
        <w:spacing w:after="0" w:line="240" w:lineRule="auto"/>
        <w:ind w:left="7380" w:right="196"/>
        <w:jc w:val="right"/>
        <w:rPr>
          <w:rFonts w:ascii="Times New Roman" w:hAnsi="Times New Roman"/>
          <w:b/>
          <w:bCs/>
          <w:sz w:val="24"/>
          <w:szCs w:val="24"/>
          <w:highlight w:val="yellow"/>
        </w:rPr>
      </w:pPr>
    </w:p>
    <w:p w:rsidR="00351FEB" w:rsidRPr="00AA7DDD" w:rsidRDefault="00351FEB" w:rsidP="00351FEB">
      <w:pPr>
        <w:spacing w:after="0" w:line="240" w:lineRule="auto"/>
        <w:ind w:firstLine="540"/>
        <w:jc w:val="center"/>
        <w:rPr>
          <w:rFonts w:ascii="Times New Roman" w:hAnsi="Times New Roman"/>
          <w:sz w:val="24"/>
          <w:szCs w:val="24"/>
          <w:highlight w:val="yellow"/>
        </w:rPr>
      </w:pPr>
    </w:p>
    <w:p w:rsidR="00351FEB" w:rsidRPr="00AA7DDD" w:rsidRDefault="00351FEB" w:rsidP="00351FEB">
      <w:pPr>
        <w:rPr>
          <w:rFonts w:ascii="Times New Roman" w:hAnsi="Times New Roman"/>
          <w:sz w:val="24"/>
          <w:szCs w:val="24"/>
          <w:highlight w:val="yellow"/>
        </w:rPr>
      </w:pPr>
      <w:r w:rsidRPr="00AA7DDD">
        <w:rPr>
          <w:rFonts w:ascii="Times New Roman" w:hAnsi="Times New Roman"/>
          <w:sz w:val="24"/>
          <w:szCs w:val="24"/>
          <w:highlight w:val="yellow"/>
        </w:rPr>
        <w:br w:type="page"/>
      </w:r>
    </w:p>
    <w:p w:rsidR="00351FEB" w:rsidRPr="00365A9D" w:rsidRDefault="00351FEB" w:rsidP="00664A86">
      <w:pPr>
        <w:spacing w:after="0" w:line="240" w:lineRule="auto"/>
        <w:rPr>
          <w:rFonts w:ascii="Times New Roman" w:eastAsia="Times New Roman" w:hAnsi="Times New Roman"/>
          <w:b/>
          <w:color w:val="000000"/>
          <w:sz w:val="24"/>
          <w:szCs w:val="24"/>
          <w:highlight w:val="yellow"/>
          <w:lang w:eastAsia="uk-UA"/>
        </w:rPr>
      </w:pPr>
    </w:p>
    <w:p w:rsidR="00351FEB" w:rsidRPr="00204B12" w:rsidRDefault="00351FEB" w:rsidP="00351FEB">
      <w:pPr>
        <w:pStyle w:val="10"/>
        <w:tabs>
          <w:tab w:val="right" w:pos="9355"/>
        </w:tabs>
        <w:spacing w:before="0" w:line="240" w:lineRule="auto"/>
        <w:jc w:val="right"/>
        <w:rPr>
          <w:rFonts w:ascii="Times New Roman" w:eastAsia="Calibri" w:hAnsi="Times New Roman" w:cs="Times New Roman"/>
          <w:bCs w:val="0"/>
          <w:color w:val="0000FF"/>
          <w:sz w:val="24"/>
          <w:szCs w:val="24"/>
          <w:lang w:eastAsia="uk-UA"/>
        </w:rPr>
      </w:pPr>
      <w:bookmarkStart w:id="47" w:name="_Toc456175166"/>
      <w:r w:rsidRPr="00204B12">
        <w:rPr>
          <w:rFonts w:ascii="Times New Roman" w:eastAsia="Calibri" w:hAnsi="Times New Roman" w:cs="Times New Roman"/>
          <w:bCs w:val="0"/>
          <w:color w:val="0000FF"/>
          <w:sz w:val="24"/>
          <w:szCs w:val="24"/>
          <w:lang w:eastAsia="uk-UA"/>
        </w:rPr>
        <w:t xml:space="preserve">Додаток </w:t>
      </w:r>
      <w:bookmarkEnd w:id="47"/>
      <w:r w:rsidR="00AE0571">
        <w:rPr>
          <w:rFonts w:ascii="Times New Roman" w:eastAsia="Calibri" w:hAnsi="Times New Roman" w:cs="Times New Roman"/>
          <w:bCs w:val="0"/>
          <w:color w:val="0000FF"/>
          <w:sz w:val="24"/>
          <w:szCs w:val="24"/>
          <w:lang w:eastAsia="uk-UA"/>
        </w:rPr>
        <w:t>5</w:t>
      </w:r>
    </w:p>
    <w:p w:rsidR="001934CC" w:rsidRPr="00204B12" w:rsidRDefault="001934CC" w:rsidP="001934CC">
      <w:pPr>
        <w:widowControl w:val="0"/>
        <w:shd w:val="clear" w:color="auto" w:fill="FFFFFF"/>
        <w:suppressAutoHyphens/>
        <w:spacing w:after="0" w:line="240" w:lineRule="auto"/>
        <w:ind w:left="-709" w:right="-284"/>
        <w:contextualSpacing/>
        <w:jc w:val="center"/>
        <w:rPr>
          <w:rFonts w:ascii="Times New Roman" w:hAnsi="Times New Roman"/>
          <w:b/>
          <w:color w:val="0000FF"/>
          <w:sz w:val="24"/>
          <w:szCs w:val="24"/>
          <w:lang w:eastAsia="uk-UA"/>
        </w:rPr>
      </w:pPr>
      <w:bookmarkStart w:id="48" w:name="_Toc456175171"/>
      <w:r w:rsidRPr="00204B12">
        <w:rPr>
          <w:rFonts w:ascii="Times New Roman" w:hAnsi="Times New Roman"/>
          <w:b/>
          <w:color w:val="0000FF"/>
          <w:sz w:val="24"/>
          <w:szCs w:val="24"/>
          <w:lang w:eastAsia="uk-UA"/>
        </w:rPr>
        <w:t>Проєкт договору про закупівлю</w:t>
      </w:r>
    </w:p>
    <w:p w:rsidR="008C4A35" w:rsidRDefault="008C4A35" w:rsidP="008C4A35">
      <w:pPr>
        <w:widowControl w:val="0"/>
        <w:shd w:val="clear" w:color="auto" w:fill="FFFFFF"/>
        <w:suppressAutoHyphens/>
        <w:spacing w:after="0" w:line="240" w:lineRule="auto"/>
        <w:ind w:left="-709" w:right="-284"/>
        <w:contextualSpacing/>
        <w:jc w:val="center"/>
        <w:outlineLvl w:val="0"/>
        <w:rPr>
          <w:rFonts w:ascii="Times New Roman" w:eastAsia="Times New Roman" w:hAnsi="Times New Roman"/>
          <w:spacing w:val="-8"/>
          <w:sz w:val="18"/>
          <w:szCs w:val="18"/>
          <w:lang w:eastAsia="zh-CN"/>
        </w:rPr>
      </w:pPr>
    </w:p>
    <w:bookmarkEnd w:id="48"/>
    <w:tbl>
      <w:tblPr>
        <w:tblW w:w="10491" w:type="dxa"/>
        <w:tblInd w:w="-601" w:type="dxa"/>
        <w:tblLayout w:type="fixed"/>
        <w:tblLook w:val="0000" w:firstRow="0" w:lastRow="0" w:firstColumn="0" w:lastColumn="0" w:noHBand="0" w:noVBand="0"/>
      </w:tblPr>
      <w:tblGrid>
        <w:gridCol w:w="10491"/>
      </w:tblGrid>
      <w:tr w:rsidR="00A83B77" w:rsidRPr="00A83B77" w:rsidTr="00A83B77">
        <w:trPr>
          <w:cantSplit/>
        </w:trPr>
        <w:tc>
          <w:tcPr>
            <w:tcW w:w="10491" w:type="dxa"/>
          </w:tcPr>
          <w:p w:rsidR="00A83B77" w:rsidRPr="00A83B77" w:rsidRDefault="00A83B77" w:rsidP="00A83B77">
            <w:pPr>
              <w:keepNext/>
              <w:spacing w:after="0" w:line="228" w:lineRule="auto"/>
              <w:jc w:val="center"/>
              <w:outlineLvl w:val="3"/>
              <w:rPr>
                <w:rFonts w:ascii="Times New Roman" w:eastAsia="Times New Roman" w:hAnsi="Times New Roman"/>
                <w:b/>
                <w:bCs/>
                <w:color w:val="000000"/>
                <w:spacing w:val="-5"/>
                <w:sz w:val="24"/>
                <w:szCs w:val="24"/>
                <w:lang w:eastAsia="ru-RU"/>
              </w:rPr>
            </w:pPr>
          </w:p>
        </w:tc>
      </w:tr>
    </w:tbl>
    <w:p w:rsidR="00A83B77" w:rsidRPr="00A83B77" w:rsidRDefault="00A83B77" w:rsidP="00A83B77">
      <w:pPr>
        <w:suppressAutoHyphens/>
        <w:spacing w:after="0" w:line="240" w:lineRule="auto"/>
        <w:ind w:right="-284"/>
        <w:jc w:val="right"/>
        <w:rPr>
          <w:rFonts w:ascii="Times New Roman" w:hAnsi="Times New Roman"/>
          <w:iCs/>
          <w:sz w:val="18"/>
          <w:szCs w:val="18"/>
          <w:lang w:eastAsia="zh-CN"/>
        </w:rPr>
      </w:pPr>
    </w:p>
    <w:tbl>
      <w:tblPr>
        <w:tblW w:w="9781" w:type="dxa"/>
        <w:tblInd w:w="108" w:type="dxa"/>
        <w:tblLayout w:type="fixed"/>
        <w:tblCellMar>
          <w:left w:w="10" w:type="dxa"/>
          <w:right w:w="10" w:type="dxa"/>
        </w:tblCellMar>
        <w:tblLook w:val="04A0" w:firstRow="1" w:lastRow="0" w:firstColumn="1" w:lastColumn="0" w:noHBand="0" w:noVBand="1"/>
      </w:tblPr>
      <w:tblGrid>
        <w:gridCol w:w="9781"/>
      </w:tblGrid>
      <w:tr w:rsidR="00800F2F" w:rsidRPr="00800F2F" w:rsidTr="00CC7638">
        <w:trPr>
          <w:trHeight w:val="344"/>
        </w:trPr>
        <w:tc>
          <w:tcPr>
            <w:tcW w:w="9781" w:type="dxa"/>
            <w:tcMar>
              <w:top w:w="0" w:type="dxa"/>
              <w:left w:w="108" w:type="dxa"/>
              <w:bottom w:w="0" w:type="dxa"/>
              <w:right w:w="108" w:type="dxa"/>
            </w:tcMar>
            <w:vAlign w:val="center"/>
            <w:hideMark/>
          </w:tcPr>
          <w:p w:rsidR="00800F2F" w:rsidRPr="00800F2F" w:rsidRDefault="00800F2F" w:rsidP="00800F2F">
            <w:pPr>
              <w:suppressAutoHyphens/>
              <w:autoSpaceDN w:val="0"/>
              <w:spacing w:after="0" w:line="240" w:lineRule="auto"/>
              <w:ind w:left="34"/>
              <w:jc w:val="center"/>
              <w:rPr>
                <w:rFonts w:ascii="Times New Roman" w:eastAsia="Times New Roman" w:hAnsi="Times New Roman"/>
                <w:b/>
                <w:color w:val="000000"/>
                <w:sz w:val="19"/>
                <w:szCs w:val="19"/>
              </w:rPr>
            </w:pPr>
            <w:r w:rsidRPr="00800F2F">
              <w:rPr>
                <w:rFonts w:ascii="Times New Roman" w:eastAsia="Times New Roman" w:hAnsi="Times New Roman"/>
                <w:b/>
                <w:color w:val="000000"/>
                <w:sz w:val="19"/>
                <w:szCs w:val="19"/>
              </w:rPr>
              <w:t xml:space="preserve">ДОГОВІР  № </w:t>
            </w:r>
            <w:r w:rsidR="002B3CD6">
              <w:rPr>
                <w:rFonts w:ascii="Times New Roman" w:eastAsia="Times New Roman" w:hAnsi="Times New Roman"/>
                <w:b/>
                <w:color w:val="000000"/>
                <w:sz w:val="19"/>
                <w:szCs w:val="19"/>
              </w:rPr>
              <w:t>____Т</w:t>
            </w:r>
          </w:p>
          <w:p w:rsidR="00800F2F" w:rsidRPr="00800F2F" w:rsidRDefault="00800F2F" w:rsidP="00800F2F">
            <w:pPr>
              <w:suppressAutoHyphens/>
              <w:autoSpaceDN w:val="0"/>
              <w:spacing w:after="0" w:line="240" w:lineRule="auto"/>
              <w:ind w:left="34"/>
              <w:jc w:val="center"/>
              <w:rPr>
                <w:rFonts w:ascii="Times New Roman" w:eastAsia="Times New Roman" w:hAnsi="Times New Roman"/>
                <w:b/>
                <w:color w:val="000000"/>
                <w:sz w:val="19"/>
                <w:szCs w:val="19"/>
              </w:rPr>
            </w:pPr>
            <w:r w:rsidRPr="00800F2F">
              <w:rPr>
                <w:rFonts w:ascii="Times New Roman" w:eastAsia="Times New Roman" w:hAnsi="Times New Roman"/>
                <w:b/>
                <w:color w:val="000000"/>
                <w:sz w:val="19"/>
                <w:szCs w:val="19"/>
              </w:rPr>
              <w:t>постачання природного газу для потреб непобутових споживачів</w:t>
            </w:r>
          </w:p>
        </w:tc>
      </w:tr>
      <w:tr w:rsidR="00800F2F" w:rsidRPr="00800F2F" w:rsidTr="00CC7638">
        <w:trPr>
          <w:cantSplit/>
          <w:trHeight w:val="348"/>
        </w:trPr>
        <w:tc>
          <w:tcPr>
            <w:tcW w:w="9781" w:type="dxa"/>
            <w:tcMar>
              <w:top w:w="0" w:type="dxa"/>
              <w:left w:w="108" w:type="dxa"/>
              <w:bottom w:w="0" w:type="dxa"/>
              <w:right w:w="108" w:type="dxa"/>
            </w:tcMar>
            <w:vAlign w:val="center"/>
            <w:hideMark/>
          </w:tcPr>
          <w:p w:rsidR="00800F2F" w:rsidRPr="00800F2F" w:rsidRDefault="00800F2F" w:rsidP="00800F2F">
            <w:pPr>
              <w:suppressAutoHyphens/>
              <w:autoSpaceDN w:val="0"/>
              <w:spacing w:after="0" w:line="240" w:lineRule="auto"/>
              <w:ind w:left="34"/>
              <w:rPr>
                <w:rFonts w:eastAsia="Times New Roman"/>
                <w:sz w:val="19"/>
                <w:szCs w:val="19"/>
                <w:lang w:val="ru-RU"/>
              </w:rPr>
            </w:pPr>
            <w:r w:rsidRPr="00800F2F">
              <w:rPr>
                <w:rFonts w:ascii="Times New Roman" w:eastAsia="Times New Roman" w:hAnsi="Times New Roman"/>
                <w:color w:val="000000"/>
                <w:sz w:val="19"/>
                <w:szCs w:val="19"/>
              </w:rPr>
              <w:t>м. Миколаїв</w:t>
            </w:r>
            <w:r w:rsidRPr="00800F2F">
              <w:rPr>
                <w:rFonts w:eastAsia="Times New Roman"/>
                <w:sz w:val="19"/>
                <w:szCs w:val="19"/>
              </w:rPr>
              <w:t xml:space="preserve">                                                                                                                                                          </w:t>
            </w:r>
            <w:r w:rsidRPr="00800F2F">
              <w:rPr>
                <w:rFonts w:ascii="Times New Roman" w:eastAsia="Times New Roman" w:hAnsi="Times New Roman"/>
                <w:color w:val="000000"/>
                <w:sz w:val="19"/>
                <w:szCs w:val="19"/>
              </w:rPr>
              <w:t>_______________ року</w:t>
            </w:r>
          </w:p>
          <w:p w:rsidR="00800F2F" w:rsidRPr="00800F2F" w:rsidRDefault="00800F2F" w:rsidP="00800F2F">
            <w:pPr>
              <w:suppressAutoHyphens/>
              <w:autoSpaceDN w:val="0"/>
              <w:spacing w:after="0" w:line="240" w:lineRule="auto"/>
              <w:ind w:left="34"/>
              <w:jc w:val="center"/>
              <w:rPr>
                <w:rFonts w:ascii="Times New Roman" w:eastAsia="Times New Roman" w:hAnsi="Times New Roman"/>
                <w:color w:val="000000"/>
                <w:sz w:val="19"/>
                <w:szCs w:val="19"/>
              </w:rPr>
            </w:pPr>
            <w:r w:rsidRPr="00800F2F">
              <w:rPr>
                <w:rFonts w:ascii="Times New Roman" w:eastAsia="Times New Roman" w:hAnsi="Times New Roman"/>
                <w:color w:val="000000"/>
                <w:sz w:val="19"/>
                <w:szCs w:val="19"/>
              </w:rPr>
              <w:t xml:space="preserve"> </w:t>
            </w:r>
          </w:p>
        </w:tc>
      </w:tr>
      <w:tr w:rsidR="00800F2F" w:rsidRPr="00800F2F" w:rsidTr="00CC7638">
        <w:trPr>
          <w:trHeight w:val="148"/>
        </w:trPr>
        <w:tc>
          <w:tcPr>
            <w:tcW w:w="9781" w:type="dxa"/>
            <w:tcMar>
              <w:top w:w="0" w:type="dxa"/>
              <w:left w:w="108" w:type="dxa"/>
              <w:bottom w:w="0" w:type="dxa"/>
              <w:right w:w="108" w:type="dxa"/>
            </w:tcMar>
          </w:tcPr>
          <w:p w:rsidR="00800F2F" w:rsidRPr="00800F2F" w:rsidRDefault="00800F2F" w:rsidP="00800F2F">
            <w:pPr>
              <w:suppressAutoHyphens/>
              <w:autoSpaceDN w:val="0"/>
              <w:spacing w:after="0" w:line="240" w:lineRule="auto"/>
              <w:ind w:left="34"/>
              <w:jc w:val="both"/>
              <w:rPr>
                <w:rFonts w:eastAsia="Times New Roman"/>
                <w:sz w:val="19"/>
                <w:szCs w:val="19"/>
              </w:rPr>
            </w:pPr>
            <w:r w:rsidRPr="00800F2F">
              <w:rPr>
                <w:rFonts w:ascii="Times New Roman" w:eastAsia="Times New Roman" w:hAnsi="Times New Roman"/>
                <w:b/>
                <w:color w:val="000000"/>
                <w:sz w:val="19"/>
                <w:szCs w:val="19"/>
              </w:rPr>
              <w:t xml:space="preserve">      Товариство з обмеженою відповідальністю «____________________»,</w:t>
            </w:r>
            <w:r w:rsidRPr="00800F2F">
              <w:rPr>
                <w:rFonts w:ascii="Times New Roman" w:eastAsia="Times New Roman" w:hAnsi="Times New Roman"/>
                <w:color w:val="000000"/>
                <w:sz w:val="19"/>
                <w:szCs w:val="19"/>
              </w:rPr>
              <w:t xml:space="preserve"> ЕІС код _______________________, далі - Постачальник, в особі_________________________________, яка діє на підставі _____________, з однієї сторони, і </w:t>
            </w:r>
            <w:r w:rsidR="002B3CD6">
              <w:rPr>
                <w:rFonts w:ascii="Times New Roman" w:eastAsia="Times New Roman" w:hAnsi="Times New Roman"/>
                <w:b/>
                <w:color w:val="000000"/>
                <w:sz w:val="19"/>
                <w:szCs w:val="19"/>
              </w:rPr>
              <w:t>КНП «Білозерська лікарня»</w:t>
            </w:r>
            <w:r w:rsidRPr="00800F2F">
              <w:rPr>
                <w:rFonts w:ascii="Times New Roman" w:eastAsia="Times New Roman" w:hAnsi="Times New Roman"/>
                <w:color w:val="000000"/>
                <w:sz w:val="19"/>
                <w:szCs w:val="19"/>
              </w:rPr>
              <w:t xml:space="preserve">, ЕІС код </w:t>
            </w:r>
            <w:r w:rsidR="00761E7B" w:rsidRPr="00761E7B">
              <w:rPr>
                <w:rFonts w:ascii="Times New Roman" w:eastAsia="Times New Roman" w:hAnsi="Times New Roman"/>
                <w:color w:val="000000"/>
                <w:sz w:val="19"/>
                <w:szCs w:val="19"/>
              </w:rPr>
              <w:t>56XS0000203PT00O</w:t>
            </w:r>
            <w:r w:rsidRPr="00800F2F">
              <w:rPr>
                <w:rFonts w:ascii="Times New Roman" w:eastAsia="Times New Roman" w:hAnsi="Times New Roman"/>
                <w:color w:val="000000"/>
                <w:sz w:val="19"/>
                <w:szCs w:val="19"/>
              </w:rPr>
              <w:t>, далі – Споживач в особі виконуючого обов’язки г</w:t>
            </w:r>
            <w:r w:rsidR="00761E7B">
              <w:rPr>
                <w:rFonts w:ascii="Times New Roman" w:eastAsia="Times New Roman" w:hAnsi="Times New Roman"/>
                <w:color w:val="000000"/>
                <w:sz w:val="19"/>
                <w:szCs w:val="19"/>
              </w:rPr>
              <w:t>олов</w:t>
            </w:r>
            <w:r w:rsidRPr="00800F2F">
              <w:rPr>
                <w:rFonts w:ascii="Times New Roman" w:eastAsia="Times New Roman" w:hAnsi="Times New Roman"/>
                <w:color w:val="000000"/>
                <w:sz w:val="19"/>
                <w:szCs w:val="19"/>
              </w:rPr>
              <w:t>ного</w:t>
            </w:r>
            <w:r w:rsidR="00761E7B">
              <w:rPr>
                <w:rFonts w:ascii="Times New Roman" w:eastAsia="Times New Roman" w:hAnsi="Times New Roman"/>
                <w:color w:val="000000"/>
                <w:sz w:val="19"/>
                <w:szCs w:val="19"/>
              </w:rPr>
              <w:t xml:space="preserve"> лікаря (</w:t>
            </w:r>
            <w:r w:rsidRPr="00800F2F">
              <w:rPr>
                <w:rFonts w:ascii="Times New Roman" w:eastAsia="Times New Roman" w:hAnsi="Times New Roman"/>
                <w:color w:val="000000"/>
                <w:sz w:val="19"/>
                <w:szCs w:val="19"/>
              </w:rPr>
              <w:t>директора</w:t>
            </w:r>
            <w:r w:rsidR="00761E7B">
              <w:rPr>
                <w:rFonts w:ascii="Times New Roman" w:eastAsia="Times New Roman" w:hAnsi="Times New Roman"/>
                <w:color w:val="000000"/>
                <w:sz w:val="19"/>
                <w:szCs w:val="19"/>
              </w:rPr>
              <w:t>)</w:t>
            </w:r>
            <w:r w:rsidRPr="00800F2F">
              <w:rPr>
                <w:rFonts w:ascii="Times New Roman" w:eastAsia="Times New Roman" w:hAnsi="Times New Roman"/>
                <w:color w:val="000000"/>
                <w:sz w:val="19"/>
                <w:szCs w:val="19"/>
              </w:rPr>
              <w:t xml:space="preserve"> </w:t>
            </w:r>
            <w:r w:rsidR="00761E7B">
              <w:rPr>
                <w:rFonts w:ascii="Times New Roman" w:eastAsia="Times New Roman" w:hAnsi="Times New Roman"/>
                <w:color w:val="000000"/>
                <w:sz w:val="19"/>
                <w:szCs w:val="19"/>
              </w:rPr>
              <w:t>Дмитра ДОМАНСЬКОГО</w:t>
            </w:r>
            <w:r w:rsidRPr="00800F2F">
              <w:rPr>
                <w:rFonts w:ascii="Times New Roman" w:eastAsia="Times New Roman" w:hAnsi="Times New Roman"/>
                <w:color w:val="000000"/>
                <w:sz w:val="19"/>
                <w:szCs w:val="19"/>
              </w:rPr>
              <w:t>, який діє на підставі Статуту,  з другої сторони, а разом поіменовані Сторони, уклали цей договір на постачання природного газу (далі – Договір) на наведених нижче умовах.</w:t>
            </w:r>
            <w:r w:rsidRPr="00800F2F">
              <w:rPr>
                <w:rFonts w:eastAsia="Times New Roman"/>
                <w:sz w:val="19"/>
                <w:szCs w:val="19"/>
              </w:rPr>
              <w:t xml:space="preserve"> </w:t>
            </w:r>
            <w:r w:rsidRPr="00800F2F">
              <w:rPr>
                <w:rFonts w:ascii="Times New Roman" w:eastAsia="Times New Roman" w:hAnsi="Times New Roman"/>
                <w:color w:val="000000"/>
                <w:sz w:val="19"/>
                <w:szCs w:val="19"/>
              </w:rPr>
              <w:t>Найменування Оператора газорозподільної системи, далі – Оператор ГРМ, з яким Споживач уклав договір розподілу природного газу:  АТ «</w:t>
            </w:r>
            <w:r w:rsidR="00761E7B">
              <w:rPr>
                <w:rFonts w:ascii="Times New Roman" w:eastAsia="Times New Roman" w:hAnsi="Times New Roman"/>
                <w:color w:val="000000"/>
                <w:sz w:val="19"/>
                <w:szCs w:val="19"/>
              </w:rPr>
              <w:t>ХЕРСОН</w:t>
            </w:r>
            <w:r w:rsidRPr="00800F2F">
              <w:rPr>
                <w:rFonts w:ascii="Times New Roman" w:eastAsia="Times New Roman" w:hAnsi="Times New Roman"/>
                <w:color w:val="000000"/>
                <w:sz w:val="19"/>
                <w:szCs w:val="19"/>
              </w:rPr>
              <w:t xml:space="preserve">ГАЗ» Договір розподілу природного газу між Споживачем та Оператором ГРМ укладено на підставі заяви приєднання </w:t>
            </w:r>
            <w:r w:rsidR="00761E7B">
              <w:rPr>
                <w:rFonts w:ascii="Times New Roman" w:eastAsia="Times New Roman" w:hAnsi="Times New Roman"/>
                <w:color w:val="000000"/>
                <w:sz w:val="19"/>
                <w:szCs w:val="19"/>
              </w:rPr>
              <w:t>.</w:t>
            </w:r>
          </w:p>
          <w:p w:rsidR="00800F2F" w:rsidRPr="00800F2F" w:rsidRDefault="00800F2F" w:rsidP="00800F2F">
            <w:pPr>
              <w:suppressAutoHyphens/>
              <w:autoSpaceDN w:val="0"/>
              <w:spacing w:after="0" w:line="240" w:lineRule="auto"/>
              <w:ind w:left="34"/>
              <w:jc w:val="both"/>
              <w:rPr>
                <w:rFonts w:ascii="Times New Roman" w:eastAsia="Times New Roman" w:hAnsi="Times New Roman"/>
                <w:color w:val="000000"/>
                <w:sz w:val="19"/>
                <w:szCs w:val="19"/>
              </w:rPr>
            </w:pPr>
          </w:p>
          <w:p w:rsidR="00800F2F" w:rsidRPr="00800F2F" w:rsidRDefault="00800F2F" w:rsidP="00800F2F">
            <w:pPr>
              <w:suppressAutoHyphens/>
              <w:autoSpaceDN w:val="0"/>
              <w:spacing w:after="0" w:line="240" w:lineRule="auto"/>
              <w:ind w:left="34"/>
              <w:jc w:val="center"/>
              <w:rPr>
                <w:rFonts w:ascii="Times New Roman" w:eastAsia="Times New Roman" w:hAnsi="Times New Roman"/>
                <w:b/>
                <w:color w:val="000000"/>
                <w:sz w:val="19"/>
                <w:szCs w:val="19"/>
              </w:rPr>
            </w:pPr>
            <w:r w:rsidRPr="00800F2F">
              <w:rPr>
                <w:rFonts w:ascii="Times New Roman" w:eastAsia="Times New Roman" w:hAnsi="Times New Roman"/>
                <w:b/>
                <w:color w:val="000000"/>
                <w:sz w:val="19"/>
                <w:szCs w:val="19"/>
              </w:rPr>
              <w:t>1. Предмет Договору</w:t>
            </w:r>
          </w:p>
          <w:p w:rsidR="00800F2F" w:rsidRPr="00800F2F" w:rsidRDefault="00800F2F" w:rsidP="00800F2F">
            <w:pPr>
              <w:suppressAutoHyphens/>
              <w:autoSpaceDN w:val="0"/>
              <w:spacing w:after="0" w:line="240" w:lineRule="auto"/>
              <w:ind w:left="34"/>
              <w:jc w:val="both"/>
              <w:rPr>
                <w:rFonts w:ascii="Times New Roman" w:eastAsia="Times New Roman" w:hAnsi="Times New Roman"/>
                <w:color w:val="000000"/>
                <w:sz w:val="19"/>
                <w:szCs w:val="19"/>
              </w:rPr>
            </w:pPr>
            <w:r w:rsidRPr="00800F2F">
              <w:rPr>
                <w:rFonts w:ascii="Times New Roman" w:eastAsia="Times New Roman" w:hAnsi="Times New Roman"/>
                <w:color w:val="000000"/>
                <w:sz w:val="19"/>
                <w:szCs w:val="19"/>
              </w:rPr>
              <w:t>1.1. Постачальник зобов'язується передати у в</w:t>
            </w:r>
            <w:r w:rsidR="00CB7F0B">
              <w:rPr>
                <w:rFonts w:ascii="Times New Roman" w:eastAsia="Times New Roman" w:hAnsi="Times New Roman"/>
                <w:color w:val="000000"/>
                <w:sz w:val="19"/>
                <w:szCs w:val="19"/>
              </w:rPr>
              <w:t>ласність Споживачу  з 01.01.2024р.  по 30.04.2024</w:t>
            </w:r>
            <w:r w:rsidRPr="00800F2F">
              <w:rPr>
                <w:rFonts w:ascii="Times New Roman" w:eastAsia="Times New Roman" w:hAnsi="Times New Roman"/>
                <w:color w:val="000000"/>
                <w:sz w:val="19"/>
                <w:szCs w:val="19"/>
              </w:rPr>
              <w:t xml:space="preserve"> року природний газ (далі – газ), а Споживач зобов’язується прийняти та оплатити вартість газу у розмірах, строки та порядку, що визначені Договором (код ДК 09120000-6 «Постачання  природного газу за регульованим тарифом».).</w:t>
            </w:r>
          </w:p>
          <w:p w:rsidR="00800F2F" w:rsidRPr="00800F2F" w:rsidRDefault="00800F2F" w:rsidP="00800F2F">
            <w:pPr>
              <w:suppressAutoHyphens/>
              <w:autoSpaceDN w:val="0"/>
              <w:spacing w:after="0" w:line="240" w:lineRule="auto"/>
              <w:ind w:left="34"/>
              <w:jc w:val="both"/>
              <w:rPr>
                <w:rFonts w:ascii="Times New Roman" w:eastAsia="Times New Roman" w:hAnsi="Times New Roman"/>
                <w:color w:val="000000"/>
                <w:sz w:val="19"/>
                <w:szCs w:val="19"/>
              </w:rPr>
            </w:pPr>
            <w:r w:rsidRPr="00800F2F">
              <w:rPr>
                <w:rFonts w:ascii="Times New Roman" w:eastAsia="Times New Roman" w:hAnsi="Times New Roman"/>
                <w:color w:val="000000"/>
                <w:sz w:val="19"/>
                <w:szCs w:val="19"/>
              </w:rPr>
              <w:t xml:space="preserve">1.2. Річний плановий обсяг постачання газу – до </w:t>
            </w:r>
            <w:r w:rsidR="00263473">
              <w:rPr>
                <w:rFonts w:ascii="Times New Roman" w:eastAsia="Times New Roman" w:hAnsi="Times New Roman"/>
                <w:b/>
                <w:color w:val="000000"/>
                <w:sz w:val="19"/>
                <w:szCs w:val="19"/>
              </w:rPr>
              <w:t>62</w:t>
            </w:r>
            <w:r w:rsidR="00761E7B" w:rsidRPr="00761E7B">
              <w:rPr>
                <w:rFonts w:ascii="Times New Roman" w:eastAsia="Times New Roman" w:hAnsi="Times New Roman"/>
                <w:b/>
                <w:color w:val="000000"/>
                <w:sz w:val="19"/>
                <w:szCs w:val="19"/>
              </w:rPr>
              <w:t>,0</w:t>
            </w:r>
            <w:r w:rsidRPr="00761E7B">
              <w:rPr>
                <w:rFonts w:ascii="Times New Roman" w:eastAsia="Times New Roman" w:hAnsi="Times New Roman"/>
                <w:b/>
                <w:color w:val="000000"/>
                <w:sz w:val="19"/>
                <w:szCs w:val="19"/>
              </w:rPr>
              <w:t xml:space="preserve"> тис. куб. м.</w:t>
            </w:r>
            <w:r w:rsidRPr="00800F2F">
              <w:rPr>
                <w:rFonts w:ascii="Times New Roman" w:eastAsia="Times New Roman" w:hAnsi="Times New Roman"/>
                <w:color w:val="000000"/>
                <w:sz w:val="19"/>
                <w:szCs w:val="19"/>
              </w:rPr>
              <w:t xml:space="preserve"> </w:t>
            </w:r>
          </w:p>
          <w:p w:rsidR="00800F2F" w:rsidRPr="00800F2F" w:rsidRDefault="00800F2F" w:rsidP="00800F2F">
            <w:pPr>
              <w:suppressAutoHyphens/>
              <w:autoSpaceDN w:val="0"/>
              <w:spacing w:after="0" w:line="240" w:lineRule="auto"/>
              <w:ind w:left="34"/>
              <w:jc w:val="both"/>
              <w:rPr>
                <w:rFonts w:eastAsia="Times New Roman"/>
                <w:sz w:val="19"/>
                <w:szCs w:val="19"/>
                <w:lang w:val="ru-RU"/>
              </w:rPr>
            </w:pPr>
            <w:r w:rsidRPr="00800F2F">
              <w:rPr>
                <w:rFonts w:ascii="Times New Roman" w:eastAsia="Times New Roman" w:hAnsi="Times New Roman"/>
                <w:color w:val="000000"/>
                <w:sz w:val="19"/>
                <w:szCs w:val="19"/>
              </w:rPr>
              <w:t xml:space="preserve">1.3. Планові обсяги постачання газу по місяцях визначено в </w:t>
            </w:r>
            <w:r w:rsidRPr="00800F2F">
              <w:rPr>
                <w:rFonts w:ascii="Times New Roman" w:eastAsia="Times New Roman" w:hAnsi="Times New Roman"/>
                <w:b/>
                <w:color w:val="000000"/>
                <w:sz w:val="19"/>
                <w:szCs w:val="19"/>
              </w:rPr>
              <w:t>Додатку 1</w:t>
            </w:r>
            <w:r w:rsidRPr="00800F2F">
              <w:rPr>
                <w:rFonts w:ascii="Times New Roman" w:eastAsia="Times New Roman" w:hAnsi="Times New Roman"/>
                <w:color w:val="000000"/>
                <w:sz w:val="19"/>
                <w:szCs w:val="19"/>
              </w:rPr>
              <w:t xml:space="preserve">, що є невід’ємною частиною цього Договору. </w:t>
            </w:r>
          </w:p>
          <w:p w:rsidR="00800F2F" w:rsidRPr="00800F2F" w:rsidRDefault="00800F2F" w:rsidP="00800F2F">
            <w:pPr>
              <w:suppressAutoHyphens/>
              <w:autoSpaceDN w:val="0"/>
              <w:spacing w:after="0" w:line="240" w:lineRule="auto"/>
              <w:ind w:left="34"/>
              <w:jc w:val="both"/>
              <w:rPr>
                <w:rFonts w:eastAsia="Times New Roman"/>
                <w:sz w:val="19"/>
                <w:szCs w:val="19"/>
                <w:lang w:val="ru-RU"/>
              </w:rPr>
            </w:pPr>
            <w:r w:rsidRPr="00800F2F">
              <w:rPr>
                <w:rFonts w:ascii="Times New Roman" w:eastAsia="Times New Roman" w:hAnsi="Times New Roman"/>
                <w:color w:val="000000"/>
                <w:sz w:val="19"/>
                <w:szCs w:val="19"/>
              </w:rPr>
              <w:t xml:space="preserve">1.4. Передача газу за цим Договором здійснюється на межах балансової належності об'єктів Споживача відповідно до актів розмежування ділянок обслуговування (далі – пункти призначення). Перелік точок комерційного обліку Споживача вказаний в </w:t>
            </w:r>
            <w:r w:rsidRPr="00800F2F">
              <w:rPr>
                <w:rFonts w:ascii="Times New Roman" w:eastAsia="Times New Roman" w:hAnsi="Times New Roman"/>
                <w:b/>
                <w:color w:val="000000"/>
                <w:sz w:val="19"/>
                <w:szCs w:val="19"/>
              </w:rPr>
              <w:t>Додатку 2</w:t>
            </w:r>
            <w:r w:rsidRPr="00800F2F">
              <w:rPr>
                <w:rFonts w:ascii="Times New Roman" w:eastAsia="Times New Roman" w:hAnsi="Times New Roman"/>
                <w:color w:val="000000"/>
                <w:sz w:val="19"/>
                <w:szCs w:val="19"/>
              </w:rPr>
              <w:t>, що є невід’ємною частиною цього Договору.</w:t>
            </w:r>
          </w:p>
          <w:p w:rsidR="00800F2F" w:rsidRPr="00800F2F" w:rsidRDefault="00800F2F" w:rsidP="00800F2F">
            <w:pPr>
              <w:suppressAutoHyphens/>
              <w:autoSpaceDN w:val="0"/>
              <w:spacing w:after="0" w:line="240" w:lineRule="auto"/>
              <w:ind w:left="34"/>
              <w:jc w:val="both"/>
              <w:rPr>
                <w:rFonts w:ascii="Times New Roman" w:eastAsia="Times New Roman" w:hAnsi="Times New Roman"/>
                <w:color w:val="000000"/>
                <w:sz w:val="19"/>
                <w:szCs w:val="19"/>
              </w:rPr>
            </w:pPr>
          </w:p>
          <w:p w:rsidR="00800F2F" w:rsidRPr="00800F2F" w:rsidRDefault="00800F2F" w:rsidP="00800F2F">
            <w:pPr>
              <w:suppressAutoHyphens/>
              <w:autoSpaceDN w:val="0"/>
              <w:spacing w:after="0" w:line="240" w:lineRule="auto"/>
              <w:ind w:left="34"/>
              <w:jc w:val="center"/>
              <w:rPr>
                <w:rFonts w:ascii="Times New Roman" w:eastAsia="Times New Roman" w:hAnsi="Times New Roman"/>
                <w:b/>
                <w:color w:val="000000"/>
                <w:sz w:val="19"/>
                <w:szCs w:val="19"/>
              </w:rPr>
            </w:pPr>
            <w:r w:rsidRPr="00800F2F">
              <w:rPr>
                <w:rFonts w:ascii="Times New Roman" w:eastAsia="Times New Roman" w:hAnsi="Times New Roman"/>
                <w:b/>
                <w:color w:val="000000"/>
                <w:sz w:val="19"/>
                <w:szCs w:val="19"/>
              </w:rPr>
              <w:t>2. Якість, обсяг природного газу та умови його постачання</w:t>
            </w:r>
          </w:p>
          <w:p w:rsidR="00800F2F" w:rsidRPr="00800F2F" w:rsidRDefault="00800F2F" w:rsidP="00800F2F">
            <w:pPr>
              <w:suppressAutoHyphens/>
              <w:autoSpaceDN w:val="0"/>
              <w:spacing w:after="0" w:line="240" w:lineRule="auto"/>
              <w:ind w:left="34"/>
              <w:jc w:val="both"/>
              <w:rPr>
                <w:rFonts w:ascii="Times New Roman" w:eastAsia="Times New Roman" w:hAnsi="Times New Roman"/>
                <w:b/>
                <w:color w:val="000000"/>
                <w:sz w:val="19"/>
                <w:szCs w:val="19"/>
              </w:rPr>
            </w:pPr>
            <w:r w:rsidRPr="00800F2F">
              <w:rPr>
                <w:rFonts w:ascii="Times New Roman" w:eastAsia="Times New Roman" w:hAnsi="Times New Roman"/>
                <w:b/>
                <w:color w:val="000000"/>
                <w:sz w:val="19"/>
                <w:szCs w:val="19"/>
              </w:rPr>
              <w:t>2.1. Постачання газу здійснюється за умови:</w:t>
            </w:r>
          </w:p>
          <w:p w:rsidR="00800F2F" w:rsidRPr="00800F2F" w:rsidRDefault="00800F2F" w:rsidP="00800F2F">
            <w:pPr>
              <w:suppressAutoHyphens/>
              <w:autoSpaceDN w:val="0"/>
              <w:spacing w:after="0" w:line="240" w:lineRule="auto"/>
              <w:ind w:left="34"/>
              <w:jc w:val="both"/>
              <w:rPr>
                <w:rFonts w:ascii="Times New Roman" w:eastAsia="Times New Roman" w:hAnsi="Times New Roman"/>
                <w:color w:val="000000"/>
                <w:sz w:val="19"/>
                <w:szCs w:val="19"/>
              </w:rPr>
            </w:pPr>
            <w:r w:rsidRPr="00800F2F">
              <w:rPr>
                <w:rFonts w:ascii="Times New Roman" w:eastAsia="Times New Roman" w:hAnsi="Times New Roman"/>
                <w:color w:val="000000"/>
                <w:sz w:val="19"/>
                <w:szCs w:val="19"/>
              </w:rPr>
              <w:t>2.1.1. Наявності діючого між Споживачем та Оператором ГРМ договору розподілу газу.</w:t>
            </w:r>
          </w:p>
          <w:p w:rsidR="00800F2F" w:rsidRPr="00800F2F" w:rsidRDefault="00800F2F" w:rsidP="00800F2F">
            <w:pPr>
              <w:suppressAutoHyphens/>
              <w:autoSpaceDN w:val="0"/>
              <w:spacing w:after="0" w:line="240" w:lineRule="auto"/>
              <w:ind w:left="34"/>
              <w:jc w:val="both"/>
              <w:rPr>
                <w:rFonts w:ascii="Times New Roman" w:eastAsia="Times New Roman" w:hAnsi="Times New Roman"/>
                <w:color w:val="000000"/>
                <w:sz w:val="19"/>
                <w:szCs w:val="19"/>
              </w:rPr>
            </w:pPr>
            <w:r w:rsidRPr="00800F2F">
              <w:rPr>
                <w:rFonts w:ascii="Times New Roman" w:eastAsia="Times New Roman" w:hAnsi="Times New Roman"/>
                <w:color w:val="000000"/>
                <w:sz w:val="19"/>
                <w:szCs w:val="19"/>
              </w:rPr>
              <w:t>2.1.2. Відсутності заборгованості у Споживача за минулі періоди перед Постачальником (або оплати відповідно до графіка погашення заборгованості) та оплати поточних платежів, підтвердження в установленому порядку Оператором ГТС місячного обсягу постачання газу, виділеного для забезпечення Споживача (об'єктів Споживача) (далі – підтверджений обсяг газу).</w:t>
            </w:r>
          </w:p>
          <w:p w:rsidR="00800F2F" w:rsidRPr="00800F2F" w:rsidRDefault="00800F2F" w:rsidP="00800F2F">
            <w:pPr>
              <w:suppressAutoHyphens/>
              <w:autoSpaceDN w:val="0"/>
              <w:spacing w:after="0" w:line="240" w:lineRule="auto"/>
              <w:ind w:left="34"/>
              <w:jc w:val="both"/>
              <w:rPr>
                <w:rFonts w:ascii="Times New Roman" w:eastAsia="Times New Roman" w:hAnsi="Times New Roman"/>
                <w:color w:val="000000"/>
                <w:sz w:val="19"/>
                <w:szCs w:val="19"/>
              </w:rPr>
            </w:pPr>
            <w:r w:rsidRPr="00800F2F">
              <w:rPr>
                <w:rFonts w:ascii="Times New Roman" w:eastAsia="Times New Roman" w:hAnsi="Times New Roman"/>
                <w:color w:val="000000"/>
                <w:sz w:val="19"/>
                <w:szCs w:val="19"/>
              </w:rPr>
              <w:t>2.1.3. Включення Споживача до Реєстру споживачів постачальника у відповідному розрахунковому періоді.</w:t>
            </w:r>
          </w:p>
          <w:p w:rsidR="00800F2F" w:rsidRPr="00800F2F" w:rsidRDefault="00800F2F" w:rsidP="00800F2F">
            <w:pPr>
              <w:suppressAutoHyphens/>
              <w:autoSpaceDN w:val="0"/>
              <w:spacing w:after="0" w:line="240" w:lineRule="auto"/>
              <w:ind w:left="34"/>
              <w:jc w:val="both"/>
              <w:rPr>
                <w:rFonts w:eastAsia="Times New Roman"/>
                <w:sz w:val="19"/>
                <w:szCs w:val="19"/>
                <w:lang w:val="ru-RU"/>
              </w:rPr>
            </w:pPr>
            <w:r w:rsidRPr="00800F2F">
              <w:rPr>
                <w:rFonts w:ascii="Times New Roman" w:eastAsia="Times New Roman" w:hAnsi="Times New Roman"/>
                <w:color w:val="000000"/>
                <w:sz w:val="19"/>
                <w:szCs w:val="19"/>
              </w:rPr>
              <w:t>2.2. Включення Споживача до Реєстру споживачів постачальника відбувається на підставі письмової заяви Споживача, наданої Постачальнику, не пізніше ніж за 3 доби до дати початку розрахункового періоду, в якому буде здійснюватися постачання природного газу Споживачу. Включення Споживача до Реєстру споживачів Постачальника може бути здійснено в коротші терміни.</w:t>
            </w:r>
          </w:p>
          <w:p w:rsidR="00800F2F" w:rsidRPr="00800F2F" w:rsidRDefault="00800F2F" w:rsidP="00800F2F">
            <w:pPr>
              <w:suppressAutoHyphens/>
              <w:autoSpaceDN w:val="0"/>
              <w:spacing w:after="0" w:line="240" w:lineRule="auto"/>
              <w:ind w:left="34"/>
              <w:jc w:val="both"/>
              <w:rPr>
                <w:rFonts w:ascii="Times New Roman" w:eastAsia="Times New Roman" w:hAnsi="Times New Roman"/>
                <w:color w:val="000000"/>
                <w:sz w:val="19"/>
                <w:szCs w:val="19"/>
              </w:rPr>
            </w:pPr>
            <w:r w:rsidRPr="00800F2F">
              <w:rPr>
                <w:rFonts w:ascii="Times New Roman" w:eastAsia="Times New Roman" w:hAnsi="Times New Roman"/>
                <w:color w:val="000000"/>
                <w:sz w:val="19"/>
                <w:szCs w:val="19"/>
              </w:rPr>
              <w:t>2.3. Обсяг переданого (спожитого) газу за розрахунковий період (пункт 4.1. Договору), що підлягає оплаті Споживачем, визначається на межі балансової належності між Оператором ГРМ та Споживачем на підставі даних комерційних вузлів обліку (лічильників газу), визначених в заяві-приєднанні до договору розподілу природного газу, укладеного між Оператором ГРМ та Споживачем, а також з урахуванням процедур, передбачених Кодексом ГРМ.</w:t>
            </w:r>
          </w:p>
          <w:p w:rsidR="00800F2F" w:rsidRPr="00800F2F" w:rsidRDefault="00800F2F" w:rsidP="00800F2F">
            <w:pPr>
              <w:suppressAutoHyphens/>
              <w:autoSpaceDN w:val="0"/>
              <w:spacing w:after="0" w:line="240" w:lineRule="auto"/>
              <w:ind w:left="34"/>
              <w:jc w:val="both"/>
              <w:rPr>
                <w:rFonts w:ascii="Times New Roman" w:eastAsia="Times New Roman" w:hAnsi="Times New Roman"/>
                <w:color w:val="000000"/>
                <w:sz w:val="19"/>
                <w:szCs w:val="19"/>
              </w:rPr>
            </w:pPr>
            <w:r w:rsidRPr="00800F2F">
              <w:rPr>
                <w:rFonts w:ascii="Times New Roman" w:eastAsia="Times New Roman" w:hAnsi="Times New Roman"/>
                <w:color w:val="000000"/>
                <w:sz w:val="19"/>
                <w:szCs w:val="19"/>
              </w:rPr>
              <w:t xml:space="preserve">     Не підлягають зміні обсяги газу, що вже фактично поставлені Споживачу.</w:t>
            </w:r>
          </w:p>
          <w:p w:rsidR="00800F2F" w:rsidRPr="00800F2F" w:rsidRDefault="00800F2F" w:rsidP="00800F2F">
            <w:pPr>
              <w:suppressAutoHyphens/>
              <w:autoSpaceDN w:val="0"/>
              <w:spacing w:after="0" w:line="240" w:lineRule="auto"/>
              <w:ind w:left="34"/>
              <w:jc w:val="both"/>
              <w:rPr>
                <w:rFonts w:ascii="Times New Roman" w:eastAsia="Times New Roman" w:hAnsi="Times New Roman"/>
                <w:color w:val="000000"/>
                <w:sz w:val="19"/>
                <w:szCs w:val="19"/>
              </w:rPr>
            </w:pPr>
            <w:r w:rsidRPr="00800F2F">
              <w:rPr>
                <w:rFonts w:ascii="Times New Roman" w:eastAsia="Times New Roman" w:hAnsi="Times New Roman"/>
                <w:color w:val="000000"/>
                <w:sz w:val="19"/>
                <w:szCs w:val="19"/>
              </w:rPr>
              <w:t>2.4. Обсяг споживання природного газу споживачем у розрахунковому періоді не повинен перевищувати підтверджений обсяг природного газу. Допускається відхилення споживання обсягу природного газу протягом розрахункового періоду в розмірі ±  3% від підтвердженого обсягу природного газу у відповідну газову добу.</w:t>
            </w:r>
          </w:p>
          <w:p w:rsidR="00800F2F" w:rsidRPr="00800F2F" w:rsidRDefault="00800F2F" w:rsidP="00800F2F">
            <w:pPr>
              <w:suppressAutoHyphens/>
              <w:autoSpaceDN w:val="0"/>
              <w:spacing w:after="0" w:line="240" w:lineRule="auto"/>
              <w:ind w:left="34"/>
              <w:jc w:val="both"/>
              <w:rPr>
                <w:rFonts w:ascii="Times New Roman" w:eastAsia="Times New Roman" w:hAnsi="Times New Roman"/>
                <w:color w:val="000000"/>
                <w:sz w:val="19"/>
                <w:szCs w:val="19"/>
              </w:rPr>
            </w:pPr>
            <w:r w:rsidRPr="00800F2F">
              <w:rPr>
                <w:rFonts w:ascii="Times New Roman" w:eastAsia="Times New Roman" w:hAnsi="Times New Roman"/>
                <w:color w:val="000000"/>
                <w:sz w:val="19"/>
                <w:szCs w:val="19"/>
              </w:rPr>
              <w:t xml:space="preserve">2.5. Визначення (звіряння) фактичного обсягу поставленого (спожитого) природного газу між Сторонами здійснюється в наступному порядку: </w:t>
            </w:r>
          </w:p>
          <w:p w:rsidR="00800F2F" w:rsidRPr="00800F2F" w:rsidRDefault="00800F2F" w:rsidP="00800F2F">
            <w:pPr>
              <w:suppressAutoHyphens/>
              <w:autoSpaceDN w:val="0"/>
              <w:spacing w:after="0" w:line="240" w:lineRule="auto"/>
              <w:ind w:left="34"/>
              <w:jc w:val="both"/>
              <w:rPr>
                <w:rFonts w:ascii="Times New Roman" w:eastAsia="Times New Roman" w:hAnsi="Times New Roman"/>
                <w:color w:val="000000"/>
                <w:sz w:val="19"/>
                <w:szCs w:val="19"/>
              </w:rPr>
            </w:pPr>
            <w:r w:rsidRPr="00800F2F">
              <w:rPr>
                <w:rFonts w:ascii="Times New Roman" w:eastAsia="Times New Roman" w:hAnsi="Times New Roman"/>
                <w:color w:val="000000"/>
                <w:sz w:val="19"/>
                <w:szCs w:val="19"/>
              </w:rPr>
              <w:t>2.5.1. За підсумками розрахункового періоду Споживач до 15 числа місяця, наступного за розрахунковим, зобов’язаний надати Постачальнику копію відповідного акта про фактичний об’єм (обсяг) розподіленого (протранспортованого) природного газу Споживачу за розрахунковий період, що складений між Оператором ГРМ та Споживачем, відповідно до вимог Кодексу ГРМ.</w:t>
            </w:r>
          </w:p>
          <w:p w:rsidR="00800F2F" w:rsidRPr="00800F2F" w:rsidRDefault="00800F2F" w:rsidP="00800F2F">
            <w:pPr>
              <w:suppressAutoHyphens/>
              <w:autoSpaceDN w:val="0"/>
              <w:spacing w:after="0" w:line="240" w:lineRule="auto"/>
              <w:ind w:left="34"/>
              <w:jc w:val="both"/>
              <w:rPr>
                <w:rFonts w:ascii="Times New Roman" w:eastAsia="Times New Roman" w:hAnsi="Times New Roman"/>
                <w:color w:val="000000"/>
                <w:sz w:val="19"/>
                <w:szCs w:val="19"/>
              </w:rPr>
            </w:pPr>
            <w:r w:rsidRPr="00800F2F">
              <w:rPr>
                <w:rFonts w:ascii="Times New Roman" w:eastAsia="Times New Roman" w:hAnsi="Times New Roman"/>
                <w:color w:val="000000"/>
                <w:sz w:val="19"/>
                <w:szCs w:val="19"/>
              </w:rPr>
              <w:t>2.5.2. На підставі  отриманих від Споживача даних та/або Оператора ГТС Постачальник протягом  трьох робочих днів готує та надає Споживачу два примірники акту приймання-передачі природного газу за розрахунковий період, підписані уповноваженим представником Постачальника.</w:t>
            </w:r>
          </w:p>
          <w:p w:rsidR="00800F2F" w:rsidRPr="00800F2F" w:rsidRDefault="00800F2F" w:rsidP="00800F2F">
            <w:pPr>
              <w:suppressAutoHyphens/>
              <w:autoSpaceDN w:val="0"/>
              <w:spacing w:after="0" w:line="240" w:lineRule="auto"/>
              <w:ind w:left="34"/>
              <w:jc w:val="both"/>
              <w:rPr>
                <w:rFonts w:ascii="Times New Roman" w:eastAsia="Times New Roman" w:hAnsi="Times New Roman"/>
                <w:color w:val="000000"/>
                <w:sz w:val="19"/>
                <w:szCs w:val="19"/>
              </w:rPr>
            </w:pPr>
            <w:r w:rsidRPr="00800F2F">
              <w:rPr>
                <w:rFonts w:ascii="Times New Roman" w:eastAsia="Times New Roman" w:hAnsi="Times New Roman"/>
                <w:color w:val="000000"/>
                <w:sz w:val="19"/>
                <w:szCs w:val="19"/>
              </w:rPr>
              <w:t>2.5.3. Споживач протягом двох днів з дати одержання акту приймання-передачі природного газу зобов'язується повернути Постачальнику один примірник оригіналу акту приймання-передачі природного газу, підписаний уповноваженим представником Споживача, або надати в письмовій формі мотивовану відмову від підписання акту приймання-передачі природного газу.</w:t>
            </w:r>
          </w:p>
          <w:p w:rsidR="00800F2F" w:rsidRPr="00800F2F" w:rsidRDefault="00800F2F" w:rsidP="00800F2F">
            <w:pPr>
              <w:suppressAutoHyphens/>
              <w:autoSpaceDN w:val="0"/>
              <w:spacing w:after="0" w:line="240" w:lineRule="auto"/>
              <w:ind w:left="34"/>
              <w:jc w:val="both"/>
              <w:rPr>
                <w:rFonts w:eastAsia="Times New Roman"/>
                <w:sz w:val="19"/>
                <w:szCs w:val="19"/>
                <w:lang w:val="ru-RU"/>
              </w:rPr>
            </w:pPr>
            <w:r w:rsidRPr="00800F2F">
              <w:rPr>
                <w:rFonts w:ascii="Times New Roman" w:eastAsia="Times New Roman" w:hAnsi="Times New Roman"/>
                <w:sz w:val="19"/>
                <w:szCs w:val="19"/>
              </w:rPr>
              <w:t xml:space="preserve">2.5.4. У випадку відмови від підписання акту приймання-передачі газу Споживачем, обсяг постачання (споживання) газу встановлюється Постачальником в односторонньому порядку, на підставі даних Оператора ГРМ чи Оператора ГТС. Споживач в такому разі не позбавлений права звернутись до суду за вирішенням спору з приводу обсягів </w:t>
            </w:r>
            <w:r w:rsidRPr="00800F2F">
              <w:rPr>
                <w:rFonts w:ascii="Times New Roman" w:eastAsia="Times New Roman" w:hAnsi="Times New Roman"/>
                <w:sz w:val="19"/>
                <w:szCs w:val="19"/>
              </w:rPr>
              <w:lastRenderedPageBreak/>
              <w:t>спожитого газу. До прийняття рішення судом та набрання таким рішенням законної сили, обсяг спожитого газу та вартість послуг з його постачання встановлюється відповідно до даних Постачальника.</w:t>
            </w:r>
          </w:p>
          <w:p w:rsidR="00800F2F" w:rsidRPr="00800F2F" w:rsidRDefault="00800F2F" w:rsidP="00800F2F">
            <w:pPr>
              <w:suppressAutoHyphens/>
              <w:autoSpaceDN w:val="0"/>
              <w:spacing w:after="0" w:line="240" w:lineRule="auto"/>
              <w:ind w:left="34"/>
              <w:jc w:val="both"/>
              <w:rPr>
                <w:rFonts w:ascii="Times New Roman" w:eastAsia="Times New Roman" w:hAnsi="Times New Roman"/>
                <w:sz w:val="19"/>
                <w:szCs w:val="19"/>
              </w:rPr>
            </w:pPr>
            <w:r w:rsidRPr="00800F2F">
              <w:rPr>
                <w:rFonts w:ascii="Times New Roman" w:eastAsia="Times New Roman" w:hAnsi="Times New Roman"/>
                <w:sz w:val="19"/>
                <w:szCs w:val="19"/>
              </w:rPr>
              <w:t xml:space="preserve">     У випадку не повернення Споживачем підписаного оригіналу акту приймання-передачі газу, або ненадання письмової обґрунтованої відмови від його підписання протягом 2 календарних днів з дати отримання, такий акт вважається підписаним Споживачем, а обсяг спожитого газу встановлюється відповідно до даних Постачальника.</w:t>
            </w:r>
          </w:p>
          <w:p w:rsidR="00800F2F" w:rsidRPr="00800F2F" w:rsidRDefault="00800F2F" w:rsidP="00800F2F">
            <w:pPr>
              <w:suppressAutoHyphens/>
              <w:autoSpaceDN w:val="0"/>
              <w:spacing w:after="0" w:line="240" w:lineRule="auto"/>
              <w:ind w:left="34"/>
              <w:jc w:val="both"/>
              <w:rPr>
                <w:rFonts w:ascii="Times New Roman" w:eastAsia="Times New Roman" w:hAnsi="Times New Roman"/>
                <w:color w:val="000000"/>
                <w:sz w:val="19"/>
                <w:szCs w:val="19"/>
              </w:rPr>
            </w:pPr>
            <w:r w:rsidRPr="00800F2F">
              <w:rPr>
                <w:rFonts w:ascii="Times New Roman" w:eastAsia="Times New Roman" w:hAnsi="Times New Roman"/>
                <w:color w:val="000000"/>
                <w:sz w:val="19"/>
                <w:szCs w:val="19"/>
              </w:rPr>
              <w:t xml:space="preserve">2.5.5. Сторони домовилися, що до моменту обміну оригіналами актів приймання-передачі газу, скановані копії підписаних Сторонами актів приймання-передачі газу, надіслані Сторонами одна одній по електронній пошті за адресами, які зазначені в розділі 10 Договору, мають силу оригіналу. </w:t>
            </w:r>
          </w:p>
          <w:p w:rsidR="00800F2F" w:rsidRPr="00800F2F" w:rsidRDefault="00800F2F" w:rsidP="00800F2F">
            <w:pPr>
              <w:suppressAutoHyphens/>
              <w:autoSpaceDN w:val="0"/>
              <w:spacing w:after="0" w:line="240" w:lineRule="auto"/>
              <w:ind w:left="34"/>
              <w:jc w:val="both"/>
              <w:rPr>
                <w:rFonts w:ascii="Times New Roman" w:eastAsia="Times New Roman" w:hAnsi="Times New Roman"/>
                <w:color w:val="000000"/>
                <w:sz w:val="19"/>
                <w:szCs w:val="19"/>
              </w:rPr>
            </w:pPr>
          </w:p>
          <w:p w:rsidR="00800F2F" w:rsidRPr="00800F2F" w:rsidRDefault="00800F2F" w:rsidP="00800F2F">
            <w:pPr>
              <w:suppressAutoHyphens/>
              <w:autoSpaceDN w:val="0"/>
              <w:spacing w:after="0" w:line="240" w:lineRule="auto"/>
              <w:ind w:left="34"/>
              <w:jc w:val="both"/>
              <w:rPr>
                <w:rFonts w:ascii="Times New Roman" w:eastAsia="Times New Roman" w:hAnsi="Times New Roman"/>
                <w:color w:val="000000"/>
                <w:sz w:val="19"/>
                <w:szCs w:val="19"/>
              </w:rPr>
            </w:pPr>
          </w:p>
          <w:p w:rsidR="00800F2F" w:rsidRPr="00800F2F" w:rsidRDefault="00800F2F" w:rsidP="00800F2F">
            <w:pPr>
              <w:suppressAutoHyphens/>
              <w:autoSpaceDN w:val="0"/>
              <w:spacing w:after="0" w:line="240" w:lineRule="auto"/>
              <w:ind w:left="34"/>
              <w:jc w:val="center"/>
              <w:rPr>
                <w:rFonts w:ascii="Times New Roman" w:eastAsia="Times New Roman" w:hAnsi="Times New Roman"/>
                <w:b/>
                <w:color w:val="000000"/>
                <w:sz w:val="19"/>
                <w:szCs w:val="19"/>
              </w:rPr>
            </w:pPr>
            <w:r w:rsidRPr="00800F2F">
              <w:rPr>
                <w:rFonts w:ascii="Times New Roman" w:eastAsia="Times New Roman" w:hAnsi="Times New Roman"/>
                <w:b/>
                <w:color w:val="000000"/>
                <w:sz w:val="19"/>
                <w:szCs w:val="19"/>
              </w:rPr>
              <w:t>3. Ціна постачання природного газу</w:t>
            </w:r>
          </w:p>
          <w:p w:rsidR="00800F2F" w:rsidRPr="00800F2F" w:rsidRDefault="00800F2F" w:rsidP="00800F2F">
            <w:pPr>
              <w:suppressAutoHyphens/>
              <w:autoSpaceDN w:val="0"/>
              <w:spacing w:after="0" w:line="240" w:lineRule="auto"/>
              <w:ind w:left="34"/>
              <w:jc w:val="both"/>
              <w:rPr>
                <w:rFonts w:ascii="Times New Roman" w:eastAsia="Times New Roman" w:hAnsi="Times New Roman"/>
                <w:color w:val="000000"/>
                <w:sz w:val="19"/>
                <w:szCs w:val="19"/>
              </w:rPr>
            </w:pPr>
            <w:r w:rsidRPr="00800F2F">
              <w:rPr>
                <w:rFonts w:ascii="Times New Roman" w:eastAsia="Times New Roman" w:hAnsi="Times New Roman"/>
                <w:color w:val="000000"/>
                <w:sz w:val="19"/>
                <w:szCs w:val="19"/>
              </w:rPr>
              <w:t>3.1. Розрахунки за поставлений Споживачеві газ здійснюються за цінами, що вільно встановлюються між Постачальником та Споживачем. Підписуючи цей договір, Споживач підтверджує що ознайомлений з тим, що протягом дії договору ціна на газ може змінюватись, про що Сторони укладатимуть відповідні додаткові угоди. Підписуючи цей договір, Споживач підтверджує що йому надане належне повідомлення про порядок зміни ціни газу протягом дії Договору і ніяких інших повідомлень про зміну ціни газу не вимагається.</w:t>
            </w:r>
          </w:p>
          <w:p w:rsidR="00800F2F" w:rsidRPr="00800F2F" w:rsidRDefault="00800F2F" w:rsidP="00800F2F">
            <w:pPr>
              <w:suppressAutoHyphens/>
              <w:autoSpaceDN w:val="0"/>
              <w:spacing w:after="0" w:line="240" w:lineRule="auto"/>
              <w:ind w:left="34"/>
              <w:jc w:val="both"/>
              <w:rPr>
                <w:rFonts w:ascii="Times New Roman" w:eastAsia="Times New Roman" w:hAnsi="Times New Roman"/>
                <w:color w:val="000000"/>
                <w:sz w:val="19"/>
                <w:szCs w:val="19"/>
              </w:rPr>
            </w:pPr>
            <w:r w:rsidRPr="00800F2F">
              <w:rPr>
                <w:rFonts w:ascii="Times New Roman" w:eastAsia="Times New Roman" w:hAnsi="Times New Roman"/>
                <w:color w:val="000000"/>
                <w:sz w:val="19"/>
                <w:szCs w:val="19"/>
              </w:rPr>
              <w:t>3.2. Ціна одного кубічного метру (куб. м.) природного газу без урахування податку на додану вартість становить  ________ грн., крім того компенсація вартості послуги доступу до потужності становить _____ грн. без ПДВ.</w:t>
            </w:r>
          </w:p>
          <w:p w:rsidR="00800F2F" w:rsidRPr="00800F2F" w:rsidRDefault="00800F2F" w:rsidP="00800F2F">
            <w:pPr>
              <w:suppressAutoHyphens/>
              <w:autoSpaceDN w:val="0"/>
              <w:spacing w:after="0" w:line="240" w:lineRule="auto"/>
              <w:ind w:left="34"/>
              <w:jc w:val="both"/>
              <w:rPr>
                <w:rFonts w:ascii="Times New Roman" w:eastAsia="Times New Roman" w:hAnsi="Times New Roman"/>
                <w:color w:val="000000"/>
                <w:sz w:val="19"/>
                <w:szCs w:val="19"/>
              </w:rPr>
            </w:pPr>
            <w:r w:rsidRPr="00800F2F">
              <w:rPr>
                <w:rFonts w:ascii="Times New Roman" w:eastAsia="Times New Roman" w:hAnsi="Times New Roman"/>
                <w:color w:val="000000"/>
                <w:sz w:val="19"/>
                <w:szCs w:val="19"/>
              </w:rPr>
              <w:t xml:space="preserve">     Ціна одного кубічного метру природного газу з урахуванням компенсації вартості послуги доступу до потужності складає ___________ грн.</w:t>
            </w:r>
          </w:p>
          <w:p w:rsidR="00800F2F" w:rsidRPr="00800F2F" w:rsidRDefault="00800F2F" w:rsidP="00800F2F">
            <w:pPr>
              <w:suppressAutoHyphens/>
              <w:autoSpaceDN w:val="0"/>
              <w:spacing w:after="0" w:line="240" w:lineRule="auto"/>
              <w:ind w:left="34"/>
              <w:jc w:val="both"/>
              <w:rPr>
                <w:rFonts w:eastAsia="Times New Roman"/>
                <w:sz w:val="19"/>
                <w:szCs w:val="19"/>
                <w:lang w:val="ru-RU"/>
              </w:rPr>
            </w:pPr>
            <w:r w:rsidRPr="00800F2F">
              <w:rPr>
                <w:rFonts w:ascii="Times New Roman" w:eastAsia="Times New Roman" w:hAnsi="Times New Roman"/>
                <w:color w:val="000000"/>
                <w:sz w:val="19"/>
                <w:szCs w:val="19"/>
              </w:rPr>
              <w:t>Податок на додану вартість становить _____  грн. Всього ціна одного кубічного метру природного газу становить _____ грн.</w:t>
            </w:r>
          </w:p>
          <w:p w:rsidR="00800F2F" w:rsidRPr="00800F2F" w:rsidRDefault="00800F2F" w:rsidP="00800F2F">
            <w:pPr>
              <w:suppressAutoHyphens/>
              <w:autoSpaceDN w:val="0"/>
              <w:spacing w:after="0" w:line="240" w:lineRule="auto"/>
              <w:ind w:left="34"/>
              <w:jc w:val="both"/>
              <w:rPr>
                <w:rFonts w:eastAsia="Times New Roman"/>
                <w:sz w:val="19"/>
                <w:szCs w:val="19"/>
                <w:lang w:val="ru-RU"/>
              </w:rPr>
            </w:pPr>
            <w:r w:rsidRPr="00800F2F">
              <w:rPr>
                <w:rFonts w:ascii="Times New Roman" w:eastAsia="Times New Roman" w:hAnsi="Times New Roman"/>
                <w:color w:val="000000"/>
                <w:sz w:val="19"/>
                <w:szCs w:val="19"/>
              </w:rPr>
              <w:t>3.3. Зміна ціни узгоджується шляхом підписання додаткової угоди до цього Договору,</w:t>
            </w:r>
            <w:r w:rsidRPr="00800F2F">
              <w:rPr>
                <w:rFonts w:ascii="Times New Roman" w:eastAsia="Times New Roman" w:hAnsi="Times New Roman" w:cs="Arial"/>
                <w:sz w:val="19"/>
                <w:szCs w:val="19"/>
              </w:rPr>
              <w:t xml:space="preserve"> з урахуванням вимог ст. 41 Закону України «Про публічні закупівлі»</w:t>
            </w:r>
            <w:r w:rsidRPr="00800F2F">
              <w:rPr>
                <w:rFonts w:ascii="Times New Roman" w:eastAsia="Times New Roman" w:hAnsi="Times New Roman"/>
                <w:color w:val="000000"/>
                <w:sz w:val="19"/>
                <w:szCs w:val="19"/>
              </w:rPr>
              <w:t>.</w:t>
            </w:r>
          </w:p>
          <w:p w:rsidR="00800F2F" w:rsidRPr="00800F2F" w:rsidRDefault="00800F2F" w:rsidP="00800F2F">
            <w:pPr>
              <w:suppressAutoHyphens/>
              <w:autoSpaceDN w:val="0"/>
              <w:spacing w:after="0" w:line="240" w:lineRule="auto"/>
              <w:ind w:left="34"/>
              <w:jc w:val="both"/>
              <w:rPr>
                <w:rFonts w:ascii="Times New Roman" w:eastAsia="Times New Roman" w:hAnsi="Times New Roman"/>
                <w:color w:val="000000"/>
                <w:sz w:val="19"/>
                <w:szCs w:val="19"/>
              </w:rPr>
            </w:pPr>
            <w:r w:rsidRPr="00800F2F">
              <w:rPr>
                <w:rFonts w:ascii="Times New Roman" w:eastAsia="Times New Roman" w:hAnsi="Times New Roman"/>
                <w:color w:val="000000"/>
                <w:sz w:val="19"/>
                <w:szCs w:val="19"/>
              </w:rPr>
              <w:t xml:space="preserve">3.4. Сторони домовились, що ціна газу, розрахована відповідно до пунктів 3.2. та 3.3 цього Договору, застосовується Сторонами при складанні актів приймання-передачі газу та розрахунках за цим Договором. </w:t>
            </w:r>
          </w:p>
          <w:p w:rsidR="00800F2F" w:rsidRPr="00800F2F" w:rsidRDefault="00800F2F" w:rsidP="00800F2F">
            <w:pPr>
              <w:suppressAutoHyphens/>
              <w:autoSpaceDN w:val="0"/>
              <w:spacing w:after="0" w:line="240" w:lineRule="auto"/>
              <w:ind w:left="34"/>
              <w:jc w:val="both"/>
              <w:rPr>
                <w:rFonts w:ascii="Times New Roman" w:eastAsia="Times New Roman" w:hAnsi="Times New Roman"/>
                <w:color w:val="000000"/>
                <w:sz w:val="19"/>
                <w:szCs w:val="19"/>
              </w:rPr>
            </w:pPr>
            <w:r w:rsidRPr="00800F2F">
              <w:rPr>
                <w:rFonts w:ascii="Times New Roman" w:eastAsia="Times New Roman" w:hAnsi="Times New Roman"/>
                <w:color w:val="000000"/>
                <w:sz w:val="19"/>
                <w:szCs w:val="19"/>
              </w:rPr>
              <w:t>3.5. Місячна вартість газу визначається як добуток ціни газу та загального обсягу фактично поставленого (спожитого) газу, визначеного згідно з розділом 2 цього Договору.</w:t>
            </w:r>
          </w:p>
          <w:p w:rsidR="00800F2F" w:rsidRPr="00800F2F" w:rsidRDefault="00800F2F" w:rsidP="00800F2F">
            <w:pPr>
              <w:suppressAutoHyphens/>
              <w:autoSpaceDN w:val="0"/>
              <w:spacing w:after="0" w:line="240" w:lineRule="auto"/>
              <w:ind w:left="34"/>
              <w:jc w:val="both"/>
              <w:rPr>
                <w:rFonts w:ascii="Times New Roman" w:eastAsia="Times New Roman" w:hAnsi="Times New Roman"/>
                <w:color w:val="000000"/>
                <w:sz w:val="19"/>
                <w:szCs w:val="19"/>
              </w:rPr>
            </w:pPr>
            <w:r w:rsidRPr="00800F2F">
              <w:rPr>
                <w:rFonts w:ascii="Times New Roman" w:eastAsia="Times New Roman" w:hAnsi="Times New Roman"/>
                <w:color w:val="000000"/>
                <w:sz w:val="19"/>
                <w:szCs w:val="19"/>
              </w:rPr>
              <w:t>3.6. Загальна сума Договору складається із місячних сум вартості газу поставленого Споживачеві за даним Договором.</w:t>
            </w:r>
          </w:p>
          <w:p w:rsidR="00800F2F" w:rsidRPr="00800F2F" w:rsidRDefault="00800F2F" w:rsidP="00800F2F">
            <w:pPr>
              <w:suppressAutoHyphens/>
              <w:autoSpaceDN w:val="0"/>
              <w:spacing w:after="0" w:line="240" w:lineRule="auto"/>
              <w:ind w:left="34"/>
              <w:jc w:val="both"/>
              <w:rPr>
                <w:rFonts w:ascii="Times New Roman" w:eastAsia="Times New Roman" w:hAnsi="Times New Roman"/>
                <w:color w:val="000000"/>
                <w:sz w:val="19"/>
                <w:szCs w:val="19"/>
              </w:rPr>
            </w:pPr>
          </w:p>
          <w:p w:rsidR="00800F2F" w:rsidRPr="00800F2F" w:rsidRDefault="00800F2F" w:rsidP="00800F2F">
            <w:pPr>
              <w:suppressAutoHyphens/>
              <w:autoSpaceDN w:val="0"/>
              <w:spacing w:after="0" w:line="240" w:lineRule="auto"/>
              <w:ind w:left="34"/>
              <w:jc w:val="center"/>
              <w:rPr>
                <w:rFonts w:ascii="Times New Roman" w:eastAsia="Times New Roman" w:hAnsi="Times New Roman"/>
                <w:b/>
                <w:color w:val="000000"/>
                <w:sz w:val="19"/>
                <w:szCs w:val="19"/>
              </w:rPr>
            </w:pPr>
            <w:r w:rsidRPr="00800F2F">
              <w:rPr>
                <w:rFonts w:ascii="Times New Roman" w:eastAsia="Times New Roman" w:hAnsi="Times New Roman"/>
                <w:b/>
                <w:color w:val="000000"/>
                <w:sz w:val="19"/>
                <w:szCs w:val="19"/>
              </w:rPr>
              <w:t>4. Порядок та строки проведення розрахунків</w:t>
            </w:r>
          </w:p>
          <w:p w:rsidR="00800F2F" w:rsidRPr="00800F2F" w:rsidRDefault="00800F2F" w:rsidP="00800F2F">
            <w:pPr>
              <w:suppressAutoHyphens/>
              <w:autoSpaceDN w:val="0"/>
              <w:spacing w:after="0" w:line="240" w:lineRule="auto"/>
              <w:ind w:left="34"/>
              <w:jc w:val="both"/>
              <w:rPr>
                <w:rFonts w:ascii="Times New Roman" w:eastAsia="Times New Roman" w:hAnsi="Times New Roman"/>
                <w:color w:val="000000"/>
                <w:sz w:val="19"/>
                <w:szCs w:val="19"/>
              </w:rPr>
            </w:pPr>
            <w:r w:rsidRPr="00800F2F">
              <w:rPr>
                <w:rFonts w:ascii="Times New Roman" w:eastAsia="Times New Roman" w:hAnsi="Times New Roman"/>
                <w:color w:val="000000"/>
                <w:sz w:val="19"/>
                <w:szCs w:val="19"/>
              </w:rPr>
              <w:t>4.1. Розрахунковий період за Договором становить один календарний місяць.</w:t>
            </w:r>
          </w:p>
          <w:p w:rsidR="00800F2F" w:rsidRPr="00800F2F" w:rsidRDefault="00800F2F" w:rsidP="00800F2F">
            <w:pPr>
              <w:suppressAutoHyphens/>
              <w:autoSpaceDN w:val="0"/>
              <w:spacing w:after="0" w:line="240" w:lineRule="auto"/>
              <w:ind w:left="34"/>
              <w:jc w:val="both"/>
              <w:rPr>
                <w:rFonts w:eastAsia="Times New Roman"/>
                <w:sz w:val="19"/>
                <w:szCs w:val="19"/>
                <w:lang w:val="ru-RU"/>
              </w:rPr>
            </w:pPr>
            <w:r w:rsidRPr="00800F2F">
              <w:rPr>
                <w:rFonts w:ascii="Times New Roman" w:eastAsia="Times New Roman" w:hAnsi="Times New Roman"/>
                <w:color w:val="000000"/>
                <w:sz w:val="19"/>
                <w:szCs w:val="19"/>
              </w:rPr>
              <w:t xml:space="preserve">4.2. Оплата газу за Договором здійснюється Споживачем виключно грошовими коштами у національній валюті України - гривні в наступному порядку: </w:t>
            </w:r>
          </w:p>
        </w:tc>
      </w:tr>
    </w:tbl>
    <w:p w:rsidR="00800F2F" w:rsidRPr="00800F2F" w:rsidRDefault="00800F2F" w:rsidP="00800F2F">
      <w:pPr>
        <w:tabs>
          <w:tab w:val="left" w:pos="142"/>
        </w:tabs>
        <w:suppressAutoHyphens/>
        <w:autoSpaceDN w:val="0"/>
        <w:spacing w:after="0" w:line="240" w:lineRule="auto"/>
        <w:ind w:left="142" w:right="-143"/>
        <w:jc w:val="both"/>
        <w:rPr>
          <w:rFonts w:eastAsia="Times New Roman"/>
          <w:sz w:val="19"/>
          <w:szCs w:val="19"/>
          <w:lang w:val="ru-RU" w:eastAsia="ru-RU"/>
        </w:rPr>
      </w:pPr>
      <w:r w:rsidRPr="00800F2F">
        <w:rPr>
          <w:rFonts w:ascii="Times New Roman" w:eastAsia="Times New Roman" w:hAnsi="Times New Roman"/>
          <w:sz w:val="19"/>
          <w:szCs w:val="19"/>
          <w:lang w:eastAsia="ru-RU"/>
        </w:rPr>
        <w:lastRenderedPageBreak/>
        <w:t xml:space="preserve">4.2.1. Оплата за Договором здійснюється Споживачем виключно грошовими </w:t>
      </w:r>
      <w:r w:rsidRPr="00800F2F">
        <w:rPr>
          <w:rFonts w:ascii="Times New Roman" w:eastAsia="Times New Roman" w:hAnsi="Times New Roman"/>
          <w:color w:val="000000"/>
          <w:sz w:val="19"/>
          <w:szCs w:val="19"/>
          <w:lang w:eastAsia="ru-RU"/>
        </w:rPr>
        <w:t>коштами у</w:t>
      </w:r>
      <w:r w:rsidRPr="00800F2F">
        <w:rPr>
          <w:rFonts w:ascii="Times New Roman" w:eastAsia="Times New Roman" w:hAnsi="Times New Roman"/>
          <w:sz w:val="19"/>
          <w:szCs w:val="19"/>
          <w:lang w:eastAsia="ru-RU"/>
        </w:rPr>
        <w:t xml:space="preserve"> національній валюті України шляхом безготівкового   перерахування на поточний рахунок Постачальника в розмірі 100% (сто відсотків) за фактично переданий газ до двадцятого числа місяця, наступного за звітним місяцем, на підставі наданого рахунку.</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9639"/>
      </w:tblGrid>
      <w:tr w:rsidR="00800F2F" w:rsidRPr="00800F2F" w:rsidTr="00CC7638">
        <w:trPr>
          <w:trHeight w:val="430"/>
        </w:trPr>
        <w:tc>
          <w:tcPr>
            <w:tcW w:w="9639" w:type="dxa"/>
            <w:tcBorders>
              <w:top w:val="nil"/>
              <w:left w:val="nil"/>
              <w:bottom w:val="nil"/>
              <w:right w:val="nil"/>
            </w:tcBorders>
            <w:tcMar>
              <w:top w:w="0" w:type="dxa"/>
              <w:left w:w="108" w:type="dxa"/>
              <w:bottom w:w="0" w:type="dxa"/>
              <w:right w:w="108" w:type="dxa"/>
            </w:tcMar>
          </w:tcPr>
          <w:p w:rsidR="00800F2F" w:rsidRPr="00800F2F" w:rsidRDefault="00800F2F" w:rsidP="00800F2F">
            <w:pPr>
              <w:suppressAutoHyphens/>
              <w:autoSpaceDN w:val="0"/>
              <w:spacing w:after="0" w:line="240" w:lineRule="auto"/>
              <w:ind w:left="-108"/>
              <w:jc w:val="both"/>
              <w:rPr>
                <w:rFonts w:ascii="Times New Roman" w:eastAsia="Times New Roman" w:hAnsi="Times New Roman"/>
                <w:color w:val="000000"/>
                <w:sz w:val="19"/>
                <w:szCs w:val="19"/>
              </w:rPr>
            </w:pPr>
            <w:r w:rsidRPr="00800F2F">
              <w:rPr>
                <w:rFonts w:ascii="Times New Roman" w:eastAsia="Times New Roman" w:hAnsi="Times New Roman"/>
                <w:color w:val="000000"/>
                <w:sz w:val="19"/>
                <w:szCs w:val="19"/>
              </w:rPr>
              <w:t>4.3.У разі збільшення в установленому порядку підтвердженого обсягу газу протягом розрахункового періоду Споживач здійснює оплату вартості додатково заявлених обсягів газу в п'ятиденний строк після збільшення цього обсягу.</w:t>
            </w:r>
          </w:p>
          <w:p w:rsidR="00800F2F" w:rsidRPr="00800F2F" w:rsidRDefault="00800F2F" w:rsidP="00800F2F">
            <w:pPr>
              <w:suppressAutoHyphens/>
              <w:autoSpaceDN w:val="0"/>
              <w:spacing w:after="0" w:line="240" w:lineRule="auto"/>
              <w:ind w:hanging="108"/>
              <w:jc w:val="both"/>
              <w:rPr>
                <w:rFonts w:ascii="Times New Roman" w:eastAsia="Times New Roman" w:hAnsi="Times New Roman"/>
                <w:color w:val="000000"/>
                <w:sz w:val="19"/>
                <w:szCs w:val="19"/>
              </w:rPr>
            </w:pPr>
            <w:r w:rsidRPr="00800F2F">
              <w:rPr>
                <w:rFonts w:ascii="Times New Roman" w:eastAsia="Times New Roman" w:hAnsi="Times New Roman"/>
                <w:color w:val="000000"/>
                <w:sz w:val="19"/>
                <w:szCs w:val="19"/>
              </w:rPr>
              <w:t>4.4. Датою оплати (здійснення розрахунку) є дата зарахування коштів на банківський рахунок Постачальника.</w:t>
            </w:r>
          </w:p>
          <w:p w:rsidR="00800F2F" w:rsidRPr="00800F2F" w:rsidRDefault="00800F2F" w:rsidP="00800F2F">
            <w:pPr>
              <w:suppressAutoHyphens/>
              <w:autoSpaceDN w:val="0"/>
              <w:spacing w:after="0" w:line="240" w:lineRule="auto"/>
              <w:ind w:hanging="108"/>
              <w:jc w:val="both"/>
              <w:rPr>
                <w:rFonts w:ascii="Times New Roman" w:eastAsia="Times New Roman" w:hAnsi="Times New Roman"/>
                <w:color w:val="000000"/>
                <w:sz w:val="19"/>
                <w:szCs w:val="19"/>
              </w:rPr>
            </w:pPr>
            <w:r w:rsidRPr="00800F2F">
              <w:rPr>
                <w:rFonts w:ascii="Times New Roman" w:eastAsia="Times New Roman" w:hAnsi="Times New Roman"/>
                <w:color w:val="000000"/>
                <w:sz w:val="19"/>
                <w:szCs w:val="19"/>
              </w:rPr>
              <w:t>4.5. В платіжних дорученнях Покупець повинен обов’язково зазначати номер Договору, дату його підписання.</w:t>
            </w:r>
          </w:p>
          <w:p w:rsidR="00800F2F" w:rsidRPr="00800F2F" w:rsidRDefault="00800F2F" w:rsidP="00800F2F">
            <w:pPr>
              <w:suppressAutoHyphens/>
              <w:autoSpaceDN w:val="0"/>
              <w:spacing w:after="0" w:line="240" w:lineRule="auto"/>
              <w:ind w:left="-108"/>
              <w:jc w:val="both"/>
              <w:rPr>
                <w:rFonts w:ascii="Times New Roman" w:eastAsia="Times New Roman" w:hAnsi="Times New Roman"/>
                <w:color w:val="000000"/>
                <w:sz w:val="19"/>
                <w:szCs w:val="19"/>
              </w:rPr>
            </w:pPr>
            <w:r w:rsidRPr="00800F2F">
              <w:rPr>
                <w:rFonts w:ascii="Times New Roman" w:eastAsia="Times New Roman" w:hAnsi="Times New Roman"/>
                <w:color w:val="000000"/>
                <w:sz w:val="19"/>
                <w:szCs w:val="19"/>
              </w:rPr>
              <w:t>4.6. У разі виникнення у Споживача заборгованості з оплати вартості газу, Сторони за взаємною згодою можуть укласти графік погашення заборгованості, який оформлюється додатком до цього Договору. Укладення Сторонами та дотримання Споживачем узгодженого графіка погашення заборгованості не звільняє Споживача від виконання поточних зобов'язань за Договором.</w:t>
            </w:r>
          </w:p>
          <w:p w:rsidR="00800F2F" w:rsidRPr="00800F2F" w:rsidRDefault="00800F2F" w:rsidP="00800F2F">
            <w:pPr>
              <w:suppressAutoHyphens/>
              <w:autoSpaceDN w:val="0"/>
              <w:spacing w:after="0" w:line="240" w:lineRule="auto"/>
              <w:ind w:left="-108"/>
              <w:jc w:val="both"/>
              <w:rPr>
                <w:rFonts w:ascii="Times New Roman" w:eastAsia="Times New Roman" w:hAnsi="Times New Roman"/>
                <w:color w:val="000000"/>
                <w:sz w:val="19"/>
                <w:szCs w:val="19"/>
              </w:rPr>
            </w:pPr>
            <w:r w:rsidRPr="00800F2F">
              <w:rPr>
                <w:rFonts w:ascii="Times New Roman" w:eastAsia="Times New Roman" w:hAnsi="Times New Roman"/>
                <w:color w:val="000000"/>
                <w:sz w:val="19"/>
                <w:szCs w:val="19"/>
              </w:rPr>
              <w:t xml:space="preserve">4.7. У разі відсутності графіка погашення заборгованості Постачальник має право грошові кошти, отримані від Споживача за газ в поточному розрахунковому періоді, зарахувати в рахунок погашення існуючої заборгованості Споживача відповідно до черговості її виникнення. </w:t>
            </w:r>
          </w:p>
          <w:p w:rsidR="00800F2F" w:rsidRPr="00800F2F" w:rsidRDefault="00800F2F" w:rsidP="00800F2F">
            <w:pPr>
              <w:suppressAutoHyphens/>
              <w:autoSpaceDN w:val="0"/>
              <w:spacing w:after="0" w:line="240" w:lineRule="auto"/>
              <w:ind w:hanging="108"/>
              <w:jc w:val="both"/>
              <w:rPr>
                <w:rFonts w:eastAsia="Times New Roman"/>
                <w:sz w:val="19"/>
                <w:szCs w:val="19"/>
                <w:lang w:val="ru-RU"/>
              </w:rPr>
            </w:pPr>
            <w:r w:rsidRPr="00800F2F">
              <w:rPr>
                <w:rFonts w:ascii="Times New Roman" w:eastAsia="Times New Roman" w:hAnsi="Times New Roman"/>
                <w:sz w:val="19"/>
                <w:szCs w:val="19"/>
              </w:rPr>
              <w:t>4.8. У разі переплати вартості газу сума переплати зараховується Постачальником в рахунок оплати газу на наступний розрахунковий період.</w:t>
            </w:r>
          </w:p>
          <w:p w:rsidR="00800F2F" w:rsidRPr="00800F2F" w:rsidRDefault="00800F2F" w:rsidP="00800F2F">
            <w:pPr>
              <w:suppressAutoHyphens/>
              <w:autoSpaceDN w:val="0"/>
              <w:spacing w:after="0" w:line="240" w:lineRule="auto"/>
              <w:ind w:left="-108"/>
              <w:jc w:val="both"/>
              <w:rPr>
                <w:rFonts w:ascii="Times New Roman" w:eastAsia="Times New Roman" w:hAnsi="Times New Roman"/>
                <w:color w:val="000000"/>
                <w:sz w:val="19"/>
                <w:szCs w:val="19"/>
              </w:rPr>
            </w:pPr>
            <w:r w:rsidRPr="00800F2F">
              <w:rPr>
                <w:rFonts w:ascii="Times New Roman" w:eastAsia="Times New Roman" w:hAnsi="Times New Roman"/>
                <w:color w:val="000000"/>
                <w:sz w:val="19"/>
                <w:szCs w:val="19"/>
              </w:rPr>
              <w:t>4.9. Звірка розрахунків здійснюється Сторонами протягом десяти днів з дати пред'явлення вимоги про це однієї із Сторін на підставі відомостей про фактичну оплату вартості газу Споживачем та актів приймання-передачі газу.</w:t>
            </w:r>
          </w:p>
          <w:p w:rsidR="00800F2F" w:rsidRPr="00800F2F" w:rsidRDefault="00800F2F" w:rsidP="00800F2F">
            <w:pPr>
              <w:suppressAutoHyphens/>
              <w:autoSpaceDN w:val="0"/>
              <w:spacing w:after="0" w:line="240" w:lineRule="auto"/>
              <w:ind w:left="-108"/>
              <w:jc w:val="both"/>
              <w:rPr>
                <w:rFonts w:ascii="Times New Roman" w:eastAsia="Times New Roman" w:hAnsi="Times New Roman"/>
                <w:color w:val="000000"/>
                <w:sz w:val="19"/>
                <w:szCs w:val="19"/>
              </w:rPr>
            </w:pPr>
            <w:r w:rsidRPr="00800F2F">
              <w:rPr>
                <w:rFonts w:ascii="Times New Roman" w:eastAsia="Times New Roman" w:hAnsi="Times New Roman"/>
                <w:color w:val="000000"/>
                <w:sz w:val="19"/>
                <w:szCs w:val="19"/>
              </w:rPr>
              <w:t>4.10. Податкові накладні та додатки до них оформлюються Сторонами в електронній формі, згідно з вимогами норм Податкового кодексу України та прийнятих на його виконання підзаконних нормативно-правових актів.</w:t>
            </w:r>
          </w:p>
          <w:p w:rsidR="00800F2F" w:rsidRPr="00800F2F" w:rsidRDefault="00800F2F" w:rsidP="00800F2F">
            <w:pPr>
              <w:suppressAutoHyphens/>
              <w:autoSpaceDN w:val="0"/>
              <w:spacing w:after="0" w:line="240" w:lineRule="auto"/>
              <w:ind w:hanging="108"/>
              <w:jc w:val="both"/>
              <w:rPr>
                <w:rFonts w:ascii="Times New Roman" w:eastAsia="Times New Roman" w:hAnsi="Times New Roman"/>
                <w:color w:val="000000"/>
                <w:sz w:val="19"/>
                <w:szCs w:val="19"/>
              </w:rPr>
            </w:pPr>
          </w:p>
          <w:p w:rsidR="00800F2F" w:rsidRPr="00800F2F" w:rsidRDefault="00800F2F" w:rsidP="00800F2F">
            <w:pPr>
              <w:suppressAutoHyphens/>
              <w:autoSpaceDN w:val="0"/>
              <w:spacing w:after="0" w:line="240" w:lineRule="auto"/>
              <w:ind w:left="142"/>
              <w:jc w:val="center"/>
              <w:rPr>
                <w:rFonts w:ascii="Times New Roman" w:eastAsia="Times New Roman" w:hAnsi="Times New Roman"/>
                <w:b/>
                <w:color w:val="000000"/>
                <w:sz w:val="19"/>
                <w:szCs w:val="19"/>
              </w:rPr>
            </w:pPr>
            <w:r w:rsidRPr="00800F2F">
              <w:rPr>
                <w:rFonts w:ascii="Times New Roman" w:eastAsia="Times New Roman" w:hAnsi="Times New Roman"/>
                <w:b/>
                <w:color w:val="000000"/>
                <w:sz w:val="19"/>
                <w:szCs w:val="19"/>
              </w:rPr>
              <w:t>5. Права та обов’язки сторін</w:t>
            </w:r>
          </w:p>
          <w:p w:rsidR="00800F2F" w:rsidRPr="00800F2F" w:rsidRDefault="00800F2F" w:rsidP="00800F2F">
            <w:pPr>
              <w:suppressAutoHyphens/>
              <w:autoSpaceDN w:val="0"/>
              <w:spacing w:after="0" w:line="240" w:lineRule="auto"/>
              <w:ind w:left="-108"/>
              <w:jc w:val="both"/>
              <w:rPr>
                <w:rFonts w:ascii="Times New Roman" w:eastAsia="Times New Roman" w:hAnsi="Times New Roman"/>
                <w:color w:val="000000"/>
                <w:sz w:val="19"/>
                <w:szCs w:val="19"/>
              </w:rPr>
            </w:pPr>
            <w:r w:rsidRPr="00800F2F">
              <w:rPr>
                <w:rFonts w:ascii="Times New Roman" w:eastAsia="Times New Roman" w:hAnsi="Times New Roman"/>
                <w:color w:val="000000"/>
                <w:sz w:val="19"/>
                <w:szCs w:val="19"/>
              </w:rPr>
              <w:t>5.1. Сторони підтверджують, що ознайомлені з правами та обов'язками для Постачальника та Споживача, визначеними Кодексом газотранспортної системи, затвердженим Постановою НКРЕКП від 30.09.15 №2493; Кодексом газорозподільних систем, затвердженим Постановою НКРЕКП від 30.09.15 №2494; Правила постачання природного газу, затвердженими Постановою НКРЕКП від 30.09.15 № 2496 та гарантують їх безумовне дотримання.</w:t>
            </w:r>
          </w:p>
          <w:p w:rsidR="00800F2F" w:rsidRPr="00800F2F" w:rsidRDefault="00800F2F" w:rsidP="00800F2F">
            <w:pPr>
              <w:suppressAutoHyphens/>
              <w:autoSpaceDN w:val="0"/>
              <w:spacing w:after="0" w:line="240" w:lineRule="auto"/>
              <w:ind w:left="-108"/>
              <w:jc w:val="both"/>
              <w:rPr>
                <w:rFonts w:ascii="Times New Roman" w:eastAsia="Times New Roman" w:hAnsi="Times New Roman"/>
                <w:b/>
                <w:color w:val="000000"/>
                <w:sz w:val="19"/>
                <w:szCs w:val="19"/>
              </w:rPr>
            </w:pPr>
            <w:r w:rsidRPr="00800F2F">
              <w:rPr>
                <w:rFonts w:ascii="Times New Roman" w:eastAsia="Times New Roman" w:hAnsi="Times New Roman"/>
                <w:b/>
                <w:color w:val="000000"/>
                <w:sz w:val="19"/>
                <w:szCs w:val="19"/>
              </w:rPr>
              <w:t>5.2. Постачальник має право:</w:t>
            </w:r>
          </w:p>
          <w:p w:rsidR="00800F2F" w:rsidRPr="00800F2F" w:rsidRDefault="00800F2F" w:rsidP="00800F2F">
            <w:pPr>
              <w:suppressAutoHyphens/>
              <w:autoSpaceDN w:val="0"/>
              <w:spacing w:after="0" w:line="240" w:lineRule="auto"/>
              <w:ind w:left="-108"/>
              <w:jc w:val="both"/>
              <w:rPr>
                <w:rFonts w:ascii="Times New Roman" w:eastAsia="Times New Roman" w:hAnsi="Times New Roman"/>
                <w:color w:val="000000"/>
                <w:sz w:val="19"/>
                <w:szCs w:val="19"/>
              </w:rPr>
            </w:pPr>
            <w:r w:rsidRPr="00800F2F">
              <w:rPr>
                <w:rFonts w:ascii="Times New Roman" w:eastAsia="Times New Roman" w:hAnsi="Times New Roman"/>
                <w:color w:val="000000"/>
                <w:sz w:val="19"/>
                <w:szCs w:val="19"/>
              </w:rPr>
              <w:t>5.2.1. Отримувати від Споживача оплату поставленого газу відповідно до умов розділів 3, 4 Договору.</w:t>
            </w:r>
          </w:p>
          <w:p w:rsidR="00800F2F" w:rsidRPr="00800F2F" w:rsidRDefault="00800F2F" w:rsidP="00800F2F">
            <w:pPr>
              <w:suppressAutoHyphens/>
              <w:autoSpaceDN w:val="0"/>
              <w:spacing w:after="0" w:line="240" w:lineRule="auto"/>
              <w:ind w:left="-108"/>
              <w:jc w:val="both"/>
              <w:rPr>
                <w:rFonts w:ascii="Times New Roman" w:eastAsia="Times New Roman" w:hAnsi="Times New Roman"/>
                <w:color w:val="000000"/>
                <w:sz w:val="19"/>
                <w:szCs w:val="19"/>
              </w:rPr>
            </w:pPr>
            <w:r w:rsidRPr="00800F2F">
              <w:rPr>
                <w:rFonts w:ascii="Times New Roman" w:eastAsia="Times New Roman" w:hAnsi="Times New Roman"/>
                <w:color w:val="000000"/>
                <w:sz w:val="19"/>
                <w:szCs w:val="19"/>
              </w:rPr>
              <w:t xml:space="preserve">5.2.2. Безперешкодного доступу на територію об’єктів Споживача, а також до комерційних вузлів обліку природного газу, що встановлені на об'єктах Споживача, для звірки даних фактичного споживання природного газу. Доступ </w:t>
            </w:r>
            <w:r w:rsidRPr="00800F2F">
              <w:rPr>
                <w:rFonts w:ascii="Times New Roman" w:eastAsia="Times New Roman" w:hAnsi="Times New Roman"/>
                <w:color w:val="000000"/>
                <w:sz w:val="19"/>
                <w:szCs w:val="19"/>
              </w:rPr>
              <w:lastRenderedPageBreak/>
              <w:t>здійснюється працівниками (представниками) Постачальника за пред'явленням службового посвідчення (довіреності).</w:t>
            </w:r>
          </w:p>
          <w:p w:rsidR="00800F2F" w:rsidRPr="00800F2F" w:rsidRDefault="00800F2F" w:rsidP="00800F2F">
            <w:pPr>
              <w:suppressAutoHyphens/>
              <w:autoSpaceDN w:val="0"/>
              <w:spacing w:after="0" w:line="240" w:lineRule="auto"/>
              <w:ind w:left="-108"/>
              <w:jc w:val="both"/>
              <w:rPr>
                <w:rFonts w:ascii="Times New Roman" w:eastAsia="Times New Roman" w:hAnsi="Times New Roman"/>
                <w:b/>
                <w:color w:val="000000"/>
                <w:sz w:val="19"/>
                <w:szCs w:val="19"/>
              </w:rPr>
            </w:pPr>
            <w:r w:rsidRPr="00800F2F">
              <w:rPr>
                <w:rFonts w:ascii="Times New Roman" w:eastAsia="Times New Roman" w:hAnsi="Times New Roman"/>
                <w:b/>
                <w:color w:val="000000"/>
                <w:sz w:val="19"/>
                <w:szCs w:val="19"/>
              </w:rPr>
              <w:t>5.3. Постачальник зобов'язується:</w:t>
            </w:r>
          </w:p>
          <w:p w:rsidR="00800F2F" w:rsidRPr="00800F2F" w:rsidRDefault="00800F2F" w:rsidP="00800F2F">
            <w:pPr>
              <w:suppressAutoHyphens/>
              <w:autoSpaceDN w:val="0"/>
              <w:spacing w:after="0" w:line="240" w:lineRule="auto"/>
              <w:ind w:left="-108"/>
              <w:jc w:val="both"/>
              <w:rPr>
                <w:rFonts w:ascii="Times New Roman" w:eastAsia="Times New Roman" w:hAnsi="Times New Roman"/>
                <w:color w:val="000000"/>
                <w:sz w:val="19"/>
                <w:szCs w:val="19"/>
              </w:rPr>
            </w:pPr>
            <w:r w:rsidRPr="00800F2F">
              <w:rPr>
                <w:rFonts w:ascii="Times New Roman" w:eastAsia="Times New Roman" w:hAnsi="Times New Roman"/>
                <w:color w:val="000000"/>
                <w:sz w:val="19"/>
                <w:szCs w:val="19"/>
              </w:rPr>
              <w:t>5.3.1. Забезпечувати постачання газу до пунктів призначення на умовах та в обсягах, визначених Договором, за умови дотримання Споживачем дисципліни відбору газу та розрахунків за його постачання.</w:t>
            </w:r>
          </w:p>
          <w:p w:rsidR="00800F2F" w:rsidRPr="00800F2F" w:rsidRDefault="00800F2F" w:rsidP="00800F2F">
            <w:pPr>
              <w:suppressAutoHyphens/>
              <w:autoSpaceDN w:val="0"/>
              <w:spacing w:after="0" w:line="240" w:lineRule="auto"/>
              <w:ind w:left="-108"/>
              <w:jc w:val="both"/>
              <w:rPr>
                <w:rFonts w:ascii="Times New Roman" w:eastAsia="Times New Roman" w:hAnsi="Times New Roman"/>
                <w:color w:val="000000"/>
                <w:sz w:val="19"/>
                <w:szCs w:val="19"/>
              </w:rPr>
            </w:pPr>
            <w:r w:rsidRPr="00800F2F">
              <w:rPr>
                <w:rFonts w:ascii="Times New Roman" w:eastAsia="Times New Roman" w:hAnsi="Times New Roman"/>
                <w:color w:val="000000"/>
                <w:sz w:val="19"/>
                <w:szCs w:val="19"/>
              </w:rPr>
              <w:t>5.3.2. Складати та підписувати акт приймання-передачі газу у порядку, визначеному Договором.</w:t>
            </w:r>
          </w:p>
          <w:p w:rsidR="00800F2F" w:rsidRPr="00800F2F" w:rsidRDefault="00800F2F" w:rsidP="00800F2F">
            <w:pPr>
              <w:suppressAutoHyphens/>
              <w:autoSpaceDN w:val="0"/>
              <w:spacing w:after="0" w:line="240" w:lineRule="auto"/>
              <w:ind w:left="-108"/>
              <w:jc w:val="both"/>
              <w:rPr>
                <w:rFonts w:ascii="Times New Roman" w:eastAsia="Times New Roman" w:hAnsi="Times New Roman"/>
                <w:color w:val="000000"/>
                <w:sz w:val="19"/>
                <w:szCs w:val="19"/>
              </w:rPr>
            </w:pPr>
            <w:r w:rsidRPr="00800F2F">
              <w:rPr>
                <w:rFonts w:ascii="Times New Roman" w:eastAsia="Times New Roman" w:hAnsi="Times New Roman"/>
                <w:color w:val="000000"/>
                <w:sz w:val="19"/>
                <w:szCs w:val="19"/>
              </w:rPr>
              <w:t>5.3.3. Забезпечувати своєчасну реєстрацію Споживача у власному реєстрі споживачів на інформаційній платформі Оператора ГТС за умови дотримання Споживачем укладеного із Постачальником Договору.</w:t>
            </w:r>
          </w:p>
          <w:p w:rsidR="00800F2F" w:rsidRPr="00800F2F" w:rsidRDefault="00800F2F" w:rsidP="00800F2F">
            <w:pPr>
              <w:suppressAutoHyphens/>
              <w:autoSpaceDN w:val="0"/>
              <w:spacing w:after="0" w:line="240" w:lineRule="auto"/>
              <w:ind w:left="-108"/>
              <w:jc w:val="both"/>
              <w:rPr>
                <w:rFonts w:ascii="Times New Roman" w:eastAsia="Times New Roman" w:hAnsi="Times New Roman"/>
                <w:b/>
                <w:color w:val="000000"/>
                <w:sz w:val="19"/>
                <w:szCs w:val="19"/>
              </w:rPr>
            </w:pPr>
            <w:r w:rsidRPr="00800F2F">
              <w:rPr>
                <w:rFonts w:ascii="Times New Roman" w:eastAsia="Times New Roman" w:hAnsi="Times New Roman"/>
                <w:b/>
                <w:color w:val="000000"/>
                <w:sz w:val="19"/>
                <w:szCs w:val="19"/>
              </w:rPr>
              <w:t>5.4. Споживач має право:</w:t>
            </w:r>
          </w:p>
          <w:p w:rsidR="00800F2F" w:rsidRPr="00800F2F" w:rsidRDefault="00800F2F" w:rsidP="00800F2F">
            <w:pPr>
              <w:suppressAutoHyphens/>
              <w:autoSpaceDN w:val="0"/>
              <w:spacing w:after="0" w:line="240" w:lineRule="auto"/>
              <w:ind w:left="-108"/>
              <w:jc w:val="both"/>
              <w:rPr>
                <w:rFonts w:ascii="Times New Roman" w:eastAsia="Times New Roman" w:hAnsi="Times New Roman"/>
                <w:color w:val="000000"/>
                <w:sz w:val="19"/>
                <w:szCs w:val="19"/>
              </w:rPr>
            </w:pPr>
            <w:r w:rsidRPr="00800F2F">
              <w:rPr>
                <w:rFonts w:ascii="Times New Roman" w:eastAsia="Times New Roman" w:hAnsi="Times New Roman"/>
                <w:color w:val="000000"/>
                <w:sz w:val="19"/>
                <w:szCs w:val="19"/>
              </w:rPr>
              <w:t>5.4.1. Отримувати природний газ в обсягах та на умовах, визначених цим Договором.</w:t>
            </w:r>
          </w:p>
          <w:p w:rsidR="00800F2F" w:rsidRPr="00800F2F" w:rsidRDefault="00800F2F" w:rsidP="00800F2F">
            <w:pPr>
              <w:suppressAutoHyphens/>
              <w:autoSpaceDN w:val="0"/>
              <w:spacing w:after="0" w:line="240" w:lineRule="auto"/>
              <w:ind w:left="-108"/>
              <w:jc w:val="both"/>
              <w:rPr>
                <w:rFonts w:ascii="Times New Roman" w:eastAsia="Times New Roman" w:hAnsi="Times New Roman"/>
                <w:color w:val="000000"/>
                <w:sz w:val="19"/>
                <w:szCs w:val="19"/>
              </w:rPr>
            </w:pPr>
            <w:r w:rsidRPr="00800F2F">
              <w:rPr>
                <w:rFonts w:ascii="Times New Roman" w:eastAsia="Times New Roman" w:hAnsi="Times New Roman"/>
                <w:color w:val="000000"/>
                <w:sz w:val="19"/>
                <w:szCs w:val="19"/>
              </w:rPr>
              <w:t>5.4.2. Самостійно припиняти (обмежувати) відбір природного газу для власних потреб з дотриманням вимог чинного законодавства.</w:t>
            </w:r>
          </w:p>
          <w:p w:rsidR="00800F2F" w:rsidRPr="00800F2F" w:rsidRDefault="00800F2F" w:rsidP="00800F2F">
            <w:pPr>
              <w:suppressAutoHyphens/>
              <w:autoSpaceDN w:val="0"/>
              <w:spacing w:after="0" w:line="240" w:lineRule="auto"/>
              <w:ind w:left="-108"/>
              <w:jc w:val="both"/>
              <w:rPr>
                <w:rFonts w:ascii="Times New Roman" w:eastAsia="Times New Roman" w:hAnsi="Times New Roman"/>
                <w:b/>
                <w:color w:val="000000"/>
                <w:sz w:val="19"/>
                <w:szCs w:val="19"/>
              </w:rPr>
            </w:pPr>
            <w:r w:rsidRPr="00800F2F">
              <w:rPr>
                <w:rFonts w:ascii="Times New Roman" w:eastAsia="Times New Roman" w:hAnsi="Times New Roman"/>
                <w:b/>
                <w:color w:val="000000"/>
                <w:sz w:val="19"/>
                <w:szCs w:val="19"/>
              </w:rPr>
              <w:t>5.5. Споживач зобов'язується:</w:t>
            </w:r>
          </w:p>
          <w:p w:rsidR="00800F2F" w:rsidRPr="00800F2F" w:rsidRDefault="00800F2F" w:rsidP="00800F2F">
            <w:pPr>
              <w:suppressAutoHyphens/>
              <w:autoSpaceDN w:val="0"/>
              <w:spacing w:after="0" w:line="240" w:lineRule="auto"/>
              <w:ind w:left="-108"/>
              <w:jc w:val="both"/>
              <w:rPr>
                <w:rFonts w:ascii="Times New Roman" w:eastAsia="Times New Roman" w:hAnsi="Times New Roman"/>
                <w:color w:val="000000"/>
                <w:sz w:val="19"/>
                <w:szCs w:val="19"/>
              </w:rPr>
            </w:pPr>
            <w:r w:rsidRPr="00800F2F">
              <w:rPr>
                <w:rFonts w:ascii="Times New Roman" w:eastAsia="Times New Roman" w:hAnsi="Times New Roman"/>
                <w:color w:val="000000"/>
                <w:sz w:val="19"/>
                <w:szCs w:val="19"/>
              </w:rPr>
              <w:t>5.5.1. Дотримуватись дисципліни споживання газу, визначеної Розділом 2 Договору, а також Правилами постачання природного газу.</w:t>
            </w:r>
          </w:p>
          <w:p w:rsidR="00800F2F" w:rsidRPr="00800F2F" w:rsidRDefault="00800F2F" w:rsidP="00800F2F">
            <w:pPr>
              <w:suppressAutoHyphens/>
              <w:autoSpaceDN w:val="0"/>
              <w:spacing w:after="0" w:line="240" w:lineRule="auto"/>
              <w:ind w:left="-108"/>
              <w:jc w:val="both"/>
              <w:rPr>
                <w:rFonts w:ascii="Times New Roman" w:eastAsia="Times New Roman" w:hAnsi="Times New Roman"/>
                <w:color w:val="000000"/>
                <w:sz w:val="19"/>
                <w:szCs w:val="19"/>
              </w:rPr>
            </w:pPr>
            <w:r w:rsidRPr="00800F2F">
              <w:rPr>
                <w:rFonts w:ascii="Times New Roman" w:eastAsia="Times New Roman" w:hAnsi="Times New Roman"/>
                <w:color w:val="000000"/>
                <w:sz w:val="19"/>
                <w:szCs w:val="19"/>
              </w:rPr>
              <w:t>5.5.2. Оплачувати Постачальнику вартість газу на умовах та в обсягах, визначених Договором.</w:t>
            </w:r>
          </w:p>
          <w:p w:rsidR="00800F2F" w:rsidRPr="00800F2F" w:rsidRDefault="00800F2F" w:rsidP="00800F2F">
            <w:pPr>
              <w:suppressAutoHyphens/>
              <w:autoSpaceDN w:val="0"/>
              <w:spacing w:after="0" w:line="240" w:lineRule="auto"/>
              <w:ind w:left="-108"/>
              <w:jc w:val="both"/>
              <w:rPr>
                <w:rFonts w:ascii="Times New Roman" w:eastAsia="Times New Roman" w:hAnsi="Times New Roman"/>
                <w:color w:val="000000"/>
                <w:sz w:val="19"/>
                <w:szCs w:val="19"/>
              </w:rPr>
            </w:pPr>
            <w:r w:rsidRPr="00800F2F">
              <w:rPr>
                <w:rFonts w:ascii="Times New Roman" w:eastAsia="Times New Roman" w:hAnsi="Times New Roman"/>
                <w:color w:val="000000"/>
                <w:sz w:val="19"/>
                <w:szCs w:val="19"/>
              </w:rPr>
              <w:t>5.5.3. Компенсувати Постачальнику вартість послуг за відключення (обмеження/припинення) та підключення газопостачання, якщо такі послуги Оператора ГРМ здійснювались внаслідок винних дій (бездіяльності) Споживача та оплачувались Постачальником.</w:t>
            </w:r>
          </w:p>
          <w:p w:rsidR="00800F2F" w:rsidRPr="00800F2F" w:rsidRDefault="00800F2F" w:rsidP="00800F2F">
            <w:pPr>
              <w:suppressAutoHyphens/>
              <w:autoSpaceDN w:val="0"/>
              <w:spacing w:after="0" w:line="240" w:lineRule="auto"/>
              <w:ind w:left="-108"/>
              <w:jc w:val="both"/>
              <w:rPr>
                <w:rFonts w:eastAsia="Times New Roman"/>
                <w:sz w:val="19"/>
                <w:szCs w:val="19"/>
                <w:lang w:val="ru-RU"/>
              </w:rPr>
            </w:pPr>
            <w:r w:rsidRPr="00800F2F">
              <w:rPr>
                <w:rFonts w:ascii="Times New Roman" w:eastAsia="Times New Roman" w:hAnsi="Times New Roman"/>
                <w:color w:val="000000"/>
                <w:sz w:val="19"/>
                <w:szCs w:val="19"/>
              </w:rPr>
              <w:t>5.5.4. Оплачувати Постачальнику компенсацію, визначену Розділом 8 Договору.</w:t>
            </w:r>
          </w:p>
          <w:p w:rsidR="00800F2F" w:rsidRPr="00800F2F" w:rsidRDefault="00800F2F" w:rsidP="00800F2F">
            <w:pPr>
              <w:suppressAutoHyphens/>
              <w:autoSpaceDN w:val="0"/>
              <w:spacing w:after="0" w:line="240" w:lineRule="auto"/>
              <w:ind w:left="-108"/>
              <w:jc w:val="both"/>
              <w:rPr>
                <w:rFonts w:ascii="Times New Roman" w:eastAsia="Times New Roman" w:hAnsi="Times New Roman"/>
                <w:color w:val="000000"/>
                <w:sz w:val="19"/>
                <w:szCs w:val="19"/>
              </w:rPr>
            </w:pPr>
            <w:r w:rsidRPr="00800F2F">
              <w:rPr>
                <w:rFonts w:ascii="Times New Roman" w:eastAsia="Times New Roman" w:hAnsi="Times New Roman"/>
                <w:color w:val="000000"/>
                <w:sz w:val="19"/>
                <w:szCs w:val="19"/>
              </w:rPr>
              <w:t>5.6. Сторони мають також інші права та обов’язки, що імперативно встановлені чинними нормативно-правовими актами.</w:t>
            </w:r>
          </w:p>
          <w:p w:rsidR="00800F2F" w:rsidRPr="00800F2F" w:rsidRDefault="00800F2F" w:rsidP="00800F2F">
            <w:pPr>
              <w:suppressAutoHyphens/>
              <w:autoSpaceDN w:val="0"/>
              <w:spacing w:after="0" w:line="240" w:lineRule="auto"/>
              <w:ind w:left="318"/>
              <w:jc w:val="both"/>
              <w:rPr>
                <w:rFonts w:ascii="Times New Roman" w:eastAsia="Times New Roman" w:hAnsi="Times New Roman"/>
                <w:color w:val="000000"/>
                <w:sz w:val="19"/>
                <w:szCs w:val="19"/>
              </w:rPr>
            </w:pPr>
          </w:p>
          <w:p w:rsidR="00800F2F" w:rsidRPr="00800F2F" w:rsidRDefault="00800F2F" w:rsidP="00800F2F">
            <w:pPr>
              <w:suppressAutoHyphens/>
              <w:autoSpaceDN w:val="0"/>
              <w:spacing w:after="0" w:line="240" w:lineRule="auto"/>
              <w:ind w:left="142"/>
              <w:jc w:val="center"/>
              <w:rPr>
                <w:rFonts w:ascii="Times New Roman" w:eastAsia="Times New Roman" w:hAnsi="Times New Roman"/>
                <w:b/>
                <w:color w:val="000000"/>
                <w:sz w:val="19"/>
                <w:szCs w:val="19"/>
              </w:rPr>
            </w:pPr>
            <w:r w:rsidRPr="00800F2F">
              <w:rPr>
                <w:rFonts w:ascii="Times New Roman" w:eastAsia="Times New Roman" w:hAnsi="Times New Roman"/>
                <w:b/>
                <w:color w:val="000000"/>
                <w:sz w:val="19"/>
                <w:szCs w:val="19"/>
              </w:rPr>
              <w:t>6. Відповідальність сторін</w:t>
            </w:r>
          </w:p>
          <w:p w:rsidR="00800F2F" w:rsidRPr="00800F2F" w:rsidRDefault="00800F2F" w:rsidP="00800F2F">
            <w:pPr>
              <w:suppressAutoHyphens/>
              <w:autoSpaceDN w:val="0"/>
              <w:spacing w:after="0" w:line="240" w:lineRule="auto"/>
              <w:ind w:left="-108"/>
              <w:jc w:val="both"/>
              <w:rPr>
                <w:rFonts w:ascii="Times New Roman" w:eastAsia="Times New Roman" w:hAnsi="Times New Roman"/>
                <w:color w:val="000000"/>
                <w:sz w:val="19"/>
                <w:szCs w:val="19"/>
              </w:rPr>
            </w:pPr>
            <w:r w:rsidRPr="00800F2F">
              <w:rPr>
                <w:rFonts w:ascii="Times New Roman" w:eastAsia="Times New Roman" w:hAnsi="Times New Roman"/>
                <w:color w:val="000000"/>
                <w:sz w:val="19"/>
                <w:szCs w:val="19"/>
              </w:rPr>
              <w:t>6.1. За невиконання або неналежне виконання своїх зобов'язань за Договором Сторони несуть відповідальність згідно з Договором і чинним законодавством України.</w:t>
            </w:r>
          </w:p>
          <w:p w:rsidR="00800F2F" w:rsidRPr="00800F2F" w:rsidRDefault="00800F2F" w:rsidP="00800F2F">
            <w:pPr>
              <w:suppressAutoHyphens/>
              <w:autoSpaceDN w:val="0"/>
              <w:spacing w:after="0" w:line="240" w:lineRule="auto"/>
              <w:ind w:left="-108"/>
              <w:jc w:val="both"/>
              <w:rPr>
                <w:rFonts w:ascii="Times New Roman" w:eastAsia="Times New Roman" w:hAnsi="Times New Roman"/>
                <w:b/>
                <w:color w:val="000000"/>
                <w:sz w:val="19"/>
                <w:szCs w:val="19"/>
              </w:rPr>
            </w:pPr>
            <w:r w:rsidRPr="00800F2F">
              <w:rPr>
                <w:rFonts w:ascii="Times New Roman" w:eastAsia="Times New Roman" w:hAnsi="Times New Roman"/>
                <w:b/>
                <w:color w:val="000000"/>
                <w:sz w:val="19"/>
                <w:szCs w:val="19"/>
              </w:rPr>
              <w:t>6.2. Відповідальність Споживача:</w:t>
            </w:r>
          </w:p>
          <w:p w:rsidR="00800F2F" w:rsidRPr="00800F2F" w:rsidRDefault="00800F2F" w:rsidP="00800F2F">
            <w:pPr>
              <w:suppressAutoHyphens/>
              <w:autoSpaceDN w:val="0"/>
              <w:spacing w:after="0" w:line="240" w:lineRule="auto"/>
              <w:ind w:left="-108"/>
              <w:jc w:val="both"/>
              <w:rPr>
                <w:rFonts w:ascii="Times New Roman" w:eastAsia="Times New Roman" w:hAnsi="Times New Roman"/>
                <w:color w:val="000000"/>
                <w:sz w:val="19"/>
                <w:szCs w:val="19"/>
              </w:rPr>
            </w:pPr>
            <w:r w:rsidRPr="00800F2F">
              <w:rPr>
                <w:rFonts w:ascii="Times New Roman" w:eastAsia="Times New Roman" w:hAnsi="Times New Roman"/>
                <w:color w:val="000000"/>
                <w:sz w:val="19"/>
                <w:szCs w:val="19"/>
              </w:rPr>
              <w:t>6.2.1. У разі порушення Споживачем строків оплати, передбачених розділом 4 Договору, Споживач сплачує Постачальнику пеню в розмірі подвійної облікової ставки Національного банку України, що діяла в період, за який сплачується пеня, від суми простроченого платежу, за кожен день прострочення платежу.</w:t>
            </w:r>
          </w:p>
          <w:p w:rsidR="00800F2F" w:rsidRPr="00800F2F" w:rsidRDefault="00800F2F" w:rsidP="00800F2F">
            <w:pPr>
              <w:suppressAutoHyphens/>
              <w:autoSpaceDN w:val="0"/>
              <w:spacing w:after="0" w:line="240" w:lineRule="auto"/>
              <w:ind w:left="-108"/>
              <w:jc w:val="both"/>
              <w:rPr>
                <w:rFonts w:ascii="Times New Roman" w:eastAsia="Times New Roman" w:hAnsi="Times New Roman"/>
                <w:color w:val="000000"/>
                <w:sz w:val="19"/>
                <w:szCs w:val="19"/>
              </w:rPr>
            </w:pPr>
            <w:r w:rsidRPr="00800F2F">
              <w:rPr>
                <w:rFonts w:ascii="Times New Roman" w:eastAsia="Times New Roman" w:hAnsi="Times New Roman"/>
                <w:color w:val="000000"/>
                <w:sz w:val="19"/>
                <w:szCs w:val="19"/>
              </w:rPr>
              <w:t>6.2.2. Якщо за підсумками розрахункового періоду фактичний обсяг поставленого Споживачеві газу буде перевищувати підтверджений обсяг газу на цей період (за умови, що підтверджений обсяг відповідав замовленому Споживачем), Споживач сплачує Постачальнику штраф за перевищення обсягу постачання газу, що розраховується за формулою:</w:t>
            </w:r>
          </w:p>
          <w:p w:rsidR="00800F2F" w:rsidRPr="00800F2F" w:rsidRDefault="00800F2F" w:rsidP="00800F2F">
            <w:pPr>
              <w:tabs>
                <w:tab w:val="left" w:pos="274"/>
                <w:tab w:val="center" w:pos="4711"/>
              </w:tabs>
              <w:suppressAutoHyphens/>
              <w:autoSpaceDN w:val="0"/>
              <w:spacing w:after="0" w:line="240" w:lineRule="auto"/>
              <w:ind w:left="-108"/>
              <w:rPr>
                <w:rFonts w:ascii="Times New Roman" w:eastAsia="Times New Roman" w:hAnsi="Times New Roman"/>
                <w:b/>
                <w:i/>
                <w:color w:val="000000"/>
                <w:sz w:val="19"/>
                <w:szCs w:val="19"/>
              </w:rPr>
            </w:pPr>
            <w:r w:rsidRPr="00800F2F">
              <w:rPr>
                <w:rFonts w:ascii="Times New Roman" w:eastAsia="Times New Roman" w:hAnsi="Times New Roman"/>
                <w:b/>
                <w:i/>
                <w:color w:val="000000"/>
                <w:sz w:val="19"/>
                <w:szCs w:val="19"/>
              </w:rPr>
              <w:tab/>
            </w:r>
            <w:r w:rsidRPr="00800F2F">
              <w:rPr>
                <w:rFonts w:ascii="Times New Roman" w:eastAsia="Times New Roman" w:hAnsi="Times New Roman"/>
                <w:b/>
                <w:i/>
                <w:color w:val="000000"/>
                <w:sz w:val="19"/>
                <w:szCs w:val="19"/>
              </w:rPr>
              <w:tab/>
              <w:t>В = (Vф - Vп) х Ц х K</w:t>
            </w:r>
          </w:p>
          <w:p w:rsidR="00800F2F" w:rsidRPr="00800F2F" w:rsidRDefault="00800F2F" w:rsidP="00800F2F">
            <w:pPr>
              <w:suppressAutoHyphens/>
              <w:autoSpaceDN w:val="0"/>
              <w:spacing w:after="0" w:line="240" w:lineRule="auto"/>
              <w:ind w:left="142"/>
              <w:jc w:val="both"/>
              <w:rPr>
                <w:rFonts w:ascii="Times New Roman" w:eastAsia="Times New Roman" w:hAnsi="Times New Roman"/>
                <w:i/>
                <w:color w:val="000000"/>
                <w:sz w:val="19"/>
                <w:szCs w:val="19"/>
              </w:rPr>
            </w:pPr>
            <w:r w:rsidRPr="00800F2F">
              <w:rPr>
                <w:rFonts w:ascii="Times New Roman" w:eastAsia="Times New Roman" w:hAnsi="Times New Roman"/>
                <w:i/>
                <w:color w:val="000000"/>
                <w:sz w:val="19"/>
                <w:szCs w:val="19"/>
              </w:rPr>
              <w:t>де:</w:t>
            </w:r>
          </w:p>
          <w:p w:rsidR="00800F2F" w:rsidRPr="00800F2F" w:rsidRDefault="00800F2F" w:rsidP="00800F2F">
            <w:pPr>
              <w:suppressAutoHyphens/>
              <w:autoSpaceDN w:val="0"/>
              <w:spacing w:after="0" w:line="240" w:lineRule="auto"/>
              <w:ind w:left="142" w:hanging="1"/>
              <w:jc w:val="both"/>
              <w:rPr>
                <w:rFonts w:eastAsia="Times New Roman"/>
                <w:sz w:val="19"/>
                <w:szCs w:val="19"/>
                <w:lang w:val="ru-RU"/>
              </w:rPr>
            </w:pPr>
            <w:r w:rsidRPr="00800F2F">
              <w:rPr>
                <w:rFonts w:ascii="Times New Roman" w:eastAsia="Times New Roman" w:hAnsi="Times New Roman"/>
                <w:i/>
                <w:color w:val="000000"/>
                <w:sz w:val="19"/>
                <w:szCs w:val="19"/>
              </w:rPr>
              <w:t>Vф</w:t>
            </w:r>
            <w:r w:rsidRPr="00800F2F">
              <w:rPr>
                <w:rFonts w:ascii="Times New Roman" w:eastAsia="Times New Roman" w:hAnsi="Times New Roman"/>
                <w:color w:val="000000"/>
                <w:sz w:val="19"/>
                <w:szCs w:val="19"/>
              </w:rPr>
              <w:t xml:space="preserve"> - обсяг фактично поставленого газу Споживачу протягом розрахункового періоду за Договором;</w:t>
            </w:r>
          </w:p>
          <w:p w:rsidR="00800F2F" w:rsidRPr="00800F2F" w:rsidRDefault="00800F2F" w:rsidP="00800F2F">
            <w:pPr>
              <w:suppressAutoHyphens/>
              <w:autoSpaceDN w:val="0"/>
              <w:spacing w:after="0" w:line="240" w:lineRule="auto"/>
              <w:ind w:left="142" w:hanging="1"/>
              <w:jc w:val="both"/>
              <w:rPr>
                <w:rFonts w:eastAsia="Times New Roman"/>
                <w:sz w:val="19"/>
                <w:szCs w:val="19"/>
                <w:lang w:val="ru-RU"/>
              </w:rPr>
            </w:pPr>
            <w:r w:rsidRPr="00800F2F">
              <w:rPr>
                <w:rFonts w:ascii="Times New Roman" w:eastAsia="Times New Roman" w:hAnsi="Times New Roman"/>
                <w:i/>
                <w:color w:val="000000"/>
                <w:sz w:val="19"/>
                <w:szCs w:val="19"/>
              </w:rPr>
              <w:t>Vп</w:t>
            </w:r>
            <w:r w:rsidRPr="00800F2F">
              <w:rPr>
                <w:rFonts w:ascii="Times New Roman" w:eastAsia="Times New Roman" w:hAnsi="Times New Roman"/>
                <w:color w:val="000000"/>
                <w:sz w:val="19"/>
                <w:szCs w:val="19"/>
              </w:rPr>
              <w:t xml:space="preserve"> - підтверджений обсяг газу на розрахунковий період;</w:t>
            </w:r>
          </w:p>
          <w:p w:rsidR="00800F2F" w:rsidRPr="00800F2F" w:rsidRDefault="00800F2F" w:rsidP="00800F2F">
            <w:pPr>
              <w:suppressAutoHyphens/>
              <w:autoSpaceDN w:val="0"/>
              <w:spacing w:after="0" w:line="240" w:lineRule="auto"/>
              <w:ind w:left="142" w:hanging="1"/>
              <w:jc w:val="both"/>
              <w:rPr>
                <w:rFonts w:eastAsia="Times New Roman"/>
                <w:sz w:val="19"/>
                <w:szCs w:val="19"/>
                <w:lang w:val="ru-RU"/>
              </w:rPr>
            </w:pPr>
            <w:r w:rsidRPr="00800F2F">
              <w:rPr>
                <w:rFonts w:ascii="Times New Roman" w:eastAsia="Times New Roman" w:hAnsi="Times New Roman"/>
                <w:i/>
                <w:color w:val="000000"/>
                <w:sz w:val="19"/>
                <w:szCs w:val="19"/>
              </w:rPr>
              <w:t xml:space="preserve">Ц </w:t>
            </w:r>
            <w:r w:rsidRPr="00800F2F">
              <w:rPr>
                <w:rFonts w:ascii="Times New Roman" w:eastAsia="Times New Roman" w:hAnsi="Times New Roman"/>
                <w:color w:val="000000"/>
                <w:sz w:val="19"/>
                <w:szCs w:val="19"/>
              </w:rPr>
              <w:t>- вартість газу за Договором;</w:t>
            </w:r>
          </w:p>
          <w:p w:rsidR="00800F2F" w:rsidRPr="00800F2F" w:rsidRDefault="00800F2F" w:rsidP="00800F2F">
            <w:pPr>
              <w:suppressAutoHyphens/>
              <w:autoSpaceDN w:val="0"/>
              <w:spacing w:after="0" w:line="240" w:lineRule="auto"/>
              <w:ind w:left="-108" w:hanging="1"/>
              <w:jc w:val="both"/>
              <w:rPr>
                <w:rFonts w:eastAsia="Times New Roman"/>
                <w:sz w:val="19"/>
                <w:szCs w:val="19"/>
                <w:lang w:val="ru-RU"/>
              </w:rPr>
            </w:pPr>
            <w:r w:rsidRPr="00800F2F">
              <w:rPr>
                <w:rFonts w:ascii="Times New Roman" w:eastAsia="Times New Roman" w:hAnsi="Times New Roman"/>
                <w:i/>
                <w:color w:val="000000"/>
                <w:sz w:val="19"/>
                <w:szCs w:val="19"/>
              </w:rPr>
              <w:t>K</w:t>
            </w:r>
            <w:r w:rsidRPr="00800F2F">
              <w:rPr>
                <w:rFonts w:ascii="Times New Roman" w:eastAsia="Times New Roman" w:hAnsi="Times New Roman"/>
                <w:color w:val="000000"/>
                <w:sz w:val="19"/>
                <w:szCs w:val="19"/>
              </w:rPr>
              <w:t xml:space="preserve"> - коефіцієнт, який дорівнює 0,1 (при цьому, якщо перевищення обсягу газу стало наслідком відмови в доступі до об'єкта Споживача, у результаті чого Постачальник не здійснив пломбування запірних пристроїв на газових приладах Споживача, або Оператор ГРМ/ГТС не здійснив обмеження (припинення) розподілу/транспортування природного газу Споживачу, або коли Споживач не обмежив (припинив) споживання газу на письмову вимогу Постачальника, коефіцієнт дорівнює 1).</w:t>
            </w:r>
          </w:p>
          <w:p w:rsidR="00800F2F" w:rsidRPr="00800F2F" w:rsidRDefault="00800F2F" w:rsidP="00800F2F">
            <w:pPr>
              <w:suppressAutoHyphens/>
              <w:autoSpaceDN w:val="0"/>
              <w:spacing w:after="0" w:line="240" w:lineRule="auto"/>
              <w:ind w:left="-108"/>
              <w:jc w:val="both"/>
              <w:rPr>
                <w:rFonts w:ascii="Times New Roman" w:eastAsia="Times New Roman" w:hAnsi="Times New Roman"/>
                <w:b/>
                <w:color w:val="000000"/>
                <w:sz w:val="19"/>
                <w:szCs w:val="19"/>
              </w:rPr>
            </w:pPr>
            <w:r w:rsidRPr="00800F2F">
              <w:rPr>
                <w:rFonts w:ascii="Times New Roman" w:eastAsia="Times New Roman" w:hAnsi="Times New Roman"/>
                <w:b/>
                <w:color w:val="000000"/>
                <w:sz w:val="19"/>
                <w:szCs w:val="19"/>
              </w:rPr>
              <w:t>6.3. Відповідальність Постачальника:</w:t>
            </w:r>
          </w:p>
          <w:p w:rsidR="00800F2F" w:rsidRPr="00800F2F" w:rsidRDefault="00800F2F" w:rsidP="00800F2F">
            <w:pPr>
              <w:suppressAutoHyphens/>
              <w:autoSpaceDN w:val="0"/>
              <w:spacing w:after="0" w:line="240" w:lineRule="auto"/>
              <w:ind w:left="-108"/>
              <w:jc w:val="both"/>
              <w:rPr>
                <w:rFonts w:ascii="Times New Roman" w:eastAsia="Times New Roman" w:hAnsi="Times New Roman"/>
                <w:color w:val="000000"/>
                <w:sz w:val="19"/>
                <w:szCs w:val="19"/>
              </w:rPr>
            </w:pPr>
            <w:r w:rsidRPr="00800F2F">
              <w:rPr>
                <w:rFonts w:ascii="Times New Roman" w:eastAsia="Times New Roman" w:hAnsi="Times New Roman"/>
                <w:color w:val="000000"/>
                <w:sz w:val="19"/>
                <w:szCs w:val="19"/>
              </w:rPr>
              <w:t>6.3.1 Постачальник несе відповідальність за майнову шкоду, заподіяну Споживачеві внаслідок обмеження/припинення постачання газу в пунктах призначення, що здійснене з порушенням установленого законодавством порядку.</w:t>
            </w:r>
          </w:p>
          <w:p w:rsidR="00800F2F" w:rsidRPr="00800F2F" w:rsidRDefault="00800F2F" w:rsidP="00800F2F">
            <w:pPr>
              <w:suppressAutoHyphens/>
              <w:autoSpaceDN w:val="0"/>
              <w:spacing w:after="0" w:line="240" w:lineRule="auto"/>
              <w:ind w:left="-108"/>
              <w:jc w:val="both"/>
              <w:rPr>
                <w:rFonts w:ascii="Times New Roman" w:eastAsia="Times New Roman" w:hAnsi="Times New Roman"/>
                <w:color w:val="000000"/>
                <w:sz w:val="19"/>
                <w:szCs w:val="19"/>
              </w:rPr>
            </w:pPr>
            <w:r w:rsidRPr="00800F2F">
              <w:rPr>
                <w:rFonts w:ascii="Times New Roman" w:eastAsia="Times New Roman" w:hAnsi="Times New Roman"/>
                <w:color w:val="000000"/>
                <w:sz w:val="19"/>
                <w:szCs w:val="19"/>
              </w:rPr>
              <w:t>6.4. Сторони звільняються від відповідальності за часткове або повне невиконання зобов'язань за Договором, якщо це невиконання є наслідком непереборної сили (форс-мажорних обставин). Засвідчення форс-мажорних обставин здійснюється у встановленому законодавством порядку.</w:t>
            </w:r>
          </w:p>
          <w:p w:rsidR="00800F2F" w:rsidRPr="00800F2F" w:rsidRDefault="00800F2F" w:rsidP="00800F2F">
            <w:pPr>
              <w:suppressAutoHyphens/>
              <w:autoSpaceDN w:val="0"/>
              <w:spacing w:after="0" w:line="240" w:lineRule="auto"/>
              <w:ind w:left="360"/>
              <w:rPr>
                <w:rFonts w:ascii="Times New Roman" w:eastAsia="Times New Roman" w:hAnsi="Times New Roman"/>
                <w:color w:val="000000"/>
                <w:sz w:val="19"/>
                <w:szCs w:val="19"/>
              </w:rPr>
            </w:pPr>
          </w:p>
          <w:p w:rsidR="00800F2F" w:rsidRPr="00800F2F" w:rsidRDefault="00800F2F" w:rsidP="00800F2F">
            <w:pPr>
              <w:suppressAutoHyphens/>
              <w:autoSpaceDN w:val="0"/>
              <w:spacing w:after="0" w:line="240" w:lineRule="auto"/>
              <w:ind w:left="142"/>
              <w:jc w:val="center"/>
              <w:rPr>
                <w:rFonts w:ascii="Times New Roman" w:eastAsia="Times New Roman" w:hAnsi="Times New Roman"/>
                <w:b/>
                <w:color w:val="000000"/>
                <w:sz w:val="19"/>
                <w:szCs w:val="19"/>
              </w:rPr>
            </w:pPr>
            <w:r w:rsidRPr="00800F2F">
              <w:rPr>
                <w:rFonts w:ascii="Times New Roman" w:eastAsia="Times New Roman" w:hAnsi="Times New Roman"/>
                <w:b/>
                <w:color w:val="000000"/>
                <w:sz w:val="19"/>
                <w:szCs w:val="19"/>
              </w:rPr>
              <w:t>7. Порядок припинення (обмеження) та відновлення газопостачання</w:t>
            </w:r>
          </w:p>
          <w:p w:rsidR="00800F2F" w:rsidRPr="00800F2F" w:rsidRDefault="00800F2F" w:rsidP="00800F2F">
            <w:pPr>
              <w:suppressAutoHyphens/>
              <w:autoSpaceDN w:val="0"/>
              <w:spacing w:after="0" w:line="240" w:lineRule="auto"/>
              <w:ind w:left="-108"/>
              <w:jc w:val="both"/>
              <w:rPr>
                <w:rFonts w:ascii="Times New Roman" w:eastAsia="Times New Roman" w:hAnsi="Times New Roman"/>
                <w:color w:val="000000"/>
                <w:sz w:val="19"/>
                <w:szCs w:val="19"/>
              </w:rPr>
            </w:pPr>
            <w:r w:rsidRPr="00800F2F">
              <w:rPr>
                <w:rFonts w:ascii="Times New Roman" w:eastAsia="Times New Roman" w:hAnsi="Times New Roman"/>
                <w:color w:val="000000"/>
                <w:sz w:val="19"/>
                <w:szCs w:val="19"/>
              </w:rPr>
              <w:t>7.1. Споживач зобов'язаний самостійно припинити (обмежити) власне споживання газу у випадках та порядку, передбачених чинним законодавством та Договором.</w:t>
            </w:r>
          </w:p>
          <w:p w:rsidR="00800F2F" w:rsidRPr="00800F2F" w:rsidRDefault="00800F2F" w:rsidP="00800F2F">
            <w:pPr>
              <w:suppressAutoHyphens/>
              <w:autoSpaceDN w:val="0"/>
              <w:spacing w:after="0" w:line="240" w:lineRule="auto"/>
              <w:ind w:left="-108"/>
              <w:jc w:val="both"/>
              <w:rPr>
                <w:rFonts w:ascii="Times New Roman" w:eastAsia="Times New Roman" w:hAnsi="Times New Roman"/>
                <w:color w:val="000000"/>
                <w:sz w:val="19"/>
                <w:szCs w:val="19"/>
              </w:rPr>
            </w:pPr>
            <w:r w:rsidRPr="00800F2F">
              <w:rPr>
                <w:rFonts w:ascii="Times New Roman" w:eastAsia="Times New Roman" w:hAnsi="Times New Roman"/>
                <w:color w:val="000000"/>
                <w:sz w:val="19"/>
                <w:szCs w:val="19"/>
              </w:rPr>
              <w:t>7.2. Оператор ГРМ, у тому числі за дорученням Постачальника, припиняє або обмежує постачання газу Споживачеві (на об'єкти Споживача) з дотриманням норм безпеки та нормативних документів, що визначають порядок обмеження (припинення) газу, у випадках, передбачених Законом України "Про ринок природного газу", Правилами постачання газу, Кодексом ГТС, Кодексом ГРМ, Правилами безпеки систем газопостачання, затвердженими наказом Міністерства енергетики та вугільної промисловості України від 15.05.15 № 285.</w:t>
            </w:r>
          </w:p>
          <w:p w:rsidR="00800F2F" w:rsidRPr="00800F2F" w:rsidRDefault="00800F2F" w:rsidP="00800F2F">
            <w:pPr>
              <w:suppressAutoHyphens/>
              <w:autoSpaceDN w:val="0"/>
              <w:spacing w:after="0" w:line="240" w:lineRule="auto"/>
              <w:ind w:left="-108"/>
              <w:jc w:val="both"/>
              <w:rPr>
                <w:rFonts w:ascii="Times New Roman" w:eastAsia="Times New Roman" w:hAnsi="Times New Roman"/>
                <w:color w:val="000000"/>
                <w:sz w:val="19"/>
                <w:szCs w:val="19"/>
              </w:rPr>
            </w:pPr>
            <w:r w:rsidRPr="00800F2F">
              <w:rPr>
                <w:rFonts w:ascii="Times New Roman" w:eastAsia="Times New Roman" w:hAnsi="Times New Roman"/>
                <w:color w:val="000000"/>
                <w:sz w:val="19"/>
                <w:szCs w:val="19"/>
              </w:rPr>
              <w:t>7.3. Відновлення газопостачання здійснюється за погодженням Постачальника та після відшкодування споживачем витрат на припинення та відновлення газопостачання, що понесені Постачальником та/або Оператором ГРМ.</w:t>
            </w:r>
          </w:p>
          <w:p w:rsidR="00800F2F" w:rsidRPr="00800F2F" w:rsidRDefault="00800F2F" w:rsidP="00800F2F">
            <w:pPr>
              <w:suppressAutoHyphens/>
              <w:autoSpaceDN w:val="0"/>
              <w:spacing w:after="0" w:line="240" w:lineRule="auto"/>
              <w:ind w:left="318"/>
              <w:jc w:val="both"/>
              <w:rPr>
                <w:rFonts w:ascii="Times New Roman" w:eastAsia="Times New Roman" w:hAnsi="Times New Roman"/>
                <w:color w:val="000000"/>
                <w:sz w:val="19"/>
                <w:szCs w:val="19"/>
              </w:rPr>
            </w:pPr>
          </w:p>
          <w:p w:rsidR="00800F2F" w:rsidRPr="00800F2F" w:rsidRDefault="00800F2F" w:rsidP="00800F2F">
            <w:pPr>
              <w:suppressAutoHyphens/>
              <w:autoSpaceDN w:val="0"/>
              <w:spacing w:after="0" w:line="240" w:lineRule="auto"/>
              <w:ind w:left="142"/>
              <w:jc w:val="center"/>
              <w:rPr>
                <w:rFonts w:ascii="Times New Roman" w:eastAsia="Times New Roman" w:hAnsi="Times New Roman"/>
                <w:b/>
                <w:color w:val="000000"/>
                <w:sz w:val="19"/>
                <w:szCs w:val="19"/>
              </w:rPr>
            </w:pPr>
            <w:r w:rsidRPr="00800F2F">
              <w:rPr>
                <w:rFonts w:ascii="Times New Roman" w:eastAsia="Times New Roman" w:hAnsi="Times New Roman"/>
                <w:b/>
                <w:color w:val="000000"/>
                <w:sz w:val="19"/>
                <w:szCs w:val="19"/>
              </w:rPr>
              <w:t>8. Порядок зміни постачальника</w:t>
            </w:r>
          </w:p>
          <w:p w:rsidR="00800F2F" w:rsidRPr="00800F2F" w:rsidRDefault="00800F2F" w:rsidP="00800F2F">
            <w:pPr>
              <w:suppressAutoHyphens/>
              <w:autoSpaceDN w:val="0"/>
              <w:spacing w:after="0" w:line="240" w:lineRule="auto"/>
              <w:ind w:left="-108"/>
              <w:jc w:val="both"/>
              <w:rPr>
                <w:rFonts w:ascii="Times New Roman" w:eastAsia="Times New Roman" w:hAnsi="Times New Roman"/>
                <w:color w:val="000000"/>
                <w:sz w:val="19"/>
                <w:szCs w:val="19"/>
              </w:rPr>
            </w:pPr>
            <w:r w:rsidRPr="00800F2F">
              <w:rPr>
                <w:rFonts w:ascii="Times New Roman" w:eastAsia="Times New Roman" w:hAnsi="Times New Roman"/>
                <w:color w:val="000000"/>
                <w:sz w:val="19"/>
                <w:szCs w:val="19"/>
              </w:rPr>
              <w:t xml:space="preserve">8.1. Зміна постачальника може бути здійснена лише за сукупності наступних умов: </w:t>
            </w:r>
          </w:p>
          <w:p w:rsidR="00800F2F" w:rsidRPr="00800F2F" w:rsidRDefault="00800F2F" w:rsidP="00800F2F">
            <w:pPr>
              <w:suppressAutoHyphens/>
              <w:autoSpaceDN w:val="0"/>
              <w:spacing w:after="0" w:line="240" w:lineRule="auto"/>
              <w:ind w:left="-108"/>
              <w:jc w:val="both"/>
              <w:rPr>
                <w:rFonts w:ascii="Times New Roman" w:eastAsia="Times New Roman" w:hAnsi="Times New Roman"/>
                <w:color w:val="000000"/>
                <w:sz w:val="19"/>
                <w:szCs w:val="19"/>
              </w:rPr>
            </w:pPr>
            <w:r w:rsidRPr="00800F2F">
              <w:rPr>
                <w:rFonts w:ascii="Times New Roman" w:eastAsia="Times New Roman" w:hAnsi="Times New Roman"/>
                <w:color w:val="000000"/>
                <w:sz w:val="19"/>
                <w:szCs w:val="19"/>
              </w:rPr>
              <w:t>- Споживачем попередньо укладено договір постачання газу з новим постачальником,</w:t>
            </w:r>
          </w:p>
          <w:p w:rsidR="00800F2F" w:rsidRPr="00800F2F" w:rsidRDefault="00800F2F" w:rsidP="00800F2F">
            <w:pPr>
              <w:suppressAutoHyphens/>
              <w:autoSpaceDN w:val="0"/>
              <w:spacing w:after="0" w:line="240" w:lineRule="auto"/>
              <w:ind w:left="-108"/>
              <w:jc w:val="both"/>
              <w:rPr>
                <w:rFonts w:ascii="Times New Roman" w:eastAsia="Times New Roman" w:hAnsi="Times New Roman"/>
                <w:color w:val="000000"/>
                <w:sz w:val="19"/>
                <w:szCs w:val="19"/>
              </w:rPr>
            </w:pPr>
            <w:r w:rsidRPr="00800F2F">
              <w:rPr>
                <w:rFonts w:ascii="Times New Roman" w:eastAsia="Times New Roman" w:hAnsi="Times New Roman"/>
                <w:color w:val="000000"/>
                <w:sz w:val="19"/>
                <w:szCs w:val="19"/>
              </w:rPr>
              <w:t xml:space="preserve">- Сторони попередньо призупинили дію цього Договору в частині постачання газу або розірвали цей Договір, </w:t>
            </w:r>
          </w:p>
          <w:p w:rsidR="00800F2F" w:rsidRPr="00800F2F" w:rsidRDefault="00800F2F" w:rsidP="00800F2F">
            <w:pPr>
              <w:suppressAutoHyphens/>
              <w:autoSpaceDN w:val="0"/>
              <w:spacing w:after="0" w:line="240" w:lineRule="auto"/>
              <w:ind w:left="-108"/>
              <w:jc w:val="both"/>
              <w:rPr>
                <w:rFonts w:ascii="Times New Roman" w:eastAsia="Times New Roman" w:hAnsi="Times New Roman"/>
                <w:color w:val="000000"/>
                <w:sz w:val="19"/>
                <w:szCs w:val="19"/>
              </w:rPr>
            </w:pPr>
            <w:r w:rsidRPr="00800F2F">
              <w:rPr>
                <w:rFonts w:ascii="Times New Roman" w:eastAsia="Times New Roman" w:hAnsi="Times New Roman"/>
                <w:color w:val="000000"/>
                <w:sz w:val="19"/>
                <w:szCs w:val="19"/>
              </w:rPr>
              <w:lastRenderedPageBreak/>
              <w:t>- Відсутність у Споживача простроченої заборгованості за цим Договором.</w:t>
            </w:r>
          </w:p>
          <w:p w:rsidR="00800F2F" w:rsidRPr="00800F2F" w:rsidRDefault="00800F2F" w:rsidP="00800F2F">
            <w:pPr>
              <w:suppressAutoHyphens/>
              <w:autoSpaceDN w:val="0"/>
              <w:spacing w:after="0" w:line="240" w:lineRule="auto"/>
              <w:ind w:left="-108"/>
              <w:jc w:val="both"/>
              <w:rPr>
                <w:rFonts w:ascii="Times New Roman" w:eastAsia="Times New Roman" w:hAnsi="Times New Roman"/>
                <w:color w:val="000000"/>
                <w:sz w:val="19"/>
                <w:szCs w:val="19"/>
              </w:rPr>
            </w:pPr>
            <w:r w:rsidRPr="00800F2F">
              <w:rPr>
                <w:rFonts w:ascii="Times New Roman" w:eastAsia="Times New Roman" w:hAnsi="Times New Roman"/>
                <w:color w:val="000000"/>
                <w:sz w:val="19"/>
                <w:szCs w:val="19"/>
              </w:rPr>
              <w:t>- Повідомлення Споживачем Постачальника про таку зміну за 21 календарний день.</w:t>
            </w:r>
          </w:p>
          <w:p w:rsidR="00800F2F" w:rsidRPr="00800F2F" w:rsidRDefault="00800F2F" w:rsidP="00800F2F">
            <w:pPr>
              <w:suppressAutoHyphens/>
              <w:autoSpaceDN w:val="0"/>
              <w:spacing w:after="0" w:line="240" w:lineRule="auto"/>
              <w:ind w:left="-108"/>
              <w:jc w:val="both"/>
              <w:rPr>
                <w:rFonts w:ascii="Times New Roman" w:eastAsia="Times New Roman" w:hAnsi="Times New Roman"/>
                <w:color w:val="000000"/>
                <w:sz w:val="19"/>
                <w:szCs w:val="19"/>
              </w:rPr>
            </w:pPr>
            <w:r w:rsidRPr="00800F2F">
              <w:rPr>
                <w:rFonts w:ascii="Times New Roman" w:eastAsia="Times New Roman" w:hAnsi="Times New Roman"/>
                <w:color w:val="000000"/>
                <w:sz w:val="19"/>
                <w:szCs w:val="19"/>
              </w:rPr>
              <w:t>- Якщо на початок періоду фактичного постачання природного газу новим постачальником чи протягом цього періоду у споживача виникне прострочена заборгованість за поставлений природний газ перед попереднім постачальником (через розбіжності між плановим і фактичним споживанням, настання терміну остаточного розрахунку після початку постачання газу новим постачальником тощо), або споживач не буде дотримуватись узгодженого графіка погашення заборгованості із попереднім постачальником, останній має право повідомити про це Оператора ГТС та здійснити заходи, передбачені цими Правилами, щодо припинення постачання природного газу споживачу-боржнику, у тому числі через Оператора ГРМ.</w:t>
            </w:r>
          </w:p>
        </w:tc>
      </w:tr>
      <w:tr w:rsidR="00800F2F" w:rsidRPr="00800F2F" w:rsidTr="00CC7638">
        <w:trPr>
          <w:trHeight w:val="3123"/>
        </w:trPr>
        <w:tc>
          <w:tcPr>
            <w:tcW w:w="9639" w:type="dxa"/>
            <w:tcBorders>
              <w:top w:val="nil"/>
              <w:left w:val="nil"/>
              <w:bottom w:val="nil"/>
              <w:right w:val="nil"/>
            </w:tcBorders>
            <w:tcMar>
              <w:top w:w="0" w:type="dxa"/>
              <w:left w:w="108" w:type="dxa"/>
              <w:bottom w:w="0" w:type="dxa"/>
              <w:right w:w="108" w:type="dxa"/>
            </w:tcMar>
          </w:tcPr>
          <w:p w:rsidR="00800F2F" w:rsidRPr="00800F2F" w:rsidRDefault="00800F2F" w:rsidP="00800F2F">
            <w:pPr>
              <w:suppressAutoHyphens/>
              <w:autoSpaceDN w:val="0"/>
              <w:spacing w:after="0" w:line="240" w:lineRule="auto"/>
              <w:rPr>
                <w:rFonts w:ascii="Times New Roman" w:eastAsia="Times New Roman" w:hAnsi="Times New Roman"/>
                <w:color w:val="000000"/>
                <w:sz w:val="19"/>
                <w:szCs w:val="19"/>
              </w:rPr>
            </w:pPr>
          </w:p>
          <w:p w:rsidR="00800F2F" w:rsidRPr="00800F2F" w:rsidRDefault="00800F2F" w:rsidP="00800F2F">
            <w:pPr>
              <w:suppressAutoHyphens/>
              <w:autoSpaceDN w:val="0"/>
              <w:spacing w:after="0" w:line="240" w:lineRule="auto"/>
              <w:ind w:left="142"/>
              <w:jc w:val="center"/>
              <w:rPr>
                <w:rFonts w:ascii="Times New Roman" w:eastAsia="Times New Roman" w:hAnsi="Times New Roman"/>
                <w:b/>
                <w:color w:val="000000"/>
                <w:sz w:val="19"/>
                <w:szCs w:val="19"/>
              </w:rPr>
            </w:pPr>
            <w:r w:rsidRPr="00800F2F">
              <w:rPr>
                <w:rFonts w:ascii="Times New Roman" w:eastAsia="Times New Roman" w:hAnsi="Times New Roman"/>
                <w:b/>
                <w:color w:val="000000"/>
                <w:sz w:val="19"/>
                <w:szCs w:val="19"/>
              </w:rPr>
              <w:t>9. Строк дії Договору та інші умови</w:t>
            </w:r>
          </w:p>
          <w:p w:rsidR="00800F2F" w:rsidRPr="00800F2F" w:rsidRDefault="00800F2F" w:rsidP="00800F2F">
            <w:pPr>
              <w:tabs>
                <w:tab w:val="left" w:pos="-108"/>
              </w:tabs>
              <w:suppressAutoHyphens/>
              <w:autoSpaceDN w:val="0"/>
              <w:spacing w:after="0" w:line="240" w:lineRule="auto"/>
              <w:ind w:left="-108"/>
              <w:jc w:val="both"/>
              <w:rPr>
                <w:rFonts w:eastAsia="Times New Roman"/>
                <w:sz w:val="19"/>
                <w:szCs w:val="19"/>
              </w:rPr>
            </w:pPr>
            <w:r w:rsidRPr="00800F2F">
              <w:rPr>
                <w:rFonts w:ascii="Times New Roman" w:eastAsia="Times New Roman" w:hAnsi="Times New Roman"/>
                <w:color w:val="000000"/>
                <w:sz w:val="19"/>
                <w:szCs w:val="19"/>
              </w:rPr>
              <w:t>9.1. Цей Договір набуває чинності з дати його підписання уповноваженими представниками Сторін та скріплення їх підписів печатками Сторін (за наявності) і діє в частині постачання газу з  газової доби, з якої Споживач включений до Реєстру споживачів ТОВ «_______________________» в інформаційн</w:t>
            </w:r>
            <w:r w:rsidR="00CB7F0B">
              <w:rPr>
                <w:rFonts w:ascii="Times New Roman" w:eastAsia="Times New Roman" w:hAnsi="Times New Roman"/>
                <w:color w:val="000000"/>
                <w:sz w:val="19"/>
                <w:szCs w:val="19"/>
              </w:rPr>
              <w:t>ій платформі оператора ГТС до 30</w:t>
            </w:r>
            <w:r w:rsidRPr="00800F2F">
              <w:rPr>
                <w:rFonts w:ascii="Times New Roman" w:eastAsia="Times New Roman" w:hAnsi="Times New Roman"/>
                <w:color w:val="000000"/>
                <w:sz w:val="19"/>
                <w:szCs w:val="19"/>
              </w:rPr>
              <w:t>.0</w:t>
            </w:r>
            <w:r w:rsidR="00CB7F0B">
              <w:rPr>
                <w:rFonts w:ascii="Times New Roman" w:eastAsia="Times New Roman" w:hAnsi="Times New Roman"/>
                <w:color w:val="000000"/>
                <w:sz w:val="19"/>
                <w:szCs w:val="19"/>
              </w:rPr>
              <w:t>4.2024</w:t>
            </w:r>
            <w:r w:rsidRPr="00800F2F">
              <w:rPr>
                <w:rFonts w:ascii="Times New Roman" w:eastAsia="Times New Roman" w:hAnsi="Times New Roman"/>
                <w:color w:val="000000"/>
                <w:sz w:val="19"/>
                <w:szCs w:val="19"/>
              </w:rPr>
              <w:t xml:space="preserve"> року, а в частині проведення розрахунків – до їх повного здійснення.</w:t>
            </w:r>
          </w:p>
          <w:p w:rsidR="00800F2F" w:rsidRPr="00800F2F" w:rsidRDefault="00800F2F" w:rsidP="00800F2F">
            <w:pPr>
              <w:tabs>
                <w:tab w:val="left" w:pos="-108"/>
              </w:tabs>
              <w:suppressAutoHyphens/>
              <w:autoSpaceDN w:val="0"/>
              <w:spacing w:after="0" w:line="240" w:lineRule="auto"/>
              <w:ind w:left="-108"/>
              <w:jc w:val="both"/>
              <w:rPr>
                <w:rFonts w:ascii="Times New Roman" w:eastAsia="Times New Roman" w:hAnsi="Times New Roman"/>
                <w:color w:val="000000"/>
                <w:sz w:val="19"/>
                <w:szCs w:val="19"/>
              </w:rPr>
            </w:pPr>
            <w:r w:rsidRPr="00800F2F">
              <w:rPr>
                <w:rFonts w:ascii="Times New Roman" w:eastAsia="Times New Roman" w:hAnsi="Times New Roman"/>
                <w:color w:val="000000"/>
                <w:sz w:val="19"/>
                <w:szCs w:val="19"/>
              </w:rPr>
              <w:t xml:space="preserve">9.2. Припинення чи розірвання Договору можливе за взаємною згодою Сторін шляхом підписання додаткової угоди до Договору або за рішенням суду на вимогу однієї із Сторін на підставі та в порядку, встановлених чинним законодавством України та Договором. </w:t>
            </w:r>
          </w:p>
          <w:p w:rsidR="00800F2F" w:rsidRPr="00800F2F" w:rsidRDefault="00800F2F" w:rsidP="00800F2F">
            <w:pPr>
              <w:tabs>
                <w:tab w:val="left" w:pos="-108"/>
              </w:tabs>
              <w:suppressAutoHyphens/>
              <w:autoSpaceDN w:val="0"/>
              <w:spacing w:after="0" w:line="240" w:lineRule="auto"/>
              <w:ind w:left="-108"/>
              <w:jc w:val="both"/>
              <w:rPr>
                <w:rFonts w:ascii="Times New Roman" w:eastAsia="Times New Roman" w:hAnsi="Times New Roman"/>
                <w:color w:val="000000"/>
                <w:sz w:val="19"/>
                <w:szCs w:val="19"/>
              </w:rPr>
            </w:pPr>
            <w:r w:rsidRPr="00800F2F">
              <w:rPr>
                <w:rFonts w:ascii="Times New Roman" w:eastAsia="Times New Roman" w:hAnsi="Times New Roman"/>
                <w:color w:val="000000"/>
                <w:sz w:val="19"/>
                <w:szCs w:val="19"/>
              </w:rPr>
              <w:t>9.3. При складанні документів, пов'язаних з цим договором, Сторони домовились в обов'язковому порядку скріпляти підписи уповноважених Сторін печатками (за їх наявності).</w:t>
            </w:r>
          </w:p>
          <w:p w:rsidR="00800F2F" w:rsidRPr="00800F2F" w:rsidRDefault="00800F2F" w:rsidP="00800F2F">
            <w:pPr>
              <w:tabs>
                <w:tab w:val="left" w:pos="-108"/>
              </w:tabs>
              <w:suppressAutoHyphens/>
              <w:autoSpaceDN w:val="0"/>
              <w:spacing w:after="0" w:line="240" w:lineRule="auto"/>
              <w:ind w:left="-108"/>
              <w:jc w:val="both"/>
              <w:rPr>
                <w:rFonts w:ascii="Times New Roman" w:eastAsia="Times New Roman" w:hAnsi="Times New Roman"/>
                <w:color w:val="000000"/>
                <w:sz w:val="19"/>
                <w:szCs w:val="19"/>
              </w:rPr>
            </w:pPr>
            <w:r w:rsidRPr="00800F2F">
              <w:rPr>
                <w:rFonts w:ascii="Times New Roman" w:eastAsia="Times New Roman" w:hAnsi="Times New Roman"/>
                <w:color w:val="000000"/>
                <w:sz w:val="19"/>
                <w:szCs w:val="19"/>
              </w:rPr>
              <w:t>9.4. Усі зміни та доповнення до Договору оформлюються письмово, підписуються уповноваженими представниками Сторін та скріплюються їх печатками(за їх наявності).</w:t>
            </w:r>
            <w:r w:rsidRPr="00800F2F">
              <w:rPr>
                <w:rFonts w:ascii="Times New Roman" w:eastAsia="Times New Roman" w:hAnsi="Times New Roman"/>
                <w:color w:val="000000"/>
                <w:sz w:val="19"/>
                <w:szCs w:val="19"/>
              </w:rPr>
              <w:tab/>
            </w:r>
          </w:p>
          <w:p w:rsidR="00800F2F" w:rsidRPr="00800F2F" w:rsidRDefault="00800F2F" w:rsidP="00800F2F">
            <w:pPr>
              <w:suppressAutoHyphens/>
              <w:autoSpaceDN w:val="0"/>
              <w:spacing w:after="0" w:line="240" w:lineRule="auto"/>
              <w:ind w:left="-108"/>
              <w:jc w:val="both"/>
              <w:rPr>
                <w:rFonts w:ascii="Times New Roman" w:eastAsia="Times New Roman" w:hAnsi="Times New Roman"/>
                <w:color w:val="000000"/>
                <w:sz w:val="19"/>
                <w:szCs w:val="19"/>
              </w:rPr>
            </w:pPr>
            <w:r w:rsidRPr="00800F2F">
              <w:rPr>
                <w:rFonts w:ascii="Times New Roman" w:eastAsia="Times New Roman" w:hAnsi="Times New Roman"/>
                <w:color w:val="000000"/>
                <w:sz w:val="19"/>
                <w:szCs w:val="19"/>
              </w:rPr>
              <w:t>9.5. Сторони зобов'язуються повідомляти одна одну про зміни своїх керівників, банківських реквізитів, місцезнаходження, номерів телефонів, факсів у 5-денний строк з дня виникнення відповідних змін Інформацію про виникнення відповідних змін Сторони направляють рекомендованим листом з повідомленням за підписом керівника та скріплюють печаткою(за їх наявності).</w:t>
            </w:r>
          </w:p>
          <w:p w:rsidR="00800F2F" w:rsidRPr="00800F2F" w:rsidRDefault="00800F2F" w:rsidP="00800F2F">
            <w:pPr>
              <w:tabs>
                <w:tab w:val="left" w:pos="-108"/>
              </w:tabs>
              <w:suppressAutoHyphens/>
              <w:autoSpaceDN w:val="0"/>
              <w:spacing w:after="0" w:line="240" w:lineRule="auto"/>
              <w:ind w:left="-108"/>
              <w:jc w:val="both"/>
              <w:rPr>
                <w:rFonts w:ascii="Times New Roman" w:eastAsia="Times New Roman" w:hAnsi="Times New Roman"/>
                <w:color w:val="000000"/>
                <w:sz w:val="19"/>
                <w:szCs w:val="19"/>
              </w:rPr>
            </w:pPr>
            <w:r w:rsidRPr="00800F2F">
              <w:rPr>
                <w:rFonts w:ascii="Times New Roman" w:eastAsia="Times New Roman" w:hAnsi="Times New Roman"/>
                <w:color w:val="000000"/>
                <w:sz w:val="19"/>
                <w:szCs w:val="19"/>
              </w:rPr>
              <w:t>9.6. Спірні питання між Сторонами щодо виконання умов Договору мають вирішуватися шляхом переговорів, а у разі недосягнення згоди - у судовому порядку.</w:t>
            </w:r>
          </w:p>
          <w:p w:rsidR="00800F2F" w:rsidRPr="00800F2F" w:rsidRDefault="00800F2F" w:rsidP="00800F2F">
            <w:pPr>
              <w:suppressAutoHyphens/>
              <w:autoSpaceDN w:val="0"/>
              <w:spacing w:after="0" w:line="240" w:lineRule="auto"/>
              <w:ind w:left="-108"/>
              <w:jc w:val="both"/>
              <w:rPr>
                <w:rFonts w:ascii="Times New Roman" w:eastAsia="Times New Roman" w:hAnsi="Times New Roman"/>
                <w:color w:val="000000"/>
                <w:sz w:val="19"/>
                <w:szCs w:val="19"/>
              </w:rPr>
            </w:pPr>
            <w:r w:rsidRPr="00800F2F">
              <w:rPr>
                <w:rFonts w:ascii="Times New Roman" w:eastAsia="Times New Roman" w:hAnsi="Times New Roman"/>
                <w:color w:val="000000"/>
                <w:sz w:val="19"/>
                <w:szCs w:val="19"/>
              </w:rPr>
              <w:t>9.7. Сторони домовились, що строк позовної давності, за цим Договором встановлюється тривалістю у 3 (три) роки.</w:t>
            </w:r>
          </w:p>
          <w:p w:rsidR="00800F2F" w:rsidRPr="00800F2F" w:rsidRDefault="00800F2F" w:rsidP="00800F2F">
            <w:pPr>
              <w:suppressAutoHyphens/>
              <w:autoSpaceDN w:val="0"/>
              <w:spacing w:after="0" w:line="240" w:lineRule="auto"/>
              <w:ind w:left="-108"/>
              <w:jc w:val="both"/>
              <w:rPr>
                <w:rFonts w:ascii="Times New Roman" w:eastAsia="Times New Roman" w:hAnsi="Times New Roman"/>
                <w:color w:val="000000"/>
                <w:sz w:val="19"/>
                <w:szCs w:val="19"/>
              </w:rPr>
            </w:pPr>
            <w:r w:rsidRPr="00800F2F">
              <w:rPr>
                <w:rFonts w:ascii="Times New Roman" w:eastAsia="Times New Roman" w:hAnsi="Times New Roman"/>
                <w:color w:val="000000"/>
                <w:sz w:val="19"/>
                <w:szCs w:val="19"/>
              </w:rPr>
              <w:t>9.8. Цей Договір укладено в двох примірниках, які мають однакову юридичну силу, один з них зберігається у Постачальника, другий - у Споживача.</w:t>
            </w:r>
          </w:p>
          <w:p w:rsidR="00800F2F" w:rsidRPr="00800F2F" w:rsidRDefault="00800F2F" w:rsidP="00800F2F">
            <w:pPr>
              <w:tabs>
                <w:tab w:val="left" w:pos="34"/>
              </w:tabs>
              <w:suppressAutoHyphens/>
              <w:autoSpaceDN w:val="0"/>
              <w:spacing w:after="0" w:line="240" w:lineRule="auto"/>
              <w:ind w:left="318"/>
              <w:jc w:val="both"/>
              <w:rPr>
                <w:rFonts w:ascii="Times New Roman" w:eastAsia="Times New Roman" w:hAnsi="Times New Roman"/>
                <w:color w:val="000000"/>
                <w:sz w:val="19"/>
                <w:szCs w:val="19"/>
              </w:rPr>
            </w:pPr>
          </w:p>
          <w:p w:rsidR="00800F2F" w:rsidRPr="00800F2F" w:rsidRDefault="00800F2F" w:rsidP="00800F2F">
            <w:pPr>
              <w:suppressAutoHyphens/>
              <w:autoSpaceDN w:val="0"/>
              <w:spacing w:after="0" w:line="240" w:lineRule="auto"/>
              <w:ind w:left="142"/>
              <w:jc w:val="center"/>
              <w:rPr>
                <w:rFonts w:ascii="Times New Roman" w:eastAsia="Times New Roman" w:hAnsi="Times New Roman"/>
                <w:b/>
                <w:color w:val="000000"/>
                <w:sz w:val="19"/>
                <w:szCs w:val="19"/>
              </w:rPr>
            </w:pPr>
            <w:r w:rsidRPr="00800F2F">
              <w:rPr>
                <w:rFonts w:ascii="Times New Roman" w:eastAsia="Times New Roman" w:hAnsi="Times New Roman"/>
                <w:b/>
                <w:color w:val="000000"/>
                <w:sz w:val="19"/>
                <w:szCs w:val="19"/>
              </w:rPr>
              <w:t>10. Місцезнаходження та банківські реквізити Сторін</w:t>
            </w:r>
          </w:p>
          <w:p w:rsidR="00800F2F" w:rsidRPr="00800F2F" w:rsidRDefault="00800F2F" w:rsidP="00800F2F">
            <w:pPr>
              <w:suppressAutoHyphens/>
              <w:autoSpaceDN w:val="0"/>
              <w:spacing w:after="0" w:line="240" w:lineRule="auto"/>
              <w:ind w:left="142"/>
              <w:jc w:val="center"/>
              <w:rPr>
                <w:rFonts w:ascii="Times New Roman" w:eastAsia="Times New Roman" w:hAnsi="Times New Roman"/>
                <w:b/>
                <w:color w:val="000000"/>
                <w:sz w:val="19"/>
                <w:szCs w:val="19"/>
              </w:rPr>
            </w:pPr>
          </w:p>
          <w:tbl>
            <w:tblPr>
              <w:tblStyle w:val="35"/>
              <w:tblW w:w="96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57"/>
              <w:gridCol w:w="4927"/>
            </w:tblGrid>
            <w:tr w:rsidR="00800F2F" w:rsidRPr="00800F2F" w:rsidTr="00CC7638">
              <w:tc>
                <w:tcPr>
                  <w:tcW w:w="4757" w:type="dxa"/>
                </w:tcPr>
                <w:p w:rsidR="00800F2F" w:rsidRPr="00800F2F" w:rsidRDefault="00800F2F" w:rsidP="00800F2F">
                  <w:pPr>
                    <w:suppressAutoHyphens/>
                    <w:autoSpaceDN w:val="0"/>
                    <w:rPr>
                      <w:rFonts w:ascii="Times New Roman" w:eastAsia="Times New Roman" w:hAnsi="Times New Roman"/>
                      <w:b/>
                      <w:sz w:val="19"/>
                      <w:szCs w:val="19"/>
                      <w:lang w:eastAsia="ru-RU"/>
                    </w:rPr>
                  </w:pPr>
                  <w:r w:rsidRPr="00800F2F">
                    <w:rPr>
                      <w:rFonts w:ascii="Times New Roman" w:eastAsia="Times New Roman" w:hAnsi="Times New Roman"/>
                      <w:b/>
                      <w:sz w:val="19"/>
                      <w:szCs w:val="19"/>
                      <w:lang w:eastAsia="ru-RU"/>
                    </w:rPr>
                    <w:t>Постачальник</w:t>
                  </w:r>
                </w:p>
              </w:tc>
              <w:tc>
                <w:tcPr>
                  <w:tcW w:w="4927" w:type="dxa"/>
                </w:tcPr>
                <w:p w:rsidR="00800F2F" w:rsidRPr="00800F2F" w:rsidRDefault="00800F2F" w:rsidP="00800F2F">
                  <w:pPr>
                    <w:suppressAutoHyphens/>
                    <w:autoSpaceDN w:val="0"/>
                    <w:rPr>
                      <w:rFonts w:ascii="Times New Roman" w:eastAsia="Times New Roman" w:hAnsi="Times New Roman"/>
                      <w:b/>
                      <w:sz w:val="19"/>
                      <w:szCs w:val="19"/>
                      <w:lang w:eastAsia="ru-RU"/>
                    </w:rPr>
                  </w:pPr>
                  <w:r w:rsidRPr="00800F2F">
                    <w:rPr>
                      <w:rFonts w:ascii="Times New Roman" w:eastAsia="Times New Roman" w:hAnsi="Times New Roman"/>
                      <w:b/>
                      <w:sz w:val="19"/>
                      <w:szCs w:val="19"/>
                      <w:lang w:eastAsia="ru-RU"/>
                    </w:rPr>
                    <w:t>Замовник</w:t>
                  </w:r>
                </w:p>
              </w:tc>
            </w:tr>
            <w:tr w:rsidR="00761E7B" w:rsidRPr="00800F2F" w:rsidTr="00CC7638">
              <w:trPr>
                <w:trHeight w:val="3105"/>
              </w:trPr>
              <w:tc>
                <w:tcPr>
                  <w:tcW w:w="4757" w:type="dxa"/>
                </w:tcPr>
                <w:p w:rsidR="00761E7B" w:rsidRPr="00800F2F" w:rsidRDefault="00761E7B" w:rsidP="00800F2F">
                  <w:pPr>
                    <w:suppressAutoHyphens/>
                    <w:autoSpaceDN w:val="0"/>
                    <w:rPr>
                      <w:rFonts w:ascii="Times New Roman" w:eastAsia="Times New Roman" w:hAnsi="Times New Roman"/>
                      <w:sz w:val="19"/>
                      <w:szCs w:val="19"/>
                    </w:rPr>
                  </w:pPr>
                </w:p>
                <w:p w:rsidR="00761E7B" w:rsidRPr="00800F2F" w:rsidRDefault="00761E7B" w:rsidP="00800F2F">
                  <w:pPr>
                    <w:suppressAutoHyphens/>
                    <w:autoSpaceDN w:val="0"/>
                    <w:rPr>
                      <w:rFonts w:ascii="Times New Roman" w:eastAsia="Times New Roman" w:hAnsi="Times New Roman"/>
                      <w:sz w:val="19"/>
                      <w:szCs w:val="19"/>
                    </w:rPr>
                  </w:pPr>
                </w:p>
                <w:p w:rsidR="00761E7B" w:rsidRPr="00800F2F" w:rsidRDefault="00761E7B" w:rsidP="00800F2F">
                  <w:pPr>
                    <w:suppressAutoHyphens/>
                    <w:autoSpaceDN w:val="0"/>
                    <w:rPr>
                      <w:rFonts w:ascii="Times New Roman" w:eastAsia="Times New Roman" w:hAnsi="Times New Roman"/>
                      <w:sz w:val="19"/>
                      <w:szCs w:val="19"/>
                    </w:rPr>
                  </w:pPr>
                </w:p>
                <w:p w:rsidR="00761E7B" w:rsidRPr="00800F2F" w:rsidRDefault="00761E7B" w:rsidP="00800F2F">
                  <w:pPr>
                    <w:suppressAutoHyphens/>
                    <w:autoSpaceDN w:val="0"/>
                    <w:rPr>
                      <w:rFonts w:ascii="Times New Roman" w:eastAsia="Times New Roman" w:hAnsi="Times New Roman"/>
                      <w:sz w:val="19"/>
                      <w:szCs w:val="19"/>
                    </w:rPr>
                  </w:pPr>
                </w:p>
                <w:p w:rsidR="00761E7B" w:rsidRPr="00800F2F" w:rsidRDefault="00761E7B" w:rsidP="00800F2F">
                  <w:pPr>
                    <w:suppressAutoHyphens/>
                    <w:autoSpaceDN w:val="0"/>
                    <w:rPr>
                      <w:rFonts w:ascii="Times New Roman" w:eastAsia="Times New Roman" w:hAnsi="Times New Roman"/>
                      <w:sz w:val="19"/>
                      <w:szCs w:val="19"/>
                    </w:rPr>
                  </w:pPr>
                </w:p>
                <w:p w:rsidR="00761E7B" w:rsidRPr="00800F2F" w:rsidRDefault="00761E7B" w:rsidP="00800F2F">
                  <w:pPr>
                    <w:suppressAutoHyphens/>
                    <w:autoSpaceDN w:val="0"/>
                    <w:rPr>
                      <w:rFonts w:ascii="Times New Roman" w:eastAsia="Times New Roman" w:hAnsi="Times New Roman"/>
                      <w:sz w:val="19"/>
                      <w:szCs w:val="19"/>
                    </w:rPr>
                  </w:pPr>
                </w:p>
                <w:p w:rsidR="00761E7B" w:rsidRPr="00800F2F" w:rsidRDefault="00761E7B" w:rsidP="00800F2F">
                  <w:pPr>
                    <w:suppressAutoHyphens/>
                    <w:autoSpaceDN w:val="0"/>
                    <w:rPr>
                      <w:rFonts w:ascii="Times New Roman" w:eastAsia="Times New Roman" w:hAnsi="Times New Roman"/>
                      <w:sz w:val="19"/>
                      <w:szCs w:val="19"/>
                    </w:rPr>
                  </w:pPr>
                </w:p>
                <w:p w:rsidR="00761E7B" w:rsidRPr="00800F2F" w:rsidRDefault="00761E7B" w:rsidP="00800F2F">
                  <w:pPr>
                    <w:suppressAutoHyphens/>
                    <w:autoSpaceDN w:val="0"/>
                    <w:rPr>
                      <w:rFonts w:ascii="Times New Roman" w:eastAsia="Times New Roman" w:hAnsi="Times New Roman"/>
                      <w:sz w:val="19"/>
                      <w:szCs w:val="19"/>
                    </w:rPr>
                  </w:pPr>
                </w:p>
                <w:p w:rsidR="00761E7B" w:rsidRPr="00800F2F" w:rsidRDefault="00761E7B" w:rsidP="00800F2F">
                  <w:pPr>
                    <w:suppressAutoHyphens/>
                    <w:autoSpaceDN w:val="0"/>
                    <w:rPr>
                      <w:rFonts w:ascii="Times New Roman" w:eastAsia="Times New Roman" w:hAnsi="Times New Roman"/>
                      <w:sz w:val="19"/>
                      <w:szCs w:val="19"/>
                    </w:rPr>
                  </w:pPr>
                </w:p>
                <w:p w:rsidR="00761E7B" w:rsidRPr="00800F2F" w:rsidRDefault="00761E7B" w:rsidP="00800F2F">
                  <w:pPr>
                    <w:suppressAutoHyphens/>
                    <w:autoSpaceDN w:val="0"/>
                    <w:rPr>
                      <w:rFonts w:ascii="Times New Roman" w:eastAsia="Times New Roman" w:hAnsi="Times New Roman"/>
                      <w:sz w:val="19"/>
                      <w:szCs w:val="19"/>
                    </w:rPr>
                  </w:pPr>
                </w:p>
                <w:p w:rsidR="00761E7B" w:rsidRPr="00800F2F" w:rsidRDefault="00761E7B" w:rsidP="00800F2F">
                  <w:pPr>
                    <w:suppressAutoHyphens/>
                    <w:autoSpaceDN w:val="0"/>
                    <w:rPr>
                      <w:rFonts w:ascii="Times New Roman" w:eastAsia="Times New Roman" w:hAnsi="Times New Roman"/>
                      <w:sz w:val="19"/>
                      <w:szCs w:val="19"/>
                    </w:rPr>
                  </w:pPr>
                </w:p>
                <w:p w:rsidR="00761E7B" w:rsidRPr="00800F2F" w:rsidRDefault="00761E7B" w:rsidP="00800F2F">
                  <w:pPr>
                    <w:suppressAutoHyphens/>
                    <w:autoSpaceDN w:val="0"/>
                    <w:rPr>
                      <w:rFonts w:ascii="Times New Roman" w:eastAsia="Times New Roman" w:hAnsi="Times New Roman"/>
                      <w:sz w:val="19"/>
                      <w:szCs w:val="19"/>
                    </w:rPr>
                  </w:pPr>
                </w:p>
                <w:p w:rsidR="00761E7B" w:rsidRDefault="00761E7B" w:rsidP="00800F2F">
                  <w:pPr>
                    <w:suppressAutoHyphens/>
                    <w:autoSpaceDN w:val="0"/>
                    <w:rPr>
                      <w:rFonts w:ascii="Times New Roman" w:eastAsia="Times New Roman" w:hAnsi="Times New Roman"/>
                      <w:b/>
                      <w:sz w:val="19"/>
                      <w:szCs w:val="19"/>
                    </w:rPr>
                  </w:pPr>
                </w:p>
                <w:p w:rsidR="00761E7B" w:rsidRDefault="00761E7B" w:rsidP="00800F2F">
                  <w:pPr>
                    <w:suppressAutoHyphens/>
                    <w:autoSpaceDN w:val="0"/>
                    <w:rPr>
                      <w:rFonts w:ascii="Times New Roman" w:eastAsia="Times New Roman" w:hAnsi="Times New Roman"/>
                      <w:b/>
                      <w:sz w:val="19"/>
                      <w:szCs w:val="19"/>
                    </w:rPr>
                  </w:pPr>
                </w:p>
                <w:p w:rsidR="00761E7B" w:rsidRDefault="00761E7B" w:rsidP="00800F2F">
                  <w:pPr>
                    <w:suppressAutoHyphens/>
                    <w:autoSpaceDN w:val="0"/>
                    <w:rPr>
                      <w:rFonts w:ascii="Times New Roman" w:eastAsia="Times New Roman" w:hAnsi="Times New Roman"/>
                      <w:b/>
                      <w:sz w:val="19"/>
                      <w:szCs w:val="19"/>
                    </w:rPr>
                  </w:pPr>
                </w:p>
                <w:p w:rsidR="00761E7B" w:rsidRDefault="00761E7B" w:rsidP="00800F2F">
                  <w:pPr>
                    <w:suppressAutoHyphens/>
                    <w:autoSpaceDN w:val="0"/>
                    <w:rPr>
                      <w:rFonts w:ascii="Times New Roman" w:eastAsia="Times New Roman" w:hAnsi="Times New Roman"/>
                      <w:b/>
                      <w:sz w:val="19"/>
                      <w:szCs w:val="19"/>
                    </w:rPr>
                  </w:pPr>
                </w:p>
                <w:p w:rsidR="00761E7B" w:rsidRDefault="00761E7B" w:rsidP="00800F2F">
                  <w:pPr>
                    <w:suppressAutoHyphens/>
                    <w:autoSpaceDN w:val="0"/>
                    <w:rPr>
                      <w:rFonts w:ascii="Times New Roman" w:eastAsia="Times New Roman" w:hAnsi="Times New Roman"/>
                      <w:b/>
                      <w:sz w:val="19"/>
                      <w:szCs w:val="19"/>
                    </w:rPr>
                  </w:pPr>
                </w:p>
                <w:p w:rsidR="00761E7B" w:rsidRDefault="00761E7B" w:rsidP="00800F2F">
                  <w:pPr>
                    <w:suppressAutoHyphens/>
                    <w:autoSpaceDN w:val="0"/>
                    <w:rPr>
                      <w:rFonts w:ascii="Times New Roman" w:eastAsia="Times New Roman" w:hAnsi="Times New Roman"/>
                      <w:b/>
                      <w:sz w:val="19"/>
                      <w:szCs w:val="19"/>
                    </w:rPr>
                  </w:pPr>
                </w:p>
                <w:p w:rsidR="00761E7B" w:rsidRPr="00800F2F" w:rsidRDefault="00761E7B" w:rsidP="00800F2F">
                  <w:pPr>
                    <w:suppressAutoHyphens/>
                    <w:autoSpaceDN w:val="0"/>
                    <w:rPr>
                      <w:rFonts w:ascii="Times New Roman" w:eastAsia="Times New Roman" w:hAnsi="Times New Roman"/>
                      <w:b/>
                      <w:sz w:val="19"/>
                      <w:szCs w:val="19"/>
                    </w:rPr>
                  </w:pPr>
                  <w:r w:rsidRPr="00800F2F">
                    <w:rPr>
                      <w:rFonts w:ascii="Times New Roman" w:eastAsia="Times New Roman" w:hAnsi="Times New Roman"/>
                      <w:b/>
                      <w:sz w:val="19"/>
                      <w:szCs w:val="19"/>
                    </w:rPr>
                    <w:t>Директор</w:t>
                  </w:r>
                </w:p>
                <w:p w:rsidR="00761E7B" w:rsidRPr="00800F2F" w:rsidRDefault="00761E7B" w:rsidP="00800F2F">
                  <w:pPr>
                    <w:suppressAutoHyphens/>
                    <w:autoSpaceDN w:val="0"/>
                    <w:rPr>
                      <w:rFonts w:ascii="Times New Roman" w:eastAsia="Times New Roman" w:hAnsi="Times New Roman"/>
                      <w:sz w:val="19"/>
                      <w:szCs w:val="19"/>
                    </w:rPr>
                  </w:pPr>
                </w:p>
                <w:p w:rsidR="00761E7B" w:rsidRPr="00800F2F" w:rsidRDefault="00761E7B" w:rsidP="00800F2F">
                  <w:pPr>
                    <w:suppressAutoHyphens/>
                    <w:autoSpaceDN w:val="0"/>
                    <w:rPr>
                      <w:rFonts w:ascii="Times New Roman" w:eastAsia="Times New Roman" w:hAnsi="Times New Roman"/>
                      <w:sz w:val="19"/>
                      <w:szCs w:val="19"/>
                      <w:lang w:eastAsia="ru-RU"/>
                    </w:rPr>
                  </w:pPr>
                  <w:r w:rsidRPr="00800F2F">
                    <w:rPr>
                      <w:rFonts w:ascii="Times New Roman" w:eastAsia="Times New Roman" w:hAnsi="Times New Roman"/>
                      <w:sz w:val="19"/>
                      <w:szCs w:val="19"/>
                    </w:rPr>
                    <w:t xml:space="preserve">_______________________ </w:t>
                  </w:r>
                </w:p>
              </w:tc>
              <w:tc>
                <w:tcPr>
                  <w:tcW w:w="4927" w:type="dxa"/>
                </w:tcPr>
                <w:p w:rsidR="00761E7B" w:rsidRDefault="00761E7B" w:rsidP="00761E7B">
                  <w:pPr>
                    <w:pStyle w:val="af1"/>
                    <w:spacing w:after="0"/>
                    <w:ind w:left="-100"/>
                    <w:rPr>
                      <w:rFonts w:ascii="Times New Roman" w:hAnsi="Times New Roman"/>
                      <w:b/>
                      <w:sz w:val="22"/>
                      <w:szCs w:val="22"/>
                      <w:lang w:val="uk-UA"/>
                    </w:rPr>
                  </w:pPr>
                </w:p>
                <w:p w:rsidR="00761E7B" w:rsidRPr="00761E7B" w:rsidRDefault="00761E7B" w:rsidP="00761E7B">
                  <w:pPr>
                    <w:pStyle w:val="af1"/>
                    <w:spacing w:after="0"/>
                    <w:ind w:left="-100"/>
                    <w:rPr>
                      <w:rFonts w:ascii="Times New Roman" w:hAnsi="Times New Roman"/>
                      <w:b/>
                      <w:sz w:val="22"/>
                      <w:szCs w:val="22"/>
                      <w:lang w:val="uk-UA"/>
                    </w:rPr>
                  </w:pPr>
                  <w:r>
                    <w:rPr>
                      <w:rFonts w:ascii="Times New Roman" w:hAnsi="Times New Roman"/>
                      <w:b/>
                      <w:sz w:val="22"/>
                      <w:szCs w:val="22"/>
                      <w:lang w:val="uk-UA"/>
                    </w:rPr>
                    <w:t xml:space="preserve">КНП «Білозерська лікарня» </w:t>
                  </w:r>
                  <w:r w:rsidRPr="00761E7B">
                    <w:rPr>
                      <w:rFonts w:ascii="Times New Roman" w:hAnsi="Times New Roman"/>
                      <w:b/>
                      <w:sz w:val="22"/>
                      <w:szCs w:val="22"/>
                      <w:lang w:val="uk-UA"/>
                    </w:rPr>
                    <w:t>Білозерсько</w:t>
                  </w:r>
                  <w:r>
                    <w:rPr>
                      <w:rFonts w:ascii="Times New Roman" w:hAnsi="Times New Roman"/>
                      <w:b/>
                      <w:sz w:val="22"/>
                      <w:szCs w:val="22"/>
                      <w:lang w:val="uk-UA"/>
                    </w:rPr>
                    <w:t>ї</w:t>
                  </w:r>
                  <w:r w:rsidRPr="00761E7B">
                    <w:rPr>
                      <w:rFonts w:ascii="Times New Roman" w:hAnsi="Times New Roman"/>
                      <w:b/>
                      <w:sz w:val="22"/>
                      <w:szCs w:val="22"/>
                      <w:lang w:val="uk-UA"/>
                    </w:rPr>
                    <w:t>ї селищної ради</w:t>
                  </w:r>
                </w:p>
                <w:p w:rsidR="00761E7B" w:rsidRPr="00761E7B" w:rsidRDefault="00761E7B" w:rsidP="00761E7B">
                  <w:pPr>
                    <w:pStyle w:val="af1"/>
                    <w:spacing w:after="0"/>
                    <w:rPr>
                      <w:rFonts w:ascii="Times New Roman" w:hAnsi="Times New Roman"/>
                      <w:b/>
                      <w:sz w:val="22"/>
                      <w:szCs w:val="22"/>
                      <w:lang w:val="uk-UA"/>
                    </w:rPr>
                  </w:pPr>
                </w:p>
                <w:p w:rsidR="00761E7B" w:rsidRPr="00761E7B" w:rsidRDefault="00761E7B" w:rsidP="008B032B">
                  <w:pPr>
                    <w:pStyle w:val="af1"/>
                    <w:spacing w:after="0"/>
                    <w:rPr>
                      <w:rFonts w:ascii="Times New Roman" w:hAnsi="Times New Roman"/>
                      <w:sz w:val="22"/>
                      <w:szCs w:val="22"/>
                      <w:lang w:val="uk-UA"/>
                    </w:rPr>
                  </w:pPr>
                  <w:r w:rsidRPr="00761E7B">
                    <w:rPr>
                      <w:rFonts w:ascii="Times New Roman" w:hAnsi="Times New Roman"/>
                      <w:sz w:val="22"/>
                      <w:szCs w:val="22"/>
                      <w:lang w:val="uk-UA"/>
                    </w:rPr>
                    <w:t>75000, Херсонська область, Херсонський район, смт Білозерка, вул..Свободи 192</w:t>
                  </w:r>
                </w:p>
                <w:p w:rsidR="00761E7B" w:rsidRPr="00761E7B" w:rsidRDefault="00761E7B" w:rsidP="008B032B">
                  <w:pPr>
                    <w:pStyle w:val="af1"/>
                    <w:spacing w:after="0"/>
                    <w:rPr>
                      <w:rFonts w:ascii="Times New Roman" w:hAnsi="Times New Roman"/>
                      <w:sz w:val="22"/>
                      <w:szCs w:val="22"/>
                      <w:lang w:val="uk-UA"/>
                    </w:rPr>
                  </w:pPr>
                  <w:r w:rsidRPr="00761E7B">
                    <w:rPr>
                      <w:rFonts w:ascii="Times New Roman" w:hAnsi="Times New Roman"/>
                      <w:sz w:val="22"/>
                      <w:szCs w:val="22"/>
                      <w:lang w:val="uk-UA"/>
                    </w:rPr>
                    <w:t>ЄДРПОУ: 02003929</w:t>
                  </w:r>
                </w:p>
                <w:p w:rsidR="00761E7B" w:rsidRPr="00761E7B" w:rsidRDefault="00761E7B" w:rsidP="008B032B">
                  <w:pPr>
                    <w:pStyle w:val="af1"/>
                    <w:spacing w:after="0"/>
                    <w:rPr>
                      <w:rFonts w:ascii="Times New Roman" w:hAnsi="Times New Roman"/>
                      <w:sz w:val="22"/>
                      <w:szCs w:val="22"/>
                      <w:lang w:val="uk-UA"/>
                    </w:rPr>
                  </w:pPr>
                  <w:r w:rsidRPr="00761E7B">
                    <w:rPr>
                      <w:rFonts w:ascii="Times New Roman" w:hAnsi="Times New Roman"/>
                      <w:sz w:val="22"/>
                      <w:szCs w:val="22"/>
                      <w:lang w:val="uk-UA"/>
                    </w:rPr>
                    <w:t xml:space="preserve">Р/р </w:t>
                  </w:r>
                  <w:r w:rsidRPr="00761E7B">
                    <w:rPr>
                      <w:rStyle w:val="p24-link"/>
                      <w:rFonts w:ascii="Times New Roman" w:hAnsi="Times New Roman"/>
                      <w:sz w:val="22"/>
                      <w:szCs w:val="22"/>
                    </w:rPr>
                    <w:t>UA</w:t>
                  </w:r>
                  <w:r w:rsidR="007E41BA">
                    <w:rPr>
                      <w:rStyle w:val="p24-link"/>
                      <w:rFonts w:ascii="Times New Roman" w:hAnsi="Times New Roman"/>
                      <w:sz w:val="22"/>
                      <w:szCs w:val="22"/>
                      <w:lang w:val="uk-UA"/>
                    </w:rPr>
                    <w:t>___________________________________</w:t>
                  </w:r>
                </w:p>
                <w:p w:rsidR="007E41BA" w:rsidRDefault="00761E7B" w:rsidP="008B032B">
                  <w:pPr>
                    <w:pStyle w:val="af1"/>
                    <w:spacing w:after="0"/>
                    <w:rPr>
                      <w:rFonts w:ascii="Times New Roman" w:hAnsi="Times New Roman"/>
                      <w:sz w:val="22"/>
                      <w:szCs w:val="22"/>
                      <w:lang w:val="uk-UA"/>
                    </w:rPr>
                  </w:pPr>
                  <w:r w:rsidRPr="00761E7B">
                    <w:rPr>
                      <w:rFonts w:ascii="Times New Roman" w:hAnsi="Times New Roman"/>
                      <w:sz w:val="22"/>
                      <w:szCs w:val="22"/>
                      <w:lang w:val="uk-UA"/>
                    </w:rPr>
                    <w:t xml:space="preserve">в </w:t>
                  </w:r>
                  <w:r w:rsidR="007E41BA">
                    <w:rPr>
                      <w:rFonts w:ascii="Times New Roman" w:hAnsi="Times New Roman"/>
                      <w:sz w:val="22"/>
                      <w:szCs w:val="22"/>
                      <w:lang w:val="uk-UA"/>
                    </w:rPr>
                    <w:t>________________________________________</w:t>
                  </w:r>
                </w:p>
                <w:p w:rsidR="00761E7B" w:rsidRPr="00761E7B" w:rsidRDefault="00761E7B" w:rsidP="008B032B">
                  <w:pPr>
                    <w:pStyle w:val="af1"/>
                    <w:spacing w:after="0"/>
                    <w:rPr>
                      <w:rFonts w:ascii="Times New Roman" w:hAnsi="Times New Roman"/>
                      <w:sz w:val="22"/>
                      <w:szCs w:val="22"/>
                      <w:lang w:val="uk-UA"/>
                    </w:rPr>
                  </w:pPr>
                  <w:r w:rsidRPr="00761E7B">
                    <w:rPr>
                      <w:rFonts w:ascii="Times New Roman" w:hAnsi="Times New Roman"/>
                      <w:sz w:val="22"/>
                      <w:szCs w:val="22"/>
                      <w:lang w:val="uk-UA"/>
                    </w:rPr>
                    <w:t xml:space="preserve"> МФО </w:t>
                  </w:r>
                  <w:r w:rsidR="007E41BA">
                    <w:rPr>
                      <w:rFonts w:ascii="Times New Roman" w:hAnsi="Times New Roman"/>
                      <w:sz w:val="22"/>
                      <w:szCs w:val="22"/>
                      <w:lang w:val="uk-UA"/>
                    </w:rPr>
                    <w:t>______________</w:t>
                  </w:r>
                </w:p>
                <w:p w:rsidR="007E41BA" w:rsidRDefault="007E41BA" w:rsidP="008B032B">
                  <w:pPr>
                    <w:rPr>
                      <w:rFonts w:ascii="Times New Roman" w:hAnsi="Times New Roman"/>
                    </w:rPr>
                  </w:pPr>
                </w:p>
                <w:p w:rsidR="00761E7B" w:rsidRPr="00761E7B" w:rsidRDefault="00761E7B" w:rsidP="008B032B">
                  <w:pPr>
                    <w:rPr>
                      <w:rFonts w:ascii="Times New Roman" w:hAnsi="Times New Roman"/>
                    </w:rPr>
                  </w:pPr>
                  <w:r w:rsidRPr="00761E7B">
                    <w:rPr>
                      <w:rFonts w:ascii="Times New Roman" w:hAnsi="Times New Roman"/>
                    </w:rPr>
                    <w:t>Тел/факс (05547) 33 8 11</w:t>
                  </w:r>
                </w:p>
                <w:p w:rsidR="00761E7B" w:rsidRPr="00761E7B" w:rsidRDefault="00761E7B" w:rsidP="008B032B">
                  <w:pPr>
                    <w:rPr>
                      <w:rFonts w:ascii="Times New Roman" w:hAnsi="Times New Roman"/>
                    </w:rPr>
                  </w:pPr>
                  <w:r w:rsidRPr="00761E7B">
                    <w:rPr>
                      <w:rFonts w:ascii="Times New Roman" w:hAnsi="Times New Roman"/>
                      <w:lang w:val="de-DE"/>
                    </w:rPr>
                    <w:t>E</w:t>
                  </w:r>
                  <w:r w:rsidRPr="00761E7B">
                    <w:rPr>
                      <w:rFonts w:ascii="Times New Roman" w:hAnsi="Times New Roman"/>
                    </w:rPr>
                    <w:t>-</w:t>
                  </w:r>
                  <w:r w:rsidRPr="00761E7B">
                    <w:rPr>
                      <w:rFonts w:ascii="Times New Roman" w:hAnsi="Times New Roman"/>
                      <w:lang w:val="de-DE"/>
                    </w:rPr>
                    <w:t>mail</w:t>
                  </w:r>
                  <w:r w:rsidRPr="00761E7B">
                    <w:rPr>
                      <w:rFonts w:ascii="Times New Roman" w:hAnsi="Times New Roman"/>
                    </w:rPr>
                    <w:t xml:space="preserve">: </w:t>
                  </w:r>
                  <w:hyperlink r:id="rId13" w:history="1">
                    <w:r w:rsidRPr="00761E7B">
                      <w:rPr>
                        <w:rStyle w:val="a3"/>
                        <w:rFonts w:ascii="Times New Roman" w:hAnsi="Times New Roman"/>
                        <w:b/>
                        <w:bCs/>
                        <w:lang w:val="de-DE"/>
                      </w:rPr>
                      <w:t>bt</w:t>
                    </w:r>
                    <w:r w:rsidRPr="00761E7B">
                      <w:rPr>
                        <w:rStyle w:val="a3"/>
                        <w:rFonts w:ascii="Times New Roman" w:hAnsi="Times New Roman"/>
                        <w:b/>
                        <w:bCs/>
                      </w:rPr>
                      <w:t>мо@</w:t>
                    </w:r>
                    <w:r w:rsidRPr="00761E7B">
                      <w:rPr>
                        <w:rStyle w:val="a3"/>
                        <w:rFonts w:ascii="Times New Roman" w:hAnsi="Times New Roman"/>
                        <w:b/>
                        <w:bCs/>
                        <w:lang w:val="de-DE"/>
                      </w:rPr>
                      <w:t>ukr</w:t>
                    </w:r>
                    <w:r w:rsidRPr="00761E7B">
                      <w:rPr>
                        <w:rStyle w:val="a3"/>
                        <w:rFonts w:ascii="Times New Roman" w:hAnsi="Times New Roman"/>
                        <w:b/>
                        <w:bCs/>
                      </w:rPr>
                      <w:t>.</w:t>
                    </w:r>
                    <w:r w:rsidRPr="00761E7B">
                      <w:rPr>
                        <w:rStyle w:val="a3"/>
                        <w:rFonts w:ascii="Times New Roman" w:hAnsi="Times New Roman"/>
                        <w:b/>
                        <w:bCs/>
                        <w:lang w:val="de-DE"/>
                      </w:rPr>
                      <w:t>net</w:t>
                    </w:r>
                  </w:hyperlink>
                  <w:r w:rsidRPr="00761E7B">
                    <w:rPr>
                      <w:rFonts w:ascii="Times New Roman" w:hAnsi="Times New Roman"/>
                      <w:color w:val="000000"/>
                    </w:rPr>
                    <w:t xml:space="preserve">  </w:t>
                  </w:r>
                </w:p>
                <w:p w:rsidR="00761E7B" w:rsidRPr="00761E7B" w:rsidRDefault="00761E7B" w:rsidP="008B032B">
                  <w:pPr>
                    <w:pStyle w:val="af1"/>
                    <w:spacing w:after="0"/>
                    <w:rPr>
                      <w:rFonts w:ascii="Times New Roman" w:hAnsi="Times New Roman"/>
                      <w:b/>
                      <w:sz w:val="22"/>
                      <w:szCs w:val="22"/>
                      <w:lang w:val="uk-UA"/>
                    </w:rPr>
                  </w:pPr>
                </w:p>
                <w:p w:rsidR="00761E7B" w:rsidRPr="00761E7B" w:rsidRDefault="001027C3" w:rsidP="008B032B">
                  <w:pPr>
                    <w:pStyle w:val="af1"/>
                    <w:spacing w:after="0"/>
                    <w:rPr>
                      <w:rFonts w:ascii="Times New Roman" w:hAnsi="Times New Roman"/>
                      <w:sz w:val="22"/>
                      <w:szCs w:val="22"/>
                      <w:lang w:val="uk-UA"/>
                    </w:rPr>
                  </w:pPr>
                  <w:r>
                    <w:rPr>
                      <w:rFonts w:ascii="Times New Roman" w:hAnsi="Times New Roman"/>
                      <w:sz w:val="22"/>
                      <w:szCs w:val="22"/>
                      <w:lang w:val="uk-UA"/>
                    </w:rPr>
                    <w:t>Директор</w:t>
                  </w:r>
                </w:p>
                <w:p w:rsidR="00761E7B" w:rsidRPr="00761E7B" w:rsidRDefault="00761E7B" w:rsidP="008B032B">
                  <w:pPr>
                    <w:pStyle w:val="af1"/>
                    <w:spacing w:after="0"/>
                    <w:rPr>
                      <w:rFonts w:ascii="Times New Roman" w:hAnsi="Times New Roman"/>
                      <w:sz w:val="22"/>
                      <w:szCs w:val="22"/>
                      <w:lang w:val="uk-UA"/>
                    </w:rPr>
                  </w:pPr>
                  <w:r w:rsidRPr="00761E7B">
                    <w:rPr>
                      <w:rFonts w:ascii="Times New Roman" w:hAnsi="Times New Roman"/>
                      <w:sz w:val="22"/>
                      <w:szCs w:val="22"/>
                      <w:lang w:val="uk-UA"/>
                    </w:rPr>
                    <w:t>КНП «Білозерська лікарня»</w:t>
                  </w:r>
                </w:p>
                <w:p w:rsidR="00761E7B" w:rsidRPr="00761E7B" w:rsidRDefault="00761E7B" w:rsidP="008B032B">
                  <w:pPr>
                    <w:pStyle w:val="af1"/>
                    <w:spacing w:after="0"/>
                    <w:rPr>
                      <w:rFonts w:ascii="Times New Roman" w:hAnsi="Times New Roman"/>
                      <w:sz w:val="22"/>
                      <w:szCs w:val="22"/>
                      <w:lang w:val="uk-UA"/>
                    </w:rPr>
                  </w:pPr>
                  <w:r w:rsidRPr="00761E7B">
                    <w:rPr>
                      <w:rFonts w:ascii="Times New Roman" w:hAnsi="Times New Roman"/>
                      <w:sz w:val="22"/>
                      <w:szCs w:val="22"/>
                      <w:lang w:val="uk-UA"/>
                    </w:rPr>
                    <w:t xml:space="preserve">Білозерської селищної ради </w:t>
                  </w:r>
                </w:p>
                <w:p w:rsidR="00761E7B" w:rsidRPr="00761E7B" w:rsidRDefault="00761E7B" w:rsidP="008B032B">
                  <w:pPr>
                    <w:pStyle w:val="af1"/>
                    <w:spacing w:after="0"/>
                    <w:rPr>
                      <w:rFonts w:ascii="Times New Roman" w:hAnsi="Times New Roman"/>
                      <w:b/>
                      <w:sz w:val="22"/>
                      <w:szCs w:val="22"/>
                      <w:lang w:val="uk-UA"/>
                    </w:rPr>
                  </w:pPr>
                </w:p>
                <w:p w:rsidR="00761E7B" w:rsidRPr="00761E7B" w:rsidRDefault="00761E7B" w:rsidP="008B032B">
                  <w:pPr>
                    <w:pStyle w:val="af1"/>
                    <w:spacing w:after="0"/>
                    <w:rPr>
                      <w:rFonts w:ascii="Times New Roman" w:hAnsi="Times New Roman"/>
                      <w:b/>
                      <w:sz w:val="22"/>
                      <w:szCs w:val="22"/>
                      <w:lang w:val="uk-UA"/>
                    </w:rPr>
                  </w:pPr>
                  <w:r w:rsidRPr="00761E7B">
                    <w:rPr>
                      <w:rFonts w:ascii="Times New Roman" w:hAnsi="Times New Roman"/>
                      <w:b/>
                      <w:sz w:val="22"/>
                      <w:szCs w:val="22"/>
                      <w:lang w:val="uk-UA"/>
                    </w:rPr>
                    <w:t>___________________</w:t>
                  </w:r>
                  <w:r w:rsidR="001027C3">
                    <w:rPr>
                      <w:rFonts w:ascii="Times New Roman" w:hAnsi="Times New Roman"/>
                      <w:b/>
                      <w:sz w:val="22"/>
                      <w:szCs w:val="22"/>
                      <w:lang w:val="uk-UA"/>
                    </w:rPr>
                    <w:t xml:space="preserve"> </w:t>
                  </w:r>
                  <w:r w:rsidR="001027C3">
                    <w:rPr>
                      <w:rFonts w:ascii="Times New Roman" w:hAnsi="Times New Roman"/>
                      <w:b/>
                      <w:sz w:val="22"/>
                      <w:szCs w:val="22"/>
                      <w:lang w:val="uk-UA"/>
                    </w:rPr>
                    <w:t>Наталія ЛЕВКОВСЬКА</w:t>
                  </w:r>
                  <w:r w:rsidRPr="00761E7B">
                    <w:rPr>
                      <w:rFonts w:ascii="Times New Roman" w:hAnsi="Times New Roman"/>
                      <w:b/>
                      <w:sz w:val="22"/>
                      <w:szCs w:val="22"/>
                      <w:lang w:val="uk-UA"/>
                    </w:rPr>
                    <w:t xml:space="preserve"> </w:t>
                  </w:r>
                </w:p>
              </w:tc>
            </w:tr>
          </w:tbl>
          <w:p w:rsidR="00800F2F" w:rsidRPr="00800F2F" w:rsidRDefault="00800F2F" w:rsidP="00800F2F">
            <w:pPr>
              <w:suppressAutoHyphens/>
              <w:autoSpaceDN w:val="0"/>
              <w:spacing w:after="0" w:line="240" w:lineRule="auto"/>
              <w:ind w:left="142"/>
              <w:jc w:val="center"/>
              <w:rPr>
                <w:rFonts w:ascii="Times New Roman" w:eastAsia="Times New Roman" w:hAnsi="Times New Roman"/>
                <w:b/>
                <w:color w:val="000000"/>
                <w:sz w:val="19"/>
                <w:szCs w:val="19"/>
              </w:rPr>
            </w:pPr>
          </w:p>
          <w:p w:rsidR="00800F2F" w:rsidRPr="00800F2F" w:rsidRDefault="00800F2F" w:rsidP="00800F2F">
            <w:pPr>
              <w:suppressAutoHyphens/>
              <w:autoSpaceDN w:val="0"/>
              <w:spacing w:after="0" w:line="240" w:lineRule="auto"/>
              <w:ind w:left="142"/>
              <w:jc w:val="center"/>
              <w:rPr>
                <w:rFonts w:ascii="Times New Roman" w:eastAsia="Times New Roman" w:hAnsi="Times New Roman"/>
                <w:b/>
                <w:color w:val="000000"/>
                <w:sz w:val="19"/>
                <w:szCs w:val="19"/>
              </w:rPr>
            </w:pPr>
          </w:p>
        </w:tc>
      </w:tr>
    </w:tbl>
    <w:p w:rsidR="00800F2F" w:rsidRPr="00800F2F" w:rsidRDefault="00800F2F" w:rsidP="00800F2F">
      <w:pPr>
        <w:suppressAutoHyphens/>
        <w:autoSpaceDN w:val="0"/>
        <w:rPr>
          <w:rFonts w:eastAsia="Times New Roman"/>
          <w:lang w:val="ru-RU" w:eastAsia="ru-RU"/>
        </w:rPr>
      </w:pPr>
      <w:r w:rsidRPr="00800F2F">
        <w:rPr>
          <w:rFonts w:ascii="Arial Narrow" w:eastAsia="Times New Roman" w:hAnsi="Arial Narrow"/>
          <w:color w:val="000000"/>
          <w:sz w:val="6"/>
          <w:szCs w:val="6"/>
          <w:lang w:eastAsia="ru-RU"/>
        </w:rPr>
        <w:t xml:space="preserve"> </w:t>
      </w:r>
    </w:p>
    <w:p w:rsidR="00800F2F" w:rsidRPr="00800F2F" w:rsidRDefault="00800F2F" w:rsidP="00800F2F">
      <w:pPr>
        <w:pageBreakBefore/>
        <w:suppressAutoHyphens/>
        <w:autoSpaceDN w:val="0"/>
        <w:spacing w:after="0" w:line="240" w:lineRule="auto"/>
        <w:ind w:right="-143"/>
        <w:jc w:val="right"/>
        <w:rPr>
          <w:rFonts w:ascii="Times New Roman" w:eastAsia="Times New Roman" w:hAnsi="Times New Roman"/>
          <w:color w:val="000000"/>
          <w:sz w:val="8"/>
          <w:szCs w:val="8"/>
          <w:lang w:eastAsia="ru-RU"/>
        </w:rPr>
      </w:pPr>
    </w:p>
    <w:tbl>
      <w:tblPr>
        <w:tblW w:w="9924" w:type="dxa"/>
        <w:tblInd w:w="-601" w:type="dxa"/>
        <w:tblLayout w:type="fixed"/>
        <w:tblCellMar>
          <w:left w:w="10" w:type="dxa"/>
          <w:right w:w="10" w:type="dxa"/>
        </w:tblCellMar>
        <w:tblLook w:val="04A0" w:firstRow="1" w:lastRow="0" w:firstColumn="1" w:lastColumn="0" w:noHBand="0" w:noVBand="1"/>
      </w:tblPr>
      <w:tblGrid>
        <w:gridCol w:w="993"/>
        <w:gridCol w:w="1056"/>
        <w:gridCol w:w="1380"/>
        <w:gridCol w:w="1540"/>
        <w:gridCol w:w="1979"/>
        <w:gridCol w:w="863"/>
        <w:gridCol w:w="1500"/>
        <w:gridCol w:w="613"/>
      </w:tblGrid>
      <w:tr w:rsidR="00800F2F" w:rsidRPr="00800F2F" w:rsidTr="00CC7638">
        <w:trPr>
          <w:cantSplit/>
          <w:trHeight w:val="170"/>
        </w:trPr>
        <w:tc>
          <w:tcPr>
            <w:tcW w:w="9924" w:type="dxa"/>
            <w:gridSpan w:val="8"/>
            <w:tcMar>
              <w:top w:w="0" w:type="dxa"/>
              <w:left w:w="108" w:type="dxa"/>
              <w:bottom w:w="0" w:type="dxa"/>
              <w:right w:w="108" w:type="dxa"/>
            </w:tcMar>
            <w:vAlign w:val="bottom"/>
            <w:hideMark/>
          </w:tcPr>
          <w:p w:rsidR="00800F2F" w:rsidRPr="00800F2F" w:rsidRDefault="00800F2F" w:rsidP="00800F2F">
            <w:pPr>
              <w:suppressAutoHyphens/>
              <w:autoSpaceDN w:val="0"/>
              <w:spacing w:after="0" w:line="240" w:lineRule="auto"/>
              <w:ind w:left="6272"/>
              <w:rPr>
                <w:rFonts w:ascii="Times New Roman" w:eastAsia="Times New Roman" w:hAnsi="Times New Roman"/>
                <w:color w:val="000000"/>
                <w:sz w:val="15"/>
                <w:szCs w:val="15"/>
              </w:rPr>
            </w:pPr>
            <w:r w:rsidRPr="00800F2F">
              <w:rPr>
                <w:rFonts w:ascii="Times New Roman" w:eastAsia="Times New Roman" w:hAnsi="Times New Roman"/>
                <w:color w:val="000000"/>
                <w:sz w:val="15"/>
                <w:szCs w:val="15"/>
              </w:rPr>
              <w:t xml:space="preserve">Додаток 1 до Договору постачання природного газу для потреб непобутових споживачів </w:t>
            </w:r>
          </w:p>
          <w:p w:rsidR="00800F2F" w:rsidRPr="00800F2F" w:rsidRDefault="00800F2F" w:rsidP="00800F2F">
            <w:pPr>
              <w:suppressAutoHyphens/>
              <w:autoSpaceDN w:val="0"/>
              <w:spacing w:after="0" w:line="240" w:lineRule="auto"/>
              <w:ind w:left="6272"/>
              <w:rPr>
                <w:rFonts w:eastAsia="Times New Roman"/>
                <w:lang w:val="ru-RU"/>
              </w:rPr>
            </w:pPr>
            <w:r w:rsidRPr="00800F2F">
              <w:rPr>
                <w:rFonts w:ascii="Times New Roman" w:eastAsia="Times New Roman" w:hAnsi="Times New Roman"/>
                <w:color w:val="000000"/>
                <w:sz w:val="15"/>
                <w:szCs w:val="15"/>
              </w:rPr>
              <w:t>№______________________________ від____________</w:t>
            </w:r>
          </w:p>
        </w:tc>
      </w:tr>
      <w:tr w:rsidR="00800F2F" w:rsidRPr="00800F2F" w:rsidTr="00CC7638">
        <w:trPr>
          <w:cantSplit/>
          <w:trHeight w:val="170"/>
        </w:trPr>
        <w:tc>
          <w:tcPr>
            <w:tcW w:w="9924" w:type="dxa"/>
            <w:gridSpan w:val="8"/>
            <w:tcBorders>
              <w:top w:val="nil"/>
              <w:left w:val="nil"/>
              <w:bottom w:val="single" w:sz="4" w:space="0" w:color="000000"/>
              <w:right w:val="nil"/>
            </w:tcBorders>
            <w:tcMar>
              <w:top w:w="0" w:type="dxa"/>
              <w:left w:w="108" w:type="dxa"/>
              <w:bottom w:w="0" w:type="dxa"/>
              <w:right w:w="108" w:type="dxa"/>
            </w:tcMar>
            <w:vAlign w:val="bottom"/>
          </w:tcPr>
          <w:p w:rsidR="00800F2F" w:rsidRPr="00800F2F" w:rsidRDefault="00800F2F" w:rsidP="00800F2F">
            <w:pPr>
              <w:suppressAutoHyphens/>
              <w:autoSpaceDN w:val="0"/>
              <w:spacing w:after="0" w:line="240" w:lineRule="auto"/>
              <w:rPr>
                <w:rFonts w:ascii="Times New Roman" w:eastAsia="Times New Roman" w:hAnsi="Times New Roman"/>
                <w:b/>
                <w:color w:val="000000"/>
                <w:sz w:val="15"/>
                <w:szCs w:val="15"/>
              </w:rPr>
            </w:pPr>
          </w:p>
          <w:p w:rsidR="00800F2F" w:rsidRPr="00800F2F" w:rsidRDefault="00800F2F" w:rsidP="00800F2F">
            <w:pPr>
              <w:suppressAutoHyphens/>
              <w:autoSpaceDN w:val="0"/>
              <w:spacing w:after="0" w:line="240" w:lineRule="auto"/>
              <w:rPr>
                <w:rFonts w:ascii="Times New Roman" w:eastAsia="Times New Roman" w:hAnsi="Times New Roman"/>
                <w:b/>
                <w:color w:val="000000"/>
                <w:sz w:val="15"/>
                <w:szCs w:val="15"/>
              </w:rPr>
            </w:pPr>
          </w:p>
          <w:p w:rsidR="00800F2F" w:rsidRPr="00800F2F" w:rsidRDefault="00800F2F" w:rsidP="00800F2F">
            <w:pPr>
              <w:suppressAutoHyphens/>
              <w:autoSpaceDN w:val="0"/>
              <w:spacing w:after="0" w:line="240" w:lineRule="auto"/>
              <w:rPr>
                <w:rFonts w:ascii="Times New Roman" w:eastAsia="Times New Roman" w:hAnsi="Times New Roman"/>
                <w:b/>
                <w:color w:val="000000"/>
                <w:sz w:val="15"/>
                <w:szCs w:val="15"/>
              </w:rPr>
            </w:pPr>
          </w:p>
          <w:p w:rsidR="00800F2F" w:rsidRPr="00800F2F" w:rsidRDefault="00800F2F" w:rsidP="00800F2F">
            <w:pPr>
              <w:suppressAutoHyphens/>
              <w:autoSpaceDN w:val="0"/>
              <w:spacing w:after="0" w:line="240" w:lineRule="auto"/>
              <w:rPr>
                <w:rFonts w:ascii="Times New Roman" w:eastAsia="Times New Roman" w:hAnsi="Times New Roman"/>
                <w:b/>
                <w:color w:val="000000"/>
                <w:sz w:val="15"/>
                <w:szCs w:val="15"/>
              </w:rPr>
            </w:pPr>
          </w:p>
          <w:p w:rsidR="00800F2F" w:rsidRPr="00800F2F" w:rsidRDefault="00800F2F" w:rsidP="00800F2F">
            <w:pPr>
              <w:suppressAutoHyphens/>
              <w:autoSpaceDN w:val="0"/>
              <w:spacing w:after="0" w:line="240" w:lineRule="auto"/>
              <w:rPr>
                <w:rFonts w:ascii="Times New Roman" w:eastAsia="Times New Roman" w:hAnsi="Times New Roman"/>
                <w:b/>
                <w:color w:val="000000"/>
                <w:sz w:val="15"/>
                <w:szCs w:val="15"/>
              </w:rPr>
            </w:pPr>
          </w:p>
          <w:p w:rsidR="00800F2F" w:rsidRPr="00800F2F" w:rsidRDefault="00800F2F" w:rsidP="00800F2F">
            <w:pPr>
              <w:suppressAutoHyphens/>
              <w:autoSpaceDN w:val="0"/>
              <w:spacing w:after="0" w:line="240" w:lineRule="auto"/>
              <w:rPr>
                <w:rFonts w:ascii="Times New Roman" w:eastAsia="Times New Roman" w:hAnsi="Times New Roman"/>
                <w:b/>
                <w:color w:val="000000"/>
                <w:sz w:val="15"/>
                <w:szCs w:val="15"/>
              </w:rPr>
            </w:pPr>
          </w:p>
          <w:p w:rsidR="00800F2F" w:rsidRPr="00800F2F" w:rsidRDefault="00800F2F" w:rsidP="00800F2F">
            <w:pPr>
              <w:suppressAutoHyphens/>
              <w:autoSpaceDN w:val="0"/>
              <w:spacing w:after="0" w:line="240" w:lineRule="auto"/>
              <w:rPr>
                <w:rFonts w:ascii="Times New Roman" w:eastAsia="Times New Roman" w:hAnsi="Times New Roman"/>
                <w:b/>
                <w:color w:val="000000"/>
                <w:sz w:val="15"/>
                <w:szCs w:val="15"/>
              </w:rPr>
            </w:pPr>
          </w:p>
          <w:p w:rsidR="00800F2F" w:rsidRPr="00800F2F" w:rsidRDefault="00800F2F" w:rsidP="00800F2F">
            <w:pPr>
              <w:suppressAutoHyphens/>
              <w:autoSpaceDN w:val="0"/>
              <w:spacing w:after="0" w:line="240" w:lineRule="auto"/>
              <w:rPr>
                <w:rFonts w:ascii="Times New Roman" w:eastAsia="Times New Roman" w:hAnsi="Times New Roman"/>
                <w:b/>
                <w:color w:val="000000"/>
                <w:sz w:val="15"/>
                <w:szCs w:val="15"/>
              </w:rPr>
            </w:pPr>
          </w:p>
          <w:p w:rsidR="00800F2F" w:rsidRPr="00800F2F" w:rsidRDefault="00800F2F" w:rsidP="00800F2F">
            <w:pPr>
              <w:suppressAutoHyphens/>
              <w:autoSpaceDN w:val="0"/>
              <w:spacing w:after="0" w:line="240" w:lineRule="auto"/>
              <w:rPr>
                <w:rFonts w:ascii="Times New Roman" w:eastAsia="Times New Roman" w:hAnsi="Times New Roman"/>
                <w:b/>
                <w:color w:val="000000"/>
                <w:sz w:val="15"/>
                <w:szCs w:val="15"/>
              </w:rPr>
            </w:pPr>
          </w:p>
        </w:tc>
      </w:tr>
      <w:tr w:rsidR="00800F2F" w:rsidRPr="00800F2F" w:rsidTr="00CC7638">
        <w:trPr>
          <w:cantSplit/>
          <w:trHeight w:val="567"/>
        </w:trPr>
        <w:tc>
          <w:tcPr>
            <w:tcW w:w="9924" w:type="dxa"/>
            <w:gridSpan w:val="8"/>
            <w:tcBorders>
              <w:top w:val="single" w:sz="4" w:space="0" w:color="000000"/>
              <w:left w:val="nil"/>
              <w:bottom w:val="single" w:sz="4" w:space="0" w:color="000000"/>
              <w:right w:val="nil"/>
            </w:tcBorders>
            <w:tcMar>
              <w:top w:w="0" w:type="dxa"/>
              <w:left w:w="108" w:type="dxa"/>
              <w:bottom w:w="0" w:type="dxa"/>
              <w:right w:w="108" w:type="dxa"/>
            </w:tcMar>
            <w:vAlign w:val="center"/>
            <w:hideMark/>
          </w:tcPr>
          <w:p w:rsidR="00800F2F" w:rsidRPr="00800F2F" w:rsidRDefault="00800F2F" w:rsidP="00CB7F0B">
            <w:pPr>
              <w:suppressAutoHyphens/>
              <w:autoSpaceDN w:val="0"/>
              <w:spacing w:after="0" w:line="240" w:lineRule="auto"/>
              <w:jc w:val="center"/>
              <w:rPr>
                <w:rFonts w:ascii="Times New Roman" w:eastAsia="Times New Roman" w:hAnsi="Times New Roman"/>
                <w:b/>
                <w:color w:val="000000"/>
                <w:sz w:val="20"/>
                <w:szCs w:val="20"/>
              </w:rPr>
            </w:pPr>
            <w:r w:rsidRPr="00800F2F">
              <w:rPr>
                <w:rFonts w:ascii="Times New Roman" w:eastAsia="Times New Roman" w:hAnsi="Times New Roman"/>
                <w:b/>
                <w:color w:val="000000"/>
                <w:sz w:val="20"/>
                <w:szCs w:val="20"/>
              </w:rPr>
              <w:t>Планові обсяги постачання газу у 202</w:t>
            </w:r>
            <w:r w:rsidR="00CB7F0B">
              <w:rPr>
                <w:rFonts w:ascii="Times New Roman" w:eastAsia="Times New Roman" w:hAnsi="Times New Roman"/>
                <w:b/>
                <w:color w:val="000000"/>
                <w:sz w:val="20"/>
                <w:szCs w:val="20"/>
              </w:rPr>
              <w:t>4</w:t>
            </w:r>
            <w:r w:rsidRPr="00800F2F">
              <w:rPr>
                <w:rFonts w:ascii="Times New Roman" w:eastAsia="Times New Roman" w:hAnsi="Times New Roman"/>
                <w:b/>
                <w:color w:val="000000"/>
                <w:sz w:val="20"/>
                <w:szCs w:val="20"/>
              </w:rPr>
              <w:t xml:space="preserve"> р. по місяцях, тис. куб. м.</w:t>
            </w:r>
          </w:p>
        </w:tc>
      </w:tr>
      <w:tr w:rsidR="00800F2F" w:rsidRPr="00800F2F" w:rsidTr="00CC7638">
        <w:trPr>
          <w:cantSplit/>
          <w:trHeight w:val="250"/>
        </w:trPr>
        <w:tc>
          <w:tcPr>
            <w:tcW w:w="2049" w:type="dxa"/>
            <w:gridSpan w:val="2"/>
            <w:tcBorders>
              <w:top w:val="nil"/>
              <w:left w:val="nil"/>
              <w:bottom w:val="single" w:sz="4" w:space="0" w:color="000000"/>
              <w:right w:val="nil"/>
            </w:tcBorders>
            <w:shd w:val="clear" w:color="auto" w:fill="F2F2F2"/>
            <w:tcMar>
              <w:top w:w="0" w:type="dxa"/>
              <w:left w:w="108" w:type="dxa"/>
              <w:bottom w:w="0" w:type="dxa"/>
              <w:right w:w="108" w:type="dxa"/>
            </w:tcMar>
            <w:vAlign w:val="center"/>
            <w:hideMark/>
          </w:tcPr>
          <w:p w:rsidR="00800F2F" w:rsidRPr="00800F2F" w:rsidRDefault="00800F2F" w:rsidP="00800F2F">
            <w:pPr>
              <w:suppressAutoHyphens/>
              <w:autoSpaceDN w:val="0"/>
              <w:spacing w:after="0" w:line="240" w:lineRule="auto"/>
              <w:jc w:val="center"/>
              <w:rPr>
                <w:rFonts w:eastAsia="Times New Roman"/>
                <w:sz w:val="20"/>
                <w:szCs w:val="20"/>
              </w:rPr>
            </w:pPr>
            <w:r w:rsidRPr="00800F2F">
              <w:rPr>
                <w:rFonts w:ascii="Times New Roman" w:eastAsia="Times New Roman" w:hAnsi="Times New Roman"/>
                <w:b/>
                <w:color w:val="000000"/>
                <w:sz w:val="20"/>
                <w:szCs w:val="20"/>
              </w:rPr>
              <w:t>І –квартал</w:t>
            </w:r>
            <w:r w:rsidRPr="00800F2F">
              <w:rPr>
                <w:rFonts w:ascii="Times New Roman" w:eastAsia="Times New Roman" w:hAnsi="Times New Roman"/>
                <w:b/>
                <w:color w:val="000000"/>
                <w:sz w:val="20"/>
                <w:szCs w:val="20"/>
                <w:lang w:val="en-US"/>
              </w:rPr>
              <w:t xml:space="preserve"> 202</w:t>
            </w:r>
            <w:r w:rsidR="00CB7F0B">
              <w:rPr>
                <w:rFonts w:ascii="Times New Roman" w:eastAsia="Times New Roman" w:hAnsi="Times New Roman"/>
                <w:b/>
                <w:color w:val="000000"/>
                <w:sz w:val="20"/>
                <w:szCs w:val="20"/>
              </w:rPr>
              <w:t>4</w:t>
            </w:r>
          </w:p>
        </w:tc>
        <w:tc>
          <w:tcPr>
            <w:tcW w:w="2920" w:type="dxa"/>
            <w:gridSpan w:val="2"/>
            <w:tcBorders>
              <w:top w:val="nil"/>
              <w:left w:val="nil"/>
              <w:bottom w:val="single" w:sz="4" w:space="0" w:color="000000"/>
              <w:right w:val="nil"/>
            </w:tcBorders>
            <w:shd w:val="clear" w:color="auto" w:fill="F2F2F2"/>
            <w:tcMar>
              <w:top w:w="0" w:type="dxa"/>
              <w:left w:w="108" w:type="dxa"/>
              <w:bottom w:w="0" w:type="dxa"/>
              <w:right w:w="108" w:type="dxa"/>
            </w:tcMar>
            <w:vAlign w:val="center"/>
            <w:hideMark/>
          </w:tcPr>
          <w:p w:rsidR="00800F2F" w:rsidRPr="00800F2F" w:rsidRDefault="00800F2F" w:rsidP="00800F2F">
            <w:pPr>
              <w:suppressAutoHyphens/>
              <w:autoSpaceDN w:val="0"/>
              <w:spacing w:after="0" w:line="240" w:lineRule="auto"/>
              <w:jc w:val="center"/>
              <w:rPr>
                <w:rFonts w:eastAsia="Times New Roman"/>
                <w:sz w:val="20"/>
                <w:szCs w:val="20"/>
              </w:rPr>
            </w:pPr>
            <w:r w:rsidRPr="00800F2F">
              <w:rPr>
                <w:rFonts w:ascii="Times New Roman" w:eastAsia="Times New Roman" w:hAnsi="Times New Roman"/>
                <w:b/>
                <w:color w:val="000000"/>
                <w:sz w:val="20"/>
                <w:szCs w:val="20"/>
              </w:rPr>
              <w:t>ІІ-квартал</w:t>
            </w:r>
            <w:r w:rsidRPr="00800F2F">
              <w:rPr>
                <w:rFonts w:ascii="Times New Roman" w:eastAsia="Times New Roman" w:hAnsi="Times New Roman"/>
                <w:b/>
                <w:color w:val="000000"/>
                <w:sz w:val="20"/>
                <w:szCs w:val="20"/>
                <w:lang w:val="en-US"/>
              </w:rPr>
              <w:t xml:space="preserve"> 202</w:t>
            </w:r>
            <w:r w:rsidR="00CB7F0B">
              <w:rPr>
                <w:rFonts w:ascii="Times New Roman" w:eastAsia="Times New Roman" w:hAnsi="Times New Roman"/>
                <w:b/>
                <w:color w:val="000000"/>
                <w:sz w:val="20"/>
                <w:szCs w:val="20"/>
              </w:rPr>
              <w:t>4</w:t>
            </w:r>
          </w:p>
        </w:tc>
        <w:tc>
          <w:tcPr>
            <w:tcW w:w="2842" w:type="dxa"/>
            <w:gridSpan w:val="2"/>
            <w:tcBorders>
              <w:top w:val="nil"/>
              <w:left w:val="nil"/>
              <w:bottom w:val="single" w:sz="4" w:space="0" w:color="000000"/>
              <w:right w:val="nil"/>
            </w:tcBorders>
            <w:shd w:val="clear" w:color="auto" w:fill="F2F2F2"/>
            <w:tcMar>
              <w:top w:w="0" w:type="dxa"/>
              <w:left w:w="108" w:type="dxa"/>
              <w:bottom w:w="0" w:type="dxa"/>
              <w:right w:w="108" w:type="dxa"/>
            </w:tcMar>
            <w:vAlign w:val="center"/>
            <w:hideMark/>
          </w:tcPr>
          <w:p w:rsidR="00800F2F" w:rsidRPr="00800F2F" w:rsidRDefault="00800F2F" w:rsidP="00800F2F">
            <w:pPr>
              <w:suppressAutoHyphens/>
              <w:autoSpaceDN w:val="0"/>
              <w:spacing w:after="0" w:line="240" w:lineRule="auto"/>
              <w:jc w:val="center"/>
              <w:rPr>
                <w:rFonts w:eastAsia="Times New Roman"/>
                <w:sz w:val="20"/>
                <w:szCs w:val="20"/>
              </w:rPr>
            </w:pPr>
            <w:r w:rsidRPr="00800F2F">
              <w:rPr>
                <w:rFonts w:ascii="Times New Roman" w:eastAsia="Times New Roman" w:hAnsi="Times New Roman"/>
                <w:b/>
                <w:color w:val="000000"/>
                <w:sz w:val="20"/>
                <w:szCs w:val="20"/>
                <w:lang w:val="en-US"/>
              </w:rPr>
              <w:t>I</w:t>
            </w:r>
            <w:r w:rsidRPr="00800F2F">
              <w:rPr>
                <w:rFonts w:ascii="Times New Roman" w:eastAsia="Times New Roman" w:hAnsi="Times New Roman"/>
                <w:b/>
                <w:color w:val="000000"/>
                <w:sz w:val="20"/>
                <w:szCs w:val="20"/>
              </w:rPr>
              <w:t>ІІ-квартал</w:t>
            </w:r>
            <w:r w:rsidRPr="00800F2F">
              <w:rPr>
                <w:rFonts w:ascii="Times New Roman" w:eastAsia="Times New Roman" w:hAnsi="Times New Roman"/>
                <w:b/>
                <w:color w:val="000000"/>
                <w:sz w:val="20"/>
                <w:szCs w:val="20"/>
                <w:lang w:val="en-US"/>
              </w:rPr>
              <w:t xml:space="preserve"> 202</w:t>
            </w:r>
            <w:r w:rsidR="00CB7F0B">
              <w:rPr>
                <w:rFonts w:ascii="Times New Roman" w:eastAsia="Times New Roman" w:hAnsi="Times New Roman"/>
                <w:b/>
                <w:color w:val="000000"/>
                <w:sz w:val="20"/>
                <w:szCs w:val="20"/>
              </w:rPr>
              <w:t>4</w:t>
            </w:r>
          </w:p>
        </w:tc>
        <w:tc>
          <w:tcPr>
            <w:tcW w:w="2113" w:type="dxa"/>
            <w:gridSpan w:val="2"/>
            <w:tcBorders>
              <w:top w:val="nil"/>
              <w:left w:val="nil"/>
              <w:bottom w:val="single" w:sz="4" w:space="0" w:color="000000"/>
              <w:right w:val="nil"/>
            </w:tcBorders>
            <w:shd w:val="clear" w:color="auto" w:fill="F2F2F2"/>
            <w:tcMar>
              <w:top w:w="0" w:type="dxa"/>
              <w:left w:w="108" w:type="dxa"/>
              <w:bottom w:w="0" w:type="dxa"/>
              <w:right w:w="108" w:type="dxa"/>
            </w:tcMar>
            <w:vAlign w:val="center"/>
            <w:hideMark/>
          </w:tcPr>
          <w:p w:rsidR="00800F2F" w:rsidRPr="00800F2F" w:rsidRDefault="00800F2F" w:rsidP="00800F2F">
            <w:pPr>
              <w:suppressAutoHyphens/>
              <w:autoSpaceDN w:val="0"/>
              <w:spacing w:after="0" w:line="240" w:lineRule="auto"/>
              <w:jc w:val="center"/>
              <w:rPr>
                <w:rFonts w:eastAsia="Times New Roman"/>
                <w:sz w:val="20"/>
                <w:szCs w:val="20"/>
              </w:rPr>
            </w:pPr>
            <w:r w:rsidRPr="00800F2F">
              <w:rPr>
                <w:rFonts w:ascii="Times New Roman" w:eastAsia="Times New Roman" w:hAnsi="Times New Roman"/>
                <w:b/>
                <w:color w:val="000000"/>
                <w:sz w:val="20"/>
                <w:szCs w:val="20"/>
                <w:lang w:val="en-US"/>
              </w:rPr>
              <w:t>IV</w:t>
            </w:r>
            <w:r w:rsidRPr="00800F2F">
              <w:rPr>
                <w:rFonts w:ascii="Times New Roman" w:eastAsia="Times New Roman" w:hAnsi="Times New Roman"/>
                <w:b/>
                <w:color w:val="000000"/>
                <w:sz w:val="20"/>
                <w:szCs w:val="20"/>
              </w:rPr>
              <w:t>-квартал</w:t>
            </w:r>
            <w:r w:rsidRPr="00800F2F">
              <w:rPr>
                <w:rFonts w:ascii="Times New Roman" w:eastAsia="Times New Roman" w:hAnsi="Times New Roman"/>
                <w:b/>
                <w:color w:val="000000"/>
                <w:sz w:val="20"/>
                <w:szCs w:val="20"/>
                <w:lang w:val="en-US"/>
              </w:rPr>
              <w:t xml:space="preserve"> 202</w:t>
            </w:r>
            <w:r w:rsidR="00CB7F0B">
              <w:rPr>
                <w:rFonts w:ascii="Times New Roman" w:eastAsia="Times New Roman" w:hAnsi="Times New Roman"/>
                <w:b/>
                <w:color w:val="000000"/>
                <w:sz w:val="20"/>
                <w:szCs w:val="20"/>
              </w:rPr>
              <w:t>4</w:t>
            </w:r>
          </w:p>
        </w:tc>
      </w:tr>
      <w:tr w:rsidR="00800F2F" w:rsidRPr="00800F2F" w:rsidTr="00CC7638">
        <w:trPr>
          <w:cantSplit/>
          <w:trHeight w:val="202"/>
        </w:trPr>
        <w:tc>
          <w:tcPr>
            <w:tcW w:w="993" w:type="dxa"/>
            <w:tcBorders>
              <w:top w:val="nil"/>
              <w:left w:val="nil"/>
              <w:bottom w:val="single" w:sz="4" w:space="0" w:color="000000"/>
              <w:right w:val="nil"/>
            </w:tcBorders>
            <w:tcMar>
              <w:top w:w="0" w:type="dxa"/>
              <w:left w:w="108" w:type="dxa"/>
              <w:bottom w:w="0" w:type="dxa"/>
              <w:right w:w="108" w:type="dxa"/>
            </w:tcMar>
            <w:hideMark/>
          </w:tcPr>
          <w:p w:rsidR="00800F2F" w:rsidRPr="00800F2F" w:rsidRDefault="00800F2F" w:rsidP="00800F2F">
            <w:pPr>
              <w:suppressAutoHyphens/>
              <w:autoSpaceDN w:val="0"/>
              <w:rPr>
                <w:rFonts w:ascii="Times New Roman" w:eastAsia="Times New Roman" w:hAnsi="Times New Roman"/>
                <w:sz w:val="20"/>
                <w:szCs w:val="20"/>
                <w:lang w:val="ru-RU"/>
              </w:rPr>
            </w:pPr>
            <w:r w:rsidRPr="00800F2F">
              <w:rPr>
                <w:rFonts w:ascii="Times New Roman" w:eastAsia="Times New Roman" w:hAnsi="Times New Roman"/>
                <w:sz w:val="20"/>
                <w:szCs w:val="20"/>
                <w:lang w:val="ru-RU"/>
              </w:rPr>
              <w:t>Січень</w:t>
            </w:r>
          </w:p>
        </w:tc>
        <w:tc>
          <w:tcPr>
            <w:tcW w:w="1056" w:type="dxa"/>
            <w:tcBorders>
              <w:top w:val="nil"/>
              <w:left w:val="nil"/>
              <w:bottom w:val="single" w:sz="4" w:space="0" w:color="000000"/>
              <w:right w:val="nil"/>
            </w:tcBorders>
            <w:tcMar>
              <w:top w:w="0" w:type="dxa"/>
              <w:left w:w="108" w:type="dxa"/>
              <w:bottom w:w="0" w:type="dxa"/>
              <w:right w:w="108" w:type="dxa"/>
            </w:tcMar>
            <w:hideMark/>
          </w:tcPr>
          <w:p w:rsidR="00800F2F" w:rsidRPr="00800F2F" w:rsidRDefault="001027C3" w:rsidP="00800F2F">
            <w:pPr>
              <w:suppressAutoHyphens/>
              <w:autoSpaceDN w:val="0"/>
              <w:rPr>
                <w:rFonts w:ascii="Times New Roman" w:eastAsia="Times New Roman" w:hAnsi="Times New Roman"/>
                <w:sz w:val="20"/>
                <w:szCs w:val="20"/>
              </w:rPr>
            </w:pPr>
            <w:r>
              <w:rPr>
                <w:rFonts w:ascii="Times New Roman" w:eastAsia="Times New Roman" w:hAnsi="Times New Roman"/>
                <w:sz w:val="20"/>
                <w:szCs w:val="20"/>
              </w:rPr>
              <w:t>-</w:t>
            </w:r>
          </w:p>
        </w:tc>
        <w:tc>
          <w:tcPr>
            <w:tcW w:w="1380" w:type="dxa"/>
            <w:tcBorders>
              <w:top w:val="nil"/>
              <w:left w:val="nil"/>
              <w:bottom w:val="single" w:sz="4" w:space="0" w:color="000000"/>
              <w:right w:val="nil"/>
            </w:tcBorders>
            <w:tcMar>
              <w:top w:w="0" w:type="dxa"/>
              <w:left w:w="108" w:type="dxa"/>
              <w:bottom w:w="0" w:type="dxa"/>
              <w:right w:w="108" w:type="dxa"/>
            </w:tcMar>
            <w:hideMark/>
          </w:tcPr>
          <w:p w:rsidR="00800F2F" w:rsidRPr="00800F2F" w:rsidRDefault="00800F2F" w:rsidP="00800F2F">
            <w:pPr>
              <w:suppressAutoHyphens/>
              <w:autoSpaceDN w:val="0"/>
              <w:ind w:left="344"/>
              <w:rPr>
                <w:rFonts w:ascii="Times New Roman" w:eastAsia="Times New Roman" w:hAnsi="Times New Roman"/>
                <w:sz w:val="20"/>
                <w:szCs w:val="20"/>
              </w:rPr>
            </w:pPr>
            <w:r w:rsidRPr="00800F2F">
              <w:rPr>
                <w:rFonts w:ascii="Times New Roman" w:eastAsia="Times New Roman" w:hAnsi="Times New Roman"/>
                <w:sz w:val="20"/>
                <w:szCs w:val="20"/>
              </w:rPr>
              <w:t>Квітень</w:t>
            </w:r>
          </w:p>
        </w:tc>
        <w:tc>
          <w:tcPr>
            <w:tcW w:w="1540" w:type="dxa"/>
            <w:tcBorders>
              <w:top w:val="nil"/>
              <w:left w:val="nil"/>
              <w:bottom w:val="single" w:sz="4" w:space="0" w:color="000000"/>
              <w:right w:val="nil"/>
            </w:tcBorders>
            <w:tcMar>
              <w:top w:w="0" w:type="dxa"/>
              <w:left w:w="108" w:type="dxa"/>
              <w:bottom w:w="0" w:type="dxa"/>
              <w:right w:w="108" w:type="dxa"/>
            </w:tcMar>
            <w:hideMark/>
          </w:tcPr>
          <w:p w:rsidR="00800F2F" w:rsidRPr="00800F2F" w:rsidRDefault="001027C3" w:rsidP="00800F2F">
            <w:pPr>
              <w:suppressAutoHyphens/>
              <w:autoSpaceDN w:val="0"/>
              <w:rPr>
                <w:rFonts w:ascii="Times New Roman" w:eastAsia="Times New Roman" w:hAnsi="Times New Roman"/>
                <w:sz w:val="20"/>
                <w:szCs w:val="20"/>
              </w:rPr>
            </w:pPr>
            <w:r>
              <w:rPr>
                <w:rFonts w:ascii="Times New Roman" w:eastAsia="Times New Roman" w:hAnsi="Times New Roman"/>
                <w:sz w:val="20"/>
                <w:szCs w:val="20"/>
              </w:rPr>
              <w:t>-</w:t>
            </w:r>
          </w:p>
        </w:tc>
        <w:tc>
          <w:tcPr>
            <w:tcW w:w="1979" w:type="dxa"/>
            <w:tcBorders>
              <w:top w:val="nil"/>
              <w:left w:val="nil"/>
              <w:bottom w:val="single" w:sz="4" w:space="0" w:color="000000"/>
              <w:right w:val="nil"/>
            </w:tcBorders>
            <w:tcMar>
              <w:top w:w="0" w:type="dxa"/>
              <w:left w:w="108" w:type="dxa"/>
              <w:bottom w:w="0" w:type="dxa"/>
              <w:right w:w="108" w:type="dxa"/>
            </w:tcMar>
            <w:hideMark/>
          </w:tcPr>
          <w:p w:rsidR="00800F2F" w:rsidRPr="00800F2F" w:rsidRDefault="00800F2F" w:rsidP="00800F2F">
            <w:pPr>
              <w:suppressAutoHyphens/>
              <w:autoSpaceDN w:val="0"/>
              <w:ind w:left="594"/>
              <w:rPr>
                <w:rFonts w:ascii="Times New Roman" w:eastAsia="Times New Roman" w:hAnsi="Times New Roman"/>
                <w:sz w:val="20"/>
                <w:szCs w:val="20"/>
              </w:rPr>
            </w:pPr>
            <w:r w:rsidRPr="00800F2F">
              <w:rPr>
                <w:rFonts w:ascii="Times New Roman" w:eastAsia="Times New Roman" w:hAnsi="Times New Roman"/>
                <w:sz w:val="20"/>
                <w:szCs w:val="20"/>
              </w:rPr>
              <w:t xml:space="preserve">Липень </w:t>
            </w:r>
          </w:p>
        </w:tc>
        <w:tc>
          <w:tcPr>
            <w:tcW w:w="863" w:type="dxa"/>
            <w:tcBorders>
              <w:top w:val="nil"/>
              <w:left w:val="nil"/>
              <w:bottom w:val="single" w:sz="4" w:space="0" w:color="000000"/>
              <w:right w:val="nil"/>
            </w:tcBorders>
            <w:tcMar>
              <w:top w:w="0" w:type="dxa"/>
              <w:left w:w="108" w:type="dxa"/>
              <w:bottom w:w="0" w:type="dxa"/>
              <w:right w:w="108" w:type="dxa"/>
            </w:tcMar>
            <w:hideMark/>
          </w:tcPr>
          <w:p w:rsidR="00800F2F" w:rsidRPr="00800F2F" w:rsidRDefault="001027C3" w:rsidP="00800F2F">
            <w:pPr>
              <w:suppressAutoHyphens/>
              <w:autoSpaceDN w:val="0"/>
              <w:rPr>
                <w:rFonts w:ascii="Times New Roman" w:eastAsia="Times New Roman" w:hAnsi="Times New Roman"/>
                <w:sz w:val="20"/>
                <w:szCs w:val="20"/>
              </w:rPr>
            </w:pPr>
            <w:r>
              <w:rPr>
                <w:rFonts w:ascii="Times New Roman" w:eastAsia="Times New Roman" w:hAnsi="Times New Roman"/>
                <w:sz w:val="20"/>
                <w:szCs w:val="20"/>
              </w:rPr>
              <w:t>0,2</w:t>
            </w:r>
          </w:p>
        </w:tc>
        <w:tc>
          <w:tcPr>
            <w:tcW w:w="1500" w:type="dxa"/>
            <w:tcBorders>
              <w:top w:val="nil"/>
              <w:left w:val="nil"/>
              <w:bottom w:val="single" w:sz="4" w:space="0" w:color="000000"/>
              <w:right w:val="nil"/>
            </w:tcBorders>
            <w:tcMar>
              <w:top w:w="0" w:type="dxa"/>
              <w:left w:w="108" w:type="dxa"/>
              <w:bottom w:w="0" w:type="dxa"/>
              <w:right w:w="108" w:type="dxa"/>
            </w:tcMar>
            <w:hideMark/>
          </w:tcPr>
          <w:p w:rsidR="00800F2F" w:rsidRPr="00800F2F" w:rsidRDefault="00800F2F" w:rsidP="00800F2F">
            <w:pPr>
              <w:suppressAutoHyphens/>
              <w:autoSpaceDN w:val="0"/>
              <w:ind w:left="161"/>
              <w:rPr>
                <w:rFonts w:ascii="Times New Roman" w:eastAsia="Times New Roman" w:hAnsi="Times New Roman"/>
                <w:sz w:val="20"/>
                <w:szCs w:val="20"/>
              </w:rPr>
            </w:pPr>
            <w:r w:rsidRPr="00800F2F">
              <w:rPr>
                <w:rFonts w:ascii="Times New Roman" w:eastAsia="Times New Roman" w:hAnsi="Times New Roman"/>
                <w:sz w:val="20"/>
                <w:szCs w:val="20"/>
              </w:rPr>
              <w:t>Жовтень</w:t>
            </w:r>
          </w:p>
        </w:tc>
        <w:tc>
          <w:tcPr>
            <w:tcW w:w="613" w:type="dxa"/>
            <w:tcBorders>
              <w:top w:val="nil"/>
              <w:left w:val="nil"/>
              <w:bottom w:val="single" w:sz="4" w:space="0" w:color="000000"/>
              <w:right w:val="nil"/>
            </w:tcBorders>
            <w:tcMar>
              <w:top w:w="0" w:type="dxa"/>
              <w:left w:w="108" w:type="dxa"/>
              <w:bottom w:w="0" w:type="dxa"/>
              <w:right w:w="108" w:type="dxa"/>
            </w:tcMar>
            <w:hideMark/>
          </w:tcPr>
          <w:p w:rsidR="00800F2F" w:rsidRPr="00800F2F" w:rsidRDefault="007E41BA" w:rsidP="00800F2F">
            <w:pPr>
              <w:suppressAutoHyphens/>
              <w:autoSpaceDN w:val="0"/>
              <w:rPr>
                <w:rFonts w:ascii="Times New Roman" w:eastAsia="Times New Roman" w:hAnsi="Times New Roman"/>
                <w:sz w:val="20"/>
                <w:szCs w:val="20"/>
              </w:rPr>
            </w:pPr>
            <w:r>
              <w:rPr>
                <w:rFonts w:ascii="Times New Roman" w:eastAsia="Times New Roman" w:hAnsi="Times New Roman"/>
                <w:sz w:val="20"/>
                <w:szCs w:val="20"/>
              </w:rPr>
              <w:t>-</w:t>
            </w:r>
          </w:p>
        </w:tc>
      </w:tr>
      <w:tr w:rsidR="00800F2F" w:rsidRPr="00800F2F" w:rsidTr="00CC7638">
        <w:trPr>
          <w:cantSplit/>
          <w:trHeight w:val="240"/>
        </w:trPr>
        <w:tc>
          <w:tcPr>
            <w:tcW w:w="993" w:type="dxa"/>
            <w:tcBorders>
              <w:top w:val="nil"/>
              <w:left w:val="nil"/>
              <w:bottom w:val="single" w:sz="4" w:space="0" w:color="000000"/>
              <w:right w:val="nil"/>
            </w:tcBorders>
            <w:tcMar>
              <w:top w:w="0" w:type="dxa"/>
              <w:left w:w="108" w:type="dxa"/>
              <w:bottom w:w="0" w:type="dxa"/>
              <w:right w:w="108" w:type="dxa"/>
            </w:tcMar>
            <w:hideMark/>
          </w:tcPr>
          <w:p w:rsidR="00800F2F" w:rsidRPr="00800F2F" w:rsidRDefault="00800F2F" w:rsidP="00800F2F">
            <w:pPr>
              <w:suppressAutoHyphens/>
              <w:autoSpaceDN w:val="0"/>
              <w:rPr>
                <w:rFonts w:ascii="Times New Roman" w:eastAsia="Times New Roman" w:hAnsi="Times New Roman"/>
                <w:sz w:val="20"/>
                <w:szCs w:val="20"/>
                <w:lang w:val="ru-RU"/>
              </w:rPr>
            </w:pPr>
            <w:r w:rsidRPr="00800F2F">
              <w:rPr>
                <w:rFonts w:ascii="Times New Roman" w:eastAsia="Times New Roman" w:hAnsi="Times New Roman"/>
                <w:sz w:val="20"/>
                <w:szCs w:val="20"/>
                <w:lang w:val="ru-RU"/>
              </w:rPr>
              <w:t>Лютий</w:t>
            </w:r>
          </w:p>
        </w:tc>
        <w:tc>
          <w:tcPr>
            <w:tcW w:w="1056" w:type="dxa"/>
            <w:tcBorders>
              <w:top w:val="nil"/>
              <w:left w:val="nil"/>
              <w:bottom w:val="single" w:sz="4" w:space="0" w:color="000000"/>
              <w:right w:val="nil"/>
            </w:tcBorders>
            <w:tcMar>
              <w:top w:w="0" w:type="dxa"/>
              <w:left w:w="108" w:type="dxa"/>
              <w:bottom w:w="0" w:type="dxa"/>
              <w:right w:w="108" w:type="dxa"/>
            </w:tcMar>
            <w:hideMark/>
          </w:tcPr>
          <w:p w:rsidR="00800F2F" w:rsidRPr="00800F2F" w:rsidRDefault="001027C3" w:rsidP="00800F2F">
            <w:pPr>
              <w:suppressAutoHyphens/>
              <w:autoSpaceDN w:val="0"/>
              <w:rPr>
                <w:rFonts w:ascii="Times New Roman" w:eastAsia="Times New Roman" w:hAnsi="Times New Roman"/>
                <w:sz w:val="20"/>
                <w:szCs w:val="20"/>
              </w:rPr>
            </w:pPr>
            <w:r>
              <w:rPr>
                <w:rFonts w:ascii="Times New Roman" w:eastAsia="Times New Roman" w:hAnsi="Times New Roman"/>
                <w:sz w:val="20"/>
                <w:szCs w:val="20"/>
              </w:rPr>
              <w:t>-</w:t>
            </w:r>
          </w:p>
        </w:tc>
        <w:tc>
          <w:tcPr>
            <w:tcW w:w="1380" w:type="dxa"/>
            <w:tcBorders>
              <w:top w:val="nil"/>
              <w:left w:val="nil"/>
              <w:bottom w:val="single" w:sz="4" w:space="0" w:color="000000"/>
              <w:right w:val="nil"/>
            </w:tcBorders>
            <w:tcMar>
              <w:top w:w="0" w:type="dxa"/>
              <w:left w:w="108" w:type="dxa"/>
              <w:bottom w:w="0" w:type="dxa"/>
              <w:right w:w="108" w:type="dxa"/>
            </w:tcMar>
            <w:hideMark/>
          </w:tcPr>
          <w:p w:rsidR="00800F2F" w:rsidRPr="00800F2F" w:rsidRDefault="00800F2F" w:rsidP="00800F2F">
            <w:pPr>
              <w:suppressAutoHyphens/>
              <w:autoSpaceDN w:val="0"/>
              <w:ind w:left="344"/>
              <w:rPr>
                <w:rFonts w:ascii="Times New Roman" w:eastAsia="Times New Roman" w:hAnsi="Times New Roman"/>
                <w:sz w:val="20"/>
                <w:szCs w:val="20"/>
              </w:rPr>
            </w:pPr>
            <w:r w:rsidRPr="00800F2F">
              <w:rPr>
                <w:rFonts w:ascii="Times New Roman" w:eastAsia="Times New Roman" w:hAnsi="Times New Roman"/>
                <w:sz w:val="20"/>
                <w:szCs w:val="20"/>
              </w:rPr>
              <w:t xml:space="preserve">                Травень</w:t>
            </w:r>
          </w:p>
        </w:tc>
        <w:tc>
          <w:tcPr>
            <w:tcW w:w="1540" w:type="dxa"/>
            <w:tcBorders>
              <w:top w:val="nil"/>
              <w:left w:val="nil"/>
              <w:bottom w:val="single" w:sz="4" w:space="0" w:color="000000"/>
              <w:right w:val="nil"/>
            </w:tcBorders>
            <w:tcMar>
              <w:top w:w="0" w:type="dxa"/>
              <w:left w:w="108" w:type="dxa"/>
              <w:bottom w:w="0" w:type="dxa"/>
              <w:right w:w="108" w:type="dxa"/>
            </w:tcMar>
            <w:hideMark/>
          </w:tcPr>
          <w:p w:rsidR="00800F2F" w:rsidRPr="00800F2F" w:rsidRDefault="001027C3" w:rsidP="00800F2F">
            <w:pPr>
              <w:suppressAutoHyphens/>
              <w:autoSpaceDN w:val="0"/>
              <w:rPr>
                <w:rFonts w:ascii="Times New Roman" w:eastAsia="Times New Roman" w:hAnsi="Times New Roman"/>
                <w:sz w:val="20"/>
                <w:szCs w:val="20"/>
              </w:rPr>
            </w:pPr>
            <w:r>
              <w:rPr>
                <w:rFonts w:ascii="Times New Roman" w:eastAsia="Times New Roman" w:hAnsi="Times New Roman"/>
                <w:sz w:val="20"/>
                <w:szCs w:val="20"/>
              </w:rPr>
              <w:t>0,3</w:t>
            </w:r>
          </w:p>
        </w:tc>
        <w:tc>
          <w:tcPr>
            <w:tcW w:w="1979" w:type="dxa"/>
            <w:tcBorders>
              <w:top w:val="nil"/>
              <w:left w:val="nil"/>
              <w:bottom w:val="single" w:sz="4" w:space="0" w:color="000000"/>
              <w:right w:val="nil"/>
            </w:tcBorders>
            <w:tcMar>
              <w:top w:w="0" w:type="dxa"/>
              <w:left w:w="108" w:type="dxa"/>
              <w:bottom w:w="0" w:type="dxa"/>
              <w:right w:w="108" w:type="dxa"/>
            </w:tcMar>
            <w:hideMark/>
          </w:tcPr>
          <w:p w:rsidR="00800F2F" w:rsidRPr="00800F2F" w:rsidRDefault="00800F2F" w:rsidP="00800F2F">
            <w:pPr>
              <w:suppressAutoHyphens/>
              <w:autoSpaceDN w:val="0"/>
              <w:ind w:left="594"/>
              <w:rPr>
                <w:rFonts w:ascii="Times New Roman" w:eastAsia="Times New Roman" w:hAnsi="Times New Roman"/>
                <w:sz w:val="20"/>
                <w:szCs w:val="20"/>
              </w:rPr>
            </w:pPr>
            <w:r w:rsidRPr="00800F2F">
              <w:rPr>
                <w:rFonts w:ascii="Times New Roman" w:eastAsia="Times New Roman" w:hAnsi="Times New Roman"/>
                <w:sz w:val="20"/>
                <w:szCs w:val="20"/>
              </w:rPr>
              <w:t xml:space="preserve">Серпень </w:t>
            </w:r>
          </w:p>
        </w:tc>
        <w:tc>
          <w:tcPr>
            <w:tcW w:w="863" w:type="dxa"/>
            <w:tcBorders>
              <w:top w:val="nil"/>
              <w:left w:val="nil"/>
              <w:bottom w:val="single" w:sz="4" w:space="0" w:color="000000"/>
              <w:right w:val="nil"/>
            </w:tcBorders>
            <w:tcMar>
              <w:top w:w="0" w:type="dxa"/>
              <w:left w:w="108" w:type="dxa"/>
              <w:bottom w:w="0" w:type="dxa"/>
              <w:right w:w="108" w:type="dxa"/>
            </w:tcMar>
            <w:hideMark/>
          </w:tcPr>
          <w:p w:rsidR="00800F2F" w:rsidRPr="00800F2F" w:rsidRDefault="001027C3" w:rsidP="00800F2F">
            <w:pPr>
              <w:suppressAutoHyphens/>
              <w:autoSpaceDN w:val="0"/>
              <w:rPr>
                <w:rFonts w:ascii="Times New Roman" w:eastAsia="Times New Roman" w:hAnsi="Times New Roman"/>
                <w:sz w:val="20"/>
                <w:szCs w:val="20"/>
              </w:rPr>
            </w:pPr>
            <w:r>
              <w:rPr>
                <w:rFonts w:ascii="Times New Roman" w:eastAsia="Times New Roman" w:hAnsi="Times New Roman"/>
                <w:sz w:val="20"/>
                <w:szCs w:val="20"/>
              </w:rPr>
              <w:t>0,2</w:t>
            </w:r>
          </w:p>
        </w:tc>
        <w:tc>
          <w:tcPr>
            <w:tcW w:w="1500" w:type="dxa"/>
            <w:tcBorders>
              <w:top w:val="nil"/>
              <w:left w:val="nil"/>
              <w:bottom w:val="single" w:sz="4" w:space="0" w:color="000000"/>
              <w:right w:val="nil"/>
            </w:tcBorders>
            <w:tcMar>
              <w:top w:w="0" w:type="dxa"/>
              <w:left w:w="108" w:type="dxa"/>
              <w:bottom w:w="0" w:type="dxa"/>
              <w:right w:w="108" w:type="dxa"/>
            </w:tcMar>
            <w:hideMark/>
          </w:tcPr>
          <w:p w:rsidR="00800F2F" w:rsidRPr="00800F2F" w:rsidRDefault="00800F2F" w:rsidP="00800F2F">
            <w:pPr>
              <w:suppressAutoHyphens/>
              <w:autoSpaceDN w:val="0"/>
              <w:ind w:left="161"/>
              <w:rPr>
                <w:rFonts w:ascii="Times New Roman" w:eastAsia="Times New Roman" w:hAnsi="Times New Roman"/>
                <w:sz w:val="20"/>
                <w:szCs w:val="20"/>
              </w:rPr>
            </w:pPr>
            <w:r w:rsidRPr="00800F2F">
              <w:rPr>
                <w:rFonts w:ascii="Times New Roman" w:eastAsia="Times New Roman" w:hAnsi="Times New Roman"/>
                <w:sz w:val="20"/>
                <w:szCs w:val="20"/>
              </w:rPr>
              <w:t>Листопад</w:t>
            </w:r>
          </w:p>
        </w:tc>
        <w:tc>
          <w:tcPr>
            <w:tcW w:w="613" w:type="dxa"/>
            <w:tcBorders>
              <w:top w:val="nil"/>
              <w:left w:val="nil"/>
              <w:bottom w:val="single" w:sz="4" w:space="0" w:color="000000"/>
              <w:right w:val="nil"/>
            </w:tcBorders>
            <w:tcMar>
              <w:top w:w="0" w:type="dxa"/>
              <w:left w:w="108" w:type="dxa"/>
              <w:bottom w:w="0" w:type="dxa"/>
              <w:right w:w="108" w:type="dxa"/>
            </w:tcMar>
            <w:hideMark/>
          </w:tcPr>
          <w:p w:rsidR="00800F2F" w:rsidRPr="00800F2F" w:rsidRDefault="007E41BA" w:rsidP="00800F2F">
            <w:pPr>
              <w:suppressAutoHyphens/>
              <w:autoSpaceDN w:val="0"/>
              <w:rPr>
                <w:rFonts w:ascii="Times New Roman" w:eastAsia="Times New Roman" w:hAnsi="Times New Roman"/>
                <w:sz w:val="20"/>
                <w:szCs w:val="20"/>
              </w:rPr>
            </w:pPr>
            <w:r>
              <w:rPr>
                <w:rFonts w:ascii="Times New Roman" w:eastAsia="Times New Roman" w:hAnsi="Times New Roman"/>
                <w:sz w:val="20"/>
                <w:szCs w:val="20"/>
              </w:rPr>
              <w:t>-</w:t>
            </w:r>
          </w:p>
        </w:tc>
      </w:tr>
      <w:tr w:rsidR="00800F2F" w:rsidRPr="00800F2F" w:rsidTr="00CC7638">
        <w:trPr>
          <w:cantSplit/>
          <w:trHeight w:val="60"/>
        </w:trPr>
        <w:tc>
          <w:tcPr>
            <w:tcW w:w="993" w:type="dxa"/>
            <w:tcBorders>
              <w:top w:val="nil"/>
              <w:left w:val="nil"/>
              <w:bottom w:val="single" w:sz="4" w:space="0" w:color="000000"/>
              <w:right w:val="nil"/>
            </w:tcBorders>
            <w:tcMar>
              <w:top w:w="0" w:type="dxa"/>
              <w:left w:w="108" w:type="dxa"/>
              <w:bottom w:w="0" w:type="dxa"/>
              <w:right w:w="108" w:type="dxa"/>
            </w:tcMar>
            <w:hideMark/>
          </w:tcPr>
          <w:p w:rsidR="00800F2F" w:rsidRPr="00800F2F" w:rsidRDefault="00800F2F" w:rsidP="00800F2F">
            <w:pPr>
              <w:suppressAutoHyphens/>
              <w:autoSpaceDN w:val="0"/>
              <w:rPr>
                <w:rFonts w:ascii="Times New Roman" w:eastAsia="Times New Roman" w:hAnsi="Times New Roman"/>
                <w:sz w:val="20"/>
                <w:szCs w:val="20"/>
                <w:lang w:val="ru-RU"/>
              </w:rPr>
            </w:pPr>
            <w:r w:rsidRPr="00800F2F">
              <w:rPr>
                <w:rFonts w:ascii="Times New Roman" w:eastAsia="Times New Roman" w:hAnsi="Times New Roman"/>
                <w:sz w:val="20"/>
                <w:szCs w:val="20"/>
                <w:lang w:val="ru-RU"/>
              </w:rPr>
              <w:t>Березень</w:t>
            </w:r>
          </w:p>
        </w:tc>
        <w:tc>
          <w:tcPr>
            <w:tcW w:w="1056" w:type="dxa"/>
            <w:tcBorders>
              <w:top w:val="nil"/>
              <w:left w:val="nil"/>
              <w:bottom w:val="single" w:sz="4" w:space="0" w:color="000000"/>
              <w:right w:val="nil"/>
            </w:tcBorders>
            <w:tcMar>
              <w:top w:w="0" w:type="dxa"/>
              <w:left w:w="108" w:type="dxa"/>
              <w:bottom w:w="0" w:type="dxa"/>
              <w:right w:w="108" w:type="dxa"/>
            </w:tcMar>
            <w:hideMark/>
          </w:tcPr>
          <w:p w:rsidR="00800F2F" w:rsidRPr="00800F2F" w:rsidRDefault="001027C3" w:rsidP="00800F2F">
            <w:pPr>
              <w:suppressAutoHyphens/>
              <w:autoSpaceDN w:val="0"/>
              <w:rPr>
                <w:rFonts w:ascii="Times New Roman" w:eastAsia="Times New Roman" w:hAnsi="Times New Roman"/>
                <w:sz w:val="20"/>
                <w:szCs w:val="20"/>
              </w:rPr>
            </w:pPr>
            <w:r>
              <w:rPr>
                <w:rFonts w:ascii="Times New Roman" w:eastAsia="Times New Roman" w:hAnsi="Times New Roman"/>
                <w:sz w:val="20"/>
                <w:szCs w:val="20"/>
              </w:rPr>
              <w:t>-</w:t>
            </w:r>
          </w:p>
        </w:tc>
        <w:tc>
          <w:tcPr>
            <w:tcW w:w="1380" w:type="dxa"/>
            <w:tcBorders>
              <w:top w:val="nil"/>
              <w:left w:val="nil"/>
              <w:bottom w:val="single" w:sz="4" w:space="0" w:color="000000"/>
              <w:right w:val="nil"/>
            </w:tcBorders>
            <w:tcMar>
              <w:top w:w="0" w:type="dxa"/>
              <w:left w:w="108" w:type="dxa"/>
              <w:bottom w:w="0" w:type="dxa"/>
              <w:right w:w="108" w:type="dxa"/>
            </w:tcMar>
            <w:hideMark/>
          </w:tcPr>
          <w:p w:rsidR="00800F2F" w:rsidRPr="00800F2F" w:rsidRDefault="00800F2F" w:rsidP="00800F2F">
            <w:pPr>
              <w:suppressAutoHyphens/>
              <w:autoSpaceDN w:val="0"/>
              <w:ind w:left="344"/>
              <w:rPr>
                <w:rFonts w:ascii="Times New Roman" w:eastAsia="Times New Roman" w:hAnsi="Times New Roman"/>
                <w:sz w:val="20"/>
                <w:szCs w:val="20"/>
              </w:rPr>
            </w:pPr>
            <w:r w:rsidRPr="00800F2F">
              <w:rPr>
                <w:rFonts w:ascii="Times New Roman" w:eastAsia="Times New Roman" w:hAnsi="Times New Roman"/>
                <w:sz w:val="20"/>
                <w:szCs w:val="20"/>
              </w:rPr>
              <w:t xml:space="preserve"> Червень</w:t>
            </w:r>
          </w:p>
        </w:tc>
        <w:tc>
          <w:tcPr>
            <w:tcW w:w="1540" w:type="dxa"/>
            <w:tcBorders>
              <w:top w:val="nil"/>
              <w:left w:val="nil"/>
              <w:bottom w:val="single" w:sz="4" w:space="0" w:color="000000"/>
              <w:right w:val="nil"/>
            </w:tcBorders>
            <w:tcMar>
              <w:top w:w="0" w:type="dxa"/>
              <w:left w:w="108" w:type="dxa"/>
              <w:bottom w:w="0" w:type="dxa"/>
              <w:right w:w="108" w:type="dxa"/>
            </w:tcMar>
            <w:hideMark/>
          </w:tcPr>
          <w:p w:rsidR="00800F2F" w:rsidRPr="00800F2F" w:rsidRDefault="001027C3" w:rsidP="00800F2F">
            <w:pPr>
              <w:suppressAutoHyphens/>
              <w:autoSpaceDN w:val="0"/>
              <w:rPr>
                <w:rFonts w:ascii="Times New Roman" w:eastAsia="Times New Roman" w:hAnsi="Times New Roman"/>
                <w:sz w:val="20"/>
                <w:szCs w:val="20"/>
              </w:rPr>
            </w:pPr>
            <w:r>
              <w:rPr>
                <w:rFonts w:ascii="Times New Roman" w:eastAsia="Times New Roman" w:hAnsi="Times New Roman"/>
                <w:sz w:val="20"/>
                <w:szCs w:val="20"/>
              </w:rPr>
              <w:t>0,3</w:t>
            </w:r>
          </w:p>
        </w:tc>
        <w:tc>
          <w:tcPr>
            <w:tcW w:w="1979" w:type="dxa"/>
            <w:tcBorders>
              <w:top w:val="nil"/>
              <w:left w:val="nil"/>
              <w:bottom w:val="single" w:sz="4" w:space="0" w:color="000000"/>
              <w:right w:val="nil"/>
            </w:tcBorders>
            <w:tcMar>
              <w:top w:w="0" w:type="dxa"/>
              <w:left w:w="108" w:type="dxa"/>
              <w:bottom w:w="0" w:type="dxa"/>
              <w:right w:w="108" w:type="dxa"/>
            </w:tcMar>
            <w:hideMark/>
          </w:tcPr>
          <w:p w:rsidR="00800F2F" w:rsidRPr="00800F2F" w:rsidRDefault="00800F2F" w:rsidP="00800F2F">
            <w:pPr>
              <w:suppressAutoHyphens/>
              <w:autoSpaceDN w:val="0"/>
              <w:ind w:left="594"/>
              <w:rPr>
                <w:rFonts w:ascii="Times New Roman" w:eastAsia="Times New Roman" w:hAnsi="Times New Roman"/>
                <w:sz w:val="20"/>
                <w:szCs w:val="20"/>
              </w:rPr>
            </w:pPr>
            <w:r w:rsidRPr="00800F2F">
              <w:rPr>
                <w:rFonts w:ascii="Times New Roman" w:eastAsia="Times New Roman" w:hAnsi="Times New Roman"/>
                <w:sz w:val="20"/>
                <w:szCs w:val="20"/>
              </w:rPr>
              <w:t>Вересень</w:t>
            </w:r>
          </w:p>
        </w:tc>
        <w:tc>
          <w:tcPr>
            <w:tcW w:w="863" w:type="dxa"/>
            <w:tcBorders>
              <w:top w:val="nil"/>
              <w:left w:val="nil"/>
              <w:bottom w:val="single" w:sz="4" w:space="0" w:color="000000"/>
              <w:right w:val="nil"/>
            </w:tcBorders>
            <w:tcMar>
              <w:top w:w="0" w:type="dxa"/>
              <w:left w:w="108" w:type="dxa"/>
              <w:bottom w:w="0" w:type="dxa"/>
              <w:right w:w="108" w:type="dxa"/>
            </w:tcMar>
            <w:hideMark/>
          </w:tcPr>
          <w:p w:rsidR="00800F2F" w:rsidRPr="00800F2F" w:rsidRDefault="00800F2F" w:rsidP="00800F2F">
            <w:pPr>
              <w:suppressAutoHyphens/>
              <w:autoSpaceDN w:val="0"/>
              <w:rPr>
                <w:rFonts w:ascii="Times New Roman" w:eastAsia="Times New Roman" w:hAnsi="Times New Roman"/>
                <w:sz w:val="20"/>
                <w:szCs w:val="20"/>
              </w:rPr>
            </w:pPr>
            <w:r w:rsidRPr="00800F2F">
              <w:rPr>
                <w:rFonts w:ascii="Times New Roman" w:eastAsia="Times New Roman" w:hAnsi="Times New Roman"/>
                <w:sz w:val="20"/>
                <w:szCs w:val="20"/>
              </w:rPr>
              <w:t>-</w:t>
            </w:r>
          </w:p>
        </w:tc>
        <w:tc>
          <w:tcPr>
            <w:tcW w:w="1500" w:type="dxa"/>
            <w:tcBorders>
              <w:top w:val="nil"/>
              <w:left w:val="nil"/>
              <w:bottom w:val="single" w:sz="4" w:space="0" w:color="000000"/>
              <w:right w:val="nil"/>
            </w:tcBorders>
            <w:tcMar>
              <w:top w:w="0" w:type="dxa"/>
              <w:left w:w="108" w:type="dxa"/>
              <w:bottom w:w="0" w:type="dxa"/>
              <w:right w:w="108" w:type="dxa"/>
            </w:tcMar>
            <w:hideMark/>
          </w:tcPr>
          <w:p w:rsidR="00800F2F" w:rsidRPr="00800F2F" w:rsidRDefault="00800F2F" w:rsidP="00800F2F">
            <w:pPr>
              <w:suppressAutoHyphens/>
              <w:autoSpaceDN w:val="0"/>
              <w:ind w:left="161"/>
              <w:rPr>
                <w:rFonts w:ascii="Times New Roman" w:eastAsia="Times New Roman" w:hAnsi="Times New Roman"/>
                <w:sz w:val="20"/>
                <w:szCs w:val="20"/>
              </w:rPr>
            </w:pPr>
            <w:r w:rsidRPr="00800F2F">
              <w:rPr>
                <w:rFonts w:ascii="Times New Roman" w:eastAsia="Times New Roman" w:hAnsi="Times New Roman"/>
                <w:sz w:val="20"/>
                <w:szCs w:val="20"/>
              </w:rPr>
              <w:t>Грудень</w:t>
            </w:r>
          </w:p>
        </w:tc>
        <w:tc>
          <w:tcPr>
            <w:tcW w:w="613" w:type="dxa"/>
            <w:tcBorders>
              <w:top w:val="nil"/>
              <w:left w:val="nil"/>
              <w:bottom w:val="single" w:sz="4" w:space="0" w:color="000000"/>
              <w:right w:val="nil"/>
            </w:tcBorders>
            <w:tcMar>
              <w:top w:w="0" w:type="dxa"/>
              <w:left w:w="108" w:type="dxa"/>
              <w:bottom w:w="0" w:type="dxa"/>
              <w:right w:w="108" w:type="dxa"/>
            </w:tcMar>
            <w:hideMark/>
          </w:tcPr>
          <w:p w:rsidR="00800F2F" w:rsidRPr="00800F2F" w:rsidRDefault="007E41BA" w:rsidP="00800F2F">
            <w:pPr>
              <w:suppressAutoHyphens/>
              <w:autoSpaceDN w:val="0"/>
              <w:rPr>
                <w:rFonts w:ascii="Times New Roman" w:eastAsia="Times New Roman" w:hAnsi="Times New Roman"/>
                <w:sz w:val="20"/>
                <w:szCs w:val="20"/>
              </w:rPr>
            </w:pPr>
            <w:r>
              <w:rPr>
                <w:rFonts w:ascii="Times New Roman" w:eastAsia="Times New Roman" w:hAnsi="Times New Roman"/>
                <w:sz w:val="20"/>
                <w:szCs w:val="20"/>
              </w:rPr>
              <w:t>-</w:t>
            </w:r>
          </w:p>
        </w:tc>
      </w:tr>
    </w:tbl>
    <w:p w:rsidR="00800F2F" w:rsidRPr="00800F2F" w:rsidRDefault="00800F2F" w:rsidP="00800F2F">
      <w:pPr>
        <w:suppressAutoHyphens/>
        <w:autoSpaceDN w:val="0"/>
        <w:spacing w:after="0"/>
        <w:rPr>
          <w:rFonts w:eastAsia="Times New Roman"/>
          <w:vanish/>
          <w:lang w:val="ru-RU" w:eastAsia="ru-RU"/>
        </w:rPr>
      </w:pPr>
    </w:p>
    <w:tbl>
      <w:tblPr>
        <w:tblW w:w="10348" w:type="dxa"/>
        <w:tblInd w:w="-601" w:type="dxa"/>
        <w:tblLayout w:type="fixed"/>
        <w:tblCellMar>
          <w:left w:w="10" w:type="dxa"/>
          <w:right w:w="10" w:type="dxa"/>
        </w:tblCellMar>
        <w:tblLook w:val="04A0" w:firstRow="1" w:lastRow="0" w:firstColumn="1" w:lastColumn="0" w:noHBand="0" w:noVBand="1"/>
      </w:tblPr>
      <w:tblGrid>
        <w:gridCol w:w="4962"/>
        <w:gridCol w:w="236"/>
        <w:gridCol w:w="5150"/>
      </w:tblGrid>
      <w:tr w:rsidR="00800F2F" w:rsidRPr="00800F2F" w:rsidTr="00CC7638">
        <w:trPr>
          <w:cantSplit/>
          <w:trHeight w:hRule="exact" w:val="1533"/>
        </w:trPr>
        <w:tc>
          <w:tcPr>
            <w:tcW w:w="10348" w:type="dxa"/>
            <w:gridSpan w:val="3"/>
            <w:tcMar>
              <w:top w:w="0" w:type="dxa"/>
              <w:left w:w="108" w:type="dxa"/>
              <w:bottom w:w="0" w:type="dxa"/>
              <w:right w:w="108" w:type="dxa"/>
            </w:tcMar>
            <w:vAlign w:val="center"/>
          </w:tcPr>
          <w:p w:rsidR="00800F2F" w:rsidRPr="00800F2F" w:rsidRDefault="00800F2F" w:rsidP="00800F2F">
            <w:pPr>
              <w:suppressAutoHyphens/>
              <w:autoSpaceDN w:val="0"/>
              <w:spacing w:after="0" w:line="240" w:lineRule="auto"/>
              <w:jc w:val="center"/>
              <w:rPr>
                <w:rFonts w:ascii="Times New Roman" w:eastAsia="Times New Roman" w:hAnsi="Times New Roman"/>
                <w:b/>
                <w:color w:val="000000"/>
                <w:sz w:val="20"/>
                <w:szCs w:val="20"/>
              </w:rPr>
            </w:pPr>
            <w:r w:rsidRPr="00800F2F">
              <w:rPr>
                <w:rFonts w:ascii="Times New Roman" w:eastAsia="Times New Roman" w:hAnsi="Times New Roman"/>
                <w:b/>
                <w:color w:val="000000"/>
                <w:sz w:val="20"/>
                <w:szCs w:val="20"/>
              </w:rPr>
              <w:t>Підписи Сторін</w:t>
            </w:r>
          </w:p>
        </w:tc>
      </w:tr>
      <w:tr w:rsidR="00800F2F" w:rsidRPr="00800F2F" w:rsidTr="00CC7638">
        <w:trPr>
          <w:cantSplit/>
          <w:trHeight w:hRule="exact" w:val="284"/>
        </w:trPr>
        <w:tc>
          <w:tcPr>
            <w:tcW w:w="4962" w:type="dxa"/>
            <w:tcMar>
              <w:top w:w="0" w:type="dxa"/>
              <w:left w:w="108" w:type="dxa"/>
              <w:bottom w:w="0" w:type="dxa"/>
              <w:right w:w="108" w:type="dxa"/>
            </w:tcMar>
            <w:vAlign w:val="center"/>
            <w:hideMark/>
          </w:tcPr>
          <w:p w:rsidR="00800F2F" w:rsidRPr="00800F2F" w:rsidRDefault="00800F2F" w:rsidP="00800F2F">
            <w:pPr>
              <w:suppressAutoHyphens/>
              <w:autoSpaceDN w:val="0"/>
              <w:spacing w:after="0" w:line="240" w:lineRule="auto"/>
              <w:rPr>
                <w:rFonts w:ascii="Times New Roman" w:eastAsia="Times New Roman" w:hAnsi="Times New Roman"/>
                <w:b/>
                <w:color w:val="000000"/>
                <w:sz w:val="20"/>
                <w:szCs w:val="20"/>
              </w:rPr>
            </w:pPr>
            <w:r w:rsidRPr="00800F2F">
              <w:rPr>
                <w:rFonts w:ascii="Times New Roman" w:eastAsia="Times New Roman" w:hAnsi="Times New Roman"/>
                <w:b/>
                <w:color w:val="000000"/>
                <w:sz w:val="20"/>
                <w:szCs w:val="20"/>
              </w:rPr>
              <w:t>Постачальник</w:t>
            </w:r>
          </w:p>
        </w:tc>
        <w:tc>
          <w:tcPr>
            <w:tcW w:w="236" w:type="dxa"/>
            <w:tcMar>
              <w:top w:w="0" w:type="dxa"/>
              <w:left w:w="108" w:type="dxa"/>
              <w:bottom w:w="0" w:type="dxa"/>
              <w:right w:w="108" w:type="dxa"/>
            </w:tcMar>
            <w:vAlign w:val="center"/>
          </w:tcPr>
          <w:p w:rsidR="00800F2F" w:rsidRPr="00800F2F" w:rsidRDefault="00800F2F" w:rsidP="00800F2F">
            <w:pPr>
              <w:suppressAutoHyphens/>
              <w:autoSpaceDN w:val="0"/>
              <w:spacing w:after="0" w:line="240" w:lineRule="auto"/>
              <w:jc w:val="center"/>
              <w:rPr>
                <w:rFonts w:ascii="Times New Roman" w:eastAsia="Times New Roman" w:hAnsi="Times New Roman"/>
                <w:color w:val="000000"/>
                <w:sz w:val="20"/>
                <w:szCs w:val="20"/>
              </w:rPr>
            </w:pPr>
          </w:p>
        </w:tc>
        <w:tc>
          <w:tcPr>
            <w:tcW w:w="5150" w:type="dxa"/>
            <w:tcMar>
              <w:top w:w="0" w:type="dxa"/>
              <w:left w:w="108" w:type="dxa"/>
              <w:bottom w:w="0" w:type="dxa"/>
              <w:right w:w="108" w:type="dxa"/>
            </w:tcMar>
            <w:vAlign w:val="center"/>
            <w:hideMark/>
          </w:tcPr>
          <w:p w:rsidR="00800F2F" w:rsidRPr="00800F2F" w:rsidRDefault="00800F2F" w:rsidP="00800F2F">
            <w:pPr>
              <w:suppressAutoHyphens/>
              <w:autoSpaceDN w:val="0"/>
              <w:spacing w:after="0" w:line="240" w:lineRule="auto"/>
              <w:rPr>
                <w:rFonts w:ascii="Times New Roman" w:eastAsia="Times New Roman" w:hAnsi="Times New Roman"/>
                <w:b/>
                <w:color w:val="000000"/>
                <w:sz w:val="20"/>
                <w:szCs w:val="20"/>
              </w:rPr>
            </w:pPr>
            <w:r w:rsidRPr="00800F2F">
              <w:rPr>
                <w:rFonts w:ascii="Times New Roman" w:eastAsia="Times New Roman" w:hAnsi="Times New Roman"/>
                <w:b/>
                <w:color w:val="000000"/>
                <w:sz w:val="20"/>
                <w:szCs w:val="20"/>
              </w:rPr>
              <w:t>Споживач</w:t>
            </w:r>
          </w:p>
        </w:tc>
      </w:tr>
      <w:tr w:rsidR="007E41BA" w:rsidRPr="00800F2F" w:rsidTr="008B032B">
        <w:trPr>
          <w:cantSplit/>
          <w:trHeight w:val="227"/>
        </w:trPr>
        <w:tc>
          <w:tcPr>
            <w:tcW w:w="4962" w:type="dxa"/>
            <w:tcMar>
              <w:top w:w="0" w:type="dxa"/>
              <w:left w:w="108" w:type="dxa"/>
              <w:bottom w:w="0" w:type="dxa"/>
              <w:right w:w="108" w:type="dxa"/>
            </w:tcMar>
            <w:vAlign w:val="center"/>
            <w:hideMark/>
          </w:tcPr>
          <w:p w:rsidR="007E41BA" w:rsidRPr="00800F2F" w:rsidRDefault="007E41BA" w:rsidP="00800F2F">
            <w:pPr>
              <w:suppressAutoHyphens/>
              <w:autoSpaceDN w:val="0"/>
              <w:spacing w:after="0" w:line="240" w:lineRule="auto"/>
              <w:rPr>
                <w:rFonts w:ascii="Times New Roman" w:eastAsia="Times New Roman" w:hAnsi="Times New Roman"/>
                <w:b/>
                <w:color w:val="000000"/>
                <w:sz w:val="20"/>
                <w:szCs w:val="20"/>
              </w:rPr>
            </w:pPr>
          </w:p>
        </w:tc>
        <w:tc>
          <w:tcPr>
            <w:tcW w:w="236" w:type="dxa"/>
            <w:tcMar>
              <w:top w:w="0" w:type="dxa"/>
              <w:left w:w="108" w:type="dxa"/>
              <w:bottom w:w="0" w:type="dxa"/>
              <w:right w:w="108" w:type="dxa"/>
            </w:tcMar>
            <w:vAlign w:val="center"/>
          </w:tcPr>
          <w:p w:rsidR="007E41BA" w:rsidRPr="00800F2F" w:rsidRDefault="007E41BA" w:rsidP="00800F2F">
            <w:pPr>
              <w:suppressAutoHyphens/>
              <w:autoSpaceDN w:val="0"/>
              <w:spacing w:after="0" w:line="240" w:lineRule="auto"/>
              <w:jc w:val="center"/>
              <w:rPr>
                <w:rFonts w:ascii="Times New Roman" w:eastAsia="Times New Roman" w:hAnsi="Times New Roman"/>
                <w:color w:val="000000"/>
                <w:sz w:val="20"/>
                <w:szCs w:val="20"/>
              </w:rPr>
            </w:pPr>
          </w:p>
        </w:tc>
        <w:tc>
          <w:tcPr>
            <w:tcW w:w="5150" w:type="dxa"/>
            <w:tcMar>
              <w:top w:w="0" w:type="dxa"/>
              <w:left w:w="108" w:type="dxa"/>
              <w:bottom w:w="0" w:type="dxa"/>
              <w:right w:w="108" w:type="dxa"/>
            </w:tcMar>
            <w:hideMark/>
          </w:tcPr>
          <w:p w:rsidR="007E41BA" w:rsidRDefault="007E41BA" w:rsidP="008B032B">
            <w:pPr>
              <w:pStyle w:val="af1"/>
              <w:spacing w:after="0"/>
              <w:ind w:left="-100"/>
              <w:rPr>
                <w:rFonts w:ascii="Times New Roman" w:hAnsi="Times New Roman"/>
                <w:b/>
                <w:sz w:val="22"/>
                <w:szCs w:val="22"/>
                <w:lang w:val="uk-UA"/>
              </w:rPr>
            </w:pPr>
          </w:p>
          <w:p w:rsidR="007E41BA" w:rsidRPr="00761E7B" w:rsidRDefault="007E41BA" w:rsidP="008B032B">
            <w:pPr>
              <w:pStyle w:val="af1"/>
              <w:spacing w:after="0"/>
              <w:ind w:left="-100"/>
              <w:rPr>
                <w:rFonts w:ascii="Times New Roman" w:hAnsi="Times New Roman"/>
                <w:b/>
                <w:sz w:val="22"/>
                <w:szCs w:val="22"/>
                <w:lang w:val="uk-UA"/>
              </w:rPr>
            </w:pPr>
            <w:r>
              <w:rPr>
                <w:rFonts w:ascii="Times New Roman" w:hAnsi="Times New Roman"/>
                <w:b/>
                <w:sz w:val="22"/>
                <w:szCs w:val="22"/>
                <w:lang w:val="uk-UA"/>
              </w:rPr>
              <w:t xml:space="preserve">КНП «Білозерська лікарня» </w:t>
            </w:r>
            <w:r w:rsidRPr="00761E7B">
              <w:rPr>
                <w:rFonts w:ascii="Times New Roman" w:hAnsi="Times New Roman"/>
                <w:b/>
                <w:sz w:val="22"/>
                <w:szCs w:val="22"/>
                <w:lang w:val="uk-UA"/>
              </w:rPr>
              <w:t>Білозерсько</w:t>
            </w:r>
            <w:r>
              <w:rPr>
                <w:rFonts w:ascii="Times New Roman" w:hAnsi="Times New Roman"/>
                <w:b/>
                <w:sz w:val="22"/>
                <w:szCs w:val="22"/>
                <w:lang w:val="uk-UA"/>
              </w:rPr>
              <w:t>ї</w:t>
            </w:r>
            <w:r w:rsidRPr="00761E7B">
              <w:rPr>
                <w:rFonts w:ascii="Times New Roman" w:hAnsi="Times New Roman"/>
                <w:b/>
                <w:sz w:val="22"/>
                <w:szCs w:val="22"/>
                <w:lang w:val="uk-UA"/>
              </w:rPr>
              <w:t>ї селищної ради</w:t>
            </w:r>
          </w:p>
          <w:p w:rsidR="007E41BA" w:rsidRPr="00761E7B" w:rsidRDefault="007E41BA" w:rsidP="008B032B">
            <w:pPr>
              <w:pStyle w:val="af1"/>
              <w:spacing w:after="0"/>
              <w:rPr>
                <w:rFonts w:ascii="Times New Roman" w:hAnsi="Times New Roman"/>
                <w:b/>
                <w:sz w:val="22"/>
                <w:szCs w:val="22"/>
                <w:lang w:val="uk-UA"/>
              </w:rPr>
            </w:pPr>
          </w:p>
          <w:p w:rsidR="007E41BA" w:rsidRPr="00761E7B" w:rsidRDefault="001027C3" w:rsidP="008B032B">
            <w:pPr>
              <w:pStyle w:val="af1"/>
              <w:spacing w:after="0"/>
              <w:rPr>
                <w:rFonts w:ascii="Times New Roman" w:hAnsi="Times New Roman"/>
                <w:sz w:val="22"/>
                <w:szCs w:val="22"/>
                <w:lang w:val="uk-UA"/>
              </w:rPr>
            </w:pPr>
            <w:r>
              <w:rPr>
                <w:rFonts w:ascii="Times New Roman" w:hAnsi="Times New Roman"/>
                <w:sz w:val="22"/>
                <w:szCs w:val="22"/>
                <w:lang w:val="uk-UA"/>
              </w:rPr>
              <w:t>Директор</w:t>
            </w:r>
          </w:p>
          <w:p w:rsidR="007E41BA" w:rsidRPr="00761E7B" w:rsidRDefault="007E41BA" w:rsidP="008B032B">
            <w:pPr>
              <w:pStyle w:val="af1"/>
              <w:spacing w:after="0"/>
              <w:rPr>
                <w:rFonts w:ascii="Times New Roman" w:hAnsi="Times New Roman"/>
                <w:sz w:val="22"/>
                <w:szCs w:val="22"/>
                <w:lang w:val="uk-UA"/>
              </w:rPr>
            </w:pPr>
            <w:r w:rsidRPr="00761E7B">
              <w:rPr>
                <w:rFonts w:ascii="Times New Roman" w:hAnsi="Times New Roman"/>
                <w:sz w:val="22"/>
                <w:szCs w:val="22"/>
                <w:lang w:val="uk-UA"/>
              </w:rPr>
              <w:t xml:space="preserve">КНП «Білозерська лікарня»Білозерської селищної ради </w:t>
            </w:r>
          </w:p>
          <w:p w:rsidR="007E41BA" w:rsidRPr="00761E7B" w:rsidRDefault="007E41BA" w:rsidP="008B032B">
            <w:pPr>
              <w:pStyle w:val="af1"/>
              <w:spacing w:after="0"/>
              <w:rPr>
                <w:rFonts w:ascii="Times New Roman" w:hAnsi="Times New Roman"/>
                <w:b/>
                <w:sz w:val="22"/>
                <w:szCs w:val="22"/>
                <w:lang w:val="uk-UA"/>
              </w:rPr>
            </w:pPr>
          </w:p>
          <w:p w:rsidR="007E41BA" w:rsidRDefault="007E41BA" w:rsidP="007E41BA">
            <w:pPr>
              <w:pStyle w:val="af1"/>
              <w:spacing w:after="0"/>
              <w:rPr>
                <w:rFonts w:ascii="Times New Roman" w:hAnsi="Times New Roman"/>
                <w:b/>
                <w:sz w:val="22"/>
                <w:szCs w:val="22"/>
                <w:lang w:val="uk-UA"/>
              </w:rPr>
            </w:pPr>
            <w:r w:rsidRPr="00761E7B">
              <w:rPr>
                <w:rFonts w:ascii="Times New Roman" w:hAnsi="Times New Roman"/>
                <w:b/>
                <w:sz w:val="22"/>
                <w:szCs w:val="22"/>
                <w:lang w:val="uk-UA"/>
              </w:rPr>
              <w:t>___________________</w:t>
            </w:r>
            <w:r>
              <w:rPr>
                <w:rFonts w:ascii="Times New Roman" w:hAnsi="Times New Roman"/>
                <w:b/>
                <w:sz w:val="22"/>
                <w:szCs w:val="22"/>
                <w:lang w:val="uk-UA"/>
              </w:rPr>
              <w:t xml:space="preserve">      </w:t>
            </w:r>
            <w:r w:rsidR="001027C3">
              <w:rPr>
                <w:rFonts w:ascii="Times New Roman" w:hAnsi="Times New Roman"/>
                <w:b/>
                <w:sz w:val="22"/>
                <w:szCs w:val="22"/>
                <w:lang w:val="uk-UA"/>
              </w:rPr>
              <w:t>Наталія ЛЕВКОВСЬКА</w:t>
            </w:r>
          </w:p>
          <w:p w:rsidR="007E41BA" w:rsidRPr="00761E7B" w:rsidRDefault="007E41BA" w:rsidP="007E41BA">
            <w:pPr>
              <w:pStyle w:val="af1"/>
              <w:spacing w:after="0"/>
              <w:rPr>
                <w:rFonts w:ascii="Times New Roman" w:hAnsi="Times New Roman"/>
                <w:b/>
                <w:sz w:val="22"/>
                <w:szCs w:val="22"/>
                <w:lang w:val="uk-UA"/>
              </w:rPr>
            </w:pPr>
            <w:r w:rsidRPr="00800F2F">
              <w:rPr>
                <w:rFonts w:ascii="Times New Roman" w:hAnsi="Times New Roman"/>
                <w:color w:val="000000"/>
                <w:sz w:val="15"/>
                <w:szCs w:val="15"/>
              </w:rPr>
              <w:t>.                                                                                                                                    М.П.</w:t>
            </w:r>
          </w:p>
        </w:tc>
      </w:tr>
    </w:tbl>
    <w:p w:rsidR="00800F2F" w:rsidRPr="00800F2F" w:rsidRDefault="00800F2F" w:rsidP="00800F2F">
      <w:pPr>
        <w:suppressAutoHyphens/>
        <w:autoSpaceDN w:val="0"/>
        <w:rPr>
          <w:rFonts w:ascii="Times New Roman" w:eastAsia="Times New Roman" w:hAnsi="Times New Roman"/>
          <w:color w:val="000000"/>
          <w:sz w:val="16"/>
          <w:szCs w:val="16"/>
          <w:lang w:eastAsia="ru-RU"/>
        </w:rPr>
      </w:pPr>
    </w:p>
    <w:p w:rsidR="00800F2F" w:rsidRPr="00800F2F" w:rsidRDefault="00800F2F" w:rsidP="00800F2F">
      <w:pPr>
        <w:suppressAutoHyphens/>
        <w:autoSpaceDN w:val="0"/>
        <w:rPr>
          <w:rFonts w:ascii="Times New Roman" w:eastAsia="Times New Roman" w:hAnsi="Times New Roman"/>
          <w:color w:val="000000"/>
          <w:sz w:val="16"/>
          <w:szCs w:val="16"/>
          <w:lang w:eastAsia="ru-RU"/>
        </w:rPr>
      </w:pPr>
    </w:p>
    <w:p w:rsidR="00800F2F" w:rsidRPr="00800F2F" w:rsidRDefault="00800F2F" w:rsidP="00800F2F">
      <w:pPr>
        <w:suppressAutoHyphens/>
        <w:autoSpaceDN w:val="0"/>
        <w:rPr>
          <w:rFonts w:ascii="Times New Roman" w:eastAsia="Times New Roman" w:hAnsi="Times New Roman"/>
          <w:color w:val="000000"/>
          <w:sz w:val="16"/>
          <w:szCs w:val="16"/>
          <w:lang w:eastAsia="ru-RU"/>
        </w:rPr>
      </w:pPr>
    </w:p>
    <w:p w:rsidR="00800F2F" w:rsidRPr="00800F2F" w:rsidRDefault="00800F2F" w:rsidP="00800F2F">
      <w:pPr>
        <w:suppressAutoHyphens/>
        <w:autoSpaceDN w:val="0"/>
        <w:rPr>
          <w:rFonts w:ascii="Times New Roman" w:eastAsia="Times New Roman" w:hAnsi="Times New Roman"/>
          <w:color w:val="000000"/>
          <w:sz w:val="16"/>
          <w:szCs w:val="16"/>
          <w:lang w:eastAsia="ru-RU"/>
        </w:rPr>
      </w:pPr>
    </w:p>
    <w:p w:rsidR="00800F2F" w:rsidRPr="00800F2F" w:rsidRDefault="00800F2F" w:rsidP="00800F2F">
      <w:pPr>
        <w:suppressAutoHyphens/>
        <w:autoSpaceDN w:val="0"/>
        <w:rPr>
          <w:rFonts w:ascii="Times New Roman" w:eastAsia="Times New Roman" w:hAnsi="Times New Roman"/>
          <w:color w:val="000000"/>
          <w:sz w:val="16"/>
          <w:szCs w:val="16"/>
          <w:lang w:eastAsia="ru-RU"/>
        </w:rPr>
      </w:pPr>
    </w:p>
    <w:p w:rsidR="00800F2F" w:rsidRPr="00800F2F" w:rsidRDefault="00800F2F" w:rsidP="00800F2F">
      <w:pPr>
        <w:suppressAutoHyphens/>
        <w:autoSpaceDN w:val="0"/>
        <w:rPr>
          <w:rFonts w:ascii="Times New Roman" w:eastAsia="Times New Roman" w:hAnsi="Times New Roman"/>
          <w:color w:val="000000"/>
          <w:sz w:val="16"/>
          <w:szCs w:val="16"/>
          <w:lang w:eastAsia="ru-RU"/>
        </w:rPr>
      </w:pPr>
    </w:p>
    <w:p w:rsidR="00800F2F" w:rsidRPr="00800F2F" w:rsidRDefault="00800F2F" w:rsidP="00800F2F">
      <w:pPr>
        <w:suppressAutoHyphens/>
        <w:autoSpaceDN w:val="0"/>
        <w:rPr>
          <w:rFonts w:ascii="Times New Roman" w:eastAsia="Times New Roman" w:hAnsi="Times New Roman"/>
          <w:color w:val="000000"/>
          <w:sz w:val="16"/>
          <w:szCs w:val="16"/>
          <w:lang w:eastAsia="ru-RU"/>
        </w:rPr>
      </w:pPr>
    </w:p>
    <w:p w:rsidR="00800F2F" w:rsidRPr="00800F2F" w:rsidRDefault="00800F2F" w:rsidP="00800F2F">
      <w:pPr>
        <w:suppressAutoHyphens/>
        <w:autoSpaceDN w:val="0"/>
        <w:rPr>
          <w:rFonts w:ascii="Times New Roman" w:eastAsia="Times New Roman" w:hAnsi="Times New Roman"/>
          <w:color w:val="000000"/>
          <w:sz w:val="16"/>
          <w:szCs w:val="16"/>
          <w:lang w:eastAsia="ru-RU"/>
        </w:rPr>
      </w:pPr>
    </w:p>
    <w:p w:rsidR="00800F2F" w:rsidRPr="00800F2F" w:rsidRDefault="00800F2F" w:rsidP="00800F2F">
      <w:pPr>
        <w:suppressAutoHyphens/>
        <w:autoSpaceDN w:val="0"/>
        <w:rPr>
          <w:rFonts w:ascii="Times New Roman" w:eastAsia="Times New Roman" w:hAnsi="Times New Roman"/>
          <w:color w:val="000000"/>
          <w:sz w:val="16"/>
          <w:szCs w:val="16"/>
          <w:lang w:eastAsia="ru-RU"/>
        </w:rPr>
      </w:pPr>
    </w:p>
    <w:p w:rsidR="00800F2F" w:rsidRPr="00800F2F" w:rsidRDefault="00800F2F" w:rsidP="00800F2F">
      <w:pPr>
        <w:suppressAutoHyphens/>
        <w:autoSpaceDN w:val="0"/>
        <w:rPr>
          <w:rFonts w:ascii="Times New Roman" w:eastAsia="Times New Roman" w:hAnsi="Times New Roman"/>
          <w:color w:val="000000"/>
          <w:sz w:val="16"/>
          <w:szCs w:val="16"/>
          <w:lang w:eastAsia="ru-RU"/>
        </w:rPr>
      </w:pPr>
    </w:p>
    <w:p w:rsidR="00800F2F" w:rsidRPr="00800F2F" w:rsidRDefault="00800F2F" w:rsidP="00800F2F">
      <w:pPr>
        <w:suppressAutoHyphens/>
        <w:autoSpaceDN w:val="0"/>
        <w:rPr>
          <w:rFonts w:ascii="Times New Roman" w:eastAsia="Times New Roman" w:hAnsi="Times New Roman"/>
          <w:color w:val="000000"/>
          <w:sz w:val="16"/>
          <w:szCs w:val="16"/>
          <w:lang w:eastAsia="ru-RU"/>
        </w:rPr>
      </w:pPr>
    </w:p>
    <w:p w:rsidR="00800F2F" w:rsidRPr="00800F2F" w:rsidRDefault="00800F2F" w:rsidP="00800F2F">
      <w:pPr>
        <w:suppressAutoHyphens/>
        <w:autoSpaceDN w:val="0"/>
        <w:spacing w:after="0" w:line="240" w:lineRule="auto"/>
        <w:ind w:right="-143"/>
        <w:jc w:val="right"/>
        <w:rPr>
          <w:rFonts w:ascii="Times New Roman" w:eastAsia="Times New Roman" w:hAnsi="Times New Roman"/>
          <w:color w:val="000000"/>
          <w:sz w:val="8"/>
          <w:szCs w:val="8"/>
          <w:lang w:eastAsia="ru-RU"/>
        </w:rPr>
      </w:pPr>
    </w:p>
    <w:tbl>
      <w:tblPr>
        <w:tblW w:w="10344" w:type="dxa"/>
        <w:tblInd w:w="-601" w:type="dxa"/>
        <w:tblLayout w:type="fixed"/>
        <w:tblCellMar>
          <w:left w:w="10" w:type="dxa"/>
          <w:right w:w="10" w:type="dxa"/>
        </w:tblCellMar>
        <w:tblLook w:val="04A0" w:firstRow="1" w:lastRow="0" w:firstColumn="1" w:lastColumn="0" w:noHBand="0" w:noVBand="1"/>
      </w:tblPr>
      <w:tblGrid>
        <w:gridCol w:w="2835"/>
        <w:gridCol w:w="2126"/>
        <w:gridCol w:w="2836"/>
        <w:gridCol w:w="2547"/>
      </w:tblGrid>
      <w:tr w:rsidR="00800F2F" w:rsidRPr="00800F2F" w:rsidTr="00CC7638">
        <w:trPr>
          <w:cantSplit/>
          <w:trHeight w:val="170"/>
        </w:trPr>
        <w:tc>
          <w:tcPr>
            <w:tcW w:w="10344" w:type="dxa"/>
            <w:gridSpan w:val="4"/>
            <w:tcMar>
              <w:top w:w="0" w:type="dxa"/>
              <w:left w:w="108" w:type="dxa"/>
              <w:bottom w:w="0" w:type="dxa"/>
              <w:right w:w="108" w:type="dxa"/>
            </w:tcMar>
            <w:vAlign w:val="bottom"/>
          </w:tcPr>
          <w:p w:rsidR="00800F2F" w:rsidRPr="00800F2F" w:rsidRDefault="00800F2F" w:rsidP="00800F2F">
            <w:pPr>
              <w:suppressAutoHyphens/>
              <w:autoSpaceDN w:val="0"/>
              <w:spacing w:after="0" w:line="240" w:lineRule="auto"/>
              <w:ind w:left="6272"/>
              <w:rPr>
                <w:rFonts w:ascii="Times New Roman" w:eastAsia="Times New Roman" w:hAnsi="Times New Roman"/>
                <w:color w:val="000000"/>
                <w:sz w:val="15"/>
                <w:szCs w:val="15"/>
              </w:rPr>
            </w:pPr>
            <w:r w:rsidRPr="00800F2F">
              <w:rPr>
                <w:rFonts w:ascii="Times New Roman" w:eastAsia="Times New Roman" w:hAnsi="Times New Roman"/>
                <w:color w:val="000000"/>
                <w:sz w:val="15"/>
                <w:szCs w:val="15"/>
              </w:rPr>
              <w:lastRenderedPageBreak/>
              <w:t xml:space="preserve">Додаток 2 до Договору постачання природного газу для потреб непобутових споживачів </w:t>
            </w:r>
          </w:p>
          <w:p w:rsidR="00800F2F" w:rsidRPr="00800F2F" w:rsidRDefault="00800F2F" w:rsidP="00800F2F">
            <w:pPr>
              <w:suppressAutoHyphens/>
              <w:autoSpaceDN w:val="0"/>
              <w:spacing w:after="0" w:line="240" w:lineRule="auto"/>
              <w:ind w:left="6272"/>
              <w:rPr>
                <w:rFonts w:ascii="Times New Roman" w:eastAsia="Times New Roman" w:hAnsi="Times New Roman"/>
                <w:color w:val="000000"/>
                <w:sz w:val="15"/>
                <w:szCs w:val="15"/>
              </w:rPr>
            </w:pPr>
            <w:r w:rsidRPr="00800F2F">
              <w:rPr>
                <w:rFonts w:ascii="Times New Roman" w:eastAsia="Times New Roman" w:hAnsi="Times New Roman"/>
                <w:color w:val="000000"/>
                <w:sz w:val="15"/>
                <w:szCs w:val="15"/>
              </w:rPr>
              <w:t>№_______________________________ від____________</w:t>
            </w:r>
          </w:p>
          <w:p w:rsidR="00800F2F" w:rsidRPr="00800F2F" w:rsidRDefault="00800F2F" w:rsidP="00800F2F">
            <w:pPr>
              <w:suppressAutoHyphens/>
              <w:autoSpaceDN w:val="0"/>
              <w:spacing w:after="0" w:line="240" w:lineRule="auto"/>
              <w:ind w:left="6272"/>
              <w:rPr>
                <w:rFonts w:ascii="Times New Roman" w:eastAsia="Times New Roman" w:hAnsi="Times New Roman"/>
                <w:color w:val="000000"/>
                <w:sz w:val="15"/>
                <w:szCs w:val="15"/>
              </w:rPr>
            </w:pPr>
          </w:p>
          <w:p w:rsidR="00800F2F" w:rsidRPr="00800F2F" w:rsidRDefault="00800F2F" w:rsidP="00800F2F">
            <w:pPr>
              <w:suppressAutoHyphens/>
              <w:autoSpaceDN w:val="0"/>
              <w:spacing w:after="0" w:line="240" w:lineRule="auto"/>
              <w:ind w:left="6272"/>
              <w:rPr>
                <w:rFonts w:ascii="Times New Roman" w:eastAsia="Times New Roman" w:hAnsi="Times New Roman"/>
                <w:color w:val="000000"/>
                <w:sz w:val="15"/>
                <w:szCs w:val="15"/>
              </w:rPr>
            </w:pPr>
          </w:p>
          <w:p w:rsidR="00800F2F" w:rsidRPr="00800F2F" w:rsidRDefault="00800F2F" w:rsidP="00800F2F">
            <w:pPr>
              <w:suppressAutoHyphens/>
              <w:autoSpaceDN w:val="0"/>
              <w:spacing w:after="0" w:line="240" w:lineRule="auto"/>
              <w:ind w:left="6272"/>
              <w:rPr>
                <w:rFonts w:ascii="Times New Roman" w:eastAsia="Times New Roman" w:hAnsi="Times New Roman"/>
                <w:color w:val="000000"/>
                <w:sz w:val="15"/>
                <w:szCs w:val="15"/>
              </w:rPr>
            </w:pPr>
          </w:p>
          <w:p w:rsidR="00800F2F" w:rsidRPr="00800F2F" w:rsidRDefault="00800F2F" w:rsidP="00800F2F">
            <w:pPr>
              <w:suppressAutoHyphens/>
              <w:autoSpaceDN w:val="0"/>
              <w:spacing w:after="0" w:line="240" w:lineRule="auto"/>
              <w:ind w:left="6272"/>
              <w:rPr>
                <w:rFonts w:ascii="Times New Roman" w:eastAsia="Times New Roman" w:hAnsi="Times New Roman"/>
                <w:color w:val="000000"/>
                <w:sz w:val="15"/>
                <w:szCs w:val="15"/>
              </w:rPr>
            </w:pPr>
          </w:p>
          <w:p w:rsidR="00800F2F" w:rsidRPr="00800F2F" w:rsidRDefault="00800F2F" w:rsidP="00800F2F">
            <w:pPr>
              <w:suppressAutoHyphens/>
              <w:autoSpaceDN w:val="0"/>
              <w:spacing w:after="0" w:line="240" w:lineRule="auto"/>
              <w:ind w:left="6272"/>
              <w:rPr>
                <w:rFonts w:ascii="Times New Roman" w:eastAsia="Times New Roman" w:hAnsi="Times New Roman"/>
                <w:color w:val="000000"/>
                <w:sz w:val="15"/>
                <w:szCs w:val="15"/>
              </w:rPr>
            </w:pPr>
          </w:p>
          <w:p w:rsidR="00800F2F" w:rsidRPr="00800F2F" w:rsidRDefault="00800F2F" w:rsidP="00800F2F">
            <w:pPr>
              <w:suppressAutoHyphens/>
              <w:autoSpaceDN w:val="0"/>
              <w:spacing w:after="0" w:line="240" w:lineRule="auto"/>
              <w:ind w:left="6272"/>
              <w:rPr>
                <w:rFonts w:ascii="Times New Roman" w:eastAsia="Times New Roman" w:hAnsi="Times New Roman"/>
                <w:color w:val="000000"/>
                <w:sz w:val="15"/>
                <w:szCs w:val="15"/>
              </w:rPr>
            </w:pPr>
          </w:p>
          <w:p w:rsidR="00800F2F" w:rsidRPr="00800F2F" w:rsidRDefault="00800F2F" w:rsidP="00800F2F">
            <w:pPr>
              <w:suppressAutoHyphens/>
              <w:autoSpaceDN w:val="0"/>
              <w:spacing w:after="0" w:line="240" w:lineRule="auto"/>
              <w:ind w:left="6272"/>
              <w:rPr>
                <w:rFonts w:ascii="Times New Roman" w:eastAsia="Times New Roman" w:hAnsi="Times New Roman"/>
                <w:color w:val="000000"/>
                <w:sz w:val="15"/>
                <w:szCs w:val="15"/>
              </w:rPr>
            </w:pPr>
          </w:p>
          <w:p w:rsidR="00800F2F" w:rsidRPr="00800F2F" w:rsidRDefault="00800F2F" w:rsidP="00800F2F">
            <w:pPr>
              <w:suppressAutoHyphens/>
              <w:autoSpaceDN w:val="0"/>
              <w:spacing w:after="0" w:line="240" w:lineRule="auto"/>
              <w:ind w:left="6272"/>
              <w:rPr>
                <w:rFonts w:ascii="Times New Roman" w:eastAsia="Times New Roman" w:hAnsi="Times New Roman"/>
                <w:color w:val="000000"/>
                <w:sz w:val="15"/>
                <w:szCs w:val="15"/>
              </w:rPr>
            </w:pPr>
          </w:p>
          <w:p w:rsidR="00800F2F" w:rsidRPr="00800F2F" w:rsidRDefault="00800F2F" w:rsidP="00800F2F">
            <w:pPr>
              <w:suppressAutoHyphens/>
              <w:autoSpaceDN w:val="0"/>
              <w:spacing w:after="0" w:line="240" w:lineRule="auto"/>
              <w:ind w:left="6272"/>
              <w:rPr>
                <w:rFonts w:ascii="Times New Roman" w:eastAsia="Times New Roman" w:hAnsi="Times New Roman"/>
                <w:color w:val="000000"/>
                <w:sz w:val="15"/>
                <w:szCs w:val="15"/>
              </w:rPr>
            </w:pPr>
          </w:p>
          <w:p w:rsidR="00800F2F" w:rsidRPr="00800F2F" w:rsidRDefault="00800F2F" w:rsidP="00800F2F">
            <w:pPr>
              <w:suppressAutoHyphens/>
              <w:autoSpaceDN w:val="0"/>
              <w:spacing w:after="0" w:line="240" w:lineRule="auto"/>
              <w:ind w:left="6272"/>
              <w:rPr>
                <w:rFonts w:ascii="Times New Roman" w:eastAsia="Times New Roman" w:hAnsi="Times New Roman"/>
                <w:color w:val="000000"/>
                <w:sz w:val="15"/>
                <w:szCs w:val="15"/>
              </w:rPr>
            </w:pPr>
          </w:p>
          <w:p w:rsidR="00800F2F" w:rsidRPr="00800F2F" w:rsidRDefault="00800F2F" w:rsidP="00800F2F">
            <w:pPr>
              <w:suppressAutoHyphens/>
              <w:autoSpaceDN w:val="0"/>
              <w:spacing w:after="0" w:line="240" w:lineRule="auto"/>
              <w:ind w:left="6272"/>
              <w:rPr>
                <w:rFonts w:ascii="Times New Roman" w:eastAsia="Times New Roman" w:hAnsi="Times New Roman"/>
                <w:color w:val="000000"/>
                <w:sz w:val="15"/>
                <w:szCs w:val="15"/>
              </w:rPr>
            </w:pPr>
          </w:p>
          <w:p w:rsidR="00800F2F" w:rsidRPr="00800F2F" w:rsidRDefault="00800F2F" w:rsidP="00800F2F">
            <w:pPr>
              <w:suppressAutoHyphens/>
              <w:autoSpaceDN w:val="0"/>
              <w:spacing w:after="0" w:line="240" w:lineRule="auto"/>
              <w:ind w:left="6272"/>
              <w:rPr>
                <w:rFonts w:ascii="Times New Roman" w:eastAsia="Times New Roman" w:hAnsi="Times New Roman"/>
                <w:color w:val="000000"/>
                <w:sz w:val="15"/>
                <w:szCs w:val="15"/>
              </w:rPr>
            </w:pPr>
          </w:p>
          <w:p w:rsidR="00800F2F" w:rsidRPr="00800F2F" w:rsidRDefault="00800F2F" w:rsidP="00800F2F">
            <w:pPr>
              <w:suppressAutoHyphens/>
              <w:autoSpaceDN w:val="0"/>
              <w:spacing w:after="0" w:line="240" w:lineRule="auto"/>
              <w:ind w:left="6272"/>
              <w:rPr>
                <w:rFonts w:eastAsia="Times New Roman"/>
                <w:lang w:val="ru-RU"/>
              </w:rPr>
            </w:pPr>
          </w:p>
        </w:tc>
      </w:tr>
      <w:tr w:rsidR="00800F2F" w:rsidRPr="00800F2F" w:rsidTr="00CC7638">
        <w:trPr>
          <w:cantSplit/>
          <w:trHeight w:val="170"/>
        </w:trPr>
        <w:tc>
          <w:tcPr>
            <w:tcW w:w="10344" w:type="dxa"/>
            <w:gridSpan w:val="4"/>
            <w:tcBorders>
              <w:top w:val="nil"/>
              <w:left w:val="nil"/>
              <w:bottom w:val="single" w:sz="4" w:space="0" w:color="000000"/>
              <w:right w:val="nil"/>
            </w:tcBorders>
            <w:tcMar>
              <w:top w:w="0" w:type="dxa"/>
              <w:left w:w="108" w:type="dxa"/>
              <w:bottom w:w="0" w:type="dxa"/>
              <w:right w:w="108" w:type="dxa"/>
            </w:tcMar>
            <w:vAlign w:val="bottom"/>
          </w:tcPr>
          <w:p w:rsidR="00800F2F" w:rsidRPr="00800F2F" w:rsidRDefault="00800F2F" w:rsidP="00800F2F">
            <w:pPr>
              <w:suppressAutoHyphens/>
              <w:autoSpaceDN w:val="0"/>
              <w:spacing w:after="0" w:line="240" w:lineRule="auto"/>
              <w:jc w:val="center"/>
              <w:rPr>
                <w:rFonts w:ascii="Times New Roman" w:eastAsia="Times New Roman" w:hAnsi="Times New Roman"/>
                <w:b/>
                <w:color w:val="000000"/>
                <w:sz w:val="15"/>
                <w:szCs w:val="15"/>
              </w:rPr>
            </w:pPr>
          </w:p>
        </w:tc>
      </w:tr>
      <w:tr w:rsidR="00800F2F" w:rsidRPr="00800F2F" w:rsidTr="00CC7638">
        <w:trPr>
          <w:cantSplit/>
          <w:trHeight w:val="567"/>
        </w:trPr>
        <w:tc>
          <w:tcPr>
            <w:tcW w:w="10344"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00F2F" w:rsidRPr="00800F2F" w:rsidRDefault="00800F2F" w:rsidP="00800F2F">
            <w:pPr>
              <w:suppressAutoHyphens/>
              <w:autoSpaceDN w:val="0"/>
              <w:spacing w:after="0" w:line="240" w:lineRule="auto"/>
              <w:jc w:val="center"/>
              <w:rPr>
                <w:rFonts w:ascii="Times New Roman" w:eastAsia="Times New Roman" w:hAnsi="Times New Roman"/>
                <w:b/>
                <w:color w:val="000000"/>
                <w:sz w:val="20"/>
                <w:szCs w:val="20"/>
              </w:rPr>
            </w:pPr>
            <w:r w:rsidRPr="00800F2F">
              <w:rPr>
                <w:rFonts w:ascii="Times New Roman" w:eastAsia="Times New Roman" w:hAnsi="Times New Roman"/>
                <w:b/>
                <w:color w:val="000000"/>
                <w:sz w:val="20"/>
                <w:szCs w:val="20"/>
              </w:rPr>
              <w:t>Перелік ЕІС-код точок комерційного обліку Споживача.</w:t>
            </w:r>
          </w:p>
        </w:tc>
      </w:tr>
      <w:tr w:rsidR="00800F2F" w:rsidRPr="00800F2F" w:rsidTr="00CC7638">
        <w:trPr>
          <w:cantSplit/>
          <w:trHeight w:val="170"/>
        </w:trPr>
        <w:tc>
          <w:tcPr>
            <w:tcW w:w="2835"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bottom"/>
            <w:hideMark/>
          </w:tcPr>
          <w:p w:rsidR="00800F2F" w:rsidRPr="00800F2F" w:rsidRDefault="00800F2F" w:rsidP="00800F2F">
            <w:pPr>
              <w:suppressAutoHyphens/>
              <w:autoSpaceDN w:val="0"/>
              <w:spacing w:after="0" w:line="240" w:lineRule="auto"/>
              <w:jc w:val="center"/>
              <w:rPr>
                <w:rFonts w:ascii="Times New Roman" w:eastAsia="Times New Roman" w:hAnsi="Times New Roman"/>
                <w:b/>
                <w:color w:val="000000"/>
                <w:sz w:val="20"/>
                <w:szCs w:val="20"/>
              </w:rPr>
            </w:pPr>
            <w:r w:rsidRPr="00800F2F">
              <w:rPr>
                <w:rFonts w:ascii="Times New Roman" w:eastAsia="Times New Roman" w:hAnsi="Times New Roman"/>
                <w:b/>
                <w:color w:val="000000"/>
                <w:sz w:val="20"/>
                <w:szCs w:val="20"/>
              </w:rPr>
              <w:t>Місцезнаходження точки комерційного обліку</w:t>
            </w:r>
          </w:p>
        </w:tc>
        <w:tc>
          <w:tcPr>
            <w:tcW w:w="2126"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bottom"/>
            <w:hideMark/>
          </w:tcPr>
          <w:p w:rsidR="00800F2F" w:rsidRPr="00800F2F" w:rsidRDefault="00800F2F" w:rsidP="00800F2F">
            <w:pPr>
              <w:suppressAutoHyphens/>
              <w:autoSpaceDN w:val="0"/>
              <w:spacing w:after="0" w:line="240" w:lineRule="auto"/>
              <w:jc w:val="center"/>
              <w:rPr>
                <w:rFonts w:ascii="Times New Roman" w:eastAsia="Times New Roman" w:hAnsi="Times New Roman"/>
                <w:b/>
                <w:color w:val="000000"/>
                <w:sz w:val="20"/>
                <w:szCs w:val="20"/>
              </w:rPr>
            </w:pPr>
            <w:r w:rsidRPr="00800F2F">
              <w:rPr>
                <w:rFonts w:ascii="Times New Roman" w:eastAsia="Times New Roman" w:hAnsi="Times New Roman"/>
                <w:b/>
                <w:color w:val="000000"/>
                <w:sz w:val="20"/>
                <w:szCs w:val="20"/>
              </w:rPr>
              <w:t>ЕІС-код точки комерційного обліку</w:t>
            </w:r>
          </w:p>
        </w:tc>
        <w:tc>
          <w:tcPr>
            <w:tcW w:w="2836"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bottom"/>
            <w:hideMark/>
          </w:tcPr>
          <w:p w:rsidR="00800F2F" w:rsidRPr="00800F2F" w:rsidRDefault="00800F2F" w:rsidP="00800F2F">
            <w:pPr>
              <w:suppressAutoHyphens/>
              <w:autoSpaceDN w:val="0"/>
              <w:spacing w:after="0" w:line="240" w:lineRule="auto"/>
              <w:jc w:val="center"/>
              <w:rPr>
                <w:rFonts w:ascii="Times New Roman" w:eastAsia="Times New Roman" w:hAnsi="Times New Roman"/>
                <w:b/>
                <w:color w:val="000000"/>
                <w:sz w:val="20"/>
                <w:szCs w:val="20"/>
              </w:rPr>
            </w:pPr>
            <w:r w:rsidRPr="00800F2F">
              <w:rPr>
                <w:rFonts w:ascii="Times New Roman" w:eastAsia="Times New Roman" w:hAnsi="Times New Roman"/>
                <w:b/>
                <w:color w:val="000000"/>
                <w:sz w:val="20"/>
                <w:szCs w:val="20"/>
              </w:rPr>
              <w:t>Назва постачальника природного газу</w:t>
            </w:r>
          </w:p>
        </w:tc>
        <w:tc>
          <w:tcPr>
            <w:tcW w:w="254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bottom"/>
            <w:hideMark/>
          </w:tcPr>
          <w:p w:rsidR="00800F2F" w:rsidRPr="00800F2F" w:rsidRDefault="00800F2F" w:rsidP="00800F2F">
            <w:pPr>
              <w:suppressAutoHyphens/>
              <w:autoSpaceDN w:val="0"/>
              <w:spacing w:after="0" w:line="240" w:lineRule="auto"/>
              <w:jc w:val="center"/>
              <w:rPr>
                <w:rFonts w:ascii="Times New Roman" w:eastAsia="Times New Roman" w:hAnsi="Times New Roman"/>
                <w:b/>
                <w:color w:val="000000"/>
                <w:sz w:val="20"/>
                <w:szCs w:val="20"/>
              </w:rPr>
            </w:pPr>
            <w:r w:rsidRPr="00800F2F">
              <w:rPr>
                <w:rFonts w:ascii="Times New Roman" w:eastAsia="Times New Roman" w:hAnsi="Times New Roman"/>
                <w:b/>
                <w:color w:val="000000"/>
                <w:sz w:val="20"/>
                <w:szCs w:val="20"/>
              </w:rPr>
              <w:t>Назва газорозподільчої організації</w:t>
            </w:r>
          </w:p>
        </w:tc>
      </w:tr>
      <w:tr w:rsidR="00800F2F" w:rsidRPr="00800F2F" w:rsidTr="00CC7638">
        <w:trPr>
          <w:cantSplit/>
          <w:trHeight w:val="140"/>
        </w:trPr>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7E41BA" w:rsidRPr="007E41BA" w:rsidRDefault="007E41BA" w:rsidP="007E41BA">
            <w:pPr>
              <w:pStyle w:val="af1"/>
              <w:spacing w:after="0"/>
              <w:rPr>
                <w:rFonts w:ascii="Times New Roman" w:hAnsi="Times New Roman"/>
                <w:sz w:val="22"/>
                <w:szCs w:val="22"/>
                <w:lang w:val="uk-UA"/>
              </w:rPr>
            </w:pPr>
            <w:r w:rsidRPr="007E41BA">
              <w:rPr>
                <w:rFonts w:ascii="Times New Roman" w:hAnsi="Times New Roman"/>
                <w:sz w:val="22"/>
                <w:szCs w:val="22"/>
                <w:lang w:val="uk-UA"/>
              </w:rPr>
              <w:t>75000, Херсонська область, Херсонський район, смт Білозерка, вул..Свободи 192</w:t>
            </w:r>
          </w:p>
          <w:p w:rsidR="00800F2F" w:rsidRPr="007E41BA" w:rsidRDefault="00800F2F" w:rsidP="00800F2F">
            <w:pPr>
              <w:suppressAutoHyphens/>
              <w:autoSpaceDN w:val="0"/>
              <w:spacing w:after="0" w:line="240" w:lineRule="auto"/>
              <w:jc w:val="center"/>
              <w:rPr>
                <w:rFonts w:ascii="Times New Roman" w:eastAsia="Times New Roman" w:hAnsi="Times New Roman"/>
                <w:sz w:val="20"/>
                <w:szCs w:val="20"/>
              </w:rPr>
            </w:pP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00F2F" w:rsidRPr="00800F2F" w:rsidRDefault="007E41BA" w:rsidP="00800F2F">
            <w:pPr>
              <w:suppressAutoHyphens/>
              <w:autoSpaceDN w:val="0"/>
              <w:spacing w:after="0" w:line="240" w:lineRule="auto"/>
              <w:jc w:val="center"/>
              <w:rPr>
                <w:rFonts w:eastAsia="Times New Roman"/>
                <w:sz w:val="20"/>
                <w:szCs w:val="20"/>
                <w:lang w:val="ru-RU"/>
              </w:rPr>
            </w:pPr>
            <w:r w:rsidRPr="007E41BA">
              <w:rPr>
                <w:rFonts w:ascii="Times New Roman" w:eastAsia="Times New Roman" w:hAnsi="Times New Roman"/>
                <w:color w:val="000000"/>
                <w:sz w:val="20"/>
                <w:szCs w:val="20"/>
              </w:rPr>
              <w:t>56XS0000203PT00O</w:t>
            </w:r>
          </w:p>
        </w:tc>
        <w:tc>
          <w:tcPr>
            <w:tcW w:w="28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00F2F" w:rsidRPr="00800F2F" w:rsidRDefault="00800F2F" w:rsidP="00800F2F">
            <w:pPr>
              <w:suppressAutoHyphens/>
              <w:autoSpaceDN w:val="0"/>
              <w:spacing w:after="0" w:line="240" w:lineRule="auto"/>
              <w:rPr>
                <w:rFonts w:ascii="Times New Roman" w:eastAsia="Times New Roman" w:hAnsi="Times New Roman"/>
                <w:sz w:val="20"/>
                <w:szCs w:val="20"/>
              </w:rPr>
            </w:pPr>
          </w:p>
        </w:tc>
        <w:tc>
          <w:tcPr>
            <w:tcW w:w="25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00F2F" w:rsidRPr="00800F2F" w:rsidRDefault="00800F2F" w:rsidP="007E41BA">
            <w:pPr>
              <w:suppressAutoHyphens/>
              <w:autoSpaceDN w:val="0"/>
              <w:spacing w:after="0" w:line="240" w:lineRule="auto"/>
              <w:jc w:val="center"/>
              <w:rPr>
                <w:rFonts w:ascii="Times New Roman" w:eastAsia="Times New Roman" w:hAnsi="Times New Roman"/>
                <w:color w:val="000000"/>
                <w:sz w:val="20"/>
                <w:szCs w:val="20"/>
              </w:rPr>
            </w:pPr>
            <w:r w:rsidRPr="00800F2F">
              <w:rPr>
                <w:rFonts w:ascii="Times New Roman" w:eastAsia="Times New Roman" w:hAnsi="Times New Roman"/>
                <w:color w:val="000000"/>
                <w:sz w:val="20"/>
                <w:szCs w:val="20"/>
              </w:rPr>
              <w:t>АТ «</w:t>
            </w:r>
            <w:r w:rsidR="007E41BA">
              <w:rPr>
                <w:rFonts w:ascii="Times New Roman" w:eastAsia="Times New Roman" w:hAnsi="Times New Roman"/>
                <w:color w:val="000000"/>
                <w:sz w:val="20"/>
                <w:szCs w:val="20"/>
              </w:rPr>
              <w:t>ХЕРСОН</w:t>
            </w:r>
            <w:r w:rsidRPr="00800F2F">
              <w:rPr>
                <w:rFonts w:ascii="Times New Roman" w:eastAsia="Times New Roman" w:hAnsi="Times New Roman"/>
                <w:color w:val="000000"/>
                <w:sz w:val="20"/>
                <w:szCs w:val="20"/>
              </w:rPr>
              <w:t>ГАЗ»</w:t>
            </w:r>
          </w:p>
        </w:tc>
      </w:tr>
    </w:tbl>
    <w:p w:rsidR="00800F2F" w:rsidRPr="00800F2F" w:rsidRDefault="00800F2F" w:rsidP="00800F2F">
      <w:pPr>
        <w:suppressAutoHyphens/>
        <w:autoSpaceDN w:val="0"/>
        <w:rPr>
          <w:rFonts w:eastAsia="Times New Roman"/>
          <w:lang w:val="ru-RU" w:eastAsia="ru-RU"/>
        </w:rPr>
      </w:pPr>
    </w:p>
    <w:p w:rsidR="00FD7A9A" w:rsidRDefault="00FD7A9A" w:rsidP="00FD7A9A">
      <w:pPr>
        <w:suppressAutoHyphens/>
        <w:autoSpaceDN w:val="0"/>
        <w:spacing w:after="0" w:line="240" w:lineRule="auto"/>
        <w:jc w:val="center"/>
        <w:rPr>
          <w:rFonts w:ascii="Times New Roman" w:eastAsia="Times New Roman" w:hAnsi="Times New Roman"/>
          <w:b/>
          <w:color w:val="000000"/>
          <w:sz w:val="20"/>
          <w:szCs w:val="20"/>
        </w:rPr>
      </w:pPr>
      <w:r w:rsidRPr="00800F2F">
        <w:rPr>
          <w:rFonts w:ascii="Times New Roman" w:eastAsia="Times New Roman" w:hAnsi="Times New Roman"/>
          <w:b/>
          <w:color w:val="000000"/>
          <w:sz w:val="20"/>
          <w:szCs w:val="20"/>
        </w:rPr>
        <w:t>Підписи Сторін</w:t>
      </w:r>
    </w:p>
    <w:p w:rsidR="00800F2F" w:rsidRPr="00800F2F" w:rsidRDefault="00800F2F" w:rsidP="00800F2F">
      <w:pPr>
        <w:tabs>
          <w:tab w:val="left" w:pos="3251"/>
        </w:tabs>
        <w:suppressAutoHyphens/>
        <w:autoSpaceDN w:val="0"/>
        <w:rPr>
          <w:rFonts w:eastAsia="Times New Roman"/>
          <w:lang w:val="ru-RU" w:eastAsia="ru-RU"/>
        </w:rPr>
      </w:pPr>
    </w:p>
    <w:tbl>
      <w:tblPr>
        <w:tblW w:w="10348" w:type="dxa"/>
        <w:tblInd w:w="-601" w:type="dxa"/>
        <w:tblLayout w:type="fixed"/>
        <w:tblCellMar>
          <w:left w:w="10" w:type="dxa"/>
          <w:right w:w="10" w:type="dxa"/>
        </w:tblCellMar>
        <w:tblLook w:val="04A0" w:firstRow="1" w:lastRow="0" w:firstColumn="1" w:lastColumn="0" w:noHBand="0" w:noVBand="1"/>
      </w:tblPr>
      <w:tblGrid>
        <w:gridCol w:w="4962"/>
        <w:gridCol w:w="236"/>
        <w:gridCol w:w="5150"/>
      </w:tblGrid>
      <w:tr w:rsidR="00FD7A9A" w:rsidRPr="00800F2F" w:rsidTr="00FD7A9A">
        <w:trPr>
          <w:cantSplit/>
          <w:trHeight w:hRule="exact" w:val="284"/>
        </w:trPr>
        <w:tc>
          <w:tcPr>
            <w:tcW w:w="4962" w:type="dxa"/>
            <w:tcMar>
              <w:top w:w="0" w:type="dxa"/>
              <w:left w:w="108" w:type="dxa"/>
              <w:bottom w:w="0" w:type="dxa"/>
              <w:right w:w="108" w:type="dxa"/>
            </w:tcMar>
            <w:vAlign w:val="center"/>
            <w:hideMark/>
          </w:tcPr>
          <w:p w:rsidR="00FD7A9A" w:rsidRPr="00800F2F" w:rsidRDefault="00FD7A9A" w:rsidP="008B032B">
            <w:pPr>
              <w:suppressAutoHyphens/>
              <w:autoSpaceDN w:val="0"/>
              <w:spacing w:after="0" w:line="240" w:lineRule="auto"/>
              <w:rPr>
                <w:rFonts w:ascii="Times New Roman" w:eastAsia="Times New Roman" w:hAnsi="Times New Roman"/>
                <w:b/>
                <w:color w:val="000000"/>
                <w:sz w:val="20"/>
                <w:szCs w:val="20"/>
              </w:rPr>
            </w:pPr>
            <w:r w:rsidRPr="00800F2F">
              <w:rPr>
                <w:rFonts w:ascii="Times New Roman" w:eastAsia="Times New Roman" w:hAnsi="Times New Roman"/>
                <w:b/>
                <w:color w:val="000000"/>
                <w:sz w:val="20"/>
                <w:szCs w:val="20"/>
              </w:rPr>
              <w:t>Постачальник</w:t>
            </w:r>
          </w:p>
        </w:tc>
        <w:tc>
          <w:tcPr>
            <w:tcW w:w="236" w:type="dxa"/>
            <w:tcMar>
              <w:top w:w="0" w:type="dxa"/>
              <w:left w:w="108" w:type="dxa"/>
              <w:bottom w:w="0" w:type="dxa"/>
              <w:right w:w="108" w:type="dxa"/>
            </w:tcMar>
            <w:vAlign w:val="center"/>
          </w:tcPr>
          <w:p w:rsidR="00FD7A9A" w:rsidRPr="00800F2F" w:rsidRDefault="00FD7A9A" w:rsidP="008B032B">
            <w:pPr>
              <w:suppressAutoHyphens/>
              <w:autoSpaceDN w:val="0"/>
              <w:spacing w:after="0" w:line="240" w:lineRule="auto"/>
              <w:jc w:val="center"/>
              <w:rPr>
                <w:rFonts w:ascii="Times New Roman" w:eastAsia="Times New Roman" w:hAnsi="Times New Roman"/>
                <w:color w:val="000000"/>
                <w:sz w:val="20"/>
                <w:szCs w:val="20"/>
              </w:rPr>
            </w:pPr>
          </w:p>
        </w:tc>
        <w:tc>
          <w:tcPr>
            <w:tcW w:w="5150" w:type="dxa"/>
            <w:tcMar>
              <w:top w:w="0" w:type="dxa"/>
              <w:left w:w="108" w:type="dxa"/>
              <w:bottom w:w="0" w:type="dxa"/>
              <w:right w:w="108" w:type="dxa"/>
            </w:tcMar>
            <w:vAlign w:val="center"/>
            <w:hideMark/>
          </w:tcPr>
          <w:p w:rsidR="00FD7A9A" w:rsidRPr="00800F2F" w:rsidRDefault="00FD7A9A" w:rsidP="008B032B">
            <w:pPr>
              <w:suppressAutoHyphens/>
              <w:autoSpaceDN w:val="0"/>
              <w:spacing w:after="0" w:line="240" w:lineRule="auto"/>
              <w:rPr>
                <w:rFonts w:ascii="Times New Roman" w:eastAsia="Times New Roman" w:hAnsi="Times New Roman"/>
                <w:b/>
                <w:color w:val="000000"/>
                <w:sz w:val="20"/>
                <w:szCs w:val="20"/>
              </w:rPr>
            </w:pPr>
            <w:r w:rsidRPr="00800F2F">
              <w:rPr>
                <w:rFonts w:ascii="Times New Roman" w:eastAsia="Times New Roman" w:hAnsi="Times New Roman"/>
                <w:b/>
                <w:color w:val="000000"/>
                <w:sz w:val="20"/>
                <w:szCs w:val="20"/>
              </w:rPr>
              <w:t>Споживач</w:t>
            </w:r>
          </w:p>
        </w:tc>
      </w:tr>
      <w:tr w:rsidR="00FD7A9A" w:rsidRPr="00800F2F" w:rsidTr="00FD7A9A">
        <w:trPr>
          <w:cantSplit/>
          <w:trHeight w:val="227"/>
        </w:trPr>
        <w:tc>
          <w:tcPr>
            <w:tcW w:w="4962" w:type="dxa"/>
            <w:tcMar>
              <w:top w:w="0" w:type="dxa"/>
              <w:left w:w="108" w:type="dxa"/>
              <w:bottom w:w="0" w:type="dxa"/>
              <w:right w:w="108" w:type="dxa"/>
            </w:tcMar>
            <w:vAlign w:val="center"/>
            <w:hideMark/>
          </w:tcPr>
          <w:p w:rsidR="00FD7A9A" w:rsidRPr="00800F2F" w:rsidRDefault="00FD7A9A" w:rsidP="008B032B">
            <w:pPr>
              <w:suppressAutoHyphens/>
              <w:autoSpaceDN w:val="0"/>
              <w:spacing w:after="0" w:line="240" w:lineRule="auto"/>
              <w:rPr>
                <w:rFonts w:ascii="Times New Roman" w:eastAsia="Times New Roman" w:hAnsi="Times New Roman"/>
                <w:b/>
                <w:color w:val="000000"/>
                <w:sz w:val="20"/>
                <w:szCs w:val="20"/>
              </w:rPr>
            </w:pPr>
          </w:p>
        </w:tc>
        <w:tc>
          <w:tcPr>
            <w:tcW w:w="236" w:type="dxa"/>
            <w:tcMar>
              <w:top w:w="0" w:type="dxa"/>
              <w:left w:w="108" w:type="dxa"/>
              <w:bottom w:w="0" w:type="dxa"/>
              <w:right w:w="108" w:type="dxa"/>
            </w:tcMar>
            <w:vAlign w:val="center"/>
          </w:tcPr>
          <w:p w:rsidR="00FD7A9A" w:rsidRPr="00800F2F" w:rsidRDefault="00FD7A9A" w:rsidP="008B032B">
            <w:pPr>
              <w:suppressAutoHyphens/>
              <w:autoSpaceDN w:val="0"/>
              <w:spacing w:after="0" w:line="240" w:lineRule="auto"/>
              <w:jc w:val="center"/>
              <w:rPr>
                <w:rFonts w:ascii="Times New Roman" w:eastAsia="Times New Roman" w:hAnsi="Times New Roman"/>
                <w:color w:val="000000"/>
                <w:sz w:val="20"/>
                <w:szCs w:val="20"/>
              </w:rPr>
            </w:pPr>
          </w:p>
        </w:tc>
        <w:tc>
          <w:tcPr>
            <w:tcW w:w="5150" w:type="dxa"/>
            <w:tcMar>
              <w:top w:w="0" w:type="dxa"/>
              <w:left w:w="108" w:type="dxa"/>
              <w:bottom w:w="0" w:type="dxa"/>
              <w:right w:w="108" w:type="dxa"/>
            </w:tcMar>
            <w:hideMark/>
          </w:tcPr>
          <w:p w:rsidR="00FD7A9A" w:rsidRDefault="00FD7A9A" w:rsidP="008B032B">
            <w:pPr>
              <w:pStyle w:val="af1"/>
              <w:spacing w:after="0"/>
              <w:ind w:left="-100"/>
              <w:rPr>
                <w:rFonts w:ascii="Times New Roman" w:hAnsi="Times New Roman"/>
                <w:b/>
                <w:sz w:val="22"/>
                <w:szCs w:val="22"/>
                <w:lang w:val="uk-UA"/>
              </w:rPr>
            </w:pPr>
          </w:p>
          <w:p w:rsidR="00FD7A9A" w:rsidRPr="00761E7B" w:rsidRDefault="00FD7A9A" w:rsidP="008B032B">
            <w:pPr>
              <w:pStyle w:val="af1"/>
              <w:spacing w:after="0"/>
              <w:ind w:left="-100"/>
              <w:rPr>
                <w:rFonts w:ascii="Times New Roman" w:hAnsi="Times New Roman"/>
                <w:b/>
                <w:sz w:val="22"/>
                <w:szCs w:val="22"/>
                <w:lang w:val="uk-UA"/>
              </w:rPr>
            </w:pPr>
            <w:r>
              <w:rPr>
                <w:rFonts w:ascii="Times New Roman" w:hAnsi="Times New Roman"/>
                <w:b/>
                <w:sz w:val="22"/>
                <w:szCs w:val="22"/>
                <w:lang w:val="uk-UA"/>
              </w:rPr>
              <w:t xml:space="preserve">КНП «Білозерська лікарня» </w:t>
            </w:r>
            <w:r w:rsidRPr="00761E7B">
              <w:rPr>
                <w:rFonts w:ascii="Times New Roman" w:hAnsi="Times New Roman"/>
                <w:b/>
                <w:sz w:val="22"/>
                <w:szCs w:val="22"/>
                <w:lang w:val="uk-UA"/>
              </w:rPr>
              <w:t>Білозерсько</w:t>
            </w:r>
            <w:r>
              <w:rPr>
                <w:rFonts w:ascii="Times New Roman" w:hAnsi="Times New Roman"/>
                <w:b/>
                <w:sz w:val="22"/>
                <w:szCs w:val="22"/>
                <w:lang w:val="uk-UA"/>
              </w:rPr>
              <w:t>ї</w:t>
            </w:r>
            <w:r w:rsidRPr="00761E7B">
              <w:rPr>
                <w:rFonts w:ascii="Times New Roman" w:hAnsi="Times New Roman"/>
                <w:b/>
                <w:sz w:val="22"/>
                <w:szCs w:val="22"/>
                <w:lang w:val="uk-UA"/>
              </w:rPr>
              <w:t>ї селищної ради</w:t>
            </w:r>
          </w:p>
          <w:p w:rsidR="00FD7A9A" w:rsidRPr="00761E7B" w:rsidRDefault="00FD7A9A" w:rsidP="008B032B">
            <w:pPr>
              <w:pStyle w:val="af1"/>
              <w:spacing w:after="0"/>
              <w:rPr>
                <w:rFonts w:ascii="Times New Roman" w:hAnsi="Times New Roman"/>
                <w:b/>
                <w:sz w:val="22"/>
                <w:szCs w:val="22"/>
                <w:lang w:val="uk-UA"/>
              </w:rPr>
            </w:pPr>
          </w:p>
          <w:p w:rsidR="00FD7A9A" w:rsidRPr="00761E7B" w:rsidRDefault="001027C3" w:rsidP="008B032B">
            <w:pPr>
              <w:pStyle w:val="af1"/>
              <w:spacing w:after="0"/>
              <w:rPr>
                <w:rFonts w:ascii="Times New Roman" w:hAnsi="Times New Roman"/>
                <w:sz w:val="22"/>
                <w:szCs w:val="22"/>
                <w:lang w:val="uk-UA"/>
              </w:rPr>
            </w:pPr>
            <w:r>
              <w:rPr>
                <w:rFonts w:ascii="Times New Roman" w:hAnsi="Times New Roman"/>
                <w:sz w:val="22"/>
                <w:szCs w:val="22"/>
                <w:lang w:val="uk-UA"/>
              </w:rPr>
              <w:t>Директор</w:t>
            </w:r>
          </w:p>
          <w:p w:rsidR="00FD7A9A" w:rsidRPr="00761E7B" w:rsidRDefault="00FD7A9A" w:rsidP="008B032B">
            <w:pPr>
              <w:pStyle w:val="af1"/>
              <w:spacing w:after="0"/>
              <w:rPr>
                <w:rFonts w:ascii="Times New Roman" w:hAnsi="Times New Roman"/>
                <w:sz w:val="22"/>
                <w:szCs w:val="22"/>
                <w:lang w:val="uk-UA"/>
              </w:rPr>
            </w:pPr>
            <w:r w:rsidRPr="00761E7B">
              <w:rPr>
                <w:rFonts w:ascii="Times New Roman" w:hAnsi="Times New Roman"/>
                <w:sz w:val="22"/>
                <w:szCs w:val="22"/>
                <w:lang w:val="uk-UA"/>
              </w:rPr>
              <w:t xml:space="preserve">КНП «Білозерська лікарня»Білозерської селищної ради </w:t>
            </w:r>
          </w:p>
          <w:p w:rsidR="00FD7A9A" w:rsidRPr="00761E7B" w:rsidRDefault="00FD7A9A" w:rsidP="008B032B">
            <w:pPr>
              <w:pStyle w:val="af1"/>
              <w:spacing w:after="0"/>
              <w:rPr>
                <w:rFonts w:ascii="Times New Roman" w:hAnsi="Times New Roman"/>
                <w:b/>
                <w:sz w:val="22"/>
                <w:szCs w:val="22"/>
                <w:lang w:val="uk-UA"/>
              </w:rPr>
            </w:pPr>
          </w:p>
          <w:p w:rsidR="00FD7A9A" w:rsidRDefault="00FD7A9A" w:rsidP="008B032B">
            <w:pPr>
              <w:pStyle w:val="af1"/>
              <w:spacing w:after="0"/>
              <w:rPr>
                <w:rFonts w:ascii="Times New Roman" w:hAnsi="Times New Roman"/>
                <w:b/>
                <w:sz w:val="22"/>
                <w:szCs w:val="22"/>
                <w:lang w:val="uk-UA"/>
              </w:rPr>
            </w:pPr>
            <w:r w:rsidRPr="00761E7B">
              <w:rPr>
                <w:rFonts w:ascii="Times New Roman" w:hAnsi="Times New Roman"/>
                <w:b/>
                <w:sz w:val="22"/>
                <w:szCs w:val="22"/>
                <w:lang w:val="uk-UA"/>
              </w:rPr>
              <w:t>___________________</w:t>
            </w:r>
            <w:r>
              <w:rPr>
                <w:rFonts w:ascii="Times New Roman" w:hAnsi="Times New Roman"/>
                <w:b/>
                <w:sz w:val="22"/>
                <w:szCs w:val="22"/>
                <w:lang w:val="uk-UA"/>
              </w:rPr>
              <w:t xml:space="preserve">      </w:t>
            </w:r>
            <w:r w:rsidR="001027C3">
              <w:rPr>
                <w:rFonts w:ascii="Times New Roman" w:hAnsi="Times New Roman"/>
                <w:b/>
                <w:sz w:val="22"/>
                <w:szCs w:val="22"/>
                <w:lang w:val="uk-UA"/>
              </w:rPr>
              <w:t>Наталія ЛЕВКОВСЬКА</w:t>
            </w:r>
          </w:p>
          <w:p w:rsidR="00FD7A9A" w:rsidRPr="00761E7B" w:rsidRDefault="00FD7A9A" w:rsidP="008B032B">
            <w:pPr>
              <w:pStyle w:val="af1"/>
              <w:spacing w:after="0"/>
              <w:rPr>
                <w:rFonts w:ascii="Times New Roman" w:hAnsi="Times New Roman"/>
                <w:b/>
                <w:sz w:val="22"/>
                <w:szCs w:val="22"/>
                <w:lang w:val="uk-UA"/>
              </w:rPr>
            </w:pPr>
            <w:r w:rsidRPr="00800F2F">
              <w:rPr>
                <w:rFonts w:ascii="Times New Roman" w:hAnsi="Times New Roman"/>
                <w:color w:val="000000"/>
                <w:sz w:val="15"/>
                <w:szCs w:val="15"/>
              </w:rPr>
              <w:t>.                                                                                                                                    М.П.</w:t>
            </w:r>
          </w:p>
        </w:tc>
      </w:tr>
    </w:tbl>
    <w:p w:rsidR="00A83B77" w:rsidRDefault="00A83B77" w:rsidP="00A83B77">
      <w:pPr>
        <w:suppressAutoHyphens/>
        <w:spacing w:after="0" w:line="240" w:lineRule="auto"/>
        <w:ind w:right="-284"/>
        <w:jc w:val="right"/>
        <w:rPr>
          <w:rFonts w:ascii="Times New Roman" w:hAnsi="Times New Roman"/>
          <w:iCs/>
          <w:sz w:val="18"/>
          <w:szCs w:val="18"/>
          <w:lang w:eastAsia="zh-CN"/>
        </w:rPr>
      </w:pPr>
    </w:p>
    <w:p w:rsidR="00FD7A9A" w:rsidRDefault="00FD7A9A" w:rsidP="00A83B77">
      <w:pPr>
        <w:suppressAutoHyphens/>
        <w:spacing w:after="0" w:line="240" w:lineRule="auto"/>
        <w:ind w:right="-284"/>
        <w:jc w:val="right"/>
        <w:rPr>
          <w:rFonts w:ascii="Times New Roman" w:hAnsi="Times New Roman"/>
          <w:iCs/>
          <w:sz w:val="18"/>
          <w:szCs w:val="18"/>
          <w:lang w:eastAsia="zh-CN"/>
        </w:rPr>
      </w:pPr>
    </w:p>
    <w:p w:rsidR="00FD7A9A" w:rsidRDefault="00FD7A9A" w:rsidP="00A83B77">
      <w:pPr>
        <w:suppressAutoHyphens/>
        <w:spacing w:after="0" w:line="240" w:lineRule="auto"/>
        <w:ind w:right="-284"/>
        <w:jc w:val="right"/>
        <w:rPr>
          <w:rFonts w:ascii="Times New Roman" w:hAnsi="Times New Roman"/>
          <w:iCs/>
          <w:sz w:val="18"/>
          <w:szCs w:val="18"/>
          <w:lang w:eastAsia="zh-CN"/>
        </w:rPr>
      </w:pPr>
    </w:p>
    <w:p w:rsidR="00FD7A9A" w:rsidRDefault="00FD7A9A" w:rsidP="00A83B77">
      <w:pPr>
        <w:suppressAutoHyphens/>
        <w:spacing w:after="0" w:line="240" w:lineRule="auto"/>
        <w:ind w:right="-284"/>
        <w:jc w:val="right"/>
        <w:rPr>
          <w:rFonts w:ascii="Times New Roman" w:hAnsi="Times New Roman"/>
          <w:iCs/>
          <w:sz w:val="18"/>
          <w:szCs w:val="18"/>
          <w:lang w:eastAsia="zh-CN"/>
        </w:rPr>
      </w:pPr>
    </w:p>
    <w:p w:rsidR="00FD7A9A" w:rsidRDefault="00FD7A9A" w:rsidP="00A83B77">
      <w:pPr>
        <w:suppressAutoHyphens/>
        <w:spacing w:after="0" w:line="240" w:lineRule="auto"/>
        <w:ind w:right="-284"/>
        <w:jc w:val="right"/>
        <w:rPr>
          <w:rFonts w:ascii="Times New Roman" w:hAnsi="Times New Roman"/>
          <w:iCs/>
          <w:sz w:val="18"/>
          <w:szCs w:val="18"/>
          <w:lang w:eastAsia="zh-CN"/>
        </w:rPr>
      </w:pPr>
    </w:p>
    <w:p w:rsidR="00FD7A9A" w:rsidRDefault="00FD7A9A" w:rsidP="00A83B77">
      <w:pPr>
        <w:suppressAutoHyphens/>
        <w:spacing w:after="0" w:line="240" w:lineRule="auto"/>
        <w:ind w:right="-284"/>
        <w:jc w:val="right"/>
        <w:rPr>
          <w:rFonts w:ascii="Times New Roman" w:hAnsi="Times New Roman"/>
          <w:iCs/>
          <w:sz w:val="18"/>
          <w:szCs w:val="18"/>
          <w:lang w:eastAsia="zh-CN"/>
        </w:rPr>
      </w:pPr>
    </w:p>
    <w:p w:rsidR="00FD7A9A" w:rsidRDefault="00FD7A9A" w:rsidP="00A83B77">
      <w:pPr>
        <w:suppressAutoHyphens/>
        <w:spacing w:after="0" w:line="240" w:lineRule="auto"/>
        <w:ind w:right="-284"/>
        <w:jc w:val="right"/>
        <w:rPr>
          <w:rFonts w:ascii="Times New Roman" w:hAnsi="Times New Roman"/>
          <w:iCs/>
          <w:sz w:val="18"/>
          <w:szCs w:val="18"/>
          <w:lang w:eastAsia="zh-CN"/>
        </w:rPr>
      </w:pPr>
    </w:p>
    <w:p w:rsidR="00FD7A9A" w:rsidRDefault="00FD7A9A" w:rsidP="00A83B77">
      <w:pPr>
        <w:suppressAutoHyphens/>
        <w:spacing w:after="0" w:line="240" w:lineRule="auto"/>
        <w:ind w:right="-284"/>
        <w:jc w:val="right"/>
        <w:rPr>
          <w:rFonts w:ascii="Times New Roman" w:hAnsi="Times New Roman"/>
          <w:iCs/>
          <w:sz w:val="18"/>
          <w:szCs w:val="18"/>
          <w:lang w:eastAsia="zh-CN"/>
        </w:rPr>
      </w:pPr>
    </w:p>
    <w:p w:rsidR="00FD7A9A" w:rsidRDefault="00FD7A9A" w:rsidP="00A83B77">
      <w:pPr>
        <w:suppressAutoHyphens/>
        <w:spacing w:after="0" w:line="240" w:lineRule="auto"/>
        <w:ind w:right="-284"/>
        <w:jc w:val="right"/>
        <w:rPr>
          <w:rFonts w:ascii="Times New Roman" w:hAnsi="Times New Roman"/>
          <w:iCs/>
          <w:sz w:val="18"/>
          <w:szCs w:val="18"/>
          <w:lang w:eastAsia="zh-CN"/>
        </w:rPr>
      </w:pPr>
    </w:p>
    <w:p w:rsidR="00FD7A9A" w:rsidRDefault="00FD7A9A" w:rsidP="00A83B77">
      <w:pPr>
        <w:suppressAutoHyphens/>
        <w:spacing w:after="0" w:line="240" w:lineRule="auto"/>
        <w:ind w:right="-284"/>
        <w:jc w:val="right"/>
        <w:rPr>
          <w:rFonts w:ascii="Times New Roman" w:hAnsi="Times New Roman"/>
          <w:iCs/>
          <w:sz w:val="18"/>
          <w:szCs w:val="18"/>
          <w:lang w:eastAsia="zh-CN"/>
        </w:rPr>
      </w:pPr>
    </w:p>
    <w:p w:rsidR="00FD7A9A" w:rsidRDefault="00FD7A9A" w:rsidP="00A83B77">
      <w:pPr>
        <w:suppressAutoHyphens/>
        <w:spacing w:after="0" w:line="240" w:lineRule="auto"/>
        <w:ind w:right="-284"/>
        <w:jc w:val="right"/>
        <w:rPr>
          <w:rFonts w:ascii="Times New Roman" w:hAnsi="Times New Roman"/>
          <w:iCs/>
          <w:sz w:val="18"/>
          <w:szCs w:val="18"/>
          <w:lang w:eastAsia="zh-CN"/>
        </w:rPr>
      </w:pPr>
    </w:p>
    <w:p w:rsidR="00FD7A9A" w:rsidRDefault="00FD7A9A" w:rsidP="00A83B77">
      <w:pPr>
        <w:suppressAutoHyphens/>
        <w:spacing w:after="0" w:line="240" w:lineRule="auto"/>
        <w:ind w:right="-284"/>
        <w:jc w:val="right"/>
        <w:rPr>
          <w:rFonts w:ascii="Times New Roman" w:hAnsi="Times New Roman"/>
          <w:iCs/>
          <w:sz w:val="18"/>
          <w:szCs w:val="18"/>
          <w:lang w:eastAsia="zh-CN"/>
        </w:rPr>
      </w:pPr>
    </w:p>
    <w:p w:rsidR="00FD7A9A" w:rsidRDefault="00FD7A9A" w:rsidP="00A83B77">
      <w:pPr>
        <w:suppressAutoHyphens/>
        <w:spacing w:after="0" w:line="240" w:lineRule="auto"/>
        <w:ind w:right="-284"/>
        <w:jc w:val="right"/>
        <w:rPr>
          <w:rFonts w:ascii="Times New Roman" w:hAnsi="Times New Roman"/>
          <w:iCs/>
          <w:sz w:val="18"/>
          <w:szCs w:val="18"/>
          <w:lang w:eastAsia="zh-CN"/>
        </w:rPr>
      </w:pPr>
    </w:p>
    <w:p w:rsidR="00FD7A9A" w:rsidRDefault="00FD7A9A" w:rsidP="00A83B77">
      <w:pPr>
        <w:suppressAutoHyphens/>
        <w:spacing w:after="0" w:line="240" w:lineRule="auto"/>
        <w:ind w:right="-284"/>
        <w:jc w:val="right"/>
        <w:rPr>
          <w:rFonts w:ascii="Times New Roman" w:hAnsi="Times New Roman"/>
          <w:iCs/>
          <w:sz w:val="18"/>
          <w:szCs w:val="18"/>
          <w:lang w:eastAsia="zh-CN"/>
        </w:rPr>
      </w:pPr>
    </w:p>
    <w:p w:rsidR="00FD7A9A" w:rsidRDefault="00FD7A9A" w:rsidP="00A83B77">
      <w:pPr>
        <w:suppressAutoHyphens/>
        <w:spacing w:after="0" w:line="240" w:lineRule="auto"/>
        <w:ind w:right="-284"/>
        <w:jc w:val="right"/>
        <w:rPr>
          <w:rFonts w:ascii="Times New Roman" w:hAnsi="Times New Roman"/>
          <w:iCs/>
          <w:sz w:val="18"/>
          <w:szCs w:val="18"/>
          <w:lang w:eastAsia="zh-CN"/>
        </w:rPr>
      </w:pPr>
    </w:p>
    <w:p w:rsidR="00FD7A9A" w:rsidRDefault="00FD7A9A" w:rsidP="00A83B77">
      <w:pPr>
        <w:suppressAutoHyphens/>
        <w:spacing w:after="0" w:line="240" w:lineRule="auto"/>
        <w:ind w:right="-284"/>
        <w:jc w:val="right"/>
        <w:rPr>
          <w:rFonts w:ascii="Times New Roman" w:hAnsi="Times New Roman"/>
          <w:iCs/>
          <w:sz w:val="18"/>
          <w:szCs w:val="18"/>
          <w:lang w:eastAsia="zh-CN"/>
        </w:rPr>
      </w:pPr>
    </w:p>
    <w:p w:rsidR="001027C3" w:rsidRDefault="001027C3" w:rsidP="00A83B77">
      <w:pPr>
        <w:suppressAutoHyphens/>
        <w:spacing w:after="0" w:line="240" w:lineRule="auto"/>
        <w:ind w:right="-284"/>
        <w:jc w:val="right"/>
        <w:rPr>
          <w:rFonts w:ascii="Times New Roman" w:hAnsi="Times New Roman"/>
          <w:iCs/>
          <w:sz w:val="18"/>
          <w:szCs w:val="18"/>
          <w:lang w:eastAsia="zh-CN"/>
        </w:rPr>
      </w:pPr>
    </w:p>
    <w:p w:rsidR="00FD7A9A" w:rsidRDefault="00FD7A9A" w:rsidP="00A83B77">
      <w:pPr>
        <w:suppressAutoHyphens/>
        <w:spacing w:after="0" w:line="240" w:lineRule="auto"/>
        <w:ind w:right="-284"/>
        <w:jc w:val="right"/>
        <w:rPr>
          <w:rFonts w:ascii="Times New Roman" w:hAnsi="Times New Roman"/>
          <w:iCs/>
          <w:sz w:val="18"/>
          <w:szCs w:val="18"/>
          <w:lang w:eastAsia="zh-CN"/>
        </w:rPr>
      </w:pPr>
    </w:p>
    <w:p w:rsidR="00FD7A9A" w:rsidRDefault="00FD7A9A" w:rsidP="00A83B77">
      <w:pPr>
        <w:suppressAutoHyphens/>
        <w:spacing w:after="0" w:line="240" w:lineRule="auto"/>
        <w:ind w:right="-284"/>
        <w:jc w:val="right"/>
        <w:rPr>
          <w:rFonts w:ascii="Times New Roman" w:hAnsi="Times New Roman"/>
          <w:iCs/>
          <w:sz w:val="18"/>
          <w:szCs w:val="18"/>
          <w:lang w:eastAsia="zh-CN"/>
        </w:rPr>
      </w:pPr>
    </w:p>
    <w:p w:rsidR="00FD7A9A" w:rsidRPr="00A83B77" w:rsidRDefault="00FD7A9A" w:rsidP="00A83B77">
      <w:pPr>
        <w:suppressAutoHyphens/>
        <w:spacing w:after="0" w:line="240" w:lineRule="auto"/>
        <w:ind w:right="-284"/>
        <w:jc w:val="right"/>
        <w:rPr>
          <w:rFonts w:ascii="Times New Roman" w:hAnsi="Times New Roman"/>
          <w:iCs/>
          <w:sz w:val="18"/>
          <w:szCs w:val="18"/>
          <w:lang w:eastAsia="zh-CN"/>
        </w:rPr>
      </w:pPr>
    </w:p>
    <w:p w:rsidR="00A83B77" w:rsidRPr="00A83B77" w:rsidRDefault="00A83B77" w:rsidP="00A83B77">
      <w:pPr>
        <w:suppressAutoHyphens/>
        <w:spacing w:after="0" w:line="240" w:lineRule="auto"/>
        <w:ind w:right="-284"/>
        <w:jc w:val="right"/>
        <w:rPr>
          <w:rFonts w:ascii="Times New Roman" w:hAnsi="Times New Roman"/>
          <w:iCs/>
          <w:sz w:val="18"/>
          <w:szCs w:val="18"/>
          <w:lang w:eastAsia="zh-CN"/>
        </w:rPr>
      </w:pPr>
    </w:p>
    <w:p w:rsidR="00A83B77" w:rsidRPr="00A83B77" w:rsidRDefault="00A83B77" w:rsidP="00A83B77">
      <w:pPr>
        <w:suppressAutoHyphens/>
        <w:spacing w:after="0" w:line="240" w:lineRule="auto"/>
        <w:ind w:right="-284"/>
        <w:jc w:val="right"/>
        <w:rPr>
          <w:rFonts w:ascii="Times New Roman" w:hAnsi="Times New Roman"/>
          <w:iCs/>
          <w:sz w:val="18"/>
          <w:szCs w:val="18"/>
          <w:lang w:eastAsia="zh-CN"/>
        </w:rPr>
      </w:pPr>
    </w:p>
    <w:p w:rsidR="00A83B77" w:rsidRPr="00A83B77" w:rsidRDefault="00A83B77" w:rsidP="00A83B77">
      <w:pPr>
        <w:suppressAutoHyphens/>
        <w:spacing w:after="0" w:line="240" w:lineRule="auto"/>
        <w:ind w:right="-284"/>
        <w:jc w:val="right"/>
        <w:rPr>
          <w:rFonts w:ascii="Times New Roman" w:hAnsi="Times New Roman"/>
          <w:iCs/>
          <w:sz w:val="18"/>
          <w:szCs w:val="18"/>
          <w:lang w:eastAsia="zh-CN"/>
        </w:rPr>
      </w:pPr>
    </w:p>
    <w:p w:rsidR="00A83B77" w:rsidRPr="00A83B77" w:rsidRDefault="00A83B77" w:rsidP="00A83B77">
      <w:pPr>
        <w:suppressAutoHyphens/>
        <w:spacing w:after="0" w:line="240" w:lineRule="auto"/>
        <w:ind w:right="-284"/>
        <w:jc w:val="right"/>
        <w:rPr>
          <w:rFonts w:ascii="Times New Roman" w:hAnsi="Times New Roman"/>
          <w:iCs/>
          <w:sz w:val="18"/>
          <w:szCs w:val="18"/>
          <w:lang w:eastAsia="zh-CN"/>
        </w:rPr>
      </w:pPr>
    </w:p>
    <w:p w:rsidR="00AE0571" w:rsidRPr="00FD7A9A" w:rsidRDefault="00AE0571" w:rsidP="00AE0571">
      <w:pPr>
        <w:keepNext/>
        <w:keepLines/>
        <w:tabs>
          <w:tab w:val="right" w:pos="9355"/>
        </w:tabs>
        <w:spacing w:after="0" w:line="240" w:lineRule="auto"/>
        <w:jc w:val="right"/>
        <w:outlineLvl w:val="0"/>
        <w:rPr>
          <w:rFonts w:ascii="Times New Roman" w:hAnsi="Times New Roman"/>
          <w:b/>
          <w:sz w:val="28"/>
          <w:szCs w:val="28"/>
          <w:highlight w:val="yellow"/>
          <w:lang w:eastAsia="uk-UA"/>
        </w:rPr>
      </w:pPr>
      <w:r w:rsidRPr="00FD7A9A">
        <w:rPr>
          <w:rFonts w:ascii="Times New Roman" w:hAnsi="Times New Roman"/>
          <w:b/>
          <w:sz w:val="28"/>
          <w:szCs w:val="28"/>
          <w:lang w:eastAsia="uk-UA"/>
        </w:rPr>
        <w:lastRenderedPageBreak/>
        <w:t xml:space="preserve">Додаток </w:t>
      </w:r>
      <w:r w:rsidR="00800F2F" w:rsidRPr="00FD7A9A">
        <w:rPr>
          <w:rFonts w:ascii="Times New Roman" w:hAnsi="Times New Roman"/>
          <w:b/>
          <w:sz w:val="28"/>
          <w:szCs w:val="28"/>
          <w:lang w:eastAsia="uk-UA"/>
        </w:rPr>
        <w:t>6</w:t>
      </w:r>
    </w:p>
    <w:p w:rsidR="00AE0571" w:rsidRPr="00AE0571" w:rsidRDefault="00AE0571" w:rsidP="00AE0571">
      <w:pPr>
        <w:spacing w:after="0" w:line="240" w:lineRule="auto"/>
        <w:ind w:right="198"/>
        <w:rPr>
          <w:rFonts w:ascii="Times New Roman" w:hAnsi="Times New Roman"/>
          <w:i/>
          <w:iCs/>
          <w:color w:val="00B0F0"/>
          <w:sz w:val="24"/>
          <w:szCs w:val="24"/>
        </w:rPr>
      </w:pPr>
      <w:r w:rsidRPr="00AE0571">
        <w:rPr>
          <w:rFonts w:ascii="Times New Roman" w:hAnsi="Times New Roman"/>
          <w:i/>
          <w:iCs/>
          <w:color w:val="00B0F0"/>
          <w:sz w:val="24"/>
          <w:szCs w:val="24"/>
        </w:rPr>
        <w:t>Форма заповнюється учасником,</w:t>
      </w:r>
    </w:p>
    <w:p w:rsidR="00AE0571" w:rsidRPr="00AE0571" w:rsidRDefault="00AE0571" w:rsidP="00AE0571">
      <w:pPr>
        <w:spacing w:after="0" w:line="240" w:lineRule="auto"/>
        <w:ind w:right="198"/>
        <w:rPr>
          <w:rFonts w:ascii="Times New Roman" w:hAnsi="Times New Roman"/>
          <w:i/>
          <w:iCs/>
          <w:color w:val="00B0F0"/>
          <w:sz w:val="24"/>
          <w:szCs w:val="24"/>
        </w:rPr>
      </w:pPr>
      <w:r w:rsidRPr="00AE0571">
        <w:rPr>
          <w:rFonts w:ascii="Times New Roman" w:hAnsi="Times New Roman"/>
          <w:i/>
          <w:iCs/>
          <w:color w:val="00B0F0"/>
          <w:sz w:val="24"/>
          <w:szCs w:val="24"/>
        </w:rPr>
        <w:t>повинна подаватися на фірмовому бланку за наявністю</w:t>
      </w:r>
    </w:p>
    <w:p w:rsidR="00AE0571" w:rsidRPr="00AE0571" w:rsidRDefault="00AE0571" w:rsidP="00AE0571">
      <w:pPr>
        <w:spacing w:after="0" w:line="240" w:lineRule="auto"/>
        <w:contextualSpacing/>
        <w:jc w:val="center"/>
        <w:rPr>
          <w:rFonts w:ascii="Times New Roman" w:hAnsi="Times New Roman"/>
          <w:b/>
          <w:bCs/>
          <w:sz w:val="24"/>
          <w:szCs w:val="24"/>
        </w:rPr>
      </w:pPr>
    </w:p>
    <w:p w:rsidR="00AE0571" w:rsidRPr="00AE0571" w:rsidRDefault="00AE0571" w:rsidP="00AE0571">
      <w:pPr>
        <w:spacing w:after="0" w:line="240" w:lineRule="auto"/>
        <w:contextualSpacing/>
        <w:jc w:val="center"/>
        <w:rPr>
          <w:rFonts w:ascii="Times New Roman" w:hAnsi="Times New Roman"/>
          <w:b/>
          <w:bCs/>
          <w:sz w:val="24"/>
          <w:szCs w:val="24"/>
        </w:rPr>
      </w:pPr>
    </w:p>
    <w:p w:rsidR="00AE0571" w:rsidRPr="00AE0571" w:rsidRDefault="00AE0571" w:rsidP="00AE0571">
      <w:pPr>
        <w:spacing w:after="0" w:line="240" w:lineRule="auto"/>
        <w:contextualSpacing/>
        <w:jc w:val="center"/>
        <w:rPr>
          <w:rFonts w:ascii="Times New Roman" w:hAnsi="Times New Roman"/>
          <w:b/>
          <w:bCs/>
          <w:sz w:val="24"/>
          <w:szCs w:val="24"/>
        </w:rPr>
      </w:pPr>
      <w:r w:rsidRPr="00AE0571">
        <w:rPr>
          <w:rFonts w:ascii="Times New Roman" w:hAnsi="Times New Roman"/>
          <w:b/>
          <w:bCs/>
          <w:sz w:val="24"/>
          <w:szCs w:val="24"/>
        </w:rPr>
        <w:t>Інформація про ціну</w:t>
      </w:r>
    </w:p>
    <w:p w:rsidR="00AE0571" w:rsidRPr="00AE0571" w:rsidRDefault="00AE0571" w:rsidP="00AE0571">
      <w:pPr>
        <w:spacing w:after="0" w:line="240" w:lineRule="auto"/>
        <w:contextualSpacing/>
        <w:rPr>
          <w:rFonts w:ascii="Times New Roman" w:hAnsi="Times New Roman"/>
          <w:bCs/>
          <w:i/>
          <w:sz w:val="24"/>
          <w:szCs w:val="24"/>
          <w:u w:val="single"/>
        </w:rPr>
      </w:pPr>
      <w:r w:rsidRPr="00AE0571">
        <w:rPr>
          <w:rFonts w:ascii="Times New Roman" w:hAnsi="Times New Roman"/>
          <w:bCs/>
          <w:i/>
          <w:sz w:val="24"/>
          <w:szCs w:val="24"/>
          <w:u w:val="single"/>
        </w:rPr>
        <w:t>Відомості про учасника</w:t>
      </w:r>
    </w:p>
    <w:p w:rsidR="00AE0571" w:rsidRPr="00AE0571" w:rsidRDefault="00AE0571" w:rsidP="00AE0571">
      <w:pPr>
        <w:numPr>
          <w:ilvl w:val="0"/>
          <w:numId w:val="4"/>
        </w:numPr>
        <w:tabs>
          <w:tab w:val="clear" w:pos="644"/>
          <w:tab w:val="num" w:pos="142"/>
          <w:tab w:val="left" w:pos="426"/>
        </w:tabs>
        <w:spacing w:after="0" w:line="240" w:lineRule="auto"/>
        <w:ind w:left="0" w:firstLine="0"/>
        <w:jc w:val="both"/>
        <w:textAlignment w:val="baseline"/>
        <w:rPr>
          <w:rFonts w:ascii="Times New Roman" w:eastAsia="Times New Roman" w:hAnsi="Times New Roman"/>
          <w:color w:val="000000"/>
          <w:sz w:val="24"/>
          <w:szCs w:val="24"/>
          <w:lang w:eastAsia="uk-UA"/>
        </w:rPr>
      </w:pPr>
      <w:r w:rsidRPr="00AE0571">
        <w:rPr>
          <w:rFonts w:ascii="Times New Roman" w:eastAsia="Times New Roman" w:hAnsi="Times New Roman"/>
          <w:color w:val="000000"/>
          <w:sz w:val="24"/>
          <w:szCs w:val="24"/>
          <w:lang w:eastAsia="uk-UA"/>
        </w:rPr>
        <w:t>Назва учасника:</w:t>
      </w:r>
    </w:p>
    <w:p w:rsidR="00AE0571" w:rsidRPr="00AE0571" w:rsidRDefault="00AE0571" w:rsidP="00AE0571">
      <w:pPr>
        <w:numPr>
          <w:ilvl w:val="0"/>
          <w:numId w:val="4"/>
        </w:numPr>
        <w:tabs>
          <w:tab w:val="clear" w:pos="644"/>
          <w:tab w:val="num" w:pos="142"/>
          <w:tab w:val="left" w:pos="426"/>
        </w:tabs>
        <w:spacing w:after="0" w:line="240" w:lineRule="auto"/>
        <w:ind w:left="0" w:firstLine="0"/>
        <w:jc w:val="both"/>
        <w:textAlignment w:val="baseline"/>
        <w:rPr>
          <w:rFonts w:ascii="Times New Roman" w:eastAsia="Times New Roman" w:hAnsi="Times New Roman"/>
          <w:color w:val="000000"/>
          <w:sz w:val="24"/>
          <w:szCs w:val="24"/>
          <w:lang w:eastAsia="uk-UA"/>
        </w:rPr>
      </w:pPr>
      <w:r w:rsidRPr="00AE0571">
        <w:rPr>
          <w:rFonts w:ascii="Times New Roman" w:eastAsia="Times New Roman" w:hAnsi="Times New Roman"/>
          <w:color w:val="000000"/>
          <w:sz w:val="24"/>
          <w:szCs w:val="24"/>
          <w:lang w:eastAsia="uk-UA"/>
        </w:rPr>
        <w:t>Місцезнаходження:</w:t>
      </w:r>
    </w:p>
    <w:p w:rsidR="00AE0571" w:rsidRPr="00AE0571" w:rsidRDefault="00AE0571" w:rsidP="00AE0571">
      <w:pPr>
        <w:numPr>
          <w:ilvl w:val="0"/>
          <w:numId w:val="4"/>
        </w:numPr>
        <w:tabs>
          <w:tab w:val="clear" w:pos="644"/>
          <w:tab w:val="num" w:pos="142"/>
          <w:tab w:val="left" w:pos="426"/>
        </w:tabs>
        <w:spacing w:after="0" w:line="240" w:lineRule="auto"/>
        <w:ind w:left="0" w:firstLine="0"/>
        <w:jc w:val="both"/>
        <w:textAlignment w:val="baseline"/>
        <w:rPr>
          <w:rFonts w:ascii="Times New Roman" w:eastAsia="Times New Roman" w:hAnsi="Times New Roman"/>
          <w:color w:val="000000"/>
          <w:sz w:val="24"/>
          <w:szCs w:val="24"/>
          <w:lang w:eastAsia="uk-UA"/>
        </w:rPr>
      </w:pPr>
      <w:r w:rsidRPr="00AE0571">
        <w:rPr>
          <w:rFonts w:ascii="Times New Roman" w:eastAsia="Times New Roman" w:hAnsi="Times New Roman"/>
          <w:color w:val="000000"/>
          <w:sz w:val="24"/>
          <w:szCs w:val="24"/>
          <w:lang w:eastAsia="uk-UA"/>
        </w:rPr>
        <w:t>Банківські реквізити:</w:t>
      </w:r>
    </w:p>
    <w:p w:rsidR="00AE0571" w:rsidRPr="00AE0571" w:rsidRDefault="00AE0571" w:rsidP="00AE0571">
      <w:pPr>
        <w:numPr>
          <w:ilvl w:val="0"/>
          <w:numId w:val="4"/>
        </w:numPr>
        <w:tabs>
          <w:tab w:val="clear" w:pos="644"/>
          <w:tab w:val="num" w:pos="142"/>
          <w:tab w:val="left" w:pos="426"/>
        </w:tabs>
        <w:spacing w:after="0" w:line="240" w:lineRule="auto"/>
        <w:ind w:left="0" w:firstLine="0"/>
        <w:jc w:val="both"/>
        <w:textAlignment w:val="baseline"/>
        <w:rPr>
          <w:rFonts w:ascii="Times New Roman" w:eastAsia="Times New Roman" w:hAnsi="Times New Roman"/>
          <w:color w:val="000000"/>
          <w:sz w:val="24"/>
          <w:szCs w:val="24"/>
          <w:lang w:eastAsia="uk-UA"/>
        </w:rPr>
      </w:pPr>
      <w:r w:rsidRPr="00AE0571">
        <w:rPr>
          <w:rFonts w:ascii="Times New Roman" w:eastAsia="Times New Roman" w:hAnsi="Times New Roman"/>
          <w:color w:val="000000"/>
          <w:sz w:val="24"/>
          <w:szCs w:val="24"/>
          <w:lang w:eastAsia="uk-UA"/>
        </w:rPr>
        <w:t>Код ЄДРПОУ:</w:t>
      </w:r>
    </w:p>
    <w:p w:rsidR="00AE0571" w:rsidRPr="00AE0571" w:rsidRDefault="00AE0571" w:rsidP="00AE0571">
      <w:pPr>
        <w:numPr>
          <w:ilvl w:val="0"/>
          <w:numId w:val="4"/>
        </w:numPr>
        <w:tabs>
          <w:tab w:val="clear" w:pos="644"/>
          <w:tab w:val="num" w:pos="142"/>
          <w:tab w:val="left" w:pos="426"/>
        </w:tabs>
        <w:spacing w:after="0" w:line="240" w:lineRule="auto"/>
        <w:ind w:left="0" w:firstLine="0"/>
        <w:jc w:val="both"/>
        <w:textAlignment w:val="baseline"/>
        <w:rPr>
          <w:rFonts w:ascii="Times New Roman" w:eastAsia="Times New Roman" w:hAnsi="Times New Roman"/>
          <w:color w:val="000000"/>
          <w:sz w:val="24"/>
          <w:szCs w:val="24"/>
          <w:lang w:eastAsia="uk-UA"/>
        </w:rPr>
      </w:pPr>
      <w:r w:rsidRPr="00AE0571">
        <w:rPr>
          <w:rFonts w:ascii="Times New Roman" w:eastAsia="Times New Roman" w:hAnsi="Times New Roman"/>
          <w:color w:val="000000"/>
          <w:sz w:val="24"/>
          <w:szCs w:val="24"/>
          <w:lang w:eastAsia="uk-UA"/>
        </w:rPr>
        <w:t>Індивідуальний податковий номер:</w:t>
      </w:r>
    </w:p>
    <w:p w:rsidR="00AE0571" w:rsidRPr="00AE0571" w:rsidRDefault="00AE0571" w:rsidP="00AE0571">
      <w:pPr>
        <w:numPr>
          <w:ilvl w:val="0"/>
          <w:numId w:val="4"/>
        </w:numPr>
        <w:tabs>
          <w:tab w:val="clear" w:pos="644"/>
          <w:tab w:val="num" w:pos="142"/>
          <w:tab w:val="left" w:pos="426"/>
        </w:tabs>
        <w:spacing w:after="0" w:line="240" w:lineRule="auto"/>
        <w:ind w:left="0" w:firstLine="0"/>
        <w:jc w:val="both"/>
        <w:textAlignment w:val="baseline"/>
        <w:rPr>
          <w:rFonts w:ascii="Times New Roman" w:eastAsia="Times New Roman" w:hAnsi="Times New Roman"/>
          <w:color w:val="000000"/>
          <w:sz w:val="24"/>
          <w:szCs w:val="24"/>
          <w:lang w:eastAsia="uk-UA"/>
        </w:rPr>
      </w:pPr>
      <w:r w:rsidRPr="00AE0571">
        <w:rPr>
          <w:rFonts w:ascii="Times New Roman" w:eastAsia="Times New Roman" w:hAnsi="Times New Roman"/>
          <w:color w:val="000000"/>
          <w:sz w:val="24"/>
          <w:szCs w:val="24"/>
          <w:lang w:eastAsia="uk-UA"/>
        </w:rPr>
        <w:t xml:space="preserve">Статус платника податку: </w:t>
      </w:r>
    </w:p>
    <w:p w:rsidR="00AE0571" w:rsidRPr="00AE0571" w:rsidRDefault="00AE0571" w:rsidP="00AE0571">
      <w:pPr>
        <w:numPr>
          <w:ilvl w:val="0"/>
          <w:numId w:val="4"/>
        </w:numPr>
        <w:tabs>
          <w:tab w:val="clear" w:pos="644"/>
          <w:tab w:val="num" w:pos="142"/>
          <w:tab w:val="left" w:pos="426"/>
        </w:tabs>
        <w:spacing w:after="0" w:line="240" w:lineRule="auto"/>
        <w:ind w:left="0" w:firstLine="0"/>
        <w:jc w:val="both"/>
        <w:textAlignment w:val="baseline"/>
        <w:rPr>
          <w:rFonts w:ascii="Times New Roman" w:eastAsia="Times New Roman" w:hAnsi="Times New Roman"/>
          <w:color w:val="000000"/>
          <w:sz w:val="24"/>
          <w:szCs w:val="24"/>
          <w:lang w:eastAsia="uk-UA"/>
        </w:rPr>
      </w:pPr>
      <w:r w:rsidRPr="00AE0571">
        <w:rPr>
          <w:rFonts w:ascii="Times New Roman" w:eastAsia="Times New Roman" w:hAnsi="Times New Roman"/>
          <w:color w:val="000000"/>
          <w:sz w:val="24"/>
          <w:szCs w:val="24"/>
          <w:lang w:eastAsia="uk-UA"/>
        </w:rPr>
        <w:t>Контактний номер телефону:</w:t>
      </w:r>
    </w:p>
    <w:p w:rsidR="00AE0571" w:rsidRPr="00AE0571" w:rsidRDefault="00AE0571" w:rsidP="00AE0571">
      <w:pPr>
        <w:numPr>
          <w:ilvl w:val="0"/>
          <w:numId w:val="4"/>
        </w:numPr>
        <w:tabs>
          <w:tab w:val="clear" w:pos="644"/>
          <w:tab w:val="num" w:pos="142"/>
          <w:tab w:val="left" w:pos="426"/>
        </w:tabs>
        <w:spacing w:after="0" w:line="240" w:lineRule="auto"/>
        <w:ind w:left="0" w:firstLine="0"/>
        <w:jc w:val="both"/>
        <w:textAlignment w:val="baseline"/>
        <w:rPr>
          <w:rFonts w:ascii="Times New Roman" w:eastAsia="Times New Roman" w:hAnsi="Times New Roman"/>
          <w:color w:val="000000"/>
          <w:sz w:val="24"/>
          <w:szCs w:val="24"/>
          <w:lang w:eastAsia="uk-UA"/>
        </w:rPr>
      </w:pPr>
      <w:r w:rsidRPr="00AE0571">
        <w:rPr>
          <w:rFonts w:ascii="Times New Roman" w:eastAsia="Times New Roman" w:hAnsi="Times New Roman"/>
          <w:color w:val="000000"/>
          <w:sz w:val="24"/>
          <w:szCs w:val="24"/>
          <w:lang w:eastAsia="uk-UA"/>
        </w:rPr>
        <w:t>Е-mail:</w:t>
      </w:r>
    </w:p>
    <w:p w:rsidR="00AE0571" w:rsidRPr="00AE0571" w:rsidRDefault="00AE0571" w:rsidP="00AE0571">
      <w:pPr>
        <w:numPr>
          <w:ilvl w:val="0"/>
          <w:numId w:val="4"/>
        </w:numPr>
        <w:tabs>
          <w:tab w:val="clear" w:pos="644"/>
          <w:tab w:val="num" w:pos="142"/>
          <w:tab w:val="left" w:pos="426"/>
        </w:tabs>
        <w:spacing w:after="0" w:line="240" w:lineRule="auto"/>
        <w:ind w:left="0" w:firstLine="0"/>
        <w:jc w:val="both"/>
        <w:textAlignment w:val="baseline"/>
        <w:rPr>
          <w:rFonts w:ascii="Times New Roman" w:eastAsia="Times New Roman" w:hAnsi="Times New Roman"/>
          <w:color w:val="000000"/>
          <w:sz w:val="24"/>
          <w:szCs w:val="24"/>
          <w:lang w:eastAsia="uk-UA"/>
        </w:rPr>
      </w:pPr>
      <w:r w:rsidRPr="00AE0571">
        <w:rPr>
          <w:rFonts w:ascii="Times New Roman" w:eastAsia="Times New Roman" w:hAnsi="Times New Roman"/>
          <w:color w:val="000000"/>
          <w:sz w:val="24"/>
          <w:szCs w:val="24"/>
          <w:lang w:eastAsia="uk-UA"/>
        </w:rPr>
        <w:t>Відомості про керівника:</w:t>
      </w:r>
    </w:p>
    <w:p w:rsidR="00AE0571" w:rsidRPr="00AE0571" w:rsidRDefault="00AE0571" w:rsidP="00AE0571">
      <w:pPr>
        <w:tabs>
          <w:tab w:val="num" w:pos="142"/>
          <w:tab w:val="left" w:pos="426"/>
        </w:tabs>
        <w:spacing w:after="0" w:line="240" w:lineRule="auto"/>
        <w:ind w:firstLine="426"/>
        <w:jc w:val="both"/>
        <w:textAlignment w:val="baseline"/>
        <w:rPr>
          <w:rFonts w:ascii="Times New Roman" w:eastAsia="Times New Roman" w:hAnsi="Times New Roman"/>
          <w:color w:val="000000"/>
          <w:sz w:val="24"/>
          <w:szCs w:val="24"/>
          <w:lang w:eastAsia="uk-UA"/>
        </w:rPr>
      </w:pPr>
      <w:r w:rsidRPr="00AE0571">
        <w:rPr>
          <w:rFonts w:ascii="Times New Roman" w:eastAsia="Times New Roman" w:hAnsi="Times New Roman"/>
          <w:color w:val="000000"/>
          <w:sz w:val="24"/>
          <w:szCs w:val="24"/>
          <w:lang w:eastAsia="uk-UA"/>
        </w:rPr>
        <w:t>9.1. ПІБ_______, посада______, діє на підставі_______</w:t>
      </w:r>
    </w:p>
    <w:p w:rsidR="00AE0571" w:rsidRPr="00AE0571" w:rsidRDefault="00AE0571" w:rsidP="00AE0571">
      <w:pPr>
        <w:numPr>
          <w:ilvl w:val="0"/>
          <w:numId w:val="4"/>
        </w:numPr>
        <w:tabs>
          <w:tab w:val="clear" w:pos="644"/>
          <w:tab w:val="num" w:pos="142"/>
          <w:tab w:val="left" w:pos="426"/>
        </w:tabs>
        <w:spacing w:after="0" w:line="240" w:lineRule="auto"/>
        <w:ind w:left="0" w:firstLine="0"/>
        <w:jc w:val="both"/>
        <w:textAlignment w:val="baseline"/>
        <w:rPr>
          <w:rFonts w:ascii="Times New Roman" w:eastAsia="Times New Roman" w:hAnsi="Times New Roman"/>
          <w:color w:val="000000"/>
          <w:sz w:val="24"/>
          <w:szCs w:val="24"/>
          <w:lang w:eastAsia="uk-UA"/>
        </w:rPr>
      </w:pPr>
      <w:r w:rsidRPr="00AE0571">
        <w:rPr>
          <w:rFonts w:ascii="Times New Roman" w:eastAsia="Times New Roman" w:hAnsi="Times New Roman"/>
          <w:color w:val="000000"/>
          <w:sz w:val="24"/>
          <w:szCs w:val="24"/>
          <w:lang w:eastAsia="uk-UA"/>
        </w:rPr>
        <w:t>Відомості про підписанта договору:</w:t>
      </w:r>
    </w:p>
    <w:p w:rsidR="00AE0571" w:rsidRPr="00AE0571" w:rsidRDefault="00AE0571" w:rsidP="00AE0571">
      <w:pPr>
        <w:tabs>
          <w:tab w:val="num" w:pos="142"/>
          <w:tab w:val="left" w:pos="426"/>
        </w:tabs>
        <w:spacing w:after="0" w:line="240" w:lineRule="auto"/>
        <w:ind w:firstLine="426"/>
        <w:contextualSpacing/>
        <w:jc w:val="both"/>
        <w:textAlignment w:val="baseline"/>
        <w:rPr>
          <w:rFonts w:ascii="Times New Roman" w:eastAsia="Times New Roman" w:hAnsi="Times New Roman"/>
          <w:color w:val="000000"/>
          <w:sz w:val="24"/>
          <w:szCs w:val="24"/>
          <w:lang w:eastAsia="uk-UA"/>
        </w:rPr>
      </w:pPr>
      <w:r w:rsidRPr="00AE0571">
        <w:rPr>
          <w:rFonts w:ascii="Times New Roman" w:eastAsia="Times New Roman" w:hAnsi="Times New Roman"/>
          <w:color w:val="000000"/>
          <w:sz w:val="24"/>
          <w:szCs w:val="24"/>
          <w:lang w:eastAsia="uk-UA"/>
        </w:rPr>
        <w:t>10.1. ПІБ_______, посада______, діє на підставі_______</w:t>
      </w:r>
    </w:p>
    <w:p w:rsidR="00AE0571" w:rsidRPr="00AE0571" w:rsidRDefault="00AE0571" w:rsidP="00AE0571">
      <w:pPr>
        <w:numPr>
          <w:ilvl w:val="0"/>
          <w:numId w:val="4"/>
        </w:numPr>
        <w:tabs>
          <w:tab w:val="clear" w:pos="644"/>
          <w:tab w:val="num" w:pos="142"/>
          <w:tab w:val="left" w:pos="426"/>
        </w:tabs>
        <w:spacing w:after="0" w:line="240" w:lineRule="auto"/>
        <w:ind w:left="0" w:firstLine="0"/>
        <w:jc w:val="both"/>
        <w:textAlignment w:val="baseline"/>
        <w:rPr>
          <w:rFonts w:ascii="Times New Roman" w:eastAsia="Times New Roman" w:hAnsi="Times New Roman"/>
          <w:color w:val="000000"/>
          <w:sz w:val="24"/>
          <w:szCs w:val="24"/>
          <w:lang w:eastAsia="uk-UA"/>
        </w:rPr>
      </w:pPr>
      <w:r w:rsidRPr="00AE0571">
        <w:rPr>
          <w:rFonts w:ascii="Times New Roman" w:eastAsia="Times New Roman" w:hAnsi="Times New Roman"/>
          <w:color w:val="000000"/>
          <w:sz w:val="24"/>
          <w:szCs w:val="24"/>
          <w:lang w:eastAsia="uk-UA"/>
        </w:rPr>
        <w:t>Відомості про підписанта документів тендерної пропозиції:</w:t>
      </w:r>
    </w:p>
    <w:p w:rsidR="00AE0571" w:rsidRPr="00AE0571" w:rsidRDefault="00AE0571" w:rsidP="00AE0571">
      <w:pPr>
        <w:tabs>
          <w:tab w:val="num" w:pos="142"/>
          <w:tab w:val="left" w:pos="426"/>
        </w:tabs>
        <w:spacing w:after="0" w:line="240" w:lineRule="auto"/>
        <w:ind w:firstLine="426"/>
        <w:contextualSpacing/>
        <w:jc w:val="both"/>
        <w:textAlignment w:val="baseline"/>
        <w:rPr>
          <w:rFonts w:ascii="Times New Roman" w:eastAsia="Times New Roman" w:hAnsi="Times New Roman"/>
          <w:color w:val="000000"/>
          <w:sz w:val="24"/>
          <w:szCs w:val="24"/>
          <w:lang w:eastAsia="uk-UA"/>
        </w:rPr>
      </w:pPr>
      <w:r w:rsidRPr="00AE0571">
        <w:rPr>
          <w:rFonts w:ascii="Times New Roman" w:eastAsia="Times New Roman" w:hAnsi="Times New Roman"/>
          <w:color w:val="000000"/>
          <w:sz w:val="24"/>
          <w:szCs w:val="24"/>
          <w:lang w:eastAsia="uk-UA"/>
        </w:rPr>
        <w:t>11.1. ПІБ_______, посада______, діє на підставі_______</w:t>
      </w:r>
    </w:p>
    <w:p w:rsidR="00AE0571" w:rsidRPr="00AE0571" w:rsidRDefault="00AE0571" w:rsidP="00AE0571">
      <w:pPr>
        <w:tabs>
          <w:tab w:val="num" w:pos="142"/>
          <w:tab w:val="left" w:pos="426"/>
        </w:tabs>
        <w:spacing w:after="0" w:line="240" w:lineRule="auto"/>
        <w:ind w:firstLine="426"/>
        <w:contextualSpacing/>
        <w:jc w:val="both"/>
        <w:textAlignment w:val="baseline"/>
        <w:rPr>
          <w:rFonts w:ascii="Times New Roman" w:eastAsia="Times New Roman" w:hAnsi="Times New Roman"/>
          <w:color w:val="000000"/>
          <w:sz w:val="24"/>
          <w:szCs w:val="24"/>
          <w:lang w:eastAsia="uk-UA"/>
        </w:rPr>
      </w:pPr>
    </w:p>
    <w:p w:rsidR="00AE0571" w:rsidRPr="00AE0571" w:rsidRDefault="00AE0571" w:rsidP="00AE0571">
      <w:pPr>
        <w:tabs>
          <w:tab w:val="num" w:pos="142"/>
          <w:tab w:val="left" w:pos="426"/>
        </w:tabs>
        <w:spacing w:after="0" w:line="240" w:lineRule="auto"/>
        <w:ind w:firstLine="426"/>
        <w:contextualSpacing/>
        <w:jc w:val="both"/>
        <w:textAlignment w:val="baseline"/>
        <w:rPr>
          <w:rFonts w:ascii="Times New Roman" w:eastAsia="Times New Roman" w:hAnsi="Times New Roman"/>
          <w:b/>
          <w:color w:val="000000"/>
          <w:sz w:val="24"/>
          <w:szCs w:val="24"/>
          <w:lang w:eastAsia="uk-UA"/>
        </w:rPr>
      </w:pPr>
      <w:r w:rsidRPr="00AE0571">
        <w:rPr>
          <w:rFonts w:ascii="Times New Roman" w:eastAsia="Times New Roman" w:hAnsi="Times New Roman"/>
          <w:color w:val="000000"/>
          <w:sz w:val="24"/>
          <w:szCs w:val="24"/>
          <w:lang w:eastAsia="uk-UA"/>
        </w:rPr>
        <w:t xml:space="preserve">Унікальний номер оголошення про проведення відкритих торгів, присвоєний електронною системою закупівель: № </w:t>
      </w:r>
      <w:r w:rsidRPr="00AE0571">
        <w:rPr>
          <w:rFonts w:ascii="Times New Roman" w:eastAsia="Times New Roman" w:hAnsi="Times New Roman"/>
          <w:b/>
          <w:color w:val="000000"/>
          <w:sz w:val="24"/>
          <w:szCs w:val="24"/>
          <w:lang w:eastAsia="uk-UA"/>
        </w:rPr>
        <w:t>UA-</w:t>
      </w:r>
    </w:p>
    <w:p w:rsidR="00AE0571" w:rsidRPr="00AE0571" w:rsidRDefault="00AE0571" w:rsidP="00AE0571">
      <w:pPr>
        <w:tabs>
          <w:tab w:val="left" w:pos="709"/>
          <w:tab w:val="left" w:pos="851"/>
        </w:tabs>
        <w:spacing w:after="0" w:line="360" w:lineRule="auto"/>
        <w:ind w:firstLine="567"/>
        <w:jc w:val="both"/>
        <w:textAlignment w:val="baseline"/>
        <w:rPr>
          <w:rFonts w:ascii="Times New Roman" w:eastAsia="Times New Roman" w:hAnsi="Times New Roman"/>
          <w:color w:val="000000"/>
          <w:sz w:val="24"/>
          <w:szCs w:val="24"/>
          <w:lang w:eastAsia="uk-UA"/>
        </w:rPr>
      </w:pPr>
    </w:p>
    <w:p w:rsidR="00AE0571" w:rsidRPr="00AE0571" w:rsidRDefault="00AE0571" w:rsidP="00AE0571">
      <w:pPr>
        <w:tabs>
          <w:tab w:val="left" w:pos="709"/>
          <w:tab w:val="left" w:pos="851"/>
        </w:tabs>
        <w:spacing w:after="0" w:line="360" w:lineRule="auto"/>
        <w:ind w:firstLine="567"/>
        <w:jc w:val="both"/>
        <w:textAlignment w:val="baseline"/>
        <w:rPr>
          <w:rFonts w:ascii="Times New Roman" w:eastAsia="Times New Roman" w:hAnsi="Times New Roman"/>
          <w:color w:val="000000"/>
          <w:sz w:val="24"/>
          <w:szCs w:val="24"/>
          <w:lang w:eastAsia="uk-UA"/>
        </w:rPr>
      </w:pPr>
      <w:r w:rsidRPr="00AE0571">
        <w:rPr>
          <w:rFonts w:ascii="Times New Roman" w:eastAsia="Times New Roman" w:hAnsi="Times New Roman"/>
          <w:color w:val="000000"/>
          <w:sz w:val="24"/>
          <w:szCs w:val="24"/>
          <w:lang w:eastAsia="uk-UA"/>
        </w:rPr>
        <w:t>Ми, [</w:t>
      </w:r>
      <w:r w:rsidRPr="00AE0571">
        <w:rPr>
          <w:rFonts w:ascii="Times New Roman" w:eastAsia="Times New Roman" w:hAnsi="Times New Roman"/>
          <w:i/>
          <w:color w:val="984806" w:themeColor="accent6" w:themeShade="80"/>
          <w:sz w:val="24"/>
          <w:szCs w:val="24"/>
          <w:lang w:eastAsia="uk-UA"/>
        </w:rPr>
        <w:t>назва учасника</w:t>
      </w:r>
      <w:r w:rsidRPr="00AE0571">
        <w:rPr>
          <w:rFonts w:ascii="Times New Roman" w:eastAsia="Times New Roman" w:hAnsi="Times New Roman"/>
          <w:color w:val="000000"/>
          <w:sz w:val="24"/>
          <w:szCs w:val="24"/>
          <w:lang w:eastAsia="uk-UA"/>
        </w:rPr>
        <w:t>], уважно вивчивши інформацію про технічні, якісні, кількісні характеристики предмету закупівлі та інші вимоги замовника, які викладені в тендерній документації і в оголошенні про проведення відкритих торгів, подаємо свою тендерну пропозицію:</w:t>
      </w:r>
    </w:p>
    <w:tbl>
      <w:tblPr>
        <w:tblW w:w="9423" w:type="dxa"/>
        <w:jc w:val="center"/>
        <w:tblLook w:val="0000" w:firstRow="0" w:lastRow="0" w:firstColumn="0" w:lastColumn="0" w:noHBand="0" w:noVBand="0"/>
      </w:tblPr>
      <w:tblGrid>
        <w:gridCol w:w="506"/>
        <w:gridCol w:w="2643"/>
        <w:gridCol w:w="1092"/>
        <w:gridCol w:w="1177"/>
        <w:gridCol w:w="1307"/>
        <w:gridCol w:w="1196"/>
        <w:gridCol w:w="1502"/>
      </w:tblGrid>
      <w:tr w:rsidR="00AE0571" w:rsidRPr="00AE0571" w:rsidTr="00CC7638">
        <w:trPr>
          <w:trHeight w:val="1020"/>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center"/>
          </w:tcPr>
          <w:p w:rsidR="00AE0571" w:rsidRPr="00AE0571" w:rsidRDefault="00AE0571" w:rsidP="00AE0571">
            <w:pPr>
              <w:spacing w:after="0" w:line="240" w:lineRule="auto"/>
              <w:jc w:val="center"/>
              <w:rPr>
                <w:rFonts w:ascii="Times New Roman" w:hAnsi="Times New Roman"/>
                <w:bCs/>
                <w:sz w:val="24"/>
                <w:szCs w:val="24"/>
              </w:rPr>
            </w:pPr>
            <w:r w:rsidRPr="00AE0571">
              <w:rPr>
                <w:rFonts w:ascii="Times New Roman" w:hAnsi="Times New Roman"/>
                <w:bCs/>
                <w:sz w:val="24"/>
                <w:szCs w:val="24"/>
              </w:rPr>
              <w:t>№</w:t>
            </w:r>
          </w:p>
          <w:p w:rsidR="00AE0571" w:rsidRPr="00AE0571" w:rsidRDefault="00AE0571" w:rsidP="00AE0571">
            <w:pPr>
              <w:spacing w:after="0" w:line="240" w:lineRule="auto"/>
              <w:jc w:val="center"/>
              <w:rPr>
                <w:rFonts w:ascii="Times New Roman" w:hAnsi="Times New Roman"/>
                <w:bCs/>
                <w:sz w:val="24"/>
                <w:szCs w:val="24"/>
              </w:rPr>
            </w:pPr>
            <w:r w:rsidRPr="00AE0571">
              <w:rPr>
                <w:rFonts w:ascii="Times New Roman" w:hAnsi="Times New Roman"/>
                <w:bCs/>
                <w:sz w:val="24"/>
                <w:szCs w:val="24"/>
              </w:rPr>
              <w:t>з/п</w:t>
            </w:r>
          </w:p>
        </w:tc>
        <w:tc>
          <w:tcPr>
            <w:tcW w:w="2891" w:type="dxa"/>
            <w:tcBorders>
              <w:top w:val="single" w:sz="4" w:space="0" w:color="auto"/>
              <w:left w:val="nil"/>
              <w:bottom w:val="single" w:sz="4" w:space="0" w:color="auto"/>
              <w:right w:val="single" w:sz="4" w:space="0" w:color="auto"/>
            </w:tcBorders>
            <w:shd w:val="clear" w:color="auto" w:fill="auto"/>
            <w:vAlign w:val="center"/>
          </w:tcPr>
          <w:p w:rsidR="00AE0571" w:rsidRPr="00AE0571" w:rsidRDefault="00AE0571" w:rsidP="00AE0571">
            <w:pPr>
              <w:spacing w:after="0" w:line="240" w:lineRule="auto"/>
              <w:jc w:val="center"/>
              <w:rPr>
                <w:rFonts w:ascii="Times New Roman" w:hAnsi="Times New Roman"/>
                <w:bCs/>
                <w:sz w:val="24"/>
                <w:szCs w:val="24"/>
              </w:rPr>
            </w:pPr>
            <w:r w:rsidRPr="00AE0571">
              <w:rPr>
                <w:rFonts w:ascii="Times New Roman" w:hAnsi="Times New Roman"/>
                <w:bCs/>
                <w:sz w:val="24"/>
                <w:szCs w:val="24"/>
              </w:rPr>
              <w:t>Найменування товару</w:t>
            </w:r>
          </w:p>
        </w:tc>
        <w:tc>
          <w:tcPr>
            <w:tcW w:w="946" w:type="dxa"/>
            <w:tcBorders>
              <w:top w:val="single" w:sz="4" w:space="0" w:color="auto"/>
              <w:left w:val="nil"/>
              <w:bottom w:val="single" w:sz="4" w:space="0" w:color="auto"/>
              <w:right w:val="single" w:sz="4" w:space="0" w:color="auto"/>
            </w:tcBorders>
            <w:shd w:val="clear" w:color="auto" w:fill="auto"/>
            <w:vAlign w:val="center"/>
          </w:tcPr>
          <w:p w:rsidR="00AE0571" w:rsidRPr="00AE0571" w:rsidRDefault="00AE0571" w:rsidP="00AE0571">
            <w:pPr>
              <w:spacing w:after="0" w:line="240" w:lineRule="auto"/>
              <w:jc w:val="center"/>
              <w:rPr>
                <w:rFonts w:ascii="Times New Roman" w:hAnsi="Times New Roman"/>
                <w:bCs/>
                <w:sz w:val="24"/>
                <w:szCs w:val="24"/>
              </w:rPr>
            </w:pPr>
            <w:r w:rsidRPr="00AE0571">
              <w:rPr>
                <w:rFonts w:ascii="Times New Roman" w:hAnsi="Times New Roman"/>
                <w:bCs/>
                <w:sz w:val="24"/>
                <w:szCs w:val="24"/>
              </w:rPr>
              <w:t>Одиниці виміру</w:t>
            </w:r>
          </w:p>
        </w:tc>
        <w:tc>
          <w:tcPr>
            <w:tcW w:w="1047" w:type="dxa"/>
            <w:tcBorders>
              <w:top w:val="single" w:sz="4" w:space="0" w:color="auto"/>
              <w:left w:val="nil"/>
              <w:bottom w:val="single" w:sz="4" w:space="0" w:color="auto"/>
              <w:right w:val="single" w:sz="4" w:space="0" w:color="auto"/>
            </w:tcBorders>
            <w:shd w:val="clear" w:color="auto" w:fill="auto"/>
            <w:vAlign w:val="center"/>
          </w:tcPr>
          <w:p w:rsidR="00AE0571" w:rsidRPr="00AE0571" w:rsidRDefault="00AE0571" w:rsidP="00AE0571">
            <w:pPr>
              <w:spacing w:after="0" w:line="240" w:lineRule="auto"/>
              <w:jc w:val="center"/>
              <w:rPr>
                <w:rFonts w:ascii="Times New Roman" w:hAnsi="Times New Roman"/>
                <w:bCs/>
                <w:sz w:val="24"/>
                <w:szCs w:val="24"/>
              </w:rPr>
            </w:pPr>
            <w:r w:rsidRPr="00AE0571">
              <w:rPr>
                <w:rFonts w:ascii="Times New Roman" w:hAnsi="Times New Roman"/>
                <w:bCs/>
                <w:sz w:val="24"/>
                <w:szCs w:val="24"/>
              </w:rPr>
              <w:t>Кількість</w:t>
            </w:r>
          </w:p>
        </w:tc>
        <w:tc>
          <w:tcPr>
            <w:tcW w:w="1333" w:type="dxa"/>
            <w:tcBorders>
              <w:top w:val="single" w:sz="4" w:space="0" w:color="auto"/>
              <w:left w:val="nil"/>
              <w:bottom w:val="single" w:sz="4" w:space="0" w:color="auto"/>
              <w:right w:val="single" w:sz="4" w:space="0" w:color="auto"/>
            </w:tcBorders>
            <w:shd w:val="clear" w:color="auto" w:fill="auto"/>
            <w:vAlign w:val="center"/>
          </w:tcPr>
          <w:p w:rsidR="00AE0571" w:rsidRPr="00AE0571" w:rsidRDefault="00AE0571" w:rsidP="00AE0571">
            <w:pPr>
              <w:spacing w:after="0" w:line="240" w:lineRule="auto"/>
              <w:jc w:val="center"/>
              <w:rPr>
                <w:rFonts w:ascii="Times New Roman" w:hAnsi="Times New Roman"/>
                <w:bCs/>
                <w:sz w:val="24"/>
                <w:szCs w:val="24"/>
              </w:rPr>
            </w:pPr>
            <w:r w:rsidRPr="00AE0571">
              <w:rPr>
                <w:rFonts w:ascii="Times New Roman" w:hAnsi="Times New Roman"/>
                <w:bCs/>
                <w:sz w:val="24"/>
                <w:szCs w:val="24"/>
              </w:rPr>
              <w:t>Ціна за одиницю, без ПДВ, грн.</w:t>
            </w:r>
          </w:p>
        </w:tc>
        <w:tc>
          <w:tcPr>
            <w:tcW w:w="1218" w:type="dxa"/>
            <w:tcBorders>
              <w:top w:val="single" w:sz="4" w:space="0" w:color="auto"/>
              <w:left w:val="nil"/>
              <w:bottom w:val="single" w:sz="4" w:space="0" w:color="auto"/>
              <w:right w:val="single" w:sz="4" w:space="0" w:color="auto"/>
            </w:tcBorders>
            <w:shd w:val="clear" w:color="auto" w:fill="auto"/>
            <w:vAlign w:val="center"/>
          </w:tcPr>
          <w:p w:rsidR="00AE0571" w:rsidRPr="00AE0571" w:rsidRDefault="00AE0571" w:rsidP="00AE0571">
            <w:pPr>
              <w:spacing w:after="0" w:line="240" w:lineRule="auto"/>
              <w:jc w:val="center"/>
              <w:rPr>
                <w:rFonts w:ascii="Times New Roman" w:hAnsi="Times New Roman"/>
                <w:bCs/>
                <w:sz w:val="24"/>
                <w:szCs w:val="24"/>
              </w:rPr>
            </w:pPr>
            <w:r w:rsidRPr="00AE0571">
              <w:rPr>
                <w:rFonts w:ascii="Times New Roman" w:hAnsi="Times New Roman"/>
                <w:bCs/>
                <w:sz w:val="24"/>
                <w:szCs w:val="24"/>
              </w:rPr>
              <w:t>Загальна ціна,</w:t>
            </w:r>
          </w:p>
          <w:p w:rsidR="00AE0571" w:rsidRPr="00AE0571" w:rsidRDefault="00AE0571" w:rsidP="00AE0571">
            <w:pPr>
              <w:spacing w:after="0" w:line="240" w:lineRule="auto"/>
              <w:jc w:val="center"/>
              <w:rPr>
                <w:rFonts w:ascii="Times New Roman" w:hAnsi="Times New Roman"/>
                <w:bCs/>
                <w:sz w:val="24"/>
                <w:szCs w:val="24"/>
              </w:rPr>
            </w:pPr>
            <w:r w:rsidRPr="00AE0571">
              <w:rPr>
                <w:rFonts w:ascii="Times New Roman" w:hAnsi="Times New Roman"/>
                <w:bCs/>
                <w:sz w:val="24"/>
                <w:szCs w:val="24"/>
              </w:rPr>
              <w:t>без ПДВ, грн.</w:t>
            </w:r>
          </w:p>
        </w:tc>
        <w:tc>
          <w:tcPr>
            <w:tcW w:w="1497" w:type="dxa"/>
            <w:tcBorders>
              <w:top w:val="single" w:sz="4" w:space="0" w:color="auto"/>
              <w:left w:val="nil"/>
              <w:bottom w:val="single" w:sz="4" w:space="0" w:color="auto"/>
              <w:right w:val="single" w:sz="4" w:space="0" w:color="auto"/>
            </w:tcBorders>
            <w:vAlign w:val="center"/>
          </w:tcPr>
          <w:p w:rsidR="00AE0571" w:rsidRPr="00AE0571" w:rsidRDefault="00AE0571" w:rsidP="00AE0571">
            <w:pPr>
              <w:spacing w:after="0" w:line="240" w:lineRule="auto"/>
              <w:jc w:val="center"/>
              <w:rPr>
                <w:rFonts w:ascii="Times New Roman" w:hAnsi="Times New Roman"/>
                <w:bCs/>
                <w:sz w:val="24"/>
                <w:szCs w:val="24"/>
              </w:rPr>
            </w:pPr>
            <w:r w:rsidRPr="00AE0571">
              <w:rPr>
                <w:rFonts w:ascii="Times New Roman" w:hAnsi="Times New Roman"/>
                <w:bCs/>
                <w:sz w:val="24"/>
                <w:szCs w:val="24"/>
              </w:rPr>
              <w:t>Гарантійний строк</w:t>
            </w:r>
          </w:p>
          <w:p w:rsidR="00AE0571" w:rsidRPr="00AE0571" w:rsidRDefault="00AE0571" w:rsidP="00AE0571">
            <w:pPr>
              <w:spacing w:after="0" w:line="240" w:lineRule="auto"/>
              <w:jc w:val="center"/>
              <w:rPr>
                <w:rFonts w:ascii="Times New Roman" w:hAnsi="Times New Roman"/>
                <w:bCs/>
                <w:sz w:val="24"/>
                <w:szCs w:val="24"/>
              </w:rPr>
            </w:pPr>
            <w:r w:rsidRPr="00AE0571">
              <w:rPr>
                <w:rFonts w:ascii="Times New Roman" w:hAnsi="Times New Roman"/>
                <w:bCs/>
                <w:sz w:val="24"/>
                <w:szCs w:val="24"/>
              </w:rPr>
              <w:t>(місяць/рік)</w:t>
            </w:r>
          </w:p>
        </w:tc>
      </w:tr>
      <w:tr w:rsidR="00AE0571" w:rsidRPr="00AE0571" w:rsidTr="00CC7638">
        <w:trPr>
          <w:trHeight w:val="323"/>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center"/>
          </w:tcPr>
          <w:p w:rsidR="00AE0571" w:rsidRPr="00AE0571" w:rsidRDefault="00AE0571" w:rsidP="00AE0571">
            <w:pPr>
              <w:spacing w:after="0" w:line="240" w:lineRule="auto"/>
              <w:rPr>
                <w:rFonts w:ascii="Times New Roman" w:hAnsi="Times New Roman"/>
                <w:sz w:val="24"/>
                <w:szCs w:val="24"/>
              </w:rPr>
            </w:pPr>
          </w:p>
        </w:tc>
        <w:tc>
          <w:tcPr>
            <w:tcW w:w="2891" w:type="dxa"/>
            <w:tcBorders>
              <w:top w:val="single" w:sz="4" w:space="0" w:color="auto"/>
              <w:left w:val="single" w:sz="4" w:space="0" w:color="auto"/>
              <w:bottom w:val="single" w:sz="4" w:space="0" w:color="auto"/>
              <w:right w:val="single" w:sz="4" w:space="0" w:color="auto"/>
            </w:tcBorders>
            <w:shd w:val="clear" w:color="auto" w:fill="auto"/>
            <w:vAlign w:val="center"/>
          </w:tcPr>
          <w:p w:rsidR="00AE0571" w:rsidRPr="00AE0571" w:rsidRDefault="00AE0571" w:rsidP="00AE0571">
            <w:pPr>
              <w:spacing w:after="0" w:line="240" w:lineRule="auto"/>
              <w:jc w:val="center"/>
              <w:rPr>
                <w:rFonts w:ascii="Times New Roman" w:hAnsi="Times New Roman"/>
                <w:sz w:val="24"/>
                <w:szCs w:val="24"/>
              </w:rPr>
            </w:pPr>
          </w:p>
        </w:tc>
        <w:tc>
          <w:tcPr>
            <w:tcW w:w="946" w:type="dxa"/>
            <w:tcBorders>
              <w:top w:val="single" w:sz="4" w:space="0" w:color="auto"/>
              <w:left w:val="single" w:sz="4" w:space="0" w:color="auto"/>
              <w:bottom w:val="single" w:sz="4" w:space="0" w:color="auto"/>
              <w:right w:val="single" w:sz="4" w:space="0" w:color="auto"/>
            </w:tcBorders>
            <w:shd w:val="clear" w:color="auto" w:fill="auto"/>
            <w:vAlign w:val="center"/>
          </w:tcPr>
          <w:p w:rsidR="00AE0571" w:rsidRPr="00AE0571" w:rsidRDefault="00AE0571" w:rsidP="00AE0571">
            <w:pPr>
              <w:spacing w:after="0" w:line="240" w:lineRule="auto"/>
              <w:jc w:val="center"/>
              <w:rPr>
                <w:rFonts w:ascii="Times New Roman" w:hAnsi="Times New Roman"/>
                <w:sz w:val="24"/>
                <w:szCs w:val="24"/>
              </w:rPr>
            </w:pP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tcPr>
          <w:p w:rsidR="00AE0571" w:rsidRPr="00AE0571" w:rsidRDefault="00AE0571" w:rsidP="00AE0571">
            <w:pPr>
              <w:spacing w:after="0" w:line="240" w:lineRule="auto"/>
              <w:jc w:val="center"/>
              <w:rPr>
                <w:rFonts w:ascii="Times New Roman" w:hAnsi="Times New Roman"/>
                <w:sz w:val="24"/>
                <w:szCs w:val="24"/>
              </w:rPr>
            </w:pPr>
          </w:p>
        </w:tc>
        <w:tc>
          <w:tcPr>
            <w:tcW w:w="1333" w:type="dxa"/>
            <w:tcBorders>
              <w:top w:val="single" w:sz="4" w:space="0" w:color="auto"/>
              <w:left w:val="single" w:sz="4" w:space="0" w:color="auto"/>
              <w:bottom w:val="single" w:sz="4" w:space="0" w:color="auto"/>
              <w:right w:val="single" w:sz="4" w:space="0" w:color="auto"/>
            </w:tcBorders>
            <w:shd w:val="clear" w:color="auto" w:fill="auto"/>
            <w:vAlign w:val="center"/>
          </w:tcPr>
          <w:p w:rsidR="00AE0571" w:rsidRPr="00AE0571" w:rsidRDefault="00AE0571" w:rsidP="00AE0571">
            <w:pPr>
              <w:spacing w:after="0" w:line="240" w:lineRule="auto"/>
              <w:jc w:val="both"/>
              <w:rPr>
                <w:rFonts w:ascii="Times New Roman" w:hAnsi="Times New Roman"/>
                <w:sz w:val="24"/>
                <w:szCs w:val="24"/>
              </w:rPr>
            </w:pP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rsidR="00AE0571" w:rsidRPr="00AE0571" w:rsidRDefault="00AE0571" w:rsidP="00AE0571">
            <w:pPr>
              <w:spacing w:after="0" w:line="240" w:lineRule="auto"/>
              <w:rPr>
                <w:rFonts w:ascii="Times New Roman" w:hAnsi="Times New Roman"/>
                <w:sz w:val="24"/>
                <w:szCs w:val="24"/>
              </w:rPr>
            </w:pPr>
          </w:p>
        </w:tc>
        <w:tc>
          <w:tcPr>
            <w:tcW w:w="1497" w:type="dxa"/>
            <w:tcBorders>
              <w:top w:val="single" w:sz="4" w:space="0" w:color="auto"/>
              <w:left w:val="single" w:sz="4" w:space="0" w:color="auto"/>
              <w:bottom w:val="single" w:sz="4" w:space="0" w:color="auto"/>
              <w:right w:val="single" w:sz="4" w:space="0" w:color="auto"/>
            </w:tcBorders>
          </w:tcPr>
          <w:p w:rsidR="00AE0571" w:rsidRPr="00AE0571" w:rsidRDefault="00AE0571" w:rsidP="00AE0571">
            <w:pPr>
              <w:spacing w:after="0" w:line="240" w:lineRule="auto"/>
              <w:ind w:left="81" w:hanging="81"/>
              <w:rPr>
                <w:rFonts w:ascii="Times New Roman" w:hAnsi="Times New Roman"/>
                <w:sz w:val="24"/>
                <w:szCs w:val="24"/>
              </w:rPr>
            </w:pPr>
          </w:p>
        </w:tc>
      </w:tr>
      <w:tr w:rsidR="00AE0571" w:rsidRPr="00AE0571" w:rsidTr="00CC7638">
        <w:trPr>
          <w:trHeight w:val="315"/>
          <w:jc w:val="center"/>
        </w:trPr>
        <w:tc>
          <w:tcPr>
            <w:tcW w:w="491" w:type="dxa"/>
            <w:tcBorders>
              <w:top w:val="single" w:sz="4" w:space="0" w:color="auto"/>
            </w:tcBorders>
            <w:shd w:val="clear" w:color="auto" w:fill="auto"/>
            <w:vAlign w:val="center"/>
          </w:tcPr>
          <w:p w:rsidR="00AE0571" w:rsidRPr="00AE0571" w:rsidRDefault="00AE0571" w:rsidP="00AE0571">
            <w:pPr>
              <w:spacing w:after="0" w:line="240" w:lineRule="auto"/>
              <w:rPr>
                <w:rFonts w:ascii="Times New Roman" w:hAnsi="Times New Roman"/>
                <w:sz w:val="24"/>
                <w:szCs w:val="24"/>
              </w:rPr>
            </w:pPr>
          </w:p>
        </w:tc>
        <w:tc>
          <w:tcPr>
            <w:tcW w:w="2891" w:type="dxa"/>
            <w:tcBorders>
              <w:top w:val="single" w:sz="4" w:space="0" w:color="auto"/>
            </w:tcBorders>
            <w:shd w:val="clear" w:color="auto" w:fill="auto"/>
            <w:vAlign w:val="center"/>
          </w:tcPr>
          <w:p w:rsidR="00AE0571" w:rsidRPr="00AE0571" w:rsidRDefault="00AE0571" w:rsidP="00AE0571">
            <w:pPr>
              <w:spacing w:after="0" w:line="240" w:lineRule="auto"/>
              <w:jc w:val="center"/>
              <w:rPr>
                <w:rFonts w:ascii="Times New Roman" w:hAnsi="Times New Roman"/>
                <w:sz w:val="24"/>
                <w:szCs w:val="24"/>
              </w:rPr>
            </w:pPr>
          </w:p>
        </w:tc>
        <w:tc>
          <w:tcPr>
            <w:tcW w:w="946" w:type="dxa"/>
            <w:tcBorders>
              <w:top w:val="single" w:sz="4" w:space="0" w:color="auto"/>
            </w:tcBorders>
            <w:shd w:val="clear" w:color="auto" w:fill="auto"/>
            <w:vAlign w:val="center"/>
          </w:tcPr>
          <w:p w:rsidR="00AE0571" w:rsidRPr="00AE0571" w:rsidRDefault="00AE0571" w:rsidP="00AE0571">
            <w:pPr>
              <w:spacing w:after="0" w:line="240" w:lineRule="auto"/>
              <w:jc w:val="center"/>
              <w:rPr>
                <w:rFonts w:ascii="Times New Roman" w:hAnsi="Times New Roman"/>
                <w:sz w:val="24"/>
                <w:szCs w:val="24"/>
              </w:rPr>
            </w:pPr>
          </w:p>
        </w:tc>
        <w:tc>
          <w:tcPr>
            <w:tcW w:w="2380" w:type="dxa"/>
            <w:gridSpan w:val="2"/>
            <w:tcBorders>
              <w:top w:val="single" w:sz="4" w:space="0" w:color="auto"/>
              <w:right w:val="single" w:sz="4" w:space="0" w:color="auto"/>
            </w:tcBorders>
            <w:shd w:val="clear" w:color="auto" w:fill="auto"/>
            <w:vAlign w:val="center"/>
          </w:tcPr>
          <w:p w:rsidR="00AE0571" w:rsidRPr="00AE0571" w:rsidRDefault="00AE0571" w:rsidP="00AE0571">
            <w:pPr>
              <w:spacing w:after="0" w:line="240" w:lineRule="auto"/>
              <w:jc w:val="right"/>
              <w:rPr>
                <w:rFonts w:ascii="Times New Roman" w:hAnsi="Times New Roman"/>
                <w:sz w:val="24"/>
                <w:szCs w:val="24"/>
              </w:rPr>
            </w:pPr>
            <w:r w:rsidRPr="00AE0571">
              <w:rPr>
                <w:rFonts w:ascii="Times New Roman" w:hAnsi="Times New Roman"/>
                <w:sz w:val="24"/>
                <w:szCs w:val="24"/>
              </w:rPr>
              <w:t>Всього без ПДВ</w:t>
            </w:r>
            <w:r w:rsidRPr="00AE0571">
              <w:rPr>
                <w:rFonts w:ascii="Times New Roman" w:hAnsi="Times New Roman"/>
                <w:sz w:val="24"/>
                <w:szCs w:val="24"/>
                <w:vertAlign w:val="superscript"/>
              </w:rPr>
              <w:t>*</w:t>
            </w:r>
            <w:r w:rsidRPr="00AE0571">
              <w:rPr>
                <w:rFonts w:ascii="Times New Roman" w:hAnsi="Times New Roman"/>
                <w:sz w:val="24"/>
                <w:szCs w:val="24"/>
              </w:rPr>
              <w:t>:</w:t>
            </w: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rsidR="00AE0571" w:rsidRPr="00AE0571" w:rsidRDefault="00AE0571" w:rsidP="00AE0571">
            <w:pPr>
              <w:spacing w:after="0" w:line="240" w:lineRule="auto"/>
              <w:rPr>
                <w:rFonts w:ascii="Times New Roman" w:hAnsi="Times New Roman"/>
                <w:sz w:val="24"/>
                <w:szCs w:val="24"/>
              </w:rPr>
            </w:pPr>
          </w:p>
        </w:tc>
        <w:tc>
          <w:tcPr>
            <w:tcW w:w="1497" w:type="dxa"/>
            <w:tcBorders>
              <w:top w:val="single" w:sz="4" w:space="0" w:color="auto"/>
              <w:left w:val="single" w:sz="4" w:space="0" w:color="auto"/>
            </w:tcBorders>
          </w:tcPr>
          <w:p w:rsidR="00AE0571" w:rsidRPr="00AE0571" w:rsidRDefault="00AE0571" w:rsidP="00AE0571">
            <w:pPr>
              <w:spacing w:after="0" w:line="240" w:lineRule="auto"/>
              <w:ind w:left="81" w:hanging="81"/>
              <w:rPr>
                <w:rFonts w:ascii="Times New Roman" w:hAnsi="Times New Roman"/>
                <w:sz w:val="24"/>
                <w:szCs w:val="24"/>
              </w:rPr>
            </w:pPr>
          </w:p>
        </w:tc>
      </w:tr>
    </w:tbl>
    <w:p w:rsidR="00AE0571" w:rsidRPr="00AE0571" w:rsidRDefault="00AE0571" w:rsidP="00AE0571">
      <w:pPr>
        <w:ind w:firstLine="540"/>
        <w:jc w:val="both"/>
        <w:rPr>
          <w:rFonts w:ascii="Times New Roman" w:hAnsi="Times New Roman"/>
          <w:i/>
          <w:sz w:val="24"/>
          <w:szCs w:val="24"/>
        </w:rPr>
      </w:pPr>
    </w:p>
    <w:p w:rsidR="00AE0571" w:rsidRPr="00AE0571" w:rsidRDefault="00AE0571" w:rsidP="00AE0571">
      <w:pPr>
        <w:ind w:firstLine="540"/>
        <w:jc w:val="both"/>
        <w:rPr>
          <w:rFonts w:ascii="Times New Roman" w:hAnsi="Times New Roman"/>
          <w:i/>
          <w:sz w:val="24"/>
          <w:szCs w:val="24"/>
        </w:rPr>
      </w:pPr>
      <w:r w:rsidRPr="00AE0571">
        <w:rPr>
          <w:rFonts w:ascii="Times New Roman" w:hAnsi="Times New Roman"/>
          <w:i/>
          <w:sz w:val="24"/>
          <w:szCs w:val="24"/>
        </w:rPr>
        <w:t xml:space="preserve">Загальна вартість складає  ______ грн.___коп. (________ грн. _____ коп.), без ПДВ. </w:t>
      </w:r>
    </w:p>
    <w:p w:rsidR="00AE0571" w:rsidRPr="00AE0571" w:rsidRDefault="00AE0571" w:rsidP="00AE0571">
      <w:pPr>
        <w:spacing w:after="0" w:line="240" w:lineRule="auto"/>
        <w:jc w:val="center"/>
        <w:rPr>
          <w:rFonts w:ascii="Times New Roman" w:hAnsi="Times New Roman"/>
          <w:i/>
          <w:iCs/>
          <w:sz w:val="24"/>
          <w:szCs w:val="24"/>
        </w:rPr>
      </w:pPr>
      <w:r w:rsidRPr="00AE0571">
        <w:rPr>
          <w:rFonts w:ascii="Times New Roman" w:hAnsi="Times New Roman"/>
          <w:iCs/>
          <w:sz w:val="24"/>
          <w:szCs w:val="24"/>
        </w:rPr>
        <w:t>[</w:t>
      </w:r>
      <w:r w:rsidRPr="00AE0571">
        <w:rPr>
          <w:rFonts w:ascii="Times New Roman" w:hAnsi="Times New Roman"/>
          <w:i/>
          <w:iCs/>
          <w:sz w:val="24"/>
          <w:szCs w:val="24"/>
        </w:rPr>
        <w:t>Посада, П.І.Б., підпис учасника або уповноваженої особи учасника, печатка учасника (Вимога, щодо скріплення документа печаткою не стосується учасників, які здійснюють діяльність без печатки згідно з чинним законодавством.)]</w:t>
      </w:r>
    </w:p>
    <w:p w:rsidR="00AE0571" w:rsidRPr="00AE0571" w:rsidRDefault="00AE0571" w:rsidP="00AE0571">
      <w:pPr>
        <w:spacing w:after="0" w:line="240" w:lineRule="auto"/>
        <w:jc w:val="center"/>
        <w:rPr>
          <w:rFonts w:ascii="Times New Roman" w:hAnsi="Times New Roman"/>
          <w:i/>
          <w:color w:val="943634" w:themeColor="accent2" w:themeShade="BF"/>
          <w:sz w:val="24"/>
          <w:szCs w:val="24"/>
        </w:rPr>
      </w:pPr>
    </w:p>
    <w:p w:rsidR="00AE0571" w:rsidRPr="00AE0571" w:rsidRDefault="00AE0571" w:rsidP="00AE0571">
      <w:pPr>
        <w:keepNext/>
        <w:keepLines/>
        <w:tabs>
          <w:tab w:val="right" w:pos="9355"/>
        </w:tabs>
        <w:spacing w:after="0" w:line="240" w:lineRule="auto"/>
        <w:jc w:val="center"/>
        <w:outlineLvl w:val="0"/>
        <w:rPr>
          <w:rFonts w:ascii="Times New Roman" w:eastAsia="Times New Roman" w:hAnsi="Times New Roman"/>
          <w:i/>
          <w:color w:val="943634" w:themeColor="accent2" w:themeShade="BF"/>
          <w:sz w:val="24"/>
          <w:szCs w:val="24"/>
        </w:rPr>
      </w:pPr>
      <w:r w:rsidRPr="00AE0571">
        <w:rPr>
          <w:rFonts w:ascii="Times New Roman" w:eastAsia="Times New Roman" w:hAnsi="Times New Roman"/>
          <w:i/>
          <w:color w:val="943634" w:themeColor="accent2" w:themeShade="BF"/>
          <w:sz w:val="24"/>
          <w:szCs w:val="24"/>
          <w:shd w:val="clear" w:color="auto" w:fill="FFFFFF"/>
        </w:rPr>
        <w:t xml:space="preserve">Замовником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w:t>
      </w:r>
      <w:r w:rsidRPr="00AE0571">
        <w:rPr>
          <w:rFonts w:ascii="Times New Roman" w:eastAsia="Times New Roman" w:hAnsi="Times New Roman"/>
          <w:b/>
          <w:i/>
          <w:color w:val="943634" w:themeColor="accent2" w:themeShade="BF"/>
          <w:sz w:val="24"/>
          <w:szCs w:val="24"/>
        </w:rPr>
        <w:t xml:space="preserve">електронного підпису, </w:t>
      </w:r>
      <w:r w:rsidRPr="00AE0571">
        <w:rPr>
          <w:rFonts w:ascii="Times New Roman" w:eastAsia="Times New Roman" w:hAnsi="Times New Roman"/>
          <w:b/>
          <w:i/>
          <w:color w:val="943634" w:themeColor="accent2" w:themeShade="BF"/>
          <w:sz w:val="24"/>
          <w:szCs w:val="24"/>
          <w:u w:val="single"/>
        </w:rPr>
        <w:t>що базується на кваліфікованому сертифікаті електронного підпису</w:t>
      </w:r>
      <w:r w:rsidRPr="00AE0571">
        <w:rPr>
          <w:rFonts w:ascii="Times New Roman" w:eastAsia="Times New Roman" w:hAnsi="Times New Roman"/>
          <w:b/>
          <w:i/>
          <w:color w:val="943634" w:themeColor="accent2" w:themeShade="BF"/>
          <w:sz w:val="24"/>
          <w:szCs w:val="24"/>
        </w:rPr>
        <w:t xml:space="preserve">, </w:t>
      </w:r>
      <w:r w:rsidRPr="00AE0571">
        <w:rPr>
          <w:rFonts w:ascii="Times New Roman" w:eastAsia="Times New Roman" w:hAnsi="Times New Roman"/>
          <w:i/>
          <w:color w:val="943634" w:themeColor="accent2" w:themeShade="BF"/>
          <w:sz w:val="24"/>
          <w:szCs w:val="24"/>
        </w:rPr>
        <w:t>відповідно до вимог Закону України «Про електронні довірчі послуги» (з урахуванням Постанови КМУ №193 від 03.03.2020р. (зі змінами))</w:t>
      </w:r>
    </w:p>
    <w:sectPr w:rsidR="00AE0571" w:rsidRPr="00AE0571" w:rsidSect="00AE0571">
      <w:footerReference w:type="default" r:id="rId14"/>
      <w:pgSz w:w="11906" w:h="16838"/>
      <w:pgMar w:top="851"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71C5" w:rsidRDefault="003571C5" w:rsidP="002C4D1B">
      <w:pPr>
        <w:spacing w:after="0" w:line="240" w:lineRule="auto"/>
      </w:pPr>
      <w:r>
        <w:separator/>
      </w:r>
    </w:p>
  </w:endnote>
  <w:endnote w:type="continuationSeparator" w:id="0">
    <w:p w:rsidR="003571C5" w:rsidRDefault="003571C5" w:rsidP="002C4D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8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Реєстр до технічної частини тен">
    <w:altName w:val="Times New Roman"/>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Liberation Serif">
    <w:altName w:val="Times New Roman"/>
    <w:charset w:val="CC"/>
    <w:family w:val="roman"/>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Liberation Sans">
    <w:charset w:val="CC"/>
    <w:family w:val="swiss"/>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Baltica">
    <w:altName w:val="Times New Roman"/>
    <w:panose1 w:val="00000000000000000000"/>
    <w:charset w:val="00"/>
    <w:family w:val="auto"/>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4912233"/>
      <w:docPartObj>
        <w:docPartGallery w:val="Page Numbers (Bottom of Page)"/>
        <w:docPartUnique/>
      </w:docPartObj>
    </w:sdtPr>
    <w:sdtContent>
      <w:p w:rsidR="00971531" w:rsidRDefault="00971531">
        <w:pPr>
          <w:pStyle w:val="a7"/>
          <w:jc w:val="right"/>
        </w:pPr>
        <w:r>
          <w:fldChar w:fldCharType="begin"/>
        </w:r>
        <w:r>
          <w:instrText>PAGE   \* MERGEFORMAT</w:instrText>
        </w:r>
        <w:r>
          <w:fldChar w:fldCharType="separate"/>
        </w:r>
        <w:r w:rsidR="001F1BE6" w:rsidRPr="001F1BE6">
          <w:rPr>
            <w:noProof/>
            <w:lang w:val="ru-RU"/>
          </w:rPr>
          <w:t>25</w:t>
        </w:r>
        <w:r>
          <w:rPr>
            <w:noProof/>
            <w:lang w:val="ru-RU"/>
          </w:rPr>
          <w:fldChar w:fldCharType="end"/>
        </w:r>
      </w:p>
    </w:sdtContent>
  </w:sdt>
  <w:p w:rsidR="00971531" w:rsidRDefault="0097153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71C5" w:rsidRDefault="003571C5" w:rsidP="002C4D1B">
      <w:pPr>
        <w:spacing w:after="0" w:line="240" w:lineRule="auto"/>
      </w:pPr>
      <w:r>
        <w:separator/>
      </w:r>
    </w:p>
  </w:footnote>
  <w:footnote w:type="continuationSeparator" w:id="0">
    <w:p w:rsidR="003571C5" w:rsidRDefault="003571C5" w:rsidP="002C4D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68ACED30"/>
    <w:name w:val="WW8Num1"/>
    <w:lvl w:ilvl="0">
      <w:start w:val="1"/>
      <w:numFmt w:val="decimal"/>
      <w:lvlText w:val="%1."/>
      <w:lvlJc w:val="left"/>
      <w:pPr>
        <w:tabs>
          <w:tab w:val="num" w:pos="720"/>
        </w:tabs>
        <w:ind w:left="720" w:hanging="360"/>
      </w:pPr>
      <w:rPr>
        <w:b w:val="0"/>
        <w:i w:val="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2"/>
    <w:multiLevelType w:val="multilevel"/>
    <w:tmpl w:val="AD284A56"/>
    <w:name w:val="WW8Num2"/>
    <w:lvl w:ilvl="0">
      <w:start w:val="1"/>
      <w:numFmt w:val="bullet"/>
      <w:lvlText w:val=""/>
      <w:lvlJc w:val="left"/>
      <w:pPr>
        <w:tabs>
          <w:tab w:val="num" w:pos="720"/>
        </w:tabs>
        <w:ind w:left="720" w:hanging="360"/>
      </w:pPr>
      <w:rPr>
        <w:rFonts w:ascii="Symbol" w:hAnsi="Symbol" w:hint="default"/>
        <w:b/>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cs="Symbol" w:hint="default"/>
        <w:sz w:val="28"/>
        <w:lang w:val="uk-UA"/>
      </w:rPr>
    </w:lvl>
  </w:abstractNum>
  <w:abstractNum w:abstractNumId="3"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A"/>
    <w:multiLevelType w:val="multilevel"/>
    <w:tmpl w:val="0000000A"/>
    <w:name w:val="WWNum12"/>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15:restartNumberingAfterBreak="0">
    <w:nsid w:val="077E1084"/>
    <w:multiLevelType w:val="hybridMultilevel"/>
    <w:tmpl w:val="8A2C6010"/>
    <w:lvl w:ilvl="0" w:tplc="0422000F">
      <w:start w:val="1"/>
      <w:numFmt w:val="decimal"/>
      <w:lvlText w:val="%1."/>
      <w:lvlJc w:val="left"/>
      <w:pPr>
        <w:ind w:left="502"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090E0F60"/>
    <w:multiLevelType w:val="multilevel"/>
    <w:tmpl w:val="FAD086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B9A472F"/>
    <w:multiLevelType w:val="hybridMultilevel"/>
    <w:tmpl w:val="352C35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50936CF"/>
    <w:multiLevelType w:val="multilevel"/>
    <w:tmpl w:val="150936C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74"/>
        </w:tabs>
        <w:ind w:left="574" w:hanging="432"/>
      </w:pPr>
      <w:rPr>
        <w:rFonts w:hint="default"/>
        <w:b w:val="0"/>
        <w:color w:val="000000"/>
        <w:sz w:val="16"/>
        <w:szCs w:val="16"/>
      </w:rPr>
    </w:lvl>
    <w:lvl w:ilvl="2">
      <w:start w:val="1"/>
      <w:numFmt w:val="decimal"/>
      <w:lvlText w:val="%1.%2.%3."/>
      <w:lvlJc w:val="left"/>
      <w:pPr>
        <w:tabs>
          <w:tab w:val="num" w:pos="1224"/>
        </w:tabs>
        <w:ind w:left="1224" w:hanging="504"/>
      </w:pPr>
      <w:rPr>
        <w:rFonts w:ascii="Times New Roman" w:hAnsi="Times New Roman" w:cs="Times New Roman" w:hint="default"/>
        <w:b w:val="0"/>
        <w:i w:val="0"/>
        <w:color w:val="auto"/>
      </w:rPr>
    </w:lvl>
    <w:lvl w:ilvl="3">
      <w:start w:val="1"/>
      <w:numFmt w:val="decimal"/>
      <w:lvlText w:val="%1.%2.%3.%4."/>
      <w:lvlJc w:val="left"/>
      <w:pPr>
        <w:tabs>
          <w:tab w:val="num" w:pos="1728"/>
        </w:tabs>
        <w:ind w:left="1728" w:hanging="648"/>
      </w:pPr>
      <w:rPr>
        <w:rFonts w:ascii="Times New Roman" w:hAnsi="Times New Roman" w:cs="Times New Roman" w:hint="default"/>
        <w:b w:val="0"/>
      </w:rPr>
    </w:lvl>
    <w:lvl w:ilvl="4">
      <w:start w:val="1"/>
      <w:numFmt w:val="russianLower"/>
      <w:lvlText w:val="%5)"/>
      <w:lvlJc w:val="left"/>
      <w:pPr>
        <w:tabs>
          <w:tab w:val="num" w:pos="1800"/>
        </w:tabs>
        <w:ind w:left="1800" w:hanging="360"/>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9" w15:restartNumberingAfterBreak="0">
    <w:nsid w:val="19AC01A8"/>
    <w:multiLevelType w:val="hybridMultilevel"/>
    <w:tmpl w:val="8CE83C3E"/>
    <w:lvl w:ilvl="0" w:tplc="04190001">
      <w:start w:val="1"/>
      <w:numFmt w:val="bullet"/>
      <w:lvlText w:val=""/>
      <w:lvlJc w:val="left"/>
      <w:pPr>
        <w:ind w:left="757" w:hanging="360"/>
      </w:pPr>
      <w:rPr>
        <w:rFonts w:ascii="Symbol" w:hAnsi="Symbol" w:hint="default"/>
      </w:rPr>
    </w:lvl>
    <w:lvl w:ilvl="1" w:tplc="04220003" w:tentative="1">
      <w:start w:val="1"/>
      <w:numFmt w:val="bullet"/>
      <w:lvlText w:val="o"/>
      <w:lvlJc w:val="left"/>
      <w:pPr>
        <w:ind w:left="1477" w:hanging="360"/>
      </w:pPr>
      <w:rPr>
        <w:rFonts w:ascii="Courier New" w:hAnsi="Courier New" w:hint="default"/>
      </w:rPr>
    </w:lvl>
    <w:lvl w:ilvl="2" w:tplc="04220005" w:tentative="1">
      <w:start w:val="1"/>
      <w:numFmt w:val="bullet"/>
      <w:lvlText w:val=""/>
      <w:lvlJc w:val="left"/>
      <w:pPr>
        <w:ind w:left="2197" w:hanging="360"/>
      </w:pPr>
      <w:rPr>
        <w:rFonts w:ascii="Wingdings" w:hAnsi="Wingdings" w:hint="default"/>
      </w:rPr>
    </w:lvl>
    <w:lvl w:ilvl="3" w:tplc="04220001" w:tentative="1">
      <w:start w:val="1"/>
      <w:numFmt w:val="bullet"/>
      <w:lvlText w:val=""/>
      <w:lvlJc w:val="left"/>
      <w:pPr>
        <w:ind w:left="2917" w:hanging="360"/>
      </w:pPr>
      <w:rPr>
        <w:rFonts w:ascii="Symbol" w:hAnsi="Symbol" w:hint="default"/>
      </w:rPr>
    </w:lvl>
    <w:lvl w:ilvl="4" w:tplc="04220003" w:tentative="1">
      <w:start w:val="1"/>
      <w:numFmt w:val="bullet"/>
      <w:lvlText w:val="o"/>
      <w:lvlJc w:val="left"/>
      <w:pPr>
        <w:ind w:left="3637" w:hanging="360"/>
      </w:pPr>
      <w:rPr>
        <w:rFonts w:ascii="Courier New" w:hAnsi="Courier New" w:hint="default"/>
      </w:rPr>
    </w:lvl>
    <w:lvl w:ilvl="5" w:tplc="04220005" w:tentative="1">
      <w:start w:val="1"/>
      <w:numFmt w:val="bullet"/>
      <w:lvlText w:val=""/>
      <w:lvlJc w:val="left"/>
      <w:pPr>
        <w:ind w:left="4357" w:hanging="360"/>
      </w:pPr>
      <w:rPr>
        <w:rFonts w:ascii="Wingdings" w:hAnsi="Wingdings" w:hint="default"/>
      </w:rPr>
    </w:lvl>
    <w:lvl w:ilvl="6" w:tplc="04220001" w:tentative="1">
      <w:start w:val="1"/>
      <w:numFmt w:val="bullet"/>
      <w:lvlText w:val=""/>
      <w:lvlJc w:val="left"/>
      <w:pPr>
        <w:ind w:left="5077" w:hanging="360"/>
      </w:pPr>
      <w:rPr>
        <w:rFonts w:ascii="Symbol" w:hAnsi="Symbol" w:hint="default"/>
      </w:rPr>
    </w:lvl>
    <w:lvl w:ilvl="7" w:tplc="04220003" w:tentative="1">
      <w:start w:val="1"/>
      <w:numFmt w:val="bullet"/>
      <w:lvlText w:val="o"/>
      <w:lvlJc w:val="left"/>
      <w:pPr>
        <w:ind w:left="5797" w:hanging="360"/>
      </w:pPr>
      <w:rPr>
        <w:rFonts w:ascii="Courier New" w:hAnsi="Courier New" w:hint="default"/>
      </w:rPr>
    </w:lvl>
    <w:lvl w:ilvl="8" w:tplc="04220005" w:tentative="1">
      <w:start w:val="1"/>
      <w:numFmt w:val="bullet"/>
      <w:lvlText w:val=""/>
      <w:lvlJc w:val="left"/>
      <w:pPr>
        <w:ind w:left="6517" w:hanging="360"/>
      </w:pPr>
      <w:rPr>
        <w:rFonts w:ascii="Wingdings" w:hAnsi="Wingdings" w:hint="default"/>
      </w:rPr>
    </w:lvl>
  </w:abstractNum>
  <w:abstractNum w:abstractNumId="10" w15:restartNumberingAfterBreak="0">
    <w:nsid w:val="19F17A9E"/>
    <w:multiLevelType w:val="multilevel"/>
    <w:tmpl w:val="88EE9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8E105BF"/>
    <w:multiLevelType w:val="multilevel"/>
    <w:tmpl w:val="21FAEA8E"/>
    <w:styleLink w:val="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 w15:restartNumberingAfterBreak="0">
    <w:nsid w:val="2AB51F1E"/>
    <w:multiLevelType w:val="hybridMultilevel"/>
    <w:tmpl w:val="E6B2CDC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35D8568E"/>
    <w:multiLevelType w:val="multilevel"/>
    <w:tmpl w:val="BAB667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61577E8"/>
    <w:multiLevelType w:val="multilevel"/>
    <w:tmpl w:val="266C70F0"/>
    <w:lvl w:ilvl="0">
      <w:start w:val="10"/>
      <w:numFmt w:val="decimal"/>
      <w:lvlText w:val="%1."/>
      <w:lvlJc w:val="left"/>
      <w:pPr>
        <w:ind w:left="495" w:hanging="495"/>
      </w:pPr>
      <w:rPr>
        <w:rFonts w:hint="default"/>
      </w:rPr>
    </w:lvl>
    <w:lvl w:ilvl="1">
      <w:start w:val="2"/>
      <w:numFmt w:val="decimal"/>
      <w:lvlText w:val="%1.%2."/>
      <w:lvlJc w:val="left"/>
      <w:pPr>
        <w:ind w:left="495" w:hanging="495"/>
      </w:pPr>
      <w:rPr>
        <w:rFonts w:hint="default"/>
        <w:b w:val="0"/>
      </w:rPr>
    </w:lvl>
    <w:lvl w:ilvl="2">
      <w:start w:val="4"/>
      <w:numFmt w:val="decimal"/>
      <w:lvlText w:val="%1.%2.%3."/>
      <w:lvlJc w:val="left"/>
      <w:pPr>
        <w:ind w:left="495" w:hanging="495"/>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5" w15:restartNumberingAfterBreak="0">
    <w:nsid w:val="3F392808"/>
    <w:multiLevelType w:val="hybridMultilevel"/>
    <w:tmpl w:val="DD7A157C"/>
    <w:lvl w:ilvl="0" w:tplc="16D6825C">
      <w:start w:val="1"/>
      <w:numFmt w:val="bullet"/>
      <w:lvlText w:val="-"/>
      <w:lvlJc w:val="left"/>
      <w:pPr>
        <w:ind w:left="1179" w:hanging="360"/>
      </w:pPr>
      <w:rPr>
        <w:rFonts w:ascii="Реєстр до технічної частини тен" w:hAnsi="Реєстр до технічної частини тен" w:cs="Реєстр до технічної частини тен" w:hint="default"/>
        <w:color w:val="auto"/>
      </w:rPr>
    </w:lvl>
    <w:lvl w:ilvl="1" w:tplc="04220003" w:tentative="1">
      <w:start w:val="1"/>
      <w:numFmt w:val="bullet"/>
      <w:lvlText w:val="o"/>
      <w:lvlJc w:val="left"/>
      <w:pPr>
        <w:ind w:left="1899" w:hanging="360"/>
      </w:pPr>
      <w:rPr>
        <w:rFonts w:ascii="Courier New" w:hAnsi="Courier New" w:cs="Courier New" w:hint="default"/>
      </w:rPr>
    </w:lvl>
    <w:lvl w:ilvl="2" w:tplc="04220005" w:tentative="1">
      <w:start w:val="1"/>
      <w:numFmt w:val="bullet"/>
      <w:lvlText w:val=""/>
      <w:lvlJc w:val="left"/>
      <w:pPr>
        <w:ind w:left="2619" w:hanging="360"/>
      </w:pPr>
      <w:rPr>
        <w:rFonts w:ascii="Wingdings" w:hAnsi="Wingdings" w:hint="default"/>
      </w:rPr>
    </w:lvl>
    <w:lvl w:ilvl="3" w:tplc="04220001" w:tentative="1">
      <w:start w:val="1"/>
      <w:numFmt w:val="bullet"/>
      <w:lvlText w:val=""/>
      <w:lvlJc w:val="left"/>
      <w:pPr>
        <w:ind w:left="3339" w:hanging="360"/>
      </w:pPr>
      <w:rPr>
        <w:rFonts w:ascii="Symbol" w:hAnsi="Symbol" w:hint="default"/>
      </w:rPr>
    </w:lvl>
    <w:lvl w:ilvl="4" w:tplc="04220003" w:tentative="1">
      <w:start w:val="1"/>
      <w:numFmt w:val="bullet"/>
      <w:lvlText w:val="o"/>
      <w:lvlJc w:val="left"/>
      <w:pPr>
        <w:ind w:left="4059" w:hanging="360"/>
      </w:pPr>
      <w:rPr>
        <w:rFonts w:ascii="Courier New" w:hAnsi="Courier New" w:cs="Courier New" w:hint="default"/>
      </w:rPr>
    </w:lvl>
    <w:lvl w:ilvl="5" w:tplc="04220005" w:tentative="1">
      <w:start w:val="1"/>
      <w:numFmt w:val="bullet"/>
      <w:lvlText w:val=""/>
      <w:lvlJc w:val="left"/>
      <w:pPr>
        <w:ind w:left="4779" w:hanging="360"/>
      </w:pPr>
      <w:rPr>
        <w:rFonts w:ascii="Wingdings" w:hAnsi="Wingdings" w:hint="default"/>
      </w:rPr>
    </w:lvl>
    <w:lvl w:ilvl="6" w:tplc="04220001" w:tentative="1">
      <w:start w:val="1"/>
      <w:numFmt w:val="bullet"/>
      <w:lvlText w:val=""/>
      <w:lvlJc w:val="left"/>
      <w:pPr>
        <w:ind w:left="5499" w:hanging="360"/>
      </w:pPr>
      <w:rPr>
        <w:rFonts w:ascii="Symbol" w:hAnsi="Symbol" w:hint="default"/>
      </w:rPr>
    </w:lvl>
    <w:lvl w:ilvl="7" w:tplc="04220003" w:tentative="1">
      <w:start w:val="1"/>
      <w:numFmt w:val="bullet"/>
      <w:lvlText w:val="o"/>
      <w:lvlJc w:val="left"/>
      <w:pPr>
        <w:ind w:left="6219" w:hanging="360"/>
      </w:pPr>
      <w:rPr>
        <w:rFonts w:ascii="Courier New" w:hAnsi="Courier New" w:cs="Courier New" w:hint="default"/>
      </w:rPr>
    </w:lvl>
    <w:lvl w:ilvl="8" w:tplc="04220005" w:tentative="1">
      <w:start w:val="1"/>
      <w:numFmt w:val="bullet"/>
      <w:lvlText w:val=""/>
      <w:lvlJc w:val="left"/>
      <w:pPr>
        <w:ind w:left="6939" w:hanging="360"/>
      </w:pPr>
      <w:rPr>
        <w:rFonts w:ascii="Wingdings" w:hAnsi="Wingdings" w:hint="default"/>
      </w:rPr>
    </w:lvl>
  </w:abstractNum>
  <w:abstractNum w:abstractNumId="16" w15:restartNumberingAfterBreak="0">
    <w:nsid w:val="406D5BF8"/>
    <w:multiLevelType w:val="hybridMultilevel"/>
    <w:tmpl w:val="08CCFF20"/>
    <w:lvl w:ilvl="0" w:tplc="04190001">
      <w:start w:val="1"/>
      <w:numFmt w:val="bullet"/>
      <w:lvlText w:val=""/>
      <w:lvlJc w:val="left"/>
      <w:pPr>
        <w:ind w:left="757" w:hanging="360"/>
      </w:pPr>
      <w:rPr>
        <w:rFonts w:ascii="Symbol" w:hAnsi="Symbol" w:hint="default"/>
      </w:rPr>
    </w:lvl>
    <w:lvl w:ilvl="1" w:tplc="04220003" w:tentative="1">
      <w:start w:val="1"/>
      <w:numFmt w:val="bullet"/>
      <w:lvlText w:val="o"/>
      <w:lvlJc w:val="left"/>
      <w:pPr>
        <w:ind w:left="1477" w:hanging="360"/>
      </w:pPr>
      <w:rPr>
        <w:rFonts w:ascii="Courier New" w:hAnsi="Courier New" w:hint="default"/>
      </w:rPr>
    </w:lvl>
    <w:lvl w:ilvl="2" w:tplc="04220005" w:tentative="1">
      <w:start w:val="1"/>
      <w:numFmt w:val="bullet"/>
      <w:lvlText w:val=""/>
      <w:lvlJc w:val="left"/>
      <w:pPr>
        <w:ind w:left="2197" w:hanging="360"/>
      </w:pPr>
      <w:rPr>
        <w:rFonts w:ascii="Wingdings" w:hAnsi="Wingdings" w:hint="default"/>
      </w:rPr>
    </w:lvl>
    <w:lvl w:ilvl="3" w:tplc="04220001" w:tentative="1">
      <w:start w:val="1"/>
      <w:numFmt w:val="bullet"/>
      <w:lvlText w:val=""/>
      <w:lvlJc w:val="left"/>
      <w:pPr>
        <w:ind w:left="2917" w:hanging="360"/>
      </w:pPr>
      <w:rPr>
        <w:rFonts w:ascii="Symbol" w:hAnsi="Symbol" w:hint="default"/>
      </w:rPr>
    </w:lvl>
    <w:lvl w:ilvl="4" w:tplc="04220003" w:tentative="1">
      <w:start w:val="1"/>
      <w:numFmt w:val="bullet"/>
      <w:lvlText w:val="o"/>
      <w:lvlJc w:val="left"/>
      <w:pPr>
        <w:ind w:left="3637" w:hanging="360"/>
      </w:pPr>
      <w:rPr>
        <w:rFonts w:ascii="Courier New" w:hAnsi="Courier New" w:hint="default"/>
      </w:rPr>
    </w:lvl>
    <w:lvl w:ilvl="5" w:tplc="04220005" w:tentative="1">
      <w:start w:val="1"/>
      <w:numFmt w:val="bullet"/>
      <w:lvlText w:val=""/>
      <w:lvlJc w:val="left"/>
      <w:pPr>
        <w:ind w:left="4357" w:hanging="360"/>
      </w:pPr>
      <w:rPr>
        <w:rFonts w:ascii="Wingdings" w:hAnsi="Wingdings" w:hint="default"/>
      </w:rPr>
    </w:lvl>
    <w:lvl w:ilvl="6" w:tplc="04220001" w:tentative="1">
      <w:start w:val="1"/>
      <w:numFmt w:val="bullet"/>
      <w:lvlText w:val=""/>
      <w:lvlJc w:val="left"/>
      <w:pPr>
        <w:ind w:left="5077" w:hanging="360"/>
      </w:pPr>
      <w:rPr>
        <w:rFonts w:ascii="Symbol" w:hAnsi="Symbol" w:hint="default"/>
      </w:rPr>
    </w:lvl>
    <w:lvl w:ilvl="7" w:tplc="04220003" w:tentative="1">
      <w:start w:val="1"/>
      <w:numFmt w:val="bullet"/>
      <w:lvlText w:val="o"/>
      <w:lvlJc w:val="left"/>
      <w:pPr>
        <w:ind w:left="5797" w:hanging="360"/>
      </w:pPr>
      <w:rPr>
        <w:rFonts w:ascii="Courier New" w:hAnsi="Courier New" w:hint="default"/>
      </w:rPr>
    </w:lvl>
    <w:lvl w:ilvl="8" w:tplc="04220005" w:tentative="1">
      <w:start w:val="1"/>
      <w:numFmt w:val="bullet"/>
      <w:lvlText w:val=""/>
      <w:lvlJc w:val="left"/>
      <w:pPr>
        <w:ind w:left="6517" w:hanging="360"/>
      </w:pPr>
      <w:rPr>
        <w:rFonts w:ascii="Wingdings" w:hAnsi="Wingdings" w:hint="default"/>
      </w:rPr>
    </w:lvl>
  </w:abstractNum>
  <w:abstractNum w:abstractNumId="17" w15:restartNumberingAfterBreak="0">
    <w:nsid w:val="41757533"/>
    <w:multiLevelType w:val="multilevel"/>
    <w:tmpl w:val="D06A0F7C"/>
    <w:lvl w:ilvl="0">
      <w:start w:val="10"/>
      <w:numFmt w:val="decimal"/>
      <w:lvlText w:val="%1"/>
      <w:lvlJc w:val="left"/>
      <w:pPr>
        <w:ind w:left="360" w:hanging="360"/>
      </w:pPr>
      <w:rPr>
        <w:rFonts w:eastAsia="Times New Roman" w:cs="Times New Roman" w:hint="default"/>
        <w:color w:val="000000"/>
      </w:rPr>
    </w:lvl>
    <w:lvl w:ilvl="1">
      <w:start w:val="2"/>
      <w:numFmt w:val="decimal"/>
      <w:lvlText w:val="%1.%2"/>
      <w:lvlJc w:val="left"/>
      <w:pPr>
        <w:ind w:left="360" w:hanging="360"/>
      </w:pPr>
      <w:rPr>
        <w:rFonts w:eastAsia="Times New Roman" w:cs="Times New Roman" w:hint="default"/>
        <w:color w:val="000000"/>
      </w:rPr>
    </w:lvl>
    <w:lvl w:ilvl="2">
      <w:start w:val="1"/>
      <w:numFmt w:val="decimal"/>
      <w:lvlText w:val="%1.%2.%3"/>
      <w:lvlJc w:val="left"/>
      <w:pPr>
        <w:ind w:left="360" w:hanging="360"/>
      </w:pPr>
      <w:rPr>
        <w:rFonts w:eastAsia="Times New Roman" w:cs="Times New Roman" w:hint="default"/>
        <w:color w:val="000000"/>
      </w:rPr>
    </w:lvl>
    <w:lvl w:ilvl="3">
      <w:start w:val="1"/>
      <w:numFmt w:val="decimal"/>
      <w:lvlText w:val="%1.%2.%3.%4"/>
      <w:lvlJc w:val="left"/>
      <w:pPr>
        <w:ind w:left="720" w:hanging="720"/>
      </w:pPr>
      <w:rPr>
        <w:rFonts w:eastAsia="Times New Roman" w:cs="Times New Roman" w:hint="default"/>
        <w:color w:val="000000"/>
      </w:rPr>
    </w:lvl>
    <w:lvl w:ilvl="4">
      <w:start w:val="1"/>
      <w:numFmt w:val="decimal"/>
      <w:lvlText w:val="%1.%2.%3.%4.%5"/>
      <w:lvlJc w:val="left"/>
      <w:pPr>
        <w:ind w:left="720" w:hanging="720"/>
      </w:pPr>
      <w:rPr>
        <w:rFonts w:eastAsia="Times New Roman" w:cs="Times New Roman" w:hint="default"/>
        <w:color w:val="000000"/>
      </w:rPr>
    </w:lvl>
    <w:lvl w:ilvl="5">
      <w:start w:val="1"/>
      <w:numFmt w:val="decimal"/>
      <w:lvlText w:val="%1.%2.%3.%4.%5.%6"/>
      <w:lvlJc w:val="left"/>
      <w:pPr>
        <w:ind w:left="720" w:hanging="720"/>
      </w:pPr>
      <w:rPr>
        <w:rFonts w:eastAsia="Times New Roman" w:cs="Times New Roman" w:hint="default"/>
        <w:color w:val="000000"/>
      </w:rPr>
    </w:lvl>
    <w:lvl w:ilvl="6">
      <w:start w:val="1"/>
      <w:numFmt w:val="decimal"/>
      <w:lvlText w:val="%1.%2.%3.%4.%5.%6.%7"/>
      <w:lvlJc w:val="left"/>
      <w:pPr>
        <w:ind w:left="1080" w:hanging="1080"/>
      </w:pPr>
      <w:rPr>
        <w:rFonts w:eastAsia="Times New Roman" w:cs="Times New Roman" w:hint="default"/>
        <w:color w:val="000000"/>
      </w:rPr>
    </w:lvl>
    <w:lvl w:ilvl="7">
      <w:start w:val="1"/>
      <w:numFmt w:val="decimal"/>
      <w:lvlText w:val="%1.%2.%3.%4.%5.%6.%7.%8"/>
      <w:lvlJc w:val="left"/>
      <w:pPr>
        <w:ind w:left="1080" w:hanging="1080"/>
      </w:pPr>
      <w:rPr>
        <w:rFonts w:eastAsia="Times New Roman" w:cs="Times New Roman" w:hint="default"/>
        <w:color w:val="000000"/>
      </w:rPr>
    </w:lvl>
    <w:lvl w:ilvl="8">
      <w:start w:val="1"/>
      <w:numFmt w:val="decimal"/>
      <w:lvlText w:val="%1.%2.%3.%4.%5.%6.%7.%8.%9"/>
      <w:lvlJc w:val="left"/>
      <w:pPr>
        <w:ind w:left="1080" w:hanging="1080"/>
      </w:pPr>
      <w:rPr>
        <w:rFonts w:eastAsia="Times New Roman" w:cs="Times New Roman" w:hint="default"/>
        <w:color w:val="000000"/>
      </w:rPr>
    </w:lvl>
  </w:abstractNum>
  <w:abstractNum w:abstractNumId="18" w15:restartNumberingAfterBreak="0">
    <w:nsid w:val="42CE1382"/>
    <w:multiLevelType w:val="hybridMultilevel"/>
    <w:tmpl w:val="7110F95C"/>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9" w15:restartNumberingAfterBreak="0">
    <w:nsid w:val="4EE90F44"/>
    <w:multiLevelType w:val="multilevel"/>
    <w:tmpl w:val="C3CE6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28048F9"/>
    <w:multiLevelType w:val="hybridMultilevel"/>
    <w:tmpl w:val="BE8C9F4C"/>
    <w:lvl w:ilvl="0" w:tplc="983CD3F2">
      <w:start w:val="1"/>
      <w:numFmt w:val="decimal"/>
      <w:lvlText w:val="%1)"/>
      <w:lvlJc w:val="left"/>
      <w:pPr>
        <w:ind w:left="785" w:hanging="360"/>
      </w:pPr>
      <w:rPr>
        <w:rFonts w:ascii="Times New Roman" w:hAnsi="Times New Roman" w:cs="Times New Roman" w:hint="default"/>
        <w:color w:val="auto"/>
        <w:sz w:val="24"/>
        <w:szCs w:val="24"/>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15:restartNumberingAfterBreak="0">
    <w:nsid w:val="5CD0592A"/>
    <w:multiLevelType w:val="multilevel"/>
    <w:tmpl w:val="CE8C5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CEA54AA"/>
    <w:multiLevelType w:val="hybridMultilevel"/>
    <w:tmpl w:val="97528AFC"/>
    <w:lvl w:ilvl="0" w:tplc="5CFEE5F6">
      <w:start w:val="3"/>
      <w:numFmt w:val="bullet"/>
      <w:lvlText w:val="-"/>
      <w:lvlJc w:val="left"/>
      <w:pPr>
        <w:ind w:left="1080" w:hanging="360"/>
      </w:pPr>
      <w:rPr>
        <w:rFonts w:ascii="Times New Roman" w:eastAsia="Calibri"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3" w15:restartNumberingAfterBreak="0">
    <w:nsid w:val="5F273660"/>
    <w:multiLevelType w:val="multilevel"/>
    <w:tmpl w:val="B9A0E88A"/>
    <w:name w:val="WW8Num22"/>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63336822"/>
    <w:multiLevelType w:val="hybridMultilevel"/>
    <w:tmpl w:val="475293C4"/>
    <w:lvl w:ilvl="0" w:tplc="833AB5B8">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CA3005F"/>
    <w:multiLevelType w:val="hybridMultilevel"/>
    <w:tmpl w:val="C792E280"/>
    <w:lvl w:ilvl="0" w:tplc="04190001">
      <w:start w:val="1"/>
      <w:numFmt w:val="bullet"/>
      <w:lvlText w:val=""/>
      <w:lvlJc w:val="left"/>
      <w:pPr>
        <w:ind w:left="757" w:hanging="360"/>
      </w:pPr>
      <w:rPr>
        <w:rFonts w:ascii="Symbol" w:hAnsi="Symbol" w:hint="default"/>
      </w:rPr>
    </w:lvl>
    <w:lvl w:ilvl="1" w:tplc="04220003" w:tentative="1">
      <w:start w:val="1"/>
      <w:numFmt w:val="bullet"/>
      <w:lvlText w:val="o"/>
      <w:lvlJc w:val="left"/>
      <w:pPr>
        <w:ind w:left="1477" w:hanging="360"/>
      </w:pPr>
      <w:rPr>
        <w:rFonts w:ascii="Courier New" w:hAnsi="Courier New" w:hint="default"/>
      </w:rPr>
    </w:lvl>
    <w:lvl w:ilvl="2" w:tplc="04220005" w:tentative="1">
      <w:start w:val="1"/>
      <w:numFmt w:val="bullet"/>
      <w:lvlText w:val=""/>
      <w:lvlJc w:val="left"/>
      <w:pPr>
        <w:ind w:left="2197" w:hanging="360"/>
      </w:pPr>
      <w:rPr>
        <w:rFonts w:ascii="Wingdings" w:hAnsi="Wingdings" w:hint="default"/>
      </w:rPr>
    </w:lvl>
    <w:lvl w:ilvl="3" w:tplc="04220001" w:tentative="1">
      <w:start w:val="1"/>
      <w:numFmt w:val="bullet"/>
      <w:lvlText w:val=""/>
      <w:lvlJc w:val="left"/>
      <w:pPr>
        <w:ind w:left="2917" w:hanging="360"/>
      </w:pPr>
      <w:rPr>
        <w:rFonts w:ascii="Symbol" w:hAnsi="Symbol" w:hint="default"/>
      </w:rPr>
    </w:lvl>
    <w:lvl w:ilvl="4" w:tplc="04220003" w:tentative="1">
      <w:start w:val="1"/>
      <w:numFmt w:val="bullet"/>
      <w:lvlText w:val="o"/>
      <w:lvlJc w:val="left"/>
      <w:pPr>
        <w:ind w:left="3637" w:hanging="360"/>
      </w:pPr>
      <w:rPr>
        <w:rFonts w:ascii="Courier New" w:hAnsi="Courier New" w:hint="default"/>
      </w:rPr>
    </w:lvl>
    <w:lvl w:ilvl="5" w:tplc="04220005" w:tentative="1">
      <w:start w:val="1"/>
      <w:numFmt w:val="bullet"/>
      <w:lvlText w:val=""/>
      <w:lvlJc w:val="left"/>
      <w:pPr>
        <w:ind w:left="4357" w:hanging="360"/>
      </w:pPr>
      <w:rPr>
        <w:rFonts w:ascii="Wingdings" w:hAnsi="Wingdings" w:hint="default"/>
      </w:rPr>
    </w:lvl>
    <w:lvl w:ilvl="6" w:tplc="04220001" w:tentative="1">
      <w:start w:val="1"/>
      <w:numFmt w:val="bullet"/>
      <w:lvlText w:val=""/>
      <w:lvlJc w:val="left"/>
      <w:pPr>
        <w:ind w:left="5077" w:hanging="360"/>
      </w:pPr>
      <w:rPr>
        <w:rFonts w:ascii="Symbol" w:hAnsi="Symbol" w:hint="default"/>
      </w:rPr>
    </w:lvl>
    <w:lvl w:ilvl="7" w:tplc="04220003" w:tentative="1">
      <w:start w:val="1"/>
      <w:numFmt w:val="bullet"/>
      <w:lvlText w:val="o"/>
      <w:lvlJc w:val="left"/>
      <w:pPr>
        <w:ind w:left="5797" w:hanging="360"/>
      </w:pPr>
      <w:rPr>
        <w:rFonts w:ascii="Courier New" w:hAnsi="Courier New" w:hint="default"/>
      </w:rPr>
    </w:lvl>
    <w:lvl w:ilvl="8" w:tplc="04220005" w:tentative="1">
      <w:start w:val="1"/>
      <w:numFmt w:val="bullet"/>
      <w:lvlText w:val=""/>
      <w:lvlJc w:val="left"/>
      <w:pPr>
        <w:ind w:left="6517" w:hanging="360"/>
      </w:pPr>
      <w:rPr>
        <w:rFonts w:ascii="Wingdings" w:hAnsi="Wingdings" w:hint="default"/>
      </w:rPr>
    </w:lvl>
  </w:abstractNum>
  <w:abstractNum w:abstractNumId="26" w15:restartNumberingAfterBreak="0">
    <w:nsid w:val="76486C21"/>
    <w:multiLevelType w:val="hybridMultilevel"/>
    <w:tmpl w:val="D6E82E5C"/>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15:restartNumberingAfterBreak="0">
    <w:nsid w:val="7B7050A7"/>
    <w:multiLevelType w:val="multilevel"/>
    <w:tmpl w:val="AD7E6788"/>
    <w:lvl w:ilvl="0">
      <w:start w:val="1"/>
      <w:numFmt w:val="decimal"/>
      <w:lvlText w:val="%1."/>
      <w:lvlJc w:val="left"/>
      <w:pPr>
        <w:tabs>
          <w:tab w:val="num" w:pos="644"/>
        </w:tabs>
        <w:ind w:left="644"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20"/>
  </w:num>
  <w:num w:numId="3">
    <w:abstractNumId w:val="12"/>
  </w:num>
  <w:num w:numId="4">
    <w:abstractNumId w:val="27"/>
  </w:num>
  <w:num w:numId="5">
    <w:abstractNumId w:val="6"/>
  </w:num>
  <w:num w:numId="6">
    <w:abstractNumId w:val="11"/>
  </w:num>
  <w:num w:numId="7">
    <w:abstractNumId w:val="7"/>
  </w:num>
  <w:num w:numId="8">
    <w:abstractNumId w:val="19"/>
  </w:num>
  <w:num w:numId="9">
    <w:abstractNumId w:val="10"/>
  </w:num>
  <w:num w:numId="10">
    <w:abstractNumId w:val="21"/>
  </w:num>
  <w:num w:numId="11">
    <w:abstractNumId w:val="13"/>
  </w:num>
  <w:num w:numId="12">
    <w:abstractNumId w:val="26"/>
  </w:num>
  <w:num w:numId="13">
    <w:abstractNumId w:val="16"/>
  </w:num>
  <w:num w:numId="14">
    <w:abstractNumId w:val="25"/>
  </w:num>
  <w:num w:numId="15">
    <w:abstractNumId w:val="9"/>
  </w:num>
  <w:num w:numId="16">
    <w:abstractNumId w:val="18"/>
  </w:num>
  <w:num w:numId="17">
    <w:abstractNumId w:val="24"/>
  </w:num>
  <w:num w:numId="18">
    <w:abstractNumId w:val="22"/>
  </w:num>
  <w:num w:numId="19">
    <w:abstractNumId w:val="5"/>
  </w:num>
  <w:num w:numId="20">
    <w:abstractNumId w:val="8"/>
  </w:num>
  <w:num w:numId="21">
    <w:abstractNumId w:val="17"/>
  </w:num>
  <w:num w:numId="22">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proofState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621"/>
    <w:rsid w:val="00000B84"/>
    <w:rsid w:val="00001445"/>
    <w:rsid w:val="0000176A"/>
    <w:rsid w:val="00001AE4"/>
    <w:rsid w:val="00001B4E"/>
    <w:rsid w:val="00001C24"/>
    <w:rsid w:val="000020FC"/>
    <w:rsid w:val="00002A84"/>
    <w:rsid w:val="00004456"/>
    <w:rsid w:val="00006117"/>
    <w:rsid w:val="000066C5"/>
    <w:rsid w:val="00006DDE"/>
    <w:rsid w:val="000070C2"/>
    <w:rsid w:val="00007302"/>
    <w:rsid w:val="00007362"/>
    <w:rsid w:val="00007728"/>
    <w:rsid w:val="0001131A"/>
    <w:rsid w:val="000116C1"/>
    <w:rsid w:val="0001287D"/>
    <w:rsid w:val="00013F12"/>
    <w:rsid w:val="000151A9"/>
    <w:rsid w:val="0001572F"/>
    <w:rsid w:val="00015CE3"/>
    <w:rsid w:val="00020065"/>
    <w:rsid w:val="00020438"/>
    <w:rsid w:val="00020921"/>
    <w:rsid w:val="00020F3E"/>
    <w:rsid w:val="00022CBC"/>
    <w:rsid w:val="00022F5B"/>
    <w:rsid w:val="000243CF"/>
    <w:rsid w:val="0002486E"/>
    <w:rsid w:val="000251B1"/>
    <w:rsid w:val="00026D3B"/>
    <w:rsid w:val="00027ADE"/>
    <w:rsid w:val="00031BD2"/>
    <w:rsid w:val="00031EBE"/>
    <w:rsid w:val="000329D8"/>
    <w:rsid w:val="000329DB"/>
    <w:rsid w:val="00032C40"/>
    <w:rsid w:val="000333E2"/>
    <w:rsid w:val="0003412D"/>
    <w:rsid w:val="000351CB"/>
    <w:rsid w:val="00040595"/>
    <w:rsid w:val="000433C5"/>
    <w:rsid w:val="000435B2"/>
    <w:rsid w:val="00043788"/>
    <w:rsid w:val="00043E62"/>
    <w:rsid w:val="00044371"/>
    <w:rsid w:val="00044EF2"/>
    <w:rsid w:val="00046B67"/>
    <w:rsid w:val="0005026E"/>
    <w:rsid w:val="00050D08"/>
    <w:rsid w:val="00051CA3"/>
    <w:rsid w:val="00053196"/>
    <w:rsid w:val="0005432B"/>
    <w:rsid w:val="00054BFD"/>
    <w:rsid w:val="00054D47"/>
    <w:rsid w:val="00054DAA"/>
    <w:rsid w:val="000554EA"/>
    <w:rsid w:val="00057D03"/>
    <w:rsid w:val="00057D73"/>
    <w:rsid w:val="00060326"/>
    <w:rsid w:val="00060336"/>
    <w:rsid w:val="000610E0"/>
    <w:rsid w:val="000625DF"/>
    <w:rsid w:val="000629E6"/>
    <w:rsid w:val="00062A99"/>
    <w:rsid w:val="000635B7"/>
    <w:rsid w:val="00064286"/>
    <w:rsid w:val="00064585"/>
    <w:rsid w:val="00064D16"/>
    <w:rsid w:val="0006559E"/>
    <w:rsid w:val="00065DA3"/>
    <w:rsid w:val="000664FB"/>
    <w:rsid w:val="000666CB"/>
    <w:rsid w:val="0006755D"/>
    <w:rsid w:val="000736E7"/>
    <w:rsid w:val="00073A36"/>
    <w:rsid w:val="00073D9E"/>
    <w:rsid w:val="00075E53"/>
    <w:rsid w:val="00075F65"/>
    <w:rsid w:val="00075F92"/>
    <w:rsid w:val="00076948"/>
    <w:rsid w:val="000777F5"/>
    <w:rsid w:val="000805D7"/>
    <w:rsid w:val="000816CF"/>
    <w:rsid w:val="00082061"/>
    <w:rsid w:val="00082F72"/>
    <w:rsid w:val="0008374A"/>
    <w:rsid w:val="00084D26"/>
    <w:rsid w:val="0008698E"/>
    <w:rsid w:val="00087320"/>
    <w:rsid w:val="00087CD5"/>
    <w:rsid w:val="000905B4"/>
    <w:rsid w:val="00090F75"/>
    <w:rsid w:val="00091F92"/>
    <w:rsid w:val="00094991"/>
    <w:rsid w:val="000955BE"/>
    <w:rsid w:val="00095C8F"/>
    <w:rsid w:val="00095E98"/>
    <w:rsid w:val="00097E08"/>
    <w:rsid w:val="000A089F"/>
    <w:rsid w:val="000A08DD"/>
    <w:rsid w:val="000A17DF"/>
    <w:rsid w:val="000A35F9"/>
    <w:rsid w:val="000A4524"/>
    <w:rsid w:val="000A62A7"/>
    <w:rsid w:val="000A6403"/>
    <w:rsid w:val="000A6783"/>
    <w:rsid w:val="000A6837"/>
    <w:rsid w:val="000A71FA"/>
    <w:rsid w:val="000A74DF"/>
    <w:rsid w:val="000A75A2"/>
    <w:rsid w:val="000B4805"/>
    <w:rsid w:val="000B594B"/>
    <w:rsid w:val="000B62ED"/>
    <w:rsid w:val="000B65D7"/>
    <w:rsid w:val="000B7131"/>
    <w:rsid w:val="000B7E3C"/>
    <w:rsid w:val="000C08A4"/>
    <w:rsid w:val="000C0A56"/>
    <w:rsid w:val="000C1ABD"/>
    <w:rsid w:val="000C229B"/>
    <w:rsid w:val="000C3F56"/>
    <w:rsid w:val="000C51ED"/>
    <w:rsid w:val="000C52F2"/>
    <w:rsid w:val="000D0797"/>
    <w:rsid w:val="000D2363"/>
    <w:rsid w:val="000D25C2"/>
    <w:rsid w:val="000D41FC"/>
    <w:rsid w:val="000D5FDD"/>
    <w:rsid w:val="000D6B03"/>
    <w:rsid w:val="000D7FBF"/>
    <w:rsid w:val="000E0942"/>
    <w:rsid w:val="000E3617"/>
    <w:rsid w:val="000E4326"/>
    <w:rsid w:val="000E5EDA"/>
    <w:rsid w:val="000E682D"/>
    <w:rsid w:val="000E773E"/>
    <w:rsid w:val="000F0DE9"/>
    <w:rsid w:val="000F20E9"/>
    <w:rsid w:val="000F250E"/>
    <w:rsid w:val="000F2851"/>
    <w:rsid w:val="000F28E4"/>
    <w:rsid w:val="000F2DD1"/>
    <w:rsid w:val="000F305C"/>
    <w:rsid w:val="000F4820"/>
    <w:rsid w:val="000F495A"/>
    <w:rsid w:val="000F6C83"/>
    <w:rsid w:val="000F723B"/>
    <w:rsid w:val="000F7D39"/>
    <w:rsid w:val="001008B5"/>
    <w:rsid w:val="00101261"/>
    <w:rsid w:val="00101A23"/>
    <w:rsid w:val="00102551"/>
    <w:rsid w:val="001027C3"/>
    <w:rsid w:val="001031D7"/>
    <w:rsid w:val="00103F73"/>
    <w:rsid w:val="00104020"/>
    <w:rsid w:val="00104CC6"/>
    <w:rsid w:val="0010567C"/>
    <w:rsid w:val="0010674B"/>
    <w:rsid w:val="0010703A"/>
    <w:rsid w:val="00107BB8"/>
    <w:rsid w:val="00110B1C"/>
    <w:rsid w:val="00111184"/>
    <w:rsid w:val="001121DD"/>
    <w:rsid w:val="00113054"/>
    <w:rsid w:val="00115725"/>
    <w:rsid w:val="001167E1"/>
    <w:rsid w:val="0011688A"/>
    <w:rsid w:val="001177BF"/>
    <w:rsid w:val="0012181B"/>
    <w:rsid w:val="00121D75"/>
    <w:rsid w:val="00122678"/>
    <w:rsid w:val="00123755"/>
    <w:rsid w:val="00124D09"/>
    <w:rsid w:val="0012550A"/>
    <w:rsid w:val="00125683"/>
    <w:rsid w:val="0012691E"/>
    <w:rsid w:val="00126F62"/>
    <w:rsid w:val="0012785E"/>
    <w:rsid w:val="00127CED"/>
    <w:rsid w:val="00130169"/>
    <w:rsid w:val="00130BEF"/>
    <w:rsid w:val="001317E8"/>
    <w:rsid w:val="00133601"/>
    <w:rsid w:val="00133753"/>
    <w:rsid w:val="0013383A"/>
    <w:rsid w:val="001340FA"/>
    <w:rsid w:val="00134244"/>
    <w:rsid w:val="00135092"/>
    <w:rsid w:val="00136219"/>
    <w:rsid w:val="00136424"/>
    <w:rsid w:val="00136882"/>
    <w:rsid w:val="00136FE8"/>
    <w:rsid w:val="00140B1F"/>
    <w:rsid w:val="001411D0"/>
    <w:rsid w:val="00141C50"/>
    <w:rsid w:val="00142D8A"/>
    <w:rsid w:val="001439DA"/>
    <w:rsid w:val="00143DEB"/>
    <w:rsid w:val="001446D6"/>
    <w:rsid w:val="00145938"/>
    <w:rsid w:val="00146549"/>
    <w:rsid w:val="00146E97"/>
    <w:rsid w:val="00147375"/>
    <w:rsid w:val="001510E5"/>
    <w:rsid w:val="00151BBD"/>
    <w:rsid w:val="0015470A"/>
    <w:rsid w:val="0015564D"/>
    <w:rsid w:val="0015605A"/>
    <w:rsid w:val="0015714C"/>
    <w:rsid w:val="0015724B"/>
    <w:rsid w:val="00157402"/>
    <w:rsid w:val="00157798"/>
    <w:rsid w:val="00160D3E"/>
    <w:rsid w:val="00162FF8"/>
    <w:rsid w:val="00163122"/>
    <w:rsid w:val="00164EA9"/>
    <w:rsid w:val="001671FE"/>
    <w:rsid w:val="00167570"/>
    <w:rsid w:val="00170E03"/>
    <w:rsid w:val="0017202D"/>
    <w:rsid w:val="00172378"/>
    <w:rsid w:val="001723C1"/>
    <w:rsid w:val="00173028"/>
    <w:rsid w:val="00174E62"/>
    <w:rsid w:val="00175A81"/>
    <w:rsid w:val="0017627B"/>
    <w:rsid w:val="00176686"/>
    <w:rsid w:val="00177017"/>
    <w:rsid w:val="001772A4"/>
    <w:rsid w:val="0018027C"/>
    <w:rsid w:val="001803F3"/>
    <w:rsid w:val="00180B36"/>
    <w:rsid w:val="00182F0A"/>
    <w:rsid w:val="00183AD0"/>
    <w:rsid w:val="0018404D"/>
    <w:rsid w:val="0018530B"/>
    <w:rsid w:val="0018634B"/>
    <w:rsid w:val="00187281"/>
    <w:rsid w:val="001874BF"/>
    <w:rsid w:val="001907C7"/>
    <w:rsid w:val="00191E15"/>
    <w:rsid w:val="0019209A"/>
    <w:rsid w:val="001934CC"/>
    <w:rsid w:val="00193A34"/>
    <w:rsid w:val="00193C47"/>
    <w:rsid w:val="00193D71"/>
    <w:rsid w:val="00194778"/>
    <w:rsid w:val="001959E7"/>
    <w:rsid w:val="0019622D"/>
    <w:rsid w:val="00196BF8"/>
    <w:rsid w:val="00196C16"/>
    <w:rsid w:val="001A01D7"/>
    <w:rsid w:val="001A149E"/>
    <w:rsid w:val="001A2E64"/>
    <w:rsid w:val="001A3055"/>
    <w:rsid w:val="001A37D6"/>
    <w:rsid w:val="001A4578"/>
    <w:rsid w:val="001A4B9D"/>
    <w:rsid w:val="001A5B40"/>
    <w:rsid w:val="001A7725"/>
    <w:rsid w:val="001B07EC"/>
    <w:rsid w:val="001B0E65"/>
    <w:rsid w:val="001B1DA5"/>
    <w:rsid w:val="001B1FF3"/>
    <w:rsid w:val="001B2515"/>
    <w:rsid w:val="001B301F"/>
    <w:rsid w:val="001B3AB2"/>
    <w:rsid w:val="001B3FEB"/>
    <w:rsid w:val="001B41D7"/>
    <w:rsid w:val="001B4A1A"/>
    <w:rsid w:val="001B4B37"/>
    <w:rsid w:val="001B5491"/>
    <w:rsid w:val="001B5A85"/>
    <w:rsid w:val="001B79F3"/>
    <w:rsid w:val="001B7F07"/>
    <w:rsid w:val="001C0AFD"/>
    <w:rsid w:val="001C0C5C"/>
    <w:rsid w:val="001C2DDA"/>
    <w:rsid w:val="001C2FEA"/>
    <w:rsid w:val="001C3256"/>
    <w:rsid w:val="001C33A6"/>
    <w:rsid w:val="001C3E78"/>
    <w:rsid w:val="001C4E0A"/>
    <w:rsid w:val="001C4F5F"/>
    <w:rsid w:val="001C74A5"/>
    <w:rsid w:val="001C74B6"/>
    <w:rsid w:val="001C7B47"/>
    <w:rsid w:val="001C7D1E"/>
    <w:rsid w:val="001C7FE9"/>
    <w:rsid w:val="001D1274"/>
    <w:rsid w:val="001D1DED"/>
    <w:rsid w:val="001D1E3F"/>
    <w:rsid w:val="001D41DB"/>
    <w:rsid w:val="001D544C"/>
    <w:rsid w:val="001D5611"/>
    <w:rsid w:val="001D60AF"/>
    <w:rsid w:val="001D63D3"/>
    <w:rsid w:val="001D6597"/>
    <w:rsid w:val="001D6C6F"/>
    <w:rsid w:val="001D7065"/>
    <w:rsid w:val="001E0829"/>
    <w:rsid w:val="001E09FC"/>
    <w:rsid w:val="001E123D"/>
    <w:rsid w:val="001E1D92"/>
    <w:rsid w:val="001E1DD1"/>
    <w:rsid w:val="001E28FB"/>
    <w:rsid w:val="001E2DB9"/>
    <w:rsid w:val="001E2E0A"/>
    <w:rsid w:val="001E3057"/>
    <w:rsid w:val="001E31C9"/>
    <w:rsid w:val="001E31D6"/>
    <w:rsid w:val="001E32B8"/>
    <w:rsid w:val="001E4AFB"/>
    <w:rsid w:val="001E56DB"/>
    <w:rsid w:val="001E5995"/>
    <w:rsid w:val="001E5B92"/>
    <w:rsid w:val="001E5E17"/>
    <w:rsid w:val="001E618E"/>
    <w:rsid w:val="001E645D"/>
    <w:rsid w:val="001E6B51"/>
    <w:rsid w:val="001E7873"/>
    <w:rsid w:val="001E7CFE"/>
    <w:rsid w:val="001F0519"/>
    <w:rsid w:val="001F1844"/>
    <w:rsid w:val="001F1BE6"/>
    <w:rsid w:val="001F2077"/>
    <w:rsid w:val="001F2CDC"/>
    <w:rsid w:val="001F3D3E"/>
    <w:rsid w:val="001F3F72"/>
    <w:rsid w:val="001F4ABA"/>
    <w:rsid w:val="001F5B7D"/>
    <w:rsid w:val="001F6D0E"/>
    <w:rsid w:val="001F7456"/>
    <w:rsid w:val="002009CA"/>
    <w:rsid w:val="0020102B"/>
    <w:rsid w:val="0020125D"/>
    <w:rsid w:val="00201659"/>
    <w:rsid w:val="002019EB"/>
    <w:rsid w:val="00201EBF"/>
    <w:rsid w:val="002037C7"/>
    <w:rsid w:val="00203B5C"/>
    <w:rsid w:val="00204B12"/>
    <w:rsid w:val="00205DBE"/>
    <w:rsid w:val="0020634F"/>
    <w:rsid w:val="00207A42"/>
    <w:rsid w:val="00207B16"/>
    <w:rsid w:val="00210449"/>
    <w:rsid w:val="00210568"/>
    <w:rsid w:val="002120E1"/>
    <w:rsid w:val="00212560"/>
    <w:rsid w:val="00212644"/>
    <w:rsid w:val="00213AAF"/>
    <w:rsid w:val="002144A1"/>
    <w:rsid w:val="00214930"/>
    <w:rsid w:val="0021495C"/>
    <w:rsid w:val="0021552F"/>
    <w:rsid w:val="0021658A"/>
    <w:rsid w:val="0021678D"/>
    <w:rsid w:val="00217B13"/>
    <w:rsid w:val="00220A74"/>
    <w:rsid w:val="0022179B"/>
    <w:rsid w:val="00221BE7"/>
    <w:rsid w:val="00222112"/>
    <w:rsid w:val="002222C3"/>
    <w:rsid w:val="00222D7F"/>
    <w:rsid w:val="00225CBB"/>
    <w:rsid w:val="0022672B"/>
    <w:rsid w:val="00230334"/>
    <w:rsid w:val="0023055B"/>
    <w:rsid w:val="00231BFC"/>
    <w:rsid w:val="002328C8"/>
    <w:rsid w:val="002331DF"/>
    <w:rsid w:val="002349DA"/>
    <w:rsid w:val="00234C98"/>
    <w:rsid w:val="002354BE"/>
    <w:rsid w:val="00235CD2"/>
    <w:rsid w:val="002363B7"/>
    <w:rsid w:val="00236E7F"/>
    <w:rsid w:val="00237950"/>
    <w:rsid w:val="00237B33"/>
    <w:rsid w:val="00240269"/>
    <w:rsid w:val="00241182"/>
    <w:rsid w:val="00245034"/>
    <w:rsid w:val="00246CEC"/>
    <w:rsid w:val="002471B5"/>
    <w:rsid w:val="002500FF"/>
    <w:rsid w:val="002531F3"/>
    <w:rsid w:val="002533B9"/>
    <w:rsid w:val="00253787"/>
    <w:rsid w:val="00253EDC"/>
    <w:rsid w:val="00254CE2"/>
    <w:rsid w:val="00254FB0"/>
    <w:rsid w:val="00255DFB"/>
    <w:rsid w:val="0025682B"/>
    <w:rsid w:val="00260486"/>
    <w:rsid w:val="00260782"/>
    <w:rsid w:val="00261C41"/>
    <w:rsid w:val="00261E55"/>
    <w:rsid w:val="0026228A"/>
    <w:rsid w:val="002626EF"/>
    <w:rsid w:val="00263473"/>
    <w:rsid w:val="002635F5"/>
    <w:rsid w:val="00264F75"/>
    <w:rsid w:val="002654E1"/>
    <w:rsid w:val="00265752"/>
    <w:rsid w:val="002662E8"/>
    <w:rsid w:val="00267518"/>
    <w:rsid w:val="00267FE9"/>
    <w:rsid w:val="002700EE"/>
    <w:rsid w:val="00270895"/>
    <w:rsid w:val="00271256"/>
    <w:rsid w:val="002717BA"/>
    <w:rsid w:val="00271E93"/>
    <w:rsid w:val="00272E96"/>
    <w:rsid w:val="00273F27"/>
    <w:rsid w:val="00274242"/>
    <w:rsid w:val="00274698"/>
    <w:rsid w:val="002762AF"/>
    <w:rsid w:val="0027788A"/>
    <w:rsid w:val="00280690"/>
    <w:rsid w:val="00280CB7"/>
    <w:rsid w:val="00281394"/>
    <w:rsid w:val="00282F34"/>
    <w:rsid w:val="00284C13"/>
    <w:rsid w:val="00285E95"/>
    <w:rsid w:val="0028628A"/>
    <w:rsid w:val="0028645A"/>
    <w:rsid w:val="00286789"/>
    <w:rsid w:val="0028715B"/>
    <w:rsid w:val="00290696"/>
    <w:rsid w:val="0029185E"/>
    <w:rsid w:val="00291C81"/>
    <w:rsid w:val="00293704"/>
    <w:rsid w:val="00294234"/>
    <w:rsid w:val="002952F6"/>
    <w:rsid w:val="0029634D"/>
    <w:rsid w:val="002A1372"/>
    <w:rsid w:val="002A1478"/>
    <w:rsid w:val="002A15B9"/>
    <w:rsid w:val="002A3113"/>
    <w:rsid w:val="002A4E3C"/>
    <w:rsid w:val="002A76B6"/>
    <w:rsid w:val="002A7C76"/>
    <w:rsid w:val="002B0639"/>
    <w:rsid w:val="002B0D8F"/>
    <w:rsid w:val="002B1C32"/>
    <w:rsid w:val="002B2A66"/>
    <w:rsid w:val="002B2B4A"/>
    <w:rsid w:val="002B2C11"/>
    <w:rsid w:val="002B38D4"/>
    <w:rsid w:val="002B3CD6"/>
    <w:rsid w:val="002B51C9"/>
    <w:rsid w:val="002B548B"/>
    <w:rsid w:val="002B5E62"/>
    <w:rsid w:val="002B61A3"/>
    <w:rsid w:val="002B649E"/>
    <w:rsid w:val="002B6F1D"/>
    <w:rsid w:val="002C1D84"/>
    <w:rsid w:val="002C3904"/>
    <w:rsid w:val="002C3B9F"/>
    <w:rsid w:val="002C4D1B"/>
    <w:rsid w:val="002C607E"/>
    <w:rsid w:val="002C6489"/>
    <w:rsid w:val="002C7B72"/>
    <w:rsid w:val="002C7E40"/>
    <w:rsid w:val="002D28A1"/>
    <w:rsid w:val="002D2CF0"/>
    <w:rsid w:val="002D2D28"/>
    <w:rsid w:val="002D33AC"/>
    <w:rsid w:val="002D359F"/>
    <w:rsid w:val="002D3CE4"/>
    <w:rsid w:val="002D3ECD"/>
    <w:rsid w:val="002D4348"/>
    <w:rsid w:val="002D4410"/>
    <w:rsid w:val="002D4C56"/>
    <w:rsid w:val="002D5375"/>
    <w:rsid w:val="002D5E73"/>
    <w:rsid w:val="002D6D97"/>
    <w:rsid w:val="002D78C3"/>
    <w:rsid w:val="002D7C84"/>
    <w:rsid w:val="002E13AE"/>
    <w:rsid w:val="002E1434"/>
    <w:rsid w:val="002E143A"/>
    <w:rsid w:val="002E14A6"/>
    <w:rsid w:val="002E3247"/>
    <w:rsid w:val="002E4172"/>
    <w:rsid w:val="002E444A"/>
    <w:rsid w:val="002E4EC6"/>
    <w:rsid w:val="002E53C6"/>
    <w:rsid w:val="002E5546"/>
    <w:rsid w:val="002E5BC0"/>
    <w:rsid w:val="002E5F3F"/>
    <w:rsid w:val="002E66EF"/>
    <w:rsid w:val="002E7100"/>
    <w:rsid w:val="002E7D84"/>
    <w:rsid w:val="002F05B2"/>
    <w:rsid w:val="002F1A36"/>
    <w:rsid w:val="002F33E6"/>
    <w:rsid w:val="002F3ACD"/>
    <w:rsid w:val="002F3B24"/>
    <w:rsid w:val="002F3D1C"/>
    <w:rsid w:val="002F4379"/>
    <w:rsid w:val="002F4B41"/>
    <w:rsid w:val="002F55BD"/>
    <w:rsid w:val="002F6D3D"/>
    <w:rsid w:val="00301194"/>
    <w:rsid w:val="00301507"/>
    <w:rsid w:val="0030278F"/>
    <w:rsid w:val="003028D3"/>
    <w:rsid w:val="0030329A"/>
    <w:rsid w:val="003036C8"/>
    <w:rsid w:val="00303956"/>
    <w:rsid w:val="003048BD"/>
    <w:rsid w:val="00305860"/>
    <w:rsid w:val="003059BA"/>
    <w:rsid w:val="00306ED8"/>
    <w:rsid w:val="003071BD"/>
    <w:rsid w:val="00311082"/>
    <w:rsid w:val="00312178"/>
    <w:rsid w:val="0031274E"/>
    <w:rsid w:val="003131A7"/>
    <w:rsid w:val="003138A9"/>
    <w:rsid w:val="003144FB"/>
    <w:rsid w:val="0031572D"/>
    <w:rsid w:val="00317D56"/>
    <w:rsid w:val="003201CD"/>
    <w:rsid w:val="00322228"/>
    <w:rsid w:val="00325034"/>
    <w:rsid w:val="003265CD"/>
    <w:rsid w:val="003279E7"/>
    <w:rsid w:val="00330742"/>
    <w:rsid w:val="003309EE"/>
    <w:rsid w:val="00330DDC"/>
    <w:rsid w:val="00330F7E"/>
    <w:rsid w:val="00331356"/>
    <w:rsid w:val="0033241A"/>
    <w:rsid w:val="00333DFB"/>
    <w:rsid w:val="00335533"/>
    <w:rsid w:val="00335EDB"/>
    <w:rsid w:val="00336136"/>
    <w:rsid w:val="00336AE3"/>
    <w:rsid w:val="00337005"/>
    <w:rsid w:val="00337345"/>
    <w:rsid w:val="0033751C"/>
    <w:rsid w:val="00341C37"/>
    <w:rsid w:val="00342018"/>
    <w:rsid w:val="00342298"/>
    <w:rsid w:val="00342F6E"/>
    <w:rsid w:val="003464B5"/>
    <w:rsid w:val="003466B4"/>
    <w:rsid w:val="00347373"/>
    <w:rsid w:val="003475CC"/>
    <w:rsid w:val="00347667"/>
    <w:rsid w:val="00347CCC"/>
    <w:rsid w:val="00350004"/>
    <w:rsid w:val="00351AC3"/>
    <w:rsid w:val="00351FEB"/>
    <w:rsid w:val="003528A0"/>
    <w:rsid w:val="00353296"/>
    <w:rsid w:val="003536D3"/>
    <w:rsid w:val="003550FE"/>
    <w:rsid w:val="003555DE"/>
    <w:rsid w:val="003571C5"/>
    <w:rsid w:val="00360009"/>
    <w:rsid w:val="0036036E"/>
    <w:rsid w:val="00360A93"/>
    <w:rsid w:val="00361AB7"/>
    <w:rsid w:val="00362C35"/>
    <w:rsid w:val="00362FA4"/>
    <w:rsid w:val="0036349C"/>
    <w:rsid w:val="00364B01"/>
    <w:rsid w:val="00365626"/>
    <w:rsid w:val="00365A9D"/>
    <w:rsid w:val="00366004"/>
    <w:rsid w:val="0036641C"/>
    <w:rsid w:val="00366C1C"/>
    <w:rsid w:val="00366CC5"/>
    <w:rsid w:val="00366D10"/>
    <w:rsid w:val="00366E51"/>
    <w:rsid w:val="00367B10"/>
    <w:rsid w:val="0037166A"/>
    <w:rsid w:val="003722E3"/>
    <w:rsid w:val="00373D1C"/>
    <w:rsid w:val="0037474D"/>
    <w:rsid w:val="00374CD2"/>
    <w:rsid w:val="00375A8D"/>
    <w:rsid w:val="00375CCA"/>
    <w:rsid w:val="003768E1"/>
    <w:rsid w:val="0037697E"/>
    <w:rsid w:val="003777DF"/>
    <w:rsid w:val="0038005A"/>
    <w:rsid w:val="003806EB"/>
    <w:rsid w:val="00381016"/>
    <w:rsid w:val="00381087"/>
    <w:rsid w:val="00382DB7"/>
    <w:rsid w:val="00383BE1"/>
    <w:rsid w:val="00384265"/>
    <w:rsid w:val="00384877"/>
    <w:rsid w:val="00384CC2"/>
    <w:rsid w:val="00385E85"/>
    <w:rsid w:val="00387468"/>
    <w:rsid w:val="00387624"/>
    <w:rsid w:val="00390270"/>
    <w:rsid w:val="00390783"/>
    <w:rsid w:val="00390C1E"/>
    <w:rsid w:val="00391450"/>
    <w:rsid w:val="00391E5F"/>
    <w:rsid w:val="00392067"/>
    <w:rsid w:val="003953BA"/>
    <w:rsid w:val="00395E56"/>
    <w:rsid w:val="003976F9"/>
    <w:rsid w:val="00397920"/>
    <w:rsid w:val="003A18E0"/>
    <w:rsid w:val="003A1A2B"/>
    <w:rsid w:val="003A1C86"/>
    <w:rsid w:val="003A1C9C"/>
    <w:rsid w:val="003A2B88"/>
    <w:rsid w:val="003A2D66"/>
    <w:rsid w:val="003A310D"/>
    <w:rsid w:val="003A3712"/>
    <w:rsid w:val="003A3A4B"/>
    <w:rsid w:val="003A3BC7"/>
    <w:rsid w:val="003A3E4B"/>
    <w:rsid w:val="003A4034"/>
    <w:rsid w:val="003A4962"/>
    <w:rsid w:val="003A5286"/>
    <w:rsid w:val="003A5746"/>
    <w:rsid w:val="003A5A6A"/>
    <w:rsid w:val="003A618D"/>
    <w:rsid w:val="003A7EE9"/>
    <w:rsid w:val="003B4C65"/>
    <w:rsid w:val="003B5116"/>
    <w:rsid w:val="003B5396"/>
    <w:rsid w:val="003B5EC6"/>
    <w:rsid w:val="003B6C5C"/>
    <w:rsid w:val="003B7456"/>
    <w:rsid w:val="003B757A"/>
    <w:rsid w:val="003B78BC"/>
    <w:rsid w:val="003C0129"/>
    <w:rsid w:val="003C030F"/>
    <w:rsid w:val="003C0363"/>
    <w:rsid w:val="003C087E"/>
    <w:rsid w:val="003C11D5"/>
    <w:rsid w:val="003C14BB"/>
    <w:rsid w:val="003C284A"/>
    <w:rsid w:val="003C40A6"/>
    <w:rsid w:val="003C7386"/>
    <w:rsid w:val="003C79E6"/>
    <w:rsid w:val="003D026B"/>
    <w:rsid w:val="003D2168"/>
    <w:rsid w:val="003D21CB"/>
    <w:rsid w:val="003D43FA"/>
    <w:rsid w:val="003D4580"/>
    <w:rsid w:val="003D5A57"/>
    <w:rsid w:val="003D655D"/>
    <w:rsid w:val="003D6781"/>
    <w:rsid w:val="003D6AD7"/>
    <w:rsid w:val="003D7D95"/>
    <w:rsid w:val="003E07E2"/>
    <w:rsid w:val="003E0870"/>
    <w:rsid w:val="003E133D"/>
    <w:rsid w:val="003E1E39"/>
    <w:rsid w:val="003E2ED9"/>
    <w:rsid w:val="003E475A"/>
    <w:rsid w:val="003E5144"/>
    <w:rsid w:val="003E529B"/>
    <w:rsid w:val="003E540C"/>
    <w:rsid w:val="003E6691"/>
    <w:rsid w:val="003E69DC"/>
    <w:rsid w:val="003E7AB3"/>
    <w:rsid w:val="003E7BEE"/>
    <w:rsid w:val="003F11B3"/>
    <w:rsid w:val="003F478E"/>
    <w:rsid w:val="003F4E1E"/>
    <w:rsid w:val="003F5B38"/>
    <w:rsid w:val="003F5B79"/>
    <w:rsid w:val="003F5E53"/>
    <w:rsid w:val="003F60BD"/>
    <w:rsid w:val="003F76B5"/>
    <w:rsid w:val="003F7B4B"/>
    <w:rsid w:val="003F7F41"/>
    <w:rsid w:val="004003B5"/>
    <w:rsid w:val="004003F9"/>
    <w:rsid w:val="00401CED"/>
    <w:rsid w:val="004023D1"/>
    <w:rsid w:val="004033B3"/>
    <w:rsid w:val="00403713"/>
    <w:rsid w:val="00403D91"/>
    <w:rsid w:val="00404256"/>
    <w:rsid w:val="0040524A"/>
    <w:rsid w:val="00405DF3"/>
    <w:rsid w:val="00405EC4"/>
    <w:rsid w:val="00406365"/>
    <w:rsid w:val="00406782"/>
    <w:rsid w:val="00407260"/>
    <w:rsid w:val="0041129B"/>
    <w:rsid w:val="00411642"/>
    <w:rsid w:val="00411C83"/>
    <w:rsid w:val="004126F2"/>
    <w:rsid w:val="004127C4"/>
    <w:rsid w:val="00412BAF"/>
    <w:rsid w:val="00413F6A"/>
    <w:rsid w:val="00415519"/>
    <w:rsid w:val="00420B63"/>
    <w:rsid w:val="004213B4"/>
    <w:rsid w:val="00421639"/>
    <w:rsid w:val="004241D6"/>
    <w:rsid w:val="00424D31"/>
    <w:rsid w:val="00425617"/>
    <w:rsid w:val="0042612B"/>
    <w:rsid w:val="0042689E"/>
    <w:rsid w:val="00427C66"/>
    <w:rsid w:val="00427EFF"/>
    <w:rsid w:val="00430621"/>
    <w:rsid w:val="00431300"/>
    <w:rsid w:val="00431D44"/>
    <w:rsid w:val="00431F60"/>
    <w:rsid w:val="00432132"/>
    <w:rsid w:val="00433983"/>
    <w:rsid w:val="004343FE"/>
    <w:rsid w:val="00434729"/>
    <w:rsid w:val="00435ABC"/>
    <w:rsid w:val="004361E1"/>
    <w:rsid w:val="00436628"/>
    <w:rsid w:val="00436A05"/>
    <w:rsid w:val="004378CB"/>
    <w:rsid w:val="00440666"/>
    <w:rsid w:val="00441D96"/>
    <w:rsid w:val="0044256C"/>
    <w:rsid w:val="004428D7"/>
    <w:rsid w:val="00442916"/>
    <w:rsid w:val="00442BD9"/>
    <w:rsid w:val="004449C2"/>
    <w:rsid w:val="00450C5A"/>
    <w:rsid w:val="00451F78"/>
    <w:rsid w:val="00451FB1"/>
    <w:rsid w:val="004522DB"/>
    <w:rsid w:val="004525B2"/>
    <w:rsid w:val="00453EF0"/>
    <w:rsid w:val="00454641"/>
    <w:rsid w:val="004548AE"/>
    <w:rsid w:val="00455475"/>
    <w:rsid w:val="004566CC"/>
    <w:rsid w:val="00456779"/>
    <w:rsid w:val="004603E9"/>
    <w:rsid w:val="0046187E"/>
    <w:rsid w:val="004627B8"/>
    <w:rsid w:val="00462CC5"/>
    <w:rsid w:val="004634F3"/>
    <w:rsid w:val="00463EDD"/>
    <w:rsid w:val="00463F67"/>
    <w:rsid w:val="00465AED"/>
    <w:rsid w:val="004666C8"/>
    <w:rsid w:val="004669D3"/>
    <w:rsid w:val="004671E4"/>
    <w:rsid w:val="004703B3"/>
    <w:rsid w:val="00471925"/>
    <w:rsid w:val="0047204C"/>
    <w:rsid w:val="00474A85"/>
    <w:rsid w:val="00475A11"/>
    <w:rsid w:val="00476046"/>
    <w:rsid w:val="004762F9"/>
    <w:rsid w:val="00477BEE"/>
    <w:rsid w:val="00477D68"/>
    <w:rsid w:val="00480066"/>
    <w:rsid w:val="0048044F"/>
    <w:rsid w:val="0048299D"/>
    <w:rsid w:val="004836F2"/>
    <w:rsid w:val="004841FF"/>
    <w:rsid w:val="004854CF"/>
    <w:rsid w:val="00485E46"/>
    <w:rsid w:val="00486D80"/>
    <w:rsid w:val="00490E32"/>
    <w:rsid w:val="00491683"/>
    <w:rsid w:val="00491820"/>
    <w:rsid w:val="00491CA0"/>
    <w:rsid w:val="00492318"/>
    <w:rsid w:val="00493384"/>
    <w:rsid w:val="00494341"/>
    <w:rsid w:val="00494794"/>
    <w:rsid w:val="0049480C"/>
    <w:rsid w:val="00494EE8"/>
    <w:rsid w:val="00495307"/>
    <w:rsid w:val="004959F6"/>
    <w:rsid w:val="004970A1"/>
    <w:rsid w:val="00497AB5"/>
    <w:rsid w:val="004A001C"/>
    <w:rsid w:val="004A0129"/>
    <w:rsid w:val="004A0F5E"/>
    <w:rsid w:val="004A2DF5"/>
    <w:rsid w:val="004A2EC5"/>
    <w:rsid w:val="004A598D"/>
    <w:rsid w:val="004A599C"/>
    <w:rsid w:val="004A5AE2"/>
    <w:rsid w:val="004A6CF2"/>
    <w:rsid w:val="004A6D1C"/>
    <w:rsid w:val="004A74F7"/>
    <w:rsid w:val="004B01F4"/>
    <w:rsid w:val="004B02FA"/>
    <w:rsid w:val="004B05E4"/>
    <w:rsid w:val="004B114D"/>
    <w:rsid w:val="004B211E"/>
    <w:rsid w:val="004B4998"/>
    <w:rsid w:val="004B4D7F"/>
    <w:rsid w:val="004B60D6"/>
    <w:rsid w:val="004B6527"/>
    <w:rsid w:val="004B706C"/>
    <w:rsid w:val="004B7894"/>
    <w:rsid w:val="004C2079"/>
    <w:rsid w:val="004C4C14"/>
    <w:rsid w:val="004C5C34"/>
    <w:rsid w:val="004C6506"/>
    <w:rsid w:val="004C6AB0"/>
    <w:rsid w:val="004C6AD7"/>
    <w:rsid w:val="004C7706"/>
    <w:rsid w:val="004C78CB"/>
    <w:rsid w:val="004C794B"/>
    <w:rsid w:val="004C7C2A"/>
    <w:rsid w:val="004D08A7"/>
    <w:rsid w:val="004D0906"/>
    <w:rsid w:val="004D0944"/>
    <w:rsid w:val="004D3645"/>
    <w:rsid w:val="004D385D"/>
    <w:rsid w:val="004D3BF2"/>
    <w:rsid w:val="004D4433"/>
    <w:rsid w:val="004D4DAC"/>
    <w:rsid w:val="004D5A7D"/>
    <w:rsid w:val="004D6F7B"/>
    <w:rsid w:val="004D7854"/>
    <w:rsid w:val="004E214E"/>
    <w:rsid w:val="004E28F3"/>
    <w:rsid w:val="004E4D65"/>
    <w:rsid w:val="004E4D9D"/>
    <w:rsid w:val="004E57ED"/>
    <w:rsid w:val="004E66D4"/>
    <w:rsid w:val="004E75ED"/>
    <w:rsid w:val="004E7F7B"/>
    <w:rsid w:val="004F00AA"/>
    <w:rsid w:val="004F2645"/>
    <w:rsid w:val="004F32BF"/>
    <w:rsid w:val="004F48E4"/>
    <w:rsid w:val="004F4DF8"/>
    <w:rsid w:val="004F55CA"/>
    <w:rsid w:val="004F6FCE"/>
    <w:rsid w:val="004F79F9"/>
    <w:rsid w:val="004F7BCD"/>
    <w:rsid w:val="00502CDA"/>
    <w:rsid w:val="00504736"/>
    <w:rsid w:val="00505E2D"/>
    <w:rsid w:val="00506C48"/>
    <w:rsid w:val="005079D6"/>
    <w:rsid w:val="00511C50"/>
    <w:rsid w:val="00513756"/>
    <w:rsid w:val="005139B3"/>
    <w:rsid w:val="00513D5D"/>
    <w:rsid w:val="00513DB2"/>
    <w:rsid w:val="00514235"/>
    <w:rsid w:val="0051429D"/>
    <w:rsid w:val="005144A9"/>
    <w:rsid w:val="00514D61"/>
    <w:rsid w:val="00515858"/>
    <w:rsid w:val="005162C0"/>
    <w:rsid w:val="00522F04"/>
    <w:rsid w:val="0052381A"/>
    <w:rsid w:val="005245D7"/>
    <w:rsid w:val="00524848"/>
    <w:rsid w:val="0052488B"/>
    <w:rsid w:val="005254FC"/>
    <w:rsid w:val="00525E09"/>
    <w:rsid w:val="00526A0B"/>
    <w:rsid w:val="00527D32"/>
    <w:rsid w:val="0053080A"/>
    <w:rsid w:val="00530AAB"/>
    <w:rsid w:val="0053181B"/>
    <w:rsid w:val="00532228"/>
    <w:rsid w:val="0053252C"/>
    <w:rsid w:val="0053310C"/>
    <w:rsid w:val="00533A94"/>
    <w:rsid w:val="00533DDA"/>
    <w:rsid w:val="00540DAE"/>
    <w:rsid w:val="00540FCA"/>
    <w:rsid w:val="00541995"/>
    <w:rsid w:val="00543D94"/>
    <w:rsid w:val="00544CEE"/>
    <w:rsid w:val="00545023"/>
    <w:rsid w:val="005451FC"/>
    <w:rsid w:val="00547309"/>
    <w:rsid w:val="005476AA"/>
    <w:rsid w:val="00550579"/>
    <w:rsid w:val="005518B3"/>
    <w:rsid w:val="00551E58"/>
    <w:rsid w:val="005552BB"/>
    <w:rsid w:val="005553F7"/>
    <w:rsid w:val="00556E9B"/>
    <w:rsid w:val="00560372"/>
    <w:rsid w:val="00561D98"/>
    <w:rsid w:val="00561DD4"/>
    <w:rsid w:val="00561EE6"/>
    <w:rsid w:val="00563ACF"/>
    <w:rsid w:val="005640A9"/>
    <w:rsid w:val="005640B9"/>
    <w:rsid w:val="00564438"/>
    <w:rsid w:val="005658CA"/>
    <w:rsid w:val="0056599A"/>
    <w:rsid w:val="00565A92"/>
    <w:rsid w:val="00565EE0"/>
    <w:rsid w:val="0056748D"/>
    <w:rsid w:val="00570FA6"/>
    <w:rsid w:val="00571A4C"/>
    <w:rsid w:val="00571A59"/>
    <w:rsid w:val="005726BE"/>
    <w:rsid w:val="00572E2F"/>
    <w:rsid w:val="00575FDE"/>
    <w:rsid w:val="0057695C"/>
    <w:rsid w:val="0057724C"/>
    <w:rsid w:val="005776F4"/>
    <w:rsid w:val="00577FA9"/>
    <w:rsid w:val="00580382"/>
    <w:rsid w:val="0058091A"/>
    <w:rsid w:val="0058115D"/>
    <w:rsid w:val="00582B51"/>
    <w:rsid w:val="00582B91"/>
    <w:rsid w:val="0058306A"/>
    <w:rsid w:val="005836DB"/>
    <w:rsid w:val="00584BBC"/>
    <w:rsid w:val="005859A2"/>
    <w:rsid w:val="00587F10"/>
    <w:rsid w:val="00590983"/>
    <w:rsid w:val="00592A08"/>
    <w:rsid w:val="005934BC"/>
    <w:rsid w:val="005943B5"/>
    <w:rsid w:val="0059489E"/>
    <w:rsid w:val="00595427"/>
    <w:rsid w:val="0059555C"/>
    <w:rsid w:val="00595FDF"/>
    <w:rsid w:val="00597923"/>
    <w:rsid w:val="005A166E"/>
    <w:rsid w:val="005A1992"/>
    <w:rsid w:val="005A4776"/>
    <w:rsid w:val="005A4E07"/>
    <w:rsid w:val="005A6697"/>
    <w:rsid w:val="005A6D4B"/>
    <w:rsid w:val="005B070A"/>
    <w:rsid w:val="005B1091"/>
    <w:rsid w:val="005B1E57"/>
    <w:rsid w:val="005B1EB4"/>
    <w:rsid w:val="005B38C0"/>
    <w:rsid w:val="005B3DF8"/>
    <w:rsid w:val="005B4D6F"/>
    <w:rsid w:val="005B5BB8"/>
    <w:rsid w:val="005B6EAB"/>
    <w:rsid w:val="005C1291"/>
    <w:rsid w:val="005C187F"/>
    <w:rsid w:val="005C1CCD"/>
    <w:rsid w:val="005C1E6E"/>
    <w:rsid w:val="005C20F7"/>
    <w:rsid w:val="005C26B1"/>
    <w:rsid w:val="005C317F"/>
    <w:rsid w:val="005C4FF0"/>
    <w:rsid w:val="005C52E2"/>
    <w:rsid w:val="005C5909"/>
    <w:rsid w:val="005D11BF"/>
    <w:rsid w:val="005D36AB"/>
    <w:rsid w:val="005D49EF"/>
    <w:rsid w:val="005D555D"/>
    <w:rsid w:val="005D5BC7"/>
    <w:rsid w:val="005D5CEE"/>
    <w:rsid w:val="005D679F"/>
    <w:rsid w:val="005D6DEC"/>
    <w:rsid w:val="005D70AE"/>
    <w:rsid w:val="005D72F8"/>
    <w:rsid w:val="005E02B9"/>
    <w:rsid w:val="005E1075"/>
    <w:rsid w:val="005E1942"/>
    <w:rsid w:val="005E27C7"/>
    <w:rsid w:val="005E2E2A"/>
    <w:rsid w:val="005E2E74"/>
    <w:rsid w:val="005E3896"/>
    <w:rsid w:val="005E474F"/>
    <w:rsid w:val="005E48D6"/>
    <w:rsid w:val="005E644E"/>
    <w:rsid w:val="005E6E61"/>
    <w:rsid w:val="005E79A0"/>
    <w:rsid w:val="005F1663"/>
    <w:rsid w:val="005F29A9"/>
    <w:rsid w:val="005F380B"/>
    <w:rsid w:val="005F3B48"/>
    <w:rsid w:val="005F52E0"/>
    <w:rsid w:val="005F57F0"/>
    <w:rsid w:val="005F7596"/>
    <w:rsid w:val="00600B1A"/>
    <w:rsid w:val="00603386"/>
    <w:rsid w:val="00605E65"/>
    <w:rsid w:val="006064B5"/>
    <w:rsid w:val="0060659B"/>
    <w:rsid w:val="00606718"/>
    <w:rsid w:val="00607769"/>
    <w:rsid w:val="00607845"/>
    <w:rsid w:val="0061019F"/>
    <w:rsid w:val="0061020B"/>
    <w:rsid w:val="006114E3"/>
    <w:rsid w:val="00611523"/>
    <w:rsid w:val="00612417"/>
    <w:rsid w:val="00612A19"/>
    <w:rsid w:val="006134A7"/>
    <w:rsid w:val="00613C8F"/>
    <w:rsid w:val="0061489F"/>
    <w:rsid w:val="00614B50"/>
    <w:rsid w:val="00615024"/>
    <w:rsid w:val="006156DC"/>
    <w:rsid w:val="0061596F"/>
    <w:rsid w:val="006166FF"/>
    <w:rsid w:val="00616870"/>
    <w:rsid w:val="00616A7E"/>
    <w:rsid w:val="00616C13"/>
    <w:rsid w:val="006222C8"/>
    <w:rsid w:val="00622614"/>
    <w:rsid w:val="0062394E"/>
    <w:rsid w:val="00625A60"/>
    <w:rsid w:val="006260CC"/>
    <w:rsid w:val="006263D9"/>
    <w:rsid w:val="006264D8"/>
    <w:rsid w:val="00626968"/>
    <w:rsid w:val="006271D7"/>
    <w:rsid w:val="006277EF"/>
    <w:rsid w:val="00627D4F"/>
    <w:rsid w:val="00627FD5"/>
    <w:rsid w:val="006304C0"/>
    <w:rsid w:val="00630A35"/>
    <w:rsid w:val="00630CA7"/>
    <w:rsid w:val="00631DB0"/>
    <w:rsid w:val="00632251"/>
    <w:rsid w:val="006323B9"/>
    <w:rsid w:val="00632E9B"/>
    <w:rsid w:val="0063353E"/>
    <w:rsid w:val="00633621"/>
    <w:rsid w:val="00633E8F"/>
    <w:rsid w:val="006344C3"/>
    <w:rsid w:val="0063516C"/>
    <w:rsid w:val="00637012"/>
    <w:rsid w:val="006371EA"/>
    <w:rsid w:val="006374C8"/>
    <w:rsid w:val="00641A04"/>
    <w:rsid w:val="006428A6"/>
    <w:rsid w:val="00642D9B"/>
    <w:rsid w:val="00643618"/>
    <w:rsid w:val="006444AF"/>
    <w:rsid w:val="0064558F"/>
    <w:rsid w:val="00650F03"/>
    <w:rsid w:val="0065326C"/>
    <w:rsid w:val="00653DC1"/>
    <w:rsid w:val="00653F50"/>
    <w:rsid w:val="0065552B"/>
    <w:rsid w:val="00656164"/>
    <w:rsid w:val="00657183"/>
    <w:rsid w:val="006572AE"/>
    <w:rsid w:val="006575EB"/>
    <w:rsid w:val="006605A9"/>
    <w:rsid w:val="00661DA1"/>
    <w:rsid w:val="00661EE6"/>
    <w:rsid w:val="0066207E"/>
    <w:rsid w:val="00662727"/>
    <w:rsid w:val="00663193"/>
    <w:rsid w:val="0066412A"/>
    <w:rsid w:val="0066436D"/>
    <w:rsid w:val="00664A86"/>
    <w:rsid w:val="006654ED"/>
    <w:rsid w:val="0066673F"/>
    <w:rsid w:val="00666AD9"/>
    <w:rsid w:val="00667214"/>
    <w:rsid w:val="00667CCE"/>
    <w:rsid w:val="006702B8"/>
    <w:rsid w:val="00672776"/>
    <w:rsid w:val="006733D7"/>
    <w:rsid w:val="006735B1"/>
    <w:rsid w:val="00674B10"/>
    <w:rsid w:val="006753A3"/>
    <w:rsid w:val="006773CE"/>
    <w:rsid w:val="0067789F"/>
    <w:rsid w:val="006803BE"/>
    <w:rsid w:val="006809A5"/>
    <w:rsid w:val="00680F68"/>
    <w:rsid w:val="0068156F"/>
    <w:rsid w:val="00682212"/>
    <w:rsid w:val="00683148"/>
    <w:rsid w:val="00684533"/>
    <w:rsid w:val="00685816"/>
    <w:rsid w:val="006859A2"/>
    <w:rsid w:val="00685B5E"/>
    <w:rsid w:val="00686EF0"/>
    <w:rsid w:val="00691553"/>
    <w:rsid w:val="0069203C"/>
    <w:rsid w:val="00692C81"/>
    <w:rsid w:val="00693BC8"/>
    <w:rsid w:val="00694037"/>
    <w:rsid w:val="006947E8"/>
    <w:rsid w:val="00694A4E"/>
    <w:rsid w:val="00696D9A"/>
    <w:rsid w:val="00697644"/>
    <w:rsid w:val="006A06EE"/>
    <w:rsid w:val="006A0F6C"/>
    <w:rsid w:val="006A1053"/>
    <w:rsid w:val="006A2255"/>
    <w:rsid w:val="006A296F"/>
    <w:rsid w:val="006A2B24"/>
    <w:rsid w:val="006A38D0"/>
    <w:rsid w:val="006A426A"/>
    <w:rsid w:val="006A4C42"/>
    <w:rsid w:val="006A53A8"/>
    <w:rsid w:val="006A5573"/>
    <w:rsid w:val="006A6008"/>
    <w:rsid w:val="006B42DE"/>
    <w:rsid w:val="006B4DB8"/>
    <w:rsid w:val="006B5C54"/>
    <w:rsid w:val="006B68F3"/>
    <w:rsid w:val="006B7E2E"/>
    <w:rsid w:val="006B7F8D"/>
    <w:rsid w:val="006C1BD0"/>
    <w:rsid w:val="006C1C45"/>
    <w:rsid w:val="006C2CAF"/>
    <w:rsid w:val="006C3550"/>
    <w:rsid w:val="006C3F4F"/>
    <w:rsid w:val="006C4556"/>
    <w:rsid w:val="006C4E09"/>
    <w:rsid w:val="006C4F79"/>
    <w:rsid w:val="006C4FB9"/>
    <w:rsid w:val="006C5974"/>
    <w:rsid w:val="006C5F8E"/>
    <w:rsid w:val="006C787D"/>
    <w:rsid w:val="006C7908"/>
    <w:rsid w:val="006C7C6F"/>
    <w:rsid w:val="006D0350"/>
    <w:rsid w:val="006D0AE0"/>
    <w:rsid w:val="006D1F5D"/>
    <w:rsid w:val="006D34D9"/>
    <w:rsid w:val="006D3E70"/>
    <w:rsid w:val="006D5D83"/>
    <w:rsid w:val="006D61C9"/>
    <w:rsid w:val="006D6355"/>
    <w:rsid w:val="006D7127"/>
    <w:rsid w:val="006D7464"/>
    <w:rsid w:val="006D7AD6"/>
    <w:rsid w:val="006D7B08"/>
    <w:rsid w:val="006D7D75"/>
    <w:rsid w:val="006E0F67"/>
    <w:rsid w:val="006E1D0B"/>
    <w:rsid w:val="006E2A2B"/>
    <w:rsid w:val="006E2A5C"/>
    <w:rsid w:val="006E3231"/>
    <w:rsid w:val="006E3B02"/>
    <w:rsid w:val="006E3BAF"/>
    <w:rsid w:val="006E5284"/>
    <w:rsid w:val="006E5294"/>
    <w:rsid w:val="006E5696"/>
    <w:rsid w:val="006E5A0D"/>
    <w:rsid w:val="006E5E05"/>
    <w:rsid w:val="006E5EC5"/>
    <w:rsid w:val="006E60B2"/>
    <w:rsid w:val="006E6581"/>
    <w:rsid w:val="006E689F"/>
    <w:rsid w:val="006E6AA0"/>
    <w:rsid w:val="006F1507"/>
    <w:rsid w:val="006F1634"/>
    <w:rsid w:val="006F22CB"/>
    <w:rsid w:val="006F2DC4"/>
    <w:rsid w:val="006F39A9"/>
    <w:rsid w:val="006F3F9C"/>
    <w:rsid w:val="006F4241"/>
    <w:rsid w:val="006F78BE"/>
    <w:rsid w:val="007007CA"/>
    <w:rsid w:val="00705C3C"/>
    <w:rsid w:val="00705D3E"/>
    <w:rsid w:val="00706366"/>
    <w:rsid w:val="0070667E"/>
    <w:rsid w:val="007067A7"/>
    <w:rsid w:val="007067B1"/>
    <w:rsid w:val="00706902"/>
    <w:rsid w:val="007104C6"/>
    <w:rsid w:val="00710CB6"/>
    <w:rsid w:val="00711C03"/>
    <w:rsid w:val="00712CC7"/>
    <w:rsid w:val="00714A8B"/>
    <w:rsid w:val="00714D21"/>
    <w:rsid w:val="00715605"/>
    <w:rsid w:val="0071669E"/>
    <w:rsid w:val="00716F2C"/>
    <w:rsid w:val="0071779E"/>
    <w:rsid w:val="0072002A"/>
    <w:rsid w:val="00721CB0"/>
    <w:rsid w:val="007235DB"/>
    <w:rsid w:val="007237CF"/>
    <w:rsid w:val="00723C22"/>
    <w:rsid w:val="007246AD"/>
    <w:rsid w:val="00724C43"/>
    <w:rsid w:val="00725B46"/>
    <w:rsid w:val="00727162"/>
    <w:rsid w:val="00730A56"/>
    <w:rsid w:val="00730EE8"/>
    <w:rsid w:val="0073137F"/>
    <w:rsid w:val="00731647"/>
    <w:rsid w:val="00732395"/>
    <w:rsid w:val="007328B6"/>
    <w:rsid w:val="0073294A"/>
    <w:rsid w:val="00732BFA"/>
    <w:rsid w:val="00732E83"/>
    <w:rsid w:val="007332EB"/>
    <w:rsid w:val="007335A4"/>
    <w:rsid w:val="00734062"/>
    <w:rsid w:val="0073488A"/>
    <w:rsid w:val="007363E5"/>
    <w:rsid w:val="007372FE"/>
    <w:rsid w:val="00737B53"/>
    <w:rsid w:val="00737F92"/>
    <w:rsid w:val="0074039C"/>
    <w:rsid w:val="007404C3"/>
    <w:rsid w:val="007410F1"/>
    <w:rsid w:val="00741C30"/>
    <w:rsid w:val="007434B4"/>
    <w:rsid w:val="0074419D"/>
    <w:rsid w:val="007445ED"/>
    <w:rsid w:val="0074480D"/>
    <w:rsid w:val="00744BE8"/>
    <w:rsid w:val="00746099"/>
    <w:rsid w:val="00746107"/>
    <w:rsid w:val="007469F6"/>
    <w:rsid w:val="007472F5"/>
    <w:rsid w:val="007527C3"/>
    <w:rsid w:val="00752A9B"/>
    <w:rsid w:val="00754F4F"/>
    <w:rsid w:val="00754F8C"/>
    <w:rsid w:val="007554AA"/>
    <w:rsid w:val="00755784"/>
    <w:rsid w:val="00756157"/>
    <w:rsid w:val="007564EB"/>
    <w:rsid w:val="0075753E"/>
    <w:rsid w:val="00757A82"/>
    <w:rsid w:val="00757D95"/>
    <w:rsid w:val="007612D6"/>
    <w:rsid w:val="0076193E"/>
    <w:rsid w:val="00761E7B"/>
    <w:rsid w:val="00762B29"/>
    <w:rsid w:val="00763A58"/>
    <w:rsid w:val="007642D7"/>
    <w:rsid w:val="007652B4"/>
    <w:rsid w:val="00766016"/>
    <w:rsid w:val="00766A4A"/>
    <w:rsid w:val="007672CD"/>
    <w:rsid w:val="00767AB0"/>
    <w:rsid w:val="00771813"/>
    <w:rsid w:val="00771C2B"/>
    <w:rsid w:val="00772799"/>
    <w:rsid w:val="007735DE"/>
    <w:rsid w:val="00773AAB"/>
    <w:rsid w:val="007750E0"/>
    <w:rsid w:val="00775D20"/>
    <w:rsid w:val="007769E8"/>
    <w:rsid w:val="00776A56"/>
    <w:rsid w:val="00777104"/>
    <w:rsid w:val="00777836"/>
    <w:rsid w:val="0078067D"/>
    <w:rsid w:val="007827E0"/>
    <w:rsid w:val="00786D43"/>
    <w:rsid w:val="007873AB"/>
    <w:rsid w:val="00787D54"/>
    <w:rsid w:val="00791924"/>
    <w:rsid w:val="0079197D"/>
    <w:rsid w:val="00791E1C"/>
    <w:rsid w:val="00792239"/>
    <w:rsid w:val="00793A2E"/>
    <w:rsid w:val="00793D6E"/>
    <w:rsid w:val="0079416D"/>
    <w:rsid w:val="007946E6"/>
    <w:rsid w:val="007955FC"/>
    <w:rsid w:val="00795E5D"/>
    <w:rsid w:val="00796ACB"/>
    <w:rsid w:val="00796B3F"/>
    <w:rsid w:val="00796C86"/>
    <w:rsid w:val="0079713C"/>
    <w:rsid w:val="007975FC"/>
    <w:rsid w:val="007A0988"/>
    <w:rsid w:val="007A0EB8"/>
    <w:rsid w:val="007A2AE6"/>
    <w:rsid w:val="007A2C15"/>
    <w:rsid w:val="007A4118"/>
    <w:rsid w:val="007A451A"/>
    <w:rsid w:val="007A4636"/>
    <w:rsid w:val="007A491A"/>
    <w:rsid w:val="007A53EE"/>
    <w:rsid w:val="007A5BEA"/>
    <w:rsid w:val="007A6C12"/>
    <w:rsid w:val="007A72CC"/>
    <w:rsid w:val="007A753E"/>
    <w:rsid w:val="007A7A42"/>
    <w:rsid w:val="007B0EB7"/>
    <w:rsid w:val="007B1B16"/>
    <w:rsid w:val="007B21D0"/>
    <w:rsid w:val="007B220F"/>
    <w:rsid w:val="007B2EE0"/>
    <w:rsid w:val="007B3424"/>
    <w:rsid w:val="007B3E29"/>
    <w:rsid w:val="007B436C"/>
    <w:rsid w:val="007B5C77"/>
    <w:rsid w:val="007B7725"/>
    <w:rsid w:val="007B7DA1"/>
    <w:rsid w:val="007C1542"/>
    <w:rsid w:val="007C1E09"/>
    <w:rsid w:val="007C25B9"/>
    <w:rsid w:val="007C2B48"/>
    <w:rsid w:val="007C430C"/>
    <w:rsid w:val="007C45D2"/>
    <w:rsid w:val="007C5451"/>
    <w:rsid w:val="007C66B9"/>
    <w:rsid w:val="007C6C93"/>
    <w:rsid w:val="007D0CCB"/>
    <w:rsid w:val="007D1A70"/>
    <w:rsid w:val="007D209E"/>
    <w:rsid w:val="007D49F6"/>
    <w:rsid w:val="007D6026"/>
    <w:rsid w:val="007D636F"/>
    <w:rsid w:val="007D6FCF"/>
    <w:rsid w:val="007D72BC"/>
    <w:rsid w:val="007D7E9D"/>
    <w:rsid w:val="007E0054"/>
    <w:rsid w:val="007E0472"/>
    <w:rsid w:val="007E0E75"/>
    <w:rsid w:val="007E14EE"/>
    <w:rsid w:val="007E2119"/>
    <w:rsid w:val="007E2CA4"/>
    <w:rsid w:val="007E41BA"/>
    <w:rsid w:val="007E606D"/>
    <w:rsid w:val="007E6746"/>
    <w:rsid w:val="007F0725"/>
    <w:rsid w:val="007F182E"/>
    <w:rsid w:val="007F1A63"/>
    <w:rsid w:val="007F265F"/>
    <w:rsid w:val="007F271D"/>
    <w:rsid w:val="007F27F1"/>
    <w:rsid w:val="007F481A"/>
    <w:rsid w:val="007F4CA5"/>
    <w:rsid w:val="007F4E44"/>
    <w:rsid w:val="007F4EF3"/>
    <w:rsid w:val="007F757C"/>
    <w:rsid w:val="007F79F6"/>
    <w:rsid w:val="00800E08"/>
    <w:rsid w:val="00800F2F"/>
    <w:rsid w:val="00801371"/>
    <w:rsid w:val="00801C50"/>
    <w:rsid w:val="00803AE3"/>
    <w:rsid w:val="00804374"/>
    <w:rsid w:val="0080456C"/>
    <w:rsid w:val="008047FB"/>
    <w:rsid w:val="00804AE2"/>
    <w:rsid w:val="00804E21"/>
    <w:rsid w:val="00805083"/>
    <w:rsid w:val="008056CB"/>
    <w:rsid w:val="008068E3"/>
    <w:rsid w:val="008071F6"/>
    <w:rsid w:val="008076A7"/>
    <w:rsid w:val="00810AB8"/>
    <w:rsid w:val="00811196"/>
    <w:rsid w:val="0081119B"/>
    <w:rsid w:val="00812DA6"/>
    <w:rsid w:val="00814947"/>
    <w:rsid w:val="00815030"/>
    <w:rsid w:val="008162EF"/>
    <w:rsid w:val="0081692E"/>
    <w:rsid w:val="008169E9"/>
    <w:rsid w:val="00816C4C"/>
    <w:rsid w:val="00817369"/>
    <w:rsid w:val="0081760F"/>
    <w:rsid w:val="00821169"/>
    <w:rsid w:val="00821848"/>
    <w:rsid w:val="00822DF7"/>
    <w:rsid w:val="008235FB"/>
    <w:rsid w:val="008247AB"/>
    <w:rsid w:val="008255F3"/>
    <w:rsid w:val="008271AE"/>
    <w:rsid w:val="00827442"/>
    <w:rsid w:val="00827D70"/>
    <w:rsid w:val="0083076D"/>
    <w:rsid w:val="00830E1E"/>
    <w:rsid w:val="0083270E"/>
    <w:rsid w:val="00833A5D"/>
    <w:rsid w:val="00833EFD"/>
    <w:rsid w:val="0083571D"/>
    <w:rsid w:val="0083609B"/>
    <w:rsid w:val="0083784B"/>
    <w:rsid w:val="0084094E"/>
    <w:rsid w:val="00841895"/>
    <w:rsid w:val="00842D92"/>
    <w:rsid w:val="008430A1"/>
    <w:rsid w:val="00845B3A"/>
    <w:rsid w:val="00845C3A"/>
    <w:rsid w:val="00846708"/>
    <w:rsid w:val="00847089"/>
    <w:rsid w:val="0085030B"/>
    <w:rsid w:val="008512FC"/>
    <w:rsid w:val="008515FA"/>
    <w:rsid w:val="00852061"/>
    <w:rsid w:val="008532E8"/>
    <w:rsid w:val="00853B55"/>
    <w:rsid w:val="0085649F"/>
    <w:rsid w:val="00857C23"/>
    <w:rsid w:val="008603B5"/>
    <w:rsid w:val="0086140E"/>
    <w:rsid w:val="0086169F"/>
    <w:rsid w:val="00861D96"/>
    <w:rsid w:val="0086202F"/>
    <w:rsid w:val="00862A78"/>
    <w:rsid w:val="008632CF"/>
    <w:rsid w:val="008633E3"/>
    <w:rsid w:val="00863E25"/>
    <w:rsid w:val="00864171"/>
    <w:rsid w:val="008648BA"/>
    <w:rsid w:val="0086771F"/>
    <w:rsid w:val="00867733"/>
    <w:rsid w:val="00867E7B"/>
    <w:rsid w:val="008767FB"/>
    <w:rsid w:val="00876BCB"/>
    <w:rsid w:val="00877676"/>
    <w:rsid w:val="00877AEF"/>
    <w:rsid w:val="0088063E"/>
    <w:rsid w:val="008834DF"/>
    <w:rsid w:val="00883D27"/>
    <w:rsid w:val="00883D7D"/>
    <w:rsid w:val="008842FA"/>
    <w:rsid w:val="008847F5"/>
    <w:rsid w:val="00884D98"/>
    <w:rsid w:val="008859ED"/>
    <w:rsid w:val="0088678A"/>
    <w:rsid w:val="0088780E"/>
    <w:rsid w:val="00887A40"/>
    <w:rsid w:val="00890DCB"/>
    <w:rsid w:val="00891183"/>
    <w:rsid w:val="00892BA7"/>
    <w:rsid w:val="00897853"/>
    <w:rsid w:val="008A2457"/>
    <w:rsid w:val="008A2A46"/>
    <w:rsid w:val="008A3DDD"/>
    <w:rsid w:val="008A4917"/>
    <w:rsid w:val="008A54FA"/>
    <w:rsid w:val="008A5B02"/>
    <w:rsid w:val="008A6BFC"/>
    <w:rsid w:val="008A6E9B"/>
    <w:rsid w:val="008A7671"/>
    <w:rsid w:val="008A7704"/>
    <w:rsid w:val="008B032B"/>
    <w:rsid w:val="008B0917"/>
    <w:rsid w:val="008B27F5"/>
    <w:rsid w:val="008B3482"/>
    <w:rsid w:val="008B588C"/>
    <w:rsid w:val="008B5C4E"/>
    <w:rsid w:val="008B6D02"/>
    <w:rsid w:val="008C0906"/>
    <w:rsid w:val="008C21E2"/>
    <w:rsid w:val="008C2E1A"/>
    <w:rsid w:val="008C38AC"/>
    <w:rsid w:val="008C4A35"/>
    <w:rsid w:val="008C6A3A"/>
    <w:rsid w:val="008D070F"/>
    <w:rsid w:val="008D0A8D"/>
    <w:rsid w:val="008D0ED8"/>
    <w:rsid w:val="008D1C25"/>
    <w:rsid w:val="008D51DC"/>
    <w:rsid w:val="008D6181"/>
    <w:rsid w:val="008D7D11"/>
    <w:rsid w:val="008D7DF8"/>
    <w:rsid w:val="008E00CC"/>
    <w:rsid w:val="008E0C2D"/>
    <w:rsid w:val="008E0D23"/>
    <w:rsid w:val="008E21A6"/>
    <w:rsid w:val="008E3015"/>
    <w:rsid w:val="008E32C2"/>
    <w:rsid w:val="008E45A2"/>
    <w:rsid w:val="008E4DAA"/>
    <w:rsid w:val="008E5389"/>
    <w:rsid w:val="008E69A3"/>
    <w:rsid w:val="008E77FA"/>
    <w:rsid w:val="008F09D9"/>
    <w:rsid w:val="008F0B73"/>
    <w:rsid w:val="008F24E6"/>
    <w:rsid w:val="008F2F69"/>
    <w:rsid w:val="008F303C"/>
    <w:rsid w:val="008F329A"/>
    <w:rsid w:val="008F35D4"/>
    <w:rsid w:val="008F3756"/>
    <w:rsid w:val="008F4E0B"/>
    <w:rsid w:val="008F5064"/>
    <w:rsid w:val="008F538A"/>
    <w:rsid w:val="008F61D8"/>
    <w:rsid w:val="008F6CB7"/>
    <w:rsid w:val="008F6F65"/>
    <w:rsid w:val="008F7A16"/>
    <w:rsid w:val="0090041F"/>
    <w:rsid w:val="00900AF8"/>
    <w:rsid w:val="00900BC8"/>
    <w:rsid w:val="00901622"/>
    <w:rsid w:val="00901734"/>
    <w:rsid w:val="00901FDB"/>
    <w:rsid w:val="00902D87"/>
    <w:rsid w:val="009035BC"/>
    <w:rsid w:val="00904683"/>
    <w:rsid w:val="00907E6E"/>
    <w:rsid w:val="00910B21"/>
    <w:rsid w:val="0091181B"/>
    <w:rsid w:val="00912C51"/>
    <w:rsid w:val="00912EEB"/>
    <w:rsid w:val="00913424"/>
    <w:rsid w:val="009134EF"/>
    <w:rsid w:val="00913B23"/>
    <w:rsid w:val="00914730"/>
    <w:rsid w:val="00914770"/>
    <w:rsid w:val="00915C64"/>
    <w:rsid w:val="00916160"/>
    <w:rsid w:val="009167B5"/>
    <w:rsid w:val="00916CC6"/>
    <w:rsid w:val="009177FD"/>
    <w:rsid w:val="00917AEB"/>
    <w:rsid w:val="00917BA9"/>
    <w:rsid w:val="009202D4"/>
    <w:rsid w:val="009206F9"/>
    <w:rsid w:val="00920D51"/>
    <w:rsid w:val="00920DCD"/>
    <w:rsid w:val="00921084"/>
    <w:rsid w:val="00921D06"/>
    <w:rsid w:val="0092264E"/>
    <w:rsid w:val="00922FA5"/>
    <w:rsid w:val="00923E27"/>
    <w:rsid w:val="009240CE"/>
    <w:rsid w:val="009249F3"/>
    <w:rsid w:val="0092513E"/>
    <w:rsid w:val="00925455"/>
    <w:rsid w:val="00925578"/>
    <w:rsid w:val="009255B8"/>
    <w:rsid w:val="00925C81"/>
    <w:rsid w:val="0092604D"/>
    <w:rsid w:val="009263B1"/>
    <w:rsid w:val="009265DA"/>
    <w:rsid w:val="00926EAC"/>
    <w:rsid w:val="00927394"/>
    <w:rsid w:val="009275AF"/>
    <w:rsid w:val="009278A1"/>
    <w:rsid w:val="0093100D"/>
    <w:rsid w:val="00931195"/>
    <w:rsid w:val="00931783"/>
    <w:rsid w:val="009317AF"/>
    <w:rsid w:val="00931EA8"/>
    <w:rsid w:val="009325C8"/>
    <w:rsid w:val="009330A3"/>
    <w:rsid w:val="0093384F"/>
    <w:rsid w:val="00933B6F"/>
    <w:rsid w:val="00934E60"/>
    <w:rsid w:val="00935527"/>
    <w:rsid w:val="0093728B"/>
    <w:rsid w:val="00937944"/>
    <w:rsid w:val="009417F8"/>
    <w:rsid w:val="00942E3C"/>
    <w:rsid w:val="009430E0"/>
    <w:rsid w:val="00943777"/>
    <w:rsid w:val="00944185"/>
    <w:rsid w:val="009448B9"/>
    <w:rsid w:val="009449DC"/>
    <w:rsid w:val="00944DFE"/>
    <w:rsid w:val="00945996"/>
    <w:rsid w:val="00945E74"/>
    <w:rsid w:val="00946A5D"/>
    <w:rsid w:val="00947A54"/>
    <w:rsid w:val="00947E63"/>
    <w:rsid w:val="009507A1"/>
    <w:rsid w:val="009507C2"/>
    <w:rsid w:val="00951FAF"/>
    <w:rsid w:val="009520D7"/>
    <w:rsid w:val="009552B4"/>
    <w:rsid w:val="00955C8C"/>
    <w:rsid w:val="00955D0F"/>
    <w:rsid w:val="00956C63"/>
    <w:rsid w:val="00957905"/>
    <w:rsid w:val="00960D30"/>
    <w:rsid w:val="00960E03"/>
    <w:rsid w:val="00960EBF"/>
    <w:rsid w:val="00960EF2"/>
    <w:rsid w:val="00961025"/>
    <w:rsid w:val="0096316A"/>
    <w:rsid w:val="009639D4"/>
    <w:rsid w:val="00963D70"/>
    <w:rsid w:val="00963E00"/>
    <w:rsid w:val="009640FD"/>
    <w:rsid w:val="00964CDA"/>
    <w:rsid w:val="00964D32"/>
    <w:rsid w:val="00964E42"/>
    <w:rsid w:val="009671D9"/>
    <w:rsid w:val="00967381"/>
    <w:rsid w:val="00971531"/>
    <w:rsid w:val="00971706"/>
    <w:rsid w:val="00974957"/>
    <w:rsid w:val="00974B1B"/>
    <w:rsid w:val="0097545D"/>
    <w:rsid w:val="009757C3"/>
    <w:rsid w:val="009761C1"/>
    <w:rsid w:val="0097712E"/>
    <w:rsid w:val="00977C7A"/>
    <w:rsid w:val="00977C89"/>
    <w:rsid w:val="00977FC7"/>
    <w:rsid w:val="0098102B"/>
    <w:rsid w:val="00982A7F"/>
    <w:rsid w:val="00983048"/>
    <w:rsid w:val="00983149"/>
    <w:rsid w:val="00983A66"/>
    <w:rsid w:val="00983B63"/>
    <w:rsid w:val="00983EB8"/>
    <w:rsid w:val="0098569B"/>
    <w:rsid w:val="0098678F"/>
    <w:rsid w:val="00987D5A"/>
    <w:rsid w:val="00990242"/>
    <w:rsid w:val="00991237"/>
    <w:rsid w:val="009912AB"/>
    <w:rsid w:val="009916FD"/>
    <w:rsid w:val="00992651"/>
    <w:rsid w:val="00992B60"/>
    <w:rsid w:val="00992E78"/>
    <w:rsid w:val="00993B5D"/>
    <w:rsid w:val="00994F7F"/>
    <w:rsid w:val="009962D2"/>
    <w:rsid w:val="00996BA6"/>
    <w:rsid w:val="00997457"/>
    <w:rsid w:val="00997A51"/>
    <w:rsid w:val="009A0066"/>
    <w:rsid w:val="009A0347"/>
    <w:rsid w:val="009A0FCA"/>
    <w:rsid w:val="009A1316"/>
    <w:rsid w:val="009A1769"/>
    <w:rsid w:val="009A1C85"/>
    <w:rsid w:val="009A23E4"/>
    <w:rsid w:val="009A2C66"/>
    <w:rsid w:val="009A4C01"/>
    <w:rsid w:val="009A5DDF"/>
    <w:rsid w:val="009A617C"/>
    <w:rsid w:val="009A63BF"/>
    <w:rsid w:val="009A6E26"/>
    <w:rsid w:val="009A77CC"/>
    <w:rsid w:val="009A77FF"/>
    <w:rsid w:val="009A7E27"/>
    <w:rsid w:val="009B0ACF"/>
    <w:rsid w:val="009B1783"/>
    <w:rsid w:val="009B1FEE"/>
    <w:rsid w:val="009B2F7F"/>
    <w:rsid w:val="009B3284"/>
    <w:rsid w:val="009B4D97"/>
    <w:rsid w:val="009B5249"/>
    <w:rsid w:val="009B5ABC"/>
    <w:rsid w:val="009B71AE"/>
    <w:rsid w:val="009C2A57"/>
    <w:rsid w:val="009C3078"/>
    <w:rsid w:val="009C3249"/>
    <w:rsid w:val="009C38B3"/>
    <w:rsid w:val="009C3EC9"/>
    <w:rsid w:val="009C442B"/>
    <w:rsid w:val="009C49AB"/>
    <w:rsid w:val="009C5329"/>
    <w:rsid w:val="009C5685"/>
    <w:rsid w:val="009C7749"/>
    <w:rsid w:val="009D1CE3"/>
    <w:rsid w:val="009D252D"/>
    <w:rsid w:val="009D271F"/>
    <w:rsid w:val="009D27C5"/>
    <w:rsid w:val="009D2D65"/>
    <w:rsid w:val="009D2DED"/>
    <w:rsid w:val="009D31C3"/>
    <w:rsid w:val="009D36AC"/>
    <w:rsid w:val="009D3B5E"/>
    <w:rsid w:val="009D3ED5"/>
    <w:rsid w:val="009D423B"/>
    <w:rsid w:val="009D45E1"/>
    <w:rsid w:val="009D6D08"/>
    <w:rsid w:val="009D7159"/>
    <w:rsid w:val="009D7508"/>
    <w:rsid w:val="009D761D"/>
    <w:rsid w:val="009D7915"/>
    <w:rsid w:val="009E12DE"/>
    <w:rsid w:val="009E1D5C"/>
    <w:rsid w:val="009E2544"/>
    <w:rsid w:val="009E5352"/>
    <w:rsid w:val="009E5A44"/>
    <w:rsid w:val="009F1507"/>
    <w:rsid w:val="009F1D38"/>
    <w:rsid w:val="009F22EB"/>
    <w:rsid w:val="009F26A2"/>
    <w:rsid w:val="009F2834"/>
    <w:rsid w:val="009F2E84"/>
    <w:rsid w:val="009F2F52"/>
    <w:rsid w:val="009F363A"/>
    <w:rsid w:val="009F37AE"/>
    <w:rsid w:val="009F3FCB"/>
    <w:rsid w:val="009F4B11"/>
    <w:rsid w:val="009F64D5"/>
    <w:rsid w:val="00A0071B"/>
    <w:rsid w:val="00A02626"/>
    <w:rsid w:val="00A02F31"/>
    <w:rsid w:val="00A034D0"/>
    <w:rsid w:val="00A0391A"/>
    <w:rsid w:val="00A04261"/>
    <w:rsid w:val="00A05B43"/>
    <w:rsid w:val="00A0685B"/>
    <w:rsid w:val="00A1098A"/>
    <w:rsid w:val="00A111F5"/>
    <w:rsid w:val="00A13E12"/>
    <w:rsid w:val="00A1439F"/>
    <w:rsid w:val="00A158AC"/>
    <w:rsid w:val="00A15EA0"/>
    <w:rsid w:val="00A15F51"/>
    <w:rsid w:val="00A1659A"/>
    <w:rsid w:val="00A1684F"/>
    <w:rsid w:val="00A20497"/>
    <w:rsid w:val="00A2080B"/>
    <w:rsid w:val="00A2089A"/>
    <w:rsid w:val="00A20C71"/>
    <w:rsid w:val="00A21868"/>
    <w:rsid w:val="00A22288"/>
    <w:rsid w:val="00A24A51"/>
    <w:rsid w:val="00A27784"/>
    <w:rsid w:val="00A27B55"/>
    <w:rsid w:val="00A27D93"/>
    <w:rsid w:val="00A321AF"/>
    <w:rsid w:val="00A32313"/>
    <w:rsid w:val="00A32D23"/>
    <w:rsid w:val="00A340FD"/>
    <w:rsid w:val="00A3491E"/>
    <w:rsid w:val="00A34AEA"/>
    <w:rsid w:val="00A3584E"/>
    <w:rsid w:val="00A36C55"/>
    <w:rsid w:val="00A37083"/>
    <w:rsid w:val="00A40590"/>
    <w:rsid w:val="00A40B36"/>
    <w:rsid w:val="00A4268A"/>
    <w:rsid w:val="00A427BD"/>
    <w:rsid w:val="00A42923"/>
    <w:rsid w:val="00A432EF"/>
    <w:rsid w:val="00A44561"/>
    <w:rsid w:val="00A44D32"/>
    <w:rsid w:val="00A44D82"/>
    <w:rsid w:val="00A44DE2"/>
    <w:rsid w:val="00A459DA"/>
    <w:rsid w:val="00A463EA"/>
    <w:rsid w:val="00A4780E"/>
    <w:rsid w:val="00A500E2"/>
    <w:rsid w:val="00A50387"/>
    <w:rsid w:val="00A504AE"/>
    <w:rsid w:val="00A50F6A"/>
    <w:rsid w:val="00A51F5B"/>
    <w:rsid w:val="00A52AF1"/>
    <w:rsid w:val="00A53055"/>
    <w:rsid w:val="00A5352A"/>
    <w:rsid w:val="00A5358A"/>
    <w:rsid w:val="00A53E49"/>
    <w:rsid w:val="00A55060"/>
    <w:rsid w:val="00A55066"/>
    <w:rsid w:val="00A55649"/>
    <w:rsid w:val="00A55A48"/>
    <w:rsid w:val="00A570EC"/>
    <w:rsid w:val="00A57308"/>
    <w:rsid w:val="00A57D1C"/>
    <w:rsid w:val="00A57EE2"/>
    <w:rsid w:val="00A57EEF"/>
    <w:rsid w:val="00A6078B"/>
    <w:rsid w:val="00A612B4"/>
    <w:rsid w:val="00A61DFB"/>
    <w:rsid w:val="00A63FDE"/>
    <w:rsid w:val="00A6420D"/>
    <w:rsid w:val="00A645D0"/>
    <w:rsid w:val="00A651D6"/>
    <w:rsid w:val="00A65C47"/>
    <w:rsid w:val="00A66B2C"/>
    <w:rsid w:val="00A70DF8"/>
    <w:rsid w:val="00A7231D"/>
    <w:rsid w:val="00A72985"/>
    <w:rsid w:val="00A73938"/>
    <w:rsid w:val="00A73ECB"/>
    <w:rsid w:val="00A740B7"/>
    <w:rsid w:val="00A74EE2"/>
    <w:rsid w:val="00A75506"/>
    <w:rsid w:val="00A75865"/>
    <w:rsid w:val="00A76D65"/>
    <w:rsid w:val="00A77B14"/>
    <w:rsid w:val="00A815FC"/>
    <w:rsid w:val="00A825E0"/>
    <w:rsid w:val="00A83B77"/>
    <w:rsid w:val="00A83CA5"/>
    <w:rsid w:val="00A83CCB"/>
    <w:rsid w:val="00A845C5"/>
    <w:rsid w:val="00A84B5B"/>
    <w:rsid w:val="00A85429"/>
    <w:rsid w:val="00A8543E"/>
    <w:rsid w:val="00A856A2"/>
    <w:rsid w:val="00A85897"/>
    <w:rsid w:val="00A86709"/>
    <w:rsid w:val="00A86BF0"/>
    <w:rsid w:val="00A86CDF"/>
    <w:rsid w:val="00A87C57"/>
    <w:rsid w:val="00A87FF6"/>
    <w:rsid w:val="00A90703"/>
    <w:rsid w:val="00A913EB"/>
    <w:rsid w:val="00A919C3"/>
    <w:rsid w:val="00A927C2"/>
    <w:rsid w:val="00A92AD8"/>
    <w:rsid w:val="00A93348"/>
    <w:rsid w:val="00A94461"/>
    <w:rsid w:val="00A94F4C"/>
    <w:rsid w:val="00A94FE3"/>
    <w:rsid w:val="00A950B6"/>
    <w:rsid w:val="00A9643F"/>
    <w:rsid w:val="00A966DA"/>
    <w:rsid w:val="00A97814"/>
    <w:rsid w:val="00A97BD9"/>
    <w:rsid w:val="00AA05DC"/>
    <w:rsid w:val="00AA06C1"/>
    <w:rsid w:val="00AA20F6"/>
    <w:rsid w:val="00AA277B"/>
    <w:rsid w:val="00AA27F5"/>
    <w:rsid w:val="00AA3167"/>
    <w:rsid w:val="00AA379B"/>
    <w:rsid w:val="00AA42AC"/>
    <w:rsid w:val="00AA4515"/>
    <w:rsid w:val="00AA4F37"/>
    <w:rsid w:val="00AA69E0"/>
    <w:rsid w:val="00AA7349"/>
    <w:rsid w:val="00AA7DDD"/>
    <w:rsid w:val="00AB177E"/>
    <w:rsid w:val="00AB3738"/>
    <w:rsid w:val="00AB4305"/>
    <w:rsid w:val="00AB5871"/>
    <w:rsid w:val="00AB5A63"/>
    <w:rsid w:val="00AB5E25"/>
    <w:rsid w:val="00AB61CE"/>
    <w:rsid w:val="00AB6683"/>
    <w:rsid w:val="00AB6CC6"/>
    <w:rsid w:val="00AB7408"/>
    <w:rsid w:val="00AB7FB0"/>
    <w:rsid w:val="00AC01E2"/>
    <w:rsid w:val="00AC1059"/>
    <w:rsid w:val="00AC12C1"/>
    <w:rsid w:val="00AC2D5C"/>
    <w:rsid w:val="00AC4587"/>
    <w:rsid w:val="00AC4DDB"/>
    <w:rsid w:val="00AC58F2"/>
    <w:rsid w:val="00AC594E"/>
    <w:rsid w:val="00AC5A44"/>
    <w:rsid w:val="00AD016B"/>
    <w:rsid w:val="00AD1EF3"/>
    <w:rsid w:val="00AD2224"/>
    <w:rsid w:val="00AD29A6"/>
    <w:rsid w:val="00AD70F9"/>
    <w:rsid w:val="00AD7497"/>
    <w:rsid w:val="00AD7809"/>
    <w:rsid w:val="00AD7A73"/>
    <w:rsid w:val="00AE0571"/>
    <w:rsid w:val="00AE0FF7"/>
    <w:rsid w:val="00AE1B06"/>
    <w:rsid w:val="00AE216D"/>
    <w:rsid w:val="00AE3875"/>
    <w:rsid w:val="00AE3A18"/>
    <w:rsid w:val="00AE3F8D"/>
    <w:rsid w:val="00AE4331"/>
    <w:rsid w:val="00AE50B3"/>
    <w:rsid w:val="00AE5380"/>
    <w:rsid w:val="00AE60B2"/>
    <w:rsid w:val="00AE62E5"/>
    <w:rsid w:val="00AE65EC"/>
    <w:rsid w:val="00AE7964"/>
    <w:rsid w:val="00AE7BA5"/>
    <w:rsid w:val="00AF0B83"/>
    <w:rsid w:val="00AF1DE5"/>
    <w:rsid w:val="00AF2760"/>
    <w:rsid w:val="00AF31FA"/>
    <w:rsid w:val="00AF6500"/>
    <w:rsid w:val="00AF7AC2"/>
    <w:rsid w:val="00AF7B84"/>
    <w:rsid w:val="00B02A0D"/>
    <w:rsid w:val="00B031D3"/>
    <w:rsid w:val="00B039B6"/>
    <w:rsid w:val="00B03B77"/>
    <w:rsid w:val="00B03BB5"/>
    <w:rsid w:val="00B047BA"/>
    <w:rsid w:val="00B05519"/>
    <w:rsid w:val="00B05D04"/>
    <w:rsid w:val="00B078B1"/>
    <w:rsid w:val="00B107C7"/>
    <w:rsid w:val="00B12AFB"/>
    <w:rsid w:val="00B131D5"/>
    <w:rsid w:val="00B133D0"/>
    <w:rsid w:val="00B14B5A"/>
    <w:rsid w:val="00B14BA3"/>
    <w:rsid w:val="00B14BE4"/>
    <w:rsid w:val="00B14EAB"/>
    <w:rsid w:val="00B16297"/>
    <w:rsid w:val="00B1638D"/>
    <w:rsid w:val="00B212BF"/>
    <w:rsid w:val="00B218AF"/>
    <w:rsid w:val="00B2207D"/>
    <w:rsid w:val="00B22305"/>
    <w:rsid w:val="00B22909"/>
    <w:rsid w:val="00B232E5"/>
    <w:rsid w:val="00B24959"/>
    <w:rsid w:val="00B25E24"/>
    <w:rsid w:val="00B2609B"/>
    <w:rsid w:val="00B26353"/>
    <w:rsid w:val="00B268D5"/>
    <w:rsid w:val="00B26932"/>
    <w:rsid w:val="00B26E12"/>
    <w:rsid w:val="00B27A06"/>
    <w:rsid w:val="00B30873"/>
    <w:rsid w:val="00B31175"/>
    <w:rsid w:val="00B3283F"/>
    <w:rsid w:val="00B32F29"/>
    <w:rsid w:val="00B33B05"/>
    <w:rsid w:val="00B35F9B"/>
    <w:rsid w:val="00B36641"/>
    <w:rsid w:val="00B36F40"/>
    <w:rsid w:val="00B37276"/>
    <w:rsid w:val="00B372D7"/>
    <w:rsid w:val="00B374D4"/>
    <w:rsid w:val="00B42FCA"/>
    <w:rsid w:val="00B43EB5"/>
    <w:rsid w:val="00B44186"/>
    <w:rsid w:val="00B4478F"/>
    <w:rsid w:val="00B45719"/>
    <w:rsid w:val="00B4641D"/>
    <w:rsid w:val="00B46EC4"/>
    <w:rsid w:val="00B4739A"/>
    <w:rsid w:val="00B4787A"/>
    <w:rsid w:val="00B542D1"/>
    <w:rsid w:val="00B55970"/>
    <w:rsid w:val="00B56D9A"/>
    <w:rsid w:val="00B5777A"/>
    <w:rsid w:val="00B5781A"/>
    <w:rsid w:val="00B6000C"/>
    <w:rsid w:val="00B6061B"/>
    <w:rsid w:val="00B62469"/>
    <w:rsid w:val="00B63F45"/>
    <w:rsid w:val="00B645AA"/>
    <w:rsid w:val="00B648B8"/>
    <w:rsid w:val="00B66BC6"/>
    <w:rsid w:val="00B67113"/>
    <w:rsid w:val="00B67261"/>
    <w:rsid w:val="00B6733B"/>
    <w:rsid w:val="00B6779D"/>
    <w:rsid w:val="00B67A3C"/>
    <w:rsid w:val="00B67F25"/>
    <w:rsid w:val="00B70C80"/>
    <w:rsid w:val="00B70CF2"/>
    <w:rsid w:val="00B721E1"/>
    <w:rsid w:val="00B7231C"/>
    <w:rsid w:val="00B724A5"/>
    <w:rsid w:val="00B72A61"/>
    <w:rsid w:val="00B7334D"/>
    <w:rsid w:val="00B7390F"/>
    <w:rsid w:val="00B73B01"/>
    <w:rsid w:val="00B74B78"/>
    <w:rsid w:val="00B768B0"/>
    <w:rsid w:val="00B80210"/>
    <w:rsid w:val="00B82D79"/>
    <w:rsid w:val="00B82FE9"/>
    <w:rsid w:val="00B83A43"/>
    <w:rsid w:val="00B83F67"/>
    <w:rsid w:val="00B8534F"/>
    <w:rsid w:val="00B85B09"/>
    <w:rsid w:val="00B87E03"/>
    <w:rsid w:val="00B87E77"/>
    <w:rsid w:val="00B94304"/>
    <w:rsid w:val="00B94D76"/>
    <w:rsid w:val="00B9610D"/>
    <w:rsid w:val="00B965AB"/>
    <w:rsid w:val="00B97941"/>
    <w:rsid w:val="00BA05AD"/>
    <w:rsid w:val="00BA504C"/>
    <w:rsid w:val="00BA6ED3"/>
    <w:rsid w:val="00BA7ABB"/>
    <w:rsid w:val="00BA7B2C"/>
    <w:rsid w:val="00BA7BDE"/>
    <w:rsid w:val="00BB01F8"/>
    <w:rsid w:val="00BB032C"/>
    <w:rsid w:val="00BB09B1"/>
    <w:rsid w:val="00BB0BEE"/>
    <w:rsid w:val="00BB122E"/>
    <w:rsid w:val="00BB1E8A"/>
    <w:rsid w:val="00BB30CB"/>
    <w:rsid w:val="00BB44A4"/>
    <w:rsid w:val="00BB6AE4"/>
    <w:rsid w:val="00BB75A5"/>
    <w:rsid w:val="00BC0CF6"/>
    <w:rsid w:val="00BC17BC"/>
    <w:rsid w:val="00BC1885"/>
    <w:rsid w:val="00BC1BF3"/>
    <w:rsid w:val="00BC1E4A"/>
    <w:rsid w:val="00BC3106"/>
    <w:rsid w:val="00BC3191"/>
    <w:rsid w:val="00BC36CC"/>
    <w:rsid w:val="00BC3A3E"/>
    <w:rsid w:val="00BC3AE3"/>
    <w:rsid w:val="00BC4077"/>
    <w:rsid w:val="00BC4589"/>
    <w:rsid w:val="00BC4B8D"/>
    <w:rsid w:val="00BC60C2"/>
    <w:rsid w:val="00BC626E"/>
    <w:rsid w:val="00BC67F9"/>
    <w:rsid w:val="00BC694F"/>
    <w:rsid w:val="00BC6CCC"/>
    <w:rsid w:val="00BC7606"/>
    <w:rsid w:val="00BC7AB7"/>
    <w:rsid w:val="00BD04E3"/>
    <w:rsid w:val="00BD0A49"/>
    <w:rsid w:val="00BD0AEC"/>
    <w:rsid w:val="00BD0E1C"/>
    <w:rsid w:val="00BD1A72"/>
    <w:rsid w:val="00BD1F61"/>
    <w:rsid w:val="00BD32C3"/>
    <w:rsid w:val="00BD3769"/>
    <w:rsid w:val="00BD388D"/>
    <w:rsid w:val="00BD3A25"/>
    <w:rsid w:val="00BD3D4D"/>
    <w:rsid w:val="00BD5885"/>
    <w:rsid w:val="00BD588E"/>
    <w:rsid w:val="00BD5B8A"/>
    <w:rsid w:val="00BD620D"/>
    <w:rsid w:val="00BD6358"/>
    <w:rsid w:val="00BD6589"/>
    <w:rsid w:val="00BD66B7"/>
    <w:rsid w:val="00BD6DE6"/>
    <w:rsid w:val="00BD7AAB"/>
    <w:rsid w:val="00BE1A4C"/>
    <w:rsid w:val="00BE2223"/>
    <w:rsid w:val="00BE28CF"/>
    <w:rsid w:val="00BE3340"/>
    <w:rsid w:val="00BE59D3"/>
    <w:rsid w:val="00BE66A7"/>
    <w:rsid w:val="00BE6DB5"/>
    <w:rsid w:val="00BE74A4"/>
    <w:rsid w:val="00BF61C7"/>
    <w:rsid w:val="00C00ED5"/>
    <w:rsid w:val="00C0116B"/>
    <w:rsid w:val="00C01819"/>
    <w:rsid w:val="00C023E6"/>
    <w:rsid w:val="00C04188"/>
    <w:rsid w:val="00C04342"/>
    <w:rsid w:val="00C0476C"/>
    <w:rsid w:val="00C0496B"/>
    <w:rsid w:val="00C04F53"/>
    <w:rsid w:val="00C05B86"/>
    <w:rsid w:val="00C0616E"/>
    <w:rsid w:val="00C102E0"/>
    <w:rsid w:val="00C11BEF"/>
    <w:rsid w:val="00C125DA"/>
    <w:rsid w:val="00C12CEC"/>
    <w:rsid w:val="00C13451"/>
    <w:rsid w:val="00C1511A"/>
    <w:rsid w:val="00C15678"/>
    <w:rsid w:val="00C17CF6"/>
    <w:rsid w:val="00C211FD"/>
    <w:rsid w:val="00C215E3"/>
    <w:rsid w:val="00C23481"/>
    <w:rsid w:val="00C245C2"/>
    <w:rsid w:val="00C24603"/>
    <w:rsid w:val="00C2752C"/>
    <w:rsid w:val="00C302A7"/>
    <w:rsid w:val="00C30754"/>
    <w:rsid w:val="00C30841"/>
    <w:rsid w:val="00C30CF4"/>
    <w:rsid w:val="00C311DA"/>
    <w:rsid w:val="00C320F5"/>
    <w:rsid w:val="00C32A30"/>
    <w:rsid w:val="00C32A72"/>
    <w:rsid w:val="00C32CC8"/>
    <w:rsid w:val="00C3344D"/>
    <w:rsid w:val="00C33D15"/>
    <w:rsid w:val="00C3595A"/>
    <w:rsid w:val="00C35EBE"/>
    <w:rsid w:val="00C3610B"/>
    <w:rsid w:val="00C362ED"/>
    <w:rsid w:val="00C368CA"/>
    <w:rsid w:val="00C36C9C"/>
    <w:rsid w:val="00C3792C"/>
    <w:rsid w:val="00C37A70"/>
    <w:rsid w:val="00C41FA3"/>
    <w:rsid w:val="00C4384E"/>
    <w:rsid w:val="00C44346"/>
    <w:rsid w:val="00C451DF"/>
    <w:rsid w:val="00C460C3"/>
    <w:rsid w:val="00C466F1"/>
    <w:rsid w:val="00C46CB0"/>
    <w:rsid w:val="00C4708E"/>
    <w:rsid w:val="00C470F3"/>
    <w:rsid w:val="00C47527"/>
    <w:rsid w:val="00C479F7"/>
    <w:rsid w:val="00C51208"/>
    <w:rsid w:val="00C51C6A"/>
    <w:rsid w:val="00C52A9A"/>
    <w:rsid w:val="00C53F1C"/>
    <w:rsid w:val="00C542FD"/>
    <w:rsid w:val="00C5621B"/>
    <w:rsid w:val="00C56416"/>
    <w:rsid w:val="00C60D5A"/>
    <w:rsid w:val="00C6128E"/>
    <w:rsid w:val="00C616D4"/>
    <w:rsid w:val="00C624FE"/>
    <w:rsid w:val="00C638E5"/>
    <w:rsid w:val="00C64431"/>
    <w:rsid w:val="00C645D0"/>
    <w:rsid w:val="00C64726"/>
    <w:rsid w:val="00C6623B"/>
    <w:rsid w:val="00C6666F"/>
    <w:rsid w:val="00C70BD0"/>
    <w:rsid w:val="00C70F85"/>
    <w:rsid w:val="00C7171E"/>
    <w:rsid w:val="00C71BBE"/>
    <w:rsid w:val="00C72A35"/>
    <w:rsid w:val="00C73732"/>
    <w:rsid w:val="00C74E00"/>
    <w:rsid w:val="00C74EF4"/>
    <w:rsid w:val="00C757B9"/>
    <w:rsid w:val="00C770F0"/>
    <w:rsid w:val="00C77710"/>
    <w:rsid w:val="00C7795E"/>
    <w:rsid w:val="00C779F1"/>
    <w:rsid w:val="00C77A3C"/>
    <w:rsid w:val="00C77B4C"/>
    <w:rsid w:val="00C813E8"/>
    <w:rsid w:val="00C81D52"/>
    <w:rsid w:val="00C81F39"/>
    <w:rsid w:val="00C82318"/>
    <w:rsid w:val="00C82C52"/>
    <w:rsid w:val="00C844E6"/>
    <w:rsid w:val="00C84F34"/>
    <w:rsid w:val="00C85FE5"/>
    <w:rsid w:val="00C877D8"/>
    <w:rsid w:val="00C87DDB"/>
    <w:rsid w:val="00C92959"/>
    <w:rsid w:val="00C9404B"/>
    <w:rsid w:val="00C9560D"/>
    <w:rsid w:val="00C95F94"/>
    <w:rsid w:val="00C97006"/>
    <w:rsid w:val="00C9744E"/>
    <w:rsid w:val="00CA0558"/>
    <w:rsid w:val="00CA0E6C"/>
    <w:rsid w:val="00CA1895"/>
    <w:rsid w:val="00CA1E93"/>
    <w:rsid w:val="00CA24AD"/>
    <w:rsid w:val="00CA319C"/>
    <w:rsid w:val="00CA460E"/>
    <w:rsid w:val="00CA4623"/>
    <w:rsid w:val="00CA5679"/>
    <w:rsid w:val="00CB0B9B"/>
    <w:rsid w:val="00CB19D0"/>
    <w:rsid w:val="00CB1B09"/>
    <w:rsid w:val="00CB1C8F"/>
    <w:rsid w:val="00CB2091"/>
    <w:rsid w:val="00CB20A7"/>
    <w:rsid w:val="00CB418D"/>
    <w:rsid w:val="00CB4EBC"/>
    <w:rsid w:val="00CB5048"/>
    <w:rsid w:val="00CB7F0B"/>
    <w:rsid w:val="00CC0CA3"/>
    <w:rsid w:val="00CC1177"/>
    <w:rsid w:val="00CC236E"/>
    <w:rsid w:val="00CC253E"/>
    <w:rsid w:val="00CC477D"/>
    <w:rsid w:val="00CC4953"/>
    <w:rsid w:val="00CC6F7F"/>
    <w:rsid w:val="00CC6FF7"/>
    <w:rsid w:val="00CC7254"/>
    <w:rsid w:val="00CC7349"/>
    <w:rsid w:val="00CC7638"/>
    <w:rsid w:val="00CC7AF9"/>
    <w:rsid w:val="00CC7E15"/>
    <w:rsid w:val="00CD00CA"/>
    <w:rsid w:val="00CD0325"/>
    <w:rsid w:val="00CD0B29"/>
    <w:rsid w:val="00CD1334"/>
    <w:rsid w:val="00CD17FB"/>
    <w:rsid w:val="00CD2999"/>
    <w:rsid w:val="00CD4756"/>
    <w:rsid w:val="00CD47EC"/>
    <w:rsid w:val="00CD4B84"/>
    <w:rsid w:val="00CD518B"/>
    <w:rsid w:val="00CD6239"/>
    <w:rsid w:val="00CE10CE"/>
    <w:rsid w:val="00CE10FB"/>
    <w:rsid w:val="00CE21C7"/>
    <w:rsid w:val="00CE36C1"/>
    <w:rsid w:val="00CE42D1"/>
    <w:rsid w:val="00CE4F07"/>
    <w:rsid w:val="00CE76C3"/>
    <w:rsid w:val="00CF0B37"/>
    <w:rsid w:val="00CF1BE2"/>
    <w:rsid w:val="00CF2462"/>
    <w:rsid w:val="00CF2890"/>
    <w:rsid w:val="00CF3825"/>
    <w:rsid w:val="00CF3958"/>
    <w:rsid w:val="00CF3C19"/>
    <w:rsid w:val="00CF3F38"/>
    <w:rsid w:val="00CF4A49"/>
    <w:rsid w:val="00CF4F96"/>
    <w:rsid w:val="00CF6963"/>
    <w:rsid w:val="00CF6D5A"/>
    <w:rsid w:val="00CF7FF0"/>
    <w:rsid w:val="00D0007A"/>
    <w:rsid w:val="00D007AE"/>
    <w:rsid w:val="00D00DC6"/>
    <w:rsid w:val="00D00EE8"/>
    <w:rsid w:val="00D0215D"/>
    <w:rsid w:val="00D0273B"/>
    <w:rsid w:val="00D02EE2"/>
    <w:rsid w:val="00D032D3"/>
    <w:rsid w:val="00D041D4"/>
    <w:rsid w:val="00D042D8"/>
    <w:rsid w:val="00D0490D"/>
    <w:rsid w:val="00D061E8"/>
    <w:rsid w:val="00D06336"/>
    <w:rsid w:val="00D06498"/>
    <w:rsid w:val="00D075C6"/>
    <w:rsid w:val="00D07BBD"/>
    <w:rsid w:val="00D1262E"/>
    <w:rsid w:val="00D15445"/>
    <w:rsid w:val="00D16629"/>
    <w:rsid w:val="00D16DEB"/>
    <w:rsid w:val="00D173C8"/>
    <w:rsid w:val="00D17FAE"/>
    <w:rsid w:val="00D201B9"/>
    <w:rsid w:val="00D213BD"/>
    <w:rsid w:val="00D21436"/>
    <w:rsid w:val="00D22187"/>
    <w:rsid w:val="00D23B1A"/>
    <w:rsid w:val="00D23CEE"/>
    <w:rsid w:val="00D23D5F"/>
    <w:rsid w:val="00D24055"/>
    <w:rsid w:val="00D24202"/>
    <w:rsid w:val="00D249D0"/>
    <w:rsid w:val="00D26042"/>
    <w:rsid w:val="00D276F0"/>
    <w:rsid w:val="00D3005B"/>
    <w:rsid w:val="00D3017A"/>
    <w:rsid w:val="00D3081C"/>
    <w:rsid w:val="00D30D99"/>
    <w:rsid w:val="00D32028"/>
    <w:rsid w:val="00D3275B"/>
    <w:rsid w:val="00D33F87"/>
    <w:rsid w:val="00D34538"/>
    <w:rsid w:val="00D352B8"/>
    <w:rsid w:val="00D35F0E"/>
    <w:rsid w:val="00D373AE"/>
    <w:rsid w:val="00D40F67"/>
    <w:rsid w:val="00D41639"/>
    <w:rsid w:val="00D41711"/>
    <w:rsid w:val="00D41FE7"/>
    <w:rsid w:val="00D42A6B"/>
    <w:rsid w:val="00D43182"/>
    <w:rsid w:val="00D432D8"/>
    <w:rsid w:val="00D43439"/>
    <w:rsid w:val="00D43876"/>
    <w:rsid w:val="00D4387D"/>
    <w:rsid w:val="00D45306"/>
    <w:rsid w:val="00D46216"/>
    <w:rsid w:val="00D46321"/>
    <w:rsid w:val="00D4643D"/>
    <w:rsid w:val="00D50B2B"/>
    <w:rsid w:val="00D50EDA"/>
    <w:rsid w:val="00D5287F"/>
    <w:rsid w:val="00D52984"/>
    <w:rsid w:val="00D53649"/>
    <w:rsid w:val="00D56203"/>
    <w:rsid w:val="00D563C6"/>
    <w:rsid w:val="00D56820"/>
    <w:rsid w:val="00D57431"/>
    <w:rsid w:val="00D6140B"/>
    <w:rsid w:val="00D61BB1"/>
    <w:rsid w:val="00D61DFD"/>
    <w:rsid w:val="00D64894"/>
    <w:rsid w:val="00D64BC6"/>
    <w:rsid w:val="00D65D07"/>
    <w:rsid w:val="00D660A9"/>
    <w:rsid w:val="00D662BA"/>
    <w:rsid w:val="00D667C6"/>
    <w:rsid w:val="00D6685D"/>
    <w:rsid w:val="00D674E2"/>
    <w:rsid w:val="00D67FC9"/>
    <w:rsid w:val="00D70775"/>
    <w:rsid w:val="00D72DF2"/>
    <w:rsid w:val="00D73745"/>
    <w:rsid w:val="00D74EAC"/>
    <w:rsid w:val="00D75F32"/>
    <w:rsid w:val="00D76BBF"/>
    <w:rsid w:val="00D774DB"/>
    <w:rsid w:val="00D80445"/>
    <w:rsid w:val="00D80997"/>
    <w:rsid w:val="00D81202"/>
    <w:rsid w:val="00D81948"/>
    <w:rsid w:val="00D81E05"/>
    <w:rsid w:val="00D82059"/>
    <w:rsid w:val="00D83406"/>
    <w:rsid w:val="00D8358C"/>
    <w:rsid w:val="00D83A51"/>
    <w:rsid w:val="00D8592B"/>
    <w:rsid w:val="00D85A8F"/>
    <w:rsid w:val="00D871CD"/>
    <w:rsid w:val="00D8789E"/>
    <w:rsid w:val="00D90DA1"/>
    <w:rsid w:val="00D930C1"/>
    <w:rsid w:val="00D93544"/>
    <w:rsid w:val="00D93A1D"/>
    <w:rsid w:val="00D943D0"/>
    <w:rsid w:val="00D947B5"/>
    <w:rsid w:val="00D94913"/>
    <w:rsid w:val="00D95795"/>
    <w:rsid w:val="00D97147"/>
    <w:rsid w:val="00D97446"/>
    <w:rsid w:val="00D97672"/>
    <w:rsid w:val="00D97A8D"/>
    <w:rsid w:val="00D97F70"/>
    <w:rsid w:val="00DA0B9E"/>
    <w:rsid w:val="00DA18F7"/>
    <w:rsid w:val="00DA1C59"/>
    <w:rsid w:val="00DA2241"/>
    <w:rsid w:val="00DA2889"/>
    <w:rsid w:val="00DA2E25"/>
    <w:rsid w:val="00DA4657"/>
    <w:rsid w:val="00DA4E23"/>
    <w:rsid w:val="00DA563E"/>
    <w:rsid w:val="00DA64EA"/>
    <w:rsid w:val="00DA665D"/>
    <w:rsid w:val="00DA6D38"/>
    <w:rsid w:val="00DB0032"/>
    <w:rsid w:val="00DB0239"/>
    <w:rsid w:val="00DB0B46"/>
    <w:rsid w:val="00DB0CB2"/>
    <w:rsid w:val="00DB0EB0"/>
    <w:rsid w:val="00DB1201"/>
    <w:rsid w:val="00DB179A"/>
    <w:rsid w:val="00DB2CE7"/>
    <w:rsid w:val="00DB2E76"/>
    <w:rsid w:val="00DB3423"/>
    <w:rsid w:val="00DB48A6"/>
    <w:rsid w:val="00DB5D27"/>
    <w:rsid w:val="00DB6040"/>
    <w:rsid w:val="00DB640D"/>
    <w:rsid w:val="00DC34FF"/>
    <w:rsid w:val="00DC4712"/>
    <w:rsid w:val="00DC56E3"/>
    <w:rsid w:val="00DC770C"/>
    <w:rsid w:val="00DC7CBF"/>
    <w:rsid w:val="00DC7EF2"/>
    <w:rsid w:val="00DD1618"/>
    <w:rsid w:val="00DD1BF8"/>
    <w:rsid w:val="00DD1C80"/>
    <w:rsid w:val="00DD1ED0"/>
    <w:rsid w:val="00DD245E"/>
    <w:rsid w:val="00DD2FD0"/>
    <w:rsid w:val="00DD3075"/>
    <w:rsid w:val="00DD3503"/>
    <w:rsid w:val="00DD3BD1"/>
    <w:rsid w:val="00DD5DF1"/>
    <w:rsid w:val="00DD6771"/>
    <w:rsid w:val="00DD7189"/>
    <w:rsid w:val="00DD77BF"/>
    <w:rsid w:val="00DE21A0"/>
    <w:rsid w:val="00DE2D80"/>
    <w:rsid w:val="00DE41FD"/>
    <w:rsid w:val="00DE592B"/>
    <w:rsid w:val="00DE66D8"/>
    <w:rsid w:val="00DE70B6"/>
    <w:rsid w:val="00DE77B9"/>
    <w:rsid w:val="00DF0F42"/>
    <w:rsid w:val="00DF11C4"/>
    <w:rsid w:val="00DF2775"/>
    <w:rsid w:val="00DF3562"/>
    <w:rsid w:val="00DF451D"/>
    <w:rsid w:val="00DF499E"/>
    <w:rsid w:val="00DF4AE1"/>
    <w:rsid w:val="00DF6872"/>
    <w:rsid w:val="00DF68CA"/>
    <w:rsid w:val="00DF6B23"/>
    <w:rsid w:val="00DF7D92"/>
    <w:rsid w:val="00E001FA"/>
    <w:rsid w:val="00E00C32"/>
    <w:rsid w:val="00E00E3F"/>
    <w:rsid w:val="00E01904"/>
    <w:rsid w:val="00E032D7"/>
    <w:rsid w:val="00E03857"/>
    <w:rsid w:val="00E03A3D"/>
    <w:rsid w:val="00E03E5C"/>
    <w:rsid w:val="00E04CB0"/>
    <w:rsid w:val="00E05215"/>
    <w:rsid w:val="00E0593D"/>
    <w:rsid w:val="00E05CBB"/>
    <w:rsid w:val="00E0622E"/>
    <w:rsid w:val="00E068BB"/>
    <w:rsid w:val="00E071D4"/>
    <w:rsid w:val="00E07334"/>
    <w:rsid w:val="00E07F3E"/>
    <w:rsid w:val="00E10EE3"/>
    <w:rsid w:val="00E14259"/>
    <w:rsid w:val="00E14955"/>
    <w:rsid w:val="00E150D2"/>
    <w:rsid w:val="00E1539D"/>
    <w:rsid w:val="00E164A4"/>
    <w:rsid w:val="00E1714D"/>
    <w:rsid w:val="00E2038D"/>
    <w:rsid w:val="00E20723"/>
    <w:rsid w:val="00E211DF"/>
    <w:rsid w:val="00E21965"/>
    <w:rsid w:val="00E22849"/>
    <w:rsid w:val="00E22DC3"/>
    <w:rsid w:val="00E30C3C"/>
    <w:rsid w:val="00E32970"/>
    <w:rsid w:val="00E32A0B"/>
    <w:rsid w:val="00E32C04"/>
    <w:rsid w:val="00E32CB4"/>
    <w:rsid w:val="00E333D8"/>
    <w:rsid w:val="00E33809"/>
    <w:rsid w:val="00E33927"/>
    <w:rsid w:val="00E3491F"/>
    <w:rsid w:val="00E35107"/>
    <w:rsid w:val="00E35EFA"/>
    <w:rsid w:val="00E35F88"/>
    <w:rsid w:val="00E3648C"/>
    <w:rsid w:val="00E36F08"/>
    <w:rsid w:val="00E37695"/>
    <w:rsid w:val="00E401AA"/>
    <w:rsid w:val="00E403EA"/>
    <w:rsid w:val="00E41B6F"/>
    <w:rsid w:val="00E43A28"/>
    <w:rsid w:val="00E43AE7"/>
    <w:rsid w:val="00E43F04"/>
    <w:rsid w:val="00E4442D"/>
    <w:rsid w:val="00E44AAD"/>
    <w:rsid w:val="00E450AD"/>
    <w:rsid w:val="00E45CB3"/>
    <w:rsid w:val="00E461D6"/>
    <w:rsid w:val="00E4628E"/>
    <w:rsid w:val="00E46298"/>
    <w:rsid w:val="00E4732E"/>
    <w:rsid w:val="00E47651"/>
    <w:rsid w:val="00E5005B"/>
    <w:rsid w:val="00E503FA"/>
    <w:rsid w:val="00E5157F"/>
    <w:rsid w:val="00E53CEF"/>
    <w:rsid w:val="00E546E0"/>
    <w:rsid w:val="00E54DF2"/>
    <w:rsid w:val="00E54F30"/>
    <w:rsid w:val="00E553DD"/>
    <w:rsid w:val="00E55479"/>
    <w:rsid w:val="00E55C1E"/>
    <w:rsid w:val="00E566A0"/>
    <w:rsid w:val="00E56C39"/>
    <w:rsid w:val="00E56D0E"/>
    <w:rsid w:val="00E578B4"/>
    <w:rsid w:val="00E617DF"/>
    <w:rsid w:val="00E62261"/>
    <w:rsid w:val="00E6227E"/>
    <w:rsid w:val="00E625D0"/>
    <w:rsid w:val="00E62B78"/>
    <w:rsid w:val="00E63687"/>
    <w:rsid w:val="00E63E1B"/>
    <w:rsid w:val="00E6402B"/>
    <w:rsid w:val="00E65233"/>
    <w:rsid w:val="00E65308"/>
    <w:rsid w:val="00E66C50"/>
    <w:rsid w:val="00E66D87"/>
    <w:rsid w:val="00E67045"/>
    <w:rsid w:val="00E67CCC"/>
    <w:rsid w:val="00E7028D"/>
    <w:rsid w:val="00E7079A"/>
    <w:rsid w:val="00E7095D"/>
    <w:rsid w:val="00E71551"/>
    <w:rsid w:val="00E72220"/>
    <w:rsid w:val="00E72FD5"/>
    <w:rsid w:val="00E731ED"/>
    <w:rsid w:val="00E73CB1"/>
    <w:rsid w:val="00E74457"/>
    <w:rsid w:val="00E7445C"/>
    <w:rsid w:val="00E745B2"/>
    <w:rsid w:val="00E75B38"/>
    <w:rsid w:val="00E76BCA"/>
    <w:rsid w:val="00E76F3E"/>
    <w:rsid w:val="00E77E43"/>
    <w:rsid w:val="00E77FC0"/>
    <w:rsid w:val="00E805F3"/>
    <w:rsid w:val="00E809F6"/>
    <w:rsid w:val="00E8161B"/>
    <w:rsid w:val="00E8185A"/>
    <w:rsid w:val="00E819E6"/>
    <w:rsid w:val="00E81B07"/>
    <w:rsid w:val="00E82EF2"/>
    <w:rsid w:val="00E839BE"/>
    <w:rsid w:val="00E83BA3"/>
    <w:rsid w:val="00E8438A"/>
    <w:rsid w:val="00E84A62"/>
    <w:rsid w:val="00E853C6"/>
    <w:rsid w:val="00E85628"/>
    <w:rsid w:val="00E86408"/>
    <w:rsid w:val="00E87A74"/>
    <w:rsid w:val="00E908A3"/>
    <w:rsid w:val="00E90E5F"/>
    <w:rsid w:val="00E91111"/>
    <w:rsid w:val="00E91766"/>
    <w:rsid w:val="00E9355D"/>
    <w:rsid w:val="00E93B6A"/>
    <w:rsid w:val="00E94816"/>
    <w:rsid w:val="00E94A3A"/>
    <w:rsid w:val="00E94AB3"/>
    <w:rsid w:val="00E94C79"/>
    <w:rsid w:val="00E95B5A"/>
    <w:rsid w:val="00E97D74"/>
    <w:rsid w:val="00EA096B"/>
    <w:rsid w:val="00EA0ECB"/>
    <w:rsid w:val="00EA1184"/>
    <w:rsid w:val="00EA1AEE"/>
    <w:rsid w:val="00EA1B5E"/>
    <w:rsid w:val="00EA2BC0"/>
    <w:rsid w:val="00EA2C1F"/>
    <w:rsid w:val="00EA4398"/>
    <w:rsid w:val="00EA5FAA"/>
    <w:rsid w:val="00EA75D2"/>
    <w:rsid w:val="00EB21FF"/>
    <w:rsid w:val="00EB2DDB"/>
    <w:rsid w:val="00EB6408"/>
    <w:rsid w:val="00EB6CE1"/>
    <w:rsid w:val="00EB6FEA"/>
    <w:rsid w:val="00EC1943"/>
    <w:rsid w:val="00EC1A15"/>
    <w:rsid w:val="00EC1AFF"/>
    <w:rsid w:val="00EC25A2"/>
    <w:rsid w:val="00EC287D"/>
    <w:rsid w:val="00EC2E68"/>
    <w:rsid w:val="00EC3E98"/>
    <w:rsid w:val="00EC42AD"/>
    <w:rsid w:val="00EC5122"/>
    <w:rsid w:val="00EC530C"/>
    <w:rsid w:val="00EC733B"/>
    <w:rsid w:val="00ED064B"/>
    <w:rsid w:val="00ED06A7"/>
    <w:rsid w:val="00ED0C9E"/>
    <w:rsid w:val="00ED1140"/>
    <w:rsid w:val="00ED1A8E"/>
    <w:rsid w:val="00ED27E0"/>
    <w:rsid w:val="00ED3C69"/>
    <w:rsid w:val="00ED430D"/>
    <w:rsid w:val="00ED5B0B"/>
    <w:rsid w:val="00ED5B85"/>
    <w:rsid w:val="00ED7AF6"/>
    <w:rsid w:val="00EE0769"/>
    <w:rsid w:val="00EE2359"/>
    <w:rsid w:val="00EE271E"/>
    <w:rsid w:val="00EE33EB"/>
    <w:rsid w:val="00EE3A20"/>
    <w:rsid w:val="00EE3AE4"/>
    <w:rsid w:val="00EE3EF8"/>
    <w:rsid w:val="00EE4609"/>
    <w:rsid w:val="00EE4D81"/>
    <w:rsid w:val="00EE4DE5"/>
    <w:rsid w:val="00EE5528"/>
    <w:rsid w:val="00EE6245"/>
    <w:rsid w:val="00EF0B87"/>
    <w:rsid w:val="00EF2377"/>
    <w:rsid w:val="00EF316F"/>
    <w:rsid w:val="00EF5AB3"/>
    <w:rsid w:val="00EF60E4"/>
    <w:rsid w:val="00EF61C6"/>
    <w:rsid w:val="00EF62FE"/>
    <w:rsid w:val="00EF6996"/>
    <w:rsid w:val="00EF6A9C"/>
    <w:rsid w:val="00EF6E9B"/>
    <w:rsid w:val="00F0002E"/>
    <w:rsid w:val="00F00398"/>
    <w:rsid w:val="00F00F07"/>
    <w:rsid w:val="00F01220"/>
    <w:rsid w:val="00F020F5"/>
    <w:rsid w:val="00F030F3"/>
    <w:rsid w:val="00F03857"/>
    <w:rsid w:val="00F05090"/>
    <w:rsid w:val="00F071A3"/>
    <w:rsid w:val="00F0767F"/>
    <w:rsid w:val="00F10578"/>
    <w:rsid w:val="00F10875"/>
    <w:rsid w:val="00F10C1F"/>
    <w:rsid w:val="00F10E4A"/>
    <w:rsid w:val="00F11917"/>
    <w:rsid w:val="00F12570"/>
    <w:rsid w:val="00F126D6"/>
    <w:rsid w:val="00F145F4"/>
    <w:rsid w:val="00F14F1E"/>
    <w:rsid w:val="00F156A8"/>
    <w:rsid w:val="00F15E6E"/>
    <w:rsid w:val="00F16ABD"/>
    <w:rsid w:val="00F16F6C"/>
    <w:rsid w:val="00F17A19"/>
    <w:rsid w:val="00F206FD"/>
    <w:rsid w:val="00F20B67"/>
    <w:rsid w:val="00F20D49"/>
    <w:rsid w:val="00F20E0E"/>
    <w:rsid w:val="00F217B3"/>
    <w:rsid w:val="00F22048"/>
    <w:rsid w:val="00F233F2"/>
    <w:rsid w:val="00F26F54"/>
    <w:rsid w:val="00F27095"/>
    <w:rsid w:val="00F2710B"/>
    <w:rsid w:val="00F271E1"/>
    <w:rsid w:val="00F27619"/>
    <w:rsid w:val="00F27E56"/>
    <w:rsid w:val="00F27F95"/>
    <w:rsid w:val="00F313F1"/>
    <w:rsid w:val="00F3176B"/>
    <w:rsid w:val="00F31F00"/>
    <w:rsid w:val="00F322D4"/>
    <w:rsid w:val="00F323B2"/>
    <w:rsid w:val="00F333D1"/>
    <w:rsid w:val="00F335D5"/>
    <w:rsid w:val="00F347A4"/>
    <w:rsid w:val="00F35334"/>
    <w:rsid w:val="00F353EA"/>
    <w:rsid w:val="00F414D7"/>
    <w:rsid w:val="00F41BB4"/>
    <w:rsid w:val="00F42DA1"/>
    <w:rsid w:val="00F474D7"/>
    <w:rsid w:val="00F50494"/>
    <w:rsid w:val="00F5073F"/>
    <w:rsid w:val="00F50C82"/>
    <w:rsid w:val="00F53A70"/>
    <w:rsid w:val="00F53C2E"/>
    <w:rsid w:val="00F53CB4"/>
    <w:rsid w:val="00F54123"/>
    <w:rsid w:val="00F54B57"/>
    <w:rsid w:val="00F55266"/>
    <w:rsid w:val="00F556E7"/>
    <w:rsid w:val="00F56329"/>
    <w:rsid w:val="00F568B6"/>
    <w:rsid w:val="00F56D56"/>
    <w:rsid w:val="00F6070F"/>
    <w:rsid w:val="00F623D4"/>
    <w:rsid w:val="00F62451"/>
    <w:rsid w:val="00F6343E"/>
    <w:rsid w:val="00F63B8A"/>
    <w:rsid w:val="00F642FE"/>
    <w:rsid w:val="00F643BA"/>
    <w:rsid w:val="00F65526"/>
    <w:rsid w:val="00F6609C"/>
    <w:rsid w:val="00F67D13"/>
    <w:rsid w:val="00F7136B"/>
    <w:rsid w:val="00F71660"/>
    <w:rsid w:val="00F71BCE"/>
    <w:rsid w:val="00F7395A"/>
    <w:rsid w:val="00F74956"/>
    <w:rsid w:val="00F752C7"/>
    <w:rsid w:val="00F75FE1"/>
    <w:rsid w:val="00F769A3"/>
    <w:rsid w:val="00F76C62"/>
    <w:rsid w:val="00F811FD"/>
    <w:rsid w:val="00F8156A"/>
    <w:rsid w:val="00F8206A"/>
    <w:rsid w:val="00F825A0"/>
    <w:rsid w:val="00F8278F"/>
    <w:rsid w:val="00F8293D"/>
    <w:rsid w:val="00F83A48"/>
    <w:rsid w:val="00F846EE"/>
    <w:rsid w:val="00F854F9"/>
    <w:rsid w:val="00F86006"/>
    <w:rsid w:val="00F86040"/>
    <w:rsid w:val="00F86F6E"/>
    <w:rsid w:val="00F87441"/>
    <w:rsid w:val="00F911C3"/>
    <w:rsid w:val="00F914E9"/>
    <w:rsid w:val="00F91F18"/>
    <w:rsid w:val="00F91FE1"/>
    <w:rsid w:val="00F92A3B"/>
    <w:rsid w:val="00F932DE"/>
    <w:rsid w:val="00F93A2D"/>
    <w:rsid w:val="00F93A5D"/>
    <w:rsid w:val="00F93DDC"/>
    <w:rsid w:val="00F93EA4"/>
    <w:rsid w:val="00F94687"/>
    <w:rsid w:val="00F95D92"/>
    <w:rsid w:val="00F97A23"/>
    <w:rsid w:val="00FA0C7A"/>
    <w:rsid w:val="00FA0E88"/>
    <w:rsid w:val="00FA3929"/>
    <w:rsid w:val="00FA3E8F"/>
    <w:rsid w:val="00FA5D87"/>
    <w:rsid w:val="00FA7016"/>
    <w:rsid w:val="00FB06FD"/>
    <w:rsid w:val="00FB1B63"/>
    <w:rsid w:val="00FB2907"/>
    <w:rsid w:val="00FB3194"/>
    <w:rsid w:val="00FB415E"/>
    <w:rsid w:val="00FB58F4"/>
    <w:rsid w:val="00FB5BAF"/>
    <w:rsid w:val="00FB651E"/>
    <w:rsid w:val="00FC0B45"/>
    <w:rsid w:val="00FC2B47"/>
    <w:rsid w:val="00FC335A"/>
    <w:rsid w:val="00FC6522"/>
    <w:rsid w:val="00FC6DA1"/>
    <w:rsid w:val="00FC786D"/>
    <w:rsid w:val="00FC78DD"/>
    <w:rsid w:val="00FD1CDF"/>
    <w:rsid w:val="00FD23BE"/>
    <w:rsid w:val="00FD30BB"/>
    <w:rsid w:val="00FD73A3"/>
    <w:rsid w:val="00FD7A9A"/>
    <w:rsid w:val="00FD7B34"/>
    <w:rsid w:val="00FE0174"/>
    <w:rsid w:val="00FE10CE"/>
    <w:rsid w:val="00FE1227"/>
    <w:rsid w:val="00FE2470"/>
    <w:rsid w:val="00FE24BA"/>
    <w:rsid w:val="00FE396C"/>
    <w:rsid w:val="00FE62F3"/>
    <w:rsid w:val="00FF09D3"/>
    <w:rsid w:val="00FF1E04"/>
    <w:rsid w:val="00FF39DD"/>
    <w:rsid w:val="00FF4AA2"/>
    <w:rsid w:val="00FF524B"/>
    <w:rsid w:val="00FF5631"/>
    <w:rsid w:val="00FF5F1B"/>
    <w:rsid w:val="00FF6972"/>
    <w:rsid w:val="00FF6F22"/>
    <w:rsid w:val="00FF75D0"/>
    <w:rsid w:val="00FF76F0"/>
    <w:rsid w:val="00FF7C31"/>
    <w:rsid w:val="00FF7D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5D3975-CA14-4F34-86AD-C9CDAEFCE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iPriority="0" w:unhideWhenUsed="1" w:qFormat="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2C51"/>
    <w:rPr>
      <w:rFonts w:ascii="Calibri" w:eastAsia="Calibri" w:hAnsi="Calibri" w:cs="Times New Roman"/>
      <w:lang w:val="uk-UA"/>
    </w:rPr>
  </w:style>
  <w:style w:type="paragraph" w:styleId="10">
    <w:name w:val="heading 1"/>
    <w:basedOn w:val="a"/>
    <w:next w:val="a"/>
    <w:link w:val="11"/>
    <w:qFormat/>
    <w:rsid w:val="00AE3F8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AE3F8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CD518B"/>
    <w:pPr>
      <w:keepNext/>
      <w:spacing w:after="0" w:line="240" w:lineRule="auto"/>
      <w:outlineLvl w:val="2"/>
    </w:pPr>
    <w:rPr>
      <w:rFonts w:ascii="Times New Roman" w:eastAsia="Times New Roman" w:hAnsi="Times New Roman"/>
      <w:b/>
      <w:sz w:val="24"/>
      <w:szCs w:val="20"/>
      <w:lang w:val="ru-RU" w:eastAsia="ru-RU"/>
    </w:rPr>
  </w:style>
  <w:style w:type="paragraph" w:styleId="4">
    <w:name w:val="heading 4"/>
    <w:basedOn w:val="a"/>
    <w:next w:val="a"/>
    <w:link w:val="40"/>
    <w:uiPriority w:val="9"/>
    <w:unhideWhenUsed/>
    <w:qFormat/>
    <w:rsid w:val="008F375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CD518B"/>
    <w:pPr>
      <w:keepNext/>
      <w:spacing w:after="0" w:line="240" w:lineRule="auto"/>
      <w:jc w:val="center"/>
      <w:outlineLvl w:val="4"/>
    </w:pPr>
    <w:rPr>
      <w:rFonts w:ascii="Times New Roman" w:eastAsia="Times New Roman" w:hAnsi="Times New Roman"/>
      <w:sz w:val="28"/>
      <w:szCs w:val="20"/>
      <w:lang w:eastAsia="ru-RU"/>
    </w:rPr>
  </w:style>
  <w:style w:type="paragraph" w:styleId="6">
    <w:name w:val="heading 6"/>
    <w:basedOn w:val="a"/>
    <w:next w:val="a"/>
    <w:link w:val="60"/>
    <w:qFormat/>
    <w:rsid w:val="00CD518B"/>
    <w:pPr>
      <w:keepNext/>
      <w:spacing w:after="0" w:line="240" w:lineRule="auto"/>
      <w:jc w:val="center"/>
      <w:outlineLvl w:val="5"/>
    </w:pPr>
    <w:rPr>
      <w:rFonts w:ascii="Times New Roman" w:eastAsia="Times New Roman" w:hAnsi="Times New Roman"/>
      <w:b/>
      <w:bCs/>
      <w:sz w:val="24"/>
      <w:szCs w:val="20"/>
      <w:lang w:eastAsia="ru-RU"/>
    </w:rPr>
  </w:style>
  <w:style w:type="paragraph" w:styleId="7">
    <w:name w:val="heading 7"/>
    <w:basedOn w:val="a"/>
    <w:next w:val="a"/>
    <w:link w:val="70"/>
    <w:qFormat/>
    <w:rsid w:val="00CD518B"/>
    <w:pPr>
      <w:spacing w:before="240" w:after="60" w:line="240" w:lineRule="auto"/>
      <w:outlineLvl w:val="6"/>
    </w:pPr>
    <w:rPr>
      <w:rFonts w:ascii="Times New Roman" w:eastAsia="Times New Roman" w:hAnsi="Times New Roman"/>
      <w:sz w:val="24"/>
      <w:szCs w:val="24"/>
      <w:lang w:val="ru-RU" w:eastAsia="ru-RU"/>
    </w:rPr>
  </w:style>
  <w:style w:type="paragraph" w:styleId="9">
    <w:name w:val="heading 9"/>
    <w:basedOn w:val="a"/>
    <w:next w:val="a"/>
    <w:link w:val="90"/>
    <w:qFormat/>
    <w:rsid w:val="00CD518B"/>
    <w:pPr>
      <w:spacing w:before="240" w:after="60" w:line="240" w:lineRule="auto"/>
      <w:outlineLvl w:val="8"/>
    </w:pPr>
    <w:rPr>
      <w:rFonts w:ascii="Arial" w:eastAsia="Times New Roman" w:hAnsi="Arial" w:cs="Arial"/>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30742"/>
    <w:rPr>
      <w:color w:val="0000FF" w:themeColor="hyperlink"/>
      <w:u w:val="single"/>
    </w:rPr>
  </w:style>
  <w:style w:type="paragraph" w:styleId="a4">
    <w:name w:val="No Spacing"/>
    <w:uiPriority w:val="1"/>
    <w:qFormat/>
    <w:rsid w:val="00330742"/>
    <w:pPr>
      <w:spacing w:after="0" w:line="240" w:lineRule="auto"/>
    </w:pPr>
    <w:rPr>
      <w:rFonts w:ascii="Calibri" w:eastAsia="Calibri" w:hAnsi="Calibri" w:cs="Times New Roman"/>
      <w:lang w:val="uk-UA"/>
    </w:rPr>
  </w:style>
  <w:style w:type="paragraph" w:customStyle="1" w:styleId="rvps2">
    <w:name w:val="rvps2"/>
    <w:basedOn w:val="a"/>
    <w:qFormat/>
    <w:rsid w:val="00330742"/>
    <w:pPr>
      <w:spacing w:before="100" w:beforeAutospacing="1" w:after="100" w:afterAutospacing="1" w:line="240" w:lineRule="auto"/>
    </w:pPr>
    <w:rPr>
      <w:rFonts w:ascii="Times New Roman" w:hAnsi="Times New Roman"/>
      <w:sz w:val="24"/>
      <w:szCs w:val="24"/>
      <w:lang w:eastAsia="uk-UA"/>
    </w:rPr>
  </w:style>
  <w:style w:type="character" w:customStyle="1" w:styleId="rvts0">
    <w:name w:val="rvts0"/>
    <w:qFormat/>
    <w:rsid w:val="00330742"/>
    <w:rPr>
      <w:rFonts w:ascii="Times New Roman" w:hAnsi="Times New Roman" w:cs="Times New Roman" w:hint="default"/>
    </w:rPr>
  </w:style>
  <w:style w:type="paragraph" w:styleId="a5">
    <w:name w:val="header"/>
    <w:basedOn w:val="a"/>
    <w:link w:val="a6"/>
    <w:uiPriority w:val="99"/>
    <w:unhideWhenUsed/>
    <w:rsid w:val="002C4D1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C4D1B"/>
    <w:rPr>
      <w:rFonts w:ascii="Calibri" w:eastAsia="Calibri" w:hAnsi="Calibri" w:cs="Times New Roman"/>
      <w:lang w:val="uk-UA"/>
    </w:rPr>
  </w:style>
  <w:style w:type="paragraph" w:styleId="a7">
    <w:name w:val="footer"/>
    <w:basedOn w:val="a"/>
    <w:link w:val="a8"/>
    <w:unhideWhenUsed/>
    <w:rsid w:val="002C4D1B"/>
    <w:pPr>
      <w:tabs>
        <w:tab w:val="center" w:pos="4677"/>
        <w:tab w:val="right" w:pos="9355"/>
      </w:tabs>
      <w:spacing w:after="0" w:line="240" w:lineRule="auto"/>
    </w:pPr>
  </w:style>
  <w:style w:type="character" w:customStyle="1" w:styleId="a8">
    <w:name w:val="Нижний колонтитул Знак"/>
    <w:basedOn w:val="a0"/>
    <w:link w:val="a7"/>
    <w:rsid w:val="002C4D1B"/>
    <w:rPr>
      <w:rFonts w:ascii="Calibri" w:eastAsia="Calibri" w:hAnsi="Calibri" w:cs="Times New Roman"/>
      <w:lang w:val="uk-UA"/>
    </w:rPr>
  </w:style>
  <w:style w:type="character" w:styleId="a9">
    <w:name w:val="Strong"/>
    <w:basedOn w:val="a0"/>
    <w:uiPriority w:val="22"/>
    <w:qFormat/>
    <w:rsid w:val="003953BA"/>
    <w:rPr>
      <w:b/>
      <w:bCs/>
    </w:rPr>
  </w:style>
  <w:style w:type="character" w:styleId="aa">
    <w:name w:val="Intense Emphasis"/>
    <w:basedOn w:val="a0"/>
    <w:uiPriority w:val="21"/>
    <w:qFormat/>
    <w:rsid w:val="003953BA"/>
    <w:rPr>
      <w:b/>
      <w:bCs/>
      <w:i/>
      <w:iCs/>
      <w:color w:val="4F81BD" w:themeColor="accent1"/>
    </w:rPr>
  </w:style>
  <w:style w:type="character" w:styleId="ab">
    <w:name w:val="Emphasis"/>
    <w:basedOn w:val="a0"/>
    <w:qFormat/>
    <w:rsid w:val="003953BA"/>
    <w:rPr>
      <w:i/>
      <w:iCs/>
    </w:rPr>
  </w:style>
  <w:style w:type="paragraph" w:styleId="ac">
    <w:name w:val="Balloon Text"/>
    <w:basedOn w:val="a"/>
    <w:link w:val="ad"/>
    <w:unhideWhenUsed/>
    <w:rsid w:val="00900AF8"/>
    <w:pPr>
      <w:spacing w:after="0" w:line="240" w:lineRule="auto"/>
    </w:pPr>
    <w:rPr>
      <w:rFonts w:ascii="Tahoma" w:hAnsi="Tahoma" w:cs="Tahoma"/>
      <w:sz w:val="16"/>
      <w:szCs w:val="16"/>
    </w:rPr>
  </w:style>
  <w:style w:type="character" w:customStyle="1" w:styleId="ad">
    <w:name w:val="Текст выноски Знак"/>
    <w:basedOn w:val="a0"/>
    <w:link w:val="ac"/>
    <w:rsid w:val="00900AF8"/>
    <w:rPr>
      <w:rFonts w:ascii="Tahoma" w:eastAsia="Calibri" w:hAnsi="Tahoma" w:cs="Tahoma"/>
      <w:sz w:val="16"/>
      <w:szCs w:val="16"/>
      <w:lang w:val="uk-UA"/>
    </w:rPr>
  </w:style>
  <w:style w:type="character" w:customStyle="1" w:styleId="11">
    <w:name w:val="Заголовок 1 Знак"/>
    <w:basedOn w:val="a0"/>
    <w:link w:val="10"/>
    <w:rsid w:val="00AE3F8D"/>
    <w:rPr>
      <w:rFonts w:asciiTheme="majorHAnsi" w:eastAsiaTheme="majorEastAsia" w:hAnsiTheme="majorHAnsi" w:cstheme="majorBidi"/>
      <w:b/>
      <w:bCs/>
      <w:color w:val="365F91" w:themeColor="accent1" w:themeShade="BF"/>
      <w:sz w:val="28"/>
      <w:szCs w:val="28"/>
      <w:lang w:val="uk-UA"/>
    </w:rPr>
  </w:style>
  <w:style w:type="paragraph" w:styleId="ae">
    <w:name w:val="TOC Heading"/>
    <w:basedOn w:val="10"/>
    <w:next w:val="a"/>
    <w:uiPriority w:val="39"/>
    <w:unhideWhenUsed/>
    <w:qFormat/>
    <w:rsid w:val="00AE3F8D"/>
    <w:pPr>
      <w:outlineLvl w:val="9"/>
    </w:pPr>
    <w:rPr>
      <w:lang w:eastAsia="uk-UA"/>
    </w:rPr>
  </w:style>
  <w:style w:type="paragraph" w:styleId="12">
    <w:name w:val="toc 1"/>
    <w:basedOn w:val="a"/>
    <w:next w:val="a"/>
    <w:autoRedefine/>
    <w:uiPriority w:val="39"/>
    <w:unhideWhenUsed/>
    <w:qFormat/>
    <w:rsid w:val="00AE3F8D"/>
    <w:pPr>
      <w:spacing w:after="100"/>
    </w:pPr>
  </w:style>
  <w:style w:type="paragraph" w:styleId="21">
    <w:name w:val="toc 2"/>
    <w:basedOn w:val="a"/>
    <w:next w:val="a"/>
    <w:autoRedefine/>
    <w:uiPriority w:val="39"/>
    <w:unhideWhenUsed/>
    <w:qFormat/>
    <w:rsid w:val="00AE3F8D"/>
    <w:pPr>
      <w:spacing w:after="100"/>
      <w:ind w:left="220"/>
    </w:pPr>
    <w:rPr>
      <w:rFonts w:asciiTheme="minorHAnsi" w:eastAsiaTheme="minorEastAsia" w:hAnsiTheme="minorHAnsi" w:cstheme="minorBidi"/>
      <w:lang w:eastAsia="uk-UA"/>
    </w:rPr>
  </w:style>
  <w:style w:type="paragraph" w:styleId="31">
    <w:name w:val="toc 3"/>
    <w:basedOn w:val="a"/>
    <w:next w:val="a"/>
    <w:autoRedefine/>
    <w:uiPriority w:val="39"/>
    <w:unhideWhenUsed/>
    <w:qFormat/>
    <w:rsid w:val="00AE3F8D"/>
    <w:pPr>
      <w:spacing w:after="100"/>
      <w:ind w:left="440"/>
    </w:pPr>
    <w:rPr>
      <w:rFonts w:asciiTheme="minorHAnsi" w:eastAsiaTheme="minorEastAsia" w:hAnsiTheme="minorHAnsi" w:cstheme="minorBidi"/>
      <w:lang w:eastAsia="uk-UA"/>
    </w:rPr>
  </w:style>
  <w:style w:type="character" w:customStyle="1" w:styleId="20">
    <w:name w:val="Заголовок 2 Знак"/>
    <w:basedOn w:val="a0"/>
    <w:link w:val="2"/>
    <w:rsid w:val="00AE3F8D"/>
    <w:rPr>
      <w:rFonts w:asciiTheme="majorHAnsi" w:eastAsiaTheme="majorEastAsia" w:hAnsiTheme="majorHAnsi" w:cstheme="majorBidi"/>
      <w:b/>
      <w:bCs/>
      <w:color w:val="4F81BD" w:themeColor="accent1"/>
      <w:sz w:val="26"/>
      <w:szCs w:val="26"/>
      <w:lang w:val="uk-UA"/>
    </w:rPr>
  </w:style>
  <w:style w:type="paragraph" w:styleId="af">
    <w:name w:val="List Paragraph"/>
    <w:aliases w:val="Number Bullets,lp1,List Paragraph1"/>
    <w:basedOn w:val="a"/>
    <w:link w:val="af0"/>
    <w:uiPriority w:val="34"/>
    <w:qFormat/>
    <w:rsid w:val="006702B8"/>
    <w:pPr>
      <w:ind w:left="720"/>
      <w:contextualSpacing/>
    </w:pPr>
  </w:style>
  <w:style w:type="paragraph" w:styleId="af1">
    <w:name w:val="Body Text"/>
    <w:basedOn w:val="a"/>
    <w:link w:val="af2"/>
    <w:rsid w:val="00A20497"/>
    <w:pPr>
      <w:autoSpaceDE w:val="0"/>
      <w:autoSpaceDN w:val="0"/>
      <w:spacing w:after="120" w:line="240" w:lineRule="auto"/>
      <w:jc w:val="both"/>
    </w:pPr>
    <w:rPr>
      <w:rFonts w:ascii="Arial" w:eastAsia="Times New Roman" w:hAnsi="Arial"/>
      <w:sz w:val="20"/>
      <w:szCs w:val="20"/>
      <w:lang w:val="en-GB"/>
    </w:rPr>
  </w:style>
  <w:style w:type="character" w:customStyle="1" w:styleId="af2">
    <w:name w:val="Основной текст Знак"/>
    <w:basedOn w:val="a0"/>
    <w:link w:val="af1"/>
    <w:qFormat/>
    <w:rsid w:val="00A20497"/>
    <w:rPr>
      <w:rFonts w:ascii="Arial" w:eastAsia="Times New Roman" w:hAnsi="Arial" w:cs="Times New Roman"/>
      <w:sz w:val="20"/>
      <w:szCs w:val="20"/>
      <w:lang w:val="en-GB"/>
    </w:rPr>
  </w:style>
  <w:style w:type="character" w:customStyle="1" w:styleId="af3">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4"/>
    <w:locked/>
    <w:rsid w:val="00450C5A"/>
    <w:rPr>
      <w:rFonts w:ascii="Times New Roman" w:hAnsi="Times New Roman" w:cs="Times New Roman"/>
      <w:sz w:val="24"/>
      <w:szCs w:val="24"/>
      <w:lang w:eastAsia="ru-RU"/>
    </w:rPr>
  </w:style>
  <w:style w:type="paragraph" w:styleId="af4">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f3"/>
    <w:uiPriority w:val="99"/>
    <w:unhideWhenUsed/>
    <w:qFormat/>
    <w:rsid w:val="00450C5A"/>
    <w:pPr>
      <w:spacing w:before="100" w:beforeAutospacing="1" w:after="100" w:afterAutospacing="1" w:line="240" w:lineRule="auto"/>
    </w:pPr>
    <w:rPr>
      <w:rFonts w:ascii="Times New Roman" w:eastAsiaTheme="minorHAnsi" w:hAnsi="Times New Roman"/>
      <w:sz w:val="24"/>
      <w:szCs w:val="24"/>
      <w:lang w:val="ru-RU" w:eastAsia="ru-RU"/>
    </w:rPr>
  </w:style>
  <w:style w:type="paragraph" w:customStyle="1" w:styleId="13">
    <w:name w:val="Основной текст1"/>
    <w:basedOn w:val="a"/>
    <w:rsid w:val="00450C5A"/>
    <w:pPr>
      <w:widowControl w:val="0"/>
      <w:snapToGrid w:val="0"/>
      <w:spacing w:after="0" w:line="240" w:lineRule="auto"/>
    </w:pPr>
    <w:rPr>
      <w:rFonts w:ascii="Arial" w:eastAsia="Times New Roman" w:hAnsi="Arial"/>
      <w:sz w:val="24"/>
      <w:szCs w:val="20"/>
      <w:lang w:val="ru-RU" w:eastAsia="ru-RU"/>
    </w:rPr>
  </w:style>
  <w:style w:type="paragraph" w:customStyle="1" w:styleId="310">
    <w:name w:val="Заголовок 31"/>
    <w:basedOn w:val="a"/>
    <w:qFormat/>
    <w:rsid w:val="00450C5A"/>
    <w:pPr>
      <w:spacing w:before="100" w:beforeAutospacing="1" w:after="100" w:afterAutospacing="1" w:line="240" w:lineRule="auto"/>
      <w:outlineLvl w:val="2"/>
    </w:pPr>
    <w:rPr>
      <w:rFonts w:ascii="Times New Roman" w:eastAsia="Times New Roman" w:hAnsi="Times New Roman"/>
      <w:b/>
      <w:sz w:val="27"/>
      <w:szCs w:val="20"/>
      <w:lang w:eastAsia="uk-UA"/>
    </w:rPr>
  </w:style>
  <w:style w:type="character" w:customStyle="1" w:styleId="14">
    <w:name w:val="Основной шрифт абзаца1"/>
    <w:rsid w:val="00450C5A"/>
    <w:rPr>
      <w:rFonts w:ascii="Verdana" w:eastAsia="Verdana" w:hAnsi="Verdana" w:hint="default"/>
      <w:sz w:val="20"/>
    </w:rPr>
  </w:style>
  <w:style w:type="paragraph" w:customStyle="1" w:styleId="Default">
    <w:name w:val="Default"/>
    <w:qFormat/>
    <w:rsid w:val="0080456C"/>
    <w:pPr>
      <w:autoSpaceDE w:val="0"/>
      <w:autoSpaceDN w:val="0"/>
      <w:adjustRightInd w:val="0"/>
      <w:spacing w:after="0" w:line="240" w:lineRule="auto"/>
    </w:pPr>
    <w:rPr>
      <w:rFonts w:ascii="Times New Roman" w:eastAsia="Times New Roman" w:hAnsi="Times New Roman" w:cs="Times New Roman"/>
      <w:color w:val="000000"/>
      <w:sz w:val="24"/>
      <w:szCs w:val="24"/>
      <w:lang w:val="uk-UA" w:eastAsia="uk-UA"/>
    </w:rPr>
  </w:style>
  <w:style w:type="character" w:customStyle="1" w:styleId="postbody">
    <w:name w:val="postbody"/>
    <w:rsid w:val="00A927C2"/>
  </w:style>
  <w:style w:type="paragraph" w:customStyle="1" w:styleId="15">
    <w:name w:val="Заголовок1"/>
    <w:basedOn w:val="a"/>
    <w:next w:val="af1"/>
    <w:rsid w:val="00D667C6"/>
    <w:pPr>
      <w:widowControl w:val="0"/>
      <w:shd w:val="clear" w:color="auto" w:fill="FFFFFF"/>
      <w:suppressAutoHyphens/>
      <w:autoSpaceDE w:val="0"/>
      <w:spacing w:before="240" w:after="0" w:line="240" w:lineRule="auto"/>
      <w:ind w:right="38"/>
      <w:jc w:val="center"/>
    </w:pPr>
    <w:rPr>
      <w:rFonts w:ascii="Times New Roman" w:eastAsia="Times New Roman" w:hAnsi="Times New Roman"/>
      <w:b/>
      <w:color w:val="000000"/>
      <w:spacing w:val="-8"/>
      <w:sz w:val="24"/>
      <w:szCs w:val="24"/>
      <w:lang w:eastAsia="zh-CN"/>
    </w:rPr>
  </w:style>
  <w:style w:type="paragraph" w:customStyle="1" w:styleId="af5">
    <w:name w:val="Базовый"/>
    <w:uiPriority w:val="99"/>
    <w:rsid w:val="009035BC"/>
    <w:pPr>
      <w:tabs>
        <w:tab w:val="left" w:pos="708"/>
      </w:tabs>
      <w:suppressAutoHyphens/>
      <w:spacing w:after="0" w:line="100" w:lineRule="atLeast"/>
    </w:pPr>
    <w:rPr>
      <w:rFonts w:ascii="Times New Roman" w:eastAsia="Calibri" w:hAnsi="Times New Roman" w:cs="Times New Roman"/>
      <w:sz w:val="24"/>
      <w:szCs w:val="24"/>
      <w:lang w:eastAsia="ru-RU"/>
    </w:rPr>
  </w:style>
  <w:style w:type="paragraph" w:customStyle="1" w:styleId="16">
    <w:name w:val="Абзац списка1"/>
    <w:basedOn w:val="a"/>
    <w:rsid w:val="00AE4331"/>
    <w:pPr>
      <w:spacing w:after="0" w:line="240" w:lineRule="auto"/>
      <w:ind w:left="708"/>
    </w:pPr>
    <w:rPr>
      <w:rFonts w:ascii="Times New Roman" w:eastAsia="Times New Roman" w:hAnsi="Times New Roman"/>
      <w:sz w:val="24"/>
      <w:szCs w:val="24"/>
      <w:lang w:val="ru-RU" w:eastAsia="ru-RU"/>
    </w:rPr>
  </w:style>
  <w:style w:type="character" w:customStyle="1" w:styleId="longtext">
    <w:name w:val="long_text"/>
    <w:basedOn w:val="14"/>
    <w:qFormat/>
    <w:rsid w:val="00ED1140"/>
    <w:rPr>
      <w:rFonts w:ascii="Verdana" w:eastAsia="Verdana" w:hAnsi="Verdana" w:hint="default"/>
      <w:sz w:val="20"/>
    </w:rPr>
  </w:style>
  <w:style w:type="character" w:customStyle="1" w:styleId="af6">
    <w:name w:val="Основной текст_"/>
    <w:link w:val="41"/>
    <w:rsid w:val="00ED1140"/>
    <w:rPr>
      <w:shd w:val="clear" w:color="auto" w:fill="FFFFFF"/>
    </w:rPr>
  </w:style>
  <w:style w:type="paragraph" w:customStyle="1" w:styleId="41">
    <w:name w:val="Основной текст4"/>
    <w:basedOn w:val="a"/>
    <w:link w:val="af6"/>
    <w:rsid w:val="00ED1140"/>
    <w:pPr>
      <w:widowControl w:val="0"/>
      <w:shd w:val="clear" w:color="auto" w:fill="FFFFFF"/>
      <w:spacing w:before="240" w:after="300" w:line="0" w:lineRule="atLeast"/>
      <w:jc w:val="both"/>
    </w:pPr>
    <w:rPr>
      <w:rFonts w:asciiTheme="minorHAnsi" w:eastAsiaTheme="minorHAnsi" w:hAnsiTheme="minorHAnsi" w:cstheme="minorBidi"/>
      <w:lang w:val="ru-RU"/>
    </w:rPr>
  </w:style>
  <w:style w:type="character" w:customStyle="1" w:styleId="apple-converted-space">
    <w:name w:val="apple-converted-space"/>
    <w:basedOn w:val="a0"/>
    <w:rsid w:val="003A4034"/>
  </w:style>
  <w:style w:type="paragraph" w:customStyle="1" w:styleId="af7">
    <w:name w:val="Содержимое таблицы"/>
    <w:basedOn w:val="a"/>
    <w:qFormat/>
    <w:rsid w:val="00FA7016"/>
    <w:pPr>
      <w:widowControl w:val="0"/>
      <w:suppressLineNumbers/>
      <w:suppressAutoHyphens/>
      <w:spacing w:after="0" w:line="240" w:lineRule="auto"/>
    </w:pPr>
    <w:rPr>
      <w:rFonts w:ascii="Times New Roman" w:eastAsia="Lucida Sans Unicode" w:hAnsi="Times New Roman"/>
      <w:kern w:val="1"/>
      <w:sz w:val="24"/>
      <w:szCs w:val="24"/>
      <w:lang w:val="ru-RU"/>
    </w:rPr>
  </w:style>
  <w:style w:type="character" w:customStyle="1" w:styleId="Arial">
    <w:name w:val="Основной текст + Arial"/>
    <w:aliases w:val="10,5 pt,Курсив"/>
    <w:basedOn w:val="af6"/>
    <w:uiPriority w:val="99"/>
    <w:rsid w:val="00ED0C9E"/>
    <w:rPr>
      <w:rFonts w:ascii="Arial" w:eastAsia="Times New Roman" w:hAnsi="Arial" w:cs="Arial"/>
      <w:i/>
      <w:iCs/>
      <w:spacing w:val="0"/>
      <w:sz w:val="21"/>
      <w:szCs w:val="21"/>
      <w:shd w:val="clear" w:color="auto" w:fill="FFFFFF"/>
    </w:rPr>
  </w:style>
  <w:style w:type="paragraph" w:styleId="HTML">
    <w:name w:val="HTML Preformatted"/>
    <w:basedOn w:val="a"/>
    <w:link w:val="HTML0"/>
    <w:qFormat/>
    <w:rsid w:val="006168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color w:val="000000"/>
      <w:sz w:val="18"/>
      <w:szCs w:val="18"/>
      <w:lang w:eastAsia="zh-CN"/>
    </w:rPr>
  </w:style>
  <w:style w:type="character" w:customStyle="1" w:styleId="HTML0">
    <w:name w:val="Стандартный HTML Знак"/>
    <w:basedOn w:val="a0"/>
    <w:link w:val="HTML"/>
    <w:rsid w:val="00616870"/>
    <w:rPr>
      <w:rFonts w:ascii="Courier New" w:eastAsia="Times New Roman" w:hAnsi="Courier New" w:cs="Courier New"/>
      <w:color w:val="000000"/>
      <w:sz w:val="18"/>
      <w:szCs w:val="18"/>
      <w:lang w:val="uk-UA" w:eastAsia="zh-CN"/>
    </w:rPr>
  </w:style>
  <w:style w:type="paragraph" w:customStyle="1" w:styleId="17">
    <w:name w:val="Обычный1"/>
    <w:uiPriority w:val="99"/>
    <w:qFormat/>
    <w:rsid w:val="000A35F9"/>
    <w:pPr>
      <w:tabs>
        <w:tab w:val="left" w:pos="708"/>
      </w:tabs>
      <w:suppressAutoHyphens/>
      <w:spacing w:after="0" w:line="100" w:lineRule="atLeast"/>
    </w:pPr>
    <w:rPr>
      <w:rFonts w:ascii="Times New Roman" w:hAnsi="Times New Roman" w:cs="Times New Roman"/>
      <w:color w:val="00000A"/>
      <w:sz w:val="24"/>
      <w:szCs w:val="24"/>
      <w:lang w:eastAsia="ru-RU"/>
    </w:rPr>
  </w:style>
  <w:style w:type="paragraph" w:styleId="32">
    <w:name w:val="List 3"/>
    <w:basedOn w:val="a"/>
    <w:semiHidden/>
    <w:unhideWhenUsed/>
    <w:rsid w:val="00BD0E1C"/>
    <w:pPr>
      <w:widowControl w:val="0"/>
      <w:autoSpaceDE w:val="0"/>
      <w:autoSpaceDN w:val="0"/>
      <w:adjustRightInd w:val="0"/>
      <w:spacing w:after="0" w:line="240" w:lineRule="auto"/>
      <w:ind w:left="849" w:hanging="283"/>
    </w:pPr>
    <w:rPr>
      <w:rFonts w:ascii="Arial" w:eastAsia="Times New Roman" w:hAnsi="Arial" w:cs="Arial"/>
      <w:sz w:val="20"/>
      <w:szCs w:val="20"/>
      <w:lang w:val="ru-RU" w:eastAsia="ru-RU"/>
    </w:rPr>
  </w:style>
  <w:style w:type="paragraph" w:customStyle="1" w:styleId="WW-">
    <w:name w:val="WW-Заголовок"/>
    <w:basedOn w:val="a"/>
    <w:next w:val="af1"/>
    <w:rsid w:val="0081119B"/>
    <w:pPr>
      <w:suppressAutoHyphens/>
      <w:spacing w:after="0" w:line="240" w:lineRule="auto"/>
      <w:jc w:val="center"/>
    </w:pPr>
    <w:rPr>
      <w:rFonts w:ascii="Times New Roman" w:eastAsia="Times New Roman" w:hAnsi="Times New Roman"/>
      <w:b/>
      <w:bCs/>
      <w:sz w:val="32"/>
      <w:szCs w:val="24"/>
      <w:lang w:val="ru-RU" w:eastAsia="zh-CN"/>
    </w:rPr>
  </w:style>
  <w:style w:type="table" w:styleId="af8">
    <w:name w:val="Table Grid"/>
    <w:basedOn w:val="a1"/>
    <w:uiPriority w:val="39"/>
    <w:rsid w:val="007363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1">
    <w:name w:val="Список 31"/>
    <w:basedOn w:val="a"/>
    <w:rsid w:val="007652B4"/>
    <w:pPr>
      <w:widowControl w:val="0"/>
      <w:suppressAutoHyphens/>
      <w:autoSpaceDE w:val="0"/>
      <w:spacing w:after="0" w:line="240" w:lineRule="auto"/>
      <w:ind w:left="849" w:hanging="283"/>
    </w:pPr>
    <w:rPr>
      <w:rFonts w:ascii="Arial" w:eastAsia="Times New Roman" w:hAnsi="Arial" w:cs="Arial"/>
      <w:sz w:val="20"/>
      <w:szCs w:val="20"/>
      <w:lang w:val="ru-RU" w:eastAsia="zh-CN"/>
    </w:rPr>
  </w:style>
  <w:style w:type="character" w:customStyle="1" w:styleId="40">
    <w:name w:val="Заголовок 4 Знак"/>
    <w:basedOn w:val="a0"/>
    <w:link w:val="4"/>
    <w:uiPriority w:val="9"/>
    <w:rsid w:val="008F3756"/>
    <w:rPr>
      <w:rFonts w:asciiTheme="majorHAnsi" w:eastAsiaTheme="majorEastAsia" w:hAnsiTheme="majorHAnsi" w:cstheme="majorBidi"/>
      <w:b/>
      <w:bCs/>
      <w:i/>
      <w:iCs/>
      <w:color w:val="4F81BD" w:themeColor="accent1"/>
      <w:lang w:val="uk-UA"/>
    </w:rPr>
  </w:style>
  <w:style w:type="paragraph" w:customStyle="1" w:styleId="rvps14">
    <w:name w:val="rvps14"/>
    <w:basedOn w:val="a"/>
    <w:rsid w:val="00B67261"/>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western">
    <w:name w:val="western"/>
    <w:basedOn w:val="a"/>
    <w:rsid w:val="00FF39DD"/>
    <w:pPr>
      <w:spacing w:before="100" w:beforeAutospacing="1" w:after="0" w:line="240" w:lineRule="auto"/>
      <w:jc w:val="both"/>
    </w:pPr>
    <w:rPr>
      <w:rFonts w:ascii="Times New Roman" w:eastAsia="Times New Roman" w:hAnsi="Times New Roman"/>
      <w:color w:val="000000"/>
      <w:sz w:val="28"/>
      <w:szCs w:val="28"/>
      <w:lang w:eastAsia="uk-UA"/>
    </w:rPr>
  </w:style>
  <w:style w:type="character" w:customStyle="1" w:styleId="af9">
    <w:name w:val="Название Знак"/>
    <w:basedOn w:val="a0"/>
    <w:link w:val="afa"/>
    <w:locked/>
    <w:rsid w:val="009F1507"/>
    <w:rPr>
      <w:b/>
      <w:bCs/>
      <w:sz w:val="32"/>
      <w:szCs w:val="24"/>
      <w:lang w:eastAsia="zh-CN"/>
    </w:rPr>
  </w:style>
  <w:style w:type="paragraph" w:styleId="afa">
    <w:name w:val="Title"/>
    <w:basedOn w:val="a"/>
    <w:next w:val="af1"/>
    <w:link w:val="af9"/>
    <w:qFormat/>
    <w:rsid w:val="009F1507"/>
    <w:pPr>
      <w:spacing w:after="0" w:line="240" w:lineRule="auto"/>
      <w:jc w:val="center"/>
    </w:pPr>
    <w:rPr>
      <w:rFonts w:asciiTheme="minorHAnsi" w:eastAsiaTheme="minorHAnsi" w:hAnsiTheme="minorHAnsi" w:cstheme="minorBidi"/>
      <w:b/>
      <w:bCs/>
      <w:sz w:val="32"/>
      <w:szCs w:val="24"/>
      <w:lang w:val="ru-RU" w:eastAsia="zh-CN"/>
    </w:rPr>
  </w:style>
  <w:style w:type="character" w:customStyle="1" w:styleId="18">
    <w:name w:val="Название Знак1"/>
    <w:basedOn w:val="a0"/>
    <w:uiPriority w:val="10"/>
    <w:rsid w:val="009F1507"/>
    <w:rPr>
      <w:rFonts w:asciiTheme="majorHAnsi" w:eastAsiaTheme="majorEastAsia" w:hAnsiTheme="majorHAnsi" w:cstheme="majorBidi"/>
      <w:spacing w:val="-10"/>
      <w:kern w:val="28"/>
      <w:sz w:val="56"/>
      <w:szCs w:val="56"/>
      <w:lang w:val="uk-UA"/>
    </w:rPr>
  </w:style>
  <w:style w:type="paragraph" w:customStyle="1" w:styleId="afb">
    <w:name w:val="Заголовок таблицы"/>
    <w:basedOn w:val="a"/>
    <w:qFormat/>
    <w:rsid w:val="009F1507"/>
    <w:pPr>
      <w:suppressLineNumbers/>
      <w:spacing w:after="0" w:line="240" w:lineRule="auto"/>
      <w:jc w:val="center"/>
    </w:pPr>
    <w:rPr>
      <w:rFonts w:ascii="Times New Roman" w:eastAsia="Times New Roman" w:hAnsi="Times New Roman"/>
      <w:b/>
      <w:bCs/>
      <w:sz w:val="24"/>
      <w:szCs w:val="24"/>
      <w:lang w:val="ru-RU" w:eastAsia="zh-CN"/>
    </w:rPr>
  </w:style>
  <w:style w:type="paragraph" w:customStyle="1" w:styleId="19">
    <w:name w:val="Заголовок1"/>
    <w:basedOn w:val="a"/>
    <w:next w:val="af1"/>
    <w:qFormat/>
    <w:rsid w:val="009F1507"/>
    <w:pPr>
      <w:spacing w:after="0" w:line="240" w:lineRule="auto"/>
      <w:jc w:val="center"/>
    </w:pPr>
    <w:rPr>
      <w:rFonts w:ascii="Times New Roman" w:eastAsia="Times New Roman" w:hAnsi="Times New Roman"/>
      <w:b/>
      <w:bCs/>
      <w:sz w:val="32"/>
      <w:szCs w:val="24"/>
      <w:lang w:val="ru-RU" w:eastAsia="zh-CN"/>
    </w:rPr>
  </w:style>
  <w:style w:type="paragraph" w:customStyle="1" w:styleId="tj">
    <w:name w:val="tj"/>
    <w:basedOn w:val="a"/>
    <w:rsid w:val="00560372"/>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f0">
    <w:name w:val="Абзац списка Знак"/>
    <w:aliases w:val="Number Bullets Знак,lp1 Знак,List Paragraph1 Знак"/>
    <w:link w:val="af"/>
    <w:uiPriority w:val="34"/>
    <w:locked/>
    <w:rsid w:val="001E31C9"/>
    <w:rPr>
      <w:rFonts w:ascii="Calibri" w:eastAsia="Calibri" w:hAnsi="Calibri" w:cs="Times New Roman"/>
      <w:lang w:val="uk-UA"/>
    </w:rPr>
  </w:style>
  <w:style w:type="paragraph" w:customStyle="1" w:styleId="Bodytext7">
    <w:name w:val="Body text (7)"/>
    <w:basedOn w:val="a"/>
    <w:rsid w:val="007B1B16"/>
    <w:pPr>
      <w:shd w:val="clear" w:color="auto" w:fill="FFFFFF"/>
      <w:tabs>
        <w:tab w:val="left" w:pos="708"/>
      </w:tabs>
      <w:suppressAutoHyphens/>
      <w:jc w:val="right"/>
    </w:pPr>
    <w:rPr>
      <w:rFonts w:ascii="Times New Roman" w:eastAsia="Times New Roman" w:hAnsi="Times New Roman"/>
      <w:sz w:val="18"/>
      <w:szCs w:val="18"/>
      <w:lang w:eastAsia="ar-SA"/>
    </w:rPr>
  </w:style>
  <w:style w:type="table" w:customStyle="1" w:styleId="1a">
    <w:name w:val="Сітка таблиці1"/>
    <w:basedOn w:val="a1"/>
    <w:next w:val="af8"/>
    <w:uiPriority w:val="59"/>
    <w:rsid w:val="00B645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1">
    <w:name w:val="western1"/>
    <w:basedOn w:val="a"/>
    <w:rsid w:val="00DC7EF2"/>
    <w:pPr>
      <w:spacing w:before="100" w:beforeAutospacing="1" w:after="115" w:line="240" w:lineRule="auto"/>
    </w:pPr>
    <w:rPr>
      <w:rFonts w:ascii="Arial" w:eastAsia="Times New Roman" w:hAnsi="Arial" w:cs="Arial"/>
      <w:sz w:val="20"/>
      <w:szCs w:val="20"/>
      <w:lang w:val="ru-RU" w:eastAsia="ru-RU"/>
    </w:rPr>
  </w:style>
  <w:style w:type="table" w:customStyle="1" w:styleId="1b">
    <w:name w:val="Сетка таблицы1"/>
    <w:basedOn w:val="a1"/>
    <w:next w:val="af8"/>
    <w:uiPriority w:val="39"/>
    <w:rsid w:val="00FE122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rsid w:val="00CD518B"/>
    <w:rPr>
      <w:rFonts w:ascii="Times New Roman" w:eastAsia="Times New Roman" w:hAnsi="Times New Roman" w:cs="Times New Roman"/>
      <w:b/>
      <w:sz w:val="24"/>
      <w:szCs w:val="20"/>
      <w:lang w:eastAsia="ru-RU"/>
    </w:rPr>
  </w:style>
  <w:style w:type="character" w:customStyle="1" w:styleId="50">
    <w:name w:val="Заголовок 5 Знак"/>
    <w:basedOn w:val="a0"/>
    <w:link w:val="5"/>
    <w:rsid w:val="00CD518B"/>
    <w:rPr>
      <w:rFonts w:ascii="Times New Roman" w:eastAsia="Times New Roman" w:hAnsi="Times New Roman" w:cs="Times New Roman"/>
      <w:sz w:val="28"/>
      <w:szCs w:val="20"/>
      <w:lang w:val="uk-UA" w:eastAsia="ru-RU"/>
    </w:rPr>
  </w:style>
  <w:style w:type="character" w:customStyle="1" w:styleId="60">
    <w:name w:val="Заголовок 6 Знак"/>
    <w:basedOn w:val="a0"/>
    <w:link w:val="6"/>
    <w:rsid w:val="00CD518B"/>
    <w:rPr>
      <w:rFonts w:ascii="Times New Roman" w:eastAsia="Times New Roman" w:hAnsi="Times New Roman" w:cs="Times New Roman"/>
      <w:b/>
      <w:bCs/>
      <w:sz w:val="24"/>
      <w:szCs w:val="20"/>
      <w:lang w:val="uk-UA" w:eastAsia="ru-RU"/>
    </w:rPr>
  </w:style>
  <w:style w:type="character" w:customStyle="1" w:styleId="70">
    <w:name w:val="Заголовок 7 Знак"/>
    <w:basedOn w:val="a0"/>
    <w:link w:val="7"/>
    <w:rsid w:val="00CD518B"/>
    <w:rPr>
      <w:rFonts w:ascii="Times New Roman" w:eastAsia="Times New Roman" w:hAnsi="Times New Roman" w:cs="Times New Roman"/>
      <w:sz w:val="24"/>
      <w:szCs w:val="24"/>
      <w:lang w:eastAsia="ru-RU"/>
    </w:rPr>
  </w:style>
  <w:style w:type="character" w:customStyle="1" w:styleId="90">
    <w:name w:val="Заголовок 9 Знак"/>
    <w:basedOn w:val="a0"/>
    <w:link w:val="9"/>
    <w:rsid w:val="00CD518B"/>
    <w:rPr>
      <w:rFonts w:ascii="Arial" w:eastAsia="Times New Roman" w:hAnsi="Arial" w:cs="Arial"/>
      <w:lang w:eastAsia="ru-RU"/>
    </w:rPr>
  </w:style>
  <w:style w:type="numbering" w:customStyle="1" w:styleId="1c">
    <w:name w:val="Немає списку1"/>
    <w:next w:val="a2"/>
    <w:uiPriority w:val="99"/>
    <w:semiHidden/>
    <w:unhideWhenUsed/>
    <w:rsid w:val="00CD518B"/>
  </w:style>
  <w:style w:type="paragraph" w:customStyle="1" w:styleId="22">
    <w:name w:val="Абзац списка2"/>
    <w:basedOn w:val="a"/>
    <w:uiPriority w:val="34"/>
    <w:qFormat/>
    <w:rsid w:val="00CD518B"/>
    <w:pPr>
      <w:ind w:left="720"/>
      <w:contextualSpacing/>
    </w:pPr>
  </w:style>
  <w:style w:type="paragraph" w:customStyle="1" w:styleId="TableParagraph">
    <w:name w:val="Table Paragraph"/>
    <w:basedOn w:val="a"/>
    <w:uiPriority w:val="1"/>
    <w:qFormat/>
    <w:rsid w:val="00CD518B"/>
    <w:pPr>
      <w:widowControl w:val="0"/>
      <w:autoSpaceDE w:val="0"/>
      <w:autoSpaceDN w:val="0"/>
      <w:spacing w:after="0" w:line="240" w:lineRule="auto"/>
    </w:pPr>
    <w:rPr>
      <w:rFonts w:ascii="Times New Roman" w:eastAsia="Times New Roman" w:hAnsi="Times New Roman"/>
      <w:lang w:eastAsia="uk-UA" w:bidi="uk-UA"/>
    </w:rPr>
  </w:style>
  <w:style w:type="paragraph" w:customStyle="1" w:styleId="Standard">
    <w:name w:val="Standard"/>
    <w:qFormat/>
    <w:rsid w:val="00CD518B"/>
    <w:pPr>
      <w:suppressAutoHyphens/>
      <w:autoSpaceDN w:val="0"/>
      <w:spacing w:after="0" w:line="240" w:lineRule="auto"/>
      <w:textAlignment w:val="baseline"/>
    </w:pPr>
    <w:rPr>
      <w:rFonts w:ascii="Liberation Serif" w:eastAsia="Arial Unicode MS" w:hAnsi="Liberation Serif" w:cs="Mangal"/>
      <w:kern w:val="3"/>
      <w:sz w:val="24"/>
      <w:szCs w:val="24"/>
      <w:lang w:eastAsia="zh-CN" w:bidi="hi-IN"/>
    </w:rPr>
  </w:style>
  <w:style w:type="numbering" w:customStyle="1" w:styleId="1">
    <w:name w:val="Нет списка1"/>
    <w:next w:val="a2"/>
    <w:unhideWhenUsed/>
    <w:rsid w:val="00CD518B"/>
    <w:pPr>
      <w:numPr>
        <w:numId w:val="6"/>
      </w:numPr>
    </w:pPr>
  </w:style>
  <w:style w:type="numbering" w:customStyle="1" w:styleId="110">
    <w:name w:val="Нет списка11"/>
    <w:next w:val="a2"/>
    <w:uiPriority w:val="99"/>
    <w:semiHidden/>
    <w:unhideWhenUsed/>
    <w:rsid w:val="00CD518B"/>
  </w:style>
  <w:style w:type="numbering" w:customStyle="1" w:styleId="23">
    <w:name w:val="Нет списка2"/>
    <w:next w:val="a2"/>
    <w:uiPriority w:val="99"/>
    <w:semiHidden/>
    <w:unhideWhenUsed/>
    <w:rsid w:val="00960EF2"/>
  </w:style>
  <w:style w:type="numbering" w:customStyle="1" w:styleId="120">
    <w:name w:val="Нет списка12"/>
    <w:next w:val="a2"/>
    <w:uiPriority w:val="99"/>
    <w:semiHidden/>
    <w:unhideWhenUsed/>
    <w:rsid w:val="00960EF2"/>
  </w:style>
  <w:style w:type="paragraph" w:customStyle="1" w:styleId="Heading">
    <w:name w:val="Heading"/>
    <w:basedOn w:val="Standard"/>
    <w:next w:val="Textbody"/>
    <w:rsid w:val="00960EF2"/>
    <w:pPr>
      <w:keepNext/>
      <w:spacing w:before="240" w:after="120"/>
    </w:pPr>
    <w:rPr>
      <w:rFonts w:ascii="Liberation Sans" w:hAnsi="Liberation Sans"/>
      <w:sz w:val="28"/>
      <w:szCs w:val="28"/>
    </w:rPr>
  </w:style>
  <w:style w:type="paragraph" w:customStyle="1" w:styleId="Textbody">
    <w:name w:val="Text body"/>
    <w:basedOn w:val="Standard"/>
    <w:rsid w:val="00960EF2"/>
    <w:pPr>
      <w:spacing w:after="140" w:line="288" w:lineRule="auto"/>
    </w:pPr>
  </w:style>
  <w:style w:type="paragraph" w:styleId="afc">
    <w:name w:val="List"/>
    <w:basedOn w:val="Textbody"/>
    <w:rsid w:val="00960EF2"/>
  </w:style>
  <w:style w:type="paragraph" w:styleId="afd">
    <w:name w:val="caption"/>
    <w:basedOn w:val="Standard"/>
    <w:qFormat/>
    <w:rsid w:val="00960EF2"/>
    <w:pPr>
      <w:suppressLineNumbers/>
      <w:spacing w:before="120" w:after="120"/>
    </w:pPr>
    <w:rPr>
      <w:i/>
      <w:iCs/>
    </w:rPr>
  </w:style>
  <w:style w:type="paragraph" w:customStyle="1" w:styleId="Index">
    <w:name w:val="Index"/>
    <w:basedOn w:val="Standard"/>
    <w:rsid w:val="00960EF2"/>
    <w:pPr>
      <w:suppressLineNumbers/>
    </w:pPr>
  </w:style>
  <w:style w:type="paragraph" w:customStyle="1" w:styleId="TableContents">
    <w:name w:val="Table Contents"/>
    <w:basedOn w:val="Standard"/>
    <w:rsid w:val="00960EF2"/>
    <w:pPr>
      <w:suppressLineNumbers/>
    </w:pPr>
  </w:style>
  <w:style w:type="paragraph" w:customStyle="1" w:styleId="TableHeading">
    <w:name w:val="Table Heading"/>
    <w:basedOn w:val="TableContents"/>
    <w:rsid w:val="00960EF2"/>
    <w:pPr>
      <w:jc w:val="center"/>
    </w:pPr>
    <w:rPr>
      <w:b/>
      <w:bCs/>
    </w:rPr>
  </w:style>
  <w:style w:type="numbering" w:customStyle="1" w:styleId="210">
    <w:name w:val="Нет списка21"/>
    <w:next w:val="a2"/>
    <w:uiPriority w:val="99"/>
    <w:semiHidden/>
    <w:unhideWhenUsed/>
    <w:rsid w:val="00960EF2"/>
  </w:style>
  <w:style w:type="numbering" w:customStyle="1" w:styleId="111">
    <w:name w:val="Немає списку11"/>
    <w:next w:val="a2"/>
    <w:uiPriority w:val="99"/>
    <w:semiHidden/>
    <w:unhideWhenUsed/>
    <w:rsid w:val="00960EF2"/>
  </w:style>
  <w:style w:type="numbering" w:customStyle="1" w:styleId="1110">
    <w:name w:val="Нет списка111"/>
    <w:next w:val="a2"/>
    <w:uiPriority w:val="99"/>
    <w:semiHidden/>
    <w:unhideWhenUsed/>
    <w:rsid w:val="00960EF2"/>
  </w:style>
  <w:style w:type="numbering" w:customStyle="1" w:styleId="1111">
    <w:name w:val="Нет списка1111"/>
    <w:next w:val="a2"/>
    <w:uiPriority w:val="99"/>
    <w:semiHidden/>
    <w:unhideWhenUsed/>
    <w:rsid w:val="00960EF2"/>
  </w:style>
  <w:style w:type="numbering" w:customStyle="1" w:styleId="33">
    <w:name w:val="Нет списка3"/>
    <w:next w:val="a2"/>
    <w:uiPriority w:val="99"/>
    <w:semiHidden/>
    <w:unhideWhenUsed/>
    <w:rsid w:val="00960EF2"/>
  </w:style>
  <w:style w:type="table" w:customStyle="1" w:styleId="24">
    <w:name w:val="Сетка таблицы2"/>
    <w:basedOn w:val="a1"/>
    <w:next w:val="af8"/>
    <w:uiPriority w:val="59"/>
    <w:rsid w:val="00960E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ітка таблиці11"/>
    <w:basedOn w:val="a1"/>
    <w:next w:val="af8"/>
    <w:uiPriority w:val="59"/>
    <w:rsid w:val="00960E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11"/>
    <w:basedOn w:val="a1"/>
    <w:next w:val="af8"/>
    <w:uiPriority w:val="59"/>
    <w:rsid w:val="00960E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
    <w:name w:val="Немає списку111"/>
    <w:next w:val="a2"/>
    <w:uiPriority w:val="99"/>
    <w:semiHidden/>
    <w:unhideWhenUsed/>
    <w:rsid w:val="00960EF2"/>
  </w:style>
  <w:style w:type="numbering" w:customStyle="1" w:styleId="121">
    <w:name w:val="Нет списка121"/>
    <w:next w:val="a2"/>
    <w:uiPriority w:val="99"/>
    <w:semiHidden/>
    <w:unhideWhenUsed/>
    <w:rsid w:val="00960EF2"/>
  </w:style>
  <w:style w:type="numbering" w:customStyle="1" w:styleId="1120">
    <w:name w:val="Нет списка112"/>
    <w:next w:val="a2"/>
    <w:uiPriority w:val="99"/>
    <w:semiHidden/>
    <w:unhideWhenUsed/>
    <w:rsid w:val="00960EF2"/>
  </w:style>
  <w:style w:type="numbering" w:customStyle="1" w:styleId="42">
    <w:name w:val="Нет списка4"/>
    <w:next w:val="a2"/>
    <w:uiPriority w:val="99"/>
    <w:semiHidden/>
    <w:unhideWhenUsed/>
    <w:rsid w:val="00271256"/>
  </w:style>
  <w:style w:type="numbering" w:customStyle="1" w:styleId="130">
    <w:name w:val="Нет списка13"/>
    <w:next w:val="a2"/>
    <w:uiPriority w:val="99"/>
    <w:semiHidden/>
    <w:unhideWhenUsed/>
    <w:rsid w:val="00271256"/>
  </w:style>
  <w:style w:type="numbering" w:customStyle="1" w:styleId="220">
    <w:name w:val="Нет списка22"/>
    <w:next w:val="a2"/>
    <w:uiPriority w:val="99"/>
    <w:semiHidden/>
    <w:unhideWhenUsed/>
    <w:rsid w:val="00271256"/>
  </w:style>
  <w:style w:type="numbering" w:customStyle="1" w:styleId="122">
    <w:name w:val="Немає списку12"/>
    <w:next w:val="a2"/>
    <w:uiPriority w:val="99"/>
    <w:semiHidden/>
    <w:unhideWhenUsed/>
    <w:rsid w:val="00271256"/>
  </w:style>
  <w:style w:type="numbering" w:customStyle="1" w:styleId="1130">
    <w:name w:val="Нет списка113"/>
    <w:next w:val="a2"/>
    <w:uiPriority w:val="99"/>
    <w:semiHidden/>
    <w:unhideWhenUsed/>
    <w:rsid w:val="00271256"/>
  </w:style>
  <w:style w:type="numbering" w:customStyle="1" w:styleId="11120">
    <w:name w:val="Нет списка1112"/>
    <w:next w:val="a2"/>
    <w:uiPriority w:val="99"/>
    <w:semiHidden/>
    <w:unhideWhenUsed/>
    <w:rsid w:val="00271256"/>
  </w:style>
  <w:style w:type="numbering" w:customStyle="1" w:styleId="312">
    <w:name w:val="Нет списка31"/>
    <w:next w:val="a2"/>
    <w:uiPriority w:val="99"/>
    <w:semiHidden/>
    <w:unhideWhenUsed/>
    <w:rsid w:val="00271256"/>
  </w:style>
  <w:style w:type="numbering" w:customStyle="1" w:styleId="1121">
    <w:name w:val="Немає списку112"/>
    <w:next w:val="a2"/>
    <w:uiPriority w:val="99"/>
    <w:semiHidden/>
    <w:unhideWhenUsed/>
    <w:rsid w:val="00271256"/>
  </w:style>
  <w:style w:type="numbering" w:customStyle="1" w:styleId="1220">
    <w:name w:val="Нет списка122"/>
    <w:next w:val="a2"/>
    <w:uiPriority w:val="99"/>
    <w:semiHidden/>
    <w:unhideWhenUsed/>
    <w:rsid w:val="00271256"/>
  </w:style>
  <w:style w:type="numbering" w:customStyle="1" w:styleId="11210">
    <w:name w:val="Нет списка1121"/>
    <w:next w:val="a2"/>
    <w:uiPriority w:val="99"/>
    <w:semiHidden/>
    <w:unhideWhenUsed/>
    <w:rsid w:val="00271256"/>
  </w:style>
  <w:style w:type="paragraph" w:customStyle="1" w:styleId="afe">
    <w:name w:val="Заголовок"/>
    <w:basedOn w:val="a"/>
    <w:next w:val="af1"/>
    <w:rsid w:val="00351FEB"/>
    <w:pPr>
      <w:widowControl w:val="0"/>
      <w:shd w:val="clear" w:color="auto" w:fill="FFFFFF"/>
      <w:suppressAutoHyphens/>
      <w:autoSpaceDE w:val="0"/>
      <w:spacing w:before="240" w:after="0" w:line="240" w:lineRule="auto"/>
      <w:ind w:right="38"/>
      <w:jc w:val="center"/>
    </w:pPr>
    <w:rPr>
      <w:rFonts w:ascii="Times New Roman" w:eastAsia="Times New Roman" w:hAnsi="Times New Roman"/>
      <w:b/>
      <w:color w:val="000000"/>
      <w:spacing w:val="-8"/>
      <w:sz w:val="24"/>
      <w:szCs w:val="24"/>
      <w:lang w:eastAsia="zh-CN"/>
    </w:rPr>
  </w:style>
  <w:style w:type="character" w:customStyle="1" w:styleId="y2iqfc">
    <w:name w:val="y2iqfc"/>
    <w:basedOn w:val="a0"/>
    <w:rsid w:val="00351FEB"/>
  </w:style>
  <w:style w:type="paragraph" w:styleId="34">
    <w:name w:val="List Bullet 3"/>
    <w:basedOn w:val="a"/>
    <w:rsid w:val="00351FEB"/>
    <w:pPr>
      <w:widowControl w:val="0"/>
      <w:suppressAutoHyphens/>
      <w:autoSpaceDE w:val="0"/>
      <w:spacing w:after="0" w:line="240" w:lineRule="auto"/>
      <w:ind w:left="849" w:hanging="283"/>
    </w:pPr>
    <w:rPr>
      <w:rFonts w:ascii="Arial" w:eastAsia="Times New Roman" w:hAnsi="Arial" w:cs="Arial"/>
      <w:sz w:val="20"/>
      <w:szCs w:val="20"/>
      <w:lang w:val="ru-RU" w:eastAsia="zh-CN"/>
    </w:rPr>
  </w:style>
  <w:style w:type="paragraph" w:customStyle="1" w:styleId="d1efe8f1eeea3">
    <w:name w:val="Сd1пefиe8сf1оeeкea 3"/>
    <w:basedOn w:val="a"/>
    <w:uiPriority w:val="99"/>
    <w:rsid w:val="00351FEB"/>
    <w:pPr>
      <w:widowControl w:val="0"/>
      <w:autoSpaceDE w:val="0"/>
      <w:autoSpaceDN w:val="0"/>
      <w:adjustRightInd w:val="0"/>
      <w:spacing w:after="0" w:line="240" w:lineRule="auto"/>
      <w:ind w:left="849" w:hanging="283"/>
    </w:pPr>
    <w:rPr>
      <w:rFonts w:ascii="Arial" w:eastAsia="Times New Roman" w:hAnsi="Arial" w:cs="Arial"/>
      <w:sz w:val="20"/>
      <w:szCs w:val="20"/>
      <w:lang w:val="ru-RU" w:eastAsia="ru-RU"/>
    </w:rPr>
  </w:style>
  <w:style w:type="paragraph" w:customStyle="1" w:styleId="c7e0e3eeebeee2eeea2">
    <w:name w:val="Зc7аe0гe3оeeлebоeeвe2оeeкea 2"/>
    <w:basedOn w:val="a"/>
    <w:uiPriority w:val="99"/>
    <w:rsid w:val="00351FEB"/>
    <w:pPr>
      <w:keepNext/>
      <w:widowControl w:val="0"/>
      <w:autoSpaceDE w:val="0"/>
      <w:autoSpaceDN w:val="0"/>
      <w:adjustRightInd w:val="0"/>
      <w:spacing w:before="240" w:after="60" w:line="240" w:lineRule="auto"/>
    </w:pPr>
    <w:rPr>
      <w:rFonts w:ascii="Cambria" w:eastAsia="Times New Roman" w:hAnsi="Cambria"/>
      <w:b/>
      <w:bCs/>
      <w:i/>
      <w:iCs/>
      <w:sz w:val="28"/>
      <w:szCs w:val="28"/>
      <w:lang w:val="ru-RU" w:eastAsia="ru-RU"/>
    </w:rPr>
  </w:style>
  <w:style w:type="paragraph" w:styleId="aff">
    <w:name w:val="Document Map"/>
    <w:basedOn w:val="a"/>
    <w:link w:val="aff0"/>
    <w:uiPriority w:val="99"/>
    <w:semiHidden/>
    <w:unhideWhenUsed/>
    <w:rsid w:val="00020438"/>
    <w:pPr>
      <w:spacing w:after="0" w:line="240" w:lineRule="auto"/>
    </w:pPr>
    <w:rPr>
      <w:rFonts w:ascii="Tahoma" w:hAnsi="Tahoma" w:cs="Tahoma"/>
      <w:sz w:val="16"/>
      <w:szCs w:val="16"/>
    </w:rPr>
  </w:style>
  <w:style w:type="character" w:customStyle="1" w:styleId="aff0">
    <w:name w:val="Схема документа Знак"/>
    <w:basedOn w:val="a0"/>
    <w:link w:val="aff"/>
    <w:uiPriority w:val="99"/>
    <w:semiHidden/>
    <w:rsid w:val="00020438"/>
    <w:rPr>
      <w:rFonts w:ascii="Tahoma" w:eastAsia="Calibri" w:hAnsi="Tahoma" w:cs="Tahoma"/>
      <w:sz w:val="16"/>
      <w:szCs w:val="16"/>
      <w:lang w:val="uk-UA"/>
    </w:rPr>
  </w:style>
  <w:style w:type="paragraph" w:styleId="1d">
    <w:name w:val="index 1"/>
    <w:basedOn w:val="a"/>
    <w:next w:val="a"/>
    <w:autoRedefine/>
    <w:uiPriority w:val="99"/>
    <w:semiHidden/>
    <w:unhideWhenUsed/>
    <w:rsid w:val="00931783"/>
    <w:pPr>
      <w:widowControl w:val="0"/>
      <w:suppressAutoHyphens/>
      <w:spacing w:after="0" w:line="240" w:lineRule="auto"/>
      <w:ind w:left="240" w:hanging="240"/>
    </w:pPr>
    <w:rPr>
      <w:rFonts w:ascii="Times New Roman" w:eastAsia="Lucida Sans Unicode" w:hAnsi="Times New Roman" w:cs="Mangal"/>
      <w:kern w:val="1"/>
      <w:sz w:val="24"/>
      <w:szCs w:val="21"/>
      <w:lang w:eastAsia="zh-CN" w:bidi="hi-IN"/>
    </w:rPr>
  </w:style>
  <w:style w:type="paragraph" w:styleId="aff1">
    <w:name w:val="index heading"/>
    <w:basedOn w:val="a"/>
    <w:qFormat/>
    <w:rsid w:val="00931783"/>
    <w:pPr>
      <w:widowControl w:val="0"/>
      <w:suppressLineNumbers/>
      <w:spacing w:after="0" w:line="240" w:lineRule="auto"/>
    </w:pPr>
    <w:rPr>
      <w:rFonts w:ascii="Liberation Serif" w:eastAsia="SimSun" w:hAnsi="Liberation Serif" w:cs="Arial"/>
      <w:color w:val="00000A"/>
      <w:sz w:val="24"/>
      <w:szCs w:val="24"/>
      <w:lang w:val="ru-RU" w:eastAsia="zh-CN" w:bidi="hi-IN"/>
    </w:rPr>
  </w:style>
  <w:style w:type="paragraph" w:customStyle="1" w:styleId="aff2">
    <w:name w:val="Блочная цитата"/>
    <w:basedOn w:val="a"/>
    <w:qFormat/>
    <w:rsid w:val="00931783"/>
    <w:pPr>
      <w:widowControl w:val="0"/>
      <w:spacing w:after="0" w:line="240" w:lineRule="auto"/>
    </w:pPr>
    <w:rPr>
      <w:rFonts w:ascii="Liberation Serif" w:eastAsia="SimSun" w:hAnsi="Liberation Serif" w:cs="Arial"/>
      <w:color w:val="00000A"/>
      <w:sz w:val="24"/>
      <w:szCs w:val="24"/>
      <w:lang w:val="ru-RU" w:eastAsia="zh-CN" w:bidi="hi-IN"/>
    </w:rPr>
  </w:style>
  <w:style w:type="paragraph" w:styleId="aff3">
    <w:name w:val="Subtitle"/>
    <w:basedOn w:val="19"/>
    <w:link w:val="aff4"/>
    <w:qFormat/>
    <w:rsid w:val="00931783"/>
    <w:pPr>
      <w:keepNext/>
      <w:widowControl w:val="0"/>
      <w:spacing w:before="240" w:after="120"/>
      <w:jc w:val="left"/>
    </w:pPr>
    <w:rPr>
      <w:rFonts w:ascii="Liberation Sans" w:eastAsia="Microsoft YaHei" w:hAnsi="Liberation Sans" w:cs="Arial"/>
      <w:b w:val="0"/>
      <w:bCs w:val="0"/>
      <w:color w:val="00000A"/>
      <w:sz w:val="28"/>
      <w:szCs w:val="28"/>
      <w:lang w:bidi="hi-IN"/>
    </w:rPr>
  </w:style>
  <w:style w:type="character" w:customStyle="1" w:styleId="aff4">
    <w:name w:val="Подзаголовок Знак"/>
    <w:basedOn w:val="a0"/>
    <w:link w:val="aff3"/>
    <w:rsid w:val="00931783"/>
    <w:rPr>
      <w:rFonts w:ascii="Liberation Sans" w:eastAsia="Microsoft YaHei" w:hAnsi="Liberation Sans" w:cs="Arial"/>
      <w:color w:val="00000A"/>
      <w:sz w:val="28"/>
      <w:szCs w:val="28"/>
      <w:lang w:eastAsia="zh-CN" w:bidi="hi-IN"/>
    </w:rPr>
  </w:style>
  <w:style w:type="paragraph" w:customStyle="1" w:styleId="Quotations">
    <w:name w:val="Quotations"/>
    <w:basedOn w:val="Standard"/>
    <w:rsid w:val="00931783"/>
    <w:pPr>
      <w:spacing w:after="200" w:line="276" w:lineRule="auto"/>
    </w:pPr>
    <w:rPr>
      <w:rFonts w:ascii="Calibri" w:eastAsia="SimSun" w:hAnsi="Calibri" w:cs="Calibri"/>
      <w:color w:val="00000A"/>
      <w:kern w:val="0"/>
      <w:sz w:val="22"/>
      <w:szCs w:val="22"/>
      <w:lang w:eastAsia="en-US" w:bidi="ar-SA"/>
    </w:rPr>
  </w:style>
  <w:style w:type="character" w:customStyle="1" w:styleId="StrongEmphasis">
    <w:name w:val="Strong Emphasis"/>
    <w:rsid w:val="00931783"/>
    <w:rPr>
      <w:b/>
      <w:bCs/>
    </w:rPr>
  </w:style>
  <w:style w:type="character" w:customStyle="1" w:styleId="ListLabel1">
    <w:name w:val="ListLabel 1"/>
    <w:rsid w:val="00931783"/>
    <w:rPr>
      <w:sz w:val="20"/>
    </w:rPr>
  </w:style>
  <w:style w:type="character" w:customStyle="1" w:styleId="ListLabel2">
    <w:name w:val="ListLabel 2"/>
    <w:rsid w:val="00931783"/>
    <w:rPr>
      <w:rFonts w:eastAsia="Calibri" w:cs="Times New Roman"/>
      <w:sz w:val="20"/>
    </w:rPr>
  </w:style>
  <w:style w:type="character" w:customStyle="1" w:styleId="ListLabel3">
    <w:name w:val="ListLabel 3"/>
    <w:rsid w:val="00931783"/>
    <w:rPr>
      <w:rFonts w:eastAsia="Calibri" w:cs="Times New Roman"/>
    </w:rPr>
  </w:style>
  <w:style w:type="character" w:customStyle="1" w:styleId="ListLabel4">
    <w:name w:val="ListLabel 4"/>
    <w:rsid w:val="00931783"/>
    <w:rPr>
      <w:rFonts w:cs="Courier New"/>
    </w:rPr>
  </w:style>
  <w:style w:type="character" w:customStyle="1" w:styleId="ListLabel5">
    <w:name w:val="ListLabel 5"/>
    <w:rsid w:val="00931783"/>
    <w:rPr>
      <w:rFonts w:cs="Calibri"/>
    </w:rPr>
  </w:style>
  <w:style w:type="character" w:customStyle="1" w:styleId="ListLabel6">
    <w:name w:val="ListLabel 6"/>
    <w:rsid w:val="00931783"/>
    <w:rPr>
      <w:rFonts w:cs="Times New Roman"/>
    </w:rPr>
  </w:style>
  <w:style w:type="character" w:customStyle="1" w:styleId="ListLabel7">
    <w:name w:val="ListLabel 7"/>
    <w:rsid w:val="00931783"/>
    <w:rPr>
      <w:rFonts w:cs="Courier New"/>
    </w:rPr>
  </w:style>
  <w:style w:type="character" w:customStyle="1" w:styleId="ListLabel8">
    <w:name w:val="ListLabel 8"/>
    <w:rsid w:val="00931783"/>
    <w:rPr>
      <w:rFonts w:cs="Wingdings"/>
    </w:rPr>
  </w:style>
  <w:style w:type="character" w:customStyle="1" w:styleId="ListLabel9">
    <w:name w:val="ListLabel 9"/>
    <w:rsid w:val="00931783"/>
    <w:rPr>
      <w:rFonts w:cs="Symbol"/>
    </w:rPr>
  </w:style>
  <w:style w:type="character" w:customStyle="1" w:styleId="hps">
    <w:name w:val="hps"/>
    <w:basedOn w:val="a0"/>
    <w:rsid w:val="00931783"/>
  </w:style>
  <w:style w:type="character" w:customStyle="1" w:styleId="shorttext">
    <w:name w:val="short_text"/>
    <w:basedOn w:val="a0"/>
    <w:rsid w:val="00931783"/>
  </w:style>
  <w:style w:type="character" w:customStyle="1" w:styleId="h-address-formatter">
    <w:name w:val="h-address-formatter"/>
    <w:basedOn w:val="a0"/>
    <w:rsid w:val="001A149E"/>
  </w:style>
  <w:style w:type="paragraph" w:customStyle="1" w:styleId="aff5">
    <w:name w:val="Текст абзаца"/>
    <w:basedOn w:val="a"/>
    <w:link w:val="aff6"/>
    <w:uiPriority w:val="99"/>
    <w:rsid w:val="00D75F32"/>
    <w:pPr>
      <w:spacing w:before="120" w:after="120" w:line="240" w:lineRule="auto"/>
      <w:ind w:firstLine="720"/>
      <w:jc w:val="both"/>
    </w:pPr>
    <w:rPr>
      <w:rFonts w:ascii="Times New Roman" w:eastAsia="Times New Roman" w:hAnsi="Times New Roman"/>
      <w:sz w:val="24"/>
      <w:szCs w:val="20"/>
      <w:lang w:val="ru-RU" w:eastAsia="ru-RU"/>
    </w:rPr>
  </w:style>
  <w:style w:type="character" w:customStyle="1" w:styleId="aff6">
    <w:name w:val="Текст абзаца Знак"/>
    <w:link w:val="aff5"/>
    <w:uiPriority w:val="99"/>
    <w:locked/>
    <w:rsid w:val="00D75F32"/>
    <w:rPr>
      <w:rFonts w:ascii="Times New Roman" w:eastAsia="Times New Roman" w:hAnsi="Times New Roman" w:cs="Times New Roman"/>
      <w:sz w:val="24"/>
      <w:szCs w:val="20"/>
      <w:lang w:eastAsia="ru-RU"/>
    </w:rPr>
  </w:style>
  <w:style w:type="character" w:styleId="aff7">
    <w:name w:val="FollowedHyperlink"/>
    <w:basedOn w:val="a0"/>
    <w:uiPriority w:val="99"/>
    <w:semiHidden/>
    <w:unhideWhenUsed/>
    <w:rsid w:val="00141C50"/>
    <w:rPr>
      <w:color w:val="800080" w:themeColor="followedHyperlink"/>
      <w:u w:val="single"/>
    </w:rPr>
  </w:style>
  <w:style w:type="paragraph" w:customStyle="1" w:styleId="CharChar">
    <w:name w:val="Char Знак Знак Char Знак Знак Знак Знак Знак Знак Знак Знак Знак Знак Знак Знак"/>
    <w:basedOn w:val="a"/>
    <w:rsid w:val="00804AE2"/>
    <w:pPr>
      <w:spacing w:after="0" w:line="240" w:lineRule="auto"/>
    </w:pPr>
    <w:rPr>
      <w:rFonts w:ascii="Verdana" w:eastAsia="Times New Roman" w:hAnsi="Verdana" w:cs="Verdana"/>
      <w:sz w:val="20"/>
      <w:szCs w:val="20"/>
      <w:lang w:val="en-US"/>
    </w:rPr>
  </w:style>
  <w:style w:type="paragraph" w:styleId="25">
    <w:name w:val="Body Text 2"/>
    <w:basedOn w:val="a"/>
    <w:link w:val="26"/>
    <w:uiPriority w:val="99"/>
    <w:semiHidden/>
    <w:unhideWhenUsed/>
    <w:rsid w:val="00E0593D"/>
    <w:pPr>
      <w:spacing w:after="120" w:line="480" w:lineRule="auto"/>
    </w:pPr>
  </w:style>
  <w:style w:type="character" w:customStyle="1" w:styleId="26">
    <w:name w:val="Основной текст 2 Знак"/>
    <w:basedOn w:val="a0"/>
    <w:link w:val="25"/>
    <w:uiPriority w:val="99"/>
    <w:semiHidden/>
    <w:rsid w:val="00E0593D"/>
    <w:rPr>
      <w:rFonts w:ascii="Calibri" w:eastAsia="Calibri" w:hAnsi="Calibri" w:cs="Times New Roman"/>
      <w:lang w:val="uk-UA"/>
    </w:rPr>
  </w:style>
  <w:style w:type="paragraph" w:customStyle="1" w:styleId="Bullet">
    <w:name w:val="Bullet"/>
    <w:basedOn w:val="a"/>
    <w:uiPriority w:val="99"/>
    <w:rsid w:val="007F4E44"/>
    <w:pPr>
      <w:spacing w:after="0" w:line="240" w:lineRule="auto"/>
      <w:ind w:left="737" w:hanging="283"/>
      <w:jc w:val="both"/>
    </w:pPr>
    <w:rPr>
      <w:rFonts w:ascii="Baltica" w:eastAsia="Times New Roman" w:hAnsi="Baltica"/>
      <w:sz w:val="24"/>
      <w:szCs w:val="20"/>
      <w:lang w:val="en-US" w:eastAsia="ru-RU"/>
    </w:rPr>
  </w:style>
  <w:style w:type="table" w:customStyle="1" w:styleId="35">
    <w:name w:val="Сетка таблицы3"/>
    <w:basedOn w:val="a1"/>
    <w:next w:val="af8"/>
    <w:uiPriority w:val="59"/>
    <w:rsid w:val="00800F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24-link">
    <w:name w:val="p24-link"/>
    <w:basedOn w:val="a0"/>
    <w:rsid w:val="00761E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11902">
      <w:bodyDiv w:val="1"/>
      <w:marLeft w:val="0"/>
      <w:marRight w:val="0"/>
      <w:marTop w:val="0"/>
      <w:marBottom w:val="0"/>
      <w:divBdr>
        <w:top w:val="none" w:sz="0" w:space="0" w:color="auto"/>
        <w:left w:val="none" w:sz="0" w:space="0" w:color="auto"/>
        <w:bottom w:val="none" w:sz="0" w:space="0" w:color="auto"/>
        <w:right w:val="none" w:sz="0" w:space="0" w:color="auto"/>
      </w:divBdr>
    </w:div>
    <w:div w:id="26373373">
      <w:bodyDiv w:val="1"/>
      <w:marLeft w:val="0"/>
      <w:marRight w:val="0"/>
      <w:marTop w:val="0"/>
      <w:marBottom w:val="0"/>
      <w:divBdr>
        <w:top w:val="none" w:sz="0" w:space="0" w:color="auto"/>
        <w:left w:val="none" w:sz="0" w:space="0" w:color="auto"/>
        <w:bottom w:val="none" w:sz="0" w:space="0" w:color="auto"/>
        <w:right w:val="none" w:sz="0" w:space="0" w:color="auto"/>
      </w:divBdr>
    </w:div>
    <w:div w:id="29957579">
      <w:bodyDiv w:val="1"/>
      <w:marLeft w:val="0"/>
      <w:marRight w:val="0"/>
      <w:marTop w:val="0"/>
      <w:marBottom w:val="0"/>
      <w:divBdr>
        <w:top w:val="none" w:sz="0" w:space="0" w:color="auto"/>
        <w:left w:val="none" w:sz="0" w:space="0" w:color="auto"/>
        <w:bottom w:val="none" w:sz="0" w:space="0" w:color="auto"/>
        <w:right w:val="none" w:sz="0" w:space="0" w:color="auto"/>
      </w:divBdr>
    </w:div>
    <w:div w:id="33506819">
      <w:bodyDiv w:val="1"/>
      <w:marLeft w:val="0"/>
      <w:marRight w:val="0"/>
      <w:marTop w:val="0"/>
      <w:marBottom w:val="0"/>
      <w:divBdr>
        <w:top w:val="none" w:sz="0" w:space="0" w:color="auto"/>
        <w:left w:val="none" w:sz="0" w:space="0" w:color="auto"/>
        <w:bottom w:val="none" w:sz="0" w:space="0" w:color="auto"/>
        <w:right w:val="none" w:sz="0" w:space="0" w:color="auto"/>
      </w:divBdr>
    </w:div>
    <w:div w:id="46147489">
      <w:bodyDiv w:val="1"/>
      <w:marLeft w:val="0"/>
      <w:marRight w:val="0"/>
      <w:marTop w:val="0"/>
      <w:marBottom w:val="0"/>
      <w:divBdr>
        <w:top w:val="none" w:sz="0" w:space="0" w:color="auto"/>
        <w:left w:val="none" w:sz="0" w:space="0" w:color="auto"/>
        <w:bottom w:val="none" w:sz="0" w:space="0" w:color="auto"/>
        <w:right w:val="none" w:sz="0" w:space="0" w:color="auto"/>
      </w:divBdr>
    </w:div>
    <w:div w:id="60568672">
      <w:bodyDiv w:val="1"/>
      <w:marLeft w:val="0"/>
      <w:marRight w:val="0"/>
      <w:marTop w:val="0"/>
      <w:marBottom w:val="0"/>
      <w:divBdr>
        <w:top w:val="none" w:sz="0" w:space="0" w:color="auto"/>
        <w:left w:val="none" w:sz="0" w:space="0" w:color="auto"/>
        <w:bottom w:val="none" w:sz="0" w:space="0" w:color="auto"/>
        <w:right w:val="none" w:sz="0" w:space="0" w:color="auto"/>
      </w:divBdr>
    </w:div>
    <w:div w:id="97717785">
      <w:bodyDiv w:val="1"/>
      <w:marLeft w:val="0"/>
      <w:marRight w:val="0"/>
      <w:marTop w:val="0"/>
      <w:marBottom w:val="0"/>
      <w:divBdr>
        <w:top w:val="none" w:sz="0" w:space="0" w:color="auto"/>
        <w:left w:val="none" w:sz="0" w:space="0" w:color="auto"/>
        <w:bottom w:val="none" w:sz="0" w:space="0" w:color="auto"/>
        <w:right w:val="none" w:sz="0" w:space="0" w:color="auto"/>
      </w:divBdr>
    </w:div>
    <w:div w:id="129057559">
      <w:bodyDiv w:val="1"/>
      <w:marLeft w:val="0"/>
      <w:marRight w:val="0"/>
      <w:marTop w:val="0"/>
      <w:marBottom w:val="0"/>
      <w:divBdr>
        <w:top w:val="none" w:sz="0" w:space="0" w:color="auto"/>
        <w:left w:val="none" w:sz="0" w:space="0" w:color="auto"/>
        <w:bottom w:val="none" w:sz="0" w:space="0" w:color="auto"/>
        <w:right w:val="none" w:sz="0" w:space="0" w:color="auto"/>
      </w:divBdr>
    </w:div>
    <w:div w:id="153842298">
      <w:bodyDiv w:val="1"/>
      <w:marLeft w:val="0"/>
      <w:marRight w:val="0"/>
      <w:marTop w:val="0"/>
      <w:marBottom w:val="0"/>
      <w:divBdr>
        <w:top w:val="none" w:sz="0" w:space="0" w:color="auto"/>
        <w:left w:val="none" w:sz="0" w:space="0" w:color="auto"/>
        <w:bottom w:val="none" w:sz="0" w:space="0" w:color="auto"/>
        <w:right w:val="none" w:sz="0" w:space="0" w:color="auto"/>
      </w:divBdr>
    </w:div>
    <w:div w:id="160121935">
      <w:bodyDiv w:val="1"/>
      <w:marLeft w:val="0"/>
      <w:marRight w:val="0"/>
      <w:marTop w:val="0"/>
      <w:marBottom w:val="0"/>
      <w:divBdr>
        <w:top w:val="none" w:sz="0" w:space="0" w:color="auto"/>
        <w:left w:val="none" w:sz="0" w:space="0" w:color="auto"/>
        <w:bottom w:val="none" w:sz="0" w:space="0" w:color="auto"/>
        <w:right w:val="none" w:sz="0" w:space="0" w:color="auto"/>
      </w:divBdr>
    </w:div>
    <w:div w:id="180168662">
      <w:bodyDiv w:val="1"/>
      <w:marLeft w:val="0"/>
      <w:marRight w:val="0"/>
      <w:marTop w:val="0"/>
      <w:marBottom w:val="0"/>
      <w:divBdr>
        <w:top w:val="none" w:sz="0" w:space="0" w:color="auto"/>
        <w:left w:val="none" w:sz="0" w:space="0" w:color="auto"/>
        <w:bottom w:val="none" w:sz="0" w:space="0" w:color="auto"/>
        <w:right w:val="none" w:sz="0" w:space="0" w:color="auto"/>
      </w:divBdr>
    </w:div>
    <w:div w:id="180780197">
      <w:bodyDiv w:val="1"/>
      <w:marLeft w:val="0"/>
      <w:marRight w:val="0"/>
      <w:marTop w:val="0"/>
      <w:marBottom w:val="0"/>
      <w:divBdr>
        <w:top w:val="none" w:sz="0" w:space="0" w:color="auto"/>
        <w:left w:val="none" w:sz="0" w:space="0" w:color="auto"/>
        <w:bottom w:val="none" w:sz="0" w:space="0" w:color="auto"/>
        <w:right w:val="none" w:sz="0" w:space="0" w:color="auto"/>
      </w:divBdr>
    </w:div>
    <w:div w:id="243078204">
      <w:bodyDiv w:val="1"/>
      <w:marLeft w:val="0"/>
      <w:marRight w:val="0"/>
      <w:marTop w:val="0"/>
      <w:marBottom w:val="0"/>
      <w:divBdr>
        <w:top w:val="none" w:sz="0" w:space="0" w:color="auto"/>
        <w:left w:val="none" w:sz="0" w:space="0" w:color="auto"/>
        <w:bottom w:val="none" w:sz="0" w:space="0" w:color="auto"/>
        <w:right w:val="none" w:sz="0" w:space="0" w:color="auto"/>
      </w:divBdr>
    </w:div>
    <w:div w:id="266622694">
      <w:bodyDiv w:val="1"/>
      <w:marLeft w:val="0"/>
      <w:marRight w:val="0"/>
      <w:marTop w:val="0"/>
      <w:marBottom w:val="0"/>
      <w:divBdr>
        <w:top w:val="none" w:sz="0" w:space="0" w:color="auto"/>
        <w:left w:val="none" w:sz="0" w:space="0" w:color="auto"/>
        <w:bottom w:val="none" w:sz="0" w:space="0" w:color="auto"/>
        <w:right w:val="none" w:sz="0" w:space="0" w:color="auto"/>
      </w:divBdr>
    </w:div>
    <w:div w:id="271520001">
      <w:bodyDiv w:val="1"/>
      <w:marLeft w:val="0"/>
      <w:marRight w:val="0"/>
      <w:marTop w:val="0"/>
      <w:marBottom w:val="0"/>
      <w:divBdr>
        <w:top w:val="none" w:sz="0" w:space="0" w:color="auto"/>
        <w:left w:val="none" w:sz="0" w:space="0" w:color="auto"/>
        <w:bottom w:val="none" w:sz="0" w:space="0" w:color="auto"/>
        <w:right w:val="none" w:sz="0" w:space="0" w:color="auto"/>
      </w:divBdr>
    </w:div>
    <w:div w:id="292105122">
      <w:bodyDiv w:val="1"/>
      <w:marLeft w:val="0"/>
      <w:marRight w:val="0"/>
      <w:marTop w:val="0"/>
      <w:marBottom w:val="0"/>
      <w:divBdr>
        <w:top w:val="none" w:sz="0" w:space="0" w:color="auto"/>
        <w:left w:val="none" w:sz="0" w:space="0" w:color="auto"/>
        <w:bottom w:val="none" w:sz="0" w:space="0" w:color="auto"/>
        <w:right w:val="none" w:sz="0" w:space="0" w:color="auto"/>
      </w:divBdr>
    </w:div>
    <w:div w:id="297033285">
      <w:bodyDiv w:val="1"/>
      <w:marLeft w:val="0"/>
      <w:marRight w:val="0"/>
      <w:marTop w:val="0"/>
      <w:marBottom w:val="0"/>
      <w:divBdr>
        <w:top w:val="none" w:sz="0" w:space="0" w:color="auto"/>
        <w:left w:val="none" w:sz="0" w:space="0" w:color="auto"/>
        <w:bottom w:val="none" w:sz="0" w:space="0" w:color="auto"/>
        <w:right w:val="none" w:sz="0" w:space="0" w:color="auto"/>
      </w:divBdr>
    </w:div>
    <w:div w:id="301276156">
      <w:bodyDiv w:val="1"/>
      <w:marLeft w:val="0"/>
      <w:marRight w:val="0"/>
      <w:marTop w:val="0"/>
      <w:marBottom w:val="0"/>
      <w:divBdr>
        <w:top w:val="none" w:sz="0" w:space="0" w:color="auto"/>
        <w:left w:val="none" w:sz="0" w:space="0" w:color="auto"/>
        <w:bottom w:val="none" w:sz="0" w:space="0" w:color="auto"/>
        <w:right w:val="none" w:sz="0" w:space="0" w:color="auto"/>
      </w:divBdr>
    </w:div>
    <w:div w:id="313216346">
      <w:bodyDiv w:val="1"/>
      <w:marLeft w:val="0"/>
      <w:marRight w:val="0"/>
      <w:marTop w:val="0"/>
      <w:marBottom w:val="0"/>
      <w:divBdr>
        <w:top w:val="none" w:sz="0" w:space="0" w:color="auto"/>
        <w:left w:val="none" w:sz="0" w:space="0" w:color="auto"/>
        <w:bottom w:val="none" w:sz="0" w:space="0" w:color="auto"/>
        <w:right w:val="none" w:sz="0" w:space="0" w:color="auto"/>
      </w:divBdr>
    </w:div>
    <w:div w:id="321783073">
      <w:bodyDiv w:val="1"/>
      <w:marLeft w:val="0"/>
      <w:marRight w:val="0"/>
      <w:marTop w:val="0"/>
      <w:marBottom w:val="0"/>
      <w:divBdr>
        <w:top w:val="none" w:sz="0" w:space="0" w:color="auto"/>
        <w:left w:val="none" w:sz="0" w:space="0" w:color="auto"/>
        <w:bottom w:val="none" w:sz="0" w:space="0" w:color="auto"/>
        <w:right w:val="none" w:sz="0" w:space="0" w:color="auto"/>
      </w:divBdr>
    </w:div>
    <w:div w:id="322198230">
      <w:bodyDiv w:val="1"/>
      <w:marLeft w:val="0"/>
      <w:marRight w:val="0"/>
      <w:marTop w:val="0"/>
      <w:marBottom w:val="0"/>
      <w:divBdr>
        <w:top w:val="none" w:sz="0" w:space="0" w:color="auto"/>
        <w:left w:val="none" w:sz="0" w:space="0" w:color="auto"/>
        <w:bottom w:val="none" w:sz="0" w:space="0" w:color="auto"/>
        <w:right w:val="none" w:sz="0" w:space="0" w:color="auto"/>
      </w:divBdr>
    </w:div>
    <w:div w:id="339354380">
      <w:bodyDiv w:val="1"/>
      <w:marLeft w:val="0"/>
      <w:marRight w:val="0"/>
      <w:marTop w:val="0"/>
      <w:marBottom w:val="0"/>
      <w:divBdr>
        <w:top w:val="none" w:sz="0" w:space="0" w:color="auto"/>
        <w:left w:val="none" w:sz="0" w:space="0" w:color="auto"/>
        <w:bottom w:val="none" w:sz="0" w:space="0" w:color="auto"/>
        <w:right w:val="none" w:sz="0" w:space="0" w:color="auto"/>
      </w:divBdr>
    </w:div>
    <w:div w:id="341009376">
      <w:bodyDiv w:val="1"/>
      <w:marLeft w:val="0"/>
      <w:marRight w:val="0"/>
      <w:marTop w:val="0"/>
      <w:marBottom w:val="0"/>
      <w:divBdr>
        <w:top w:val="none" w:sz="0" w:space="0" w:color="auto"/>
        <w:left w:val="none" w:sz="0" w:space="0" w:color="auto"/>
        <w:bottom w:val="none" w:sz="0" w:space="0" w:color="auto"/>
        <w:right w:val="none" w:sz="0" w:space="0" w:color="auto"/>
      </w:divBdr>
    </w:div>
    <w:div w:id="343747059">
      <w:bodyDiv w:val="1"/>
      <w:marLeft w:val="0"/>
      <w:marRight w:val="0"/>
      <w:marTop w:val="0"/>
      <w:marBottom w:val="0"/>
      <w:divBdr>
        <w:top w:val="none" w:sz="0" w:space="0" w:color="auto"/>
        <w:left w:val="none" w:sz="0" w:space="0" w:color="auto"/>
        <w:bottom w:val="none" w:sz="0" w:space="0" w:color="auto"/>
        <w:right w:val="none" w:sz="0" w:space="0" w:color="auto"/>
      </w:divBdr>
    </w:div>
    <w:div w:id="353118206">
      <w:bodyDiv w:val="1"/>
      <w:marLeft w:val="0"/>
      <w:marRight w:val="0"/>
      <w:marTop w:val="0"/>
      <w:marBottom w:val="0"/>
      <w:divBdr>
        <w:top w:val="none" w:sz="0" w:space="0" w:color="auto"/>
        <w:left w:val="none" w:sz="0" w:space="0" w:color="auto"/>
        <w:bottom w:val="none" w:sz="0" w:space="0" w:color="auto"/>
        <w:right w:val="none" w:sz="0" w:space="0" w:color="auto"/>
      </w:divBdr>
    </w:div>
    <w:div w:id="403263456">
      <w:bodyDiv w:val="1"/>
      <w:marLeft w:val="0"/>
      <w:marRight w:val="0"/>
      <w:marTop w:val="0"/>
      <w:marBottom w:val="0"/>
      <w:divBdr>
        <w:top w:val="none" w:sz="0" w:space="0" w:color="auto"/>
        <w:left w:val="none" w:sz="0" w:space="0" w:color="auto"/>
        <w:bottom w:val="none" w:sz="0" w:space="0" w:color="auto"/>
        <w:right w:val="none" w:sz="0" w:space="0" w:color="auto"/>
      </w:divBdr>
    </w:div>
    <w:div w:id="423919530">
      <w:bodyDiv w:val="1"/>
      <w:marLeft w:val="0"/>
      <w:marRight w:val="0"/>
      <w:marTop w:val="0"/>
      <w:marBottom w:val="0"/>
      <w:divBdr>
        <w:top w:val="none" w:sz="0" w:space="0" w:color="auto"/>
        <w:left w:val="none" w:sz="0" w:space="0" w:color="auto"/>
        <w:bottom w:val="none" w:sz="0" w:space="0" w:color="auto"/>
        <w:right w:val="none" w:sz="0" w:space="0" w:color="auto"/>
      </w:divBdr>
    </w:div>
    <w:div w:id="440341309">
      <w:bodyDiv w:val="1"/>
      <w:marLeft w:val="0"/>
      <w:marRight w:val="0"/>
      <w:marTop w:val="0"/>
      <w:marBottom w:val="0"/>
      <w:divBdr>
        <w:top w:val="none" w:sz="0" w:space="0" w:color="auto"/>
        <w:left w:val="none" w:sz="0" w:space="0" w:color="auto"/>
        <w:bottom w:val="none" w:sz="0" w:space="0" w:color="auto"/>
        <w:right w:val="none" w:sz="0" w:space="0" w:color="auto"/>
      </w:divBdr>
    </w:div>
    <w:div w:id="457143449">
      <w:bodyDiv w:val="1"/>
      <w:marLeft w:val="0"/>
      <w:marRight w:val="0"/>
      <w:marTop w:val="0"/>
      <w:marBottom w:val="0"/>
      <w:divBdr>
        <w:top w:val="none" w:sz="0" w:space="0" w:color="auto"/>
        <w:left w:val="none" w:sz="0" w:space="0" w:color="auto"/>
        <w:bottom w:val="none" w:sz="0" w:space="0" w:color="auto"/>
        <w:right w:val="none" w:sz="0" w:space="0" w:color="auto"/>
      </w:divBdr>
    </w:div>
    <w:div w:id="457263904">
      <w:bodyDiv w:val="1"/>
      <w:marLeft w:val="0"/>
      <w:marRight w:val="0"/>
      <w:marTop w:val="0"/>
      <w:marBottom w:val="0"/>
      <w:divBdr>
        <w:top w:val="none" w:sz="0" w:space="0" w:color="auto"/>
        <w:left w:val="none" w:sz="0" w:space="0" w:color="auto"/>
        <w:bottom w:val="none" w:sz="0" w:space="0" w:color="auto"/>
        <w:right w:val="none" w:sz="0" w:space="0" w:color="auto"/>
      </w:divBdr>
    </w:div>
    <w:div w:id="460466958">
      <w:bodyDiv w:val="1"/>
      <w:marLeft w:val="0"/>
      <w:marRight w:val="0"/>
      <w:marTop w:val="0"/>
      <w:marBottom w:val="0"/>
      <w:divBdr>
        <w:top w:val="none" w:sz="0" w:space="0" w:color="auto"/>
        <w:left w:val="none" w:sz="0" w:space="0" w:color="auto"/>
        <w:bottom w:val="none" w:sz="0" w:space="0" w:color="auto"/>
        <w:right w:val="none" w:sz="0" w:space="0" w:color="auto"/>
      </w:divBdr>
    </w:div>
    <w:div w:id="493649284">
      <w:bodyDiv w:val="1"/>
      <w:marLeft w:val="0"/>
      <w:marRight w:val="0"/>
      <w:marTop w:val="0"/>
      <w:marBottom w:val="0"/>
      <w:divBdr>
        <w:top w:val="none" w:sz="0" w:space="0" w:color="auto"/>
        <w:left w:val="none" w:sz="0" w:space="0" w:color="auto"/>
        <w:bottom w:val="none" w:sz="0" w:space="0" w:color="auto"/>
        <w:right w:val="none" w:sz="0" w:space="0" w:color="auto"/>
      </w:divBdr>
    </w:div>
    <w:div w:id="517545448">
      <w:bodyDiv w:val="1"/>
      <w:marLeft w:val="0"/>
      <w:marRight w:val="0"/>
      <w:marTop w:val="0"/>
      <w:marBottom w:val="0"/>
      <w:divBdr>
        <w:top w:val="none" w:sz="0" w:space="0" w:color="auto"/>
        <w:left w:val="none" w:sz="0" w:space="0" w:color="auto"/>
        <w:bottom w:val="none" w:sz="0" w:space="0" w:color="auto"/>
        <w:right w:val="none" w:sz="0" w:space="0" w:color="auto"/>
      </w:divBdr>
    </w:div>
    <w:div w:id="598948326">
      <w:bodyDiv w:val="1"/>
      <w:marLeft w:val="0"/>
      <w:marRight w:val="0"/>
      <w:marTop w:val="0"/>
      <w:marBottom w:val="0"/>
      <w:divBdr>
        <w:top w:val="none" w:sz="0" w:space="0" w:color="auto"/>
        <w:left w:val="none" w:sz="0" w:space="0" w:color="auto"/>
        <w:bottom w:val="none" w:sz="0" w:space="0" w:color="auto"/>
        <w:right w:val="none" w:sz="0" w:space="0" w:color="auto"/>
      </w:divBdr>
    </w:div>
    <w:div w:id="623930350">
      <w:bodyDiv w:val="1"/>
      <w:marLeft w:val="0"/>
      <w:marRight w:val="0"/>
      <w:marTop w:val="0"/>
      <w:marBottom w:val="0"/>
      <w:divBdr>
        <w:top w:val="none" w:sz="0" w:space="0" w:color="auto"/>
        <w:left w:val="none" w:sz="0" w:space="0" w:color="auto"/>
        <w:bottom w:val="none" w:sz="0" w:space="0" w:color="auto"/>
        <w:right w:val="none" w:sz="0" w:space="0" w:color="auto"/>
      </w:divBdr>
    </w:div>
    <w:div w:id="647200662">
      <w:bodyDiv w:val="1"/>
      <w:marLeft w:val="0"/>
      <w:marRight w:val="0"/>
      <w:marTop w:val="0"/>
      <w:marBottom w:val="0"/>
      <w:divBdr>
        <w:top w:val="none" w:sz="0" w:space="0" w:color="auto"/>
        <w:left w:val="none" w:sz="0" w:space="0" w:color="auto"/>
        <w:bottom w:val="none" w:sz="0" w:space="0" w:color="auto"/>
        <w:right w:val="none" w:sz="0" w:space="0" w:color="auto"/>
      </w:divBdr>
    </w:div>
    <w:div w:id="651101230">
      <w:bodyDiv w:val="1"/>
      <w:marLeft w:val="0"/>
      <w:marRight w:val="0"/>
      <w:marTop w:val="0"/>
      <w:marBottom w:val="0"/>
      <w:divBdr>
        <w:top w:val="none" w:sz="0" w:space="0" w:color="auto"/>
        <w:left w:val="none" w:sz="0" w:space="0" w:color="auto"/>
        <w:bottom w:val="none" w:sz="0" w:space="0" w:color="auto"/>
        <w:right w:val="none" w:sz="0" w:space="0" w:color="auto"/>
      </w:divBdr>
    </w:div>
    <w:div w:id="656416882">
      <w:bodyDiv w:val="1"/>
      <w:marLeft w:val="0"/>
      <w:marRight w:val="0"/>
      <w:marTop w:val="0"/>
      <w:marBottom w:val="0"/>
      <w:divBdr>
        <w:top w:val="none" w:sz="0" w:space="0" w:color="auto"/>
        <w:left w:val="none" w:sz="0" w:space="0" w:color="auto"/>
        <w:bottom w:val="none" w:sz="0" w:space="0" w:color="auto"/>
        <w:right w:val="none" w:sz="0" w:space="0" w:color="auto"/>
      </w:divBdr>
    </w:div>
    <w:div w:id="693309795">
      <w:bodyDiv w:val="1"/>
      <w:marLeft w:val="0"/>
      <w:marRight w:val="0"/>
      <w:marTop w:val="0"/>
      <w:marBottom w:val="0"/>
      <w:divBdr>
        <w:top w:val="none" w:sz="0" w:space="0" w:color="auto"/>
        <w:left w:val="none" w:sz="0" w:space="0" w:color="auto"/>
        <w:bottom w:val="none" w:sz="0" w:space="0" w:color="auto"/>
        <w:right w:val="none" w:sz="0" w:space="0" w:color="auto"/>
      </w:divBdr>
    </w:div>
    <w:div w:id="696391662">
      <w:bodyDiv w:val="1"/>
      <w:marLeft w:val="0"/>
      <w:marRight w:val="0"/>
      <w:marTop w:val="0"/>
      <w:marBottom w:val="0"/>
      <w:divBdr>
        <w:top w:val="none" w:sz="0" w:space="0" w:color="auto"/>
        <w:left w:val="none" w:sz="0" w:space="0" w:color="auto"/>
        <w:bottom w:val="none" w:sz="0" w:space="0" w:color="auto"/>
        <w:right w:val="none" w:sz="0" w:space="0" w:color="auto"/>
      </w:divBdr>
    </w:div>
    <w:div w:id="726302136">
      <w:bodyDiv w:val="1"/>
      <w:marLeft w:val="0"/>
      <w:marRight w:val="0"/>
      <w:marTop w:val="0"/>
      <w:marBottom w:val="0"/>
      <w:divBdr>
        <w:top w:val="none" w:sz="0" w:space="0" w:color="auto"/>
        <w:left w:val="none" w:sz="0" w:space="0" w:color="auto"/>
        <w:bottom w:val="none" w:sz="0" w:space="0" w:color="auto"/>
        <w:right w:val="none" w:sz="0" w:space="0" w:color="auto"/>
      </w:divBdr>
    </w:div>
    <w:div w:id="730156459">
      <w:bodyDiv w:val="1"/>
      <w:marLeft w:val="0"/>
      <w:marRight w:val="0"/>
      <w:marTop w:val="0"/>
      <w:marBottom w:val="0"/>
      <w:divBdr>
        <w:top w:val="none" w:sz="0" w:space="0" w:color="auto"/>
        <w:left w:val="none" w:sz="0" w:space="0" w:color="auto"/>
        <w:bottom w:val="none" w:sz="0" w:space="0" w:color="auto"/>
        <w:right w:val="none" w:sz="0" w:space="0" w:color="auto"/>
      </w:divBdr>
    </w:div>
    <w:div w:id="732042858">
      <w:bodyDiv w:val="1"/>
      <w:marLeft w:val="0"/>
      <w:marRight w:val="0"/>
      <w:marTop w:val="0"/>
      <w:marBottom w:val="0"/>
      <w:divBdr>
        <w:top w:val="none" w:sz="0" w:space="0" w:color="auto"/>
        <w:left w:val="none" w:sz="0" w:space="0" w:color="auto"/>
        <w:bottom w:val="none" w:sz="0" w:space="0" w:color="auto"/>
        <w:right w:val="none" w:sz="0" w:space="0" w:color="auto"/>
      </w:divBdr>
    </w:div>
    <w:div w:id="746264370">
      <w:bodyDiv w:val="1"/>
      <w:marLeft w:val="0"/>
      <w:marRight w:val="0"/>
      <w:marTop w:val="0"/>
      <w:marBottom w:val="0"/>
      <w:divBdr>
        <w:top w:val="none" w:sz="0" w:space="0" w:color="auto"/>
        <w:left w:val="none" w:sz="0" w:space="0" w:color="auto"/>
        <w:bottom w:val="none" w:sz="0" w:space="0" w:color="auto"/>
        <w:right w:val="none" w:sz="0" w:space="0" w:color="auto"/>
      </w:divBdr>
    </w:div>
    <w:div w:id="771587914">
      <w:bodyDiv w:val="1"/>
      <w:marLeft w:val="0"/>
      <w:marRight w:val="0"/>
      <w:marTop w:val="0"/>
      <w:marBottom w:val="0"/>
      <w:divBdr>
        <w:top w:val="none" w:sz="0" w:space="0" w:color="auto"/>
        <w:left w:val="none" w:sz="0" w:space="0" w:color="auto"/>
        <w:bottom w:val="none" w:sz="0" w:space="0" w:color="auto"/>
        <w:right w:val="none" w:sz="0" w:space="0" w:color="auto"/>
      </w:divBdr>
    </w:div>
    <w:div w:id="772945276">
      <w:bodyDiv w:val="1"/>
      <w:marLeft w:val="0"/>
      <w:marRight w:val="0"/>
      <w:marTop w:val="0"/>
      <w:marBottom w:val="0"/>
      <w:divBdr>
        <w:top w:val="none" w:sz="0" w:space="0" w:color="auto"/>
        <w:left w:val="none" w:sz="0" w:space="0" w:color="auto"/>
        <w:bottom w:val="none" w:sz="0" w:space="0" w:color="auto"/>
        <w:right w:val="none" w:sz="0" w:space="0" w:color="auto"/>
      </w:divBdr>
    </w:div>
    <w:div w:id="788277950">
      <w:bodyDiv w:val="1"/>
      <w:marLeft w:val="0"/>
      <w:marRight w:val="0"/>
      <w:marTop w:val="0"/>
      <w:marBottom w:val="0"/>
      <w:divBdr>
        <w:top w:val="none" w:sz="0" w:space="0" w:color="auto"/>
        <w:left w:val="none" w:sz="0" w:space="0" w:color="auto"/>
        <w:bottom w:val="none" w:sz="0" w:space="0" w:color="auto"/>
        <w:right w:val="none" w:sz="0" w:space="0" w:color="auto"/>
      </w:divBdr>
    </w:div>
    <w:div w:id="792674927">
      <w:bodyDiv w:val="1"/>
      <w:marLeft w:val="0"/>
      <w:marRight w:val="0"/>
      <w:marTop w:val="0"/>
      <w:marBottom w:val="0"/>
      <w:divBdr>
        <w:top w:val="none" w:sz="0" w:space="0" w:color="auto"/>
        <w:left w:val="none" w:sz="0" w:space="0" w:color="auto"/>
        <w:bottom w:val="none" w:sz="0" w:space="0" w:color="auto"/>
        <w:right w:val="none" w:sz="0" w:space="0" w:color="auto"/>
      </w:divBdr>
    </w:div>
    <w:div w:id="828519863">
      <w:bodyDiv w:val="1"/>
      <w:marLeft w:val="0"/>
      <w:marRight w:val="0"/>
      <w:marTop w:val="0"/>
      <w:marBottom w:val="0"/>
      <w:divBdr>
        <w:top w:val="none" w:sz="0" w:space="0" w:color="auto"/>
        <w:left w:val="none" w:sz="0" w:space="0" w:color="auto"/>
        <w:bottom w:val="none" w:sz="0" w:space="0" w:color="auto"/>
        <w:right w:val="none" w:sz="0" w:space="0" w:color="auto"/>
      </w:divBdr>
      <w:divsChild>
        <w:div w:id="909466892">
          <w:marLeft w:val="0"/>
          <w:marRight w:val="0"/>
          <w:marTop w:val="0"/>
          <w:marBottom w:val="0"/>
          <w:divBdr>
            <w:top w:val="none" w:sz="0" w:space="0" w:color="auto"/>
            <w:left w:val="none" w:sz="0" w:space="0" w:color="auto"/>
            <w:bottom w:val="none" w:sz="0" w:space="0" w:color="auto"/>
            <w:right w:val="none" w:sz="0" w:space="0" w:color="auto"/>
          </w:divBdr>
        </w:div>
        <w:div w:id="1268201404">
          <w:marLeft w:val="0"/>
          <w:marRight w:val="0"/>
          <w:marTop w:val="0"/>
          <w:marBottom w:val="0"/>
          <w:divBdr>
            <w:top w:val="none" w:sz="0" w:space="0" w:color="auto"/>
            <w:left w:val="none" w:sz="0" w:space="0" w:color="auto"/>
            <w:bottom w:val="none" w:sz="0" w:space="0" w:color="auto"/>
            <w:right w:val="none" w:sz="0" w:space="0" w:color="auto"/>
          </w:divBdr>
        </w:div>
        <w:div w:id="1370957879">
          <w:marLeft w:val="0"/>
          <w:marRight w:val="0"/>
          <w:marTop w:val="0"/>
          <w:marBottom w:val="0"/>
          <w:divBdr>
            <w:top w:val="none" w:sz="0" w:space="0" w:color="auto"/>
            <w:left w:val="none" w:sz="0" w:space="0" w:color="auto"/>
            <w:bottom w:val="none" w:sz="0" w:space="0" w:color="auto"/>
            <w:right w:val="none" w:sz="0" w:space="0" w:color="auto"/>
          </w:divBdr>
        </w:div>
        <w:div w:id="1609851929">
          <w:marLeft w:val="0"/>
          <w:marRight w:val="0"/>
          <w:marTop w:val="0"/>
          <w:marBottom w:val="0"/>
          <w:divBdr>
            <w:top w:val="none" w:sz="0" w:space="0" w:color="auto"/>
            <w:left w:val="none" w:sz="0" w:space="0" w:color="auto"/>
            <w:bottom w:val="none" w:sz="0" w:space="0" w:color="auto"/>
            <w:right w:val="none" w:sz="0" w:space="0" w:color="auto"/>
          </w:divBdr>
        </w:div>
      </w:divsChild>
    </w:div>
    <w:div w:id="862087397">
      <w:bodyDiv w:val="1"/>
      <w:marLeft w:val="0"/>
      <w:marRight w:val="0"/>
      <w:marTop w:val="0"/>
      <w:marBottom w:val="0"/>
      <w:divBdr>
        <w:top w:val="none" w:sz="0" w:space="0" w:color="auto"/>
        <w:left w:val="none" w:sz="0" w:space="0" w:color="auto"/>
        <w:bottom w:val="none" w:sz="0" w:space="0" w:color="auto"/>
        <w:right w:val="none" w:sz="0" w:space="0" w:color="auto"/>
      </w:divBdr>
    </w:div>
    <w:div w:id="866335330">
      <w:bodyDiv w:val="1"/>
      <w:marLeft w:val="0"/>
      <w:marRight w:val="0"/>
      <w:marTop w:val="0"/>
      <w:marBottom w:val="0"/>
      <w:divBdr>
        <w:top w:val="none" w:sz="0" w:space="0" w:color="auto"/>
        <w:left w:val="none" w:sz="0" w:space="0" w:color="auto"/>
        <w:bottom w:val="none" w:sz="0" w:space="0" w:color="auto"/>
        <w:right w:val="none" w:sz="0" w:space="0" w:color="auto"/>
      </w:divBdr>
    </w:div>
    <w:div w:id="876047257">
      <w:bodyDiv w:val="1"/>
      <w:marLeft w:val="0"/>
      <w:marRight w:val="0"/>
      <w:marTop w:val="0"/>
      <w:marBottom w:val="0"/>
      <w:divBdr>
        <w:top w:val="none" w:sz="0" w:space="0" w:color="auto"/>
        <w:left w:val="none" w:sz="0" w:space="0" w:color="auto"/>
        <w:bottom w:val="none" w:sz="0" w:space="0" w:color="auto"/>
        <w:right w:val="none" w:sz="0" w:space="0" w:color="auto"/>
      </w:divBdr>
    </w:div>
    <w:div w:id="906575559">
      <w:bodyDiv w:val="1"/>
      <w:marLeft w:val="0"/>
      <w:marRight w:val="0"/>
      <w:marTop w:val="0"/>
      <w:marBottom w:val="0"/>
      <w:divBdr>
        <w:top w:val="none" w:sz="0" w:space="0" w:color="auto"/>
        <w:left w:val="none" w:sz="0" w:space="0" w:color="auto"/>
        <w:bottom w:val="none" w:sz="0" w:space="0" w:color="auto"/>
        <w:right w:val="none" w:sz="0" w:space="0" w:color="auto"/>
      </w:divBdr>
    </w:div>
    <w:div w:id="911888139">
      <w:bodyDiv w:val="1"/>
      <w:marLeft w:val="0"/>
      <w:marRight w:val="0"/>
      <w:marTop w:val="0"/>
      <w:marBottom w:val="0"/>
      <w:divBdr>
        <w:top w:val="none" w:sz="0" w:space="0" w:color="auto"/>
        <w:left w:val="none" w:sz="0" w:space="0" w:color="auto"/>
        <w:bottom w:val="none" w:sz="0" w:space="0" w:color="auto"/>
        <w:right w:val="none" w:sz="0" w:space="0" w:color="auto"/>
      </w:divBdr>
    </w:div>
    <w:div w:id="919022117">
      <w:bodyDiv w:val="1"/>
      <w:marLeft w:val="0"/>
      <w:marRight w:val="0"/>
      <w:marTop w:val="0"/>
      <w:marBottom w:val="0"/>
      <w:divBdr>
        <w:top w:val="none" w:sz="0" w:space="0" w:color="auto"/>
        <w:left w:val="none" w:sz="0" w:space="0" w:color="auto"/>
        <w:bottom w:val="none" w:sz="0" w:space="0" w:color="auto"/>
        <w:right w:val="none" w:sz="0" w:space="0" w:color="auto"/>
      </w:divBdr>
    </w:div>
    <w:div w:id="929390683">
      <w:bodyDiv w:val="1"/>
      <w:marLeft w:val="0"/>
      <w:marRight w:val="0"/>
      <w:marTop w:val="0"/>
      <w:marBottom w:val="0"/>
      <w:divBdr>
        <w:top w:val="none" w:sz="0" w:space="0" w:color="auto"/>
        <w:left w:val="none" w:sz="0" w:space="0" w:color="auto"/>
        <w:bottom w:val="none" w:sz="0" w:space="0" w:color="auto"/>
        <w:right w:val="none" w:sz="0" w:space="0" w:color="auto"/>
      </w:divBdr>
    </w:div>
    <w:div w:id="972751618">
      <w:bodyDiv w:val="1"/>
      <w:marLeft w:val="0"/>
      <w:marRight w:val="0"/>
      <w:marTop w:val="0"/>
      <w:marBottom w:val="0"/>
      <w:divBdr>
        <w:top w:val="none" w:sz="0" w:space="0" w:color="auto"/>
        <w:left w:val="none" w:sz="0" w:space="0" w:color="auto"/>
        <w:bottom w:val="none" w:sz="0" w:space="0" w:color="auto"/>
        <w:right w:val="none" w:sz="0" w:space="0" w:color="auto"/>
      </w:divBdr>
    </w:div>
    <w:div w:id="975912881">
      <w:bodyDiv w:val="1"/>
      <w:marLeft w:val="0"/>
      <w:marRight w:val="0"/>
      <w:marTop w:val="0"/>
      <w:marBottom w:val="0"/>
      <w:divBdr>
        <w:top w:val="none" w:sz="0" w:space="0" w:color="auto"/>
        <w:left w:val="none" w:sz="0" w:space="0" w:color="auto"/>
        <w:bottom w:val="none" w:sz="0" w:space="0" w:color="auto"/>
        <w:right w:val="none" w:sz="0" w:space="0" w:color="auto"/>
      </w:divBdr>
    </w:div>
    <w:div w:id="993490022">
      <w:bodyDiv w:val="1"/>
      <w:marLeft w:val="0"/>
      <w:marRight w:val="0"/>
      <w:marTop w:val="0"/>
      <w:marBottom w:val="0"/>
      <w:divBdr>
        <w:top w:val="none" w:sz="0" w:space="0" w:color="auto"/>
        <w:left w:val="none" w:sz="0" w:space="0" w:color="auto"/>
        <w:bottom w:val="none" w:sz="0" w:space="0" w:color="auto"/>
        <w:right w:val="none" w:sz="0" w:space="0" w:color="auto"/>
      </w:divBdr>
    </w:div>
    <w:div w:id="1045519310">
      <w:bodyDiv w:val="1"/>
      <w:marLeft w:val="0"/>
      <w:marRight w:val="0"/>
      <w:marTop w:val="0"/>
      <w:marBottom w:val="0"/>
      <w:divBdr>
        <w:top w:val="none" w:sz="0" w:space="0" w:color="auto"/>
        <w:left w:val="none" w:sz="0" w:space="0" w:color="auto"/>
        <w:bottom w:val="none" w:sz="0" w:space="0" w:color="auto"/>
        <w:right w:val="none" w:sz="0" w:space="0" w:color="auto"/>
      </w:divBdr>
    </w:div>
    <w:div w:id="1054885538">
      <w:bodyDiv w:val="1"/>
      <w:marLeft w:val="0"/>
      <w:marRight w:val="0"/>
      <w:marTop w:val="0"/>
      <w:marBottom w:val="0"/>
      <w:divBdr>
        <w:top w:val="none" w:sz="0" w:space="0" w:color="auto"/>
        <w:left w:val="none" w:sz="0" w:space="0" w:color="auto"/>
        <w:bottom w:val="none" w:sz="0" w:space="0" w:color="auto"/>
        <w:right w:val="none" w:sz="0" w:space="0" w:color="auto"/>
      </w:divBdr>
    </w:div>
    <w:div w:id="1072578535">
      <w:bodyDiv w:val="1"/>
      <w:marLeft w:val="0"/>
      <w:marRight w:val="0"/>
      <w:marTop w:val="0"/>
      <w:marBottom w:val="0"/>
      <w:divBdr>
        <w:top w:val="none" w:sz="0" w:space="0" w:color="auto"/>
        <w:left w:val="none" w:sz="0" w:space="0" w:color="auto"/>
        <w:bottom w:val="none" w:sz="0" w:space="0" w:color="auto"/>
        <w:right w:val="none" w:sz="0" w:space="0" w:color="auto"/>
      </w:divBdr>
    </w:div>
    <w:div w:id="1098795346">
      <w:bodyDiv w:val="1"/>
      <w:marLeft w:val="0"/>
      <w:marRight w:val="0"/>
      <w:marTop w:val="0"/>
      <w:marBottom w:val="0"/>
      <w:divBdr>
        <w:top w:val="none" w:sz="0" w:space="0" w:color="auto"/>
        <w:left w:val="none" w:sz="0" w:space="0" w:color="auto"/>
        <w:bottom w:val="none" w:sz="0" w:space="0" w:color="auto"/>
        <w:right w:val="none" w:sz="0" w:space="0" w:color="auto"/>
      </w:divBdr>
    </w:div>
    <w:div w:id="1103112027">
      <w:bodyDiv w:val="1"/>
      <w:marLeft w:val="0"/>
      <w:marRight w:val="0"/>
      <w:marTop w:val="0"/>
      <w:marBottom w:val="0"/>
      <w:divBdr>
        <w:top w:val="none" w:sz="0" w:space="0" w:color="auto"/>
        <w:left w:val="none" w:sz="0" w:space="0" w:color="auto"/>
        <w:bottom w:val="none" w:sz="0" w:space="0" w:color="auto"/>
        <w:right w:val="none" w:sz="0" w:space="0" w:color="auto"/>
      </w:divBdr>
    </w:div>
    <w:div w:id="1110247533">
      <w:bodyDiv w:val="1"/>
      <w:marLeft w:val="0"/>
      <w:marRight w:val="0"/>
      <w:marTop w:val="0"/>
      <w:marBottom w:val="0"/>
      <w:divBdr>
        <w:top w:val="none" w:sz="0" w:space="0" w:color="auto"/>
        <w:left w:val="none" w:sz="0" w:space="0" w:color="auto"/>
        <w:bottom w:val="none" w:sz="0" w:space="0" w:color="auto"/>
        <w:right w:val="none" w:sz="0" w:space="0" w:color="auto"/>
      </w:divBdr>
    </w:div>
    <w:div w:id="1113791790">
      <w:bodyDiv w:val="1"/>
      <w:marLeft w:val="0"/>
      <w:marRight w:val="0"/>
      <w:marTop w:val="0"/>
      <w:marBottom w:val="0"/>
      <w:divBdr>
        <w:top w:val="none" w:sz="0" w:space="0" w:color="auto"/>
        <w:left w:val="none" w:sz="0" w:space="0" w:color="auto"/>
        <w:bottom w:val="none" w:sz="0" w:space="0" w:color="auto"/>
        <w:right w:val="none" w:sz="0" w:space="0" w:color="auto"/>
      </w:divBdr>
    </w:div>
    <w:div w:id="1139415476">
      <w:bodyDiv w:val="1"/>
      <w:marLeft w:val="0"/>
      <w:marRight w:val="0"/>
      <w:marTop w:val="0"/>
      <w:marBottom w:val="0"/>
      <w:divBdr>
        <w:top w:val="none" w:sz="0" w:space="0" w:color="auto"/>
        <w:left w:val="none" w:sz="0" w:space="0" w:color="auto"/>
        <w:bottom w:val="none" w:sz="0" w:space="0" w:color="auto"/>
        <w:right w:val="none" w:sz="0" w:space="0" w:color="auto"/>
      </w:divBdr>
    </w:div>
    <w:div w:id="1152138314">
      <w:bodyDiv w:val="1"/>
      <w:marLeft w:val="0"/>
      <w:marRight w:val="0"/>
      <w:marTop w:val="0"/>
      <w:marBottom w:val="0"/>
      <w:divBdr>
        <w:top w:val="none" w:sz="0" w:space="0" w:color="auto"/>
        <w:left w:val="none" w:sz="0" w:space="0" w:color="auto"/>
        <w:bottom w:val="none" w:sz="0" w:space="0" w:color="auto"/>
        <w:right w:val="none" w:sz="0" w:space="0" w:color="auto"/>
      </w:divBdr>
    </w:div>
    <w:div w:id="1174881521">
      <w:bodyDiv w:val="1"/>
      <w:marLeft w:val="0"/>
      <w:marRight w:val="0"/>
      <w:marTop w:val="0"/>
      <w:marBottom w:val="0"/>
      <w:divBdr>
        <w:top w:val="none" w:sz="0" w:space="0" w:color="auto"/>
        <w:left w:val="none" w:sz="0" w:space="0" w:color="auto"/>
        <w:bottom w:val="none" w:sz="0" w:space="0" w:color="auto"/>
        <w:right w:val="none" w:sz="0" w:space="0" w:color="auto"/>
      </w:divBdr>
    </w:div>
    <w:div w:id="1176115303">
      <w:bodyDiv w:val="1"/>
      <w:marLeft w:val="0"/>
      <w:marRight w:val="0"/>
      <w:marTop w:val="0"/>
      <w:marBottom w:val="0"/>
      <w:divBdr>
        <w:top w:val="none" w:sz="0" w:space="0" w:color="auto"/>
        <w:left w:val="none" w:sz="0" w:space="0" w:color="auto"/>
        <w:bottom w:val="none" w:sz="0" w:space="0" w:color="auto"/>
        <w:right w:val="none" w:sz="0" w:space="0" w:color="auto"/>
      </w:divBdr>
    </w:div>
    <w:div w:id="1193034180">
      <w:bodyDiv w:val="1"/>
      <w:marLeft w:val="0"/>
      <w:marRight w:val="0"/>
      <w:marTop w:val="0"/>
      <w:marBottom w:val="0"/>
      <w:divBdr>
        <w:top w:val="none" w:sz="0" w:space="0" w:color="auto"/>
        <w:left w:val="none" w:sz="0" w:space="0" w:color="auto"/>
        <w:bottom w:val="none" w:sz="0" w:space="0" w:color="auto"/>
        <w:right w:val="none" w:sz="0" w:space="0" w:color="auto"/>
      </w:divBdr>
    </w:div>
    <w:div w:id="1218929643">
      <w:bodyDiv w:val="1"/>
      <w:marLeft w:val="0"/>
      <w:marRight w:val="0"/>
      <w:marTop w:val="0"/>
      <w:marBottom w:val="0"/>
      <w:divBdr>
        <w:top w:val="none" w:sz="0" w:space="0" w:color="auto"/>
        <w:left w:val="none" w:sz="0" w:space="0" w:color="auto"/>
        <w:bottom w:val="none" w:sz="0" w:space="0" w:color="auto"/>
        <w:right w:val="none" w:sz="0" w:space="0" w:color="auto"/>
      </w:divBdr>
    </w:div>
    <w:div w:id="1222717288">
      <w:bodyDiv w:val="1"/>
      <w:marLeft w:val="0"/>
      <w:marRight w:val="0"/>
      <w:marTop w:val="0"/>
      <w:marBottom w:val="0"/>
      <w:divBdr>
        <w:top w:val="none" w:sz="0" w:space="0" w:color="auto"/>
        <w:left w:val="none" w:sz="0" w:space="0" w:color="auto"/>
        <w:bottom w:val="none" w:sz="0" w:space="0" w:color="auto"/>
        <w:right w:val="none" w:sz="0" w:space="0" w:color="auto"/>
      </w:divBdr>
    </w:div>
    <w:div w:id="1232471151">
      <w:bodyDiv w:val="1"/>
      <w:marLeft w:val="0"/>
      <w:marRight w:val="0"/>
      <w:marTop w:val="0"/>
      <w:marBottom w:val="0"/>
      <w:divBdr>
        <w:top w:val="none" w:sz="0" w:space="0" w:color="auto"/>
        <w:left w:val="none" w:sz="0" w:space="0" w:color="auto"/>
        <w:bottom w:val="none" w:sz="0" w:space="0" w:color="auto"/>
        <w:right w:val="none" w:sz="0" w:space="0" w:color="auto"/>
      </w:divBdr>
    </w:div>
    <w:div w:id="1249652354">
      <w:bodyDiv w:val="1"/>
      <w:marLeft w:val="0"/>
      <w:marRight w:val="0"/>
      <w:marTop w:val="0"/>
      <w:marBottom w:val="0"/>
      <w:divBdr>
        <w:top w:val="none" w:sz="0" w:space="0" w:color="auto"/>
        <w:left w:val="none" w:sz="0" w:space="0" w:color="auto"/>
        <w:bottom w:val="none" w:sz="0" w:space="0" w:color="auto"/>
        <w:right w:val="none" w:sz="0" w:space="0" w:color="auto"/>
      </w:divBdr>
    </w:div>
    <w:div w:id="1301492817">
      <w:bodyDiv w:val="1"/>
      <w:marLeft w:val="0"/>
      <w:marRight w:val="0"/>
      <w:marTop w:val="0"/>
      <w:marBottom w:val="0"/>
      <w:divBdr>
        <w:top w:val="none" w:sz="0" w:space="0" w:color="auto"/>
        <w:left w:val="none" w:sz="0" w:space="0" w:color="auto"/>
        <w:bottom w:val="none" w:sz="0" w:space="0" w:color="auto"/>
        <w:right w:val="none" w:sz="0" w:space="0" w:color="auto"/>
      </w:divBdr>
    </w:div>
    <w:div w:id="1322614054">
      <w:bodyDiv w:val="1"/>
      <w:marLeft w:val="0"/>
      <w:marRight w:val="0"/>
      <w:marTop w:val="0"/>
      <w:marBottom w:val="0"/>
      <w:divBdr>
        <w:top w:val="none" w:sz="0" w:space="0" w:color="auto"/>
        <w:left w:val="none" w:sz="0" w:space="0" w:color="auto"/>
        <w:bottom w:val="none" w:sz="0" w:space="0" w:color="auto"/>
        <w:right w:val="none" w:sz="0" w:space="0" w:color="auto"/>
      </w:divBdr>
    </w:div>
    <w:div w:id="1389299847">
      <w:bodyDiv w:val="1"/>
      <w:marLeft w:val="0"/>
      <w:marRight w:val="0"/>
      <w:marTop w:val="0"/>
      <w:marBottom w:val="0"/>
      <w:divBdr>
        <w:top w:val="none" w:sz="0" w:space="0" w:color="auto"/>
        <w:left w:val="none" w:sz="0" w:space="0" w:color="auto"/>
        <w:bottom w:val="none" w:sz="0" w:space="0" w:color="auto"/>
        <w:right w:val="none" w:sz="0" w:space="0" w:color="auto"/>
      </w:divBdr>
    </w:div>
    <w:div w:id="1438872017">
      <w:bodyDiv w:val="1"/>
      <w:marLeft w:val="0"/>
      <w:marRight w:val="0"/>
      <w:marTop w:val="0"/>
      <w:marBottom w:val="0"/>
      <w:divBdr>
        <w:top w:val="none" w:sz="0" w:space="0" w:color="auto"/>
        <w:left w:val="none" w:sz="0" w:space="0" w:color="auto"/>
        <w:bottom w:val="none" w:sz="0" w:space="0" w:color="auto"/>
        <w:right w:val="none" w:sz="0" w:space="0" w:color="auto"/>
      </w:divBdr>
    </w:div>
    <w:div w:id="1520967227">
      <w:bodyDiv w:val="1"/>
      <w:marLeft w:val="0"/>
      <w:marRight w:val="0"/>
      <w:marTop w:val="0"/>
      <w:marBottom w:val="0"/>
      <w:divBdr>
        <w:top w:val="none" w:sz="0" w:space="0" w:color="auto"/>
        <w:left w:val="none" w:sz="0" w:space="0" w:color="auto"/>
        <w:bottom w:val="none" w:sz="0" w:space="0" w:color="auto"/>
        <w:right w:val="none" w:sz="0" w:space="0" w:color="auto"/>
      </w:divBdr>
    </w:div>
    <w:div w:id="1533684922">
      <w:bodyDiv w:val="1"/>
      <w:marLeft w:val="0"/>
      <w:marRight w:val="0"/>
      <w:marTop w:val="0"/>
      <w:marBottom w:val="0"/>
      <w:divBdr>
        <w:top w:val="none" w:sz="0" w:space="0" w:color="auto"/>
        <w:left w:val="none" w:sz="0" w:space="0" w:color="auto"/>
        <w:bottom w:val="none" w:sz="0" w:space="0" w:color="auto"/>
        <w:right w:val="none" w:sz="0" w:space="0" w:color="auto"/>
      </w:divBdr>
    </w:div>
    <w:div w:id="1566375990">
      <w:bodyDiv w:val="1"/>
      <w:marLeft w:val="0"/>
      <w:marRight w:val="0"/>
      <w:marTop w:val="0"/>
      <w:marBottom w:val="0"/>
      <w:divBdr>
        <w:top w:val="none" w:sz="0" w:space="0" w:color="auto"/>
        <w:left w:val="none" w:sz="0" w:space="0" w:color="auto"/>
        <w:bottom w:val="none" w:sz="0" w:space="0" w:color="auto"/>
        <w:right w:val="none" w:sz="0" w:space="0" w:color="auto"/>
      </w:divBdr>
    </w:div>
    <w:div w:id="1609433889">
      <w:bodyDiv w:val="1"/>
      <w:marLeft w:val="0"/>
      <w:marRight w:val="0"/>
      <w:marTop w:val="0"/>
      <w:marBottom w:val="0"/>
      <w:divBdr>
        <w:top w:val="none" w:sz="0" w:space="0" w:color="auto"/>
        <w:left w:val="none" w:sz="0" w:space="0" w:color="auto"/>
        <w:bottom w:val="none" w:sz="0" w:space="0" w:color="auto"/>
        <w:right w:val="none" w:sz="0" w:space="0" w:color="auto"/>
      </w:divBdr>
    </w:div>
    <w:div w:id="1629579848">
      <w:bodyDiv w:val="1"/>
      <w:marLeft w:val="0"/>
      <w:marRight w:val="0"/>
      <w:marTop w:val="0"/>
      <w:marBottom w:val="0"/>
      <w:divBdr>
        <w:top w:val="none" w:sz="0" w:space="0" w:color="auto"/>
        <w:left w:val="none" w:sz="0" w:space="0" w:color="auto"/>
        <w:bottom w:val="none" w:sz="0" w:space="0" w:color="auto"/>
        <w:right w:val="none" w:sz="0" w:space="0" w:color="auto"/>
      </w:divBdr>
    </w:div>
    <w:div w:id="1668829333">
      <w:bodyDiv w:val="1"/>
      <w:marLeft w:val="0"/>
      <w:marRight w:val="0"/>
      <w:marTop w:val="0"/>
      <w:marBottom w:val="0"/>
      <w:divBdr>
        <w:top w:val="none" w:sz="0" w:space="0" w:color="auto"/>
        <w:left w:val="none" w:sz="0" w:space="0" w:color="auto"/>
        <w:bottom w:val="none" w:sz="0" w:space="0" w:color="auto"/>
        <w:right w:val="none" w:sz="0" w:space="0" w:color="auto"/>
      </w:divBdr>
    </w:div>
    <w:div w:id="1688604254">
      <w:bodyDiv w:val="1"/>
      <w:marLeft w:val="0"/>
      <w:marRight w:val="0"/>
      <w:marTop w:val="0"/>
      <w:marBottom w:val="0"/>
      <w:divBdr>
        <w:top w:val="none" w:sz="0" w:space="0" w:color="auto"/>
        <w:left w:val="none" w:sz="0" w:space="0" w:color="auto"/>
        <w:bottom w:val="none" w:sz="0" w:space="0" w:color="auto"/>
        <w:right w:val="none" w:sz="0" w:space="0" w:color="auto"/>
      </w:divBdr>
    </w:div>
    <w:div w:id="1707829472">
      <w:bodyDiv w:val="1"/>
      <w:marLeft w:val="0"/>
      <w:marRight w:val="0"/>
      <w:marTop w:val="0"/>
      <w:marBottom w:val="0"/>
      <w:divBdr>
        <w:top w:val="none" w:sz="0" w:space="0" w:color="auto"/>
        <w:left w:val="none" w:sz="0" w:space="0" w:color="auto"/>
        <w:bottom w:val="none" w:sz="0" w:space="0" w:color="auto"/>
        <w:right w:val="none" w:sz="0" w:space="0" w:color="auto"/>
      </w:divBdr>
    </w:div>
    <w:div w:id="1718974036">
      <w:bodyDiv w:val="1"/>
      <w:marLeft w:val="0"/>
      <w:marRight w:val="0"/>
      <w:marTop w:val="0"/>
      <w:marBottom w:val="0"/>
      <w:divBdr>
        <w:top w:val="none" w:sz="0" w:space="0" w:color="auto"/>
        <w:left w:val="none" w:sz="0" w:space="0" w:color="auto"/>
        <w:bottom w:val="none" w:sz="0" w:space="0" w:color="auto"/>
        <w:right w:val="none" w:sz="0" w:space="0" w:color="auto"/>
      </w:divBdr>
    </w:div>
    <w:div w:id="1746340874">
      <w:bodyDiv w:val="1"/>
      <w:marLeft w:val="0"/>
      <w:marRight w:val="0"/>
      <w:marTop w:val="0"/>
      <w:marBottom w:val="0"/>
      <w:divBdr>
        <w:top w:val="none" w:sz="0" w:space="0" w:color="auto"/>
        <w:left w:val="none" w:sz="0" w:space="0" w:color="auto"/>
        <w:bottom w:val="none" w:sz="0" w:space="0" w:color="auto"/>
        <w:right w:val="none" w:sz="0" w:space="0" w:color="auto"/>
      </w:divBdr>
    </w:div>
    <w:div w:id="1750342774">
      <w:bodyDiv w:val="1"/>
      <w:marLeft w:val="0"/>
      <w:marRight w:val="0"/>
      <w:marTop w:val="0"/>
      <w:marBottom w:val="0"/>
      <w:divBdr>
        <w:top w:val="none" w:sz="0" w:space="0" w:color="auto"/>
        <w:left w:val="none" w:sz="0" w:space="0" w:color="auto"/>
        <w:bottom w:val="none" w:sz="0" w:space="0" w:color="auto"/>
        <w:right w:val="none" w:sz="0" w:space="0" w:color="auto"/>
      </w:divBdr>
    </w:div>
    <w:div w:id="1758332634">
      <w:bodyDiv w:val="1"/>
      <w:marLeft w:val="0"/>
      <w:marRight w:val="0"/>
      <w:marTop w:val="0"/>
      <w:marBottom w:val="0"/>
      <w:divBdr>
        <w:top w:val="none" w:sz="0" w:space="0" w:color="auto"/>
        <w:left w:val="none" w:sz="0" w:space="0" w:color="auto"/>
        <w:bottom w:val="none" w:sz="0" w:space="0" w:color="auto"/>
        <w:right w:val="none" w:sz="0" w:space="0" w:color="auto"/>
      </w:divBdr>
    </w:div>
    <w:div w:id="1773359557">
      <w:bodyDiv w:val="1"/>
      <w:marLeft w:val="0"/>
      <w:marRight w:val="0"/>
      <w:marTop w:val="0"/>
      <w:marBottom w:val="0"/>
      <w:divBdr>
        <w:top w:val="none" w:sz="0" w:space="0" w:color="auto"/>
        <w:left w:val="none" w:sz="0" w:space="0" w:color="auto"/>
        <w:bottom w:val="none" w:sz="0" w:space="0" w:color="auto"/>
        <w:right w:val="none" w:sz="0" w:space="0" w:color="auto"/>
      </w:divBdr>
    </w:div>
    <w:div w:id="1780296301">
      <w:bodyDiv w:val="1"/>
      <w:marLeft w:val="0"/>
      <w:marRight w:val="0"/>
      <w:marTop w:val="0"/>
      <w:marBottom w:val="0"/>
      <w:divBdr>
        <w:top w:val="none" w:sz="0" w:space="0" w:color="auto"/>
        <w:left w:val="none" w:sz="0" w:space="0" w:color="auto"/>
        <w:bottom w:val="none" w:sz="0" w:space="0" w:color="auto"/>
        <w:right w:val="none" w:sz="0" w:space="0" w:color="auto"/>
      </w:divBdr>
    </w:div>
    <w:div w:id="1783694984">
      <w:bodyDiv w:val="1"/>
      <w:marLeft w:val="0"/>
      <w:marRight w:val="0"/>
      <w:marTop w:val="0"/>
      <w:marBottom w:val="0"/>
      <w:divBdr>
        <w:top w:val="none" w:sz="0" w:space="0" w:color="auto"/>
        <w:left w:val="none" w:sz="0" w:space="0" w:color="auto"/>
        <w:bottom w:val="none" w:sz="0" w:space="0" w:color="auto"/>
        <w:right w:val="none" w:sz="0" w:space="0" w:color="auto"/>
      </w:divBdr>
    </w:div>
    <w:div w:id="1808236201">
      <w:bodyDiv w:val="1"/>
      <w:marLeft w:val="0"/>
      <w:marRight w:val="0"/>
      <w:marTop w:val="0"/>
      <w:marBottom w:val="0"/>
      <w:divBdr>
        <w:top w:val="none" w:sz="0" w:space="0" w:color="auto"/>
        <w:left w:val="none" w:sz="0" w:space="0" w:color="auto"/>
        <w:bottom w:val="none" w:sz="0" w:space="0" w:color="auto"/>
        <w:right w:val="none" w:sz="0" w:space="0" w:color="auto"/>
      </w:divBdr>
    </w:div>
    <w:div w:id="1906145051">
      <w:bodyDiv w:val="1"/>
      <w:marLeft w:val="0"/>
      <w:marRight w:val="0"/>
      <w:marTop w:val="0"/>
      <w:marBottom w:val="0"/>
      <w:divBdr>
        <w:top w:val="none" w:sz="0" w:space="0" w:color="auto"/>
        <w:left w:val="none" w:sz="0" w:space="0" w:color="auto"/>
        <w:bottom w:val="none" w:sz="0" w:space="0" w:color="auto"/>
        <w:right w:val="none" w:sz="0" w:space="0" w:color="auto"/>
      </w:divBdr>
    </w:div>
    <w:div w:id="1907449096">
      <w:bodyDiv w:val="1"/>
      <w:marLeft w:val="0"/>
      <w:marRight w:val="0"/>
      <w:marTop w:val="0"/>
      <w:marBottom w:val="0"/>
      <w:divBdr>
        <w:top w:val="none" w:sz="0" w:space="0" w:color="auto"/>
        <w:left w:val="none" w:sz="0" w:space="0" w:color="auto"/>
        <w:bottom w:val="none" w:sz="0" w:space="0" w:color="auto"/>
        <w:right w:val="none" w:sz="0" w:space="0" w:color="auto"/>
      </w:divBdr>
    </w:div>
    <w:div w:id="1913391561">
      <w:bodyDiv w:val="1"/>
      <w:marLeft w:val="0"/>
      <w:marRight w:val="0"/>
      <w:marTop w:val="0"/>
      <w:marBottom w:val="0"/>
      <w:divBdr>
        <w:top w:val="none" w:sz="0" w:space="0" w:color="auto"/>
        <w:left w:val="none" w:sz="0" w:space="0" w:color="auto"/>
        <w:bottom w:val="none" w:sz="0" w:space="0" w:color="auto"/>
        <w:right w:val="none" w:sz="0" w:space="0" w:color="auto"/>
      </w:divBdr>
    </w:div>
    <w:div w:id="1938176704">
      <w:bodyDiv w:val="1"/>
      <w:marLeft w:val="0"/>
      <w:marRight w:val="0"/>
      <w:marTop w:val="0"/>
      <w:marBottom w:val="0"/>
      <w:divBdr>
        <w:top w:val="none" w:sz="0" w:space="0" w:color="auto"/>
        <w:left w:val="none" w:sz="0" w:space="0" w:color="auto"/>
        <w:bottom w:val="none" w:sz="0" w:space="0" w:color="auto"/>
        <w:right w:val="none" w:sz="0" w:space="0" w:color="auto"/>
      </w:divBdr>
    </w:div>
    <w:div w:id="1943762095">
      <w:bodyDiv w:val="1"/>
      <w:marLeft w:val="0"/>
      <w:marRight w:val="0"/>
      <w:marTop w:val="0"/>
      <w:marBottom w:val="0"/>
      <w:divBdr>
        <w:top w:val="none" w:sz="0" w:space="0" w:color="auto"/>
        <w:left w:val="none" w:sz="0" w:space="0" w:color="auto"/>
        <w:bottom w:val="none" w:sz="0" w:space="0" w:color="auto"/>
        <w:right w:val="none" w:sz="0" w:space="0" w:color="auto"/>
      </w:divBdr>
    </w:div>
    <w:div w:id="1956398738">
      <w:bodyDiv w:val="1"/>
      <w:marLeft w:val="0"/>
      <w:marRight w:val="0"/>
      <w:marTop w:val="0"/>
      <w:marBottom w:val="0"/>
      <w:divBdr>
        <w:top w:val="none" w:sz="0" w:space="0" w:color="auto"/>
        <w:left w:val="none" w:sz="0" w:space="0" w:color="auto"/>
        <w:bottom w:val="none" w:sz="0" w:space="0" w:color="auto"/>
        <w:right w:val="none" w:sz="0" w:space="0" w:color="auto"/>
      </w:divBdr>
    </w:div>
    <w:div w:id="1974014813">
      <w:bodyDiv w:val="1"/>
      <w:marLeft w:val="0"/>
      <w:marRight w:val="0"/>
      <w:marTop w:val="0"/>
      <w:marBottom w:val="0"/>
      <w:divBdr>
        <w:top w:val="none" w:sz="0" w:space="0" w:color="auto"/>
        <w:left w:val="none" w:sz="0" w:space="0" w:color="auto"/>
        <w:bottom w:val="none" w:sz="0" w:space="0" w:color="auto"/>
        <w:right w:val="none" w:sz="0" w:space="0" w:color="auto"/>
      </w:divBdr>
    </w:div>
    <w:div w:id="1997950538">
      <w:bodyDiv w:val="1"/>
      <w:marLeft w:val="0"/>
      <w:marRight w:val="0"/>
      <w:marTop w:val="0"/>
      <w:marBottom w:val="0"/>
      <w:divBdr>
        <w:top w:val="none" w:sz="0" w:space="0" w:color="auto"/>
        <w:left w:val="none" w:sz="0" w:space="0" w:color="auto"/>
        <w:bottom w:val="none" w:sz="0" w:space="0" w:color="auto"/>
        <w:right w:val="none" w:sz="0" w:space="0" w:color="auto"/>
      </w:divBdr>
    </w:div>
    <w:div w:id="1998800571">
      <w:bodyDiv w:val="1"/>
      <w:marLeft w:val="0"/>
      <w:marRight w:val="0"/>
      <w:marTop w:val="0"/>
      <w:marBottom w:val="0"/>
      <w:divBdr>
        <w:top w:val="none" w:sz="0" w:space="0" w:color="auto"/>
        <w:left w:val="none" w:sz="0" w:space="0" w:color="auto"/>
        <w:bottom w:val="none" w:sz="0" w:space="0" w:color="auto"/>
        <w:right w:val="none" w:sz="0" w:space="0" w:color="auto"/>
      </w:divBdr>
    </w:div>
    <w:div w:id="2028360932">
      <w:bodyDiv w:val="1"/>
      <w:marLeft w:val="0"/>
      <w:marRight w:val="0"/>
      <w:marTop w:val="0"/>
      <w:marBottom w:val="0"/>
      <w:divBdr>
        <w:top w:val="none" w:sz="0" w:space="0" w:color="auto"/>
        <w:left w:val="none" w:sz="0" w:space="0" w:color="auto"/>
        <w:bottom w:val="none" w:sz="0" w:space="0" w:color="auto"/>
        <w:right w:val="none" w:sz="0" w:space="0" w:color="auto"/>
      </w:divBdr>
    </w:div>
    <w:div w:id="2036271179">
      <w:bodyDiv w:val="1"/>
      <w:marLeft w:val="0"/>
      <w:marRight w:val="0"/>
      <w:marTop w:val="0"/>
      <w:marBottom w:val="0"/>
      <w:divBdr>
        <w:top w:val="none" w:sz="0" w:space="0" w:color="auto"/>
        <w:left w:val="none" w:sz="0" w:space="0" w:color="auto"/>
        <w:bottom w:val="none" w:sz="0" w:space="0" w:color="auto"/>
        <w:right w:val="none" w:sz="0" w:space="0" w:color="auto"/>
      </w:divBdr>
      <w:divsChild>
        <w:div w:id="779648710">
          <w:marLeft w:val="0"/>
          <w:marRight w:val="0"/>
          <w:marTop w:val="0"/>
          <w:marBottom w:val="0"/>
          <w:divBdr>
            <w:top w:val="none" w:sz="0" w:space="0" w:color="auto"/>
            <w:left w:val="none" w:sz="0" w:space="0" w:color="auto"/>
            <w:bottom w:val="none" w:sz="0" w:space="0" w:color="auto"/>
            <w:right w:val="none" w:sz="0" w:space="0" w:color="auto"/>
          </w:divBdr>
        </w:div>
        <w:div w:id="477578808">
          <w:marLeft w:val="0"/>
          <w:marRight w:val="0"/>
          <w:marTop w:val="0"/>
          <w:marBottom w:val="0"/>
          <w:divBdr>
            <w:top w:val="none" w:sz="0" w:space="0" w:color="auto"/>
            <w:left w:val="none" w:sz="0" w:space="0" w:color="auto"/>
            <w:bottom w:val="none" w:sz="0" w:space="0" w:color="auto"/>
            <w:right w:val="none" w:sz="0" w:space="0" w:color="auto"/>
          </w:divBdr>
        </w:div>
        <w:div w:id="1758669138">
          <w:marLeft w:val="0"/>
          <w:marRight w:val="0"/>
          <w:marTop w:val="0"/>
          <w:marBottom w:val="0"/>
          <w:divBdr>
            <w:top w:val="none" w:sz="0" w:space="0" w:color="auto"/>
            <w:left w:val="none" w:sz="0" w:space="0" w:color="auto"/>
            <w:bottom w:val="none" w:sz="0" w:space="0" w:color="auto"/>
            <w:right w:val="none" w:sz="0" w:space="0" w:color="auto"/>
          </w:divBdr>
        </w:div>
        <w:div w:id="833376583">
          <w:marLeft w:val="0"/>
          <w:marRight w:val="0"/>
          <w:marTop w:val="0"/>
          <w:marBottom w:val="0"/>
          <w:divBdr>
            <w:top w:val="none" w:sz="0" w:space="0" w:color="auto"/>
            <w:left w:val="none" w:sz="0" w:space="0" w:color="auto"/>
            <w:bottom w:val="none" w:sz="0" w:space="0" w:color="auto"/>
            <w:right w:val="none" w:sz="0" w:space="0" w:color="auto"/>
          </w:divBdr>
        </w:div>
        <w:div w:id="515316636">
          <w:marLeft w:val="0"/>
          <w:marRight w:val="0"/>
          <w:marTop w:val="0"/>
          <w:marBottom w:val="0"/>
          <w:divBdr>
            <w:top w:val="none" w:sz="0" w:space="0" w:color="auto"/>
            <w:left w:val="none" w:sz="0" w:space="0" w:color="auto"/>
            <w:bottom w:val="none" w:sz="0" w:space="0" w:color="auto"/>
            <w:right w:val="none" w:sz="0" w:space="0" w:color="auto"/>
          </w:divBdr>
        </w:div>
        <w:div w:id="761339289">
          <w:marLeft w:val="0"/>
          <w:marRight w:val="0"/>
          <w:marTop w:val="0"/>
          <w:marBottom w:val="0"/>
          <w:divBdr>
            <w:top w:val="none" w:sz="0" w:space="0" w:color="auto"/>
            <w:left w:val="none" w:sz="0" w:space="0" w:color="auto"/>
            <w:bottom w:val="none" w:sz="0" w:space="0" w:color="auto"/>
            <w:right w:val="none" w:sz="0" w:space="0" w:color="auto"/>
          </w:divBdr>
        </w:div>
        <w:div w:id="431634322">
          <w:marLeft w:val="0"/>
          <w:marRight w:val="0"/>
          <w:marTop w:val="0"/>
          <w:marBottom w:val="0"/>
          <w:divBdr>
            <w:top w:val="none" w:sz="0" w:space="0" w:color="auto"/>
            <w:left w:val="none" w:sz="0" w:space="0" w:color="auto"/>
            <w:bottom w:val="none" w:sz="0" w:space="0" w:color="auto"/>
            <w:right w:val="none" w:sz="0" w:space="0" w:color="auto"/>
          </w:divBdr>
        </w:div>
        <w:div w:id="1790858729">
          <w:marLeft w:val="0"/>
          <w:marRight w:val="0"/>
          <w:marTop w:val="0"/>
          <w:marBottom w:val="0"/>
          <w:divBdr>
            <w:top w:val="none" w:sz="0" w:space="0" w:color="auto"/>
            <w:left w:val="none" w:sz="0" w:space="0" w:color="auto"/>
            <w:bottom w:val="none" w:sz="0" w:space="0" w:color="auto"/>
            <w:right w:val="none" w:sz="0" w:space="0" w:color="auto"/>
          </w:divBdr>
        </w:div>
      </w:divsChild>
    </w:div>
    <w:div w:id="2074312091">
      <w:bodyDiv w:val="1"/>
      <w:marLeft w:val="0"/>
      <w:marRight w:val="0"/>
      <w:marTop w:val="0"/>
      <w:marBottom w:val="0"/>
      <w:divBdr>
        <w:top w:val="none" w:sz="0" w:space="0" w:color="auto"/>
        <w:left w:val="none" w:sz="0" w:space="0" w:color="auto"/>
        <w:bottom w:val="none" w:sz="0" w:space="0" w:color="auto"/>
        <w:right w:val="none" w:sz="0" w:space="0" w:color="auto"/>
      </w:divBdr>
    </w:div>
    <w:div w:id="2144541239">
      <w:bodyDiv w:val="1"/>
      <w:marLeft w:val="0"/>
      <w:marRight w:val="0"/>
      <w:marTop w:val="0"/>
      <w:marBottom w:val="0"/>
      <w:divBdr>
        <w:top w:val="none" w:sz="0" w:space="0" w:color="auto"/>
        <w:left w:val="none" w:sz="0" w:space="0" w:color="auto"/>
        <w:bottom w:val="none" w:sz="0" w:space="0" w:color="auto"/>
        <w:right w:val="none" w:sz="0" w:space="0" w:color="auto"/>
      </w:divBdr>
    </w:div>
    <w:div w:id="2144959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bt&#1084;&#1086;@ukr.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ogle.com/url?q=https://www.google.com/url?q%3Dhttps://zakon.rada.gov.ua/laws/show/2210-14%2523n456%26amp;sa%3DD%26amp;source%3Deditors%26amp;ust%3D1666434801637395%26amp;usg%3DAOvVaw3wOcLGJs4dtAYou09s1xsr&amp;sa=D&amp;source=docs&amp;ust=1666434801734078&amp;usg=AOvVaw0jMAfpNYoYJqnPfDi83Kh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tmo@ukr.ne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zakon0.rada.gov.ua/laws/show/2289-17" TargetMode="External"/><Relationship Id="rId4" Type="http://schemas.openxmlformats.org/officeDocument/2006/relationships/settings" Target="settings.xml"/><Relationship Id="rId9" Type="http://schemas.openxmlformats.org/officeDocument/2006/relationships/hyperlink" Target="mailto:btmo@ukr.net"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Downloads\&#1056;&#1072;&#1073;&#1086;&#1090;&#1072;\&#1064;&#1080;&#1085;&#1080;\02_&#1058;&#1044;_&#1064;&#1048;&#1053;&#1048;_.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D4974E-77DC-4CF6-B844-8570350BA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02_ТД_ШИНИ_</Template>
  <TotalTime>29</TotalTime>
  <Pages>42</Pages>
  <Words>59251</Words>
  <Characters>33774</Characters>
  <Application>Microsoft Office Word</Application>
  <DocSecurity>0</DocSecurity>
  <Lines>281</Lines>
  <Paragraphs>185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ПАТ "Миколаївобленерго"</Company>
  <LinksUpToDate>false</LinksUpToDate>
  <CharactersWithSpaces>92840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4</cp:revision>
  <cp:lastPrinted>2021-06-09T12:55:00Z</cp:lastPrinted>
  <dcterms:created xsi:type="dcterms:W3CDTF">2024-04-30T06:02:00Z</dcterms:created>
  <dcterms:modified xsi:type="dcterms:W3CDTF">2024-04-30T06:28:00Z</dcterms:modified>
</cp:coreProperties>
</file>