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1F" w:rsidRDefault="00F91C1F" w:rsidP="00F3268F">
      <w:pPr>
        <w:shd w:val="clear" w:color="auto" w:fill="FFFFFF"/>
        <w:spacing w:after="0" w:line="240" w:lineRule="auto"/>
        <w:ind w:firstLine="450"/>
        <w:jc w:val="center"/>
        <w:textAlignment w:val="baseline"/>
        <w:rPr>
          <w:rFonts w:ascii="Times New Roman" w:hAnsi="Times New Roman" w:cs="Times New Roman"/>
          <w:sz w:val="28"/>
          <w:shd w:val="clear" w:color="auto" w:fill="FFFFFF"/>
        </w:rPr>
      </w:pPr>
    </w:p>
    <w:p w:rsidR="00F3268F" w:rsidRDefault="00F3268F" w:rsidP="00F3268F">
      <w:pPr>
        <w:shd w:val="clear" w:color="auto" w:fill="FFFFFF"/>
        <w:spacing w:after="0" w:line="240" w:lineRule="auto"/>
        <w:ind w:firstLine="450"/>
        <w:jc w:val="center"/>
        <w:textAlignment w:val="baseline"/>
        <w:rPr>
          <w:rFonts w:ascii="Times New Roman" w:hAnsi="Times New Roman" w:cs="Times New Roman"/>
          <w:b/>
          <w:sz w:val="40"/>
          <w:szCs w:val="32"/>
        </w:rPr>
      </w:pPr>
      <w:r>
        <w:rPr>
          <w:rFonts w:ascii="Times New Roman" w:hAnsi="Times New Roman" w:cs="Times New Roman"/>
          <w:sz w:val="28"/>
          <w:shd w:val="clear" w:color="auto" w:fill="FFFFFF"/>
        </w:rPr>
        <w:t>КОМУНАЛЬНЕ НЕКОМЕРЦІЙНЕ ПІДПРИЄМСТВО «</w:t>
      </w:r>
      <w:r w:rsidR="00F67482">
        <w:rPr>
          <w:rFonts w:ascii="Times New Roman" w:hAnsi="Times New Roman" w:cs="Times New Roman"/>
          <w:sz w:val="28"/>
          <w:shd w:val="clear" w:color="auto" w:fill="FFFFFF"/>
        </w:rPr>
        <w:t>УЗИНСЬКИЙ ЦЕНТР ПЕРВИННОЇ МЕДИКО-САНІТАРНОЇ ДОПОМОГИ</w:t>
      </w:r>
      <w:r>
        <w:rPr>
          <w:rFonts w:ascii="Times New Roman" w:hAnsi="Times New Roman" w:cs="Times New Roman"/>
          <w:sz w:val="28"/>
          <w:shd w:val="clear" w:color="auto" w:fill="FFFFFF"/>
        </w:rPr>
        <w:t>»</w:t>
      </w:r>
    </w:p>
    <w:p w:rsidR="00F3268F" w:rsidRDefault="00F3268F" w:rsidP="00F3268F">
      <w:pPr>
        <w:shd w:val="clear" w:color="auto" w:fill="FFFFFF"/>
        <w:spacing w:after="0" w:line="240" w:lineRule="auto"/>
        <w:ind w:firstLine="450"/>
        <w:jc w:val="center"/>
        <w:textAlignment w:val="baseline"/>
        <w:rPr>
          <w:rFonts w:ascii="Times New Roman" w:eastAsiaTheme="minorHAnsi" w:hAnsi="Times New Roman" w:cs="Times New Roman"/>
          <w:b/>
          <w:sz w:val="32"/>
          <w:szCs w:val="32"/>
        </w:rPr>
      </w:pPr>
    </w:p>
    <w:p w:rsidR="00F3268F" w:rsidRDefault="00F3268F" w:rsidP="00F3268F">
      <w:pPr>
        <w:shd w:val="clear" w:color="auto" w:fill="FFFFFF"/>
        <w:spacing w:after="0" w:line="240" w:lineRule="auto"/>
        <w:ind w:firstLine="450"/>
        <w:jc w:val="center"/>
        <w:textAlignment w:val="baseline"/>
        <w:rPr>
          <w:rFonts w:ascii="Times New Roman" w:hAnsi="Times New Roman" w:cs="Times New Roman"/>
          <w:b/>
          <w:sz w:val="32"/>
          <w:szCs w:val="32"/>
        </w:rPr>
      </w:pPr>
    </w:p>
    <w:p w:rsidR="00F3268F" w:rsidRDefault="00F3268F" w:rsidP="00F3268F">
      <w:pPr>
        <w:shd w:val="clear" w:color="auto" w:fill="FFFFFF"/>
        <w:spacing w:after="0" w:line="240" w:lineRule="auto"/>
        <w:ind w:left="5103" w:firstLine="450"/>
        <w:textAlignment w:val="baseline"/>
        <w:rPr>
          <w:rFonts w:ascii="Times New Roman" w:hAnsi="Times New Roman" w:cs="Times New Roman"/>
          <w:b/>
          <w:sz w:val="28"/>
          <w:szCs w:val="28"/>
        </w:rPr>
      </w:pPr>
      <w:r>
        <w:rPr>
          <w:rFonts w:ascii="Times New Roman" w:hAnsi="Times New Roman" w:cs="Times New Roman"/>
          <w:b/>
          <w:sz w:val="28"/>
          <w:szCs w:val="28"/>
        </w:rPr>
        <w:t>«ЗАТВЕРДЖЕНО»</w:t>
      </w:r>
    </w:p>
    <w:p w:rsidR="00F3268F" w:rsidRDefault="00F3268F" w:rsidP="00F3268F">
      <w:pPr>
        <w:shd w:val="clear" w:color="auto" w:fill="FFFFFF"/>
        <w:spacing w:after="0" w:line="240" w:lineRule="auto"/>
        <w:ind w:left="5529" w:firstLine="24"/>
        <w:textAlignment w:val="baseline"/>
        <w:rPr>
          <w:rFonts w:ascii="Times New Roman" w:hAnsi="Times New Roman" w:cs="Times New Roman"/>
          <w:b/>
          <w:sz w:val="28"/>
          <w:szCs w:val="28"/>
        </w:rPr>
      </w:pPr>
      <w:r>
        <w:rPr>
          <w:rFonts w:ascii="Times New Roman" w:hAnsi="Times New Roman" w:cs="Times New Roman"/>
          <w:b/>
          <w:sz w:val="28"/>
          <w:szCs w:val="28"/>
        </w:rPr>
        <w:t>Протокольним рішенням (протоколом)</w:t>
      </w:r>
    </w:p>
    <w:p w:rsidR="00F3268F" w:rsidRDefault="00F3268F" w:rsidP="00F3268F">
      <w:pPr>
        <w:shd w:val="clear" w:color="auto" w:fill="FFFFFF"/>
        <w:spacing w:after="0" w:line="240" w:lineRule="auto"/>
        <w:ind w:left="5103" w:firstLine="450"/>
        <w:textAlignment w:val="baseline"/>
        <w:rPr>
          <w:rFonts w:ascii="Times New Roman" w:hAnsi="Times New Roman" w:cs="Times New Roman"/>
          <w:b/>
          <w:sz w:val="28"/>
          <w:szCs w:val="28"/>
        </w:rPr>
      </w:pPr>
      <w:r>
        <w:rPr>
          <w:rFonts w:ascii="Times New Roman" w:hAnsi="Times New Roman" w:cs="Times New Roman"/>
          <w:b/>
          <w:sz w:val="28"/>
          <w:szCs w:val="28"/>
        </w:rPr>
        <w:t>Уповноваженої особи</w:t>
      </w:r>
    </w:p>
    <w:p w:rsidR="00F3268F" w:rsidRDefault="00C00A0A" w:rsidP="00F3268F">
      <w:pPr>
        <w:shd w:val="clear" w:color="auto" w:fill="FFFFFF"/>
        <w:spacing w:after="0" w:line="240" w:lineRule="auto"/>
        <w:ind w:left="5103" w:firstLine="450"/>
        <w:textAlignment w:val="baseline"/>
        <w:rPr>
          <w:rFonts w:ascii="Times New Roman" w:hAnsi="Times New Roman" w:cs="Times New Roman"/>
          <w:b/>
          <w:sz w:val="28"/>
          <w:szCs w:val="28"/>
          <w:u w:val="single"/>
        </w:rPr>
      </w:pPr>
      <w:r>
        <w:rPr>
          <w:rFonts w:ascii="Times New Roman" w:hAnsi="Times New Roman" w:cs="Times New Roman"/>
          <w:b/>
          <w:sz w:val="28"/>
          <w:szCs w:val="28"/>
        </w:rPr>
        <w:t>від «2</w:t>
      </w:r>
      <w:r w:rsidR="00F67482">
        <w:rPr>
          <w:rFonts w:ascii="Times New Roman" w:hAnsi="Times New Roman" w:cs="Times New Roman"/>
          <w:b/>
          <w:sz w:val="28"/>
          <w:szCs w:val="28"/>
        </w:rPr>
        <w:t>9</w:t>
      </w:r>
      <w:r>
        <w:rPr>
          <w:rFonts w:ascii="Times New Roman" w:hAnsi="Times New Roman" w:cs="Times New Roman"/>
          <w:b/>
          <w:sz w:val="28"/>
          <w:szCs w:val="28"/>
        </w:rPr>
        <w:t>» листопада 2023</w:t>
      </w:r>
      <w:r w:rsidR="00F3268F">
        <w:rPr>
          <w:rFonts w:ascii="Times New Roman" w:hAnsi="Times New Roman" w:cs="Times New Roman"/>
          <w:b/>
          <w:sz w:val="28"/>
          <w:szCs w:val="28"/>
        </w:rPr>
        <w:t xml:space="preserve"> року </w:t>
      </w:r>
    </w:p>
    <w:p w:rsidR="00F3268F" w:rsidRDefault="00F3268F" w:rsidP="00F3268F">
      <w:pPr>
        <w:shd w:val="clear" w:color="auto" w:fill="FFFFFF"/>
        <w:spacing w:after="0" w:line="240" w:lineRule="auto"/>
        <w:ind w:left="5103" w:firstLine="450"/>
        <w:textAlignment w:val="baseline"/>
        <w:rPr>
          <w:rFonts w:ascii="Times New Roman" w:hAnsi="Times New Roman" w:cs="Times New Roman"/>
          <w:b/>
          <w:sz w:val="28"/>
          <w:szCs w:val="28"/>
        </w:rPr>
      </w:pPr>
      <w:r>
        <w:rPr>
          <w:rFonts w:ascii="Times New Roman" w:hAnsi="Times New Roman" w:cs="Times New Roman"/>
          <w:b/>
          <w:sz w:val="28"/>
          <w:szCs w:val="28"/>
        </w:rPr>
        <w:t>Уповноважена особа</w:t>
      </w:r>
    </w:p>
    <w:p w:rsidR="00F3268F" w:rsidRDefault="00F3268F" w:rsidP="00F3268F">
      <w:pPr>
        <w:shd w:val="clear" w:color="auto" w:fill="FFFFFF"/>
        <w:spacing w:after="0" w:line="240" w:lineRule="auto"/>
        <w:ind w:left="5103" w:firstLine="450"/>
        <w:textAlignment w:val="baseline"/>
        <w:rPr>
          <w:rFonts w:ascii="Times New Roman" w:hAnsi="Times New Roman" w:cs="Times New Roman"/>
          <w:b/>
          <w:sz w:val="28"/>
          <w:szCs w:val="28"/>
        </w:rPr>
      </w:pPr>
    </w:p>
    <w:p w:rsidR="00F3268F" w:rsidRDefault="00C00A0A" w:rsidP="00F3268F">
      <w:pPr>
        <w:shd w:val="clear" w:color="auto" w:fill="FFFFFF"/>
        <w:spacing w:after="0" w:line="240" w:lineRule="auto"/>
        <w:ind w:left="5103" w:firstLine="450"/>
        <w:textAlignment w:val="baseline"/>
        <w:rPr>
          <w:rFonts w:ascii="Times New Roman" w:hAnsi="Times New Roman" w:cs="Times New Roman"/>
          <w:b/>
          <w:sz w:val="28"/>
          <w:szCs w:val="28"/>
        </w:rPr>
      </w:pPr>
      <w:r>
        <w:rPr>
          <w:rFonts w:ascii="Times New Roman" w:hAnsi="Times New Roman" w:cs="Times New Roman"/>
          <w:b/>
          <w:sz w:val="28"/>
          <w:szCs w:val="28"/>
        </w:rPr>
        <w:t xml:space="preserve">__________________ </w:t>
      </w:r>
      <w:proofErr w:type="spellStart"/>
      <w:r>
        <w:rPr>
          <w:rFonts w:ascii="Times New Roman" w:hAnsi="Times New Roman" w:cs="Times New Roman"/>
          <w:b/>
          <w:sz w:val="28"/>
          <w:szCs w:val="28"/>
        </w:rPr>
        <w:t>І.</w:t>
      </w:r>
      <w:r w:rsidR="00F67482">
        <w:rPr>
          <w:rFonts w:ascii="Times New Roman" w:hAnsi="Times New Roman" w:cs="Times New Roman"/>
          <w:b/>
          <w:sz w:val="28"/>
          <w:szCs w:val="28"/>
        </w:rPr>
        <w:t>Кривенко</w:t>
      </w:r>
      <w:proofErr w:type="spellEnd"/>
    </w:p>
    <w:p w:rsidR="00F3268F" w:rsidRDefault="00F3268F" w:rsidP="00F3268F">
      <w:pPr>
        <w:shd w:val="clear" w:color="auto" w:fill="FFFFFF"/>
        <w:spacing w:after="0" w:line="240" w:lineRule="auto"/>
        <w:ind w:firstLine="450"/>
        <w:jc w:val="right"/>
        <w:textAlignment w:val="baseline"/>
        <w:rPr>
          <w:rFonts w:ascii="Times New Roman" w:hAnsi="Times New Roman" w:cs="Times New Roman"/>
          <w:b/>
          <w:sz w:val="28"/>
          <w:szCs w:val="28"/>
        </w:rPr>
      </w:pPr>
    </w:p>
    <w:p w:rsidR="00451FD0" w:rsidRDefault="008F38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8F38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1FD0" w:rsidRDefault="008F38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1FD0" w:rsidRDefault="008F38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E77D57">
        <w:rPr>
          <w:rFonts w:ascii="Times New Roman" w:eastAsia="Times New Roman" w:hAnsi="Times New Roman" w:cs="Times New Roman"/>
          <w:b/>
          <w:color w:val="000000"/>
          <w:sz w:val="24"/>
          <w:szCs w:val="24"/>
        </w:rPr>
        <w:t xml:space="preserve"> ВІДКРИТІ ТОРГИ</w:t>
      </w:r>
      <w:r w:rsidR="003E6634">
        <w:rPr>
          <w:rFonts w:ascii="Times New Roman" w:eastAsia="Times New Roman" w:hAnsi="Times New Roman" w:cs="Times New Roman"/>
          <w:b/>
          <w:color w:val="000000"/>
          <w:sz w:val="24"/>
          <w:szCs w:val="24"/>
        </w:rPr>
        <w:t xml:space="preserve"> з особливостями</w:t>
      </w:r>
    </w:p>
    <w:p w:rsidR="00451FD0" w:rsidRDefault="008F38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51FD0" w:rsidRDefault="00451FD0">
      <w:pPr>
        <w:shd w:val="clear" w:color="auto" w:fill="FFFFFF"/>
        <w:spacing w:after="0" w:line="240" w:lineRule="auto"/>
        <w:jc w:val="center"/>
        <w:rPr>
          <w:rFonts w:ascii="Times New Roman" w:eastAsia="Times New Roman" w:hAnsi="Times New Roman" w:cs="Times New Roman"/>
          <w:b/>
          <w:color w:val="000000"/>
          <w:sz w:val="24"/>
          <w:szCs w:val="24"/>
        </w:rPr>
      </w:pPr>
    </w:p>
    <w:p w:rsidR="00451FD0" w:rsidRDefault="008F38C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451FD0" w:rsidRDefault="008F38C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1FD0" w:rsidRDefault="00451FD0">
      <w:pPr>
        <w:spacing w:before="240" w:after="0" w:line="240" w:lineRule="auto"/>
        <w:rPr>
          <w:rFonts w:ascii="Times New Roman" w:eastAsia="Times New Roman" w:hAnsi="Times New Roman" w:cs="Times New Roman"/>
          <w:color w:val="000000"/>
          <w:sz w:val="24"/>
          <w:szCs w:val="24"/>
        </w:rPr>
      </w:pPr>
    </w:p>
    <w:p w:rsidR="00451FD0" w:rsidRDefault="00451FD0">
      <w:pPr>
        <w:spacing w:before="240" w:after="0" w:line="240" w:lineRule="auto"/>
        <w:rPr>
          <w:rFonts w:ascii="Times New Roman" w:eastAsia="Times New Roman" w:hAnsi="Times New Roman" w:cs="Times New Roman"/>
          <w:sz w:val="24"/>
          <w:szCs w:val="24"/>
        </w:rPr>
      </w:pPr>
    </w:p>
    <w:p w:rsidR="00451FD0" w:rsidRDefault="008F3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3268F" w:rsidRDefault="00F3268F">
      <w:pPr>
        <w:spacing w:before="240" w:after="0" w:line="240" w:lineRule="auto"/>
        <w:rPr>
          <w:rFonts w:ascii="Times New Roman" w:eastAsia="Times New Roman" w:hAnsi="Times New Roman" w:cs="Times New Roman"/>
          <w:sz w:val="24"/>
          <w:szCs w:val="24"/>
        </w:rPr>
      </w:pPr>
    </w:p>
    <w:p w:rsidR="00451FD0" w:rsidRDefault="008F3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3268F" w:rsidRDefault="00C00A0A" w:rsidP="00F3268F">
      <w:pPr>
        <w:shd w:val="clear" w:color="auto" w:fill="FFFFFF"/>
        <w:spacing w:after="0" w:line="240" w:lineRule="auto"/>
        <w:ind w:firstLine="450"/>
        <w:jc w:val="center"/>
        <w:textAlignment w:val="baseline"/>
        <w:rPr>
          <w:rFonts w:ascii="Times New Roman" w:hAnsi="Times New Roman" w:cs="Times New Roman"/>
          <w:b/>
          <w:sz w:val="32"/>
          <w:szCs w:val="32"/>
        </w:rPr>
      </w:pPr>
      <w:bookmarkStart w:id="0" w:name="_heading=h.1fob9te" w:colFirst="0" w:colLast="0"/>
      <w:bookmarkEnd w:id="0"/>
      <w:r>
        <w:rPr>
          <w:rFonts w:ascii="Times New Roman" w:hAnsi="Times New Roman" w:cs="Times New Roman"/>
          <w:b/>
          <w:sz w:val="32"/>
          <w:szCs w:val="32"/>
        </w:rPr>
        <w:t xml:space="preserve">м. </w:t>
      </w:r>
      <w:r w:rsidR="00F67482">
        <w:rPr>
          <w:rFonts w:ascii="Times New Roman" w:hAnsi="Times New Roman" w:cs="Times New Roman"/>
          <w:b/>
          <w:sz w:val="32"/>
          <w:szCs w:val="32"/>
        </w:rPr>
        <w:t>Узин</w:t>
      </w:r>
      <w:r>
        <w:rPr>
          <w:rFonts w:ascii="Times New Roman" w:hAnsi="Times New Roman" w:cs="Times New Roman"/>
          <w:b/>
          <w:sz w:val="32"/>
          <w:szCs w:val="32"/>
        </w:rPr>
        <w:t xml:space="preserve"> – 2023</w:t>
      </w:r>
      <w:r w:rsidR="00F3268F">
        <w:rPr>
          <w:rFonts w:ascii="Times New Roman" w:hAnsi="Times New Roman" w:cs="Times New Roman"/>
          <w:b/>
          <w:sz w:val="32"/>
          <w:szCs w:val="32"/>
        </w:rPr>
        <w:t xml:space="preserve"> р.</w:t>
      </w:r>
    </w:p>
    <w:p w:rsidR="00451FD0" w:rsidRDefault="00451FD0">
      <w:pPr>
        <w:spacing w:after="0" w:line="240" w:lineRule="auto"/>
        <w:rPr>
          <w:rFonts w:ascii="Times New Roman" w:eastAsia="Times New Roman" w:hAnsi="Times New Roman" w:cs="Times New Roman"/>
          <w:sz w:val="24"/>
          <w:szCs w:val="24"/>
        </w:rPr>
      </w:pPr>
    </w:p>
    <w:p w:rsidR="00451FD0" w:rsidRDefault="00451FD0">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51FD0">
        <w:trPr>
          <w:trHeight w:val="416"/>
          <w:jc w:val="center"/>
        </w:trPr>
        <w:tc>
          <w:tcPr>
            <w:tcW w:w="70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51FD0" w:rsidRDefault="008F38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1FD0">
        <w:trPr>
          <w:trHeight w:val="411"/>
          <w:jc w:val="center"/>
        </w:trPr>
        <w:tc>
          <w:tcPr>
            <w:tcW w:w="70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1FD0">
        <w:trPr>
          <w:trHeight w:val="1119"/>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51FD0" w:rsidRDefault="008F38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51FD0" w:rsidRDefault="008F38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51FD0">
        <w:trPr>
          <w:trHeight w:val="61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1FD0">
        <w:trPr>
          <w:trHeight w:val="28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51FD0" w:rsidRPr="00F3268F" w:rsidRDefault="00F3268F" w:rsidP="00F67482">
            <w:pPr>
              <w:tabs>
                <w:tab w:val="left" w:pos="2160"/>
                <w:tab w:val="left" w:pos="3600"/>
              </w:tabs>
              <w:jc w:val="both"/>
              <w:rPr>
                <w:rFonts w:ascii="Times New Roman" w:hAnsi="Times New Roman" w:cs="Times New Roman"/>
                <w:b/>
                <w:sz w:val="24"/>
                <w:szCs w:val="24"/>
              </w:rPr>
            </w:pPr>
            <w:r>
              <w:rPr>
                <w:rFonts w:ascii="Times New Roman" w:hAnsi="Times New Roman" w:cs="Times New Roman"/>
                <w:b/>
                <w:sz w:val="24"/>
                <w:szCs w:val="24"/>
                <w:shd w:val="clear" w:color="auto" w:fill="FFFFFF"/>
              </w:rPr>
              <w:t>Комунальне некомерційне підприємство «</w:t>
            </w:r>
            <w:r w:rsidR="00F67482">
              <w:rPr>
                <w:rFonts w:ascii="Times New Roman" w:hAnsi="Times New Roman" w:cs="Times New Roman"/>
                <w:b/>
                <w:sz w:val="24"/>
                <w:szCs w:val="24"/>
                <w:shd w:val="clear" w:color="auto" w:fill="FFFFFF"/>
              </w:rPr>
              <w:t>Узинський центр первинної медико-санітарної допомоги</w:t>
            </w:r>
            <w:r>
              <w:rPr>
                <w:rFonts w:ascii="Times New Roman" w:hAnsi="Times New Roman" w:cs="Times New Roman"/>
                <w:b/>
                <w:sz w:val="24"/>
                <w:szCs w:val="24"/>
                <w:shd w:val="clear" w:color="auto" w:fill="FFFFFF"/>
              </w:rPr>
              <w:t xml:space="preserve">» </w:t>
            </w:r>
          </w:p>
        </w:tc>
      </w:tr>
      <w:tr w:rsidR="00451FD0">
        <w:trPr>
          <w:trHeight w:val="510"/>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51FD0" w:rsidRDefault="00F67482" w:rsidP="00F67482">
            <w:pPr>
              <w:jc w:val="both"/>
              <w:rPr>
                <w:rFonts w:ascii="Times New Roman" w:eastAsia="Times New Roman" w:hAnsi="Times New Roman" w:cs="Times New Roman"/>
                <w:sz w:val="24"/>
                <w:szCs w:val="24"/>
              </w:rPr>
            </w:pPr>
            <w:r>
              <w:rPr>
                <w:rFonts w:ascii="Times New Roman" w:hAnsi="Times New Roman" w:cs="Times New Roman"/>
                <w:b/>
                <w:sz w:val="24"/>
                <w:szCs w:val="24"/>
                <w:shd w:val="clear" w:color="auto" w:fill="FFFFFF"/>
              </w:rPr>
              <w:t>09161</w:t>
            </w:r>
            <w:r w:rsidR="00F3268F">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Київська</w:t>
            </w:r>
            <w:r w:rsidR="00F3268F">
              <w:rPr>
                <w:rFonts w:ascii="Times New Roman" w:hAnsi="Times New Roman" w:cs="Times New Roman"/>
                <w:b/>
                <w:sz w:val="24"/>
                <w:szCs w:val="24"/>
                <w:shd w:val="clear" w:color="auto" w:fill="FFFFFF"/>
              </w:rPr>
              <w:t xml:space="preserve"> обл., м. </w:t>
            </w:r>
            <w:r>
              <w:rPr>
                <w:rFonts w:ascii="Times New Roman" w:hAnsi="Times New Roman" w:cs="Times New Roman"/>
                <w:b/>
                <w:sz w:val="24"/>
                <w:szCs w:val="24"/>
                <w:shd w:val="clear" w:color="auto" w:fill="FFFFFF"/>
              </w:rPr>
              <w:t>Узин</w:t>
            </w:r>
            <w:r w:rsidR="00F3268F">
              <w:rPr>
                <w:rFonts w:ascii="Times New Roman" w:hAnsi="Times New Roman" w:cs="Times New Roman"/>
                <w:b/>
                <w:sz w:val="24"/>
                <w:szCs w:val="24"/>
                <w:shd w:val="clear" w:color="auto" w:fill="FFFFFF"/>
              </w:rPr>
              <w:t xml:space="preserve">, вул. </w:t>
            </w:r>
            <w:r>
              <w:rPr>
                <w:rFonts w:ascii="Times New Roman" w:hAnsi="Times New Roman" w:cs="Times New Roman"/>
                <w:b/>
                <w:sz w:val="24"/>
                <w:szCs w:val="24"/>
                <w:shd w:val="clear" w:color="auto" w:fill="FFFFFF"/>
              </w:rPr>
              <w:t>Івана Богуна</w:t>
            </w:r>
            <w:r w:rsidR="00F3268F">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57А</w:t>
            </w:r>
          </w:p>
        </w:tc>
      </w:tr>
      <w:tr w:rsidR="00451FD0">
        <w:trPr>
          <w:trHeight w:val="1119"/>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3268F" w:rsidRDefault="00F67482" w:rsidP="00F3268F">
            <w:pPr>
              <w:shd w:val="clear" w:color="auto" w:fill="FFFFFF"/>
              <w:textAlignment w:val="baseline"/>
              <w:rPr>
                <w:rFonts w:ascii="Times New Roman" w:hAnsi="Times New Roman"/>
                <w:sz w:val="24"/>
                <w:szCs w:val="24"/>
              </w:rPr>
            </w:pPr>
            <w:r>
              <w:rPr>
                <w:rFonts w:ascii="Times New Roman" w:hAnsi="Times New Roman"/>
                <w:sz w:val="24"/>
                <w:szCs w:val="24"/>
                <w:shd w:val="clear" w:color="auto" w:fill="FFFFFF"/>
              </w:rPr>
              <w:t>Кривенко Ірина Арнольдівна</w:t>
            </w:r>
            <w:r w:rsidR="00F3268F">
              <w:rPr>
                <w:rFonts w:ascii="Times New Roman" w:hAnsi="Times New Roman"/>
                <w:sz w:val="24"/>
                <w:szCs w:val="24"/>
                <w:shd w:val="clear" w:color="auto" w:fill="FFFFFF"/>
              </w:rPr>
              <w:t xml:space="preserve">, уповноважена особа з питань публічних </w:t>
            </w:r>
            <w:proofErr w:type="spellStart"/>
            <w:r w:rsidR="00F3268F">
              <w:rPr>
                <w:rFonts w:ascii="Times New Roman" w:hAnsi="Times New Roman"/>
                <w:sz w:val="24"/>
                <w:szCs w:val="24"/>
                <w:shd w:val="clear" w:color="auto" w:fill="FFFFFF"/>
              </w:rPr>
              <w:t>закупівель</w:t>
            </w:r>
            <w:proofErr w:type="spellEnd"/>
            <w:r w:rsidR="00F3268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головний бухгалтер</w:t>
            </w:r>
            <w:r w:rsidR="00F3268F">
              <w:rPr>
                <w:rFonts w:ascii="Times New Roman" w:hAnsi="Times New Roman"/>
                <w:sz w:val="24"/>
                <w:szCs w:val="24"/>
                <w:shd w:val="clear" w:color="auto" w:fill="FFFFFF"/>
              </w:rPr>
              <w:t xml:space="preserve">, </w:t>
            </w:r>
          </w:p>
          <w:p w:rsidR="00F3268F" w:rsidRDefault="00C00A0A" w:rsidP="00F3268F">
            <w:pPr>
              <w:shd w:val="clear" w:color="auto" w:fill="FFFFFF"/>
              <w:textAlignment w:val="baseline"/>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xml:space="preserve">. </w:t>
            </w:r>
            <w:r w:rsidR="00F67482">
              <w:rPr>
                <w:rFonts w:ascii="Times New Roman" w:hAnsi="Times New Roman"/>
                <w:sz w:val="24"/>
                <w:szCs w:val="24"/>
              </w:rPr>
              <w:t>0956167686</w:t>
            </w:r>
          </w:p>
          <w:p w:rsidR="00451FD0" w:rsidRPr="00E77D57" w:rsidRDefault="00F3268F" w:rsidP="00F67482">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E-</w:t>
            </w:r>
            <w:proofErr w:type="spellStart"/>
            <w:r>
              <w:rPr>
                <w:rFonts w:ascii="Times New Roman" w:hAnsi="Times New Roman"/>
                <w:sz w:val="24"/>
                <w:szCs w:val="24"/>
              </w:rPr>
              <w:t>mail</w:t>
            </w:r>
            <w:proofErr w:type="spellEnd"/>
            <w:r>
              <w:rPr>
                <w:rFonts w:ascii="Times New Roman" w:hAnsi="Times New Roman"/>
                <w:sz w:val="24"/>
                <w:szCs w:val="24"/>
              </w:rPr>
              <w:t>:</w:t>
            </w:r>
            <w:r>
              <w:rPr>
                <w:color w:val="000000"/>
                <w:sz w:val="27"/>
                <w:szCs w:val="27"/>
                <w:lang w:val="en-US"/>
              </w:rPr>
              <w:t xml:space="preserve"> </w:t>
            </w:r>
            <w:r w:rsidR="00F67482" w:rsidRPr="000A2ADB">
              <w:rPr>
                <w:rFonts w:ascii="Times New Roman" w:hAnsi="Times New Roman" w:cs="Times New Roman"/>
                <w:color w:val="000000"/>
                <w:sz w:val="24"/>
                <w:szCs w:val="24"/>
                <w:lang w:val="en-US"/>
              </w:rPr>
              <w:t>uzinmed@gmail.com</w:t>
            </w:r>
          </w:p>
        </w:tc>
      </w:tr>
      <w:tr w:rsidR="00451FD0">
        <w:trPr>
          <w:trHeight w:val="1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51FD0" w:rsidRDefault="003E663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451FD0">
        <w:trPr>
          <w:trHeight w:val="240"/>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1FD0">
        <w:trPr>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51FD0" w:rsidRDefault="008F38C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1FD0" w:rsidRDefault="00451FD0" w:rsidP="003E6634">
            <w:pPr>
              <w:widowControl w:val="0"/>
              <w:ind w:right="120"/>
              <w:jc w:val="both"/>
              <w:rPr>
                <w:rFonts w:ascii="Times New Roman" w:eastAsia="Times New Roman" w:hAnsi="Times New Roman" w:cs="Times New Roman"/>
                <w:i/>
                <w:color w:val="FF0000"/>
                <w:sz w:val="24"/>
                <w:szCs w:val="24"/>
                <w:highlight w:val="yellow"/>
              </w:rPr>
            </w:pP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51FD0" w:rsidRDefault="00451FD0">
            <w:pPr>
              <w:widowControl w:val="0"/>
              <w:rPr>
                <w:rFonts w:ascii="Times New Roman" w:eastAsia="Times New Roman" w:hAnsi="Times New Roman" w:cs="Times New Roman"/>
                <w:color w:val="000000"/>
                <w:sz w:val="24"/>
                <w:szCs w:val="24"/>
                <w:highlight w:val="yellow"/>
              </w:rPr>
            </w:pPr>
          </w:p>
        </w:tc>
        <w:tc>
          <w:tcPr>
            <w:tcW w:w="6420" w:type="dxa"/>
          </w:tcPr>
          <w:p w:rsidR="00451FD0" w:rsidRPr="000809C3" w:rsidRDefault="00671ED7">
            <w:pPr>
              <w:widowControl w:val="0"/>
              <w:ind w:right="120"/>
              <w:jc w:val="both"/>
              <w:rPr>
                <w:rFonts w:ascii="Times New Roman" w:eastAsia="Times New Roman" w:hAnsi="Times New Roman" w:cs="Times New Roman"/>
                <w:color w:val="000000"/>
                <w:sz w:val="24"/>
                <w:szCs w:val="24"/>
              </w:rPr>
            </w:pPr>
            <w:r w:rsidRPr="000809C3">
              <w:rPr>
                <w:rFonts w:ascii="Times New Roman" w:eastAsia="Times New Roman" w:hAnsi="Times New Roman" w:cs="Times New Roman"/>
                <w:color w:val="000000"/>
                <w:sz w:val="24"/>
                <w:szCs w:val="24"/>
              </w:rPr>
              <w:t xml:space="preserve">Кількість: </w:t>
            </w:r>
            <w:r w:rsidR="00F67482">
              <w:rPr>
                <w:rFonts w:ascii="Times New Roman" w:eastAsia="Times New Roman" w:hAnsi="Times New Roman" w:cs="Times New Roman"/>
                <w:color w:val="000000"/>
                <w:sz w:val="24"/>
                <w:szCs w:val="24"/>
              </w:rPr>
              <w:t>19079</w:t>
            </w:r>
            <w:r w:rsidRPr="000809C3">
              <w:rPr>
                <w:rFonts w:ascii="Times New Roman" w:eastAsia="Times New Roman" w:hAnsi="Times New Roman" w:cs="Times New Roman"/>
                <w:color w:val="000000"/>
                <w:sz w:val="24"/>
                <w:szCs w:val="24"/>
              </w:rPr>
              <w:t xml:space="preserve"> кВт*год</w:t>
            </w:r>
          </w:p>
          <w:p w:rsidR="00F67482" w:rsidRDefault="008F38CE" w:rsidP="00F67482">
            <w:pPr>
              <w:widowControl w:val="0"/>
              <w:ind w:right="120"/>
              <w:jc w:val="both"/>
              <w:rPr>
                <w:rFonts w:ascii="Times New Roman" w:eastAsia="Times New Roman" w:hAnsi="Times New Roman" w:cs="Times New Roman"/>
                <w:color w:val="000000"/>
                <w:sz w:val="24"/>
                <w:szCs w:val="24"/>
              </w:rPr>
            </w:pPr>
            <w:r w:rsidRPr="000809C3">
              <w:rPr>
                <w:rFonts w:ascii="Times New Roman" w:eastAsia="Times New Roman" w:hAnsi="Times New Roman" w:cs="Times New Roman"/>
                <w:color w:val="000000"/>
                <w:sz w:val="24"/>
                <w:szCs w:val="24"/>
              </w:rPr>
              <w:t xml:space="preserve">Місце поставки товарів: </w:t>
            </w:r>
          </w:p>
          <w:p w:rsid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с. Макіївка, вул. Космонавтів, 9</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 xml:space="preserve">с. </w:t>
            </w:r>
            <w:proofErr w:type="spellStart"/>
            <w:r w:rsidRPr="00F67482">
              <w:rPr>
                <w:rFonts w:ascii="Times New Roman" w:eastAsia="Times New Roman" w:hAnsi="Times New Roman" w:cs="Times New Roman"/>
                <w:color w:val="000000"/>
                <w:sz w:val="24"/>
                <w:szCs w:val="24"/>
              </w:rPr>
              <w:t>Блощинці</w:t>
            </w:r>
            <w:proofErr w:type="spellEnd"/>
            <w:r w:rsidRPr="00F67482">
              <w:rPr>
                <w:rFonts w:ascii="Times New Roman" w:eastAsia="Times New Roman" w:hAnsi="Times New Roman" w:cs="Times New Roman"/>
                <w:color w:val="000000"/>
                <w:sz w:val="24"/>
                <w:szCs w:val="24"/>
              </w:rPr>
              <w:t>, вул. Героїв України, 1</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 xml:space="preserve">с. </w:t>
            </w:r>
            <w:proofErr w:type="spellStart"/>
            <w:r w:rsidRPr="00F67482">
              <w:rPr>
                <w:rFonts w:ascii="Times New Roman" w:eastAsia="Times New Roman" w:hAnsi="Times New Roman" w:cs="Times New Roman"/>
                <w:color w:val="000000"/>
                <w:sz w:val="24"/>
                <w:szCs w:val="24"/>
              </w:rPr>
              <w:t>Іванівка</w:t>
            </w:r>
            <w:proofErr w:type="spellEnd"/>
            <w:r w:rsidRPr="00F67482">
              <w:rPr>
                <w:rFonts w:ascii="Times New Roman" w:eastAsia="Times New Roman" w:hAnsi="Times New Roman" w:cs="Times New Roman"/>
                <w:color w:val="000000"/>
                <w:sz w:val="24"/>
                <w:szCs w:val="24"/>
              </w:rPr>
              <w:t>, вул. Миру 1</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с. Михайлівка, вул. Миру 37</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 xml:space="preserve">с. </w:t>
            </w:r>
            <w:proofErr w:type="spellStart"/>
            <w:r w:rsidRPr="00F67482">
              <w:rPr>
                <w:rFonts w:ascii="Times New Roman" w:eastAsia="Times New Roman" w:hAnsi="Times New Roman" w:cs="Times New Roman"/>
                <w:color w:val="000000"/>
                <w:sz w:val="24"/>
                <w:szCs w:val="24"/>
              </w:rPr>
              <w:t>Сухоліси</w:t>
            </w:r>
            <w:proofErr w:type="spellEnd"/>
            <w:r w:rsidRPr="00F67482">
              <w:rPr>
                <w:rFonts w:ascii="Times New Roman" w:eastAsia="Times New Roman" w:hAnsi="Times New Roman" w:cs="Times New Roman"/>
                <w:color w:val="000000"/>
                <w:sz w:val="24"/>
                <w:szCs w:val="24"/>
              </w:rPr>
              <w:t>, вул. Вокзальна,2-Ж</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proofErr w:type="spellStart"/>
            <w:r w:rsidRPr="00F67482">
              <w:rPr>
                <w:rFonts w:ascii="Times New Roman" w:eastAsia="Times New Roman" w:hAnsi="Times New Roman" w:cs="Times New Roman"/>
                <w:color w:val="000000"/>
                <w:sz w:val="24"/>
                <w:szCs w:val="24"/>
              </w:rPr>
              <w:t>с.Тарасівка</w:t>
            </w:r>
            <w:proofErr w:type="spellEnd"/>
            <w:r w:rsidRPr="00F67482">
              <w:rPr>
                <w:rFonts w:ascii="Times New Roman" w:eastAsia="Times New Roman" w:hAnsi="Times New Roman" w:cs="Times New Roman"/>
                <w:color w:val="000000"/>
                <w:sz w:val="24"/>
                <w:szCs w:val="24"/>
              </w:rPr>
              <w:t>, вул. Соборна, 29</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 xml:space="preserve">с. </w:t>
            </w:r>
            <w:proofErr w:type="spellStart"/>
            <w:r w:rsidRPr="00F67482">
              <w:rPr>
                <w:rFonts w:ascii="Times New Roman" w:eastAsia="Times New Roman" w:hAnsi="Times New Roman" w:cs="Times New Roman"/>
                <w:color w:val="000000"/>
                <w:sz w:val="24"/>
                <w:szCs w:val="24"/>
              </w:rPr>
              <w:t>Олійникова</w:t>
            </w:r>
            <w:proofErr w:type="spellEnd"/>
            <w:r w:rsidRPr="00F67482">
              <w:rPr>
                <w:rFonts w:ascii="Times New Roman" w:eastAsia="Times New Roman" w:hAnsi="Times New Roman" w:cs="Times New Roman"/>
                <w:color w:val="000000"/>
                <w:sz w:val="24"/>
                <w:szCs w:val="24"/>
              </w:rPr>
              <w:t xml:space="preserve"> Слобода, вул. Білоцерківська, 1</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 xml:space="preserve">с. </w:t>
            </w:r>
            <w:proofErr w:type="spellStart"/>
            <w:r w:rsidRPr="00F67482">
              <w:rPr>
                <w:rFonts w:ascii="Times New Roman" w:eastAsia="Times New Roman" w:hAnsi="Times New Roman" w:cs="Times New Roman"/>
                <w:color w:val="000000"/>
                <w:sz w:val="24"/>
                <w:szCs w:val="24"/>
              </w:rPr>
              <w:t>Острійки</w:t>
            </w:r>
            <w:proofErr w:type="spellEnd"/>
            <w:r w:rsidRPr="00F67482">
              <w:rPr>
                <w:rFonts w:ascii="Times New Roman" w:eastAsia="Times New Roman" w:hAnsi="Times New Roman" w:cs="Times New Roman"/>
                <w:color w:val="000000"/>
                <w:sz w:val="24"/>
                <w:szCs w:val="24"/>
              </w:rPr>
              <w:t>, вул. Миру, 53-А</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 xml:space="preserve">с. </w:t>
            </w:r>
            <w:proofErr w:type="spellStart"/>
            <w:r w:rsidRPr="00F67482">
              <w:rPr>
                <w:rFonts w:ascii="Times New Roman" w:eastAsia="Times New Roman" w:hAnsi="Times New Roman" w:cs="Times New Roman"/>
                <w:color w:val="000000"/>
                <w:sz w:val="24"/>
                <w:szCs w:val="24"/>
              </w:rPr>
              <w:t>Людвинівка</w:t>
            </w:r>
            <w:proofErr w:type="spellEnd"/>
            <w:r w:rsidRPr="00F67482">
              <w:rPr>
                <w:rFonts w:ascii="Times New Roman" w:eastAsia="Times New Roman" w:hAnsi="Times New Roman" w:cs="Times New Roman"/>
                <w:color w:val="000000"/>
                <w:sz w:val="24"/>
                <w:szCs w:val="24"/>
              </w:rPr>
              <w:t>, вул. Незалежності, 6</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 xml:space="preserve">с. Мала Антонівка, вул. О. </w:t>
            </w:r>
            <w:proofErr w:type="spellStart"/>
            <w:r w:rsidRPr="00F67482">
              <w:rPr>
                <w:rFonts w:ascii="Times New Roman" w:eastAsia="Times New Roman" w:hAnsi="Times New Roman" w:cs="Times New Roman"/>
                <w:color w:val="000000"/>
                <w:sz w:val="24"/>
                <w:szCs w:val="24"/>
              </w:rPr>
              <w:t>Цмокна</w:t>
            </w:r>
            <w:proofErr w:type="spellEnd"/>
            <w:r w:rsidRPr="00F67482">
              <w:rPr>
                <w:rFonts w:ascii="Times New Roman" w:eastAsia="Times New Roman" w:hAnsi="Times New Roman" w:cs="Times New Roman"/>
                <w:color w:val="000000"/>
                <w:sz w:val="24"/>
                <w:szCs w:val="24"/>
              </w:rPr>
              <w:t>, 15</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с. Василів, вул. Центральна, 9</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с. Красне, вул. Центральна, 28</w:t>
            </w:r>
          </w:p>
          <w:p w:rsidR="00F67482" w:rsidRPr="00F67482" w:rsidRDefault="00F67482" w:rsidP="00F67482">
            <w:pPr>
              <w:widowControl w:val="0"/>
              <w:ind w:right="120"/>
              <w:jc w:val="both"/>
              <w:rPr>
                <w:rFonts w:ascii="Times New Roman" w:eastAsia="Times New Roman" w:hAnsi="Times New Roman" w:cs="Times New Roman"/>
                <w:color w:val="000000"/>
                <w:sz w:val="24"/>
                <w:szCs w:val="24"/>
              </w:rPr>
            </w:pPr>
            <w:r w:rsidRPr="00F67482">
              <w:rPr>
                <w:rFonts w:ascii="Times New Roman" w:eastAsia="Times New Roman" w:hAnsi="Times New Roman" w:cs="Times New Roman"/>
                <w:color w:val="000000"/>
                <w:sz w:val="24"/>
                <w:szCs w:val="24"/>
              </w:rPr>
              <w:t xml:space="preserve">с. </w:t>
            </w:r>
            <w:proofErr w:type="spellStart"/>
            <w:r w:rsidRPr="00F67482">
              <w:rPr>
                <w:rFonts w:ascii="Times New Roman" w:eastAsia="Times New Roman" w:hAnsi="Times New Roman" w:cs="Times New Roman"/>
                <w:color w:val="000000"/>
                <w:sz w:val="24"/>
                <w:szCs w:val="24"/>
              </w:rPr>
              <w:t>Йосипівка</w:t>
            </w:r>
            <w:proofErr w:type="spellEnd"/>
            <w:r w:rsidRPr="00F67482">
              <w:rPr>
                <w:rFonts w:ascii="Times New Roman" w:eastAsia="Times New Roman" w:hAnsi="Times New Roman" w:cs="Times New Roman"/>
                <w:color w:val="000000"/>
                <w:sz w:val="24"/>
                <w:szCs w:val="24"/>
              </w:rPr>
              <w:t>, вул. Молодіжна, 44</w:t>
            </w:r>
          </w:p>
          <w:p w:rsidR="00451FD0" w:rsidRPr="000809C3" w:rsidRDefault="00F67482" w:rsidP="00F67482">
            <w:pPr>
              <w:widowControl w:val="0"/>
              <w:ind w:right="120"/>
              <w:jc w:val="both"/>
              <w:rPr>
                <w:rFonts w:ascii="Times New Roman" w:eastAsia="Times New Roman" w:hAnsi="Times New Roman" w:cs="Times New Roman"/>
                <w:i/>
                <w:color w:val="4A86E8"/>
                <w:sz w:val="24"/>
                <w:szCs w:val="24"/>
              </w:rPr>
            </w:pPr>
            <w:r w:rsidRPr="00F67482">
              <w:rPr>
                <w:rFonts w:ascii="Times New Roman" w:eastAsia="Times New Roman" w:hAnsi="Times New Roman" w:cs="Times New Roman"/>
                <w:color w:val="000000"/>
                <w:sz w:val="24"/>
                <w:szCs w:val="24"/>
              </w:rPr>
              <w:t xml:space="preserve">с. </w:t>
            </w:r>
            <w:proofErr w:type="spellStart"/>
            <w:r w:rsidRPr="00F67482">
              <w:rPr>
                <w:rFonts w:ascii="Times New Roman" w:eastAsia="Times New Roman" w:hAnsi="Times New Roman" w:cs="Times New Roman"/>
                <w:color w:val="000000"/>
                <w:sz w:val="24"/>
                <w:szCs w:val="24"/>
              </w:rPr>
              <w:t>Чепиліївка</w:t>
            </w:r>
            <w:proofErr w:type="spellEnd"/>
            <w:r w:rsidRPr="00F67482">
              <w:rPr>
                <w:rFonts w:ascii="Times New Roman" w:eastAsia="Times New Roman" w:hAnsi="Times New Roman" w:cs="Times New Roman"/>
                <w:color w:val="000000"/>
                <w:sz w:val="24"/>
                <w:szCs w:val="24"/>
              </w:rPr>
              <w:t>, вул. Жовтнева, 81</w:t>
            </w:r>
          </w:p>
          <w:p w:rsidR="00451FD0" w:rsidRPr="000809C3" w:rsidRDefault="00451FD0" w:rsidP="00671ED7">
            <w:pPr>
              <w:widowControl w:val="0"/>
              <w:ind w:right="120"/>
              <w:jc w:val="both"/>
              <w:rPr>
                <w:rFonts w:ascii="Times New Roman" w:eastAsia="Times New Roman" w:hAnsi="Times New Roman" w:cs="Times New Roman"/>
                <w:sz w:val="24"/>
                <w:szCs w:val="24"/>
              </w:rPr>
            </w:pPr>
          </w:p>
        </w:tc>
      </w:tr>
      <w:tr w:rsidR="00451FD0">
        <w:trPr>
          <w:trHeight w:val="645"/>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51FD0" w:rsidRPr="000809C3" w:rsidRDefault="008F38CE" w:rsidP="000809C3">
            <w:pPr>
              <w:widowControl w:val="0"/>
              <w:rPr>
                <w:rFonts w:ascii="Times New Roman" w:eastAsia="Times New Roman" w:hAnsi="Times New Roman" w:cs="Times New Roman"/>
                <w:sz w:val="24"/>
                <w:szCs w:val="24"/>
              </w:rPr>
            </w:pPr>
            <w:r w:rsidRPr="000809C3">
              <w:rPr>
                <w:rFonts w:ascii="Times New Roman" w:eastAsia="Times New Roman" w:hAnsi="Times New Roman" w:cs="Times New Roman"/>
                <w:color w:val="000000"/>
                <w:sz w:val="24"/>
                <w:szCs w:val="24"/>
              </w:rPr>
              <w:t xml:space="preserve">до  31 грудня  </w:t>
            </w:r>
            <w:r w:rsidR="00C00A0A">
              <w:rPr>
                <w:rFonts w:ascii="Times New Roman" w:eastAsia="Times New Roman" w:hAnsi="Times New Roman" w:cs="Times New Roman"/>
                <w:color w:val="000000"/>
                <w:sz w:val="24"/>
                <w:szCs w:val="24"/>
              </w:rPr>
              <w:t>2024</w:t>
            </w:r>
            <w:r w:rsidRPr="000809C3">
              <w:rPr>
                <w:rFonts w:ascii="Times New Roman" w:eastAsia="Times New Roman" w:hAnsi="Times New Roman" w:cs="Times New Roman"/>
                <w:color w:val="000000"/>
                <w:sz w:val="24"/>
                <w:szCs w:val="24"/>
              </w:rPr>
              <w:t xml:space="preserve"> року включно</w:t>
            </w:r>
            <w:r w:rsidR="00150B71">
              <w:rPr>
                <w:rFonts w:ascii="Times New Roman" w:eastAsia="Times New Roman" w:hAnsi="Times New Roman" w:cs="Times New Roman"/>
                <w:color w:val="000000"/>
                <w:sz w:val="24"/>
                <w:szCs w:val="24"/>
              </w:rPr>
              <w:t>, цілодобово</w:t>
            </w: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51FD0" w:rsidRDefault="008F38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51FD0" w:rsidRDefault="008F38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51FD0" w:rsidTr="00A6158D">
        <w:trPr>
          <w:trHeight w:val="69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1FD0" w:rsidRDefault="00451FD0">
            <w:pPr>
              <w:widowControl w:val="0"/>
              <w:jc w:val="both"/>
              <w:rPr>
                <w:rFonts w:ascii="Times New Roman" w:eastAsia="Times New Roman" w:hAnsi="Times New Roman" w:cs="Times New Roman"/>
                <w:sz w:val="24"/>
                <w:szCs w:val="24"/>
              </w:rPr>
            </w:pPr>
          </w:p>
        </w:tc>
      </w:tr>
      <w:tr w:rsidR="00451FD0">
        <w:trPr>
          <w:trHeight w:val="501"/>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1FD0">
        <w:trPr>
          <w:trHeight w:val="1975"/>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w:t>
            </w:r>
            <w:r>
              <w:rPr>
                <w:rFonts w:ascii="Times New Roman" w:eastAsia="Times New Roman" w:hAnsi="Times New Roman" w:cs="Times New Roman"/>
                <w:sz w:val="24"/>
                <w:szCs w:val="24"/>
                <w:highlight w:val="white"/>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51FD0">
        <w:trPr>
          <w:trHeight w:val="480"/>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51FD0" w:rsidRDefault="008F38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Pr="00061A0E">
              <w:rPr>
                <w:rFonts w:ascii="Times New Roman" w:eastAsia="Times New Roman" w:hAnsi="Times New Roman" w:cs="Times New Roman"/>
                <w:b/>
                <w:i/>
                <w:sz w:val="24"/>
                <w:szCs w:val="24"/>
              </w:rPr>
              <w:t>Додатком 1</w:t>
            </w:r>
            <w:r w:rsidRPr="00061A0E">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51FD0" w:rsidRPr="00336100" w:rsidRDefault="008F38CE">
            <w:pPr>
              <w:widowControl w:val="0"/>
              <w:numPr>
                <w:ilvl w:val="0"/>
                <w:numId w:val="4"/>
              </w:numPr>
              <w:jc w:val="both"/>
              <w:rPr>
                <w:rFonts w:ascii="Times New Roman" w:eastAsia="Times New Roman" w:hAnsi="Times New Roman" w:cs="Times New Roman"/>
                <w:sz w:val="24"/>
                <w:szCs w:val="24"/>
              </w:rPr>
            </w:pPr>
            <w:r w:rsidRPr="0033610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36100">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336100">
              <w:rPr>
                <w:rFonts w:ascii="Times New Roman" w:eastAsia="Times New Roman" w:hAnsi="Times New Roman" w:cs="Times New Roman"/>
                <w:color w:val="000000" w:themeColor="text1"/>
                <w:sz w:val="24"/>
                <w:szCs w:val="24"/>
              </w:rPr>
              <w:t>;</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1FD0" w:rsidRPr="00061A0E"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w:t>
            </w:r>
            <w:r w:rsidRPr="00061A0E">
              <w:rPr>
                <w:rFonts w:ascii="Times New Roman" w:eastAsia="Times New Roman" w:hAnsi="Times New Roman" w:cs="Times New Roman"/>
                <w:sz w:val="24"/>
                <w:szCs w:val="24"/>
              </w:rPr>
              <w:t>ний документ, що іменується відповідно до змісту документа.</w:t>
            </w:r>
            <w:r w:rsidR="004C373F" w:rsidRPr="00061A0E">
              <w:rPr>
                <w:rFonts w:ascii="Times New Roman" w:eastAsia="Times New Roman" w:hAnsi="Times New Roman" w:cs="Times New Roman"/>
                <w:sz w:val="24"/>
                <w:szCs w:val="24"/>
              </w:rPr>
              <w:t xml:space="preserve"> Кожен документ, який </w:t>
            </w:r>
            <w:r w:rsidR="00AC3FD5" w:rsidRPr="00061A0E">
              <w:rPr>
                <w:rFonts w:ascii="Times New Roman" w:eastAsia="Times New Roman" w:hAnsi="Times New Roman" w:cs="Times New Roman"/>
                <w:sz w:val="24"/>
                <w:szCs w:val="24"/>
              </w:rPr>
              <w:lastRenderedPageBreak/>
              <w:t xml:space="preserve">складений в довільній формі повинен </w:t>
            </w:r>
            <w:r w:rsidR="00D60D57" w:rsidRPr="00061A0E">
              <w:rPr>
                <w:rFonts w:ascii="Times New Roman" w:eastAsia="Times New Roman" w:hAnsi="Times New Roman" w:cs="Times New Roman"/>
                <w:sz w:val="24"/>
                <w:szCs w:val="24"/>
              </w:rPr>
              <w:t xml:space="preserve">адресуватись замовнику, </w:t>
            </w:r>
            <w:r w:rsidR="00AC3FD5" w:rsidRPr="00061A0E">
              <w:rPr>
                <w:rFonts w:ascii="Times New Roman" w:eastAsia="Times New Roman" w:hAnsi="Times New Roman" w:cs="Times New Roman"/>
                <w:sz w:val="24"/>
                <w:szCs w:val="24"/>
              </w:rPr>
              <w:t>містити реєстраційний номер та дату підписання (дата підписання повинна бути не пізніше, ніж дата оголошення закупівлі).</w:t>
            </w:r>
          </w:p>
          <w:p w:rsidR="00451FD0" w:rsidRDefault="008F38CE">
            <w:pPr>
              <w:widowControl w:val="0"/>
              <w:jc w:val="both"/>
              <w:rPr>
                <w:rFonts w:ascii="Times New Roman" w:eastAsia="Times New Roman" w:hAnsi="Times New Roman" w:cs="Times New Roman"/>
                <w:sz w:val="24"/>
                <w:szCs w:val="24"/>
              </w:rPr>
            </w:pPr>
            <w:r w:rsidRPr="00061A0E">
              <w:rPr>
                <w:rFonts w:ascii="Times New Roman" w:eastAsia="Times New Roman" w:hAnsi="Times New Roman" w:cs="Times New Roman"/>
                <w:i/>
                <w:sz w:val="24"/>
                <w:szCs w:val="24"/>
              </w:rPr>
              <w:t xml:space="preserve">Переможець процедури закупівлі </w:t>
            </w:r>
            <w:r>
              <w:rPr>
                <w:rFonts w:ascii="Times New Roman" w:eastAsia="Times New Roman" w:hAnsi="Times New Roman" w:cs="Times New Roman"/>
                <w:i/>
                <w:sz w:val="24"/>
                <w:szCs w:val="24"/>
                <w:highlight w:val="white"/>
              </w:rPr>
              <w:t xml:space="preserve">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061A0E">
              <w:rPr>
                <w:rFonts w:ascii="Times New Roman" w:eastAsia="Times New Roman" w:hAnsi="Times New Roman" w:cs="Times New Roman"/>
                <w:i/>
                <w:sz w:val="24"/>
                <w:szCs w:val="24"/>
              </w:rPr>
              <w:t>Додатку 1 (для переможця).</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1FD0" w:rsidRDefault="008F38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747D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1FD0" w:rsidRDefault="008F38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1FD0" w:rsidRDefault="008F38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3FD5" w:rsidRDefault="00AC3FD5" w:rsidP="00AC3FD5">
            <w:pPr>
              <w:widowControl w:val="0"/>
              <w:jc w:val="both"/>
              <w:rPr>
                <w:rFonts w:ascii="Times New Roman" w:eastAsia="Times New Roman" w:hAnsi="Times New Roman" w:cs="Times New Roman"/>
                <w:color w:val="000000"/>
                <w:sz w:val="24"/>
                <w:szCs w:val="24"/>
              </w:rPr>
            </w:pPr>
            <w:r w:rsidRPr="00061A0E">
              <w:rPr>
                <w:rFonts w:ascii="Times New Roman" w:eastAsia="Times New Roman" w:hAnsi="Times New Roman" w:cs="Times New Roman"/>
                <w:color w:val="000000"/>
                <w:sz w:val="24"/>
                <w:szCs w:val="24"/>
              </w:rPr>
              <w:t>Учасник надає у складі пропозиції письмове погодження з формальними (несуттєвими) помилками вказаними у даному пункті тендерної документації,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rsidR="00451FD0" w:rsidRDefault="008F38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1FD0" w:rsidRDefault="008F38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51FD0" w:rsidRPr="00F3268F" w:rsidRDefault="008F38CE">
            <w:pPr>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451FD0" w:rsidRPr="00061A0E"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061A0E">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w:t>
            </w:r>
          </w:p>
          <w:p w:rsidR="00451FD0" w:rsidRDefault="008F38CE">
            <w:pPr>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EE2B33" w:rsidRPr="00061A0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51FD0"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51FD0" w:rsidRPr="00061A0E"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sidRPr="00061A0E">
              <w:rPr>
                <w:rFonts w:ascii="Times New Roman" w:eastAsia="Times New Roman" w:hAnsi="Times New Roman" w:cs="Times New Roman"/>
                <w:b/>
                <w:color w:val="000000"/>
                <w:sz w:val="24"/>
                <w:szCs w:val="24"/>
              </w:rPr>
              <w:t xml:space="preserve">іншою організацією і на них уже накладено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w:t>
            </w:r>
          </w:p>
          <w:p w:rsidR="00451FD0" w:rsidRPr="00061A0E" w:rsidRDefault="008F38CE">
            <w:pPr>
              <w:widowControl w:val="0"/>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1FD0" w:rsidRPr="00061A0E" w:rsidRDefault="008F38CE">
            <w:pPr>
              <w:widowControl w:val="0"/>
              <w:ind w:left="40" w:hanging="20"/>
              <w:jc w:val="both"/>
              <w:rPr>
                <w:rFonts w:ascii="Times New Roman" w:eastAsia="Times New Roman" w:hAnsi="Times New Roman" w:cs="Times New Roman"/>
                <w:b/>
                <w:sz w:val="24"/>
                <w:szCs w:val="24"/>
              </w:rPr>
            </w:pPr>
            <w:r w:rsidRPr="00061A0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1A0E">
              <w:rPr>
                <w:rFonts w:ascii="Times New Roman" w:eastAsia="Times New Roman" w:hAnsi="Times New Roman" w:cs="Times New Roman"/>
                <w:b/>
                <w:color w:val="000000"/>
                <w:sz w:val="24"/>
                <w:szCs w:val="24"/>
              </w:rPr>
              <w:t>закупівель</w:t>
            </w:r>
            <w:proofErr w:type="spellEnd"/>
            <w:r w:rsidRPr="00061A0E">
              <w:rPr>
                <w:rFonts w:ascii="Times New Roman" w:eastAsia="Times New Roman" w:hAnsi="Times New Roman" w:cs="Times New Roman"/>
                <w:b/>
                <w:color w:val="000000"/>
                <w:sz w:val="24"/>
                <w:szCs w:val="24"/>
              </w:rPr>
              <w:t xml:space="preserve"> </w:t>
            </w:r>
            <w:r w:rsidRPr="00061A0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1FD0" w:rsidRPr="00061A0E" w:rsidRDefault="008F38CE">
            <w:pPr>
              <w:widowControl w:val="0"/>
              <w:ind w:left="40" w:hanging="20"/>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Замовник перевіряє </w:t>
            </w:r>
            <w:r w:rsidR="00497294"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учасника на сайті центрального </w:t>
            </w:r>
            <w:proofErr w:type="spellStart"/>
            <w:r w:rsidRPr="00061A0E">
              <w:rPr>
                <w:rFonts w:ascii="Times New Roman" w:eastAsia="Times New Roman" w:hAnsi="Times New Roman" w:cs="Times New Roman"/>
                <w:b/>
                <w:color w:val="000000"/>
                <w:sz w:val="24"/>
                <w:szCs w:val="24"/>
              </w:rPr>
              <w:t>засвідчувального</w:t>
            </w:r>
            <w:proofErr w:type="spellEnd"/>
            <w:r w:rsidRPr="00061A0E">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497294"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51FD0" w:rsidRDefault="008F38CE">
            <w:pPr>
              <w:widowControl w:val="0"/>
              <w:ind w:left="40" w:hanging="20"/>
              <w:jc w:val="both"/>
              <w:rPr>
                <w:rFonts w:ascii="Times New Roman" w:eastAsia="Times New Roman" w:hAnsi="Times New Roman" w:cs="Times New Roman"/>
                <w:b/>
                <w:i/>
                <w:sz w:val="24"/>
                <w:szCs w:val="24"/>
              </w:rPr>
            </w:pPr>
            <w:r w:rsidRPr="00061A0E">
              <w:rPr>
                <w:rFonts w:ascii="Times New Roman" w:eastAsia="Times New Roman" w:hAnsi="Times New Roman" w:cs="Times New Roman"/>
                <w:b/>
                <w:color w:val="000000"/>
                <w:sz w:val="24"/>
                <w:szCs w:val="24"/>
              </w:rPr>
              <w:t xml:space="preserve">У </w:t>
            </w:r>
            <w:r w:rsidRPr="00061A0E">
              <w:rPr>
                <w:rFonts w:ascii="Times New Roman" w:eastAsia="Times New Roman" w:hAnsi="Times New Roman" w:cs="Times New Roman"/>
                <w:b/>
                <w:sz w:val="24"/>
                <w:szCs w:val="24"/>
              </w:rPr>
              <w:t>разі</w:t>
            </w:r>
            <w:r w:rsidRPr="00061A0E">
              <w:rPr>
                <w:rFonts w:ascii="Times New Roman" w:eastAsia="Times New Roman" w:hAnsi="Times New Roman" w:cs="Times New Roman"/>
                <w:b/>
                <w:color w:val="000000"/>
                <w:sz w:val="24"/>
                <w:szCs w:val="24"/>
              </w:rPr>
              <w:t xml:space="preserve"> відсутності даної інформації або у </w:t>
            </w:r>
            <w:r w:rsidRPr="00061A0E">
              <w:rPr>
                <w:rFonts w:ascii="Times New Roman" w:eastAsia="Times New Roman" w:hAnsi="Times New Roman" w:cs="Times New Roman"/>
                <w:b/>
                <w:sz w:val="24"/>
                <w:szCs w:val="24"/>
              </w:rPr>
              <w:t>разі</w:t>
            </w:r>
            <w:r w:rsidRPr="00061A0E">
              <w:rPr>
                <w:rFonts w:ascii="Times New Roman" w:eastAsia="Times New Roman" w:hAnsi="Times New Roman" w:cs="Times New Roman"/>
                <w:b/>
                <w:color w:val="000000"/>
                <w:sz w:val="24"/>
                <w:szCs w:val="24"/>
              </w:rPr>
              <w:t xml:space="preserve"> </w:t>
            </w:r>
            <w:proofErr w:type="spellStart"/>
            <w:r w:rsidRPr="00061A0E">
              <w:rPr>
                <w:rFonts w:ascii="Times New Roman" w:eastAsia="Times New Roman" w:hAnsi="Times New Roman" w:cs="Times New Roman"/>
                <w:b/>
                <w:color w:val="000000"/>
                <w:sz w:val="24"/>
                <w:szCs w:val="24"/>
              </w:rPr>
              <w:t>ненакладення</w:t>
            </w:r>
            <w:proofErr w:type="spellEnd"/>
            <w:r w:rsidRPr="00061A0E">
              <w:rPr>
                <w:rFonts w:ascii="Times New Roman" w:eastAsia="Times New Roman" w:hAnsi="Times New Roman" w:cs="Times New Roman"/>
                <w:b/>
                <w:color w:val="000000"/>
                <w:sz w:val="24"/>
                <w:szCs w:val="24"/>
              </w:rPr>
              <w:t xml:space="preserve"> учасником </w:t>
            </w:r>
            <w:r w:rsidR="00497294"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w:t>
            </w:r>
            <w:r w:rsidRPr="00061A0E">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51FD0" w:rsidRDefault="008F38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51FD0" w:rsidRDefault="008F38CE">
            <w:pPr>
              <w:widowControl w:val="0"/>
              <w:jc w:val="both"/>
              <w:rPr>
                <w:rFonts w:ascii="Times New Roman" w:eastAsia="Times New Roman" w:hAnsi="Times New Roman" w:cs="Times New Roman"/>
                <w:color w:val="000000"/>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AB4861">
              <w:rPr>
                <w:rFonts w:ascii="Times New Roman" w:eastAsia="Times New Roman" w:hAnsi="Times New Roman" w:cs="Times New Roman"/>
                <w:color w:val="000000"/>
                <w:sz w:val="24"/>
                <w:szCs w:val="24"/>
              </w:rPr>
              <w:t>пропозицію</w:t>
            </w:r>
            <w:r w:rsidRPr="00AB4861">
              <w:rPr>
                <w:rFonts w:ascii="Times New Roman" w:eastAsia="Times New Roman" w:hAnsi="Times New Roman" w:cs="Times New Roman"/>
                <w:b/>
                <w:color w:val="000000"/>
                <w:sz w:val="24"/>
                <w:szCs w:val="24"/>
              </w:rPr>
              <w:t xml:space="preserve"> </w:t>
            </w:r>
            <w:r w:rsidRPr="00AB4861">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w:t>
            </w:r>
            <w:r w:rsidRPr="00AB4861">
              <w:rPr>
                <w:rFonts w:ascii="Times New Roman" w:eastAsia="Times New Roman" w:hAnsi="Times New Roman" w:cs="Times New Roman"/>
                <w:color w:val="000000" w:themeColor="text1"/>
                <w:sz w:val="24"/>
                <w:szCs w:val="24"/>
              </w:rPr>
              <w:t xml:space="preserve">купівлі (лота) </w:t>
            </w:r>
            <w:r w:rsidRPr="00AB4861">
              <w:rPr>
                <w:rFonts w:ascii="Times New Roman" w:eastAsia="Times New Roman" w:hAnsi="Times New Roman" w:cs="Times New Roman"/>
                <w:i/>
                <w:color w:val="000000" w:themeColor="text1"/>
                <w:sz w:val="24"/>
                <w:szCs w:val="24"/>
              </w:rPr>
              <w:t>(у разі здійснення закупівлі за лотами)</w:t>
            </w:r>
            <w:r w:rsidRPr="00AB4861">
              <w:rPr>
                <w:rFonts w:ascii="Times New Roman" w:eastAsia="Times New Roman" w:hAnsi="Times New Roman" w:cs="Times New Roman"/>
                <w:color w:val="000000" w:themeColor="text1"/>
                <w:sz w:val="24"/>
                <w:szCs w:val="24"/>
              </w:rPr>
              <w:t xml:space="preserve">. </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w:t>
            </w:r>
            <w:r w:rsidRPr="00AB4861">
              <w:rPr>
                <w:rFonts w:ascii="Times New Roman" w:eastAsia="Times New Roman" w:hAnsi="Times New Roman" w:cs="Times New Roman"/>
                <w:i/>
                <w:color w:val="000000"/>
                <w:sz w:val="20"/>
                <w:szCs w:val="20"/>
              </w:rPr>
              <w:t>озиції (у тому числі до визначеної в тендерній документації частини предмета закупівлі (лота</w:t>
            </w:r>
            <w:r w:rsidRPr="00AB4861">
              <w:rPr>
                <w:rFonts w:ascii="Times New Roman" w:eastAsia="Times New Roman" w:hAnsi="Times New Roman" w:cs="Times New Roman"/>
                <w:i/>
                <w:color w:val="000000" w:themeColor="text1"/>
                <w:sz w:val="20"/>
                <w:szCs w:val="20"/>
              </w:rPr>
              <w:t xml:space="preserve">)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51FD0">
        <w:trPr>
          <w:trHeight w:val="913"/>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51FD0" w:rsidRPr="000809C3" w:rsidRDefault="002F6512" w:rsidP="002F6512">
            <w:pPr>
              <w:widowControl w:val="0"/>
              <w:ind w:right="120"/>
              <w:jc w:val="both"/>
              <w:rPr>
                <w:rFonts w:ascii="Times New Roman" w:eastAsia="Times New Roman" w:hAnsi="Times New Roman" w:cs="Times New Roman"/>
                <w:sz w:val="24"/>
                <w:szCs w:val="24"/>
              </w:rPr>
            </w:pPr>
            <w:r w:rsidRPr="000809C3">
              <w:rPr>
                <w:rFonts w:ascii="Times New Roman" w:eastAsia="Times New Roman" w:hAnsi="Times New Roman" w:cs="Times New Roman"/>
                <w:i/>
                <w:sz w:val="24"/>
                <w:szCs w:val="24"/>
              </w:rPr>
              <w:t>Не вимагається</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51FD0" w:rsidRPr="000809C3" w:rsidRDefault="008F38CE">
            <w:pPr>
              <w:widowControl w:val="0"/>
              <w:ind w:right="120"/>
              <w:jc w:val="both"/>
              <w:rPr>
                <w:rFonts w:ascii="Times New Roman" w:eastAsia="Times New Roman" w:hAnsi="Times New Roman" w:cs="Times New Roman"/>
                <w:i/>
                <w:sz w:val="24"/>
                <w:szCs w:val="24"/>
              </w:rPr>
            </w:pPr>
            <w:r w:rsidRPr="000809C3">
              <w:rPr>
                <w:rFonts w:ascii="Times New Roman" w:eastAsia="Times New Roman" w:hAnsi="Times New Roman" w:cs="Times New Roman"/>
                <w:i/>
                <w:sz w:val="24"/>
                <w:szCs w:val="24"/>
              </w:rPr>
              <w:t>Не передбачається.</w:t>
            </w:r>
          </w:p>
          <w:p w:rsidR="00451FD0" w:rsidRPr="000809C3" w:rsidRDefault="00451FD0">
            <w:pPr>
              <w:widowControl w:val="0"/>
              <w:ind w:right="120"/>
              <w:jc w:val="both"/>
              <w:rPr>
                <w:rFonts w:ascii="Times New Roman" w:eastAsia="Times New Roman" w:hAnsi="Times New Roman" w:cs="Times New Roman"/>
                <w:sz w:val="24"/>
                <w:szCs w:val="24"/>
              </w:rPr>
            </w:pPr>
          </w:p>
          <w:p w:rsidR="00451FD0" w:rsidRPr="000809C3" w:rsidRDefault="00451FD0">
            <w:pPr>
              <w:widowControl w:val="0"/>
              <w:jc w:val="both"/>
              <w:rPr>
                <w:rFonts w:ascii="Times New Roman" w:eastAsia="Times New Roman" w:hAnsi="Times New Roman" w:cs="Times New Roman"/>
                <w:sz w:val="24"/>
                <w:szCs w:val="24"/>
              </w:rPr>
            </w:pPr>
          </w:p>
        </w:tc>
      </w:tr>
      <w:tr w:rsidR="00451FD0">
        <w:trPr>
          <w:trHeight w:val="560"/>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5C1246" w:rsidRPr="00BF757D">
              <w:rPr>
                <w:rFonts w:ascii="Times New Roman" w:eastAsia="Times New Roman" w:hAnsi="Times New Roman" w:cs="Times New Roman"/>
                <w:b/>
                <w:i/>
                <w:sz w:val="24"/>
                <w:szCs w:val="24"/>
                <w:u w:val="single"/>
              </w:rPr>
              <w:t>протягом 90 (дев’яноста</w:t>
            </w:r>
            <w:r w:rsidRPr="00BF757D">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1FD0" w:rsidRDefault="008F38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1FD0" w:rsidRDefault="005C12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38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1FD0" w:rsidRDefault="005C12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38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8F38CE">
              <w:rPr>
                <w:rFonts w:ascii="Times New Roman" w:eastAsia="Times New Roman" w:hAnsi="Times New Roman" w:cs="Times New Roman"/>
                <w:i/>
                <w:sz w:val="24"/>
                <w:szCs w:val="24"/>
              </w:rPr>
              <w:t>(у разі якщо таке вимагалося)</w:t>
            </w:r>
            <w:r w:rsidR="008F38CE">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51FD0" w:rsidRDefault="008F38C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1FD0" w:rsidRDefault="008F38C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1FD0" w:rsidRDefault="008F38C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7B6459">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w:t>
            </w:r>
            <w:r w:rsidRPr="00061A0E">
              <w:rPr>
                <w:rFonts w:ascii="Times New Roman" w:eastAsia="Times New Roman" w:hAnsi="Times New Roman" w:cs="Times New Roman"/>
                <w:sz w:val="24"/>
                <w:szCs w:val="24"/>
              </w:rPr>
              <w:t xml:space="preserve">в </w:t>
            </w:r>
            <w:r w:rsidRPr="00061A0E">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51FD0" w:rsidRDefault="00451FD0">
            <w:pPr>
              <w:widowControl w:val="0"/>
              <w:ind w:right="120"/>
              <w:jc w:val="both"/>
              <w:rPr>
                <w:rFonts w:ascii="Times New Roman" w:eastAsia="Times New Roman" w:hAnsi="Times New Roman" w:cs="Times New Roman"/>
                <w:sz w:val="24"/>
                <w:szCs w:val="24"/>
              </w:rPr>
            </w:pP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1FD0">
        <w:trPr>
          <w:trHeight w:val="44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51FD0" w:rsidRPr="00BF757D" w:rsidRDefault="008F38CE">
            <w:pPr>
              <w:widowControl w:val="0"/>
              <w:ind w:left="40" w:right="120"/>
              <w:jc w:val="both"/>
              <w:rPr>
                <w:rFonts w:ascii="Times New Roman" w:eastAsia="Times New Roman" w:hAnsi="Times New Roman" w:cs="Times New Roman"/>
                <w:color w:val="4472C4"/>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F757D">
              <w:rPr>
                <w:rFonts w:ascii="Times New Roman" w:eastAsia="Times New Roman" w:hAnsi="Times New Roman" w:cs="Times New Roman"/>
                <w:sz w:val="24"/>
                <w:szCs w:val="24"/>
              </w:rPr>
              <w:t>—</w:t>
            </w:r>
            <w:r w:rsidRPr="00BF757D">
              <w:rPr>
                <w:rFonts w:ascii="Times New Roman" w:eastAsia="Times New Roman" w:hAnsi="Times New Roman" w:cs="Times New Roman"/>
                <w:color w:val="000000"/>
                <w:sz w:val="24"/>
                <w:szCs w:val="24"/>
              </w:rPr>
              <w:t xml:space="preserve"> </w:t>
            </w:r>
            <w:r w:rsidR="00C00A0A">
              <w:rPr>
                <w:rFonts w:ascii="Times New Roman" w:eastAsia="Times New Roman" w:hAnsi="Times New Roman" w:cs="Times New Roman"/>
                <w:b/>
                <w:color w:val="000000"/>
                <w:sz w:val="24"/>
                <w:szCs w:val="24"/>
              </w:rPr>
              <w:t xml:space="preserve">визначає електронна система </w:t>
            </w:r>
            <w:proofErr w:type="spellStart"/>
            <w:r w:rsidR="00C00A0A">
              <w:rPr>
                <w:rFonts w:ascii="Times New Roman" w:eastAsia="Times New Roman" w:hAnsi="Times New Roman" w:cs="Times New Roman"/>
                <w:b/>
                <w:color w:val="000000"/>
                <w:sz w:val="24"/>
                <w:szCs w:val="24"/>
              </w:rPr>
              <w:t>закупівель</w:t>
            </w:r>
            <w:proofErr w:type="spellEnd"/>
            <w:r w:rsidR="00C00A0A">
              <w:rPr>
                <w:rFonts w:ascii="Times New Roman" w:eastAsia="Times New Roman" w:hAnsi="Times New Roman" w:cs="Times New Roman"/>
                <w:b/>
                <w:color w:val="000000"/>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1FD0" w:rsidRDefault="008F38C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51FD0" w:rsidRDefault="008F38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51FD0" w:rsidRDefault="008F38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451FD0" w:rsidRDefault="00451FD0">
            <w:pPr>
              <w:widowControl w:val="0"/>
              <w:jc w:val="both"/>
              <w:rPr>
                <w:rFonts w:ascii="Times New Roman" w:eastAsia="Times New Roman" w:hAnsi="Times New Roman" w:cs="Times New Roman"/>
                <w:strike/>
                <w:sz w:val="24"/>
                <w:szCs w:val="24"/>
              </w:rPr>
            </w:pPr>
          </w:p>
        </w:tc>
      </w:tr>
      <w:tr w:rsidR="00451FD0">
        <w:trPr>
          <w:trHeight w:val="51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51FD0" w:rsidRPr="004264C3" w:rsidRDefault="008F38CE">
            <w:pPr>
              <w:widowControl w:val="0"/>
              <w:jc w:val="both"/>
              <w:rPr>
                <w:rFonts w:ascii="Times New Roman" w:eastAsia="Times New Roman" w:hAnsi="Times New Roman" w:cs="Times New Roman"/>
                <w:sz w:val="24"/>
                <w:szCs w:val="24"/>
              </w:rPr>
            </w:pPr>
            <w:r w:rsidRPr="004264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51FD0" w:rsidRPr="004264C3" w:rsidRDefault="008F38CE">
            <w:pPr>
              <w:widowControl w:val="0"/>
              <w:jc w:val="both"/>
              <w:rPr>
                <w:rFonts w:ascii="Times New Roman" w:eastAsia="Times New Roman" w:hAnsi="Times New Roman" w:cs="Times New Roman"/>
                <w:i/>
                <w:sz w:val="24"/>
                <w:szCs w:val="24"/>
              </w:rPr>
            </w:pPr>
            <w:r w:rsidRPr="004264C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264C3">
              <w:rPr>
                <w:rFonts w:ascii="Times New Roman" w:eastAsia="Times New Roman" w:hAnsi="Times New Roman" w:cs="Times New Roman"/>
                <w:sz w:val="24"/>
                <w:szCs w:val="24"/>
              </w:rPr>
              <w:t>закупівель</w:t>
            </w:r>
            <w:proofErr w:type="spellEnd"/>
            <w:r w:rsidRPr="004264C3">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4264C3">
              <w:rPr>
                <w:rFonts w:ascii="Times New Roman" w:eastAsia="Times New Roman" w:hAnsi="Times New Roman" w:cs="Times New Roman"/>
                <w:i/>
                <w:sz w:val="24"/>
                <w:szCs w:val="24"/>
              </w:rPr>
              <w:t>(у разі якщо подано дві і більше тендерні 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66136" w:rsidRPr="00C66136" w:rsidRDefault="00C66136">
            <w:pPr>
              <w:widowControl w:val="0"/>
              <w:jc w:val="both"/>
              <w:rPr>
                <w:rFonts w:ascii="Times New Roman" w:hAnsi="Times New Roman" w:cs="Times New Roman"/>
                <w:b/>
                <w:sz w:val="24"/>
                <w:szCs w:val="24"/>
              </w:rPr>
            </w:pPr>
            <w:r w:rsidRPr="00C66136">
              <w:rPr>
                <w:rFonts w:ascii="Times New Roman" w:hAnsi="Times New Roman" w:cs="Times New Roman"/>
                <w:b/>
                <w:sz w:val="24"/>
                <w:szCs w:val="24"/>
              </w:rPr>
              <w:t>Тендерні пропозиції ціна яких є вищою, ніж очікувана вартість предмета закупівлі не приймаються до розгляду.</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51FD0" w:rsidRPr="00C66136" w:rsidRDefault="008F38CE">
            <w:pPr>
              <w:widowControl w:val="0"/>
              <w:jc w:val="both"/>
              <w:rPr>
                <w:rFonts w:ascii="Times New Roman" w:eastAsia="Times New Roman" w:hAnsi="Times New Roman" w:cs="Times New Roman"/>
                <w:sz w:val="24"/>
                <w:szCs w:val="24"/>
              </w:rPr>
            </w:pPr>
            <w:r w:rsidRPr="00C66136">
              <w:rPr>
                <w:rFonts w:ascii="Times New Roman" w:eastAsia="Times New Roman" w:hAnsi="Times New Roman" w:cs="Times New Roman"/>
                <w:sz w:val="24"/>
                <w:szCs w:val="24"/>
              </w:rPr>
              <w:t>Оцінка здійснюється щодо предмета закупівлі в цілому.</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66136">
              <w:rPr>
                <w:rFonts w:ascii="Times New Roman" w:eastAsia="Times New Roman" w:hAnsi="Times New Roman" w:cs="Times New Roman"/>
                <w:b/>
                <w:i/>
                <w:sz w:val="24"/>
                <w:szCs w:val="24"/>
              </w:rPr>
              <w:t>– 1 %</w:t>
            </w:r>
            <w:r w:rsidRPr="00C66136">
              <w:rPr>
                <w:rFonts w:ascii="Times New Roman" w:eastAsia="Times New Roman" w:hAnsi="Times New Roman" w:cs="Times New Roman"/>
                <w:sz w:val="24"/>
                <w:szCs w:val="24"/>
              </w:rPr>
              <w:t xml:space="preserve"> </w:t>
            </w:r>
            <w:r w:rsidR="00C66136">
              <w:rPr>
                <w:rFonts w:ascii="Times New Roman" w:eastAsia="Times New Roman" w:hAnsi="Times New Roman" w:cs="Times New Roman"/>
                <w:sz w:val="24"/>
                <w:szCs w:val="24"/>
              </w:rPr>
              <w:t>(</w:t>
            </w:r>
            <w:r w:rsidR="00F67482">
              <w:rPr>
                <w:rFonts w:ascii="Times New Roman" w:eastAsia="Times New Roman" w:hAnsi="Times New Roman" w:cs="Times New Roman"/>
                <w:sz w:val="24"/>
                <w:szCs w:val="24"/>
              </w:rPr>
              <w:t>1146</w:t>
            </w:r>
            <w:r w:rsidR="00C66136">
              <w:rPr>
                <w:rFonts w:ascii="Times New Roman" w:eastAsia="Times New Roman" w:hAnsi="Times New Roman" w:cs="Times New Roman"/>
                <w:sz w:val="24"/>
                <w:szCs w:val="24"/>
              </w:rPr>
              <w:t>,00 грн)</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w:t>
            </w:r>
            <w:r>
              <w:rPr>
                <w:rFonts w:ascii="Times New Roman" w:eastAsia="Times New Roman" w:hAnsi="Times New Roman" w:cs="Times New Roman"/>
                <w:sz w:val="24"/>
                <w:szCs w:val="24"/>
              </w:rPr>
              <w:lastRenderedPageBreak/>
              <w:t xml:space="preserve">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cs="Times New Roman"/>
                <w:color w:val="000000"/>
                <w:sz w:val="24"/>
                <w:szCs w:val="24"/>
              </w:rPr>
              <w:lastRenderedPageBreak/>
              <w:t>порядку надання послуг чи технології будівництва;</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51FD0" w:rsidRDefault="008F38C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957ED">
              <w:rPr>
                <w:rFonts w:ascii="Times New Roman" w:eastAsia="Times New Roman" w:hAnsi="Times New Roman" w:cs="Times New Roman"/>
                <w:sz w:val="24"/>
                <w:szCs w:val="24"/>
              </w:rPr>
              <w:t>Особливостей.</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1FD0" w:rsidRDefault="008F38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51FD0" w:rsidRDefault="008F38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lastRenderedPageBreak/>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957E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7957ED">
              <w:rPr>
                <w:rFonts w:ascii="Times New Roman" w:eastAsia="Times New Roman" w:hAnsi="Times New Roman" w:cs="Times New Roman"/>
                <w:i/>
                <w:color w:val="000000" w:themeColor="text1"/>
                <w:sz w:val="24"/>
                <w:szCs w:val="24"/>
              </w:rPr>
              <w:t>(у разі встановлення такої вимоги)</w:t>
            </w:r>
            <w:r w:rsidRPr="007957E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w:t>
            </w:r>
            <w:r>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061A0E">
              <w:rPr>
                <w:rFonts w:ascii="Times New Roman" w:eastAsia="Times New Roman" w:hAnsi="Times New Roman" w:cs="Times New Roman"/>
                <w:color w:val="000000"/>
                <w:sz w:val="24"/>
                <w:szCs w:val="24"/>
              </w:rPr>
              <w:t>Відсутність документів, що не передбачені законодавством</w:t>
            </w:r>
            <w:r w:rsidR="0007224F" w:rsidRPr="00F3268F">
              <w:rPr>
                <w:rFonts w:ascii="Times New Roman" w:eastAsia="Times New Roman" w:hAnsi="Times New Roman" w:cs="Times New Roman"/>
                <w:color w:val="000000"/>
                <w:sz w:val="24"/>
                <w:szCs w:val="24"/>
              </w:rPr>
              <w:t xml:space="preserve"> </w:t>
            </w:r>
            <w:r w:rsidR="0007224F" w:rsidRPr="00061A0E">
              <w:rPr>
                <w:rFonts w:ascii="Times New Roman" w:eastAsia="Times New Roman" w:hAnsi="Times New Roman" w:cs="Times New Roman"/>
                <w:sz w:val="24"/>
                <w:szCs w:val="24"/>
              </w:rPr>
              <w:t>та цією тендерною документацією</w:t>
            </w:r>
            <w:r w:rsidR="00A3086A" w:rsidRPr="00061A0E">
              <w:rPr>
                <w:rFonts w:ascii="Times New Roman" w:eastAsia="Times New Roman" w:hAnsi="Times New Roman" w:cs="Times New Roman"/>
                <w:sz w:val="24"/>
                <w:szCs w:val="24"/>
              </w:rPr>
              <w:t xml:space="preserve"> </w:t>
            </w:r>
            <w:r w:rsidRPr="00061A0E">
              <w:rPr>
                <w:rFonts w:ascii="Times New Roman" w:eastAsia="Times New Roman" w:hAnsi="Times New Roman" w:cs="Times New Roman"/>
                <w:color w:val="000000"/>
                <w:sz w:val="24"/>
                <w:szCs w:val="24"/>
              </w:rPr>
              <w:t xml:space="preserve">для учасників </w:t>
            </w:r>
            <w:r w:rsidRPr="00061A0E">
              <w:rPr>
                <w:rFonts w:ascii="Times New Roman" w:eastAsia="Times New Roman" w:hAnsi="Times New Roman" w:cs="Times New Roman"/>
                <w:sz w:val="24"/>
                <w:szCs w:val="24"/>
              </w:rPr>
              <w:t>—</w:t>
            </w:r>
            <w:r w:rsidRPr="00061A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1A0E">
              <w:rPr>
                <w:rFonts w:ascii="Times New Roman" w:eastAsia="Times New Roman" w:hAnsi="Times New Roman" w:cs="Times New Roman"/>
                <w:sz w:val="24"/>
                <w:szCs w:val="24"/>
              </w:rPr>
              <w:t>—</w:t>
            </w:r>
            <w:r w:rsidRPr="00061A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1FD0" w:rsidRDefault="008F38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51FD0" w:rsidRDefault="008F38C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51FD0" w:rsidRPr="00563493" w:rsidRDefault="008F38CE">
            <w:pPr>
              <w:widowControl w:val="0"/>
              <w:jc w:val="both"/>
              <w:rPr>
                <w:rFonts w:ascii="Times New Roman" w:eastAsia="Times New Roman" w:hAnsi="Times New Roman" w:cs="Times New Roman"/>
                <w:color w:val="000000"/>
                <w:sz w:val="24"/>
                <w:szCs w:val="24"/>
              </w:rPr>
            </w:pPr>
            <w:r w:rsidRPr="00563493">
              <w:rPr>
                <w:rFonts w:ascii="Times New Roman" w:eastAsia="Times New Roman" w:hAnsi="Times New Roman" w:cs="Times New Roman"/>
                <w:color w:val="000000"/>
                <w:sz w:val="24"/>
                <w:szCs w:val="24"/>
              </w:rPr>
              <w:t xml:space="preserve">11. </w:t>
            </w:r>
            <w:r w:rsidRPr="00563493">
              <w:rPr>
                <w:rFonts w:ascii="Times New Roman" w:eastAsia="Times New Roman" w:hAnsi="Times New Roman" w:cs="Times New Roman"/>
                <w:sz w:val="24"/>
                <w:szCs w:val="24"/>
              </w:rPr>
              <w:t>Тендерна п</w:t>
            </w:r>
            <w:r w:rsidRPr="0056349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1FD0" w:rsidRDefault="008F38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51FD0" w:rsidRDefault="008F38CE" w:rsidP="00D1738F">
            <w:pPr>
              <w:pBdr>
                <w:top w:val="nil"/>
                <w:left w:val="nil"/>
                <w:bottom w:val="nil"/>
                <w:right w:val="nil"/>
                <w:between w:val="nil"/>
              </w:pBdr>
              <w:jc w:val="both"/>
              <w:rPr>
                <w:rFonts w:ascii="Times New Roman" w:eastAsia="Times New Roman" w:hAnsi="Times New Roman" w:cs="Times New Roman"/>
                <w:color w:val="000000"/>
                <w:sz w:val="24"/>
                <w:szCs w:val="24"/>
              </w:rPr>
            </w:pPr>
            <w:r w:rsidRPr="00457A64">
              <w:rPr>
                <w:rFonts w:ascii="Times New Roman" w:eastAsia="Times New Roman" w:hAnsi="Times New Roman" w:cs="Times New Roman"/>
                <w:color w:val="000000"/>
                <w:sz w:val="24"/>
                <w:szCs w:val="24"/>
              </w:rPr>
              <w:t xml:space="preserve">13. </w:t>
            </w:r>
            <w:r w:rsidR="00D1738F" w:rsidRPr="00061A0E">
              <w:rPr>
                <w:rFonts w:ascii="Times New Roman" w:hAnsi="Times New Roman" w:cs="Times New Roman"/>
                <w:kern w:val="3"/>
                <w:sz w:val="24"/>
                <w:szCs w:val="24"/>
              </w:rPr>
              <w:t>Учасник повинен надати гарантійни</w:t>
            </w:r>
            <w:r w:rsidR="00C00A0A">
              <w:rPr>
                <w:rFonts w:ascii="Times New Roman" w:hAnsi="Times New Roman" w:cs="Times New Roman"/>
                <w:kern w:val="3"/>
                <w:sz w:val="24"/>
                <w:szCs w:val="24"/>
              </w:rPr>
              <w:t xml:space="preserve">й лист про те, що протягом 2023 </w:t>
            </w:r>
            <w:r w:rsidR="00D1738F" w:rsidRPr="00061A0E">
              <w:rPr>
                <w:rFonts w:ascii="Times New Roman" w:hAnsi="Times New Roman" w:cs="Times New Roman"/>
                <w:kern w:val="3"/>
                <w:sz w:val="24"/>
                <w:szCs w:val="24"/>
              </w:rPr>
              <w:t>року він не набував статусу «</w:t>
            </w:r>
            <w:proofErr w:type="spellStart"/>
            <w:r w:rsidR="00D1738F" w:rsidRPr="00061A0E">
              <w:rPr>
                <w:rFonts w:ascii="Times New Roman" w:hAnsi="Times New Roman" w:cs="Times New Roman"/>
                <w:kern w:val="3"/>
                <w:sz w:val="24"/>
                <w:szCs w:val="24"/>
              </w:rPr>
              <w:t>дефолтного</w:t>
            </w:r>
            <w:proofErr w:type="spellEnd"/>
            <w:r w:rsidR="00D1738F" w:rsidRPr="00061A0E">
              <w:rPr>
                <w:rFonts w:ascii="Times New Roman" w:hAnsi="Times New Roman" w:cs="Times New Roman"/>
                <w:kern w:val="3"/>
                <w:sz w:val="24"/>
                <w:szCs w:val="24"/>
              </w:rPr>
              <w:t>» або «</w:t>
            </w:r>
            <w:proofErr w:type="spellStart"/>
            <w:r w:rsidR="00D1738F" w:rsidRPr="00061A0E">
              <w:rPr>
                <w:rFonts w:ascii="Times New Roman" w:hAnsi="Times New Roman" w:cs="Times New Roman"/>
                <w:kern w:val="3"/>
                <w:sz w:val="24"/>
                <w:szCs w:val="24"/>
              </w:rPr>
              <w:t>переддефолтного</w:t>
            </w:r>
            <w:proofErr w:type="spellEnd"/>
            <w:r w:rsidR="00D1738F" w:rsidRPr="00061A0E">
              <w:rPr>
                <w:rFonts w:ascii="Times New Roman" w:hAnsi="Times New Roman" w:cs="Times New Roman"/>
                <w:kern w:val="3"/>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r w:rsidR="00D1738F" w:rsidRPr="00061A0E">
              <w:rPr>
                <w:rFonts w:ascii="Times New Roman" w:hAnsi="Times New Roman" w:cs="Times New Roman"/>
                <w:color w:val="000000" w:themeColor="text1"/>
                <w:kern w:val="3"/>
                <w:sz w:val="24"/>
                <w:szCs w:val="24"/>
              </w:rPr>
              <w:t xml:space="preserve">. </w:t>
            </w:r>
            <w:r w:rsidRPr="00061A0E">
              <w:rPr>
                <w:rFonts w:ascii="Times New Roman" w:eastAsia="Times New Roman" w:hAnsi="Times New Roman" w:cs="Times New Roman"/>
                <w:i/>
                <w:color w:val="000000" w:themeColor="text1"/>
                <w:sz w:val="20"/>
                <w:szCs w:val="20"/>
              </w:rPr>
              <w:t xml:space="preserve"> У разі якщо замовником буде перевірено та виявлено, що учасник включений до Списку учасників ринку, що набули статусу “</w:t>
            </w:r>
            <w:proofErr w:type="spellStart"/>
            <w:r w:rsidRPr="00061A0E">
              <w:rPr>
                <w:rFonts w:ascii="Times New Roman" w:eastAsia="Times New Roman" w:hAnsi="Times New Roman" w:cs="Times New Roman"/>
                <w:i/>
                <w:color w:val="000000" w:themeColor="text1"/>
                <w:sz w:val="20"/>
                <w:szCs w:val="20"/>
              </w:rPr>
              <w:t>дефолтний</w:t>
            </w:r>
            <w:proofErr w:type="spellEnd"/>
            <w:r w:rsidRPr="00061A0E">
              <w:rPr>
                <w:rFonts w:ascii="Times New Roman" w:eastAsia="Times New Roman" w:hAnsi="Times New Roman" w:cs="Times New Roman"/>
                <w:i/>
                <w:color w:val="000000" w:themeColor="text1"/>
                <w:sz w:val="20"/>
                <w:szCs w:val="20"/>
              </w:rPr>
              <w:t xml:space="preserve">” </w:t>
            </w:r>
            <w:r w:rsidR="00D1738F" w:rsidRPr="00061A0E">
              <w:rPr>
                <w:rFonts w:ascii="Times New Roman" w:eastAsia="Times New Roman" w:hAnsi="Times New Roman" w:cs="Times New Roman"/>
                <w:i/>
                <w:color w:val="000000" w:themeColor="text1"/>
                <w:sz w:val="20"/>
                <w:szCs w:val="20"/>
              </w:rPr>
              <w:t xml:space="preserve">чи </w:t>
            </w:r>
            <w:proofErr w:type="spellStart"/>
            <w:r w:rsidR="00D1738F" w:rsidRPr="00061A0E">
              <w:rPr>
                <w:rFonts w:ascii="Times New Roman" w:eastAsia="Times New Roman" w:hAnsi="Times New Roman" w:cs="Times New Roman"/>
                <w:i/>
                <w:color w:val="000000" w:themeColor="text1"/>
                <w:sz w:val="20"/>
                <w:szCs w:val="20"/>
              </w:rPr>
              <w:t>переддефолтний</w:t>
            </w:r>
            <w:proofErr w:type="spellEnd"/>
            <w:r w:rsidR="00D1738F" w:rsidRPr="00061A0E">
              <w:rPr>
                <w:rFonts w:ascii="Times New Roman" w:eastAsia="Times New Roman" w:hAnsi="Times New Roman" w:cs="Times New Roman"/>
                <w:i/>
                <w:color w:val="000000" w:themeColor="text1"/>
                <w:sz w:val="20"/>
                <w:szCs w:val="20"/>
              </w:rPr>
              <w:t xml:space="preserve"> </w:t>
            </w:r>
            <w:r w:rsidRPr="00061A0E">
              <w:rPr>
                <w:rFonts w:ascii="Times New Roman" w:eastAsia="Times New Roman" w:hAnsi="Times New Roman" w:cs="Times New Roman"/>
                <w:i/>
                <w:color w:val="000000" w:themeColor="text1"/>
                <w:sz w:val="20"/>
                <w:szCs w:val="20"/>
              </w:rPr>
              <w:t>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061A0E">
                <w:rPr>
                  <w:rFonts w:ascii="Times New Roman" w:eastAsia="Times New Roman" w:hAnsi="Times New Roman" w:cs="Times New Roman"/>
                  <w:i/>
                  <w:color w:val="000000" w:themeColor="text1"/>
                  <w:sz w:val="20"/>
                  <w:szCs w:val="20"/>
                </w:rPr>
                <w:t>абзацом першим</w:t>
              </w:r>
            </w:hyperlink>
            <w:r w:rsidRPr="00061A0E">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451FD0" w:rsidRDefault="008F38C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w:t>
            </w:r>
            <w:r>
              <w:rPr>
                <w:rFonts w:ascii="Times New Roman" w:eastAsia="Times New Roman" w:hAnsi="Times New Roman" w:cs="Times New Roman"/>
                <w:sz w:val="24"/>
                <w:szCs w:val="24"/>
                <w:highlight w:val="white"/>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51FD0">
        <w:trPr>
          <w:trHeight w:val="47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51FD0" w:rsidRDefault="008F38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061A0E">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1FD0"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51FD0"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451FD0" w:rsidRPr="004B6E99" w:rsidRDefault="008F38CE">
            <w:pPr>
              <w:widowControl w:val="0"/>
              <w:jc w:val="both"/>
              <w:rPr>
                <w:rFonts w:ascii="Times New Roman" w:eastAsia="Times New Roman" w:hAnsi="Times New Roman" w:cs="Times New Roman"/>
                <w:sz w:val="24"/>
                <w:szCs w:val="24"/>
                <w:highlight w:val="white"/>
              </w:rPr>
            </w:pPr>
            <w:r w:rsidRPr="004B6E99">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B6E99">
              <w:rPr>
                <w:rFonts w:ascii="Times New Roman" w:eastAsia="Times New Roman" w:hAnsi="Times New Roman" w:cs="Times New Roman"/>
                <w:sz w:val="24"/>
                <w:szCs w:val="24"/>
                <w:highlight w:val="white"/>
              </w:rPr>
              <w:t xml:space="preserve"> абзацу 2 підпункту 3  пункту 41 Особливостей.</w:t>
            </w:r>
          </w:p>
        </w:tc>
      </w:tr>
      <w:tr w:rsidR="00451FD0">
        <w:trPr>
          <w:trHeight w:val="6150"/>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sidRPr="004B6E9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51FD0" w:rsidRDefault="00451FD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04C25" w:rsidRDefault="008F38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51FD0" w:rsidRDefault="008F38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00304C25">
        <w:rPr>
          <w:rFonts w:ascii="Times New Roman" w:eastAsia="Times New Roman" w:hAnsi="Times New Roman" w:cs="Times New Roman"/>
          <w:sz w:val="24"/>
          <w:szCs w:val="24"/>
          <w:highlight w:val="white"/>
        </w:rPr>
        <w:t>: Документи, які надаються учасником/переможцем юридичною/фізичною особою для підтвердження кваліфікаційним критеріям, визначеним статтями 16 та 17 Закону з врахуванням Особливостей та інша інформація, встановлена відповідно до законодавства</w:t>
      </w:r>
      <w:r>
        <w:rPr>
          <w:rFonts w:ascii="Times New Roman" w:eastAsia="Times New Roman" w:hAnsi="Times New Roman" w:cs="Times New Roman"/>
          <w:sz w:val="24"/>
          <w:szCs w:val="24"/>
          <w:highlight w:val="white"/>
        </w:rPr>
        <w:t>.</w:t>
      </w:r>
    </w:p>
    <w:p w:rsidR="00304C25" w:rsidRDefault="00304C25">
      <w:pPr>
        <w:widowControl w:val="0"/>
        <w:spacing w:after="0" w:line="240" w:lineRule="auto"/>
        <w:jc w:val="both"/>
        <w:rPr>
          <w:rFonts w:ascii="Times New Roman" w:eastAsia="Times New Roman" w:hAnsi="Times New Roman" w:cs="Times New Roman"/>
          <w:sz w:val="24"/>
          <w:szCs w:val="24"/>
          <w:highlight w:val="white"/>
        </w:rPr>
      </w:pPr>
    </w:p>
    <w:p w:rsidR="00304C25" w:rsidRDefault="008F38CE" w:rsidP="00304C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304C25">
        <w:rPr>
          <w:rFonts w:ascii="Times New Roman" w:eastAsia="Times New Roman" w:hAnsi="Times New Roman" w:cs="Times New Roman"/>
          <w:sz w:val="24"/>
          <w:szCs w:val="24"/>
          <w:highlight w:val="white"/>
        </w:rPr>
        <w:t xml:space="preserve"> 2 до тендерної документації: </w:t>
      </w:r>
      <w:r w:rsidR="00304C25"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304C25">
        <w:rPr>
          <w:rFonts w:ascii="Times New Roman" w:eastAsia="Times New Roman" w:hAnsi="Times New Roman" w:cs="Times New Roman"/>
          <w:sz w:val="24"/>
          <w:szCs w:val="24"/>
          <w:highlight w:val="white"/>
        </w:rPr>
        <w:t>.</w:t>
      </w:r>
    </w:p>
    <w:p w:rsidR="00304C25" w:rsidRPr="00304C25" w:rsidRDefault="00304C25" w:rsidP="00304C25">
      <w:pPr>
        <w:widowControl w:val="0"/>
        <w:spacing w:after="0" w:line="240" w:lineRule="auto"/>
        <w:jc w:val="both"/>
        <w:rPr>
          <w:rFonts w:ascii="Times New Roman" w:eastAsia="Times New Roman" w:hAnsi="Times New Roman" w:cs="Times New Roman"/>
          <w:sz w:val="24"/>
          <w:szCs w:val="24"/>
          <w:highlight w:val="white"/>
        </w:rPr>
      </w:pPr>
    </w:p>
    <w:p w:rsidR="00451FD0" w:rsidRDefault="008F38C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w:t>
      </w:r>
      <w:r w:rsidR="00304C25">
        <w:rPr>
          <w:rFonts w:ascii="Times New Roman" w:eastAsia="Times New Roman" w:hAnsi="Times New Roman" w:cs="Times New Roman"/>
          <w:sz w:val="24"/>
          <w:szCs w:val="24"/>
          <w:highlight w:val="white"/>
        </w:rPr>
        <w:t xml:space="preserve"> 3 до тендерної документації: Проект Договору.</w:t>
      </w:r>
    </w:p>
    <w:p w:rsidR="00347329" w:rsidRDefault="0034732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Додаток 4 до тендерної документації :Письмова згода учасника.</w:t>
      </w:r>
    </w:p>
    <w:p w:rsidR="00347329" w:rsidRDefault="0034732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5.Додаток 5 до тендерної документації: Лист-згода на обробку персональних даних.</w:t>
      </w:r>
    </w:p>
    <w:p w:rsidR="001C7DE5" w:rsidRDefault="008D1152" w:rsidP="008D1152">
      <w:pPr>
        <w:widowControl w:val="0"/>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6.Додаток 6 до тендерної документації: Форма «Тендерна пропозиція».</w:t>
      </w:r>
      <w:r>
        <w:rPr>
          <w:rFonts w:ascii="Times New Roman" w:eastAsia="Times New Roman" w:hAnsi="Times New Roman" w:cs="Times New Roman"/>
          <w:b/>
          <w:color w:val="000000"/>
          <w:sz w:val="20"/>
          <w:szCs w:val="20"/>
        </w:rPr>
        <w:t xml:space="preserve"> </w:t>
      </w: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4C1325" w:rsidRDefault="004C1325" w:rsidP="004C132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C1325" w:rsidRDefault="004C1325" w:rsidP="004C132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C1325" w:rsidRDefault="004C1325" w:rsidP="004C132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C1325" w:rsidRDefault="004C1325" w:rsidP="004C132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4C1325" w:rsidRDefault="004C1325" w:rsidP="00D4136A">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C1325" w:rsidTr="004C373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4C1325" w:rsidP="004C37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D4136A" w:rsidP="004C37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4C1325" w:rsidP="004C373F">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w:t>
            </w:r>
            <w:r w:rsidR="00D4136A">
              <w:rPr>
                <w:rFonts w:ascii="Times New Roman" w:eastAsia="Times New Roman" w:hAnsi="Times New Roman" w:cs="Times New Roman"/>
                <w:b/>
                <w:color w:val="000000"/>
                <w:sz w:val="20"/>
                <w:szCs w:val="20"/>
              </w:rPr>
              <w:t>ника кваліфікаційним критеріям</w:t>
            </w:r>
          </w:p>
        </w:tc>
      </w:tr>
      <w:tr w:rsidR="004C1325" w:rsidTr="004C373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w:t>
            </w:r>
            <w:r w:rsidR="000D79A3">
              <w:rPr>
                <w:rFonts w:ascii="Times New Roman" w:eastAsia="Times New Roman" w:hAnsi="Times New Roman" w:cs="Times New Roman"/>
                <w:color w:val="000000"/>
                <w:sz w:val="20"/>
                <w:szCs w:val="20"/>
              </w:rPr>
              <w:t>ів</w:t>
            </w:r>
            <w:r w:rsidR="000D79A3" w:rsidRPr="00061A0E">
              <w:rPr>
                <w:rFonts w:ascii="Times New Roman" w:eastAsia="Times New Roman" w:hAnsi="Times New Roman" w:cs="Times New Roman"/>
                <w:color w:val="000000"/>
                <w:sz w:val="20"/>
                <w:szCs w:val="20"/>
              </w:rPr>
              <w:t>)</w:t>
            </w:r>
            <w:r w:rsidR="00A6158D" w:rsidRPr="00061A0E">
              <w:rPr>
                <w:rFonts w:ascii="Times New Roman" w:eastAsia="Times New Roman" w:hAnsi="Times New Roman" w:cs="Times New Roman"/>
                <w:color w:val="000000"/>
                <w:sz w:val="20"/>
                <w:szCs w:val="20"/>
              </w:rPr>
              <w:t xml:space="preserve"> </w:t>
            </w:r>
            <w:r w:rsidR="000D79A3" w:rsidRPr="00061A0E">
              <w:rPr>
                <w:rFonts w:ascii="Times New Roman" w:eastAsia="Times New Roman" w:hAnsi="Times New Roman" w:cs="Times New Roman"/>
                <w:color w:val="000000"/>
                <w:sz w:val="20"/>
                <w:szCs w:val="20"/>
              </w:rPr>
              <w:t> </w:t>
            </w:r>
            <w:r w:rsidR="00A6158D" w:rsidRPr="00061A0E">
              <w:rPr>
                <w:rFonts w:ascii="Times New Roman" w:eastAsia="Times New Roman" w:hAnsi="Times New Roman" w:cs="Times New Roman"/>
                <w:color w:val="000000"/>
                <w:sz w:val="20"/>
                <w:szCs w:val="20"/>
              </w:rPr>
              <w:t>за період 2019,</w:t>
            </w:r>
            <w:r w:rsidR="00A15EDA" w:rsidRPr="00061A0E">
              <w:rPr>
                <w:rFonts w:ascii="Times New Roman" w:eastAsia="Times New Roman" w:hAnsi="Times New Roman" w:cs="Times New Roman"/>
                <w:color w:val="000000"/>
                <w:sz w:val="20"/>
                <w:szCs w:val="20"/>
              </w:rPr>
              <w:t xml:space="preserve"> 2020,</w:t>
            </w:r>
            <w:r w:rsidR="00A6158D" w:rsidRPr="00061A0E">
              <w:rPr>
                <w:rFonts w:ascii="Times New Roman" w:eastAsia="Times New Roman" w:hAnsi="Times New Roman" w:cs="Times New Roman"/>
                <w:color w:val="000000"/>
                <w:sz w:val="20"/>
                <w:szCs w:val="20"/>
              </w:rPr>
              <w:t xml:space="preserve"> 2021р</w:t>
            </w:r>
            <w:r w:rsidR="00A15EDA" w:rsidRPr="00061A0E">
              <w:rPr>
                <w:rFonts w:ascii="Times New Roman" w:eastAsia="Times New Roman" w:hAnsi="Times New Roman" w:cs="Times New Roman"/>
                <w:color w:val="000000"/>
                <w:sz w:val="20"/>
                <w:szCs w:val="20"/>
              </w:rPr>
              <w:t>оки</w:t>
            </w:r>
            <w:r w:rsidR="000D79A3" w:rsidRPr="00061A0E">
              <w:rPr>
                <w:rFonts w:ascii="Times New Roman" w:eastAsia="Times New Roman" w:hAnsi="Times New Roman" w:cs="Times New Roman"/>
                <w:color w:val="000000"/>
                <w:sz w:val="20"/>
                <w:szCs w:val="20"/>
              </w:rPr>
              <w:t xml:space="preserve"> (не менше одного договору)</w:t>
            </w:r>
            <w:r w:rsidR="000D79A3">
              <w:rPr>
                <w:rFonts w:ascii="Times New Roman" w:eastAsia="Times New Roman" w:hAnsi="Times New Roman" w:cs="Times New Roman"/>
                <w:color w:val="000000"/>
                <w:sz w:val="20"/>
                <w:szCs w:val="20"/>
              </w:rPr>
              <w:t xml:space="preserve"> </w:t>
            </w:r>
          </w:p>
          <w:p w:rsidR="004C1325" w:rsidRDefault="004C1325" w:rsidP="004C373F">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4C1325" w:rsidRDefault="004C1325" w:rsidP="004C373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4C1325" w:rsidRDefault="004C1325" w:rsidP="004C132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4C1325" w:rsidRDefault="004C1325" w:rsidP="004C1325">
      <w:pPr>
        <w:spacing w:before="240" w:after="0" w:line="240" w:lineRule="auto"/>
        <w:jc w:val="both"/>
        <w:rPr>
          <w:rFonts w:ascii="Times New Roman" w:eastAsia="Times New Roman" w:hAnsi="Times New Roman" w:cs="Times New Roman"/>
          <w:b/>
          <w:color w:val="000000"/>
          <w:sz w:val="20"/>
          <w:szCs w:val="20"/>
        </w:rPr>
      </w:pPr>
    </w:p>
    <w:p w:rsidR="004C1325" w:rsidRDefault="004C1325" w:rsidP="004C132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rsidR="004C1325" w:rsidRDefault="004C1325" w:rsidP="004C132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1325" w:rsidRDefault="004C1325" w:rsidP="004C132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4C1325" w:rsidRDefault="004C1325" w:rsidP="004C1325">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C1325" w:rsidRDefault="004C1325" w:rsidP="004C1325">
      <w:pPr>
        <w:spacing w:after="450" w:line="240" w:lineRule="auto"/>
        <w:jc w:val="both"/>
        <w:rPr>
          <w:rFonts w:ascii="Times New Roman" w:eastAsia="Times New Roman" w:hAnsi="Times New Roman" w:cs="Times New Roman"/>
          <w:color w:val="000000"/>
          <w:sz w:val="20"/>
          <w:szCs w:val="20"/>
        </w:rPr>
      </w:pPr>
      <w:r w:rsidRPr="00D4136A">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D4136A">
        <w:rPr>
          <w:rFonts w:ascii="Times New Roman" w:eastAsia="Times New Roman" w:hAnsi="Times New Roman" w:cs="Times New Roman"/>
          <w:b/>
          <w:sz w:val="20"/>
          <w:szCs w:val="20"/>
        </w:rPr>
        <w:t>закупівель</w:t>
      </w:r>
      <w:proofErr w:type="spellEnd"/>
      <w:r w:rsidRPr="00D4136A">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4136A">
        <w:rPr>
          <w:rFonts w:ascii="Times New Roman" w:eastAsia="Times New Roman" w:hAnsi="Times New Roman" w:cs="Times New Roman"/>
          <w:b/>
          <w:sz w:val="20"/>
          <w:szCs w:val="20"/>
        </w:rPr>
        <w:t>закупівель</w:t>
      </w:r>
      <w:proofErr w:type="spellEnd"/>
      <w:r w:rsidRPr="00D4136A">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4C1325" w:rsidRDefault="004C1325" w:rsidP="004C132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C1325" w:rsidTr="004C373F">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C1325" w:rsidRDefault="004C1325" w:rsidP="004C373F">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C1325" w:rsidTr="004C373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C1325" w:rsidTr="004C373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4C1325" w:rsidTr="004C373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C1325" w:rsidTr="004C373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1325" w:rsidRDefault="004C1325" w:rsidP="004C1325">
      <w:pPr>
        <w:spacing w:after="0" w:line="240" w:lineRule="auto"/>
        <w:rPr>
          <w:rFonts w:ascii="Times New Roman" w:eastAsia="Times New Roman" w:hAnsi="Times New Roman" w:cs="Times New Roman"/>
          <w:b/>
          <w:color w:val="000000"/>
          <w:sz w:val="20"/>
          <w:szCs w:val="20"/>
        </w:rPr>
      </w:pPr>
    </w:p>
    <w:p w:rsidR="004C1325" w:rsidRDefault="004C1325" w:rsidP="004C1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C1325" w:rsidTr="004C373F">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C1325" w:rsidRDefault="004C1325" w:rsidP="004C373F">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C1325" w:rsidTr="004C373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C1325" w:rsidTr="004C373F">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4C1325" w:rsidTr="004C373F">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1325" w:rsidRDefault="004C1325" w:rsidP="004C373F">
            <w:pPr>
              <w:spacing w:after="0" w:line="240" w:lineRule="auto"/>
              <w:ind w:left="100"/>
              <w:jc w:val="both"/>
              <w:rPr>
                <w:rFonts w:ascii="Times New Roman" w:eastAsia="Times New Roman" w:hAnsi="Times New Roman" w:cs="Times New Roman"/>
                <w:sz w:val="20"/>
                <w:szCs w:val="20"/>
              </w:rPr>
            </w:pPr>
            <w:bookmarkStart w:id="7" w:name="_heading=h.gjdgxs" w:colFirst="0" w:colLast="0"/>
            <w:bookmarkEnd w:id="7"/>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C1325" w:rsidTr="004C373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1325" w:rsidRPr="00D4136A" w:rsidRDefault="004C1325" w:rsidP="004C132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D4136A">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C1325" w:rsidRDefault="004C1325" w:rsidP="004C132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4C1325" w:rsidRDefault="004C1325" w:rsidP="004C1325">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413D97" w:rsidRDefault="00413D97" w:rsidP="004C1325">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400"/>
        <w:gridCol w:w="9219"/>
      </w:tblGrid>
      <w:tr w:rsidR="004C1325" w:rsidTr="004C373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C1325" w:rsidTr="004C373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4C9" w:rsidRPr="00F3268F"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F3268F">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F3268F">
              <w:rPr>
                <w:rFonts w:ascii="Times New Roman" w:eastAsia="Times New Roman" w:hAnsi="Times New Roman" w:cs="Times New Roman"/>
                <w:sz w:val="20"/>
                <w:szCs w:val="20"/>
                <w:u w:val="single"/>
                <w:lang w:val="uk-UA"/>
              </w:rPr>
              <w:t>юридичної особи підтверджується</w:t>
            </w:r>
            <w:r w:rsidRPr="00F3268F">
              <w:rPr>
                <w:rFonts w:ascii="Times New Roman" w:eastAsia="Times New Roman" w:hAnsi="Times New Roman" w:cs="Times New Roman"/>
                <w:sz w:val="20"/>
                <w:szCs w:val="2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4C1325" w:rsidRPr="00F3268F"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F3268F">
              <w:rPr>
                <w:rFonts w:ascii="Times New Roman" w:eastAsia="Times New Roman" w:hAnsi="Times New Roman" w:cs="Times New Roman"/>
                <w:sz w:val="20"/>
                <w:szCs w:val="20"/>
                <w:lang w:val="uk-UA"/>
              </w:rPr>
              <w:t>Я</w:t>
            </w:r>
            <w:r w:rsidR="004C1325" w:rsidRPr="00F3268F">
              <w:rPr>
                <w:rFonts w:ascii="Times New Roman" w:eastAsia="Times New Roman" w:hAnsi="Times New Roman" w:cs="Times New Roman"/>
                <w:sz w:val="20"/>
                <w:szCs w:val="20"/>
                <w:lang w:val="uk-UA"/>
              </w:rPr>
              <w:t>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DF14C9" w:rsidRPr="00DF14C9" w:rsidRDefault="00DF14C9" w:rsidP="00DF14C9">
            <w:pPr>
              <w:pStyle w:val="11"/>
              <w:widowControl w:val="0"/>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rsidR="00DF14C9" w:rsidRPr="00F3268F"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w:t>
            </w:r>
            <w:r w:rsidRPr="00DF14C9">
              <w:rPr>
                <w:rFonts w:ascii="Times New Roman" w:eastAsia="Times New Roman" w:hAnsi="Times New Roman" w:cs="Times New Roman"/>
                <w:sz w:val="20"/>
                <w:szCs w:val="20"/>
                <w:lang w:val="uk-UA"/>
              </w:rPr>
              <w:lastRenderedPageBreak/>
              <w:t>у встановленому порядку або засвідчені спеціальним штампом «</w:t>
            </w:r>
            <w:proofErr w:type="spellStart"/>
            <w:r w:rsidRPr="00DF14C9">
              <w:rPr>
                <w:rFonts w:ascii="Times New Roman" w:eastAsia="Times New Roman" w:hAnsi="Times New Roman" w:cs="Times New Roman"/>
                <w:sz w:val="20"/>
                <w:szCs w:val="20"/>
                <w:lang w:val="uk-UA"/>
              </w:rPr>
              <w:t>Apostille</w:t>
            </w:r>
            <w:proofErr w:type="spellEnd"/>
            <w:r w:rsidRPr="00DF14C9">
              <w:rPr>
                <w:rFonts w:ascii="Times New Roman" w:eastAsia="Times New Roman" w:hAnsi="Times New Roman" w:cs="Times New Roman"/>
                <w:sz w:val="20"/>
                <w:szCs w:val="20"/>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4C1325" w:rsidRDefault="004C1325" w:rsidP="004C373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Pr="00C36180" w:rsidRDefault="00BA1133" w:rsidP="00773789">
            <w:pPr>
              <w:spacing w:after="0" w:line="240" w:lineRule="auto"/>
              <w:ind w:left="140" w:right="140"/>
              <w:jc w:val="both"/>
              <w:rPr>
                <w:rFonts w:ascii="Times New Roman" w:eastAsia="Times New Roman" w:hAnsi="Times New Roman" w:cs="Times New Roman"/>
                <w:color w:val="4A86E8"/>
                <w:sz w:val="20"/>
                <w:szCs w:val="20"/>
              </w:rPr>
            </w:pPr>
            <w:r w:rsidRPr="00C36180">
              <w:rPr>
                <w:rFonts w:ascii="Times New Roman" w:eastAsia="Times New Roman" w:hAnsi="Times New Roman" w:cs="Times New Roman"/>
                <w:sz w:val="20"/>
                <w:szCs w:val="20"/>
              </w:rPr>
              <w:t xml:space="preserve">Документ на підтвердження можливості забезпечення Постачальником реалізації права замовника (Споживача)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36180">
              <w:rPr>
                <w:rFonts w:ascii="Times New Roman" w:eastAsia="Times New Roman" w:hAnsi="Times New Roman" w:cs="Times New Roman"/>
                <w:sz w:val="20"/>
                <w:szCs w:val="20"/>
              </w:rPr>
              <w:t>електропостачальником</w:t>
            </w:r>
            <w:proofErr w:type="spellEnd"/>
            <w:r w:rsidRPr="00C36180">
              <w:rPr>
                <w:rFonts w:ascii="Times New Roman" w:eastAsia="Times New Roman" w:hAnsi="Times New Roman" w:cs="Times New Roman"/>
                <w:sz w:val="20"/>
                <w:szCs w:val="20"/>
              </w:rPr>
              <w:t xml:space="preserve"> та споживачем, у відповідності до вимог п. 8.3.17 та п.8.3.6. «Правил роздрібного ринку електричної енергії»: 1) довідка про створення Постачальником на території </w:t>
            </w:r>
            <w:r w:rsidR="00A3086A" w:rsidRPr="00C36180">
              <w:rPr>
                <w:rFonts w:ascii="Times New Roman" w:eastAsia="Times New Roman" w:hAnsi="Times New Roman" w:cs="Times New Roman"/>
                <w:sz w:val="20"/>
                <w:szCs w:val="20"/>
              </w:rPr>
              <w:t>в регіоні Замовника</w:t>
            </w:r>
            <w:r w:rsidRPr="00C36180">
              <w:rPr>
                <w:rFonts w:ascii="Times New Roman" w:eastAsia="Times New Roman" w:hAnsi="Times New Roman" w:cs="Times New Roman"/>
                <w:sz w:val="20"/>
                <w:szCs w:val="20"/>
              </w:rPr>
              <w:t xml:space="preserve"> безпосередньо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щодо постачання електричної енергії та в якому проводиться особистий прийом споживачів. </w:t>
            </w:r>
          </w:p>
        </w:tc>
      </w:tr>
      <w:tr w:rsidR="00BA1133"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133" w:rsidRPr="00BA1133" w:rsidRDefault="00BA1133" w:rsidP="004C373F">
            <w:pPr>
              <w:spacing w:before="240" w:after="0" w:line="240" w:lineRule="auto"/>
              <w:ind w:left="100"/>
              <w:rPr>
                <w:rFonts w:ascii="Times New Roman" w:eastAsia="Times New Roman" w:hAnsi="Times New Roman" w:cs="Times New Roman"/>
                <w:b/>
                <w:sz w:val="20"/>
                <w:szCs w:val="20"/>
              </w:rPr>
            </w:pPr>
            <w:r w:rsidRPr="00BA1133">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133" w:rsidRPr="00C36180" w:rsidRDefault="00BA1133"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sz w:val="20"/>
                <w:szCs w:val="20"/>
              </w:rPr>
              <w:t>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w:t>
            </w:r>
          </w:p>
          <w:p w:rsidR="00BA1133" w:rsidRPr="00C36180" w:rsidRDefault="00BA1133" w:rsidP="004C373F">
            <w:pPr>
              <w:spacing w:after="0" w:line="240" w:lineRule="auto"/>
              <w:ind w:left="140" w:right="140"/>
              <w:jc w:val="both"/>
              <w:rPr>
                <w:rFonts w:ascii="Times New Roman" w:eastAsia="Times New Roman" w:hAnsi="Times New Roman" w:cs="Times New Roman"/>
                <w:sz w:val="20"/>
                <w:szCs w:val="20"/>
              </w:rPr>
            </w:pPr>
          </w:p>
        </w:tc>
      </w:tr>
      <w:tr w:rsidR="00EC4E0F"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BA1133" w:rsidRDefault="00EC4E0F" w:rsidP="004C373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C36180" w:rsidRDefault="00EC4E0F"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sz w:val="20"/>
                <w:szCs w:val="20"/>
              </w:rPr>
              <w:t xml:space="preserve">Довідку у довільній формі </w:t>
            </w:r>
            <w:r w:rsidRPr="00C36180">
              <w:rPr>
                <w:rFonts w:ascii="Times New Roman" w:eastAsia="Times New Roman" w:hAnsi="Times New Roman" w:cs="Times New Roman"/>
                <w:b/>
                <w:sz w:val="20"/>
                <w:szCs w:val="20"/>
              </w:rPr>
              <w:t>про наявність власного офіційного веб-сайту</w:t>
            </w:r>
            <w:r w:rsidRPr="00C36180">
              <w:rPr>
                <w:rFonts w:ascii="Times New Roman" w:eastAsia="Times New Roman" w:hAnsi="Times New Roman" w:cs="Times New Roman"/>
                <w:sz w:val="20"/>
                <w:szCs w:val="20"/>
              </w:rPr>
              <w:t xml:space="preserve">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НКРЕКП від 14.03.2018 року № 312).</w:t>
            </w:r>
          </w:p>
        </w:tc>
      </w:tr>
      <w:tr w:rsidR="00EC4E0F"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Default="00EC4E0F" w:rsidP="004C373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C36180" w:rsidRDefault="00EC4E0F"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iCs/>
                <w:sz w:val="20"/>
                <w:szCs w:val="20"/>
              </w:rPr>
              <w:t xml:space="preserve">Довідка в довільній формі, про наявність в Учасника </w:t>
            </w:r>
            <w:proofErr w:type="spellStart"/>
            <w:r w:rsidRPr="00C36180">
              <w:rPr>
                <w:rFonts w:ascii="Times New Roman" w:eastAsia="Times New Roman" w:hAnsi="Times New Roman" w:cs="Times New Roman"/>
                <w:iCs/>
                <w:sz w:val="20"/>
                <w:szCs w:val="20"/>
              </w:rPr>
              <w:t>кол</w:t>
            </w:r>
            <w:proofErr w:type="spellEnd"/>
            <w:r w:rsidRPr="00C36180">
              <w:rPr>
                <w:rFonts w:ascii="Times New Roman" w:eastAsia="Times New Roman" w:hAnsi="Times New Roman" w:cs="Times New Roman"/>
                <w:iCs/>
                <w:sz w:val="20"/>
                <w:szCs w:val="20"/>
              </w:rPr>
              <w:t xml:space="preserve">-центру,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36180">
              <w:rPr>
                <w:rFonts w:ascii="Times New Roman" w:eastAsia="Times New Roman" w:hAnsi="Times New Roman" w:cs="Times New Roman"/>
                <w:iCs/>
                <w:sz w:val="20"/>
                <w:szCs w:val="20"/>
              </w:rPr>
              <w:t>кол</w:t>
            </w:r>
            <w:proofErr w:type="spellEnd"/>
            <w:r w:rsidRPr="00C36180">
              <w:rPr>
                <w:rFonts w:ascii="Times New Roman" w:eastAsia="Times New Roman" w:hAnsi="Times New Roman" w:cs="Times New Roman"/>
                <w:iCs/>
                <w:sz w:val="20"/>
                <w:szCs w:val="20"/>
              </w:rPr>
              <w:t xml:space="preserve">- центрами» від 12.06.2018 №373 або, у разі, якщо створення </w:t>
            </w:r>
            <w:proofErr w:type="spellStart"/>
            <w:r w:rsidRPr="00C36180">
              <w:rPr>
                <w:rFonts w:ascii="Times New Roman" w:eastAsia="Times New Roman" w:hAnsi="Times New Roman" w:cs="Times New Roman"/>
                <w:iCs/>
                <w:sz w:val="20"/>
                <w:szCs w:val="20"/>
              </w:rPr>
              <w:t>кол</w:t>
            </w:r>
            <w:proofErr w:type="spellEnd"/>
            <w:r w:rsidRPr="00C36180">
              <w:rPr>
                <w:rFonts w:ascii="Times New Roman" w:eastAsia="Times New Roman" w:hAnsi="Times New Roman" w:cs="Times New Roman"/>
                <w:iCs/>
                <w:sz w:val="20"/>
                <w:szCs w:val="20"/>
              </w:rPr>
              <w:t xml:space="preserve">-центру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w:t>
            </w:r>
            <w:proofErr w:type="spellStart"/>
            <w:r w:rsidRPr="00C36180">
              <w:rPr>
                <w:rFonts w:ascii="Times New Roman" w:eastAsia="Times New Roman" w:hAnsi="Times New Roman" w:cs="Times New Roman"/>
                <w:iCs/>
                <w:sz w:val="20"/>
                <w:szCs w:val="20"/>
              </w:rPr>
              <w:t>кол</w:t>
            </w:r>
            <w:proofErr w:type="spellEnd"/>
            <w:r w:rsidRPr="00C36180">
              <w:rPr>
                <w:rFonts w:ascii="Times New Roman" w:eastAsia="Times New Roman" w:hAnsi="Times New Roman" w:cs="Times New Roman"/>
                <w:iCs/>
                <w:sz w:val="20"/>
                <w:szCs w:val="20"/>
              </w:rPr>
              <w:t xml:space="preserve">- 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(далі – ОСР), до мереж яких Учасник приєднаний, з інформацією </w:t>
            </w:r>
            <w:r w:rsidRPr="00C36180">
              <w:rPr>
                <w:rFonts w:ascii="Times New Roman" w:eastAsia="Times New Roman" w:hAnsi="Times New Roman" w:cs="Times New Roman"/>
                <w:iCs/>
                <w:sz w:val="20"/>
                <w:szCs w:val="20"/>
              </w:rPr>
              <w:lastRenderedPageBreak/>
              <w:t xml:space="preserve">про кількість споживачів, яких він обслуговує на території відповідного ОСР. Довідки повинні бути видані не раніше дати оприлюднення оголошення про проведення даної процедури закупівлі в електронній системі </w:t>
            </w:r>
            <w:proofErr w:type="spellStart"/>
            <w:r w:rsidRPr="00C36180">
              <w:rPr>
                <w:rFonts w:ascii="Times New Roman" w:eastAsia="Times New Roman" w:hAnsi="Times New Roman" w:cs="Times New Roman"/>
                <w:iCs/>
                <w:sz w:val="20"/>
                <w:szCs w:val="20"/>
              </w:rPr>
              <w:t>закупівель</w:t>
            </w:r>
            <w:proofErr w:type="spellEnd"/>
            <w:r w:rsidRPr="00C36180">
              <w:rPr>
                <w:rFonts w:ascii="Times New Roman" w:eastAsia="Times New Roman" w:hAnsi="Times New Roman" w:cs="Times New Roman"/>
                <w:iCs/>
                <w:sz w:val="20"/>
                <w:szCs w:val="20"/>
              </w:rPr>
              <w:t>.</w:t>
            </w:r>
          </w:p>
        </w:tc>
      </w:tr>
    </w:tbl>
    <w:p w:rsidR="004C1325" w:rsidRDefault="004C132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1B709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B7095" w:rsidRDefault="001B7095" w:rsidP="001B709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B7095" w:rsidRDefault="001B7095" w:rsidP="001B709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B7095" w:rsidRDefault="001B7095" w:rsidP="001B7095">
      <w:pPr>
        <w:spacing w:before="240" w:after="0" w:line="240" w:lineRule="auto"/>
        <w:jc w:val="center"/>
        <w:rPr>
          <w:rFonts w:ascii="Times New Roman" w:eastAsia="Times New Roman" w:hAnsi="Times New Roman" w:cs="Times New Roman"/>
          <w:b/>
          <w:i/>
          <w:color w:val="000000"/>
          <w:sz w:val="4"/>
          <w:szCs w:val="4"/>
        </w:rPr>
      </w:pPr>
    </w:p>
    <w:p w:rsidR="001B7095" w:rsidRDefault="001B7095" w:rsidP="001B7095">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1B7095" w:rsidRDefault="001B7095" w:rsidP="001B7095">
      <w:pPr>
        <w:spacing w:after="0" w:line="240" w:lineRule="auto"/>
        <w:jc w:val="center"/>
        <w:rPr>
          <w:rFonts w:ascii="Times New Roman" w:eastAsia="Times New Roman" w:hAnsi="Times New Roman" w:cs="Times New Roman"/>
          <w:b/>
          <w:i/>
          <w:sz w:val="24"/>
          <w:szCs w:val="24"/>
          <w:highlight w:val="white"/>
        </w:rPr>
      </w:pPr>
    </w:p>
    <w:p w:rsidR="001B7095" w:rsidRDefault="001B7095" w:rsidP="001B709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rsidR="001B7095" w:rsidRDefault="001B7095" w:rsidP="001B7095">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1B7095" w:rsidRDefault="001B7095" w:rsidP="001B709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B7095" w:rsidRDefault="001B7095" w:rsidP="001B7095">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B7095" w:rsidRDefault="001B7095" w:rsidP="001B7095">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B7095" w:rsidRDefault="001B7095" w:rsidP="001B7095">
      <w:pPr>
        <w:spacing w:after="0" w:line="240" w:lineRule="auto"/>
        <w:jc w:val="center"/>
        <w:rPr>
          <w:rFonts w:ascii="Times New Roman" w:eastAsia="Times New Roman" w:hAnsi="Times New Roman" w:cs="Times New Roman"/>
          <w:i/>
          <w:sz w:val="24"/>
          <w:szCs w:val="24"/>
        </w:rPr>
      </w:pPr>
    </w:p>
    <w:p w:rsidR="001B7095" w:rsidRDefault="001B7095" w:rsidP="001B7095">
      <w:pPr>
        <w:numPr>
          <w:ilvl w:val="0"/>
          <w:numId w:val="8"/>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C83351" w:rsidRDefault="00C83351" w:rsidP="004C373F">
            <w:pPr>
              <w:spacing w:line="240" w:lineRule="auto"/>
              <w:rPr>
                <w:rFonts w:ascii="Times New Roman" w:eastAsia="Times New Roman" w:hAnsi="Times New Roman" w:cs="Times New Roman"/>
                <w:b/>
                <w:sz w:val="24"/>
                <w:szCs w:val="24"/>
              </w:rPr>
            </w:pPr>
          </w:p>
          <w:p w:rsidR="001B7095" w:rsidRDefault="001B7095" w:rsidP="004C373F">
            <w:pPr>
              <w:spacing w:line="240" w:lineRule="auto"/>
              <w:rPr>
                <w:rFonts w:ascii="Times New Roman" w:eastAsia="Times New Roman" w:hAnsi="Times New Roman" w:cs="Times New Roman"/>
                <w:sz w:val="24"/>
                <w:szCs w:val="24"/>
              </w:rPr>
            </w:pPr>
            <w:bookmarkStart w:id="8" w:name="_GoBack"/>
            <w:bookmarkEnd w:id="8"/>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522212"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8F0047"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19079</w:t>
            </w:r>
          </w:p>
        </w:tc>
      </w:tr>
      <w:tr w:rsidR="001B7095" w:rsidTr="004C37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1B7095" w:rsidRDefault="001B7095" w:rsidP="004C373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w:t>
            </w:r>
            <w:r w:rsidR="00C00A0A">
              <w:rPr>
                <w:rFonts w:ascii="Times New Roman" w:eastAsia="Times New Roman" w:hAnsi="Times New Roman" w:cs="Times New Roman"/>
                <w:sz w:val="24"/>
                <w:szCs w:val="24"/>
              </w:rPr>
              <w:t xml:space="preserve"> з 01.01.2024 до 31.12.2024 </w:t>
            </w:r>
            <w:r>
              <w:rPr>
                <w:rFonts w:ascii="Times New Roman" w:eastAsia="Times New Roman" w:hAnsi="Times New Roman" w:cs="Times New Roman"/>
                <w:sz w:val="24"/>
                <w:szCs w:val="24"/>
              </w:rPr>
              <w:t xml:space="preserve">включно. </w:t>
            </w:r>
          </w:p>
        </w:tc>
      </w:tr>
    </w:tbl>
    <w:p w:rsidR="001B7095" w:rsidRDefault="001B7095" w:rsidP="001B7095">
      <w:pPr>
        <w:spacing w:after="0" w:line="240" w:lineRule="auto"/>
        <w:rPr>
          <w:rFonts w:ascii="Times New Roman" w:eastAsia="Times New Roman" w:hAnsi="Times New Roman" w:cs="Times New Roman"/>
          <w:sz w:val="24"/>
          <w:szCs w:val="24"/>
        </w:rPr>
      </w:pPr>
    </w:p>
    <w:p w:rsidR="005401DB" w:rsidRPr="005401DB" w:rsidRDefault="001B7095" w:rsidP="005401DB">
      <w:pPr>
        <w:pStyle w:val="a5"/>
        <w:numPr>
          <w:ilvl w:val="0"/>
          <w:numId w:val="8"/>
        </w:numPr>
        <w:tabs>
          <w:tab w:val="left" w:pos="993"/>
          <w:tab w:val="left" w:pos="1560"/>
        </w:tabs>
        <w:spacing w:after="0"/>
        <w:rPr>
          <w:rFonts w:ascii="Times New Roman" w:eastAsia="Times New Roman" w:hAnsi="Times New Roman" w:cs="Times New Roman"/>
          <w:b/>
          <w:sz w:val="24"/>
          <w:szCs w:val="24"/>
        </w:rPr>
      </w:pPr>
      <w:r w:rsidRPr="008F0047">
        <w:rPr>
          <w:rFonts w:ascii="Times New Roman" w:eastAsia="Times New Roman" w:hAnsi="Times New Roman" w:cs="Times New Roman"/>
          <w:b/>
          <w:sz w:val="24"/>
          <w:szCs w:val="24"/>
        </w:rPr>
        <w:t>Місце поставки товару:</w:t>
      </w:r>
      <w:r w:rsidR="00522212" w:rsidRPr="008F0047">
        <w:rPr>
          <w:rFonts w:ascii="Times New Roman" w:eastAsia="Times New Roman" w:hAnsi="Times New Roman" w:cs="Times New Roman"/>
          <w:b/>
          <w:sz w:val="24"/>
          <w:szCs w:val="24"/>
        </w:rPr>
        <w:t xml:space="preserve"> </w:t>
      </w:r>
      <w:r w:rsidR="005401DB">
        <w:rPr>
          <w:rFonts w:ascii="Times New Roman" w:eastAsia="Times New Roman" w:hAnsi="Times New Roman" w:cs="Times New Roman"/>
          <w:b/>
          <w:sz w:val="24"/>
          <w:szCs w:val="24"/>
        </w:rPr>
        <w:t xml:space="preserve">Київська область, </w:t>
      </w:r>
      <w:r w:rsidR="005401DB" w:rsidRPr="005401DB">
        <w:rPr>
          <w:rFonts w:ascii="Times New Roman" w:eastAsia="Times New Roman" w:hAnsi="Times New Roman" w:cs="Times New Roman"/>
          <w:sz w:val="24"/>
          <w:szCs w:val="24"/>
        </w:rPr>
        <w:t>с. Макіївка, вул. Космонавтів, 9</w:t>
      </w:r>
    </w:p>
    <w:p w:rsidR="008F0047" w:rsidRPr="005401DB" w:rsidRDefault="005401DB" w:rsidP="005401DB">
      <w:pPr>
        <w:pStyle w:val="a5"/>
        <w:tabs>
          <w:tab w:val="left" w:pos="993"/>
          <w:tab w:val="left" w:pos="1560"/>
        </w:tabs>
        <w:spacing w:after="0"/>
        <w:rPr>
          <w:rFonts w:ascii="Times New Roman" w:eastAsia="Times New Roman" w:hAnsi="Times New Roman" w:cs="Times New Roman"/>
          <w:sz w:val="24"/>
          <w:szCs w:val="24"/>
        </w:rPr>
      </w:pPr>
      <w:r w:rsidRPr="005401DB">
        <w:rPr>
          <w:rFonts w:ascii="Times New Roman" w:eastAsia="Times New Roman" w:hAnsi="Times New Roman" w:cs="Times New Roman"/>
          <w:sz w:val="24"/>
          <w:szCs w:val="24"/>
        </w:rPr>
        <w:t xml:space="preserve">с. </w:t>
      </w:r>
      <w:proofErr w:type="spellStart"/>
      <w:r w:rsidRPr="005401DB">
        <w:rPr>
          <w:rFonts w:ascii="Times New Roman" w:eastAsia="Times New Roman" w:hAnsi="Times New Roman" w:cs="Times New Roman"/>
          <w:sz w:val="24"/>
          <w:szCs w:val="24"/>
        </w:rPr>
        <w:t>Блощинці</w:t>
      </w:r>
      <w:proofErr w:type="spellEnd"/>
      <w:r w:rsidRPr="005401DB">
        <w:rPr>
          <w:rFonts w:ascii="Times New Roman" w:eastAsia="Times New Roman" w:hAnsi="Times New Roman" w:cs="Times New Roman"/>
          <w:sz w:val="24"/>
          <w:szCs w:val="24"/>
        </w:rPr>
        <w:t>, вул. Героїв України, 1</w:t>
      </w:r>
      <w:r>
        <w:rPr>
          <w:rFonts w:ascii="Times New Roman" w:eastAsia="Times New Roman" w:hAnsi="Times New Roman" w:cs="Times New Roman"/>
          <w:sz w:val="24"/>
          <w:szCs w:val="24"/>
        </w:rPr>
        <w:t xml:space="preserve">, </w:t>
      </w:r>
      <w:r w:rsidRPr="005401DB">
        <w:rPr>
          <w:rFonts w:ascii="Times New Roman" w:eastAsia="Times New Roman" w:hAnsi="Times New Roman" w:cs="Times New Roman"/>
          <w:sz w:val="24"/>
          <w:szCs w:val="24"/>
        </w:rPr>
        <w:t xml:space="preserve">с. </w:t>
      </w:r>
      <w:proofErr w:type="spellStart"/>
      <w:r w:rsidRPr="005401DB">
        <w:rPr>
          <w:rFonts w:ascii="Times New Roman" w:eastAsia="Times New Roman" w:hAnsi="Times New Roman" w:cs="Times New Roman"/>
          <w:sz w:val="24"/>
          <w:szCs w:val="24"/>
        </w:rPr>
        <w:t>Іванівка</w:t>
      </w:r>
      <w:proofErr w:type="spellEnd"/>
      <w:r w:rsidRPr="005401DB">
        <w:rPr>
          <w:rFonts w:ascii="Times New Roman" w:eastAsia="Times New Roman" w:hAnsi="Times New Roman" w:cs="Times New Roman"/>
          <w:sz w:val="24"/>
          <w:szCs w:val="24"/>
        </w:rPr>
        <w:t>, вул. Миру 1</w:t>
      </w:r>
      <w:r>
        <w:rPr>
          <w:rFonts w:ascii="Times New Roman" w:eastAsia="Times New Roman" w:hAnsi="Times New Roman" w:cs="Times New Roman"/>
          <w:sz w:val="24"/>
          <w:szCs w:val="24"/>
        </w:rPr>
        <w:t xml:space="preserve">, </w:t>
      </w:r>
      <w:r w:rsidRPr="005401DB">
        <w:rPr>
          <w:rFonts w:ascii="Times New Roman" w:eastAsia="Times New Roman" w:hAnsi="Times New Roman" w:cs="Times New Roman"/>
          <w:sz w:val="24"/>
          <w:szCs w:val="24"/>
        </w:rPr>
        <w:t>с. Михайлівка, вул. Миру 37</w:t>
      </w:r>
      <w:r>
        <w:rPr>
          <w:rFonts w:ascii="Times New Roman" w:eastAsia="Times New Roman" w:hAnsi="Times New Roman" w:cs="Times New Roman"/>
          <w:sz w:val="24"/>
          <w:szCs w:val="24"/>
        </w:rPr>
        <w:t xml:space="preserve">, </w:t>
      </w:r>
      <w:r w:rsidRPr="005401DB">
        <w:rPr>
          <w:rFonts w:ascii="Times New Roman" w:eastAsia="Times New Roman" w:hAnsi="Times New Roman" w:cs="Times New Roman"/>
          <w:sz w:val="24"/>
          <w:szCs w:val="24"/>
        </w:rPr>
        <w:t xml:space="preserve">с. </w:t>
      </w:r>
      <w:proofErr w:type="spellStart"/>
      <w:r w:rsidRPr="005401DB">
        <w:rPr>
          <w:rFonts w:ascii="Times New Roman" w:eastAsia="Times New Roman" w:hAnsi="Times New Roman" w:cs="Times New Roman"/>
          <w:sz w:val="24"/>
          <w:szCs w:val="24"/>
        </w:rPr>
        <w:t>Сухоліси</w:t>
      </w:r>
      <w:proofErr w:type="spellEnd"/>
      <w:r w:rsidRPr="005401DB">
        <w:rPr>
          <w:rFonts w:ascii="Times New Roman" w:eastAsia="Times New Roman" w:hAnsi="Times New Roman" w:cs="Times New Roman"/>
          <w:sz w:val="24"/>
          <w:szCs w:val="24"/>
        </w:rPr>
        <w:t>, вул. Вокзальна,2-Ж</w:t>
      </w:r>
      <w:r>
        <w:rPr>
          <w:rFonts w:ascii="Times New Roman" w:eastAsia="Times New Roman" w:hAnsi="Times New Roman" w:cs="Times New Roman"/>
          <w:sz w:val="24"/>
          <w:szCs w:val="24"/>
        </w:rPr>
        <w:t xml:space="preserve">, </w:t>
      </w:r>
      <w:proofErr w:type="spellStart"/>
      <w:r w:rsidRPr="005401DB">
        <w:rPr>
          <w:rFonts w:ascii="Times New Roman" w:eastAsia="Times New Roman" w:hAnsi="Times New Roman" w:cs="Times New Roman"/>
          <w:sz w:val="24"/>
          <w:szCs w:val="24"/>
        </w:rPr>
        <w:t>с.Тарасівка</w:t>
      </w:r>
      <w:proofErr w:type="spellEnd"/>
      <w:r w:rsidRPr="005401DB">
        <w:rPr>
          <w:rFonts w:ascii="Times New Roman" w:eastAsia="Times New Roman" w:hAnsi="Times New Roman" w:cs="Times New Roman"/>
          <w:sz w:val="24"/>
          <w:szCs w:val="24"/>
        </w:rPr>
        <w:t>, вул. Соборна, 29</w:t>
      </w:r>
      <w:r>
        <w:rPr>
          <w:rFonts w:ascii="Times New Roman" w:eastAsia="Times New Roman" w:hAnsi="Times New Roman" w:cs="Times New Roman"/>
          <w:sz w:val="24"/>
          <w:szCs w:val="24"/>
        </w:rPr>
        <w:t xml:space="preserve">, </w:t>
      </w:r>
      <w:r w:rsidRPr="005401DB">
        <w:rPr>
          <w:rFonts w:ascii="Times New Roman" w:eastAsia="Times New Roman" w:hAnsi="Times New Roman" w:cs="Times New Roman"/>
          <w:sz w:val="24"/>
          <w:szCs w:val="24"/>
        </w:rPr>
        <w:t xml:space="preserve">с. </w:t>
      </w:r>
      <w:proofErr w:type="spellStart"/>
      <w:r w:rsidRPr="005401DB">
        <w:rPr>
          <w:rFonts w:ascii="Times New Roman" w:eastAsia="Times New Roman" w:hAnsi="Times New Roman" w:cs="Times New Roman"/>
          <w:sz w:val="24"/>
          <w:szCs w:val="24"/>
        </w:rPr>
        <w:t>Олійникова</w:t>
      </w:r>
      <w:proofErr w:type="spellEnd"/>
      <w:r w:rsidRPr="005401DB">
        <w:rPr>
          <w:rFonts w:ascii="Times New Roman" w:eastAsia="Times New Roman" w:hAnsi="Times New Roman" w:cs="Times New Roman"/>
          <w:sz w:val="24"/>
          <w:szCs w:val="24"/>
        </w:rPr>
        <w:t xml:space="preserve"> Слобода, вул. Білоцерківська, 1</w:t>
      </w:r>
      <w:r>
        <w:rPr>
          <w:rFonts w:ascii="Times New Roman" w:eastAsia="Times New Roman" w:hAnsi="Times New Roman" w:cs="Times New Roman"/>
          <w:sz w:val="24"/>
          <w:szCs w:val="24"/>
        </w:rPr>
        <w:t xml:space="preserve">, </w:t>
      </w:r>
      <w:r w:rsidRPr="005401DB">
        <w:rPr>
          <w:rFonts w:ascii="Times New Roman" w:eastAsia="Times New Roman" w:hAnsi="Times New Roman" w:cs="Times New Roman"/>
          <w:sz w:val="24"/>
          <w:szCs w:val="24"/>
        </w:rPr>
        <w:t xml:space="preserve">с. </w:t>
      </w:r>
      <w:proofErr w:type="spellStart"/>
      <w:r w:rsidRPr="005401DB">
        <w:rPr>
          <w:rFonts w:ascii="Times New Roman" w:eastAsia="Times New Roman" w:hAnsi="Times New Roman" w:cs="Times New Roman"/>
          <w:sz w:val="24"/>
          <w:szCs w:val="24"/>
        </w:rPr>
        <w:t>Острійки</w:t>
      </w:r>
      <w:proofErr w:type="spellEnd"/>
      <w:r w:rsidRPr="005401DB">
        <w:rPr>
          <w:rFonts w:ascii="Times New Roman" w:eastAsia="Times New Roman" w:hAnsi="Times New Roman" w:cs="Times New Roman"/>
          <w:sz w:val="24"/>
          <w:szCs w:val="24"/>
        </w:rPr>
        <w:t>, вул. Миру, 53-А</w:t>
      </w:r>
      <w:r>
        <w:rPr>
          <w:rFonts w:ascii="Times New Roman" w:eastAsia="Times New Roman" w:hAnsi="Times New Roman" w:cs="Times New Roman"/>
          <w:sz w:val="24"/>
          <w:szCs w:val="24"/>
        </w:rPr>
        <w:t xml:space="preserve">, </w:t>
      </w:r>
      <w:r w:rsidRPr="005401DB">
        <w:rPr>
          <w:rFonts w:ascii="Times New Roman" w:eastAsia="Times New Roman" w:hAnsi="Times New Roman" w:cs="Times New Roman"/>
          <w:sz w:val="24"/>
          <w:szCs w:val="24"/>
        </w:rPr>
        <w:t xml:space="preserve">с. </w:t>
      </w:r>
      <w:proofErr w:type="spellStart"/>
      <w:r w:rsidRPr="005401DB">
        <w:rPr>
          <w:rFonts w:ascii="Times New Roman" w:eastAsia="Times New Roman" w:hAnsi="Times New Roman" w:cs="Times New Roman"/>
          <w:sz w:val="24"/>
          <w:szCs w:val="24"/>
        </w:rPr>
        <w:t>Людвинівка</w:t>
      </w:r>
      <w:proofErr w:type="spellEnd"/>
      <w:r w:rsidRPr="005401DB">
        <w:rPr>
          <w:rFonts w:ascii="Times New Roman" w:eastAsia="Times New Roman" w:hAnsi="Times New Roman" w:cs="Times New Roman"/>
          <w:sz w:val="24"/>
          <w:szCs w:val="24"/>
        </w:rPr>
        <w:t>, вул. Незалежності, 6</w:t>
      </w:r>
      <w:r>
        <w:rPr>
          <w:rFonts w:ascii="Times New Roman" w:eastAsia="Times New Roman" w:hAnsi="Times New Roman" w:cs="Times New Roman"/>
          <w:sz w:val="24"/>
          <w:szCs w:val="24"/>
        </w:rPr>
        <w:t xml:space="preserve">, </w:t>
      </w:r>
      <w:r w:rsidRPr="005401DB">
        <w:rPr>
          <w:rFonts w:ascii="Times New Roman" w:eastAsia="Times New Roman" w:hAnsi="Times New Roman" w:cs="Times New Roman"/>
          <w:sz w:val="24"/>
          <w:szCs w:val="24"/>
        </w:rPr>
        <w:t xml:space="preserve">с. Мала Антонівка, вул. О. </w:t>
      </w:r>
      <w:proofErr w:type="spellStart"/>
      <w:r w:rsidRPr="005401DB">
        <w:rPr>
          <w:rFonts w:ascii="Times New Roman" w:eastAsia="Times New Roman" w:hAnsi="Times New Roman" w:cs="Times New Roman"/>
          <w:sz w:val="24"/>
          <w:szCs w:val="24"/>
        </w:rPr>
        <w:t>Цмокна</w:t>
      </w:r>
      <w:proofErr w:type="spellEnd"/>
      <w:r w:rsidRPr="005401DB">
        <w:rPr>
          <w:rFonts w:ascii="Times New Roman" w:eastAsia="Times New Roman" w:hAnsi="Times New Roman" w:cs="Times New Roman"/>
          <w:sz w:val="24"/>
          <w:szCs w:val="24"/>
        </w:rPr>
        <w:t>, 15</w:t>
      </w:r>
      <w:r>
        <w:rPr>
          <w:rFonts w:ascii="Times New Roman" w:eastAsia="Times New Roman" w:hAnsi="Times New Roman" w:cs="Times New Roman"/>
          <w:sz w:val="24"/>
          <w:szCs w:val="24"/>
        </w:rPr>
        <w:t xml:space="preserve">. </w:t>
      </w:r>
      <w:r w:rsidRPr="005401DB">
        <w:rPr>
          <w:rFonts w:ascii="Times New Roman" w:eastAsia="Times New Roman" w:hAnsi="Times New Roman" w:cs="Times New Roman"/>
          <w:sz w:val="24"/>
          <w:szCs w:val="24"/>
        </w:rPr>
        <w:t>с. Василів, вул. Центральна, 9</w:t>
      </w:r>
      <w:r>
        <w:rPr>
          <w:rFonts w:ascii="Times New Roman" w:eastAsia="Times New Roman" w:hAnsi="Times New Roman" w:cs="Times New Roman"/>
          <w:sz w:val="24"/>
          <w:szCs w:val="24"/>
        </w:rPr>
        <w:t xml:space="preserve">, </w:t>
      </w:r>
      <w:r w:rsidRPr="005401DB">
        <w:rPr>
          <w:rFonts w:ascii="Times New Roman" w:eastAsia="Times New Roman" w:hAnsi="Times New Roman" w:cs="Times New Roman"/>
          <w:sz w:val="24"/>
          <w:szCs w:val="24"/>
        </w:rPr>
        <w:t>с. Красне, вул. Центральна, 28</w:t>
      </w:r>
      <w:r>
        <w:rPr>
          <w:rFonts w:ascii="Times New Roman" w:eastAsia="Times New Roman" w:hAnsi="Times New Roman" w:cs="Times New Roman"/>
          <w:sz w:val="24"/>
          <w:szCs w:val="24"/>
        </w:rPr>
        <w:t xml:space="preserve">, </w:t>
      </w:r>
      <w:r w:rsidRPr="005401DB">
        <w:rPr>
          <w:rFonts w:ascii="Times New Roman" w:eastAsia="Times New Roman" w:hAnsi="Times New Roman" w:cs="Times New Roman"/>
          <w:sz w:val="24"/>
          <w:szCs w:val="24"/>
        </w:rPr>
        <w:t xml:space="preserve">с. </w:t>
      </w:r>
      <w:proofErr w:type="spellStart"/>
      <w:r w:rsidRPr="005401DB">
        <w:rPr>
          <w:rFonts w:ascii="Times New Roman" w:eastAsia="Times New Roman" w:hAnsi="Times New Roman" w:cs="Times New Roman"/>
          <w:sz w:val="24"/>
          <w:szCs w:val="24"/>
        </w:rPr>
        <w:t>Йосипівка</w:t>
      </w:r>
      <w:proofErr w:type="spellEnd"/>
      <w:r w:rsidRPr="005401DB">
        <w:rPr>
          <w:rFonts w:ascii="Times New Roman" w:eastAsia="Times New Roman" w:hAnsi="Times New Roman" w:cs="Times New Roman"/>
          <w:sz w:val="24"/>
          <w:szCs w:val="24"/>
        </w:rPr>
        <w:t>, вул. Молодіжна, 44</w:t>
      </w:r>
      <w:r>
        <w:rPr>
          <w:rFonts w:ascii="Times New Roman" w:eastAsia="Times New Roman" w:hAnsi="Times New Roman" w:cs="Times New Roman"/>
          <w:sz w:val="24"/>
          <w:szCs w:val="24"/>
        </w:rPr>
        <w:t xml:space="preserve">, </w:t>
      </w:r>
      <w:r w:rsidRPr="005401DB">
        <w:rPr>
          <w:rFonts w:ascii="Times New Roman" w:eastAsia="Times New Roman" w:hAnsi="Times New Roman" w:cs="Times New Roman"/>
          <w:sz w:val="24"/>
          <w:szCs w:val="24"/>
        </w:rPr>
        <w:t xml:space="preserve">с. </w:t>
      </w:r>
      <w:proofErr w:type="spellStart"/>
      <w:r w:rsidRPr="005401DB">
        <w:rPr>
          <w:rFonts w:ascii="Times New Roman" w:eastAsia="Times New Roman" w:hAnsi="Times New Roman" w:cs="Times New Roman"/>
          <w:sz w:val="24"/>
          <w:szCs w:val="24"/>
        </w:rPr>
        <w:t>Чепиліївка</w:t>
      </w:r>
      <w:proofErr w:type="spellEnd"/>
      <w:r w:rsidRPr="005401DB">
        <w:rPr>
          <w:rFonts w:ascii="Times New Roman" w:eastAsia="Times New Roman" w:hAnsi="Times New Roman" w:cs="Times New Roman"/>
          <w:sz w:val="24"/>
          <w:szCs w:val="24"/>
        </w:rPr>
        <w:t>, вул. Жовтнева, 81</w:t>
      </w:r>
      <w:r>
        <w:rPr>
          <w:rFonts w:ascii="Times New Roman" w:eastAsia="Times New Roman" w:hAnsi="Times New Roman" w:cs="Times New Roman"/>
          <w:sz w:val="24"/>
          <w:szCs w:val="24"/>
        </w:rPr>
        <w:t>.</w:t>
      </w:r>
    </w:p>
    <w:p w:rsidR="001B7095" w:rsidRPr="008F0047" w:rsidRDefault="001B7095" w:rsidP="008F0047">
      <w:pPr>
        <w:pStyle w:val="a5"/>
        <w:numPr>
          <w:ilvl w:val="0"/>
          <w:numId w:val="8"/>
        </w:numPr>
        <w:tabs>
          <w:tab w:val="left" w:pos="993"/>
          <w:tab w:val="left" w:pos="1560"/>
        </w:tabs>
        <w:spacing w:after="0"/>
        <w:rPr>
          <w:rFonts w:ascii="Times New Roman" w:eastAsia="Times New Roman" w:hAnsi="Times New Roman" w:cs="Times New Roman"/>
          <w:sz w:val="24"/>
          <w:szCs w:val="24"/>
        </w:rPr>
      </w:pPr>
      <w:r w:rsidRPr="008F0047">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1B7095" w:rsidRDefault="001B7095" w:rsidP="00DC192D">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w:t>
      </w:r>
      <w:r w:rsidR="00DC192D">
        <w:rPr>
          <w:rFonts w:ascii="Times New Roman" w:eastAsia="Times New Roman" w:hAnsi="Times New Roman" w:cs="Times New Roman"/>
          <w:sz w:val="24"/>
          <w:szCs w:val="24"/>
        </w:rPr>
        <w:t>нергії розташовані за адресами:</w:t>
      </w:r>
    </w:p>
    <w:p w:rsidR="00DC192D" w:rsidRPr="00DC192D" w:rsidRDefault="00DC192D" w:rsidP="00DC192D">
      <w:pPr>
        <w:tabs>
          <w:tab w:val="left" w:pos="993"/>
          <w:tab w:val="left" w:pos="1560"/>
        </w:tabs>
        <w:spacing w:after="0"/>
        <w:ind w:firstLine="567"/>
        <w:rPr>
          <w:rFonts w:ascii="Times New Roman" w:eastAsia="Times New Roman" w:hAnsi="Times New Roman" w:cs="Times New Roman"/>
          <w:sz w:val="24"/>
          <w:szCs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394"/>
        <w:gridCol w:w="4395"/>
      </w:tblGrid>
      <w:tr w:rsidR="008F0047" w:rsidTr="008F0047">
        <w:tc>
          <w:tcPr>
            <w:tcW w:w="709" w:type="dxa"/>
          </w:tcPr>
          <w:p w:rsidR="008F0047" w:rsidRDefault="008F0047"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8F0047" w:rsidRDefault="008F0047" w:rsidP="004C37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4394" w:type="dxa"/>
          </w:tcPr>
          <w:p w:rsidR="008F0047" w:rsidRDefault="008F0047" w:rsidP="004C37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4395" w:type="dxa"/>
          </w:tcPr>
          <w:p w:rsidR="008F0047" w:rsidRDefault="008F0047" w:rsidP="004C373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8F0047" w:rsidRDefault="008F0047" w:rsidP="004C373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8F0047" w:rsidRDefault="008F0047" w:rsidP="004C37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с. Макіївка, вул. Космонавтів, 9</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rPr>
              <w:t>62</w:t>
            </w:r>
            <w:r>
              <w:rPr>
                <w:rFonts w:ascii="Times New Roman" w:hAnsi="Times New Roman" w:cs="Times New Roman"/>
                <w:lang w:val="en-US"/>
              </w:rPr>
              <w:t>Z7667304176781</w:t>
            </w:r>
          </w:p>
        </w:tc>
      </w:tr>
      <w:tr w:rsidR="005401DB" w:rsidTr="00584C32">
        <w:tc>
          <w:tcPr>
            <w:tcW w:w="709" w:type="dxa"/>
          </w:tcPr>
          <w:p w:rsidR="005401DB" w:rsidRPr="00DC192D" w:rsidRDefault="005401DB" w:rsidP="005401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4" w:type="dxa"/>
            <w:shd w:val="clear" w:color="auto" w:fill="auto"/>
          </w:tcPr>
          <w:p w:rsidR="005401DB" w:rsidRPr="00F60FA0" w:rsidRDefault="005401DB" w:rsidP="005401DB">
            <w:pPr>
              <w:pStyle w:val="rvps2"/>
              <w:rPr>
                <w:rFonts w:eastAsia="Calibri"/>
                <w:sz w:val="22"/>
                <w:szCs w:val="22"/>
              </w:rPr>
            </w:pPr>
            <w:r w:rsidRPr="00F60FA0">
              <w:rPr>
                <w:rFonts w:eastAsia="Calibri"/>
                <w:sz w:val="22"/>
                <w:szCs w:val="22"/>
              </w:rPr>
              <w:t xml:space="preserve">с. </w:t>
            </w:r>
            <w:proofErr w:type="spellStart"/>
            <w:r w:rsidRPr="00F60FA0">
              <w:rPr>
                <w:rFonts w:eastAsia="Calibri"/>
                <w:sz w:val="22"/>
                <w:szCs w:val="22"/>
              </w:rPr>
              <w:t>Блощинці</w:t>
            </w:r>
            <w:proofErr w:type="spellEnd"/>
            <w:r w:rsidRPr="00F60FA0">
              <w:rPr>
                <w:rFonts w:eastAsia="Calibri"/>
                <w:sz w:val="22"/>
                <w:szCs w:val="22"/>
              </w:rPr>
              <w:t>, вул. Героїв України, 1</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62Z1300329906855</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 xml:space="preserve">с. </w:t>
            </w:r>
            <w:proofErr w:type="spellStart"/>
            <w:r w:rsidRPr="00F60FA0">
              <w:rPr>
                <w:rFonts w:ascii="Times New Roman" w:hAnsi="Times New Roman" w:cs="Times New Roman"/>
              </w:rPr>
              <w:t>Іванівка</w:t>
            </w:r>
            <w:proofErr w:type="spellEnd"/>
            <w:r w:rsidRPr="00F60FA0">
              <w:rPr>
                <w:rFonts w:ascii="Times New Roman" w:hAnsi="Times New Roman" w:cs="Times New Roman"/>
              </w:rPr>
              <w:t>, вул. Миру 1</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62Z9603789720728</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с. Михайлівка, вул. Миру 37</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62Z5941944913082</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 xml:space="preserve">с. </w:t>
            </w:r>
            <w:proofErr w:type="spellStart"/>
            <w:r w:rsidRPr="00F60FA0">
              <w:rPr>
                <w:rFonts w:ascii="Times New Roman" w:hAnsi="Times New Roman" w:cs="Times New Roman"/>
              </w:rPr>
              <w:t>Сухоліси</w:t>
            </w:r>
            <w:proofErr w:type="spellEnd"/>
            <w:r w:rsidRPr="00F60FA0">
              <w:rPr>
                <w:rFonts w:ascii="Times New Roman" w:hAnsi="Times New Roman" w:cs="Times New Roman"/>
              </w:rPr>
              <w:t>, вул. Вокзальна,2-Ж</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62Z4046412410910</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proofErr w:type="spellStart"/>
            <w:r w:rsidRPr="00F60FA0">
              <w:rPr>
                <w:rFonts w:ascii="Times New Roman" w:hAnsi="Times New Roman" w:cs="Times New Roman"/>
              </w:rPr>
              <w:t>с.Тарасівка</w:t>
            </w:r>
            <w:proofErr w:type="spellEnd"/>
            <w:r w:rsidRPr="00F60FA0">
              <w:rPr>
                <w:rFonts w:ascii="Times New Roman" w:hAnsi="Times New Roman" w:cs="Times New Roman"/>
              </w:rPr>
              <w:t>, вул. Соборна, 29</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62Z0382528248085</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 xml:space="preserve">с. </w:t>
            </w:r>
            <w:proofErr w:type="spellStart"/>
            <w:r w:rsidRPr="00F60FA0">
              <w:rPr>
                <w:rFonts w:ascii="Times New Roman" w:hAnsi="Times New Roman" w:cs="Times New Roman"/>
              </w:rPr>
              <w:t>Олійникова</w:t>
            </w:r>
            <w:proofErr w:type="spellEnd"/>
            <w:r w:rsidRPr="00F60FA0">
              <w:rPr>
                <w:rFonts w:ascii="Times New Roman" w:hAnsi="Times New Roman" w:cs="Times New Roman"/>
              </w:rPr>
              <w:t xml:space="preserve"> Слобода, вул. Білоцерківська, 1</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62Z8521137224725</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 xml:space="preserve">с. </w:t>
            </w:r>
            <w:proofErr w:type="spellStart"/>
            <w:r w:rsidRPr="00F60FA0">
              <w:rPr>
                <w:rFonts w:ascii="Times New Roman" w:hAnsi="Times New Roman" w:cs="Times New Roman"/>
              </w:rPr>
              <w:t>Острійки</w:t>
            </w:r>
            <w:proofErr w:type="spellEnd"/>
            <w:r w:rsidRPr="00F60FA0">
              <w:rPr>
                <w:rFonts w:ascii="Times New Roman" w:hAnsi="Times New Roman" w:cs="Times New Roman"/>
              </w:rPr>
              <w:t>, вул. Миру, 53-А</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62Z8965208044237</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 xml:space="preserve">с. </w:t>
            </w:r>
            <w:proofErr w:type="spellStart"/>
            <w:r w:rsidRPr="00F60FA0">
              <w:rPr>
                <w:rFonts w:ascii="Times New Roman" w:hAnsi="Times New Roman" w:cs="Times New Roman"/>
              </w:rPr>
              <w:t>Людвинівка</w:t>
            </w:r>
            <w:proofErr w:type="spellEnd"/>
            <w:r w:rsidRPr="00F60FA0">
              <w:rPr>
                <w:rFonts w:ascii="Times New Roman" w:hAnsi="Times New Roman" w:cs="Times New Roman"/>
              </w:rPr>
              <w:t>, вул. Незалежності, 6</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62Z9912627421120</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 xml:space="preserve">с. Мала Антонівка, вул. О. </w:t>
            </w:r>
            <w:proofErr w:type="spellStart"/>
            <w:r w:rsidRPr="00F60FA0">
              <w:rPr>
                <w:rFonts w:ascii="Times New Roman" w:hAnsi="Times New Roman" w:cs="Times New Roman"/>
              </w:rPr>
              <w:t>Цмокна</w:t>
            </w:r>
            <w:proofErr w:type="spellEnd"/>
            <w:r w:rsidRPr="00F60FA0">
              <w:rPr>
                <w:rFonts w:ascii="Times New Roman" w:hAnsi="Times New Roman" w:cs="Times New Roman"/>
              </w:rPr>
              <w:t>, 15</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62Z8683427856863</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с. Василів, вул. Центральна, 9</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62Z0415746066300</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с. Красне, вул. Центральна, 28</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62Z7276319700480</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 xml:space="preserve">с. </w:t>
            </w:r>
            <w:proofErr w:type="spellStart"/>
            <w:r w:rsidRPr="00F60FA0">
              <w:rPr>
                <w:rFonts w:ascii="Times New Roman" w:hAnsi="Times New Roman" w:cs="Times New Roman"/>
              </w:rPr>
              <w:t>Йосипівка</w:t>
            </w:r>
            <w:proofErr w:type="spellEnd"/>
            <w:r w:rsidRPr="00F60FA0">
              <w:rPr>
                <w:rFonts w:ascii="Times New Roman" w:hAnsi="Times New Roman" w:cs="Times New Roman"/>
              </w:rPr>
              <w:t>, вул. Молодіжна, 44</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62Z0911330298100</w:t>
            </w:r>
          </w:p>
        </w:tc>
      </w:tr>
      <w:tr w:rsidR="005401DB" w:rsidTr="00584C32">
        <w:tc>
          <w:tcPr>
            <w:tcW w:w="709" w:type="dxa"/>
          </w:tcPr>
          <w:p w:rsidR="005401DB" w:rsidRDefault="005401DB" w:rsidP="005401D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4" w:type="dxa"/>
            <w:shd w:val="clear" w:color="auto" w:fill="auto"/>
          </w:tcPr>
          <w:p w:rsidR="005401DB" w:rsidRPr="00F60FA0" w:rsidRDefault="005401DB" w:rsidP="005401DB">
            <w:pPr>
              <w:spacing w:after="0" w:line="240" w:lineRule="auto"/>
              <w:ind w:left="-142" w:right="-1"/>
              <w:jc w:val="center"/>
              <w:rPr>
                <w:rFonts w:ascii="Times New Roman" w:hAnsi="Times New Roman" w:cs="Times New Roman"/>
              </w:rPr>
            </w:pPr>
            <w:r w:rsidRPr="00F60FA0">
              <w:rPr>
                <w:rFonts w:ascii="Times New Roman" w:hAnsi="Times New Roman" w:cs="Times New Roman"/>
              </w:rPr>
              <w:t xml:space="preserve">с. </w:t>
            </w:r>
            <w:proofErr w:type="spellStart"/>
            <w:r w:rsidRPr="00F60FA0">
              <w:rPr>
                <w:rFonts w:ascii="Times New Roman" w:hAnsi="Times New Roman" w:cs="Times New Roman"/>
              </w:rPr>
              <w:t>Чепиліївка</w:t>
            </w:r>
            <w:proofErr w:type="spellEnd"/>
            <w:r w:rsidRPr="00F60FA0">
              <w:rPr>
                <w:rFonts w:ascii="Times New Roman" w:hAnsi="Times New Roman" w:cs="Times New Roman"/>
              </w:rPr>
              <w:t>, вул. Жовтнева, 81</w:t>
            </w:r>
          </w:p>
        </w:tc>
        <w:tc>
          <w:tcPr>
            <w:tcW w:w="4395" w:type="dxa"/>
            <w:shd w:val="clear" w:color="auto" w:fill="auto"/>
          </w:tcPr>
          <w:p w:rsidR="005401DB" w:rsidRPr="008E051E" w:rsidRDefault="005401DB" w:rsidP="005401DB">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62Z9950051533852</w:t>
            </w:r>
          </w:p>
        </w:tc>
      </w:tr>
    </w:tbl>
    <w:p w:rsidR="001B7095" w:rsidRDefault="001B7095" w:rsidP="001B7095">
      <w:pPr>
        <w:tabs>
          <w:tab w:val="left" w:pos="993"/>
          <w:tab w:val="left" w:pos="1560"/>
        </w:tabs>
        <w:spacing w:after="0"/>
        <w:ind w:right="-2" w:firstLine="567"/>
        <w:rPr>
          <w:rFonts w:ascii="Times New Roman" w:eastAsia="Times New Roman" w:hAnsi="Times New Roman" w:cs="Times New Roman"/>
          <w:sz w:val="24"/>
          <w:szCs w:val="24"/>
        </w:rPr>
      </w:pP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1B7095" w:rsidRDefault="001B7095" w:rsidP="001B709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CC390D" w:rsidRPr="00C36180" w:rsidRDefault="00CC390D" w:rsidP="00273831">
      <w:pPr>
        <w:pStyle w:val="ae"/>
        <w:spacing w:line="276" w:lineRule="auto"/>
        <w:jc w:val="both"/>
        <w:rPr>
          <w:rFonts w:ascii="Times New Roman" w:eastAsia="Times New Roman" w:hAnsi="Times New Roman" w:cs="Times New Roman"/>
          <w:sz w:val="24"/>
          <w:szCs w:val="24"/>
        </w:rPr>
      </w:pPr>
      <w:r w:rsidRPr="00273831">
        <w:rPr>
          <w:rFonts w:ascii="Times New Roman" w:eastAsia="Times New Roman" w:hAnsi="Times New Roman" w:cs="Times New Roman"/>
          <w:sz w:val="24"/>
          <w:szCs w:val="24"/>
        </w:rPr>
        <w:t xml:space="preserve">          </w:t>
      </w:r>
      <w:r w:rsidR="001F121D" w:rsidRPr="00C36180">
        <w:rPr>
          <w:rFonts w:ascii="Times New Roman" w:hAnsi="Times New Roman" w:cs="Times New Roman"/>
          <w:sz w:val="24"/>
          <w:szCs w:val="24"/>
          <w:lang w:eastAsia="en-US"/>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001F121D" w:rsidRPr="00C36180">
        <w:rPr>
          <w:rFonts w:ascii="Times New Roman" w:hAnsi="Times New Roman" w:cs="Times New Roman"/>
          <w:b/>
          <w:sz w:val="24"/>
          <w:szCs w:val="24"/>
          <w:lang w:eastAsia="en-US"/>
        </w:rPr>
        <w:t>ISO 14001:2015 «Системи екологічного управління. Вимоги та настанови щодо застосування»</w:t>
      </w:r>
      <w:r w:rsidR="001F121D" w:rsidRPr="00C36180">
        <w:rPr>
          <w:rFonts w:ascii="Times New Roman" w:hAnsi="Times New Roman" w:cs="Times New Roman"/>
          <w:sz w:val="24"/>
          <w:szCs w:val="24"/>
          <w:lang w:eastAsia="en-US"/>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w:t>
      </w:r>
      <w:r w:rsidR="001F121D" w:rsidRPr="00F3268F">
        <w:rPr>
          <w:rFonts w:ascii="Times New Roman" w:hAnsi="Times New Roman" w:cs="Times New Roman"/>
          <w:sz w:val="24"/>
          <w:szCs w:val="24"/>
          <w:lang w:val="ru-RU" w:eastAsia="en-US"/>
        </w:rPr>
        <w:t>.</w:t>
      </w:r>
      <w:r w:rsidRPr="00C36180">
        <w:rPr>
          <w:rFonts w:ascii="Times New Roman" w:eastAsia="Times New Roman" w:hAnsi="Times New Roman" w:cs="Times New Roman"/>
          <w:sz w:val="24"/>
          <w:szCs w:val="24"/>
        </w:rPr>
        <w:t xml:space="preserve"> </w:t>
      </w:r>
    </w:p>
    <w:p w:rsidR="00CC390D" w:rsidRPr="00C36180" w:rsidRDefault="00CC390D" w:rsidP="00273831">
      <w:pPr>
        <w:pStyle w:val="ae"/>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w:t>
      </w:r>
      <w:r w:rsidRPr="00C36180">
        <w:rPr>
          <w:rFonts w:ascii="Times New Roman" w:eastAsia="Times New Roman" w:hAnsi="Times New Roman" w:cs="Times New Roman"/>
          <w:b/>
          <w:sz w:val="24"/>
          <w:szCs w:val="24"/>
          <w:lang w:eastAsia="ru-RU"/>
        </w:rPr>
        <w:t>ДСТУ ISO 9001:2015 «Системи управління якістю. Вимоги»</w:t>
      </w:r>
      <w:r w:rsidRPr="00C36180">
        <w:rPr>
          <w:rFonts w:ascii="Times New Roman" w:eastAsia="Times New Roman" w:hAnsi="Times New Roman" w:cs="Times New Roman"/>
          <w:sz w:val="24"/>
          <w:szCs w:val="24"/>
          <w:lang w:eastAsia="ru-RU"/>
        </w:rPr>
        <w:t xml:space="preserve">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w:t>
      </w:r>
      <w:r w:rsidR="000C6071" w:rsidRPr="00C36180">
        <w:rPr>
          <w:rFonts w:ascii="Times New Roman" w:eastAsia="Times New Roman" w:hAnsi="Times New Roman" w:cs="Times New Roman"/>
          <w:sz w:val="24"/>
          <w:szCs w:val="24"/>
          <w:lang w:eastAsia="ru-RU"/>
        </w:rPr>
        <w:t xml:space="preserve"> Сертифікат ISO 9001:2015 вважається чинним за умови щорічного підтвердження, а тому учасники у складі пропозиції повинні надати </w:t>
      </w:r>
      <w:proofErr w:type="spellStart"/>
      <w:r w:rsidR="000C6071" w:rsidRPr="00C36180">
        <w:rPr>
          <w:rFonts w:ascii="Times New Roman" w:eastAsia="Times New Roman" w:hAnsi="Times New Roman" w:cs="Times New Roman"/>
          <w:sz w:val="24"/>
          <w:szCs w:val="24"/>
          <w:lang w:eastAsia="ru-RU"/>
        </w:rPr>
        <w:t>скан</w:t>
      </w:r>
      <w:proofErr w:type="spellEnd"/>
      <w:r w:rsidR="000C6071" w:rsidRPr="00C36180">
        <w:rPr>
          <w:rFonts w:ascii="Times New Roman" w:eastAsia="Times New Roman" w:hAnsi="Times New Roman" w:cs="Times New Roman"/>
          <w:sz w:val="24"/>
          <w:szCs w:val="24"/>
          <w:lang w:eastAsia="ru-RU"/>
        </w:rPr>
        <w:t>-копію документа, який підтверджує продовження терміну дії сертифікату ISO 9001:2015 (рішення уповноваженого органу сертифікації, звіт по аудиту).</w:t>
      </w:r>
    </w:p>
    <w:p w:rsidR="00273831" w:rsidRPr="00C36180" w:rsidRDefault="00E62A69" w:rsidP="00273831">
      <w:pPr>
        <w:pStyle w:val="ae"/>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w:t>
      </w:r>
      <w:r w:rsidR="00FE052A" w:rsidRPr="00C36180">
        <w:rPr>
          <w:rFonts w:ascii="Times New Roman" w:eastAsia="Times New Roman" w:hAnsi="Times New Roman" w:cs="Times New Roman"/>
          <w:sz w:val="24"/>
          <w:szCs w:val="24"/>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00FE052A" w:rsidRPr="00C36180">
        <w:rPr>
          <w:rFonts w:ascii="Times New Roman" w:eastAsia="Times New Roman" w:hAnsi="Times New Roman" w:cs="Times New Roman"/>
          <w:b/>
          <w:sz w:val="24"/>
          <w:szCs w:val="24"/>
          <w:lang w:eastAsia="ru-RU"/>
        </w:rPr>
        <w:t>ISO 45001:2018 «Система управління охороною здоров’я та безпекою праці»</w:t>
      </w:r>
      <w:r w:rsidR="00FE052A" w:rsidRPr="00C36180">
        <w:rPr>
          <w:rFonts w:ascii="Times New Roman" w:eastAsia="Times New Roman" w:hAnsi="Times New Roman" w:cs="Times New Roman"/>
          <w:sz w:val="24"/>
          <w:szCs w:val="24"/>
          <w:lang w:eastAsia="ru-RU"/>
        </w:rPr>
        <w:t xml:space="preserve">,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45001:2018. </w:t>
      </w:r>
    </w:p>
    <w:p w:rsidR="00E62A69" w:rsidRPr="00C36180" w:rsidRDefault="00273831" w:rsidP="00273831">
      <w:pPr>
        <w:pStyle w:val="ae"/>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w:t>
      </w:r>
      <w:r w:rsidR="00F320FA" w:rsidRPr="00C36180">
        <w:rPr>
          <w:rFonts w:ascii="Times New Roman" w:eastAsia="Times New Roman" w:hAnsi="Times New Roman" w:cs="Times New Roman"/>
          <w:sz w:val="24"/>
          <w:szCs w:val="24"/>
          <w:lang w:eastAsia="ru-RU"/>
        </w:rPr>
        <w:t>З метою розроблення, упровадження, підтримання в робочому стані та поліпшення системи енергетичного менеджменту (</w:t>
      </w:r>
      <w:proofErr w:type="spellStart"/>
      <w:r w:rsidR="00F320FA" w:rsidRPr="00C36180">
        <w:rPr>
          <w:rFonts w:ascii="Times New Roman" w:eastAsia="Times New Roman" w:hAnsi="Times New Roman" w:cs="Times New Roman"/>
          <w:sz w:val="24"/>
          <w:szCs w:val="24"/>
          <w:lang w:eastAsia="ru-RU"/>
        </w:rPr>
        <w:t>СЕнМ</w:t>
      </w:r>
      <w:proofErr w:type="spellEnd"/>
      <w:r w:rsidR="00F320FA" w:rsidRPr="00C36180">
        <w:rPr>
          <w:rFonts w:ascii="Times New Roman" w:eastAsia="Times New Roman" w:hAnsi="Times New Roman" w:cs="Times New Roman"/>
          <w:sz w:val="24"/>
          <w:szCs w:val="24"/>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w:t>
      </w:r>
      <w:r w:rsidR="00E62A69" w:rsidRPr="00C36180">
        <w:rPr>
          <w:rFonts w:ascii="Times New Roman" w:eastAsia="Times New Roman" w:hAnsi="Times New Roman" w:cs="Times New Roman"/>
          <w:sz w:val="24"/>
          <w:szCs w:val="24"/>
          <w:lang w:eastAsia="ru-RU"/>
        </w:rPr>
        <w:t xml:space="preserve">Учасник повинен надати оригінал або копію сертифікату відповідності вимогам </w:t>
      </w:r>
      <w:r w:rsidR="00E62A69" w:rsidRPr="00C36180">
        <w:rPr>
          <w:rFonts w:ascii="Times New Roman" w:eastAsia="Times New Roman" w:hAnsi="Times New Roman" w:cs="Times New Roman"/>
          <w:b/>
          <w:sz w:val="24"/>
          <w:szCs w:val="24"/>
          <w:lang w:eastAsia="ru-RU"/>
        </w:rPr>
        <w:t>ISO 50001:2018 «Системи енергетичного менеджменту. Вимоги та настанови щодо застосування.»</w:t>
      </w:r>
      <w:r w:rsidR="00E62A69" w:rsidRPr="00C36180">
        <w:rPr>
          <w:rFonts w:ascii="Times New Roman" w:eastAsia="Times New Roman" w:hAnsi="Times New Roman" w:cs="Times New Roman"/>
          <w:sz w:val="24"/>
          <w:szCs w:val="24"/>
          <w:lang w:eastAsia="ru-RU"/>
        </w:rPr>
        <w:t xml:space="preserve">. Наданий </w:t>
      </w:r>
      <w:r w:rsidR="00E62A69" w:rsidRPr="00C36180">
        <w:rPr>
          <w:rFonts w:ascii="Times New Roman" w:eastAsia="Times New Roman" w:hAnsi="Times New Roman" w:cs="Times New Roman"/>
          <w:sz w:val="24"/>
          <w:szCs w:val="24"/>
          <w:lang w:eastAsia="ru-RU"/>
        </w:rPr>
        <w:lastRenderedPageBreak/>
        <w:t>документ повинен відповідати предмету закупівлі та бути чинним на момент подачі тендерної пропозиції.</w:t>
      </w:r>
    </w:p>
    <w:p w:rsidR="00273831" w:rsidRPr="00C36180" w:rsidRDefault="00A144E0" w:rsidP="00273831">
      <w:pPr>
        <w:pStyle w:val="ae"/>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w:t>
      </w:r>
      <w:r w:rsidR="00FE052A" w:rsidRPr="00F3268F">
        <w:rPr>
          <w:rFonts w:ascii="Times New Roman" w:eastAsia="Times New Roman" w:hAnsi="Times New Roman" w:cs="Times New Roman"/>
          <w:sz w:val="24"/>
          <w:szCs w:val="24"/>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00FE052A" w:rsidRPr="00C36180">
        <w:rPr>
          <w:rFonts w:ascii="Times New Roman" w:eastAsia="Times New Roman" w:hAnsi="Times New Roman" w:cs="Times New Roman"/>
          <w:b/>
          <w:sz w:val="24"/>
          <w:szCs w:val="24"/>
          <w:lang w:eastAsia="ru-RU"/>
        </w:rPr>
        <w:t>ISO 27001:2013 «Інформаційні технології. Методи захисту. Системи управління інформаційною безпекою. Вимоги».</w:t>
      </w:r>
      <w:r w:rsidR="00FE052A" w:rsidRPr="00F3268F">
        <w:rPr>
          <w:rFonts w:ascii="Times New Roman" w:eastAsia="Times New Roman" w:hAnsi="Times New Roman" w:cs="Times New Roman"/>
          <w:sz w:val="24"/>
          <w:szCs w:val="24"/>
          <w:lang w:eastAsia="ru-RU"/>
        </w:rPr>
        <w:t xml:space="preserve">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w:t>
      </w:r>
      <w:r w:rsidR="00FE052A" w:rsidRPr="00C36180">
        <w:rPr>
          <w:rFonts w:ascii="Times New Roman" w:eastAsia="Times New Roman" w:hAnsi="Times New Roman" w:cs="Times New Roman"/>
          <w:sz w:val="24"/>
          <w:szCs w:val="24"/>
          <w:lang w:eastAsia="ar-SA"/>
        </w:rPr>
        <w:t xml:space="preserve">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0C6071" w:rsidRPr="00273831" w:rsidRDefault="00273831" w:rsidP="00273831">
      <w:pPr>
        <w:pStyle w:val="ae"/>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w:t>
      </w:r>
      <w:r w:rsidR="000C6071" w:rsidRPr="00C36180">
        <w:rPr>
          <w:rFonts w:ascii="Times New Roman" w:hAnsi="Times New Roman" w:cs="Times New Roman"/>
          <w:sz w:val="24"/>
          <w:szCs w:val="24"/>
          <w:lang w:eastAsia="en-US"/>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w:t>
      </w:r>
      <w:proofErr w:type="spellStart"/>
      <w:r w:rsidR="000C6071" w:rsidRPr="00C36180">
        <w:rPr>
          <w:rFonts w:ascii="Times New Roman" w:hAnsi="Times New Roman" w:cs="Times New Roman"/>
          <w:sz w:val="24"/>
          <w:szCs w:val="24"/>
          <w:lang w:eastAsia="en-US"/>
        </w:rPr>
        <w:t>закупівель</w:t>
      </w:r>
      <w:proofErr w:type="spellEnd"/>
      <w:r w:rsidR="000C6071" w:rsidRPr="00C36180">
        <w:rPr>
          <w:rFonts w:ascii="Times New Roman" w:hAnsi="Times New Roman" w:cs="Times New Roman"/>
          <w:sz w:val="24"/>
          <w:szCs w:val="24"/>
          <w:lang w:eastAsia="en-US"/>
        </w:rPr>
        <w:t xml:space="preserve"> згідно листа </w:t>
      </w:r>
      <w:proofErr w:type="spellStart"/>
      <w:r w:rsidR="000C6071" w:rsidRPr="00C36180">
        <w:rPr>
          <w:rFonts w:ascii="Times New Roman" w:hAnsi="Times New Roman" w:cs="Times New Roman"/>
          <w:sz w:val="24"/>
          <w:szCs w:val="24"/>
          <w:lang w:eastAsia="en-US"/>
        </w:rPr>
        <w:t>Мінекономрозвитку</w:t>
      </w:r>
      <w:proofErr w:type="spellEnd"/>
      <w:r w:rsidR="000C6071" w:rsidRPr="00C36180">
        <w:rPr>
          <w:rFonts w:ascii="Times New Roman" w:hAnsi="Times New Roman" w:cs="Times New Roman"/>
          <w:sz w:val="24"/>
          <w:szCs w:val="24"/>
          <w:lang w:eastAsia="en-US"/>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000C6071" w:rsidRPr="00C36180">
        <w:rPr>
          <w:rFonts w:ascii="Times New Roman" w:hAnsi="Times New Roman" w:cs="Times New Roman"/>
          <w:sz w:val="24"/>
          <w:szCs w:val="24"/>
          <w:lang w:eastAsia="en-US"/>
        </w:rPr>
        <w:t>закупівель</w:t>
      </w:r>
      <w:proofErr w:type="spellEnd"/>
      <w:r w:rsidR="000C6071" w:rsidRPr="00C36180">
        <w:rPr>
          <w:rFonts w:ascii="Times New Roman" w:hAnsi="Times New Roman" w:cs="Times New Roman"/>
          <w:sz w:val="24"/>
          <w:szCs w:val="24"/>
          <w:lang w:eastAsia="en-US"/>
        </w:rPr>
        <w:t xml:space="preserve">,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w:t>
      </w:r>
      <w:proofErr w:type="spellStart"/>
      <w:r w:rsidR="000C6071" w:rsidRPr="00C36180">
        <w:rPr>
          <w:rFonts w:ascii="Times New Roman" w:hAnsi="Times New Roman" w:cs="Times New Roman"/>
          <w:sz w:val="24"/>
          <w:szCs w:val="24"/>
          <w:lang w:eastAsia="en-US"/>
        </w:rPr>
        <w:t>закупівель</w:t>
      </w:r>
      <w:proofErr w:type="spellEnd"/>
      <w:r w:rsidR="000C6071" w:rsidRPr="00C36180">
        <w:rPr>
          <w:rFonts w:ascii="Times New Roman" w:hAnsi="Times New Roman" w:cs="Times New Roman"/>
          <w:sz w:val="24"/>
          <w:szCs w:val="24"/>
          <w:lang w:eastAsia="en-US"/>
        </w:rPr>
        <w:t xml:space="preserve">,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00FE052A" w:rsidRPr="00C36180">
        <w:rPr>
          <w:rFonts w:ascii="Times New Roman" w:hAnsi="Times New Roman" w:cs="Times New Roman"/>
          <w:b/>
          <w:sz w:val="24"/>
          <w:szCs w:val="24"/>
          <w:lang w:eastAsia="en-US"/>
        </w:rPr>
        <w:t xml:space="preserve">ISO 37001:2016 «Системи управління щодо протидії корупції. Вимоги», </w:t>
      </w:r>
      <w:r w:rsidR="000C6071" w:rsidRPr="00C36180">
        <w:rPr>
          <w:rFonts w:ascii="Times New Roman" w:hAnsi="Times New Roman" w:cs="Times New Roman"/>
          <w:sz w:val="24"/>
          <w:szCs w:val="24"/>
          <w:lang w:eastAsia="en-US"/>
        </w:rPr>
        <w:t xml:space="preserve">шляхом подання оригіналу або копії діючого сертифікату </w:t>
      </w:r>
      <w:r w:rsidR="00FE052A" w:rsidRPr="00C36180">
        <w:rPr>
          <w:rFonts w:ascii="Times New Roman" w:hAnsi="Times New Roman" w:cs="Times New Roman"/>
          <w:sz w:val="24"/>
          <w:szCs w:val="24"/>
          <w:lang w:eastAsia="en-US"/>
        </w:rPr>
        <w:t>ISO 37001:2016</w:t>
      </w:r>
      <w:r w:rsidR="000C6071" w:rsidRPr="00C36180">
        <w:rPr>
          <w:rFonts w:ascii="Times New Roman" w:hAnsi="Times New Roman" w:cs="Times New Roman"/>
          <w:sz w:val="24"/>
          <w:szCs w:val="24"/>
          <w:lang w:eastAsia="en-US"/>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1B7095" w:rsidRDefault="001B7095" w:rsidP="001B7095">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1B7095" w:rsidRDefault="001B7095" w:rsidP="001B7095">
      <w:pPr>
        <w:numPr>
          <w:ilvl w:val="0"/>
          <w:numId w:val="7"/>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1B7095" w:rsidRDefault="001B7095" w:rsidP="001B7095">
      <w:pPr>
        <w:tabs>
          <w:tab w:val="left" w:pos="993"/>
          <w:tab w:val="left" w:pos="1560"/>
        </w:tabs>
        <w:spacing w:after="0"/>
        <w:rPr>
          <w:rFonts w:ascii="Times New Roman" w:eastAsia="Times New Roman" w:hAnsi="Times New Roman" w:cs="Times New Roman"/>
          <w:sz w:val="24"/>
          <w:szCs w:val="24"/>
          <w:highlight w:val="white"/>
        </w:rPr>
      </w:pP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1B7095" w:rsidRDefault="001B7095" w:rsidP="001B7095">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823C65">
        <w:rPr>
          <w:rFonts w:ascii="Times New Roman" w:eastAsia="Times New Roman" w:hAnsi="Times New Roman" w:cs="Times New Roman"/>
          <w:sz w:val="24"/>
          <w:szCs w:val="24"/>
        </w:rPr>
        <w:t xml:space="preserve">До ціни пропозиції учасник зобов’язаний включити витрати на </w:t>
      </w:r>
      <w:r w:rsidRPr="00823C65">
        <w:rPr>
          <w:rFonts w:ascii="Times New Roman" w:eastAsia="Times New Roman" w:hAnsi="Times New Roman" w:cs="Times New Roman"/>
          <w:b/>
          <w:sz w:val="24"/>
          <w:szCs w:val="24"/>
        </w:rPr>
        <w:t xml:space="preserve">послуги з передачі електричної </w:t>
      </w:r>
      <w:r w:rsidR="00700FFC">
        <w:rPr>
          <w:rFonts w:ascii="Times New Roman" w:eastAsia="Times New Roman" w:hAnsi="Times New Roman" w:cs="Times New Roman"/>
          <w:b/>
          <w:sz w:val="24"/>
          <w:szCs w:val="24"/>
        </w:rPr>
        <w:t>енергії за регульованим тарифом.</w:t>
      </w:r>
    </w:p>
    <w:p w:rsidR="001B7095" w:rsidRDefault="001B7095" w:rsidP="001B7095">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1B7095" w:rsidRDefault="001B7095" w:rsidP="00C052A1">
      <w:pPr>
        <w:tabs>
          <w:tab w:val="left" w:pos="1276"/>
        </w:tabs>
        <w:spacing w:after="0"/>
        <w:ind w:firstLine="567"/>
        <w:jc w:val="both"/>
        <w:rPr>
          <w:rFonts w:ascii="Times New Roman" w:eastAsia="Times New Roman" w:hAnsi="Times New Roman" w:cs="Times New Roman"/>
          <w:b/>
          <w:sz w:val="24"/>
          <w:szCs w:val="24"/>
          <w:u w:val="single"/>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 електричної енергії.</w:t>
      </w:r>
    </w:p>
    <w:p w:rsidR="00347329" w:rsidRDefault="00347329" w:rsidP="00C052A1">
      <w:pPr>
        <w:tabs>
          <w:tab w:val="left" w:pos="1276"/>
        </w:tabs>
        <w:spacing w:after="0"/>
        <w:ind w:firstLine="567"/>
        <w:jc w:val="both"/>
        <w:rPr>
          <w:rFonts w:ascii="Times New Roman" w:eastAsia="Times New Roman" w:hAnsi="Times New Roman" w:cs="Times New Roman"/>
          <w:b/>
          <w:sz w:val="24"/>
          <w:szCs w:val="24"/>
          <w:u w:val="single"/>
        </w:rPr>
      </w:pPr>
    </w:p>
    <w:p w:rsidR="00347329" w:rsidRDefault="00347329" w:rsidP="00C052A1">
      <w:pPr>
        <w:tabs>
          <w:tab w:val="left" w:pos="1276"/>
        </w:tabs>
        <w:spacing w:after="0"/>
        <w:ind w:firstLine="567"/>
        <w:jc w:val="both"/>
        <w:rPr>
          <w:rFonts w:ascii="Times New Roman" w:eastAsia="Times New Roman" w:hAnsi="Times New Roman" w:cs="Times New Roman"/>
          <w:b/>
          <w:sz w:val="24"/>
          <w:szCs w:val="24"/>
          <w:u w:val="single"/>
        </w:rPr>
      </w:pPr>
    </w:p>
    <w:p w:rsidR="00347329" w:rsidRDefault="00347329" w:rsidP="00C052A1">
      <w:pPr>
        <w:tabs>
          <w:tab w:val="left" w:pos="1276"/>
        </w:tabs>
        <w:spacing w:after="0"/>
        <w:ind w:firstLine="567"/>
        <w:jc w:val="both"/>
        <w:rPr>
          <w:rFonts w:ascii="Times New Roman" w:eastAsia="Times New Roman" w:hAnsi="Times New Roman" w:cs="Times New Roman"/>
          <w:b/>
          <w:sz w:val="24"/>
          <w:szCs w:val="24"/>
          <w:u w:val="single"/>
        </w:rPr>
      </w:pPr>
    </w:p>
    <w:p w:rsidR="00347329" w:rsidRDefault="00347329" w:rsidP="00C052A1">
      <w:pPr>
        <w:tabs>
          <w:tab w:val="left" w:pos="1276"/>
        </w:tabs>
        <w:spacing w:after="0"/>
        <w:ind w:firstLine="567"/>
        <w:jc w:val="both"/>
        <w:rPr>
          <w:rFonts w:ascii="Times New Roman" w:eastAsia="Times New Roman" w:hAnsi="Times New Roman" w:cs="Times New Roman"/>
          <w:b/>
          <w:sz w:val="24"/>
          <w:szCs w:val="24"/>
          <w:u w:val="single"/>
        </w:rPr>
      </w:pPr>
    </w:p>
    <w:p w:rsidR="00347329" w:rsidRDefault="00347329" w:rsidP="00C052A1">
      <w:pPr>
        <w:tabs>
          <w:tab w:val="left" w:pos="1276"/>
        </w:tabs>
        <w:spacing w:after="0"/>
        <w:ind w:firstLine="567"/>
        <w:jc w:val="both"/>
        <w:rPr>
          <w:rFonts w:ascii="Times New Roman" w:eastAsia="Times New Roman" w:hAnsi="Times New Roman" w:cs="Times New Roman"/>
          <w:b/>
          <w:sz w:val="24"/>
          <w:szCs w:val="24"/>
          <w:u w:val="single"/>
        </w:rPr>
      </w:pPr>
    </w:p>
    <w:p w:rsidR="00347329" w:rsidRDefault="00347329" w:rsidP="00C052A1">
      <w:pPr>
        <w:tabs>
          <w:tab w:val="left" w:pos="1276"/>
        </w:tabs>
        <w:spacing w:after="0"/>
        <w:ind w:firstLine="567"/>
        <w:jc w:val="both"/>
        <w:rPr>
          <w:rFonts w:ascii="Times New Roman" w:eastAsia="Times New Roman" w:hAnsi="Times New Roman" w:cs="Times New Roman"/>
          <w:b/>
          <w:sz w:val="24"/>
          <w:szCs w:val="24"/>
          <w:u w:val="single"/>
        </w:rPr>
      </w:pPr>
    </w:p>
    <w:p w:rsidR="00347329" w:rsidRDefault="00347329" w:rsidP="00C052A1">
      <w:pPr>
        <w:tabs>
          <w:tab w:val="left" w:pos="1276"/>
        </w:tabs>
        <w:spacing w:after="0"/>
        <w:ind w:firstLine="567"/>
        <w:jc w:val="both"/>
        <w:rPr>
          <w:rFonts w:ascii="Times New Roman" w:eastAsia="Times New Roman" w:hAnsi="Times New Roman" w:cs="Times New Roman"/>
          <w:b/>
          <w:sz w:val="24"/>
          <w:szCs w:val="24"/>
          <w:u w:val="single"/>
        </w:rPr>
      </w:pPr>
    </w:p>
    <w:p w:rsidR="00347329" w:rsidRDefault="00347329" w:rsidP="00C052A1">
      <w:pPr>
        <w:tabs>
          <w:tab w:val="left" w:pos="1276"/>
        </w:tabs>
        <w:spacing w:after="0"/>
        <w:ind w:firstLine="567"/>
        <w:jc w:val="both"/>
        <w:rPr>
          <w:rFonts w:ascii="Times New Roman" w:eastAsia="Times New Roman" w:hAnsi="Times New Roman" w:cs="Times New Roman"/>
          <w:b/>
          <w:sz w:val="24"/>
          <w:szCs w:val="24"/>
          <w:u w:val="single"/>
        </w:rPr>
      </w:pPr>
    </w:p>
    <w:p w:rsidR="00E25E17" w:rsidRDefault="00E25E17" w:rsidP="00E25E17">
      <w:pPr>
        <w:tabs>
          <w:tab w:val="left" w:pos="4526"/>
        </w:tabs>
        <w:spacing w:after="0"/>
        <w:ind w:firstLine="567"/>
        <w:jc w:val="both"/>
        <w:rPr>
          <w:rFonts w:ascii="Times New Roman" w:eastAsia="Times New Roman" w:hAnsi="Times New Roman" w:cs="Times New Roman"/>
          <w:b/>
          <w:sz w:val="24"/>
          <w:szCs w:val="24"/>
          <w:u w:val="single"/>
        </w:rPr>
      </w:pPr>
    </w:p>
    <w:p w:rsidR="00E25E17" w:rsidRDefault="00E25E17" w:rsidP="00E25E17">
      <w:pPr>
        <w:tabs>
          <w:tab w:val="left" w:pos="4526"/>
        </w:tabs>
        <w:spacing w:after="0"/>
        <w:ind w:firstLine="567"/>
        <w:jc w:val="both"/>
        <w:rPr>
          <w:rFonts w:ascii="Times New Roman" w:eastAsia="Times New Roman" w:hAnsi="Times New Roman" w:cs="Times New Roman"/>
          <w:b/>
          <w:sz w:val="24"/>
          <w:szCs w:val="24"/>
          <w:u w:val="single"/>
        </w:rPr>
      </w:pPr>
    </w:p>
    <w:p w:rsidR="00E25E17" w:rsidRDefault="00E25E17" w:rsidP="00E25E17">
      <w:pPr>
        <w:tabs>
          <w:tab w:val="left" w:pos="4526"/>
        </w:tabs>
        <w:spacing w:after="0"/>
        <w:ind w:firstLine="567"/>
        <w:jc w:val="both"/>
        <w:rPr>
          <w:rFonts w:ascii="Times New Roman" w:eastAsia="Times New Roman" w:hAnsi="Times New Roman" w:cs="Times New Roman"/>
          <w:b/>
          <w:sz w:val="24"/>
          <w:szCs w:val="24"/>
          <w:u w:val="single"/>
        </w:rPr>
      </w:pPr>
    </w:p>
    <w:p w:rsidR="00E25E17" w:rsidRDefault="00E25E17" w:rsidP="00E25E17">
      <w:pPr>
        <w:tabs>
          <w:tab w:val="left" w:pos="4526"/>
        </w:tabs>
        <w:spacing w:after="0"/>
        <w:ind w:firstLine="567"/>
        <w:jc w:val="both"/>
        <w:rPr>
          <w:rFonts w:ascii="Times New Roman" w:eastAsia="Times New Roman" w:hAnsi="Times New Roman" w:cs="Times New Roman"/>
          <w:b/>
          <w:sz w:val="24"/>
          <w:szCs w:val="24"/>
          <w:u w:val="single"/>
        </w:rPr>
      </w:pPr>
    </w:p>
    <w:p w:rsidR="00E25E17" w:rsidRDefault="00E25E17" w:rsidP="00E25E17">
      <w:pPr>
        <w:tabs>
          <w:tab w:val="left" w:pos="4526"/>
        </w:tabs>
        <w:spacing w:after="0"/>
        <w:ind w:firstLine="567"/>
        <w:jc w:val="both"/>
        <w:rPr>
          <w:rFonts w:ascii="Times New Roman" w:eastAsia="Times New Roman" w:hAnsi="Times New Roman" w:cs="Times New Roman"/>
          <w:b/>
          <w:sz w:val="24"/>
          <w:szCs w:val="24"/>
          <w:u w:val="single"/>
        </w:rPr>
      </w:pPr>
    </w:p>
    <w:p w:rsidR="00E25E17" w:rsidRDefault="00E25E17" w:rsidP="00E25E17">
      <w:pPr>
        <w:tabs>
          <w:tab w:val="left" w:pos="4526"/>
        </w:tabs>
        <w:spacing w:after="0"/>
        <w:ind w:firstLine="567"/>
        <w:jc w:val="both"/>
        <w:rPr>
          <w:rFonts w:ascii="Times New Roman" w:eastAsia="Times New Roman" w:hAnsi="Times New Roman" w:cs="Times New Roman"/>
          <w:b/>
          <w:sz w:val="24"/>
          <w:szCs w:val="24"/>
          <w:u w:val="single"/>
        </w:rPr>
      </w:pPr>
    </w:p>
    <w:p w:rsidR="00347329" w:rsidRDefault="00347329"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5401DB" w:rsidRDefault="005401DB" w:rsidP="00C052A1">
      <w:pPr>
        <w:tabs>
          <w:tab w:val="left" w:pos="1276"/>
        </w:tabs>
        <w:spacing w:after="0"/>
        <w:ind w:firstLine="567"/>
        <w:jc w:val="both"/>
        <w:rPr>
          <w:rFonts w:ascii="Times New Roman" w:eastAsia="Times New Roman" w:hAnsi="Times New Roman" w:cs="Times New Roman"/>
          <w:b/>
          <w:sz w:val="24"/>
          <w:szCs w:val="24"/>
          <w:u w:val="single"/>
        </w:rPr>
      </w:pPr>
    </w:p>
    <w:p w:rsidR="00347329" w:rsidRDefault="00347329" w:rsidP="0034732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4</w:t>
      </w:r>
    </w:p>
    <w:p w:rsidR="00347329" w:rsidRDefault="00347329" w:rsidP="0034732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47329" w:rsidRDefault="00347329" w:rsidP="00347329">
      <w:pPr>
        <w:pStyle w:val="a9"/>
        <w:spacing w:before="0" w:beforeAutospacing="0" w:after="0" w:afterAutospacing="0"/>
        <w:ind w:left="-851"/>
        <w:rPr>
          <w:i/>
          <w:color w:val="000000"/>
          <w:sz w:val="20"/>
          <w:szCs w:val="20"/>
          <w:lang w:val="ru-RU"/>
        </w:rPr>
      </w:pPr>
      <w:r>
        <w:rPr>
          <w:i/>
          <w:color w:val="000000"/>
          <w:sz w:val="20"/>
          <w:szCs w:val="20"/>
          <w:lang w:val="ru-RU"/>
        </w:rPr>
        <w:t xml:space="preserve">у </w:t>
      </w:r>
      <w:proofErr w:type="spellStart"/>
      <w:r>
        <w:rPr>
          <w:i/>
          <w:color w:val="000000"/>
          <w:sz w:val="20"/>
          <w:szCs w:val="20"/>
          <w:lang w:val="ru-RU"/>
        </w:rPr>
        <w:t>складі</w:t>
      </w:r>
      <w:proofErr w:type="spellEnd"/>
      <w:r>
        <w:rPr>
          <w:i/>
          <w:color w:val="000000"/>
          <w:sz w:val="20"/>
          <w:szCs w:val="20"/>
          <w:lang w:val="ru-RU"/>
        </w:rPr>
        <w:t xml:space="preserve"> </w:t>
      </w:r>
      <w:proofErr w:type="spellStart"/>
      <w:r>
        <w:rPr>
          <w:i/>
          <w:color w:val="000000"/>
          <w:sz w:val="20"/>
          <w:szCs w:val="20"/>
          <w:lang w:val="ru-RU"/>
        </w:rPr>
        <w:t>пропозиції</w:t>
      </w:r>
      <w:proofErr w:type="spellEnd"/>
      <w:r>
        <w:rPr>
          <w:i/>
          <w:color w:val="000000"/>
          <w:sz w:val="20"/>
          <w:szCs w:val="20"/>
          <w:lang w:val="ru-RU"/>
        </w:rPr>
        <w:t xml:space="preserve"> на </w:t>
      </w:r>
      <w:proofErr w:type="spellStart"/>
      <w:r>
        <w:rPr>
          <w:i/>
          <w:color w:val="000000"/>
          <w:sz w:val="20"/>
          <w:szCs w:val="20"/>
          <w:lang w:val="ru-RU"/>
        </w:rPr>
        <w:t>фірмовому</w:t>
      </w:r>
      <w:proofErr w:type="spellEnd"/>
      <w:r>
        <w:rPr>
          <w:i/>
          <w:color w:val="000000"/>
          <w:sz w:val="20"/>
          <w:szCs w:val="20"/>
          <w:lang w:val="ru-RU"/>
        </w:rPr>
        <w:t xml:space="preserve"> бланку </w:t>
      </w:r>
    </w:p>
    <w:p w:rsidR="00347329" w:rsidRDefault="00347329" w:rsidP="00347329">
      <w:pPr>
        <w:pStyle w:val="a9"/>
        <w:spacing w:before="0" w:beforeAutospacing="0" w:after="0" w:afterAutospacing="0"/>
        <w:ind w:left="-851"/>
        <w:rPr>
          <w:i/>
          <w:color w:val="000000"/>
          <w:sz w:val="20"/>
          <w:szCs w:val="20"/>
          <w:lang w:val="ru-RU"/>
        </w:rPr>
      </w:pPr>
      <w:r>
        <w:rPr>
          <w:i/>
          <w:color w:val="000000"/>
          <w:sz w:val="20"/>
          <w:szCs w:val="20"/>
          <w:lang w:val="ru-RU"/>
        </w:rPr>
        <w:t xml:space="preserve">у </w:t>
      </w:r>
      <w:proofErr w:type="spellStart"/>
      <w:r>
        <w:rPr>
          <w:i/>
          <w:color w:val="000000"/>
          <w:sz w:val="20"/>
          <w:szCs w:val="20"/>
          <w:lang w:val="ru-RU"/>
        </w:rPr>
        <w:t>вигляді</w:t>
      </w:r>
      <w:proofErr w:type="spellEnd"/>
      <w:r>
        <w:rPr>
          <w:i/>
          <w:color w:val="000000"/>
          <w:sz w:val="20"/>
          <w:szCs w:val="20"/>
          <w:lang w:val="ru-RU"/>
        </w:rPr>
        <w:t xml:space="preserve">, </w:t>
      </w:r>
      <w:proofErr w:type="spellStart"/>
      <w:r>
        <w:rPr>
          <w:i/>
          <w:color w:val="000000"/>
          <w:sz w:val="20"/>
          <w:szCs w:val="20"/>
          <w:lang w:val="ru-RU"/>
        </w:rPr>
        <w:t>наведеному</w:t>
      </w:r>
      <w:proofErr w:type="spellEnd"/>
      <w:r>
        <w:rPr>
          <w:i/>
          <w:color w:val="000000"/>
          <w:sz w:val="20"/>
          <w:szCs w:val="20"/>
          <w:lang w:val="ru-RU"/>
        </w:rPr>
        <w:t xml:space="preserve"> </w:t>
      </w:r>
      <w:proofErr w:type="spellStart"/>
      <w:r>
        <w:rPr>
          <w:i/>
          <w:color w:val="000000"/>
          <w:sz w:val="20"/>
          <w:szCs w:val="20"/>
          <w:lang w:val="ru-RU"/>
        </w:rPr>
        <w:t>нижче</w:t>
      </w:r>
      <w:proofErr w:type="spellEnd"/>
      <w:r>
        <w:rPr>
          <w:i/>
          <w:color w:val="000000"/>
          <w:sz w:val="20"/>
          <w:szCs w:val="20"/>
          <w:lang w:val="ru-RU"/>
        </w:rPr>
        <w:t>.</w:t>
      </w:r>
    </w:p>
    <w:p w:rsidR="00347329" w:rsidRDefault="00347329" w:rsidP="00347329">
      <w:pPr>
        <w:pStyle w:val="a9"/>
        <w:spacing w:before="0" w:beforeAutospacing="0" w:after="0" w:afterAutospacing="0"/>
        <w:ind w:left="-851"/>
        <w:rPr>
          <w:i/>
          <w:color w:val="000000"/>
          <w:sz w:val="20"/>
          <w:szCs w:val="20"/>
          <w:lang w:val="ru-RU"/>
        </w:rPr>
      </w:pPr>
      <w:proofErr w:type="spellStart"/>
      <w:r>
        <w:rPr>
          <w:i/>
          <w:color w:val="000000"/>
          <w:sz w:val="20"/>
          <w:szCs w:val="20"/>
          <w:lang w:val="ru-RU"/>
        </w:rPr>
        <w:t>Учасник</w:t>
      </w:r>
      <w:proofErr w:type="spellEnd"/>
      <w:r>
        <w:rPr>
          <w:i/>
          <w:color w:val="000000"/>
          <w:sz w:val="20"/>
          <w:szCs w:val="20"/>
          <w:lang w:val="ru-RU"/>
        </w:rPr>
        <w:t xml:space="preserve"> не повинен </w:t>
      </w:r>
      <w:proofErr w:type="spellStart"/>
      <w:r>
        <w:rPr>
          <w:i/>
          <w:color w:val="000000"/>
          <w:sz w:val="20"/>
          <w:szCs w:val="20"/>
          <w:lang w:val="ru-RU"/>
        </w:rPr>
        <w:t>відступати</w:t>
      </w:r>
      <w:proofErr w:type="spellEnd"/>
      <w:r>
        <w:rPr>
          <w:i/>
          <w:color w:val="000000"/>
          <w:sz w:val="20"/>
          <w:szCs w:val="20"/>
          <w:lang w:val="ru-RU"/>
        </w:rPr>
        <w:t xml:space="preserve"> </w:t>
      </w:r>
      <w:proofErr w:type="spellStart"/>
      <w:r>
        <w:rPr>
          <w:i/>
          <w:color w:val="000000"/>
          <w:sz w:val="20"/>
          <w:szCs w:val="20"/>
          <w:lang w:val="ru-RU"/>
        </w:rPr>
        <w:t>від</w:t>
      </w:r>
      <w:proofErr w:type="spellEnd"/>
      <w:r>
        <w:rPr>
          <w:i/>
          <w:color w:val="000000"/>
          <w:sz w:val="20"/>
          <w:szCs w:val="20"/>
          <w:lang w:val="ru-RU"/>
        </w:rPr>
        <w:t xml:space="preserve"> </w:t>
      </w:r>
      <w:proofErr w:type="spellStart"/>
      <w:r>
        <w:rPr>
          <w:i/>
          <w:color w:val="000000"/>
          <w:sz w:val="20"/>
          <w:szCs w:val="20"/>
          <w:lang w:val="ru-RU"/>
        </w:rPr>
        <w:t>даної</w:t>
      </w:r>
      <w:proofErr w:type="spellEnd"/>
      <w:r>
        <w:rPr>
          <w:i/>
          <w:color w:val="000000"/>
          <w:sz w:val="20"/>
          <w:szCs w:val="20"/>
          <w:lang w:val="ru-RU"/>
        </w:rPr>
        <w:t xml:space="preserve"> </w:t>
      </w:r>
      <w:proofErr w:type="spellStart"/>
      <w:r>
        <w:rPr>
          <w:i/>
          <w:color w:val="000000"/>
          <w:sz w:val="20"/>
          <w:szCs w:val="20"/>
          <w:lang w:val="ru-RU"/>
        </w:rPr>
        <w:t>форми</w:t>
      </w:r>
      <w:proofErr w:type="spellEnd"/>
      <w:r>
        <w:rPr>
          <w:i/>
          <w:color w:val="000000"/>
          <w:sz w:val="20"/>
          <w:szCs w:val="20"/>
          <w:lang w:val="ru-RU"/>
        </w:rPr>
        <w:t>.</w:t>
      </w:r>
    </w:p>
    <w:p w:rsidR="00347329" w:rsidRDefault="00347329" w:rsidP="00347329">
      <w:pPr>
        <w:pStyle w:val="a9"/>
        <w:jc w:val="center"/>
        <w:rPr>
          <w:b/>
          <w:color w:val="000000"/>
          <w:sz w:val="27"/>
          <w:szCs w:val="27"/>
          <w:lang w:val="ru-RU"/>
        </w:rPr>
      </w:pPr>
      <w:r>
        <w:rPr>
          <w:b/>
          <w:color w:val="000000"/>
          <w:sz w:val="27"/>
          <w:szCs w:val="27"/>
          <w:lang w:val="ru-RU"/>
        </w:rPr>
        <w:t>ПИСЬМОВА ЗГОДА УЧАСНИКА</w:t>
      </w:r>
    </w:p>
    <w:p w:rsidR="00347329" w:rsidRDefault="00347329" w:rsidP="00347329">
      <w:pPr>
        <w:pStyle w:val="a9"/>
        <w:ind w:left="-850" w:hanging="1"/>
        <w:jc w:val="both"/>
        <w:rPr>
          <w:color w:val="000000"/>
          <w:lang w:val="ru-RU"/>
        </w:rPr>
      </w:pPr>
      <w:r>
        <w:rPr>
          <w:color w:val="000000"/>
          <w:lang w:val="ru-RU"/>
        </w:rPr>
        <w:t>Ми, ______________________________ (</w:t>
      </w:r>
      <w:proofErr w:type="spellStart"/>
      <w:r>
        <w:rPr>
          <w:color w:val="000000"/>
          <w:lang w:val="ru-RU"/>
        </w:rPr>
        <w:t>найменування</w:t>
      </w:r>
      <w:proofErr w:type="spellEnd"/>
      <w:r>
        <w:rPr>
          <w:color w:val="000000"/>
          <w:lang w:val="ru-RU"/>
        </w:rPr>
        <w:t xml:space="preserve"> </w:t>
      </w:r>
      <w:proofErr w:type="spellStart"/>
      <w:r>
        <w:rPr>
          <w:color w:val="000000"/>
          <w:lang w:val="ru-RU"/>
        </w:rPr>
        <w:t>Учасника</w:t>
      </w:r>
      <w:proofErr w:type="spellEnd"/>
      <w:r>
        <w:rPr>
          <w:color w:val="000000"/>
          <w:lang w:val="ru-RU"/>
        </w:rPr>
        <w:t xml:space="preserve">), </w:t>
      </w:r>
      <w:proofErr w:type="spellStart"/>
      <w:r>
        <w:rPr>
          <w:color w:val="000000"/>
          <w:lang w:val="ru-RU"/>
        </w:rPr>
        <w:t>підтверджуємо</w:t>
      </w:r>
      <w:proofErr w:type="spellEnd"/>
      <w:r>
        <w:rPr>
          <w:color w:val="000000"/>
          <w:lang w:val="ru-RU"/>
        </w:rPr>
        <w:t xml:space="preserve"> </w:t>
      </w:r>
      <w:proofErr w:type="spellStart"/>
      <w:r>
        <w:rPr>
          <w:color w:val="000000"/>
          <w:lang w:val="ru-RU"/>
        </w:rPr>
        <w:t>наступне</w:t>
      </w:r>
      <w:proofErr w:type="spellEnd"/>
      <w:r>
        <w:rPr>
          <w:color w:val="000000"/>
          <w:lang w:val="ru-RU"/>
        </w:rPr>
        <w:t>:</w:t>
      </w:r>
    </w:p>
    <w:p w:rsidR="00347329" w:rsidRPr="00347329" w:rsidRDefault="00347329" w:rsidP="00347329">
      <w:pPr>
        <w:pStyle w:val="a9"/>
        <w:ind w:left="-850" w:hanging="1"/>
        <w:jc w:val="both"/>
        <w:rPr>
          <w:color w:val="000000"/>
          <w:lang w:val="ru-RU"/>
        </w:rPr>
      </w:pPr>
      <w:r>
        <w:rPr>
          <w:color w:val="000000"/>
          <w:lang w:val="ru-RU"/>
        </w:rPr>
        <w:t xml:space="preserve">1. Ми </w:t>
      </w:r>
      <w:proofErr w:type="spellStart"/>
      <w:r>
        <w:rPr>
          <w:color w:val="000000"/>
          <w:lang w:val="ru-RU"/>
        </w:rPr>
        <w:t>погоджуємося</w:t>
      </w:r>
      <w:proofErr w:type="spellEnd"/>
      <w:r>
        <w:rPr>
          <w:color w:val="000000"/>
          <w:lang w:val="ru-RU"/>
        </w:rPr>
        <w:t xml:space="preserve"> з проектом договору, </w:t>
      </w:r>
      <w:proofErr w:type="spellStart"/>
      <w:r>
        <w:rPr>
          <w:color w:val="000000"/>
          <w:lang w:val="ru-RU"/>
        </w:rPr>
        <w:t>що</w:t>
      </w:r>
      <w:proofErr w:type="spellEnd"/>
      <w:r>
        <w:rPr>
          <w:color w:val="000000"/>
          <w:lang w:val="ru-RU"/>
        </w:rPr>
        <w:t xml:space="preserve"> </w:t>
      </w:r>
      <w:proofErr w:type="spellStart"/>
      <w:r>
        <w:rPr>
          <w:color w:val="000000"/>
          <w:lang w:val="ru-RU"/>
        </w:rPr>
        <w:t>викладений</w:t>
      </w:r>
      <w:proofErr w:type="spellEnd"/>
      <w:r>
        <w:rPr>
          <w:color w:val="000000"/>
          <w:lang w:val="ru-RU"/>
        </w:rPr>
        <w:t xml:space="preserve"> у </w:t>
      </w:r>
      <w:proofErr w:type="spellStart"/>
      <w:r>
        <w:rPr>
          <w:color w:val="000000"/>
          <w:lang w:val="ru-RU"/>
        </w:rPr>
        <w:t>Додатку</w:t>
      </w:r>
      <w:proofErr w:type="spellEnd"/>
      <w:r>
        <w:rPr>
          <w:color w:val="000000"/>
          <w:lang w:val="ru-RU"/>
        </w:rPr>
        <w:t xml:space="preserve"> №3 до </w:t>
      </w:r>
      <w:proofErr w:type="spellStart"/>
      <w:r>
        <w:rPr>
          <w:color w:val="000000"/>
          <w:lang w:val="ru-RU"/>
        </w:rPr>
        <w:t>цієї</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документації</w:t>
      </w:r>
      <w:proofErr w:type="spellEnd"/>
      <w:r>
        <w:rPr>
          <w:color w:val="000000"/>
          <w:lang w:val="ru-RU"/>
        </w:rPr>
        <w:t xml:space="preserve"> (</w:t>
      </w:r>
      <w:proofErr w:type="spellStart"/>
      <w:r>
        <w:rPr>
          <w:color w:val="000000"/>
          <w:lang w:val="ru-RU"/>
        </w:rPr>
        <w:t>далі</w:t>
      </w:r>
      <w:proofErr w:type="spellEnd"/>
      <w:r>
        <w:rPr>
          <w:color w:val="000000"/>
          <w:lang w:val="ru-RU"/>
        </w:rPr>
        <w:t xml:space="preserve"> – ТД) на </w:t>
      </w:r>
      <w:proofErr w:type="spellStart"/>
      <w:r>
        <w:rPr>
          <w:color w:val="000000"/>
          <w:lang w:val="ru-RU"/>
        </w:rPr>
        <w:t>закупівлю</w:t>
      </w:r>
      <w:proofErr w:type="spellEnd"/>
      <w:r>
        <w:rPr>
          <w:color w:val="000000"/>
          <w:lang w:val="ru-RU"/>
        </w:rPr>
        <w:t xml:space="preserve"> </w:t>
      </w:r>
      <w:r>
        <w:rPr>
          <w:color w:val="000000"/>
        </w:rPr>
        <w:t>ДК 021:2015 “Єдиний закупівельний словник</w:t>
      </w:r>
      <w:r w:rsidR="004B4C53">
        <w:rPr>
          <w:color w:val="000000"/>
        </w:rPr>
        <w:t>” 09310000-5 Електрична енергія</w:t>
      </w:r>
      <w:r>
        <w:rPr>
          <w:color w:val="000000"/>
        </w:rPr>
        <w:t>.</w:t>
      </w:r>
    </w:p>
    <w:p w:rsidR="00347329" w:rsidRDefault="00347329" w:rsidP="00347329">
      <w:pPr>
        <w:pStyle w:val="a9"/>
        <w:ind w:left="-850" w:hanging="1"/>
        <w:jc w:val="both"/>
        <w:rPr>
          <w:color w:val="000000"/>
        </w:rPr>
      </w:pPr>
      <w:r>
        <w:rPr>
          <w:color w:val="000000"/>
        </w:rPr>
        <w:t>2. Якщо буде прийняте рішення про намір укласти договір про закупівлю товарів: за кодом ДК 021:2015 “Єдиний закупівельний словник” 09310000-5 Електрична енергія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rsidR="00347329" w:rsidRDefault="00347329" w:rsidP="00347329">
      <w:pPr>
        <w:pStyle w:val="a9"/>
        <w:ind w:left="-850" w:hanging="1"/>
        <w:jc w:val="both"/>
        <w:rPr>
          <w:color w:val="000000"/>
          <w:lang w:val="ru-RU"/>
        </w:rPr>
      </w:pPr>
      <w:r>
        <w:rPr>
          <w:color w:val="000000"/>
          <w:lang w:val="ru-RU"/>
        </w:rPr>
        <w:t xml:space="preserve">3. Ми </w:t>
      </w:r>
      <w:proofErr w:type="spellStart"/>
      <w:r>
        <w:rPr>
          <w:color w:val="000000"/>
          <w:lang w:val="ru-RU"/>
        </w:rPr>
        <w:t>погоджуємося</w:t>
      </w:r>
      <w:proofErr w:type="spellEnd"/>
      <w:r>
        <w:rPr>
          <w:color w:val="000000"/>
          <w:lang w:val="ru-RU"/>
        </w:rPr>
        <w:t xml:space="preserve"> </w:t>
      </w:r>
      <w:proofErr w:type="spellStart"/>
      <w:r>
        <w:rPr>
          <w:color w:val="000000"/>
          <w:lang w:val="ru-RU"/>
        </w:rPr>
        <w:t>дотримуватися</w:t>
      </w:r>
      <w:proofErr w:type="spellEnd"/>
      <w:r>
        <w:rPr>
          <w:color w:val="000000"/>
          <w:lang w:val="ru-RU"/>
        </w:rPr>
        <w:t xml:space="preserve"> умов </w:t>
      </w:r>
      <w:proofErr w:type="spellStart"/>
      <w:r>
        <w:rPr>
          <w:color w:val="000000"/>
          <w:lang w:val="ru-RU"/>
        </w:rPr>
        <w:t>нашої</w:t>
      </w:r>
      <w:proofErr w:type="spellEnd"/>
      <w:r>
        <w:rPr>
          <w:color w:val="000000"/>
          <w:lang w:val="ru-RU"/>
        </w:rPr>
        <w:t xml:space="preserve"> ТП </w:t>
      </w:r>
      <w:proofErr w:type="spellStart"/>
      <w:r>
        <w:rPr>
          <w:color w:val="000000"/>
          <w:lang w:val="ru-RU"/>
        </w:rPr>
        <w:t>протягом</w:t>
      </w:r>
      <w:proofErr w:type="spellEnd"/>
      <w:r>
        <w:rPr>
          <w:color w:val="000000"/>
          <w:lang w:val="ru-RU"/>
        </w:rPr>
        <w:t xml:space="preserve"> 90 (</w:t>
      </w:r>
      <w:proofErr w:type="spellStart"/>
      <w:r>
        <w:rPr>
          <w:color w:val="000000"/>
          <w:lang w:val="ru-RU"/>
        </w:rPr>
        <w:t>дев’яносто</w:t>
      </w:r>
      <w:proofErr w:type="spellEnd"/>
      <w:r>
        <w:rPr>
          <w:color w:val="000000"/>
          <w:lang w:val="ru-RU"/>
        </w:rPr>
        <w:t xml:space="preserve">) </w:t>
      </w:r>
      <w:proofErr w:type="spellStart"/>
      <w:r>
        <w:rPr>
          <w:color w:val="000000"/>
          <w:lang w:val="ru-RU"/>
        </w:rPr>
        <w:t>днів</w:t>
      </w:r>
      <w:proofErr w:type="spellEnd"/>
      <w:r>
        <w:rPr>
          <w:color w:val="000000"/>
          <w:lang w:val="ru-RU"/>
        </w:rPr>
        <w:t xml:space="preserve"> з </w:t>
      </w:r>
      <w:proofErr w:type="spellStart"/>
      <w:r>
        <w:rPr>
          <w:color w:val="000000"/>
          <w:lang w:val="ru-RU"/>
        </w:rPr>
        <w:t>дати</w:t>
      </w:r>
      <w:proofErr w:type="spellEnd"/>
      <w:r>
        <w:rPr>
          <w:color w:val="000000"/>
          <w:lang w:val="ru-RU"/>
        </w:rPr>
        <w:t xml:space="preserve"> </w:t>
      </w:r>
      <w:proofErr w:type="spellStart"/>
      <w:r>
        <w:rPr>
          <w:color w:val="000000"/>
          <w:lang w:val="ru-RU"/>
        </w:rPr>
        <w:t>розкриття</w:t>
      </w:r>
      <w:proofErr w:type="spellEnd"/>
      <w:r>
        <w:rPr>
          <w:color w:val="000000"/>
          <w:lang w:val="ru-RU"/>
        </w:rPr>
        <w:t xml:space="preserve"> ТП. Наша </w:t>
      </w:r>
      <w:proofErr w:type="spellStart"/>
      <w:r>
        <w:rPr>
          <w:color w:val="000000"/>
          <w:lang w:val="ru-RU"/>
        </w:rPr>
        <w:t>пропозиція</w:t>
      </w:r>
      <w:proofErr w:type="spellEnd"/>
      <w:r>
        <w:rPr>
          <w:color w:val="000000"/>
          <w:lang w:val="ru-RU"/>
        </w:rPr>
        <w:t xml:space="preserve"> буде </w:t>
      </w:r>
      <w:proofErr w:type="spellStart"/>
      <w:r>
        <w:rPr>
          <w:color w:val="000000"/>
          <w:lang w:val="ru-RU"/>
        </w:rPr>
        <w:t>обов'язковою</w:t>
      </w:r>
      <w:proofErr w:type="spellEnd"/>
      <w:r>
        <w:rPr>
          <w:color w:val="000000"/>
          <w:lang w:val="ru-RU"/>
        </w:rPr>
        <w:t xml:space="preserve"> для нас і </w:t>
      </w:r>
      <w:proofErr w:type="spellStart"/>
      <w:r>
        <w:rPr>
          <w:color w:val="000000"/>
          <w:lang w:val="ru-RU"/>
        </w:rPr>
        <w:t>Замовник</w:t>
      </w:r>
      <w:proofErr w:type="spellEnd"/>
      <w:r>
        <w:rPr>
          <w:color w:val="000000"/>
          <w:lang w:val="ru-RU"/>
        </w:rPr>
        <w:t xml:space="preserve"> </w:t>
      </w:r>
      <w:proofErr w:type="spellStart"/>
      <w:r>
        <w:rPr>
          <w:color w:val="000000"/>
          <w:lang w:val="ru-RU"/>
        </w:rPr>
        <w:t>може</w:t>
      </w:r>
      <w:proofErr w:type="spellEnd"/>
      <w:r>
        <w:rPr>
          <w:color w:val="000000"/>
          <w:lang w:val="ru-RU"/>
        </w:rPr>
        <w:t xml:space="preserve"> </w:t>
      </w:r>
      <w:proofErr w:type="spellStart"/>
      <w:r>
        <w:rPr>
          <w:color w:val="000000"/>
          <w:lang w:val="ru-RU"/>
        </w:rPr>
        <w:t>прийняти</w:t>
      </w:r>
      <w:proofErr w:type="spellEnd"/>
      <w:r>
        <w:rPr>
          <w:color w:val="000000"/>
          <w:lang w:val="ru-RU"/>
        </w:rPr>
        <w:t xml:space="preserve"> </w:t>
      </w:r>
      <w:proofErr w:type="spellStart"/>
      <w:r>
        <w:rPr>
          <w:color w:val="000000"/>
          <w:lang w:val="ru-RU"/>
        </w:rPr>
        <w:t>рішення</w:t>
      </w:r>
      <w:proofErr w:type="spellEnd"/>
      <w:r>
        <w:rPr>
          <w:color w:val="000000"/>
          <w:lang w:val="ru-RU"/>
        </w:rPr>
        <w:t xml:space="preserve"> про </w:t>
      </w:r>
      <w:proofErr w:type="spellStart"/>
      <w:r>
        <w:rPr>
          <w:color w:val="000000"/>
          <w:lang w:val="ru-RU"/>
        </w:rPr>
        <w:t>намір</w:t>
      </w:r>
      <w:proofErr w:type="spellEnd"/>
      <w:r>
        <w:rPr>
          <w:color w:val="000000"/>
          <w:lang w:val="ru-RU"/>
        </w:rPr>
        <w:t xml:space="preserve"> </w:t>
      </w:r>
      <w:proofErr w:type="spellStart"/>
      <w:r>
        <w:rPr>
          <w:color w:val="000000"/>
          <w:lang w:val="ru-RU"/>
        </w:rPr>
        <w:t>укласти</w:t>
      </w:r>
      <w:proofErr w:type="spellEnd"/>
      <w:r>
        <w:rPr>
          <w:color w:val="000000"/>
          <w:lang w:val="ru-RU"/>
        </w:rPr>
        <w:t xml:space="preserve"> </w:t>
      </w:r>
      <w:proofErr w:type="spellStart"/>
      <w:r>
        <w:rPr>
          <w:color w:val="000000"/>
          <w:lang w:val="ru-RU"/>
        </w:rPr>
        <w:t>договір</w:t>
      </w:r>
      <w:proofErr w:type="spellEnd"/>
      <w:r>
        <w:rPr>
          <w:color w:val="000000"/>
          <w:lang w:val="ru-RU"/>
        </w:rPr>
        <w:t xml:space="preserve"> про </w:t>
      </w:r>
      <w:proofErr w:type="spellStart"/>
      <w:r>
        <w:rPr>
          <w:color w:val="000000"/>
          <w:lang w:val="ru-RU"/>
        </w:rPr>
        <w:t>закупівлю</w:t>
      </w:r>
      <w:proofErr w:type="spellEnd"/>
      <w:r>
        <w:rPr>
          <w:color w:val="000000"/>
          <w:lang w:val="ru-RU"/>
        </w:rPr>
        <w:t xml:space="preserve"> у будь-</w:t>
      </w:r>
      <w:proofErr w:type="spellStart"/>
      <w:r>
        <w:rPr>
          <w:color w:val="000000"/>
          <w:lang w:val="ru-RU"/>
        </w:rPr>
        <w:t>який</w:t>
      </w:r>
      <w:proofErr w:type="spellEnd"/>
      <w:r>
        <w:rPr>
          <w:color w:val="000000"/>
          <w:lang w:val="ru-RU"/>
        </w:rPr>
        <w:t xml:space="preserve"> час до </w:t>
      </w:r>
      <w:proofErr w:type="spellStart"/>
      <w:r>
        <w:rPr>
          <w:color w:val="000000"/>
          <w:lang w:val="ru-RU"/>
        </w:rPr>
        <w:t>закінчення</w:t>
      </w:r>
      <w:proofErr w:type="spellEnd"/>
      <w:r>
        <w:rPr>
          <w:color w:val="000000"/>
          <w:lang w:val="ru-RU"/>
        </w:rPr>
        <w:t xml:space="preserve"> </w:t>
      </w:r>
      <w:proofErr w:type="spellStart"/>
      <w:r>
        <w:rPr>
          <w:color w:val="000000"/>
          <w:lang w:val="ru-RU"/>
        </w:rPr>
        <w:t>зазначеного</w:t>
      </w:r>
      <w:proofErr w:type="spellEnd"/>
      <w:r>
        <w:rPr>
          <w:color w:val="000000"/>
          <w:lang w:val="ru-RU"/>
        </w:rPr>
        <w:t xml:space="preserve"> </w:t>
      </w:r>
      <w:proofErr w:type="spellStart"/>
      <w:r>
        <w:rPr>
          <w:color w:val="000000"/>
          <w:lang w:val="ru-RU"/>
        </w:rPr>
        <w:t>терміну</w:t>
      </w:r>
      <w:proofErr w:type="spellEnd"/>
      <w:r>
        <w:rPr>
          <w:color w:val="000000"/>
          <w:lang w:val="ru-RU"/>
        </w:rPr>
        <w:t>.</w:t>
      </w:r>
    </w:p>
    <w:p w:rsidR="00347329" w:rsidRDefault="00347329" w:rsidP="00347329">
      <w:pPr>
        <w:pStyle w:val="a9"/>
        <w:ind w:left="-850" w:hanging="1"/>
        <w:jc w:val="both"/>
        <w:rPr>
          <w:color w:val="000000"/>
          <w:lang w:val="ru-RU"/>
        </w:rPr>
      </w:pPr>
      <w:r>
        <w:rPr>
          <w:color w:val="000000"/>
          <w:lang w:val="ru-RU"/>
        </w:rPr>
        <w:t xml:space="preserve">4. Ми </w:t>
      </w:r>
      <w:proofErr w:type="spellStart"/>
      <w:r>
        <w:rPr>
          <w:color w:val="000000"/>
          <w:lang w:val="ru-RU"/>
        </w:rPr>
        <w:t>погоджуємося</w:t>
      </w:r>
      <w:proofErr w:type="spellEnd"/>
      <w:r>
        <w:rPr>
          <w:color w:val="000000"/>
          <w:lang w:val="ru-RU"/>
        </w:rPr>
        <w:t xml:space="preserve"> з </w:t>
      </w:r>
      <w:proofErr w:type="spellStart"/>
      <w:r>
        <w:rPr>
          <w:color w:val="000000"/>
          <w:lang w:val="ru-RU"/>
        </w:rPr>
        <w:t>тим</w:t>
      </w:r>
      <w:proofErr w:type="spellEnd"/>
      <w:r>
        <w:rPr>
          <w:color w:val="000000"/>
          <w:lang w:val="ru-RU"/>
        </w:rPr>
        <w:t xml:space="preserve">, </w:t>
      </w:r>
      <w:proofErr w:type="spellStart"/>
      <w:r>
        <w:rPr>
          <w:color w:val="000000"/>
          <w:lang w:val="ru-RU"/>
        </w:rPr>
        <w:t>що</w:t>
      </w:r>
      <w:proofErr w:type="spellEnd"/>
      <w:r>
        <w:rPr>
          <w:color w:val="000000"/>
          <w:lang w:val="ru-RU"/>
        </w:rPr>
        <w:t xml:space="preserve"> у </w:t>
      </w:r>
      <w:proofErr w:type="spellStart"/>
      <w:r>
        <w:rPr>
          <w:color w:val="000000"/>
          <w:lang w:val="ru-RU"/>
        </w:rPr>
        <w:t>разі</w:t>
      </w:r>
      <w:proofErr w:type="spellEnd"/>
      <w:r>
        <w:rPr>
          <w:color w:val="000000"/>
          <w:lang w:val="ru-RU"/>
        </w:rPr>
        <w:t xml:space="preserve"> </w:t>
      </w:r>
      <w:proofErr w:type="spellStart"/>
      <w:r>
        <w:rPr>
          <w:color w:val="000000"/>
          <w:lang w:val="ru-RU"/>
        </w:rPr>
        <w:t>визначення</w:t>
      </w:r>
      <w:proofErr w:type="spellEnd"/>
      <w:r>
        <w:rPr>
          <w:color w:val="000000"/>
          <w:lang w:val="ru-RU"/>
        </w:rPr>
        <w:t xml:space="preserve"> нас </w:t>
      </w:r>
      <w:proofErr w:type="spellStart"/>
      <w:r>
        <w:rPr>
          <w:color w:val="000000"/>
          <w:lang w:val="ru-RU"/>
        </w:rPr>
        <w:t>переможцем</w:t>
      </w:r>
      <w:proofErr w:type="spellEnd"/>
      <w:r>
        <w:rPr>
          <w:color w:val="000000"/>
          <w:lang w:val="ru-RU"/>
        </w:rPr>
        <w:t xml:space="preserve"> та </w:t>
      </w:r>
      <w:proofErr w:type="spellStart"/>
      <w:r>
        <w:rPr>
          <w:color w:val="000000"/>
          <w:lang w:val="ru-RU"/>
        </w:rPr>
        <w:t>ненадання</w:t>
      </w:r>
      <w:proofErr w:type="spellEnd"/>
      <w:r>
        <w:rPr>
          <w:color w:val="000000"/>
          <w:lang w:val="ru-RU"/>
        </w:rPr>
        <w:t xml:space="preserve"> у </w:t>
      </w:r>
      <w:proofErr w:type="spellStart"/>
      <w:r>
        <w:rPr>
          <w:color w:val="000000"/>
          <w:lang w:val="ru-RU"/>
        </w:rPr>
        <w:t>визначений</w:t>
      </w:r>
      <w:proofErr w:type="spellEnd"/>
      <w:r>
        <w:rPr>
          <w:color w:val="000000"/>
          <w:lang w:val="ru-RU"/>
        </w:rPr>
        <w:t xml:space="preserve"> ТД </w:t>
      </w:r>
      <w:proofErr w:type="spellStart"/>
      <w:r>
        <w:rPr>
          <w:color w:val="000000"/>
          <w:lang w:val="ru-RU"/>
        </w:rPr>
        <w:t>термін</w:t>
      </w:r>
      <w:proofErr w:type="spellEnd"/>
      <w:r>
        <w:rPr>
          <w:color w:val="000000"/>
          <w:lang w:val="ru-RU"/>
        </w:rPr>
        <w:t xml:space="preserve"> договору, ми </w:t>
      </w:r>
      <w:proofErr w:type="spellStart"/>
      <w:r>
        <w:rPr>
          <w:color w:val="000000"/>
          <w:lang w:val="ru-RU"/>
        </w:rPr>
        <w:t>відмовляємося</w:t>
      </w:r>
      <w:proofErr w:type="spellEnd"/>
      <w:r>
        <w:rPr>
          <w:color w:val="000000"/>
          <w:lang w:val="ru-RU"/>
        </w:rPr>
        <w:t xml:space="preserve"> </w:t>
      </w:r>
      <w:proofErr w:type="spellStart"/>
      <w:r>
        <w:rPr>
          <w:color w:val="000000"/>
          <w:lang w:val="ru-RU"/>
        </w:rPr>
        <w:t>від</w:t>
      </w:r>
      <w:proofErr w:type="spellEnd"/>
      <w:r>
        <w:rPr>
          <w:color w:val="000000"/>
          <w:lang w:val="ru-RU"/>
        </w:rPr>
        <w:t xml:space="preserve"> </w:t>
      </w:r>
      <w:proofErr w:type="spellStart"/>
      <w:r>
        <w:rPr>
          <w:color w:val="000000"/>
          <w:lang w:val="ru-RU"/>
        </w:rPr>
        <w:t>підписання</w:t>
      </w:r>
      <w:proofErr w:type="spellEnd"/>
      <w:r>
        <w:rPr>
          <w:color w:val="000000"/>
          <w:lang w:val="ru-RU"/>
        </w:rPr>
        <w:t xml:space="preserve"> договору про </w:t>
      </w:r>
      <w:proofErr w:type="spellStart"/>
      <w:r>
        <w:rPr>
          <w:color w:val="000000"/>
          <w:lang w:val="ru-RU"/>
        </w:rPr>
        <w:t>закупівлю</w:t>
      </w:r>
      <w:proofErr w:type="spellEnd"/>
      <w:r>
        <w:rPr>
          <w:color w:val="000000"/>
          <w:lang w:val="ru-RU"/>
        </w:rPr>
        <w:t xml:space="preserve"> </w:t>
      </w:r>
      <w:proofErr w:type="spellStart"/>
      <w:r>
        <w:rPr>
          <w:color w:val="000000"/>
          <w:lang w:val="ru-RU"/>
        </w:rPr>
        <w:t>відповідно</w:t>
      </w:r>
      <w:proofErr w:type="spellEnd"/>
      <w:r>
        <w:rPr>
          <w:color w:val="000000"/>
          <w:lang w:val="ru-RU"/>
        </w:rPr>
        <w:t xml:space="preserve"> до </w:t>
      </w:r>
      <w:proofErr w:type="spellStart"/>
      <w:r>
        <w:rPr>
          <w:color w:val="000000"/>
          <w:lang w:val="ru-RU"/>
        </w:rPr>
        <w:t>вимог</w:t>
      </w:r>
      <w:proofErr w:type="spellEnd"/>
      <w:r>
        <w:rPr>
          <w:color w:val="000000"/>
          <w:lang w:val="ru-RU"/>
        </w:rPr>
        <w:t xml:space="preserve"> ТД </w:t>
      </w:r>
      <w:proofErr w:type="spellStart"/>
      <w:r>
        <w:rPr>
          <w:color w:val="000000"/>
          <w:lang w:val="ru-RU"/>
        </w:rPr>
        <w:t>або</w:t>
      </w:r>
      <w:proofErr w:type="spellEnd"/>
      <w:r>
        <w:rPr>
          <w:color w:val="000000"/>
          <w:lang w:val="ru-RU"/>
        </w:rPr>
        <w:t xml:space="preserve"> </w:t>
      </w:r>
      <w:proofErr w:type="spellStart"/>
      <w:r>
        <w:rPr>
          <w:color w:val="000000"/>
          <w:lang w:val="ru-RU"/>
        </w:rPr>
        <w:t>укладення</w:t>
      </w:r>
      <w:proofErr w:type="spellEnd"/>
      <w:r>
        <w:rPr>
          <w:color w:val="000000"/>
          <w:lang w:val="ru-RU"/>
        </w:rPr>
        <w:t xml:space="preserve"> договору про </w:t>
      </w:r>
      <w:proofErr w:type="spellStart"/>
      <w:r>
        <w:rPr>
          <w:color w:val="000000"/>
          <w:lang w:val="ru-RU"/>
        </w:rPr>
        <w:t>закупівлю</w:t>
      </w:r>
      <w:proofErr w:type="spellEnd"/>
      <w:r>
        <w:rPr>
          <w:color w:val="000000"/>
          <w:lang w:val="ru-RU"/>
        </w:rPr>
        <w:t xml:space="preserve">, то наша ТП </w:t>
      </w:r>
      <w:proofErr w:type="spellStart"/>
      <w:r>
        <w:rPr>
          <w:color w:val="000000"/>
          <w:lang w:val="ru-RU"/>
        </w:rPr>
        <w:t>підлягає</w:t>
      </w:r>
      <w:proofErr w:type="spellEnd"/>
      <w:r>
        <w:rPr>
          <w:color w:val="000000"/>
          <w:lang w:val="ru-RU"/>
        </w:rPr>
        <w:t xml:space="preserve"> </w:t>
      </w:r>
      <w:proofErr w:type="spellStart"/>
      <w:r>
        <w:rPr>
          <w:color w:val="000000"/>
          <w:lang w:val="ru-RU"/>
        </w:rPr>
        <w:t>відхиленню</w:t>
      </w:r>
      <w:proofErr w:type="spellEnd"/>
      <w:r>
        <w:rPr>
          <w:color w:val="000000"/>
          <w:lang w:val="ru-RU"/>
        </w:rPr>
        <w:t>.</w:t>
      </w:r>
    </w:p>
    <w:p w:rsidR="00347329" w:rsidRDefault="00347329" w:rsidP="00347329">
      <w:pPr>
        <w:pStyle w:val="a9"/>
        <w:ind w:left="-850" w:hanging="1"/>
        <w:jc w:val="both"/>
        <w:rPr>
          <w:color w:val="000000"/>
          <w:lang w:val="ru-RU"/>
        </w:rPr>
      </w:pPr>
      <w:r>
        <w:rPr>
          <w:color w:val="000000"/>
          <w:lang w:val="ru-RU"/>
        </w:rPr>
        <w:t xml:space="preserve">5. Ми </w:t>
      </w:r>
      <w:proofErr w:type="spellStart"/>
      <w:r>
        <w:rPr>
          <w:color w:val="000000"/>
          <w:lang w:val="ru-RU"/>
        </w:rPr>
        <w:t>погоджуємося</w:t>
      </w:r>
      <w:proofErr w:type="spellEnd"/>
      <w:r>
        <w:rPr>
          <w:color w:val="000000"/>
          <w:lang w:val="ru-RU"/>
        </w:rPr>
        <w:t xml:space="preserve"> з </w:t>
      </w:r>
      <w:proofErr w:type="spellStart"/>
      <w:r>
        <w:rPr>
          <w:color w:val="000000"/>
          <w:lang w:val="ru-RU"/>
        </w:rPr>
        <w:t>тим</w:t>
      </w:r>
      <w:proofErr w:type="spellEnd"/>
      <w:r>
        <w:rPr>
          <w:color w:val="000000"/>
          <w:lang w:val="ru-RU"/>
        </w:rPr>
        <w:t xml:space="preserve">, </w:t>
      </w:r>
      <w:proofErr w:type="spellStart"/>
      <w:r>
        <w:rPr>
          <w:color w:val="000000"/>
          <w:lang w:val="ru-RU"/>
        </w:rPr>
        <w:t>що</w:t>
      </w:r>
      <w:proofErr w:type="spellEnd"/>
      <w:r>
        <w:rPr>
          <w:color w:val="000000"/>
          <w:lang w:val="ru-RU"/>
        </w:rPr>
        <w:t xml:space="preserve"> у </w:t>
      </w:r>
      <w:proofErr w:type="spellStart"/>
      <w:r>
        <w:rPr>
          <w:color w:val="000000"/>
          <w:lang w:val="ru-RU"/>
        </w:rPr>
        <w:t>разі</w:t>
      </w:r>
      <w:proofErr w:type="spellEnd"/>
      <w:r>
        <w:rPr>
          <w:color w:val="000000"/>
          <w:lang w:val="ru-RU"/>
        </w:rPr>
        <w:t xml:space="preserve"> </w:t>
      </w:r>
      <w:proofErr w:type="spellStart"/>
      <w:r>
        <w:rPr>
          <w:color w:val="000000"/>
          <w:lang w:val="ru-RU"/>
        </w:rPr>
        <w:t>визначення</w:t>
      </w:r>
      <w:proofErr w:type="spellEnd"/>
      <w:r>
        <w:rPr>
          <w:color w:val="000000"/>
          <w:lang w:val="ru-RU"/>
        </w:rPr>
        <w:t xml:space="preserve"> нас </w:t>
      </w:r>
      <w:proofErr w:type="spellStart"/>
      <w:r>
        <w:rPr>
          <w:color w:val="000000"/>
          <w:lang w:val="ru-RU"/>
        </w:rPr>
        <w:t>переможцем</w:t>
      </w:r>
      <w:proofErr w:type="spellEnd"/>
      <w:r>
        <w:rPr>
          <w:color w:val="000000"/>
          <w:lang w:val="ru-RU"/>
        </w:rPr>
        <w:t xml:space="preserve"> та </w:t>
      </w:r>
      <w:proofErr w:type="spellStart"/>
      <w:r>
        <w:rPr>
          <w:color w:val="000000"/>
          <w:lang w:val="ru-RU"/>
        </w:rPr>
        <w:t>ненадання</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lang w:val="ru-RU"/>
        </w:rPr>
        <w:t>надання</w:t>
      </w:r>
      <w:proofErr w:type="spellEnd"/>
      <w:r>
        <w:rPr>
          <w:color w:val="000000"/>
          <w:lang w:val="ru-RU"/>
        </w:rPr>
        <w:t xml:space="preserve"> з </w:t>
      </w:r>
      <w:proofErr w:type="spellStart"/>
      <w:r>
        <w:rPr>
          <w:color w:val="000000"/>
          <w:lang w:val="ru-RU"/>
        </w:rPr>
        <w:t>порушенням</w:t>
      </w:r>
      <w:proofErr w:type="spellEnd"/>
      <w:r>
        <w:rPr>
          <w:color w:val="000000"/>
          <w:lang w:val="ru-RU"/>
        </w:rPr>
        <w:t xml:space="preserve"> </w:t>
      </w:r>
      <w:proofErr w:type="spellStart"/>
      <w:r>
        <w:rPr>
          <w:color w:val="000000"/>
          <w:lang w:val="ru-RU"/>
        </w:rPr>
        <w:t>вимог</w:t>
      </w:r>
      <w:proofErr w:type="spellEnd"/>
      <w:r>
        <w:rPr>
          <w:color w:val="000000"/>
          <w:lang w:val="ru-RU"/>
        </w:rPr>
        <w:t xml:space="preserve"> ТД </w:t>
      </w:r>
      <w:proofErr w:type="spellStart"/>
      <w:r>
        <w:rPr>
          <w:color w:val="000000"/>
          <w:lang w:val="ru-RU"/>
        </w:rPr>
        <w:t>документів</w:t>
      </w:r>
      <w:proofErr w:type="spellEnd"/>
      <w:r>
        <w:rPr>
          <w:color w:val="000000"/>
          <w:lang w:val="ru-RU"/>
        </w:rPr>
        <w:t xml:space="preserve">, </w:t>
      </w:r>
      <w:proofErr w:type="spellStart"/>
      <w:r>
        <w:rPr>
          <w:color w:val="000000"/>
          <w:lang w:val="ru-RU"/>
        </w:rPr>
        <w:t>дозволів</w:t>
      </w:r>
      <w:proofErr w:type="spellEnd"/>
      <w:r>
        <w:rPr>
          <w:color w:val="000000"/>
          <w:lang w:val="ru-RU"/>
        </w:rPr>
        <w:t xml:space="preserve">, </w:t>
      </w:r>
      <w:proofErr w:type="spellStart"/>
      <w:r>
        <w:rPr>
          <w:color w:val="000000"/>
          <w:lang w:val="ru-RU"/>
        </w:rPr>
        <w:t>ліцензій</w:t>
      </w:r>
      <w:proofErr w:type="spellEnd"/>
      <w:r>
        <w:rPr>
          <w:color w:val="000000"/>
          <w:lang w:val="ru-RU"/>
        </w:rPr>
        <w:t xml:space="preserve">, </w:t>
      </w:r>
      <w:proofErr w:type="spellStart"/>
      <w:r>
        <w:rPr>
          <w:color w:val="000000"/>
          <w:lang w:val="ru-RU"/>
        </w:rPr>
        <w:t>які</w:t>
      </w:r>
      <w:proofErr w:type="spellEnd"/>
      <w:r>
        <w:rPr>
          <w:color w:val="000000"/>
          <w:lang w:val="ru-RU"/>
        </w:rPr>
        <w:t xml:space="preserve"> </w:t>
      </w:r>
      <w:proofErr w:type="spellStart"/>
      <w:r>
        <w:rPr>
          <w:color w:val="000000"/>
          <w:lang w:val="ru-RU"/>
        </w:rPr>
        <w:t>відповідно</w:t>
      </w:r>
      <w:proofErr w:type="spellEnd"/>
      <w:r>
        <w:rPr>
          <w:color w:val="000000"/>
          <w:lang w:val="ru-RU"/>
        </w:rPr>
        <w:t xml:space="preserve"> до умов ТД </w:t>
      </w:r>
      <w:proofErr w:type="spellStart"/>
      <w:r>
        <w:rPr>
          <w:color w:val="000000"/>
          <w:lang w:val="ru-RU"/>
        </w:rPr>
        <w:t>надаються</w:t>
      </w:r>
      <w:proofErr w:type="spellEnd"/>
      <w:r>
        <w:rPr>
          <w:color w:val="000000"/>
          <w:lang w:val="ru-RU"/>
        </w:rPr>
        <w:t xml:space="preserve"> </w:t>
      </w:r>
      <w:proofErr w:type="spellStart"/>
      <w:r>
        <w:rPr>
          <w:color w:val="000000"/>
          <w:lang w:val="ru-RU"/>
        </w:rPr>
        <w:t>переможцем</w:t>
      </w:r>
      <w:proofErr w:type="spellEnd"/>
      <w:r>
        <w:rPr>
          <w:color w:val="000000"/>
          <w:lang w:val="ru-RU"/>
        </w:rPr>
        <w:t xml:space="preserve"> до </w:t>
      </w:r>
      <w:proofErr w:type="spellStart"/>
      <w:r>
        <w:rPr>
          <w:color w:val="000000"/>
          <w:lang w:val="ru-RU"/>
        </w:rPr>
        <w:t>укладання</w:t>
      </w:r>
      <w:proofErr w:type="spellEnd"/>
      <w:r>
        <w:rPr>
          <w:color w:val="000000"/>
          <w:lang w:val="ru-RU"/>
        </w:rPr>
        <w:t xml:space="preserve"> договору про </w:t>
      </w:r>
      <w:proofErr w:type="spellStart"/>
      <w:r>
        <w:rPr>
          <w:color w:val="000000"/>
          <w:lang w:val="ru-RU"/>
        </w:rPr>
        <w:t>закупівлю</w:t>
      </w:r>
      <w:proofErr w:type="spellEnd"/>
      <w:r>
        <w:rPr>
          <w:color w:val="000000"/>
          <w:lang w:val="ru-RU"/>
        </w:rPr>
        <w:t xml:space="preserve">, ми </w:t>
      </w:r>
      <w:proofErr w:type="spellStart"/>
      <w:r>
        <w:rPr>
          <w:color w:val="000000"/>
          <w:lang w:val="ru-RU"/>
        </w:rPr>
        <w:t>відмовляємося</w:t>
      </w:r>
      <w:proofErr w:type="spellEnd"/>
      <w:r>
        <w:rPr>
          <w:color w:val="000000"/>
          <w:lang w:val="ru-RU"/>
        </w:rPr>
        <w:t xml:space="preserve"> </w:t>
      </w:r>
      <w:proofErr w:type="spellStart"/>
      <w:r>
        <w:rPr>
          <w:color w:val="000000"/>
          <w:lang w:val="ru-RU"/>
        </w:rPr>
        <w:t>від</w:t>
      </w:r>
      <w:proofErr w:type="spellEnd"/>
      <w:r>
        <w:rPr>
          <w:color w:val="000000"/>
          <w:lang w:val="ru-RU"/>
        </w:rPr>
        <w:t xml:space="preserve"> </w:t>
      </w:r>
      <w:proofErr w:type="spellStart"/>
      <w:r>
        <w:rPr>
          <w:color w:val="000000"/>
          <w:lang w:val="ru-RU"/>
        </w:rPr>
        <w:t>підписання</w:t>
      </w:r>
      <w:proofErr w:type="spellEnd"/>
      <w:r>
        <w:rPr>
          <w:color w:val="000000"/>
          <w:lang w:val="ru-RU"/>
        </w:rPr>
        <w:t xml:space="preserve"> договору про </w:t>
      </w:r>
      <w:proofErr w:type="spellStart"/>
      <w:r>
        <w:rPr>
          <w:color w:val="000000"/>
          <w:lang w:val="ru-RU"/>
        </w:rPr>
        <w:t>закупівлю</w:t>
      </w:r>
      <w:proofErr w:type="spellEnd"/>
      <w:r>
        <w:rPr>
          <w:color w:val="000000"/>
          <w:lang w:val="ru-RU"/>
        </w:rPr>
        <w:t xml:space="preserve"> </w:t>
      </w:r>
      <w:proofErr w:type="spellStart"/>
      <w:r>
        <w:rPr>
          <w:color w:val="000000"/>
          <w:lang w:val="ru-RU"/>
        </w:rPr>
        <w:t>відповідно</w:t>
      </w:r>
      <w:proofErr w:type="spellEnd"/>
      <w:r>
        <w:rPr>
          <w:color w:val="000000"/>
          <w:lang w:val="ru-RU"/>
        </w:rPr>
        <w:t xml:space="preserve"> до </w:t>
      </w:r>
      <w:proofErr w:type="spellStart"/>
      <w:r>
        <w:rPr>
          <w:color w:val="000000"/>
          <w:lang w:val="ru-RU"/>
        </w:rPr>
        <w:t>вимог</w:t>
      </w:r>
      <w:proofErr w:type="spellEnd"/>
      <w:r>
        <w:rPr>
          <w:color w:val="000000"/>
          <w:lang w:val="ru-RU"/>
        </w:rPr>
        <w:t xml:space="preserve"> ТД </w:t>
      </w:r>
      <w:proofErr w:type="spellStart"/>
      <w:r>
        <w:rPr>
          <w:color w:val="000000"/>
          <w:lang w:val="ru-RU"/>
        </w:rPr>
        <w:t>або</w:t>
      </w:r>
      <w:proofErr w:type="spellEnd"/>
      <w:r>
        <w:rPr>
          <w:color w:val="000000"/>
          <w:lang w:val="ru-RU"/>
        </w:rPr>
        <w:t xml:space="preserve"> </w:t>
      </w:r>
      <w:proofErr w:type="spellStart"/>
      <w:r>
        <w:rPr>
          <w:color w:val="000000"/>
          <w:lang w:val="ru-RU"/>
        </w:rPr>
        <w:t>укладення</w:t>
      </w:r>
      <w:proofErr w:type="spellEnd"/>
      <w:r>
        <w:rPr>
          <w:color w:val="000000"/>
          <w:lang w:val="ru-RU"/>
        </w:rPr>
        <w:t xml:space="preserve"> договору про </w:t>
      </w:r>
      <w:proofErr w:type="spellStart"/>
      <w:r>
        <w:rPr>
          <w:color w:val="000000"/>
          <w:lang w:val="ru-RU"/>
        </w:rPr>
        <w:t>закупівлю</w:t>
      </w:r>
      <w:proofErr w:type="spellEnd"/>
      <w:r>
        <w:rPr>
          <w:color w:val="000000"/>
          <w:lang w:val="ru-RU"/>
        </w:rPr>
        <w:t xml:space="preserve">, то наша ТП </w:t>
      </w:r>
      <w:proofErr w:type="spellStart"/>
      <w:r>
        <w:rPr>
          <w:color w:val="000000"/>
          <w:lang w:val="ru-RU"/>
        </w:rPr>
        <w:t>підлягає</w:t>
      </w:r>
      <w:proofErr w:type="spellEnd"/>
      <w:r>
        <w:rPr>
          <w:color w:val="000000"/>
          <w:lang w:val="ru-RU"/>
        </w:rPr>
        <w:t xml:space="preserve"> </w:t>
      </w:r>
      <w:proofErr w:type="spellStart"/>
      <w:r>
        <w:rPr>
          <w:color w:val="000000"/>
          <w:lang w:val="ru-RU"/>
        </w:rPr>
        <w:t>відхиленню</w:t>
      </w:r>
      <w:proofErr w:type="spellEnd"/>
      <w:r>
        <w:rPr>
          <w:color w:val="000000"/>
          <w:lang w:val="ru-RU"/>
        </w:rPr>
        <w:t>.</w:t>
      </w:r>
    </w:p>
    <w:p w:rsidR="00347329" w:rsidRDefault="00347329" w:rsidP="00347329">
      <w:pPr>
        <w:pStyle w:val="a9"/>
        <w:spacing w:before="0" w:beforeAutospacing="0" w:after="0" w:afterAutospacing="0"/>
        <w:ind w:left="-850" w:hanging="1"/>
        <w:rPr>
          <w:b/>
          <w:color w:val="000000"/>
          <w:lang w:val="ru-RU"/>
        </w:rPr>
      </w:pPr>
      <w:proofErr w:type="spellStart"/>
      <w:r>
        <w:rPr>
          <w:b/>
          <w:color w:val="000000"/>
          <w:lang w:val="ru-RU"/>
        </w:rPr>
        <w:t>Керівник</w:t>
      </w:r>
      <w:proofErr w:type="spellEnd"/>
      <w:r>
        <w:rPr>
          <w:b/>
          <w:color w:val="000000"/>
          <w:lang w:val="ru-RU"/>
        </w:rPr>
        <w:t xml:space="preserve"> </w:t>
      </w:r>
      <w:proofErr w:type="spellStart"/>
      <w:r>
        <w:rPr>
          <w:b/>
          <w:color w:val="000000"/>
          <w:lang w:val="ru-RU"/>
        </w:rPr>
        <w:t>організації</w:t>
      </w:r>
      <w:proofErr w:type="spellEnd"/>
      <w:r>
        <w:rPr>
          <w:b/>
          <w:color w:val="000000"/>
          <w:lang w:val="ru-RU"/>
        </w:rPr>
        <w:t xml:space="preserve"> – </w:t>
      </w:r>
      <w:proofErr w:type="spellStart"/>
      <w:r>
        <w:rPr>
          <w:b/>
          <w:color w:val="000000"/>
          <w:lang w:val="ru-RU"/>
        </w:rPr>
        <w:t>учасник</w:t>
      </w:r>
      <w:proofErr w:type="spellEnd"/>
    </w:p>
    <w:p w:rsidR="00347329" w:rsidRDefault="00347329" w:rsidP="00347329">
      <w:pPr>
        <w:pStyle w:val="a9"/>
        <w:spacing w:before="0" w:beforeAutospacing="0" w:after="0" w:afterAutospacing="0"/>
        <w:ind w:left="-850" w:hanging="1"/>
        <w:rPr>
          <w:b/>
          <w:color w:val="000000"/>
          <w:lang w:val="ru-RU"/>
        </w:rPr>
      </w:pPr>
      <w:proofErr w:type="spellStart"/>
      <w:r>
        <w:rPr>
          <w:b/>
          <w:color w:val="000000"/>
          <w:lang w:val="ru-RU"/>
        </w:rPr>
        <w:t>процедури</w:t>
      </w:r>
      <w:proofErr w:type="spellEnd"/>
      <w:r>
        <w:rPr>
          <w:b/>
          <w:color w:val="000000"/>
          <w:lang w:val="ru-RU"/>
        </w:rPr>
        <w:t xml:space="preserve"> </w:t>
      </w:r>
      <w:proofErr w:type="spellStart"/>
      <w:r>
        <w:rPr>
          <w:b/>
          <w:color w:val="000000"/>
          <w:lang w:val="ru-RU"/>
        </w:rPr>
        <w:t>закупівлі</w:t>
      </w:r>
      <w:proofErr w:type="spellEnd"/>
      <w:r>
        <w:rPr>
          <w:b/>
          <w:color w:val="000000"/>
          <w:lang w:val="ru-RU"/>
        </w:rPr>
        <w:t xml:space="preserve"> </w:t>
      </w:r>
      <w:proofErr w:type="spellStart"/>
      <w:r>
        <w:rPr>
          <w:b/>
          <w:color w:val="000000"/>
          <w:lang w:val="ru-RU"/>
        </w:rPr>
        <w:t>або</w:t>
      </w:r>
      <w:proofErr w:type="spellEnd"/>
      <w:r>
        <w:rPr>
          <w:b/>
          <w:color w:val="000000"/>
          <w:lang w:val="ru-RU"/>
        </w:rPr>
        <w:t xml:space="preserve">                   </w:t>
      </w:r>
      <w:r w:rsidRPr="00347329">
        <w:rPr>
          <w:b/>
          <w:color w:val="000000"/>
          <w:u w:val="single"/>
          <w:lang w:val="ru-RU"/>
        </w:rPr>
        <w:t>________________________/ ____________________</w:t>
      </w:r>
    </w:p>
    <w:p w:rsidR="00347329" w:rsidRDefault="00347329" w:rsidP="00347329">
      <w:pPr>
        <w:pStyle w:val="a9"/>
        <w:spacing w:before="0" w:beforeAutospacing="0" w:after="0" w:afterAutospacing="0"/>
        <w:ind w:left="-850" w:hanging="1"/>
        <w:rPr>
          <w:color w:val="000000"/>
          <w:lang w:val="ru-RU"/>
        </w:rPr>
      </w:pPr>
      <w:proofErr w:type="spellStart"/>
      <w:r>
        <w:rPr>
          <w:b/>
          <w:color w:val="000000"/>
          <w:lang w:val="ru-RU"/>
        </w:rPr>
        <w:t>інша</w:t>
      </w:r>
      <w:proofErr w:type="spellEnd"/>
      <w:r>
        <w:rPr>
          <w:b/>
          <w:color w:val="000000"/>
          <w:lang w:val="ru-RU"/>
        </w:rPr>
        <w:t xml:space="preserve"> </w:t>
      </w:r>
      <w:proofErr w:type="spellStart"/>
      <w:r>
        <w:rPr>
          <w:b/>
          <w:color w:val="000000"/>
          <w:lang w:val="ru-RU"/>
        </w:rPr>
        <w:t>уповноважена</w:t>
      </w:r>
      <w:proofErr w:type="spellEnd"/>
      <w:r>
        <w:rPr>
          <w:b/>
          <w:color w:val="000000"/>
          <w:lang w:val="ru-RU"/>
        </w:rPr>
        <w:t xml:space="preserve"> (</w:t>
      </w:r>
      <w:proofErr w:type="spellStart"/>
      <w:r>
        <w:rPr>
          <w:b/>
          <w:color w:val="000000"/>
          <w:lang w:val="ru-RU"/>
        </w:rPr>
        <w:t>посадова</w:t>
      </w:r>
      <w:proofErr w:type="spellEnd"/>
      <w:r>
        <w:rPr>
          <w:b/>
          <w:color w:val="000000"/>
          <w:lang w:val="ru-RU"/>
        </w:rPr>
        <w:t>) особа</w:t>
      </w:r>
      <w:r>
        <w:rPr>
          <w:color w:val="000000"/>
          <w:lang w:val="ru-RU"/>
        </w:rPr>
        <w:t xml:space="preserve">           </w:t>
      </w:r>
      <w:proofErr w:type="gramStart"/>
      <w:r>
        <w:rPr>
          <w:color w:val="000000"/>
          <w:lang w:val="ru-RU"/>
        </w:rPr>
        <w:t xml:space="preserve">   (</w:t>
      </w:r>
      <w:proofErr w:type="spellStart"/>
      <w:proofErr w:type="gramEnd"/>
      <w:r>
        <w:rPr>
          <w:color w:val="000000"/>
          <w:lang w:val="ru-RU"/>
        </w:rPr>
        <w:t>підпис</w:t>
      </w:r>
      <w:proofErr w:type="spellEnd"/>
      <w:r>
        <w:rPr>
          <w:color w:val="000000"/>
          <w:lang w:val="ru-RU"/>
        </w:rPr>
        <w:t>) МП *           (</w:t>
      </w:r>
      <w:proofErr w:type="spellStart"/>
      <w:r>
        <w:rPr>
          <w:color w:val="000000"/>
          <w:lang w:val="ru-RU"/>
        </w:rPr>
        <w:t>ініціали</w:t>
      </w:r>
      <w:proofErr w:type="spellEnd"/>
      <w:r>
        <w:rPr>
          <w:color w:val="000000"/>
          <w:lang w:val="ru-RU"/>
        </w:rPr>
        <w:t xml:space="preserve"> та </w:t>
      </w:r>
      <w:proofErr w:type="spellStart"/>
      <w:r>
        <w:rPr>
          <w:color w:val="000000"/>
          <w:lang w:val="ru-RU"/>
        </w:rPr>
        <w:t>прізвище</w:t>
      </w:r>
      <w:proofErr w:type="spellEnd"/>
      <w:r>
        <w:rPr>
          <w:color w:val="000000"/>
          <w:lang w:val="ru-RU"/>
        </w:rPr>
        <w:t>)</w:t>
      </w:r>
    </w:p>
    <w:p w:rsidR="00347329" w:rsidRDefault="00347329" w:rsidP="00347329">
      <w:pPr>
        <w:pStyle w:val="a9"/>
        <w:spacing w:before="0" w:beforeAutospacing="0" w:after="0" w:afterAutospacing="0"/>
        <w:ind w:left="-850" w:hanging="1"/>
        <w:rPr>
          <w:color w:val="000000"/>
          <w:lang w:val="ru-RU"/>
        </w:rPr>
      </w:pPr>
    </w:p>
    <w:p w:rsidR="00347329" w:rsidRDefault="00347329" w:rsidP="00347329">
      <w:pPr>
        <w:pStyle w:val="a9"/>
        <w:spacing w:before="0" w:beforeAutospacing="0" w:after="0" w:afterAutospacing="0"/>
        <w:ind w:left="-850" w:hanging="1"/>
        <w:rPr>
          <w:color w:val="000000"/>
          <w:lang w:val="ru-RU"/>
        </w:rPr>
      </w:pPr>
    </w:p>
    <w:p w:rsidR="00347329" w:rsidRDefault="00347329" w:rsidP="00347329">
      <w:pPr>
        <w:pStyle w:val="a9"/>
        <w:spacing w:before="0" w:beforeAutospacing="0" w:after="0" w:afterAutospacing="0"/>
        <w:ind w:left="-850" w:hanging="1"/>
        <w:rPr>
          <w:i/>
          <w:color w:val="000000"/>
          <w:lang w:val="ru-RU"/>
        </w:rPr>
      </w:pPr>
      <w:r>
        <w:rPr>
          <w:i/>
          <w:color w:val="000000"/>
          <w:lang w:val="ru-RU"/>
        </w:rPr>
        <w:t>*</w:t>
      </w:r>
      <w:proofErr w:type="spellStart"/>
      <w:r>
        <w:rPr>
          <w:i/>
          <w:color w:val="000000"/>
          <w:lang w:val="ru-RU"/>
        </w:rPr>
        <w:t>Ця</w:t>
      </w:r>
      <w:proofErr w:type="spellEnd"/>
      <w:r>
        <w:rPr>
          <w:i/>
          <w:color w:val="000000"/>
          <w:lang w:val="ru-RU"/>
        </w:rPr>
        <w:t xml:space="preserve"> </w:t>
      </w:r>
      <w:proofErr w:type="spellStart"/>
      <w:r>
        <w:rPr>
          <w:i/>
          <w:color w:val="000000"/>
          <w:lang w:val="ru-RU"/>
        </w:rPr>
        <w:t>вимога</w:t>
      </w:r>
      <w:proofErr w:type="spellEnd"/>
      <w:r>
        <w:rPr>
          <w:i/>
          <w:color w:val="000000"/>
          <w:lang w:val="ru-RU"/>
        </w:rPr>
        <w:t xml:space="preserve"> не </w:t>
      </w:r>
      <w:proofErr w:type="spellStart"/>
      <w:r>
        <w:rPr>
          <w:i/>
          <w:color w:val="000000"/>
          <w:lang w:val="ru-RU"/>
        </w:rPr>
        <w:t>стосується</w:t>
      </w:r>
      <w:proofErr w:type="spellEnd"/>
      <w:r>
        <w:rPr>
          <w:i/>
          <w:color w:val="000000"/>
          <w:lang w:val="ru-RU"/>
        </w:rPr>
        <w:t xml:space="preserve"> </w:t>
      </w:r>
      <w:proofErr w:type="spellStart"/>
      <w:r>
        <w:rPr>
          <w:i/>
          <w:color w:val="000000"/>
          <w:lang w:val="ru-RU"/>
        </w:rPr>
        <w:t>осіб</w:t>
      </w:r>
      <w:proofErr w:type="spellEnd"/>
      <w:r>
        <w:rPr>
          <w:i/>
          <w:color w:val="000000"/>
          <w:lang w:val="ru-RU"/>
        </w:rPr>
        <w:t xml:space="preserve">, </w:t>
      </w:r>
      <w:proofErr w:type="spellStart"/>
      <w:r>
        <w:rPr>
          <w:i/>
          <w:color w:val="000000"/>
          <w:lang w:val="ru-RU"/>
        </w:rPr>
        <w:t>які</w:t>
      </w:r>
      <w:proofErr w:type="spellEnd"/>
      <w:r>
        <w:rPr>
          <w:i/>
          <w:color w:val="000000"/>
          <w:lang w:val="ru-RU"/>
        </w:rPr>
        <w:t xml:space="preserve"> </w:t>
      </w:r>
      <w:proofErr w:type="spellStart"/>
      <w:r>
        <w:rPr>
          <w:i/>
          <w:color w:val="000000"/>
          <w:lang w:val="ru-RU"/>
        </w:rPr>
        <w:t>здійснюють</w:t>
      </w:r>
      <w:proofErr w:type="spellEnd"/>
      <w:r>
        <w:rPr>
          <w:i/>
          <w:color w:val="000000"/>
          <w:lang w:val="ru-RU"/>
        </w:rPr>
        <w:t xml:space="preserve"> </w:t>
      </w:r>
      <w:proofErr w:type="spellStart"/>
      <w:r>
        <w:rPr>
          <w:i/>
          <w:color w:val="000000"/>
          <w:lang w:val="ru-RU"/>
        </w:rPr>
        <w:t>діяльність</w:t>
      </w:r>
      <w:proofErr w:type="spellEnd"/>
      <w:r>
        <w:rPr>
          <w:i/>
          <w:color w:val="000000"/>
          <w:lang w:val="ru-RU"/>
        </w:rPr>
        <w:t xml:space="preserve"> без печатки, </w:t>
      </w:r>
      <w:proofErr w:type="spellStart"/>
      <w:r>
        <w:rPr>
          <w:i/>
          <w:color w:val="000000"/>
          <w:lang w:val="ru-RU"/>
        </w:rPr>
        <w:t>згідно</w:t>
      </w:r>
      <w:proofErr w:type="spellEnd"/>
      <w:r>
        <w:rPr>
          <w:i/>
          <w:color w:val="000000"/>
          <w:lang w:val="ru-RU"/>
        </w:rPr>
        <w:t xml:space="preserve"> з </w:t>
      </w:r>
      <w:proofErr w:type="spellStart"/>
      <w:r>
        <w:rPr>
          <w:i/>
          <w:color w:val="000000"/>
          <w:lang w:val="ru-RU"/>
        </w:rPr>
        <w:t>чинним</w:t>
      </w:r>
      <w:proofErr w:type="spellEnd"/>
      <w:r>
        <w:rPr>
          <w:i/>
          <w:color w:val="000000"/>
          <w:lang w:val="ru-RU"/>
        </w:rPr>
        <w:t xml:space="preserve"> </w:t>
      </w:r>
      <w:proofErr w:type="spellStart"/>
      <w:r>
        <w:rPr>
          <w:i/>
          <w:color w:val="000000"/>
          <w:lang w:val="ru-RU"/>
        </w:rPr>
        <w:t>законодавством</w:t>
      </w:r>
      <w:proofErr w:type="spellEnd"/>
    </w:p>
    <w:p w:rsidR="00347329" w:rsidRDefault="00347329" w:rsidP="00347329">
      <w:pPr>
        <w:ind w:left="-850" w:hanging="1"/>
        <w:jc w:val="both"/>
        <w:rPr>
          <w:sz w:val="24"/>
          <w:szCs w:val="24"/>
          <w:lang w:val="ru-RU"/>
        </w:rPr>
      </w:pPr>
    </w:p>
    <w:p w:rsidR="00700FFC" w:rsidRPr="00347329" w:rsidRDefault="00700FFC" w:rsidP="00700FFC">
      <w:pPr>
        <w:tabs>
          <w:tab w:val="left" w:pos="1276"/>
        </w:tabs>
        <w:spacing w:after="0"/>
        <w:ind w:firstLine="567"/>
        <w:jc w:val="center"/>
        <w:rPr>
          <w:rFonts w:ascii="Times New Roman" w:eastAsia="Times New Roman" w:hAnsi="Times New Roman" w:cs="Times New Roman"/>
          <w:color w:val="FF0000"/>
          <w:sz w:val="24"/>
          <w:szCs w:val="24"/>
          <w:highlight w:val="yellow"/>
          <w:u w:val="single"/>
          <w:lang w:val="ru-RU"/>
        </w:rPr>
      </w:pPr>
    </w:p>
    <w:p w:rsidR="001B7095" w:rsidRDefault="001B7095" w:rsidP="001B7095">
      <w:pPr>
        <w:spacing w:after="0" w:line="240" w:lineRule="auto"/>
        <w:jc w:val="both"/>
        <w:rPr>
          <w:rFonts w:ascii="Times New Roman" w:eastAsia="Times New Roman" w:hAnsi="Times New Roman" w:cs="Times New Roman"/>
          <w:sz w:val="24"/>
          <w:szCs w:val="24"/>
        </w:rPr>
      </w:pPr>
    </w:p>
    <w:p w:rsidR="00347329" w:rsidRDefault="00347329" w:rsidP="0034732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5</w:t>
      </w:r>
    </w:p>
    <w:p w:rsidR="00347329" w:rsidRDefault="00347329" w:rsidP="0034732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B7095" w:rsidRPr="00347329" w:rsidRDefault="001B7095" w:rsidP="00347329">
      <w:pPr>
        <w:spacing w:after="0" w:line="240" w:lineRule="auto"/>
        <w:jc w:val="right"/>
        <w:rPr>
          <w:rFonts w:ascii="Times New Roman" w:eastAsia="Times New Roman" w:hAnsi="Times New Roman" w:cs="Times New Roman"/>
          <w:sz w:val="20"/>
          <w:szCs w:val="20"/>
        </w:rPr>
      </w:pPr>
    </w:p>
    <w:p w:rsidR="00347329" w:rsidRPr="00347329" w:rsidRDefault="00347329" w:rsidP="00347329">
      <w:pPr>
        <w:jc w:val="center"/>
        <w:rPr>
          <w:rFonts w:ascii="Times New Roman" w:hAnsi="Times New Roman" w:cs="Times New Roman"/>
          <w:b/>
          <w:bCs/>
        </w:rPr>
      </w:pPr>
      <w:r w:rsidRPr="00347329">
        <w:rPr>
          <w:rFonts w:ascii="Times New Roman" w:hAnsi="Times New Roman" w:cs="Times New Roman"/>
          <w:b/>
          <w:bCs/>
          <w:sz w:val="24"/>
          <w:szCs w:val="24"/>
        </w:rPr>
        <w:t>ЛИСТ-ЗГОДА</w:t>
      </w:r>
    </w:p>
    <w:p w:rsidR="00347329" w:rsidRPr="00347329" w:rsidRDefault="00347329" w:rsidP="00347329">
      <w:pPr>
        <w:ind w:firstLine="851"/>
        <w:jc w:val="center"/>
        <w:rPr>
          <w:rFonts w:ascii="Times New Roman" w:hAnsi="Times New Roman" w:cs="Times New Roman"/>
          <w:bCs/>
          <w:sz w:val="24"/>
          <w:szCs w:val="24"/>
        </w:rPr>
      </w:pPr>
    </w:p>
    <w:p w:rsidR="00347329" w:rsidRPr="00347329" w:rsidRDefault="00347329" w:rsidP="00347329">
      <w:pPr>
        <w:ind w:firstLine="851"/>
        <w:jc w:val="both"/>
        <w:rPr>
          <w:rFonts w:ascii="Times New Roman" w:hAnsi="Times New Roman" w:cs="Times New Roman"/>
          <w:sz w:val="20"/>
          <w:szCs w:val="20"/>
        </w:rPr>
      </w:pPr>
      <w:r w:rsidRPr="00347329">
        <w:rPr>
          <w:rFonts w:ascii="Times New Roman" w:hAnsi="Times New Roman" w:cs="Times New Roman"/>
          <w:bCs/>
          <w:sz w:val="24"/>
          <w:szCs w:val="24"/>
        </w:rPr>
        <w:t xml:space="preserve">Відповідно до Закону України «Про захист персональних даних» </w:t>
      </w:r>
      <w:r w:rsidRPr="00347329">
        <w:rPr>
          <w:rFonts w:ascii="Times New Roman" w:hAnsi="Times New Roman" w:cs="Times New Roman"/>
          <w:b/>
          <w:bCs/>
          <w:sz w:val="24"/>
          <w:szCs w:val="24"/>
        </w:rPr>
        <w:t>Я,_____________ (прізвище, ім’я, по-батькові працівника Учасника, чиї персональні дані згадуються у пропозиції Учасника)</w:t>
      </w:r>
      <w:r w:rsidRPr="00347329">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47329">
        <w:rPr>
          <w:rFonts w:ascii="Times New Roman" w:hAnsi="Times New Roman" w:cs="Times New Roman"/>
          <w:bCs/>
          <w:sz w:val="24"/>
          <w:szCs w:val="24"/>
        </w:rPr>
        <w:t>т.ч</w:t>
      </w:r>
      <w:proofErr w:type="spellEnd"/>
      <w:r w:rsidRPr="00347329">
        <w:rPr>
          <w:rFonts w:ascii="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47329" w:rsidRPr="00347329" w:rsidRDefault="00347329" w:rsidP="00347329">
      <w:pPr>
        <w:ind w:firstLine="851"/>
        <w:rPr>
          <w:rFonts w:ascii="Times New Roman" w:hAnsi="Times New Roman" w:cs="Times New Roman"/>
          <w:sz w:val="24"/>
          <w:szCs w:val="24"/>
        </w:rPr>
      </w:pPr>
    </w:p>
    <w:p w:rsidR="00347329" w:rsidRPr="00347329" w:rsidRDefault="00347329" w:rsidP="00347329">
      <w:pPr>
        <w:rPr>
          <w:rFonts w:ascii="Times New Roman" w:hAnsi="Times New Roman" w:cs="Times New Roman"/>
          <w:b/>
          <w:bCs/>
          <w:sz w:val="20"/>
          <w:szCs w:val="20"/>
        </w:rPr>
      </w:pPr>
      <w:r w:rsidRPr="00347329">
        <w:rPr>
          <w:rFonts w:ascii="Times New Roman" w:hAnsi="Times New Roman" w:cs="Times New Roman"/>
          <w:b/>
          <w:bCs/>
          <w:sz w:val="24"/>
          <w:szCs w:val="24"/>
        </w:rPr>
        <w:t xml:space="preserve"> _______________________          ________________    ___________________________</w:t>
      </w:r>
    </w:p>
    <w:p w:rsidR="00347329" w:rsidRPr="00347329" w:rsidRDefault="00347329" w:rsidP="00347329">
      <w:pPr>
        <w:rPr>
          <w:rFonts w:ascii="Times New Roman" w:hAnsi="Times New Roman" w:cs="Times New Roman"/>
          <w:b/>
          <w:bCs/>
        </w:rPr>
      </w:pPr>
      <w:r w:rsidRPr="00347329">
        <w:rPr>
          <w:rFonts w:ascii="Times New Roman" w:hAnsi="Times New Roman" w:cs="Times New Roman"/>
          <w:b/>
          <w:bCs/>
          <w:sz w:val="24"/>
          <w:szCs w:val="24"/>
        </w:rPr>
        <w:t xml:space="preserve">          Дата                         </w:t>
      </w:r>
      <w:r w:rsidRPr="00347329">
        <w:rPr>
          <w:rFonts w:ascii="Times New Roman" w:hAnsi="Times New Roman" w:cs="Times New Roman"/>
          <w:b/>
          <w:bCs/>
          <w:sz w:val="24"/>
          <w:szCs w:val="24"/>
        </w:rPr>
        <w:tab/>
      </w:r>
      <w:r w:rsidRPr="00347329">
        <w:rPr>
          <w:rFonts w:ascii="Times New Roman" w:hAnsi="Times New Roman" w:cs="Times New Roman"/>
          <w:b/>
          <w:bCs/>
          <w:sz w:val="24"/>
          <w:szCs w:val="24"/>
        </w:rPr>
        <w:tab/>
      </w:r>
      <w:r w:rsidRPr="00347329">
        <w:rPr>
          <w:rFonts w:ascii="Times New Roman" w:hAnsi="Times New Roman" w:cs="Times New Roman"/>
          <w:b/>
          <w:bCs/>
          <w:sz w:val="24"/>
          <w:szCs w:val="24"/>
        </w:rPr>
        <w:tab/>
        <w:t xml:space="preserve">Підпис          </w:t>
      </w:r>
      <w:r w:rsidRPr="00347329">
        <w:rPr>
          <w:rFonts w:ascii="Times New Roman" w:hAnsi="Times New Roman" w:cs="Times New Roman"/>
          <w:b/>
          <w:bCs/>
          <w:sz w:val="24"/>
          <w:szCs w:val="24"/>
        </w:rPr>
        <w:tab/>
        <w:t xml:space="preserve">  Прізвище та ініціали</w:t>
      </w:r>
    </w:p>
    <w:p w:rsidR="00347329" w:rsidRDefault="00347329" w:rsidP="00347329">
      <w:pPr>
        <w:spacing w:line="180" w:lineRule="atLeast"/>
        <w:ind w:left="7020" w:right="-25" w:hanging="180"/>
        <w:rPr>
          <w:b/>
          <w:color w:val="000000"/>
          <w:sz w:val="28"/>
          <w:szCs w:val="28"/>
        </w:rPr>
      </w:pPr>
    </w:p>
    <w:p w:rsidR="00347329" w:rsidRDefault="00347329" w:rsidP="00347329">
      <w:pPr>
        <w:spacing w:after="0" w:line="240" w:lineRule="auto"/>
        <w:jc w:val="both"/>
        <w:rPr>
          <w:rFonts w:ascii="Times New Roman" w:eastAsia="Times New Roman" w:hAnsi="Times New Roman" w:cs="Times New Roman"/>
          <w:sz w:val="20"/>
          <w:szCs w:val="20"/>
        </w:rPr>
      </w:pPr>
    </w:p>
    <w:p w:rsidR="00D124BE" w:rsidRDefault="00D124BE" w:rsidP="004C1325">
      <w:pPr>
        <w:spacing w:after="0" w:line="240" w:lineRule="auto"/>
        <w:rPr>
          <w:rFonts w:ascii="Times New Roman" w:eastAsia="Times New Roman" w:hAnsi="Times New Roman" w:cs="Times New Roman"/>
          <w:sz w:val="20"/>
          <w:szCs w:val="20"/>
        </w:rPr>
      </w:pPr>
    </w:p>
    <w:p w:rsidR="00D124BE" w:rsidRDefault="00D124BE"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Default="00E25E17" w:rsidP="00E25E17">
      <w:pPr>
        <w:spacing w:after="0" w:line="240" w:lineRule="auto"/>
        <w:ind w:firstLine="720"/>
        <w:rPr>
          <w:rFonts w:ascii="Times New Roman" w:eastAsia="Times New Roman" w:hAnsi="Times New Roman" w:cs="Times New Roman"/>
          <w:sz w:val="20"/>
          <w:szCs w:val="20"/>
        </w:rPr>
      </w:pPr>
    </w:p>
    <w:p w:rsidR="00E25E17" w:rsidRPr="00E25E17" w:rsidRDefault="00E25E17" w:rsidP="00E25E17">
      <w:pPr>
        <w:widowControl w:val="0"/>
        <w:suppressAutoHyphens/>
        <w:spacing w:after="0" w:line="240" w:lineRule="auto"/>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b/>
          <w:bCs/>
          <w:i/>
          <w:iCs/>
          <w:kern w:val="2"/>
          <w:sz w:val="20"/>
          <w:szCs w:val="20"/>
          <w:lang w:eastAsia="zh-CN"/>
        </w:rPr>
        <w:lastRenderedPageBreak/>
        <w:t>Форма заповнюється Учасником та надається</w:t>
      </w:r>
      <w:r w:rsidR="008D1152">
        <w:rPr>
          <w:rFonts w:ascii="Times New Roman" w:eastAsia="Andale Sans UI" w:hAnsi="Times New Roman" w:cs="Times New Roman"/>
          <w:b/>
          <w:bCs/>
          <w:i/>
          <w:iCs/>
          <w:kern w:val="2"/>
          <w:sz w:val="20"/>
          <w:szCs w:val="20"/>
          <w:lang w:eastAsia="zh-CN"/>
        </w:rPr>
        <w:t xml:space="preserve">                                                                             Додаток 6</w:t>
      </w:r>
    </w:p>
    <w:p w:rsidR="00E25E17" w:rsidRPr="00E25E17" w:rsidRDefault="00E25E17" w:rsidP="00E25E17">
      <w:pPr>
        <w:widowControl w:val="0"/>
        <w:suppressAutoHyphens/>
        <w:spacing w:after="0" w:line="240" w:lineRule="auto"/>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b/>
          <w:bCs/>
          <w:i/>
          <w:iCs/>
          <w:kern w:val="2"/>
          <w:sz w:val="20"/>
          <w:szCs w:val="20"/>
          <w:lang w:eastAsia="zh-CN"/>
        </w:rPr>
        <w:t>у складі пропозиції на фірмовому бланку у вигляді, наведеному нижче.</w:t>
      </w:r>
    </w:p>
    <w:p w:rsidR="00E25E17" w:rsidRPr="00E25E17" w:rsidRDefault="00E25E17" w:rsidP="00E25E17">
      <w:pPr>
        <w:widowControl w:val="0"/>
        <w:suppressAutoHyphens/>
        <w:spacing w:after="0" w:line="240" w:lineRule="auto"/>
        <w:ind w:right="-235"/>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b/>
          <w:bCs/>
          <w:i/>
          <w:iCs/>
          <w:kern w:val="2"/>
          <w:sz w:val="20"/>
          <w:szCs w:val="20"/>
          <w:lang w:eastAsia="zh-CN"/>
        </w:rPr>
        <w:t>Учасник не повинен відступати від даної форми.</w:t>
      </w:r>
    </w:p>
    <w:p w:rsidR="00E25E17" w:rsidRPr="00E25E17" w:rsidRDefault="00E25E17" w:rsidP="00E25E17">
      <w:pPr>
        <w:widowControl w:val="0"/>
        <w:suppressAutoHyphens/>
        <w:spacing w:after="0" w:line="240" w:lineRule="auto"/>
        <w:ind w:right="196"/>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b/>
          <w:bCs/>
          <w:i/>
          <w:iCs/>
          <w:kern w:val="2"/>
          <w:sz w:val="20"/>
          <w:szCs w:val="20"/>
          <w:lang w:eastAsia="zh-CN"/>
        </w:rPr>
        <w:t>Форма „Тендерна пропозиція" подається у вигляді, наведеному нижче.</w:t>
      </w:r>
    </w:p>
    <w:p w:rsidR="00E25E17" w:rsidRPr="00E25E17" w:rsidRDefault="00E25E17" w:rsidP="00E25E17">
      <w:pPr>
        <w:widowControl w:val="0"/>
        <w:suppressAutoHyphens/>
        <w:spacing w:after="0" w:line="240" w:lineRule="auto"/>
        <w:jc w:val="center"/>
        <w:rPr>
          <w:rFonts w:ascii="Times New Roman" w:eastAsia="Andale Sans UI" w:hAnsi="Times New Roman" w:cs="Times New Roman"/>
          <w:b/>
          <w:bCs/>
          <w:kern w:val="2"/>
          <w:sz w:val="20"/>
          <w:szCs w:val="20"/>
          <w:lang w:eastAsia="zh-CN"/>
        </w:rPr>
      </w:pPr>
    </w:p>
    <w:p w:rsidR="00E25E17" w:rsidRPr="00AE0B0D"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b/>
          <w:bCs/>
          <w:kern w:val="2"/>
          <w:sz w:val="24"/>
          <w:szCs w:val="24"/>
          <w:lang w:eastAsia="zh-CN"/>
        </w:rPr>
        <w:t>ФОРМА «ТЕНДЕРНА ПРОПОЗИЦІЯ»</w:t>
      </w:r>
    </w:p>
    <w:p w:rsidR="00E25E17" w:rsidRPr="00E25E17" w:rsidRDefault="00E25E17" w:rsidP="00E25E17">
      <w:pPr>
        <w:widowControl w:val="0"/>
        <w:suppressAutoHyphens/>
        <w:spacing w:after="0" w:line="240" w:lineRule="auto"/>
        <w:ind w:hanging="720"/>
        <w:jc w:val="center"/>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i/>
          <w:kern w:val="2"/>
          <w:sz w:val="24"/>
          <w:szCs w:val="24"/>
          <w:lang w:eastAsia="zh-CN"/>
        </w:rPr>
        <w:t>(форма, яка подається Учасником на фірмовому бланку)</w:t>
      </w:r>
    </w:p>
    <w:p w:rsidR="00E25E17" w:rsidRPr="00E25E17" w:rsidRDefault="00E25E17" w:rsidP="00E25E17">
      <w:pPr>
        <w:widowControl w:val="0"/>
        <w:suppressAutoHyphens/>
        <w:spacing w:after="0" w:line="240" w:lineRule="auto"/>
        <w:ind w:hanging="720"/>
        <w:jc w:val="center"/>
        <w:rPr>
          <w:rFonts w:ascii="Times New Roman" w:eastAsia="Andale Sans UI" w:hAnsi="Times New Roman" w:cs="Times New Roman"/>
          <w:i/>
          <w:kern w:val="2"/>
          <w:sz w:val="16"/>
          <w:szCs w:val="16"/>
          <w:lang w:eastAsia="zh-CN"/>
        </w:rPr>
      </w:pPr>
    </w:p>
    <w:p w:rsidR="00E25E17" w:rsidRPr="00E25E17" w:rsidRDefault="00E25E17" w:rsidP="00E25E17">
      <w:pPr>
        <w:widowControl w:val="0"/>
        <w:suppressAutoHyphens/>
        <w:spacing w:after="0" w:line="240" w:lineRule="auto"/>
        <w:ind w:firstLine="709"/>
        <w:jc w:val="both"/>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kern w:val="2"/>
          <w:sz w:val="24"/>
          <w:szCs w:val="24"/>
          <w:lang w:eastAsia="zh-CN"/>
        </w:rPr>
        <w:t>Ми, (назва Учасника), надаємо свою пропозицію щодо участі в закупівлі «ДК 021:2015 - 09310000-5 Електрична енергія» згідно з технічними та іншими вимогами Замовника торгів.</w:t>
      </w:r>
    </w:p>
    <w:p w:rsidR="00E25E17" w:rsidRPr="00E25E17" w:rsidRDefault="00E25E17" w:rsidP="00E25E17">
      <w:pPr>
        <w:widowControl w:val="0"/>
        <w:suppressAutoHyphens/>
        <w:spacing w:after="0" w:line="240" w:lineRule="auto"/>
        <w:ind w:firstLine="709"/>
        <w:jc w:val="both"/>
        <w:rPr>
          <w:rFonts w:ascii="Times New Roman" w:eastAsia="Andale Sans UI" w:hAnsi="Times New Roman" w:cs="Times New Roman"/>
          <w:kern w:val="2"/>
          <w:sz w:val="24"/>
          <w:szCs w:val="24"/>
          <w:lang w:val="en-US" w:eastAsia="zh-CN"/>
        </w:rPr>
      </w:pPr>
      <w:r w:rsidRPr="00E25E17">
        <w:rPr>
          <w:rFonts w:ascii="Times New Roman" w:eastAsia="Andale Sans UI" w:hAnsi="Times New Roman" w:cs="Times New Roman"/>
          <w:kern w:val="2"/>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rsidR="00E25E17" w:rsidRPr="00E25E17" w:rsidRDefault="00E25E17" w:rsidP="00E25E17">
      <w:pPr>
        <w:widowControl w:val="0"/>
        <w:tabs>
          <w:tab w:val="left" w:pos="426"/>
          <w:tab w:val="left" w:pos="851"/>
        </w:tabs>
        <w:suppressAutoHyphens/>
        <w:spacing w:after="0" w:line="240" w:lineRule="auto"/>
        <w:jc w:val="center"/>
        <w:rPr>
          <w:rFonts w:ascii="Times New Roman" w:eastAsia="Andale Sans UI" w:hAnsi="Times New Roman" w:cs="Times New Roman"/>
          <w:b/>
          <w:kern w:val="2"/>
          <w:sz w:val="24"/>
          <w:szCs w:val="24"/>
          <w:lang w:eastAsia="zh-CN"/>
        </w:rPr>
      </w:pPr>
    </w:p>
    <w:tbl>
      <w:tblPr>
        <w:tblW w:w="0" w:type="auto"/>
        <w:tblInd w:w="5" w:type="dxa"/>
        <w:tblLayout w:type="fixed"/>
        <w:tblCellMar>
          <w:left w:w="0" w:type="dxa"/>
          <w:right w:w="0" w:type="dxa"/>
        </w:tblCellMar>
        <w:tblLook w:val="04A0" w:firstRow="1" w:lastRow="0" w:firstColumn="1" w:lastColumn="0" w:noHBand="0" w:noVBand="1"/>
      </w:tblPr>
      <w:tblGrid>
        <w:gridCol w:w="530"/>
        <w:gridCol w:w="2447"/>
        <w:gridCol w:w="1418"/>
        <w:gridCol w:w="2126"/>
        <w:gridCol w:w="1843"/>
        <w:gridCol w:w="1711"/>
        <w:gridCol w:w="18"/>
      </w:tblGrid>
      <w:tr w:rsidR="00E25E17" w:rsidRPr="00E25E17" w:rsidTr="00E25E17">
        <w:trPr>
          <w:gridAfter w:val="1"/>
          <w:wAfter w:w="18" w:type="dxa"/>
          <w:cantSplit/>
          <w:trHeight w:val="1296"/>
        </w:trPr>
        <w:tc>
          <w:tcPr>
            <w:tcW w:w="530" w:type="dxa"/>
            <w:tcBorders>
              <w:top w:val="single" w:sz="4" w:space="0" w:color="000000"/>
              <w:left w:val="single" w:sz="4" w:space="0" w:color="000000"/>
              <w:bottom w:val="single" w:sz="4" w:space="0" w:color="000000"/>
              <w:right w:val="nil"/>
            </w:tcBorders>
            <w:vAlign w:val="center"/>
          </w:tcPr>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en-US" w:eastAsia="zh-CN"/>
              </w:rPr>
            </w:pPr>
            <w:r w:rsidRPr="00E25E17">
              <w:rPr>
                <w:rFonts w:ascii="Times New Roman" w:eastAsia="Andale Sans UI" w:hAnsi="Times New Roman" w:cs="Times New Roman"/>
                <w:kern w:val="2"/>
                <w:lang w:eastAsia="zh-CN"/>
              </w:rPr>
              <w:t>№</w:t>
            </w:r>
          </w:p>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lang w:eastAsia="zh-CN"/>
              </w:rPr>
            </w:pPr>
          </w:p>
        </w:tc>
        <w:tc>
          <w:tcPr>
            <w:tcW w:w="2447" w:type="dxa"/>
            <w:tcBorders>
              <w:top w:val="single" w:sz="4" w:space="0" w:color="000000"/>
              <w:left w:val="single" w:sz="4" w:space="0" w:color="000000"/>
              <w:bottom w:val="single" w:sz="4" w:space="0" w:color="000000"/>
              <w:right w:val="nil"/>
            </w:tcBorders>
            <w:vAlign w:val="center"/>
            <w:hideMark/>
          </w:tcPr>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en-US" w:eastAsia="zh-CN"/>
              </w:rPr>
            </w:pPr>
            <w:r w:rsidRPr="00E25E17">
              <w:rPr>
                <w:rFonts w:ascii="Times New Roman" w:eastAsia="Andale Sans UI" w:hAnsi="Times New Roman" w:cs="Times New Roman"/>
                <w:kern w:val="2"/>
                <w:lang w:eastAsia="zh-CN"/>
              </w:rPr>
              <w:t>Найменування</w:t>
            </w:r>
          </w:p>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en-US" w:eastAsia="zh-CN"/>
              </w:rPr>
            </w:pPr>
            <w:r w:rsidRPr="00E25E17">
              <w:rPr>
                <w:rFonts w:ascii="Times New Roman" w:eastAsia="Andale Sans UI" w:hAnsi="Times New Roman" w:cs="Times New Roman"/>
                <w:kern w:val="2"/>
                <w:lang w:eastAsia="zh-CN"/>
              </w:rPr>
              <w:t>предмету закупівлі</w:t>
            </w:r>
          </w:p>
        </w:tc>
        <w:tc>
          <w:tcPr>
            <w:tcW w:w="1418" w:type="dxa"/>
            <w:tcBorders>
              <w:top w:val="single" w:sz="4" w:space="0" w:color="000000"/>
              <w:left w:val="single" w:sz="4" w:space="0" w:color="000000"/>
              <w:bottom w:val="single" w:sz="4" w:space="0" w:color="000000"/>
              <w:right w:val="nil"/>
            </w:tcBorders>
            <w:vAlign w:val="center"/>
            <w:hideMark/>
          </w:tcPr>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en-US" w:eastAsia="zh-CN"/>
              </w:rPr>
            </w:pPr>
            <w:r w:rsidRPr="00E25E17">
              <w:rPr>
                <w:rFonts w:ascii="Times New Roman" w:eastAsia="Andale Sans UI" w:hAnsi="Times New Roman" w:cs="Times New Roman"/>
                <w:bCs/>
                <w:kern w:val="2"/>
                <w:lang w:eastAsia="zh-CN"/>
              </w:rPr>
              <w:t>Одиниці</w:t>
            </w:r>
          </w:p>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en-US" w:eastAsia="zh-CN"/>
              </w:rPr>
            </w:pPr>
            <w:r w:rsidRPr="00E25E17">
              <w:rPr>
                <w:rFonts w:ascii="Times New Roman" w:eastAsia="Andale Sans UI" w:hAnsi="Times New Roman" w:cs="Times New Roman"/>
                <w:bCs/>
                <w:kern w:val="2"/>
                <w:lang w:eastAsia="zh-CN"/>
              </w:rPr>
              <w:t>виміру</w:t>
            </w:r>
          </w:p>
        </w:tc>
        <w:tc>
          <w:tcPr>
            <w:tcW w:w="2126" w:type="dxa"/>
            <w:tcBorders>
              <w:top w:val="single" w:sz="4" w:space="0" w:color="000000"/>
              <w:left w:val="single" w:sz="4" w:space="0" w:color="000000"/>
              <w:bottom w:val="single" w:sz="4" w:space="0" w:color="000000"/>
              <w:right w:val="nil"/>
            </w:tcBorders>
            <w:vAlign w:val="center"/>
            <w:hideMark/>
          </w:tcPr>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en-US" w:eastAsia="zh-CN"/>
              </w:rPr>
            </w:pPr>
            <w:r w:rsidRPr="00E25E17">
              <w:rPr>
                <w:rFonts w:ascii="Times New Roman" w:eastAsia="Andale Sans UI" w:hAnsi="Times New Roman" w:cs="Times New Roman"/>
                <w:bCs/>
                <w:kern w:val="2"/>
                <w:lang w:eastAsia="zh-CN"/>
              </w:rPr>
              <w:t>Кількість</w:t>
            </w:r>
          </w:p>
        </w:tc>
        <w:tc>
          <w:tcPr>
            <w:tcW w:w="1843" w:type="dxa"/>
            <w:tcBorders>
              <w:top w:val="single" w:sz="4" w:space="0" w:color="000000"/>
              <w:left w:val="single" w:sz="4" w:space="0" w:color="000000"/>
              <w:bottom w:val="single" w:sz="4" w:space="0" w:color="000000"/>
              <w:right w:val="nil"/>
            </w:tcBorders>
            <w:vAlign w:val="center"/>
            <w:hideMark/>
          </w:tcPr>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kern w:val="2"/>
                <w:lang w:eastAsia="zh-CN"/>
              </w:rPr>
              <w:t xml:space="preserve">Ціна за одиницю </w:t>
            </w:r>
          </w:p>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i/>
                <w:kern w:val="2"/>
                <w:u w:val="single"/>
                <w:lang w:eastAsia="zh-CN"/>
              </w:rPr>
              <w:t>(із ПДВ</w:t>
            </w:r>
            <w:r w:rsidRPr="00E25E17">
              <w:rPr>
                <w:rFonts w:ascii="Times New Roman" w:eastAsia="Andale Sans UI" w:hAnsi="Times New Roman" w:cs="Times New Roman"/>
                <w:i/>
                <w:kern w:val="2"/>
                <w:lang w:eastAsia="zh-CN"/>
              </w:rPr>
              <w:t>)</w:t>
            </w:r>
            <w:r w:rsidRPr="00E25E17">
              <w:rPr>
                <w:rFonts w:ascii="Times New Roman" w:eastAsia="Andale Sans UI" w:hAnsi="Times New Roman" w:cs="Times New Roman"/>
                <w:kern w:val="2"/>
                <w:lang w:eastAsia="zh-CN"/>
              </w:rPr>
              <w:t>, грн.</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kern w:val="2"/>
                <w:lang w:eastAsia="zh-CN"/>
              </w:rPr>
              <w:t>Вартість  пропозиції</w:t>
            </w:r>
          </w:p>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i/>
                <w:kern w:val="2"/>
                <w:u w:val="single"/>
                <w:lang w:eastAsia="zh-CN"/>
              </w:rPr>
              <w:t>(без урахування ПДВ)</w:t>
            </w:r>
            <w:r w:rsidRPr="00E25E17">
              <w:rPr>
                <w:rFonts w:ascii="Times New Roman" w:eastAsia="Andale Sans UI" w:hAnsi="Times New Roman" w:cs="Times New Roman"/>
                <w:kern w:val="2"/>
                <w:lang w:eastAsia="zh-CN"/>
              </w:rPr>
              <w:t>, грн.</w:t>
            </w:r>
          </w:p>
        </w:tc>
      </w:tr>
      <w:tr w:rsidR="00E25E17" w:rsidRPr="00E25E17" w:rsidTr="00E25E17">
        <w:trPr>
          <w:gridAfter w:val="1"/>
          <w:wAfter w:w="18" w:type="dxa"/>
          <w:trHeight w:val="699"/>
        </w:trPr>
        <w:tc>
          <w:tcPr>
            <w:tcW w:w="530" w:type="dxa"/>
            <w:tcBorders>
              <w:top w:val="single" w:sz="4" w:space="0" w:color="000000"/>
              <w:left w:val="single" w:sz="4" w:space="0" w:color="000000"/>
              <w:bottom w:val="single" w:sz="4" w:space="0" w:color="000000"/>
              <w:right w:val="nil"/>
            </w:tcBorders>
            <w:shd w:val="clear" w:color="auto" w:fill="FFFFFF"/>
            <w:vAlign w:val="center"/>
            <w:hideMark/>
          </w:tcPr>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en-US" w:eastAsia="zh-CN"/>
              </w:rPr>
            </w:pPr>
            <w:r w:rsidRPr="00E25E17">
              <w:rPr>
                <w:rFonts w:ascii="Times New Roman" w:eastAsia="Andale Sans UI" w:hAnsi="Times New Roman" w:cs="Times New Roman"/>
                <w:kern w:val="2"/>
                <w:lang w:val="en-US" w:eastAsia="zh-CN"/>
              </w:rPr>
              <w:t>1</w:t>
            </w:r>
          </w:p>
        </w:tc>
        <w:tc>
          <w:tcPr>
            <w:tcW w:w="2447" w:type="dxa"/>
            <w:tcBorders>
              <w:top w:val="single" w:sz="4" w:space="0" w:color="000000"/>
              <w:left w:val="single" w:sz="4" w:space="0" w:color="000000"/>
              <w:bottom w:val="single" w:sz="4" w:space="0" w:color="000000"/>
              <w:right w:val="nil"/>
            </w:tcBorders>
            <w:shd w:val="clear" w:color="auto" w:fill="FFFFFF"/>
            <w:vAlign w:val="center"/>
            <w:hideMark/>
          </w:tcPr>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en-US" w:eastAsia="zh-CN"/>
              </w:rPr>
            </w:pPr>
            <w:proofErr w:type="spellStart"/>
            <w:r w:rsidRPr="00E25E17">
              <w:rPr>
                <w:rFonts w:ascii="Times New Roman" w:eastAsia="Andale Sans UI" w:hAnsi="Times New Roman" w:cs="Times New Roman"/>
                <w:color w:val="000000"/>
                <w:kern w:val="2"/>
                <w:sz w:val="20"/>
                <w:szCs w:val="20"/>
                <w:lang w:val="en-US" w:eastAsia="zh-CN"/>
              </w:rPr>
              <w:t>Електрична</w:t>
            </w:r>
            <w:proofErr w:type="spellEnd"/>
            <w:r w:rsidRPr="00E25E17">
              <w:rPr>
                <w:rFonts w:ascii="Times New Roman" w:eastAsia="Andale Sans UI" w:hAnsi="Times New Roman" w:cs="Times New Roman"/>
                <w:color w:val="000000"/>
                <w:kern w:val="2"/>
                <w:sz w:val="20"/>
                <w:szCs w:val="20"/>
                <w:lang w:val="en-US" w:eastAsia="zh-CN"/>
              </w:rPr>
              <w:t xml:space="preserve"> </w:t>
            </w:r>
            <w:proofErr w:type="spellStart"/>
            <w:r w:rsidRPr="00E25E17">
              <w:rPr>
                <w:rFonts w:ascii="Times New Roman" w:eastAsia="Andale Sans UI" w:hAnsi="Times New Roman" w:cs="Times New Roman"/>
                <w:color w:val="000000"/>
                <w:kern w:val="2"/>
                <w:sz w:val="20"/>
                <w:szCs w:val="20"/>
                <w:lang w:val="en-US" w:eastAsia="zh-CN"/>
              </w:rPr>
              <w:t>енергія</w:t>
            </w:r>
            <w:proofErr w:type="spellEnd"/>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E25E17" w:rsidRPr="00E25E17" w:rsidRDefault="00E25E17" w:rsidP="00E25E17">
            <w:pPr>
              <w:widowControl w:val="0"/>
              <w:suppressAutoHyphens/>
              <w:spacing w:after="0" w:line="240" w:lineRule="auto"/>
              <w:jc w:val="center"/>
              <w:rPr>
                <w:rFonts w:ascii="Times New Roman" w:eastAsia="Andale Sans UI" w:hAnsi="Times New Roman" w:cs="Times New Roman"/>
                <w:kern w:val="2"/>
                <w:sz w:val="24"/>
                <w:szCs w:val="24"/>
                <w:lang w:val="en-US" w:eastAsia="zh-CN"/>
              </w:rPr>
            </w:pPr>
            <w:proofErr w:type="spellStart"/>
            <w:r w:rsidRPr="00E25E17">
              <w:rPr>
                <w:rFonts w:ascii="Times New Roman" w:eastAsia="Andale Sans UI" w:hAnsi="Times New Roman" w:cs="Times New Roman"/>
                <w:color w:val="000000"/>
                <w:kern w:val="2"/>
                <w:sz w:val="20"/>
                <w:szCs w:val="20"/>
                <w:lang w:val="en-US" w:eastAsia="zh-CN"/>
              </w:rPr>
              <w:t>кВт</w:t>
            </w:r>
            <w:proofErr w:type="spellEnd"/>
            <w:r w:rsidRPr="00E25E17">
              <w:rPr>
                <w:rFonts w:ascii="Times New Roman" w:eastAsia="Andale Sans UI" w:hAnsi="Times New Roman" w:cs="Times New Roman"/>
                <w:color w:val="000000"/>
                <w:kern w:val="2"/>
                <w:sz w:val="20"/>
                <w:szCs w:val="20"/>
                <w:lang w:val="en-US" w:eastAsia="zh-CN"/>
              </w:rPr>
              <w:t>/</w:t>
            </w:r>
            <w:proofErr w:type="spellStart"/>
            <w:r w:rsidRPr="00E25E17">
              <w:rPr>
                <w:rFonts w:ascii="Times New Roman" w:eastAsia="Andale Sans UI" w:hAnsi="Times New Roman" w:cs="Times New Roman"/>
                <w:color w:val="000000"/>
                <w:kern w:val="2"/>
                <w:sz w:val="20"/>
                <w:szCs w:val="20"/>
                <w:lang w:val="en-US" w:eastAsia="zh-CN"/>
              </w:rPr>
              <w:t>год</w:t>
            </w:r>
            <w:proofErr w:type="spellEnd"/>
          </w:p>
        </w:tc>
        <w:tc>
          <w:tcPr>
            <w:tcW w:w="2126" w:type="dxa"/>
            <w:tcBorders>
              <w:top w:val="single" w:sz="4" w:space="0" w:color="000000"/>
              <w:left w:val="single" w:sz="4" w:space="0" w:color="000000"/>
              <w:bottom w:val="single" w:sz="4" w:space="0" w:color="000000"/>
              <w:right w:val="nil"/>
            </w:tcBorders>
            <w:shd w:val="clear" w:color="auto" w:fill="FFFFFF"/>
            <w:vAlign w:val="center"/>
            <w:hideMark/>
          </w:tcPr>
          <w:p w:rsidR="00E25E17" w:rsidRPr="00E25E17" w:rsidRDefault="005401DB" w:rsidP="00E25E17">
            <w:pPr>
              <w:widowControl w:val="0"/>
              <w:suppressAutoHyphens/>
              <w:spacing w:after="0" w:line="240" w:lineRule="auto"/>
              <w:jc w:val="center"/>
              <w:rPr>
                <w:rFonts w:ascii="Times New Roman" w:eastAsia="Andale Sans UI" w:hAnsi="Times New Roman" w:cs="Times New Roman"/>
                <w:kern w:val="2"/>
                <w:sz w:val="24"/>
                <w:szCs w:val="24"/>
                <w:lang w:eastAsia="zh-CN"/>
              </w:rPr>
            </w:pPr>
            <w:r>
              <w:rPr>
                <w:rFonts w:ascii="Times New Roman" w:eastAsia="Andale Sans UI" w:hAnsi="Times New Roman" w:cs="Times New Roman"/>
                <w:color w:val="000000"/>
                <w:kern w:val="2"/>
                <w:sz w:val="20"/>
                <w:szCs w:val="20"/>
                <w:lang w:eastAsia="zh-CN"/>
              </w:rPr>
              <w:t>19079</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E25E17" w:rsidRPr="00E25E17" w:rsidRDefault="00E25E17" w:rsidP="00E25E17">
            <w:pPr>
              <w:widowControl w:val="0"/>
              <w:suppressAutoHyphens/>
              <w:snapToGrid w:val="0"/>
              <w:spacing w:after="0" w:line="240" w:lineRule="auto"/>
              <w:jc w:val="center"/>
              <w:rPr>
                <w:rFonts w:ascii="Times New Roman" w:eastAsia="Andale Sans UI" w:hAnsi="Times New Roman" w:cs="Times New Roman"/>
                <w:color w:val="000000"/>
                <w:kern w:val="2"/>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E17" w:rsidRPr="00E25E17" w:rsidRDefault="00E25E17" w:rsidP="00E25E17">
            <w:pPr>
              <w:widowControl w:val="0"/>
              <w:suppressAutoHyphens/>
              <w:snapToGrid w:val="0"/>
              <w:spacing w:after="0" w:line="240" w:lineRule="auto"/>
              <w:jc w:val="center"/>
              <w:rPr>
                <w:rFonts w:ascii="Times New Roman" w:eastAsia="Andale Sans UI" w:hAnsi="Times New Roman" w:cs="Times New Roman"/>
                <w:color w:val="000000"/>
                <w:kern w:val="2"/>
                <w:lang w:eastAsia="zh-CN"/>
              </w:rPr>
            </w:pPr>
          </w:p>
        </w:tc>
      </w:tr>
      <w:tr w:rsidR="00E25E17" w:rsidRPr="00E25E17" w:rsidTr="00E25E17">
        <w:trPr>
          <w:trHeight w:val="381"/>
        </w:trPr>
        <w:tc>
          <w:tcPr>
            <w:tcW w:w="8364" w:type="dxa"/>
            <w:gridSpan w:val="5"/>
            <w:tcBorders>
              <w:top w:val="single" w:sz="4" w:space="0" w:color="000000"/>
              <w:left w:val="single" w:sz="4" w:space="0" w:color="000000"/>
              <w:bottom w:val="single" w:sz="4" w:space="0" w:color="000000"/>
              <w:right w:val="nil"/>
            </w:tcBorders>
            <w:hideMark/>
          </w:tcPr>
          <w:p w:rsidR="00E25E17" w:rsidRPr="00E25E17" w:rsidRDefault="00E25E17" w:rsidP="00E25E17">
            <w:pPr>
              <w:widowControl w:val="0"/>
              <w:suppressAutoHyphens/>
              <w:spacing w:after="0" w:line="240" w:lineRule="auto"/>
              <w:rPr>
                <w:rFonts w:ascii="Times New Roman" w:eastAsia="Andale Sans UI" w:hAnsi="Times New Roman" w:cs="Times New Roman"/>
                <w:kern w:val="2"/>
                <w:sz w:val="24"/>
                <w:szCs w:val="24"/>
                <w:lang w:val="en-US" w:eastAsia="zh-CN"/>
              </w:rPr>
            </w:pPr>
            <w:r w:rsidRPr="00E25E17">
              <w:rPr>
                <w:rFonts w:ascii="Times New Roman" w:eastAsia="Andale Sans UI" w:hAnsi="Times New Roman" w:cs="Times New Roman"/>
                <w:b/>
                <w:kern w:val="2"/>
                <w:lang w:val="en-US" w:eastAsia="zh-CN"/>
              </w:rPr>
              <w:t xml:space="preserve">ПДВ, </w:t>
            </w:r>
            <w:proofErr w:type="spellStart"/>
            <w:r w:rsidRPr="00E25E17">
              <w:rPr>
                <w:rFonts w:ascii="Times New Roman" w:eastAsia="Andale Sans UI" w:hAnsi="Times New Roman" w:cs="Times New Roman"/>
                <w:b/>
                <w:kern w:val="2"/>
                <w:lang w:val="en-US" w:eastAsia="zh-CN"/>
              </w:rPr>
              <w:t>грн</w:t>
            </w:r>
            <w:proofErr w:type="spellEnd"/>
            <w:r w:rsidRPr="00E25E17">
              <w:rPr>
                <w:rFonts w:ascii="Times New Roman" w:eastAsia="Andale Sans UI" w:hAnsi="Times New Roman" w:cs="Times New Roman"/>
                <w:b/>
                <w:kern w:val="2"/>
                <w:lang w:val="en-US" w:eastAsia="zh-CN"/>
              </w:rPr>
              <w:t>.</w:t>
            </w:r>
          </w:p>
        </w:tc>
        <w:tc>
          <w:tcPr>
            <w:tcW w:w="1729" w:type="dxa"/>
            <w:gridSpan w:val="2"/>
            <w:tcBorders>
              <w:top w:val="single" w:sz="4" w:space="0" w:color="000000"/>
              <w:left w:val="single" w:sz="4" w:space="0" w:color="000000"/>
              <w:bottom w:val="single" w:sz="4" w:space="0" w:color="000000"/>
              <w:right w:val="single" w:sz="4" w:space="0" w:color="000000"/>
            </w:tcBorders>
          </w:tcPr>
          <w:p w:rsidR="00E25E17" w:rsidRPr="00E25E17" w:rsidRDefault="00E25E17" w:rsidP="00E25E17">
            <w:pPr>
              <w:widowControl w:val="0"/>
              <w:suppressAutoHyphens/>
              <w:snapToGrid w:val="0"/>
              <w:spacing w:after="0" w:line="240" w:lineRule="auto"/>
              <w:jc w:val="both"/>
              <w:rPr>
                <w:rFonts w:ascii="Times New Roman" w:eastAsia="Andale Sans UI" w:hAnsi="Times New Roman" w:cs="Times New Roman"/>
                <w:b/>
                <w:bCs/>
                <w:kern w:val="2"/>
                <w:lang w:eastAsia="zh-CN"/>
              </w:rPr>
            </w:pPr>
          </w:p>
        </w:tc>
      </w:tr>
      <w:tr w:rsidR="00E25E17" w:rsidRPr="00E25E17" w:rsidTr="00E25E17">
        <w:trPr>
          <w:trHeight w:val="381"/>
        </w:trPr>
        <w:tc>
          <w:tcPr>
            <w:tcW w:w="8364" w:type="dxa"/>
            <w:gridSpan w:val="5"/>
            <w:tcBorders>
              <w:top w:val="single" w:sz="4" w:space="0" w:color="000000"/>
              <w:left w:val="single" w:sz="4" w:space="0" w:color="000000"/>
              <w:bottom w:val="single" w:sz="4" w:space="0" w:color="000000"/>
              <w:right w:val="nil"/>
            </w:tcBorders>
            <w:hideMark/>
          </w:tcPr>
          <w:p w:rsidR="00E25E17" w:rsidRPr="00E25E17" w:rsidRDefault="00E25E17" w:rsidP="00E25E17">
            <w:pPr>
              <w:widowControl w:val="0"/>
              <w:suppressAutoHyphens/>
              <w:spacing w:after="0" w:line="240" w:lineRule="auto"/>
              <w:rPr>
                <w:rFonts w:ascii="Times New Roman" w:eastAsia="Andale Sans UI" w:hAnsi="Times New Roman" w:cs="Times New Roman"/>
                <w:kern w:val="2"/>
                <w:sz w:val="24"/>
                <w:szCs w:val="24"/>
                <w:lang w:val="ru-RU" w:eastAsia="zh-CN"/>
              </w:rPr>
            </w:pPr>
            <w:proofErr w:type="spellStart"/>
            <w:r w:rsidRPr="00E25E17">
              <w:rPr>
                <w:rFonts w:ascii="Times New Roman" w:eastAsia="Andale Sans UI" w:hAnsi="Times New Roman" w:cs="Times New Roman"/>
                <w:b/>
                <w:kern w:val="2"/>
                <w:lang w:val="ru-RU" w:eastAsia="zh-CN"/>
              </w:rPr>
              <w:t>Загальна</w:t>
            </w:r>
            <w:proofErr w:type="spellEnd"/>
            <w:r w:rsidRPr="00E25E17">
              <w:rPr>
                <w:rFonts w:ascii="Times New Roman" w:eastAsia="Andale Sans UI" w:hAnsi="Times New Roman" w:cs="Times New Roman"/>
                <w:b/>
                <w:kern w:val="2"/>
                <w:lang w:val="ru-RU" w:eastAsia="zh-CN"/>
              </w:rPr>
              <w:t xml:space="preserve"> </w:t>
            </w:r>
            <w:proofErr w:type="spellStart"/>
            <w:r w:rsidRPr="00E25E17">
              <w:rPr>
                <w:rFonts w:ascii="Times New Roman" w:eastAsia="Andale Sans UI" w:hAnsi="Times New Roman" w:cs="Times New Roman"/>
                <w:b/>
                <w:kern w:val="2"/>
                <w:lang w:val="ru-RU" w:eastAsia="zh-CN"/>
              </w:rPr>
              <w:t>вартість</w:t>
            </w:r>
            <w:proofErr w:type="spellEnd"/>
            <w:r w:rsidRPr="00E25E17">
              <w:rPr>
                <w:rFonts w:ascii="Times New Roman" w:eastAsia="Andale Sans UI" w:hAnsi="Times New Roman" w:cs="Times New Roman"/>
                <w:b/>
                <w:kern w:val="2"/>
                <w:lang w:val="ru-RU" w:eastAsia="zh-CN"/>
              </w:rPr>
              <w:t xml:space="preserve"> </w:t>
            </w:r>
            <w:proofErr w:type="spellStart"/>
            <w:r w:rsidRPr="00E25E17">
              <w:rPr>
                <w:rFonts w:ascii="Times New Roman" w:eastAsia="Andale Sans UI" w:hAnsi="Times New Roman" w:cs="Times New Roman"/>
                <w:b/>
                <w:kern w:val="2"/>
                <w:lang w:val="ru-RU" w:eastAsia="zh-CN"/>
              </w:rPr>
              <w:t>пропозиції</w:t>
            </w:r>
            <w:proofErr w:type="spellEnd"/>
            <w:r w:rsidRPr="00E25E17">
              <w:rPr>
                <w:rFonts w:ascii="Times New Roman" w:eastAsia="Andale Sans UI" w:hAnsi="Times New Roman" w:cs="Times New Roman"/>
                <w:kern w:val="2"/>
                <w:lang w:val="ru-RU" w:eastAsia="zh-CN"/>
              </w:rPr>
              <w:t xml:space="preserve"> </w:t>
            </w:r>
            <w:r w:rsidRPr="00E25E17">
              <w:rPr>
                <w:rFonts w:ascii="Times New Roman" w:eastAsia="Andale Sans UI" w:hAnsi="Times New Roman" w:cs="Times New Roman"/>
                <w:b/>
                <w:kern w:val="2"/>
                <w:lang w:eastAsia="zh-CN"/>
              </w:rPr>
              <w:t xml:space="preserve"> </w:t>
            </w:r>
            <w:r w:rsidRPr="00E25E17">
              <w:rPr>
                <w:rFonts w:ascii="Times New Roman" w:eastAsia="Andale Sans UI" w:hAnsi="Times New Roman" w:cs="Times New Roman"/>
                <w:b/>
                <w:kern w:val="2"/>
                <w:lang w:val="ru-RU" w:eastAsia="zh-CN"/>
              </w:rPr>
              <w:t xml:space="preserve">(з </w:t>
            </w:r>
            <w:proofErr w:type="spellStart"/>
            <w:r w:rsidRPr="00E25E17">
              <w:rPr>
                <w:rFonts w:ascii="Times New Roman" w:eastAsia="Andale Sans UI" w:hAnsi="Times New Roman" w:cs="Times New Roman"/>
                <w:b/>
                <w:kern w:val="2"/>
                <w:lang w:val="ru-RU" w:eastAsia="zh-CN"/>
              </w:rPr>
              <w:t>урахуванням</w:t>
            </w:r>
            <w:proofErr w:type="spellEnd"/>
            <w:r w:rsidRPr="00E25E17">
              <w:rPr>
                <w:rFonts w:ascii="Times New Roman" w:eastAsia="Andale Sans UI" w:hAnsi="Times New Roman" w:cs="Times New Roman"/>
                <w:b/>
                <w:kern w:val="2"/>
                <w:lang w:val="ru-RU" w:eastAsia="zh-CN"/>
              </w:rPr>
              <w:t xml:space="preserve"> ПДВ), грн.</w:t>
            </w:r>
          </w:p>
        </w:tc>
        <w:tc>
          <w:tcPr>
            <w:tcW w:w="1729" w:type="dxa"/>
            <w:gridSpan w:val="2"/>
            <w:tcBorders>
              <w:top w:val="single" w:sz="4" w:space="0" w:color="000000"/>
              <w:left w:val="single" w:sz="4" w:space="0" w:color="000000"/>
              <w:bottom w:val="single" w:sz="4" w:space="0" w:color="000000"/>
              <w:right w:val="single" w:sz="4" w:space="0" w:color="000000"/>
            </w:tcBorders>
          </w:tcPr>
          <w:p w:rsidR="00E25E17" w:rsidRPr="00E25E17" w:rsidRDefault="00E25E17" w:rsidP="00E25E17">
            <w:pPr>
              <w:widowControl w:val="0"/>
              <w:suppressAutoHyphens/>
              <w:snapToGrid w:val="0"/>
              <w:spacing w:after="0" w:line="240" w:lineRule="auto"/>
              <w:jc w:val="both"/>
              <w:rPr>
                <w:rFonts w:ascii="Times New Roman" w:eastAsia="Andale Sans UI" w:hAnsi="Times New Roman" w:cs="Times New Roman"/>
                <w:b/>
                <w:bCs/>
                <w:kern w:val="2"/>
                <w:lang w:eastAsia="zh-CN"/>
              </w:rPr>
            </w:pPr>
          </w:p>
        </w:tc>
      </w:tr>
    </w:tbl>
    <w:p w:rsidR="00E25E17" w:rsidRPr="00E25E17" w:rsidRDefault="00E25E17" w:rsidP="00E25E17">
      <w:pPr>
        <w:widowControl w:val="0"/>
        <w:tabs>
          <w:tab w:val="left" w:pos="426"/>
          <w:tab w:val="left" w:pos="851"/>
        </w:tabs>
        <w:suppressAutoHyphens/>
        <w:spacing w:after="0" w:line="240" w:lineRule="auto"/>
        <w:ind w:firstLine="840"/>
        <w:jc w:val="both"/>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kern w:val="2"/>
          <w:sz w:val="24"/>
          <w:szCs w:val="24"/>
          <w:lang w:eastAsia="zh-CN"/>
        </w:rPr>
        <w:t xml:space="preserve">1.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proofErr w:type="spellStart"/>
      <w:r w:rsidRPr="00E25E17">
        <w:rPr>
          <w:rFonts w:ascii="Times New Roman" w:eastAsia="Andale Sans UI" w:hAnsi="Times New Roman" w:cs="Times New Roman"/>
          <w:kern w:val="2"/>
          <w:sz w:val="24"/>
          <w:szCs w:val="24"/>
          <w:lang w:val="ru-RU" w:eastAsia="zh-CN"/>
        </w:rPr>
        <w:t>найбільш</w:t>
      </w:r>
      <w:proofErr w:type="spellEnd"/>
      <w:r w:rsidRPr="00E25E17">
        <w:rPr>
          <w:rFonts w:ascii="Times New Roman" w:eastAsia="Andale Sans UI" w:hAnsi="Times New Roman" w:cs="Times New Roman"/>
          <w:kern w:val="2"/>
          <w:sz w:val="24"/>
          <w:szCs w:val="24"/>
          <w:lang w:val="ru-RU" w:eastAsia="zh-CN"/>
        </w:rPr>
        <w:t xml:space="preserve"> </w:t>
      </w:r>
      <w:proofErr w:type="spellStart"/>
      <w:r w:rsidRPr="00E25E17">
        <w:rPr>
          <w:rFonts w:ascii="Times New Roman" w:eastAsia="Andale Sans UI" w:hAnsi="Times New Roman" w:cs="Times New Roman"/>
          <w:kern w:val="2"/>
          <w:sz w:val="24"/>
          <w:szCs w:val="24"/>
          <w:lang w:val="ru-RU" w:eastAsia="zh-CN"/>
        </w:rPr>
        <w:t>економічно</w:t>
      </w:r>
      <w:proofErr w:type="spellEnd"/>
      <w:r w:rsidRPr="00E25E17">
        <w:rPr>
          <w:rFonts w:ascii="Times New Roman" w:eastAsia="Andale Sans UI" w:hAnsi="Times New Roman" w:cs="Times New Roman"/>
          <w:kern w:val="2"/>
          <w:sz w:val="24"/>
          <w:szCs w:val="24"/>
          <w:lang w:val="ru-RU" w:eastAsia="zh-CN"/>
        </w:rPr>
        <w:t xml:space="preserve"> </w:t>
      </w:r>
      <w:proofErr w:type="spellStart"/>
      <w:r w:rsidRPr="00E25E17">
        <w:rPr>
          <w:rFonts w:ascii="Times New Roman" w:eastAsia="Andale Sans UI" w:hAnsi="Times New Roman" w:cs="Times New Roman"/>
          <w:kern w:val="2"/>
          <w:sz w:val="24"/>
          <w:szCs w:val="24"/>
          <w:lang w:val="ru-RU" w:eastAsia="zh-CN"/>
        </w:rPr>
        <w:t>вигідною</w:t>
      </w:r>
      <w:proofErr w:type="spellEnd"/>
      <w:r w:rsidRPr="00E25E17">
        <w:rPr>
          <w:rFonts w:ascii="Times New Roman" w:eastAsia="Andale Sans UI" w:hAnsi="Times New Roman" w:cs="Times New Roman"/>
          <w:kern w:val="2"/>
          <w:sz w:val="24"/>
          <w:szCs w:val="24"/>
          <w:lang w:eastAsia="zh-CN"/>
        </w:rPr>
        <w:t>, ми візьмемо на себе зобов'язання виконати всі умови, передбачені Договором.</w:t>
      </w:r>
    </w:p>
    <w:p w:rsidR="00E25E17" w:rsidRPr="00E25E17" w:rsidRDefault="00E25E17" w:rsidP="00E25E17">
      <w:pPr>
        <w:widowControl w:val="0"/>
        <w:suppressAutoHyphens/>
        <w:spacing w:after="0" w:line="240" w:lineRule="auto"/>
        <w:ind w:firstLine="840"/>
        <w:jc w:val="both"/>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kern w:val="2"/>
          <w:sz w:val="24"/>
          <w:szCs w:val="24"/>
          <w:lang w:eastAsia="zh-CN"/>
        </w:rPr>
        <w:t xml:space="preserve">2. Ми погоджуємося дотримуватися умов цієї пропозиції протягом 90 календарних днів з дня розкриття тендерних пропозицій, встановлених Вами. </w:t>
      </w:r>
    </w:p>
    <w:p w:rsidR="00E25E17" w:rsidRPr="00E25E17" w:rsidRDefault="00E25E17" w:rsidP="00E25E17">
      <w:pPr>
        <w:widowControl w:val="0"/>
        <w:suppressAutoHyphens/>
        <w:spacing w:after="0" w:line="240" w:lineRule="auto"/>
        <w:ind w:firstLine="840"/>
        <w:jc w:val="both"/>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kern w:val="2"/>
          <w:sz w:val="24"/>
          <w:szCs w:val="24"/>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25E17" w:rsidRPr="00E25E17" w:rsidRDefault="00E25E17" w:rsidP="00E25E17">
      <w:pPr>
        <w:widowControl w:val="0"/>
        <w:suppressAutoHyphens/>
        <w:spacing w:after="0" w:line="240" w:lineRule="auto"/>
        <w:ind w:firstLine="840"/>
        <w:jc w:val="both"/>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kern w:val="2"/>
          <w:sz w:val="24"/>
          <w:szCs w:val="24"/>
          <w:lang w:val="ru-RU" w:eastAsia="zh-CN"/>
        </w:rPr>
        <w:t>4</w:t>
      </w:r>
      <w:r w:rsidRPr="00E25E17">
        <w:rPr>
          <w:rFonts w:ascii="Times New Roman" w:eastAsia="Andale Sans UI" w:hAnsi="Times New Roman" w:cs="Times New Roman"/>
          <w:kern w:val="2"/>
          <w:sz w:val="24"/>
          <w:szCs w:val="24"/>
          <w:lang w:eastAsia="zh-CN"/>
        </w:rPr>
        <w:t xml:space="preserve">. Ми погоджуємося з проектом договору, який запропоновано замовником у Додатку 3 до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Pr="00E25E17">
        <w:rPr>
          <w:rFonts w:ascii="Times New Roman" w:hAnsi="Times New Roman" w:cs="Times New Roman"/>
          <w:b/>
          <w:kern w:val="2"/>
          <w:sz w:val="24"/>
          <w:szCs w:val="24"/>
          <w:lang w:eastAsia="zh-CN"/>
        </w:rPr>
        <w:t xml:space="preserve">В пропозиції Учасника </w:t>
      </w:r>
      <w:r>
        <w:rPr>
          <w:rFonts w:ascii="Times New Roman" w:hAnsi="Times New Roman" w:cs="Times New Roman"/>
          <w:b/>
          <w:kern w:val="2"/>
          <w:sz w:val="24"/>
          <w:szCs w:val="24"/>
          <w:lang w:eastAsia="zh-CN"/>
        </w:rPr>
        <w:t>або</w:t>
      </w:r>
      <w:r w:rsidRPr="00E25E17">
        <w:rPr>
          <w:rFonts w:ascii="Times New Roman" w:hAnsi="Times New Roman" w:cs="Times New Roman"/>
          <w:b/>
          <w:kern w:val="2"/>
          <w:sz w:val="24"/>
          <w:szCs w:val="24"/>
          <w:lang w:eastAsia="zh-CN"/>
        </w:rPr>
        <w:t xml:space="preserve"> окремою довідкою обов’язково</w:t>
      </w:r>
      <w:r>
        <w:rPr>
          <w:rFonts w:ascii="Times New Roman" w:hAnsi="Times New Roman" w:cs="Times New Roman"/>
          <w:b/>
          <w:kern w:val="2"/>
          <w:sz w:val="24"/>
          <w:szCs w:val="24"/>
          <w:lang w:eastAsia="zh-CN"/>
        </w:rPr>
        <w:t xml:space="preserve"> </w:t>
      </w:r>
      <w:r w:rsidRPr="00E25E17">
        <w:rPr>
          <w:rFonts w:ascii="Times New Roman" w:hAnsi="Times New Roman" w:cs="Times New Roman"/>
          <w:b/>
          <w:kern w:val="2"/>
          <w:sz w:val="24"/>
          <w:szCs w:val="24"/>
          <w:lang w:eastAsia="zh-CN"/>
        </w:rPr>
        <w:t>має бути зазначено країну-виробника електричної енергії.</w:t>
      </w:r>
      <w:r w:rsidRPr="00E25E17">
        <w:rPr>
          <w:rFonts w:ascii="Times New Roman" w:hAnsi="Times New Roman" w:cs="Times New Roman"/>
          <w:kern w:val="2"/>
          <w:sz w:val="24"/>
          <w:szCs w:val="24"/>
          <w:lang w:eastAsia="zh-CN"/>
        </w:rPr>
        <w:t xml:space="preserve">  </w:t>
      </w:r>
    </w:p>
    <w:p w:rsidR="00E25E17" w:rsidRPr="00E25E17" w:rsidRDefault="00E25E17" w:rsidP="00E25E17">
      <w:pPr>
        <w:widowControl w:val="0"/>
        <w:suppressAutoHyphens/>
        <w:spacing w:after="0" w:line="240" w:lineRule="auto"/>
        <w:ind w:firstLine="840"/>
        <w:jc w:val="both"/>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kern w:val="2"/>
          <w:sz w:val="24"/>
          <w:szCs w:val="24"/>
          <w:lang w:eastAsia="zh-CN"/>
        </w:rPr>
        <w:t xml:space="preserve">5. </w:t>
      </w:r>
      <w:r w:rsidRPr="00E25E17">
        <w:rPr>
          <w:rFonts w:ascii="Times New Roman" w:hAnsi="Times New Roman" w:cs="Times New Roman"/>
          <w:color w:val="000000"/>
          <w:kern w:val="2"/>
          <w:sz w:val="24"/>
          <w:szCs w:val="24"/>
          <w:lang w:eastAsia="zh-CN"/>
        </w:rPr>
        <w:t>Ми погоджуємося, що з</w:t>
      </w:r>
      <w:r w:rsidRPr="00E25E17">
        <w:rPr>
          <w:rFonts w:ascii="Times New Roman" w:eastAsia="Times New Roman" w:hAnsi="Times New Roman" w:cs="Times New Roman"/>
          <w:color w:val="000000"/>
          <w:kern w:val="2"/>
          <w:sz w:val="24"/>
          <w:szCs w:val="24"/>
          <w:lang w:eastAsia="zh-CN"/>
        </w:rPr>
        <w:t xml:space="preserve">апропонована цінова пропозиція не повинна бути нижча середньої ціни ринку «на добу наперед» (РДН) ОЕС України за період 30 днів до дня оголошення закупівлі згідно публічних даних розміщених </w:t>
      </w:r>
      <w:proofErr w:type="spellStart"/>
      <w:r w:rsidRPr="00E25E17">
        <w:rPr>
          <w:rFonts w:ascii="Times New Roman" w:eastAsia="Times New Roman" w:hAnsi="Times New Roman" w:cs="Times New Roman"/>
          <w:color w:val="000000"/>
          <w:kern w:val="2"/>
          <w:sz w:val="24"/>
          <w:szCs w:val="24"/>
          <w:lang w:eastAsia="zh-CN"/>
        </w:rPr>
        <w:t>АТ«Оператором</w:t>
      </w:r>
      <w:proofErr w:type="spellEnd"/>
      <w:r w:rsidRPr="00E25E17">
        <w:rPr>
          <w:rFonts w:ascii="Times New Roman" w:eastAsia="Times New Roman" w:hAnsi="Times New Roman" w:cs="Times New Roman"/>
          <w:color w:val="000000"/>
          <w:kern w:val="2"/>
          <w:sz w:val="24"/>
          <w:szCs w:val="24"/>
          <w:lang w:eastAsia="zh-CN"/>
        </w:rPr>
        <w:t xml:space="preserve"> ринку» (на сайті </w:t>
      </w:r>
      <w:hyperlink r:id="rId12" w:history="1">
        <w:r w:rsidRPr="00E25E17">
          <w:rPr>
            <w:rFonts w:ascii="Times New Roman" w:eastAsia="Times New Roman" w:hAnsi="Times New Roman" w:cs="Times New Roman"/>
            <w:color w:val="000000"/>
            <w:kern w:val="2"/>
            <w:sz w:val="24"/>
            <w:szCs w:val="24"/>
            <w:u w:val="single"/>
            <w:lang w:val="en-US" w:eastAsia="zh-CN"/>
          </w:rPr>
          <w:t>https</w:t>
        </w:r>
        <w:r w:rsidRPr="00E25E17">
          <w:rPr>
            <w:rFonts w:ascii="Times New Roman" w:eastAsia="Times New Roman" w:hAnsi="Times New Roman" w:cs="Times New Roman"/>
            <w:color w:val="000000"/>
            <w:kern w:val="2"/>
            <w:sz w:val="24"/>
            <w:szCs w:val="24"/>
            <w:u w:val="single"/>
            <w:lang w:val="ru-RU" w:eastAsia="zh-CN"/>
          </w:rPr>
          <w:t>://</w:t>
        </w:r>
        <w:r w:rsidRPr="00E25E17">
          <w:rPr>
            <w:rFonts w:ascii="Times New Roman" w:eastAsia="Times New Roman" w:hAnsi="Times New Roman" w:cs="Times New Roman"/>
            <w:color w:val="000000"/>
            <w:kern w:val="2"/>
            <w:sz w:val="24"/>
            <w:szCs w:val="24"/>
            <w:u w:val="single"/>
            <w:lang w:val="en-US" w:eastAsia="zh-CN"/>
          </w:rPr>
          <w:t>www</w:t>
        </w:r>
        <w:r w:rsidRPr="00E25E17">
          <w:rPr>
            <w:rFonts w:ascii="Times New Roman" w:eastAsia="Times New Roman" w:hAnsi="Times New Roman" w:cs="Times New Roman"/>
            <w:color w:val="000000"/>
            <w:kern w:val="2"/>
            <w:sz w:val="24"/>
            <w:szCs w:val="24"/>
            <w:u w:val="single"/>
            <w:lang w:val="ru-RU" w:eastAsia="zh-CN"/>
          </w:rPr>
          <w:t>.</w:t>
        </w:r>
        <w:proofErr w:type="spellStart"/>
        <w:r w:rsidRPr="00E25E17">
          <w:rPr>
            <w:rFonts w:ascii="Times New Roman" w:eastAsia="Times New Roman" w:hAnsi="Times New Roman" w:cs="Times New Roman"/>
            <w:color w:val="000000"/>
            <w:kern w:val="2"/>
            <w:sz w:val="24"/>
            <w:szCs w:val="24"/>
            <w:u w:val="single"/>
            <w:lang w:val="en-US" w:eastAsia="zh-CN"/>
          </w:rPr>
          <w:t>oree</w:t>
        </w:r>
        <w:proofErr w:type="spellEnd"/>
        <w:r w:rsidRPr="00E25E17">
          <w:rPr>
            <w:rFonts w:ascii="Times New Roman" w:eastAsia="Times New Roman" w:hAnsi="Times New Roman" w:cs="Times New Roman"/>
            <w:color w:val="000000"/>
            <w:kern w:val="2"/>
            <w:sz w:val="24"/>
            <w:szCs w:val="24"/>
            <w:u w:val="single"/>
            <w:lang w:val="ru-RU" w:eastAsia="zh-CN"/>
          </w:rPr>
          <w:t>.</w:t>
        </w:r>
        <w:r w:rsidRPr="00E25E17">
          <w:rPr>
            <w:rFonts w:ascii="Times New Roman" w:eastAsia="Times New Roman" w:hAnsi="Times New Roman" w:cs="Times New Roman"/>
            <w:color w:val="000000"/>
            <w:kern w:val="2"/>
            <w:sz w:val="24"/>
            <w:szCs w:val="24"/>
            <w:u w:val="single"/>
            <w:lang w:val="en-US" w:eastAsia="zh-CN"/>
          </w:rPr>
          <w:t>com</w:t>
        </w:r>
        <w:r w:rsidRPr="00E25E17">
          <w:rPr>
            <w:rFonts w:ascii="Times New Roman" w:eastAsia="Times New Roman" w:hAnsi="Times New Roman" w:cs="Times New Roman"/>
            <w:color w:val="000000"/>
            <w:kern w:val="2"/>
            <w:sz w:val="24"/>
            <w:szCs w:val="24"/>
            <w:u w:val="single"/>
            <w:lang w:val="ru-RU" w:eastAsia="zh-CN"/>
          </w:rPr>
          <w:t>.</w:t>
        </w:r>
        <w:proofErr w:type="spellStart"/>
        <w:r w:rsidRPr="00E25E17">
          <w:rPr>
            <w:rFonts w:ascii="Times New Roman" w:eastAsia="Times New Roman" w:hAnsi="Times New Roman" w:cs="Times New Roman"/>
            <w:color w:val="000000"/>
            <w:kern w:val="2"/>
            <w:sz w:val="24"/>
            <w:szCs w:val="24"/>
            <w:u w:val="single"/>
            <w:lang w:val="en-US" w:eastAsia="zh-CN"/>
          </w:rPr>
          <w:t>ua</w:t>
        </w:r>
        <w:proofErr w:type="spellEnd"/>
        <w:r w:rsidRPr="00E25E17">
          <w:rPr>
            <w:rFonts w:ascii="Times New Roman" w:eastAsia="Times New Roman" w:hAnsi="Times New Roman" w:cs="Times New Roman"/>
            <w:color w:val="000000"/>
            <w:kern w:val="2"/>
            <w:sz w:val="24"/>
            <w:szCs w:val="24"/>
            <w:u w:val="single"/>
            <w:lang w:val="ru-RU" w:eastAsia="zh-CN"/>
          </w:rPr>
          <w:t>/</w:t>
        </w:r>
      </w:hyperlink>
      <w:r w:rsidRPr="00E25E17">
        <w:rPr>
          <w:rFonts w:ascii="Times New Roman" w:eastAsia="Times New Roman" w:hAnsi="Times New Roman" w:cs="Times New Roman"/>
          <w:color w:val="000000"/>
          <w:kern w:val="2"/>
          <w:sz w:val="24"/>
          <w:szCs w:val="24"/>
          <w:lang w:eastAsia="zh-CN"/>
        </w:rPr>
        <w:t xml:space="preserve">), </w:t>
      </w:r>
      <w:bookmarkStart w:id="9" w:name="__DdeLink__3811_3916239602"/>
      <w:r w:rsidRPr="00E25E17">
        <w:rPr>
          <w:rFonts w:ascii="Times New Roman" w:eastAsia="Times New Roman" w:hAnsi="Times New Roman" w:cs="Times New Roman"/>
          <w:color w:val="000000"/>
          <w:kern w:val="2"/>
          <w:sz w:val="24"/>
          <w:szCs w:val="24"/>
          <w:lang w:eastAsia="zh-CN"/>
        </w:rPr>
        <w:t xml:space="preserve">а за не відповідності пропозиції цій </w:t>
      </w:r>
      <w:proofErr w:type="spellStart"/>
      <w:r w:rsidRPr="00E25E17">
        <w:rPr>
          <w:rFonts w:ascii="Times New Roman" w:eastAsia="Times New Roman" w:hAnsi="Times New Roman" w:cs="Times New Roman"/>
          <w:color w:val="000000"/>
          <w:kern w:val="2"/>
          <w:sz w:val="24"/>
          <w:szCs w:val="24"/>
          <w:lang w:eastAsia="zh-CN"/>
        </w:rPr>
        <w:t>вимозі</w:t>
      </w:r>
      <w:proofErr w:type="spellEnd"/>
      <w:r w:rsidRPr="00E25E17">
        <w:rPr>
          <w:rFonts w:ascii="Times New Roman" w:eastAsia="Times New Roman" w:hAnsi="Times New Roman" w:cs="Times New Roman"/>
          <w:color w:val="000000"/>
          <w:kern w:val="2"/>
          <w:sz w:val="24"/>
          <w:szCs w:val="24"/>
          <w:lang w:eastAsia="zh-CN"/>
        </w:rPr>
        <w:t xml:space="preserve"> вона буде підлягати відхиленню.</w:t>
      </w:r>
      <w:bookmarkEnd w:id="9"/>
    </w:p>
    <w:p w:rsidR="00E25E17" w:rsidRPr="00E25E17" w:rsidRDefault="00E25E17" w:rsidP="00E25E17">
      <w:pPr>
        <w:widowControl w:val="0"/>
        <w:tabs>
          <w:tab w:val="left" w:pos="851"/>
        </w:tabs>
        <w:suppressAutoHyphens/>
        <w:spacing w:after="0" w:line="240" w:lineRule="auto"/>
        <w:jc w:val="center"/>
        <w:rPr>
          <w:rFonts w:ascii="Times New Roman" w:eastAsia="Andale Sans UI" w:hAnsi="Times New Roman" w:cs="Times New Roman"/>
          <w:kern w:val="2"/>
          <w:sz w:val="24"/>
          <w:szCs w:val="24"/>
          <w:lang w:val="ru-RU" w:eastAsia="zh-CN"/>
        </w:rPr>
      </w:pPr>
      <w:r w:rsidRPr="00E25E17">
        <w:rPr>
          <w:rFonts w:ascii="Times New Roman" w:eastAsia="Andale Sans UI" w:hAnsi="Times New Roman" w:cs="Times New Roman"/>
          <w:b/>
          <w:bCs/>
          <w:i/>
          <w:kern w:val="2"/>
          <w:szCs w:val="24"/>
          <w:lang w:eastAsia="zh-CN"/>
        </w:rPr>
        <w:t>Посада, прізвище, ініціали, підпис уповноваженої особи Учасника, завірені печаткою.</w:t>
      </w:r>
    </w:p>
    <w:p w:rsidR="00E25E17" w:rsidRPr="00E25E17" w:rsidRDefault="00E25E17" w:rsidP="00E25E17">
      <w:pPr>
        <w:widowControl w:val="0"/>
        <w:tabs>
          <w:tab w:val="left" w:pos="851"/>
        </w:tabs>
        <w:suppressAutoHyphens/>
        <w:spacing w:after="0" w:line="240" w:lineRule="auto"/>
        <w:jc w:val="center"/>
        <w:rPr>
          <w:rFonts w:ascii="Times New Roman" w:eastAsia="Andale Sans UI" w:hAnsi="Times New Roman" w:cs="Times New Roman"/>
          <w:i/>
          <w:kern w:val="2"/>
          <w:szCs w:val="24"/>
          <w:lang w:eastAsia="zh-CN"/>
        </w:rPr>
      </w:pPr>
    </w:p>
    <w:p w:rsidR="00E25E17" w:rsidRDefault="00E25E17" w:rsidP="00E25E17">
      <w:pPr>
        <w:spacing w:after="0" w:line="240" w:lineRule="auto"/>
        <w:ind w:firstLine="720"/>
        <w:rPr>
          <w:rFonts w:ascii="Times New Roman" w:eastAsia="Times New Roman" w:hAnsi="Times New Roman" w:cs="Times New Roman"/>
          <w:sz w:val="20"/>
          <w:szCs w:val="20"/>
        </w:rPr>
      </w:pPr>
    </w:p>
    <w:sectPr w:rsidR="00E25E17">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00" w:rsidRDefault="00C65E00">
      <w:pPr>
        <w:spacing w:after="0" w:line="240" w:lineRule="auto"/>
      </w:pPr>
      <w:r>
        <w:separator/>
      </w:r>
    </w:p>
  </w:endnote>
  <w:endnote w:type="continuationSeparator" w:id="0">
    <w:p w:rsidR="00C65E00" w:rsidRDefault="00C6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82" w:rsidRDefault="00F6748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3351">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p w:rsidR="00F67482" w:rsidRDefault="00F67482"/>
  <w:p w:rsidR="00F67482" w:rsidRDefault="00F67482"/>
  <w:p w:rsidR="00F67482" w:rsidRDefault="00F67482"/>
  <w:p w:rsidR="00F67482" w:rsidRDefault="00F6748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82" w:rsidRDefault="00F674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00" w:rsidRDefault="00C65E00">
      <w:pPr>
        <w:spacing w:after="0" w:line="240" w:lineRule="auto"/>
      </w:pPr>
      <w:r>
        <w:separator/>
      </w:r>
    </w:p>
  </w:footnote>
  <w:footnote w:type="continuationSeparator" w:id="0">
    <w:p w:rsidR="00C65E00" w:rsidRDefault="00C65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566"/>
    <w:multiLevelType w:val="multilevel"/>
    <w:tmpl w:val="C0E812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A7287"/>
    <w:multiLevelType w:val="multilevel"/>
    <w:tmpl w:val="C78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651A61"/>
    <w:multiLevelType w:val="multilevel"/>
    <w:tmpl w:val="4280B7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EB249FF"/>
    <w:multiLevelType w:val="multilevel"/>
    <w:tmpl w:val="F9CA51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FC20D62"/>
    <w:multiLevelType w:val="hybridMultilevel"/>
    <w:tmpl w:val="2DF473FC"/>
    <w:lvl w:ilvl="0" w:tplc="206C55F4">
      <w:start w:val="1"/>
      <w:numFmt w:val="decimal"/>
      <w:lvlText w:val="%1."/>
      <w:lvlJc w:val="left"/>
      <w:pPr>
        <w:ind w:left="643"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8" w15:restartNumberingAfterBreak="0">
    <w:nsid w:val="5E116CF7"/>
    <w:multiLevelType w:val="multilevel"/>
    <w:tmpl w:val="310CE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0"/>
    <w:rsid w:val="00061A0E"/>
    <w:rsid w:val="0007224F"/>
    <w:rsid w:val="0007675B"/>
    <w:rsid w:val="000809C3"/>
    <w:rsid w:val="000A2ADB"/>
    <w:rsid w:val="000C6071"/>
    <w:rsid w:val="000D79A3"/>
    <w:rsid w:val="000E0092"/>
    <w:rsid w:val="00107657"/>
    <w:rsid w:val="00150B71"/>
    <w:rsid w:val="001B7095"/>
    <w:rsid w:val="001C7DE5"/>
    <w:rsid w:val="001F121D"/>
    <w:rsid w:val="002228AF"/>
    <w:rsid w:val="00273831"/>
    <w:rsid w:val="002C24AE"/>
    <w:rsid w:val="002F6512"/>
    <w:rsid w:val="00304C25"/>
    <w:rsid w:val="00336100"/>
    <w:rsid w:val="00347329"/>
    <w:rsid w:val="00387CA9"/>
    <w:rsid w:val="003D36DB"/>
    <w:rsid w:val="003E6634"/>
    <w:rsid w:val="00413D97"/>
    <w:rsid w:val="004264C3"/>
    <w:rsid w:val="00451FD0"/>
    <w:rsid w:val="00457A64"/>
    <w:rsid w:val="00465BB1"/>
    <w:rsid w:val="00497294"/>
    <w:rsid w:val="004B4C53"/>
    <w:rsid w:val="004B6E99"/>
    <w:rsid w:val="004C1325"/>
    <w:rsid w:val="004C373F"/>
    <w:rsid w:val="00522212"/>
    <w:rsid w:val="005401DB"/>
    <w:rsid w:val="00563493"/>
    <w:rsid w:val="00590032"/>
    <w:rsid w:val="005C0794"/>
    <w:rsid w:val="005C1246"/>
    <w:rsid w:val="006038EA"/>
    <w:rsid w:val="00671ED7"/>
    <w:rsid w:val="006E345C"/>
    <w:rsid w:val="00700FFC"/>
    <w:rsid w:val="00703189"/>
    <w:rsid w:val="00747D5E"/>
    <w:rsid w:val="0075122B"/>
    <w:rsid w:val="00773789"/>
    <w:rsid w:val="007772AF"/>
    <w:rsid w:val="007957ED"/>
    <w:rsid w:val="007B6459"/>
    <w:rsid w:val="00823C65"/>
    <w:rsid w:val="00896F44"/>
    <w:rsid w:val="008D1152"/>
    <w:rsid w:val="008F0047"/>
    <w:rsid w:val="008F38CE"/>
    <w:rsid w:val="00924FC0"/>
    <w:rsid w:val="0096734F"/>
    <w:rsid w:val="00987493"/>
    <w:rsid w:val="009C0A4F"/>
    <w:rsid w:val="009F63E1"/>
    <w:rsid w:val="00A0389B"/>
    <w:rsid w:val="00A144E0"/>
    <w:rsid w:val="00A15EDA"/>
    <w:rsid w:val="00A24671"/>
    <w:rsid w:val="00A3086A"/>
    <w:rsid w:val="00A567F0"/>
    <w:rsid w:val="00A6158D"/>
    <w:rsid w:val="00A73506"/>
    <w:rsid w:val="00AB4861"/>
    <w:rsid w:val="00AC3FD5"/>
    <w:rsid w:val="00AC5971"/>
    <w:rsid w:val="00AC78C7"/>
    <w:rsid w:val="00AD03C2"/>
    <w:rsid w:val="00AD5F61"/>
    <w:rsid w:val="00AE0B0D"/>
    <w:rsid w:val="00B762B9"/>
    <w:rsid w:val="00BA1133"/>
    <w:rsid w:val="00BF757D"/>
    <w:rsid w:val="00C00A0A"/>
    <w:rsid w:val="00C052A1"/>
    <w:rsid w:val="00C06A8D"/>
    <w:rsid w:val="00C36180"/>
    <w:rsid w:val="00C65E00"/>
    <w:rsid w:val="00C66136"/>
    <w:rsid w:val="00C71EDE"/>
    <w:rsid w:val="00C83351"/>
    <w:rsid w:val="00C85A30"/>
    <w:rsid w:val="00CC390D"/>
    <w:rsid w:val="00CE1AD9"/>
    <w:rsid w:val="00D124BE"/>
    <w:rsid w:val="00D1738F"/>
    <w:rsid w:val="00D4136A"/>
    <w:rsid w:val="00D60D57"/>
    <w:rsid w:val="00D96EF0"/>
    <w:rsid w:val="00DB44BA"/>
    <w:rsid w:val="00DC192D"/>
    <w:rsid w:val="00DF14C9"/>
    <w:rsid w:val="00E25E17"/>
    <w:rsid w:val="00E56291"/>
    <w:rsid w:val="00E62A69"/>
    <w:rsid w:val="00E77D57"/>
    <w:rsid w:val="00E86CD9"/>
    <w:rsid w:val="00EA5959"/>
    <w:rsid w:val="00EB4118"/>
    <w:rsid w:val="00EC4E0F"/>
    <w:rsid w:val="00EE2B33"/>
    <w:rsid w:val="00EF28AB"/>
    <w:rsid w:val="00F320FA"/>
    <w:rsid w:val="00F3268F"/>
    <w:rsid w:val="00F44538"/>
    <w:rsid w:val="00F67482"/>
    <w:rsid w:val="00F91C1F"/>
    <w:rsid w:val="00FE05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34DC"/>
  <w15:docId w15:val="{562F16DF-9324-4CB4-92AB-3AEA45F3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No Spacing"/>
    <w:uiPriority w:val="1"/>
    <w:qFormat/>
    <w:rsid w:val="00FE052A"/>
    <w:pPr>
      <w:spacing w:after="0" w:line="240" w:lineRule="auto"/>
    </w:pPr>
  </w:style>
  <w:style w:type="paragraph" w:customStyle="1" w:styleId="11">
    <w:name w:val="Обычный1"/>
    <w:qFormat/>
    <w:rsid w:val="00DF14C9"/>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48039">
      <w:bodyDiv w:val="1"/>
      <w:marLeft w:val="0"/>
      <w:marRight w:val="0"/>
      <w:marTop w:val="0"/>
      <w:marBottom w:val="0"/>
      <w:divBdr>
        <w:top w:val="none" w:sz="0" w:space="0" w:color="auto"/>
        <w:left w:val="none" w:sz="0" w:space="0" w:color="auto"/>
        <w:bottom w:val="none" w:sz="0" w:space="0" w:color="auto"/>
        <w:right w:val="none" w:sz="0" w:space="0" w:color="auto"/>
      </w:divBdr>
    </w:div>
    <w:div w:id="1030031440">
      <w:bodyDiv w:val="1"/>
      <w:marLeft w:val="0"/>
      <w:marRight w:val="0"/>
      <w:marTop w:val="0"/>
      <w:marBottom w:val="0"/>
      <w:divBdr>
        <w:top w:val="none" w:sz="0" w:space="0" w:color="auto"/>
        <w:left w:val="none" w:sz="0" w:space="0" w:color="auto"/>
        <w:bottom w:val="none" w:sz="0" w:space="0" w:color="auto"/>
        <w:right w:val="none" w:sz="0" w:space="0" w:color="auto"/>
      </w:divBdr>
    </w:div>
    <w:div w:id="1191803199">
      <w:bodyDiv w:val="1"/>
      <w:marLeft w:val="0"/>
      <w:marRight w:val="0"/>
      <w:marTop w:val="0"/>
      <w:marBottom w:val="0"/>
      <w:divBdr>
        <w:top w:val="none" w:sz="0" w:space="0" w:color="auto"/>
        <w:left w:val="none" w:sz="0" w:space="0" w:color="auto"/>
        <w:bottom w:val="none" w:sz="0" w:space="0" w:color="auto"/>
        <w:right w:val="none" w:sz="0" w:space="0" w:color="auto"/>
      </w:divBdr>
    </w:div>
    <w:div w:id="1235629631">
      <w:bodyDiv w:val="1"/>
      <w:marLeft w:val="0"/>
      <w:marRight w:val="0"/>
      <w:marTop w:val="0"/>
      <w:marBottom w:val="0"/>
      <w:divBdr>
        <w:top w:val="none" w:sz="0" w:space="0" w:color="auto"/>
        <w:left w:val="none" w:sz="0" w:space="0" w:color="auto"/>
        <w:bottom w:val="none" w:sz="0" w:space="0" w:color="auto"/>
        <w:right w:val="none" w:sz="0" w:space="0" w:color="auto"/>
      </w:divBdr>
    </w:div>
    <w:div w:id="1514225188">
      <w:bodyDiv w:val="1"/>
      <w:marLeft w:val="0"/>
      <w:marRight w:val="0"/>
      <w:marTop w:val="0"/>
      <w:marBottom w:val="0"/>
      <w:divBdr>
        <w:top w:val="none" w:sz="0" w:space="0" w:color="auto"/>
        <w:left w:val="none" w:sz="0" w:space="0" w:color="auto"/>
        <w:bottom w:val="none" w:sz="0" w:space="0" w:color="auto"/>
        <w:right w:val="none" w:sz="0" w:space="0" w:color="auto"/>
      </w:divBdr>
    </w:div>
    <w:div w:id="1901209647">
      <w:bodyDiv w:val="1"/>
      <w:marLeft w:val="0"/>
      <w:marRight w:val="0"/>
      <w:marTop w:val="0"/>
      <w:marBottom w:val="0"/>
      <w:divBdr>
        <w:top w:val="none" w:sz="0" w:space="0" w:color="auto"/>
        <w:left w:val="none" w:sz="0" w:space="0" w:color="auto"/>
        <w:bottom w:val="none" w:sz="0" w:space="0" w:color="auto"/>
        <w:right w:val="none" w:sz="0" w:space="0" w:color="auto"/>
      </w:divBdr>
    </w:div>
    <w:div w:id="207981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56528</Words>
  <Characters>32221</Characters>
  <Application>Microsoft Office Word</Application>
  <DocSecurity>0</DocSecurity>
  <Lines>268</Lines>
  <Paragraphs>177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8</cp:revision>
  <dcterms:created xsi:type="dcterms:W3CDTF">2023-11-28T19:15:00Z</dcterms:created>
  <dcterms:modified xsi:type="dcterms:W3CDTF">2023-11-29T11:00:00Z</dcterms:modified>
</cp:coreProperties>
</file>