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Pr="006E39F2" w:rsidRDefault="008C39DD" w:rsidP="006E39F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37A8C" w:rsidRPr="00037A8C" w:rsidRDefault="00037A8C" w:rsidP="00037A8C">
      <w:pPr>
        <w:spacing w:before="240" w:after="0"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037A8C">
        <w:rPr>
          <w:rFonts w:ascii="Times New Roman" w:hAnsi="Times New Roman" w:cs="Times New Roman"/>
          <w:b/>
          <w:sz w:val="24"/>
        </w:rPr>
        <w:t>Розділ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ІІІ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Інструкція</w:t>
      </w:r>
      <w:r w:rsidRPr="00037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з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підготовки</w:t>
      </w:r>
      <w:r w:rsidRPr="00037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тендерної</w:t>
      </w:r>
      <w:r w:rsidRPr="00037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пропозиції</w:t>
      </w:r>
      <w:r>
        <w:rPr>
          <w:rFonts w:ascii="Times New Roman" w:hAnsi="Times New Roman" w:cs="Times New Roman"/>
          <w:b/>
          <w:sz w:val="24"/>
        </w:rPr>
        <w:t xml:space="preserve">  пункт </w:t>
      </w:r>
      <w:r w:rsidRPr="00037A8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  <w:r w:rsidRPr="00037A8C">
        <w:rPr>
          <w:rFonts w:ascii="Times New Roman" w:hAnsi="Times New Roman" w:cs="Times New Roman"/>
          <w:b/>
          <w:sz w:val="24"/>
        </w:rPr>
        <w:t xml:space="preserve"> Кваліфікаційні критерії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pacing w:val="-58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до учасників </w:t>
      </w:r>
      <w:r w:rsidRPr="00037A8C">
        <w:rPr>
          <w:rFonts w:ascii="Times New Roman" w:hAnsi="Times New Roman" w:cs="Times New Roman"/>
          <w:sz w:val="24"/>
        </w:rPr>
        <w:t>відповідно</w:t>
      </w:r>
      <w:r w:rsidRPr="00037A8C">
        <w:rPr>
          <w:rFonts w:ascii="Times New Roman" w:hAnsi="Times New Roman" w:cs="Times New Roman"/>
          <w:spacing w:val="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до статті 16 Закону</w:t>
      </w:r>
      <w:r w:rsidRPr="00037A8C">
        <w:rPr>
          <w:rFonts w:ascii="Times New Roman" w:hAnsi="Times New Roman" w:cs="Times New Roman"/>
          <w:spacing w:val="-7"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>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b/>
          <w:sz w:val="24"/>
        </w:rPr>
        <w:t xml:space="preserve">підстави, </w:t>
      </w:r>
      <w:r w:rsidRPr="00037A8C">
        <w:rPr>
          <w:rFonts w:ascii="Times New Roman" w:hAnsi="Times New Roman" w:cs="Times New Roman"/>
          <w:sz w:val="24"/>
        </w:rPr>
        <w:t>встановлені</w:t>
      </w:r>
      <w:r w:rsidRPr="00037A8C">
        <w:rPr>
          <w:rFonts w:ascii="Times New Roman" w:hAnsi="Times New Roman" w:cs="Times New Roman"/>
          <w:spacing w:val="-57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статтею</w:t>
      </w:r>
      <w:r w:rsidRPr="00037A8C">
        <w:rPr>
          <w:rFonts w:ascii="Times New Roman" w:hAnsi="Times New Roman" w:cs="Times New Roman"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sz w:val="24"/>
        </w:rPr>
        <w:t>17 Закону</w:t>
      </w:r>
      <w:r>
        <w:rPr>
          <w:rFonts w:ascii="Times New Roman" w:hAnsi="Times New Roman" w:cs="Times New Roman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(пунктом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47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Особливостей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–</w:t>
      </w:r>
      <w:r w:rsidRPr="00037A8C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під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час</w:t>
      </w:r>
      <w:r w:rsidRPr="00037A8C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їх</w:t>
      </w:r>
      <w:r w:rsidRPr="00037A8C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7A8C">
        <w:rPr>
          <w:rFonts w:ascii="Times New Roman" w:hAnsi="Times New Roman" w:cs="Times New Roman"/>
          <w:i/>
          <w:sz w:val="24"/>
        </w:rPr>
        <w:t>застосування)</w:t>
      </w: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C79F1" w:rsidP="006E39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56" w:type="dxa"/>
        <w:jc w:val="center"/>
        <w:tblLayout w:type="fixed"/>
        <w:tblLook w:val="0400" w:firstRow="0" w:lastRow="0" w:firstColumn="0" w:lastColumn="0" w:noHBand="0" w:noVBand="1"/>
      </w:tblPr>
      <w:tblGrid>
        <w:gridCol w:w="4679"/>
        <w:gridCol w:w="4677"/>
      </w:tblGrid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СТАРА РЕДАКЦІЯ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НОВА РЕДАКЦІЯ</w:t>
            </w:r>
          </w:p>
        </w:tc>
      </w:tr>
      <w:tr w:rsidR="006E39F2" w:rsidRPr="00864E09" w:rsidTr="00E17C4A">
        <w:trPr>
          <w:trHeight w:val="690"/>
          <w:jc w:val="center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A8C" w:rsidRPr="006A2529" w:rsidRDefault="00037A8C" w:rsidP="00037A8C">
            <w:pPr>
              <w:pStyle w:val="TableParagraph"/>
              <w:numPr>
                <w:ilvl w:val="1"/>
                <w:numId w:val="14"/>
              </w:numPr>
              <w:tabs>
                <w:tab w:val="left" w:pos="605"/>
              </w:tabs>
              <w:spacing w:before="129" w:line="240" w:lineRule="atLeast"/>
              <w:ind w:right="208" w:firstLine="0"/>
              <w:contextualSpacing/>
              <w:jc w:val="both"/>
              <w:rPr>
                <w:b/>
                <w:sz w:val="24"/>
              </w:rPr>
            </w:pPr>
            <w:r w:rsidRPr="006A2529">
              <w:rPr>
                <w:b/>
                <w:sz w:val="24"/>
              </w:rPr>
              <w:t>Наявність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документально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підтвердженого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відповідного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досвіду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виконання</w:t>
            </w:r>
            <w:r w:rsidRPr="006A2529">
              <w:rPr>
                <w:b/>
                <w:spacing w:val="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аналогічних</w:t>
            </w:r>
            <w:r w:rsidRPr="006A2529">
              <w:rPr>
                <w:b/>
                <w:spacing w:val="-1"/>
                <w:sz w:val="24"/>
              </w:rPr>
              <w:t xml:space="preserve"> </w:t>
            </w:r>
            <w:r w:rsidRPr="006A2529">
              <w:rPr>
                <w:b/>
                <w:sz w:val="24"/>
              </w:rPr>
              <w:t>договорів:</w:t>
            </w:r>
          </w:p>
          <w:p w:rsidR="00037A8C" w:rsidRPr="006A2529" w:rsidRDefault="00037A8C" w:rsidP="00037A8C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bookmarkStart w:id="0" w:name="_GoBack"/>
            <w:r w:rsidR="00BF3B07" w:rsidRPr="00BF3B07">
              <w:rPr>
                <w:b/>
                <w:sz w:val="24"/>
              </w:rPr>
              <w:t>без</w:t>
            </w:r>
            <w:bookmarkEnd w:id="0"/>
            <w:r>
              <w:rPr>
                <w:b/>
                <w:sz w:val="24"/>
              </w:rPr>
              <w:t xml:space="preserve"> урахування</w:t>
            </w:r>
            <w:r w:rsidRPr="00542201">
              <w:rPr>
                <w:b/>
                <w:sz w:val="24"/>
              </w:rPr>
              <w:t xml:space="preserve">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6E39F2" w:rsidRPr="00864E09" w:rsidRDefault="006E39F2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9F2" w:rsidRDefault="006E39F2" w:rsidP="00037A8C">
            <w:pPr>
              <w:spacing w:before="240"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7252B" w:rsidRDefault="00E7252B" w:rsidP="00E7252B">
            <w:pPr>
              <w:spacing w:before="240" w:after="0" w:line="240" w:lineRule="atLeast"/>
              <w:contextualSpacing/>
              <w:jc w:val="center"/>
              <w:rPr>
                <w:i/>
                <w:sz w:val="24"/>
              </w:rPr>
            </w:pPr>
          </w:p>
          <w:p w:rsidR="00E7252B" w:rsidRPr="006A2529" w:rsidRDefault="00037A8C" w:rsidP="00037A8C">
            <w:pPr>
              <w:pStyle w:val="TableParagraph"/>
              <w:tabs>
                <w:tab w:val="left" w:pos="605"/>
              </w:tabs>
              <w:spacing w:before="129" w:line="240" w:lineRule="atLeast"/>
              <w:ind w:right="208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5.3. </w:t>
            </w:r>
            <w:r w:rsidR="00E7252B" w:rsidRPr="006A2529">
              <w:rPr>
                <w:b/>
                <w:sz w:val="24"/>
              </w:rPr>
              <w:t>Наявність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документально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підтвердженого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відповідного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досвіду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виконання</w:t>
            </w:r>
            <w:r w:rsidR="00E7252B" w:rsidRPr="006A2529">
              <w:rPr>
                <w:b/>
                <w:spacing w:val="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аналогічних</w:t>
            </w:r>
            <w:r w:rsidR="00E7252B" w:rsidRPr="006A2529">
              <w:rPr>
                <w:b/>
                <w:spacing w:val="-1"/>
                <w:sz w:val="24"/>
              </w:rPr>
              <w:t xml:space="preserve"> </w:t>
            </w:r>
            <w:r w:rsidR="00E7252B" w:rsidRPr="006A2529">
              <w:rPr>
                <w:b/>
                <w:sz w:val="24"/>
              </w:rPr>
              <w:t>договорів:</w:t>
            </w:r>
          </w:p>
          <w:p w:rsidR="00E7252B" w:rsidRPr="006A2529" w:rsidRDefault="00E7252B" w:rsidP="00E7252B">
            <w:pPr>
              <w:pStyle w:val="TableParagraph"/>
              <w:spacing w:before="127" w:line="240" w:lineRule="atLeast"/>
              <w:ind w:right="208"/>
              <w:contextualSpacing/>
              <w:jc w:val="both"/>
              <w:rPr>
                <w:sz w:val="24"/>
              </w:rPr>
            </w:pPr>
            <w:r w:rsidRPr="006A2529">
              <w:rPr>
                <w:b/>
                <w:sz w:val="24"/>
              </w:rPr>
              <w:t xml:space="preserve">Відповідний досвід роботи: </w:t>
            </w:r>
            <w:r w:rsidRPr="006A2529">
              <w:rPr>
                <w:sz w:val="24"/>
              </w:rPr>
              <w:t>не менше 2 виконаних аналогічних договорів протягом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 xml:space="preserve">останніх 4 календарних років </w:t>
            </w:r>
            <w:r>
              <w:rPr>
                <w:b/>
                <w:sz w:val="24"/>
              </w:rPr>
              <w:t>з урахування</w:t>
            </w:r>
            <w:r w:rsidRPr="00542201">
              <w:rPr>
                <w:b/>
                <w:sz w:val="24"/>
              </w:rPr>
              <w:t xml:space="preserve"> періоду дії військового стану</w:t>
            </w:r>
            <w:r w:rsidRPr="006A2529">
              <w:rPr>
                <w:sz w:val="24"/>
              </w:rPr>
              <w:t xml:space="preserve"> із вартістю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кожного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договору</w:t>
            </w:r>
            <w:r w:rsidRPr="006A2529">
              <w:rPr>
                <w:spacing w:val="-7"/>
                <w:sz w:val="24"/>
              </w:rPr>
              <w:t xml:space="preserve"> </w:t>
            </w:r>
            <w:r w:rsidRPr="006A2529">
              <w:rPr>
                <w:sz w:val="24"/>
              </w:rPr>
              <w:t>не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менше</w:t>
            </w:r>
            <w:r w:rsidRPr="006A2529">
              <w:rPr>
                <w:spacing w:val="-2"/>
                <w:sz w:val="24"/>
              </w:rPr>
              <w:t xml:space="preserve"> </w:t>
            </w:r>
            <w:r w:rsidRPr="006A2529">
              <w:rPr>
                <w:sz w:val="24"/>
              </w:rPr>
              <w:t>30%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від</w:t>
            </w:r>
            <w:r w:rsidRPr="006A2529">
              <w:rPr>
                <w:spacing w:val="1"/>
                <w:sz w:val="24"/>
              </w:rPr>
              <w:t xml:space="preserve"> </w:t>
            </w:r>
            <w:r w:rsidRPr="006A2529">
              <w:rPr>
                <w:sz w:val="24"/>
              </w:rPr>
              <w:t>очікуваної вартості</w:t>
            </w:r>
            <w:r w:rsidRPr="006A2529">
              <w:rPr>
                <w:spacing w:val="-1"/>
                <w:sz w:val="24"/>
              </w:rPr>
              <w:t xml:space="preserve"> </w:t>
            </w:r>
            <w:r w:rsidRPr="006A2529">
              <w:rPr>
                <w:sz w:val="24"/>
              </w:rPr>
              <w:t>закупівлі.</w:t>
            </w:r>
          </w:p>
          <w:p w:rsidR="00E7252B" w:rsidRDefault="00E7252B" w:rsidP="00E7252B">
            <w:pPr>
              <w:spacing w:before="240" w:after="0" w:line="240" w:lineRule="atLeast"/>
              <w:contextualSpacing/>
              <w:jc w:val="center"/>
              <w:rPr>
                <w:b/>
                <w:sz w:val="24"/>
              </w:rPr>
            </w:pPr>
          </w:p>
          <w:p w:rsidR="00E7252B" w:rsidRPr="00864E09" w:rsidRDefault="00E7252B" w:rsidP="00A76EA0">
            <w:pPr>
              <w:spacing w:before="240"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1202A" w:rsidRDefault="0051202A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E39F2" w:rsidRDefault="006E39F2" w:rsidP="006E39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Pr="00037A8C" w:rsidRDefault="00037A8C" w:rsidP="00037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A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Додано </w:t>
      </w:r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 xml:space="preserve">22 аркушу </w:t>
      </w:r>
      <w:proofErr w:type="spellStart"/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>проєкту</w:t>
      </w:r>
      <w:proofErr w:type="spellEnd"/>
      <w:r w:rsidRPr="00037A8C">
        <w:rPr>
          <w:rFonts w:ascii="Times New Roman" w:hAnsi="Times New Roman" w:cs="Times New Roman"/>
          <w:b/>
          <w:iCs/>
          <w:sz w:val="24"/>
          <w:szCs w:val="24"/>
          <w:shd w:val="clear" w:color="auto" w:fill="FDFEFD"/>
        </w:rPr>
        <w:t xml:space="preserve"> з конструкцією камери</w:t>
      </w: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39F2" w:rsidRPr="00612116" w:rsidRDefault="006E39F2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6E39F2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9A" w:rsidRDefault="00B3119A" w:rsidP="00CB1132">
      <w:pPr>
        <w:spacing w:after="0" w:line="240" w:lineRule="auto"/>
      </w:pPr>
      <w:r>
        <w:separator/>
      </w:r>
    </w:p>
  </w:endnote>
  <w:endnote w:type="continuationSeparator" w:id="0">
    <w:p w:rsidR="00B3119A" w:rsidRDefault="00B3119A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B07" w:rsidRPr="00BF3B07">
          <w:rPr>
            <w:noProof/>
            <w:lang w:val="ru-RU"/>
          </w:rPr>
          <w:t>1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9A" w:rsidRDefault="00B3119A" w:rsidP="00CB1132">
      <w:pPr>
        <w:spacing w:after="0" w:line="240" w:lineRule="auto"/>
      </w:pPr>
      <w:r>
        <w:separator/>
      </w:r>
    </w:p>
  </w:footnote>
  <w:footnote w:type="continuationSeparator" w:id="0">
    <w:p w:rsidR="00B3119A" w:rsidRDefault="00B3119A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791923"/>
    <w:multiLevelType w:val="multilevel"/>
    <w:tmpl w:val="4774B37C"/>
    <w:lvl w:ilvl="0">
      <w:start w:val="5"/>
      <w:numFmt w:val="decimal"/>
      <w:lvlText w:val="%1"/>
      <w:lvlJc w:val="left"/>
      <w:pPr>
        <w:ind w:left="105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5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6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7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2" w:hanging="617"/>
      </w:pPr>
      <w:rPr>
        <w:rFonts w:hint="default"/>
        <w:lang w:val="uk-UA" w:eastAsia="en-US" w:bidi="ar-SA"/>
      </w:rPr>
    </w:lvl>
  </w:abstractNum>
  <w:abstractNum w:abstractNumId="6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37A8C"/>
    <w:rsid w:val="000825DE"/>
    <w:rsid w:val="000E78DA"/>
    <w:rsid w:val="000F6A93"/>
    <w:rsid w:val="00103CAA"/>
    <w:rsid w:val="00323102"/>
    <w:rsid w:val="00335199"/>
    <w:rsid w:val="003730C1"/>
    <w:rsid w:val="00373C60"/>
    <w:rsid w:val="00386893"/>
    <w:rsid w:val="003F4FFA"/>
    <w:rsid w:val="00407BC7"/>
    <w:rsid w:val="00443BAE"/>
    <w:rsid w:val="004A4096"/>
    <w:rsid w:val="004C0B26"/>
    <w:rsid w:val="0051202A"/>
    <w:rsid w:val="00525880"/>
    <w:rsid w:val="005C79F1"/>
    <w:rsid w:val="00612116"/>
    <w:rsid w:val="00630121"/>
    <w:rsid w:val="00684EB4"/>
    <w:rsid w:val="00691D03"/>
    <w:rsid w:val="006E39F2"/>
    <w:rsid w:val="006F3FB3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119A"/>
    <w:rsid w:val="00B33045"/>
    <w:rsid w:val="00B73200"/>
    <w:rsid w:val="00B75F08"/>
    <w:rsid w:val="00BF3B07"/>
    <w:rsid w:val="00C86123"/>
    <w:rsid w:val="00C915DC"/>
    <w:rsid w:val="00CA7F7C"/>
    <w:rsid w:val="00CB1132"/>
    <w:rsid w:val="00DA42C9"/>
    <w:rsid w:val="00DB3A4F"/>
    <w:rsid w:val="00DB4985"/>
    <w:rsid w:val="00DC1723"/>
    <w:rsid w:val="00E17C4A"/>
    <w:rsid w:val="00E7252B"/>
    <w:rsid w:val="00E77799"/>
    <w:rsid w:val="00E874A9"/>
    <w:rsid w:val="00E922D9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AF29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25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7605-BC0F-4F29-9BF2-67A837F0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2023-07-25T13:20:00Z</cp:lastPrinted>
  <dcterms:created xsi:type="dcterms:W3CDTF">2024-03-05T08:42:00Z</dcterms:created>
  <dcterms:modified xsi:type="dcterms:W3CDTF">2024-03-05T12:40:00Z</dcterms:modified>
</cp:coreProperties>
</file>