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E61003" w:rsidRPr="00D6146D" w:rsidRDefault="00BB0400" w:rsidP="00E61003">
      <w:pPr>
        <w:suppressAutoHyphens/>
        <w:spacing w:line="240" w:lineRule="auto"/>
        <w:jc w:val="center"/>
        <w:rPr>
          <w:rFonts w:ascii="Times New Roman" w:eastAsia="Times New Roman" w:hAnsi="Times New Roman"/>
          <w:i/>
          <w:sz w:val="24"/>
          <w:szCs w:val="24"/>
          <w:lang w:val="en-US" w:eastAsia="ar-S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sidR="00302680">
        <w:rPr>
          <w:rFonts w:ascii="Times New Roman" w:hAnsi="Times New Roman"/>
          <w:sz w:val="24"/>
          <w:szCs w:val="24"/>
          <w:lang w:val="uk-UA"/>
        </w:rPr>
        <w:t xml:space="preserve">товар </w:t>
      </w:r>
      <w:r>
        <w:rPr>
          <w:rFonts w:ascii="Times New Roman" w:hAnsi="Times New Roman"/>
          <w:sz w:val="24"/>
          <w:szCs w:val="24"/>
          <w:lang w:val="uk-UA"/>
        </w:rPr>
        <w:t xml:space="preserve"> </w:t>
      </w:r>
      <w:r w:rsidR="008E534C" w:rsidRPr="007B3A14">
        <w:rPr>
          <w:rFonts w:ascii="Times New Roman" w:eastAsia="Times New Roman" w:hAnsi="Times New Roman"/>
          <w:b/>
          <w:sz w:val="24"/>
          <w:szCs w:val="24"/>
          <w:lang w:val="uk-UA"/>
        </w:rPr>
        <w:t xml:space="preserve"> </w:t>
      </w:r>
      <w:r w:rsidR="00302680" w:rsidRPr="00862558">
        <w:rPr>
          <w:rFonts w:ascii="Liberation Serif" w:hAnsi="Liberation Serif" w:cs="Liberation Serif"/>
          <w:b/>
          <w:lang w:val="uk-UA" w:eastAsia="ru-RU"/>
        </w:rPr>
        <w:t xml:space="preserve">Лікарські засоби </w:t>
      </w:r>
      <w:r w:rsidR="00302680" w:rsidRPr="00862558">
        <w:rPr>
          <w:rFonts w:ascii="Liberation Serif" w:hAnsi="Liberation Serif" w:cs="Liberation Serif"/>
          <w:lang w:val="uk-UA" w:eastAsia="ru-RU"/>
        </w:rPr>
        <w:t>(</w:t>
      </w:r>
      <w:r w:rsidR="00302680" w:rsidRPr="00E61003">
        <w:rPr>
          <w:rFonts w:ascii="Liberation Serif" w:hAnsi="Liberation Serif" w:cs="Liberation Serif"/>
          <w:b/>
          <w:lang w:val="uk-UA" w:eastAsia="ru-RU"/>
        </w:rPr>
        <w:t>код</w:t>
      </w:r>
      <w:r w:rsidR="00E61003" w:rsidRPr="00E61003">
        <w:rPr>
          <w:rFonts w:ascii="Times New Roman" w:eastAsia="Times New Roman" w:hAnsi="Times New Roman"/>
          <w:b/>
          <w:sz w:val="24"/>
          <w:szCs w:val="24"/>
          <w:lang w:val="uk-UA"/>
        </w:rPr>
        <w:t xml:space="preserve"> </w:t>
      </w:r>
      <w:r w:rsidR="00E61003" w:rsidRPr="00FC66F6">
        <w:rPr>
          <w:rFonts w:ascii="Times New Roman" w:eastAsia="Times New Roman" w:hAnsi="Times New Roman"/>
          <w:b/>
          <w:sz w:val="24"/>
          <w:szCs w:val="24"/>
          <w:lang w:val="uk-UA"/>
        </w:rPr>
        <w:t>за</w:t>
      </w:r>
      <w:r w:rsidR="00E61003" w:rsidRPr="00E61003">
        <w:rPr>
          <w:rFonts w:ascii="Times New Roman" w:eastAsia="Times New Roman" w:hAnsi="Times New Roman"/>
          <w:b/>
          <w:sz w:val="24"/>
          <w:szCs w:val="24"/>
          <w:lang w:val="uk-UA"/>
        </w:rPr>
        <w:t xml:space="preserve"> ДК 021:2015 </w:t>
      </w:r>
      <w:r w:rsidR="00302680" w:rsidRPr="00862558">
        <w:rPr>
          <w:rFonts w:ascii="Liberation Serif" w:hAnsi="Liberation Serif" w:cs="Liberation Serif"/>
          <w:lang w:val="uk-UA" w:eastAsia="ru-RU"/>
        </w:rPr>
        <w:t xml:space="preserve"> </w:t>
      </w:r>
      <w:r w:rsidR="00D6146D" w:rsidRPr="00D6146D">
        <w:rPr>
          <w:rFonts w:ascii="Times New Roman" w:eastAsia="Times New Roman" w:hAnsi="Times New Roman"/>
          <w:b/>
          <w:sz w:val="24"/>
          <w:szCs w:val="24"/>
          <w:lang w:val="en-US" w:eastAsia="ar-SA"/>
        </w:rPr>
        <w:t>33600000-6 «</w:t>
      </w:r>
      <w:r w:rsidR="00D6146D" w:rsidRPr="00680518">
        <w:rPr>
          <w:rFonts w:ascii="Times New Roman" w:eastAsia="Times New Roman" w:hAnsi="Times New Roman"/>
          <w:b/>
          <w:sz w:val="24"/>
          <w:szCs w:val="24"/>
          <w:lang w:eastAsia="ar-SA"/>
        </w:rPr>
        <w:t>Фармацевтична</w:t>
      </w:r>
      <w:r w:rsidR="00D6146D" w:rsidRPr="00D6146D">
        <w:rPr>
          <w:rFonts w:ascii="Times New Roman" w:eastAsia="Times New Roman" w:hAnsi="Times New Roman"/>
          <w:b/>
          <w:sz w:val="24"/>
          <w:szCs w:val="24"/>
          <w:lang w:val="en-US" w:eastAsia="ar-SA"/>
        </w:rPr>
        <w:t xml:space="preserve"> </w:t>
      </w:r>
      <w:r w:rsidR="00D6146D" w:rsidRPr="00680518">
        <w:rPr>
          <w:rFonts w:ascii="Times New Roman" w:eastAsia="Times New Roman" w:hAnsi="Times New Roman"/>
          <w:b/>
          <w:sz w:val="24"/>
          <w:szCs w:val="24"/>
          <w:lang w:eastAsia="ar-SA"/>
        </w:rPr>
        <w:t>продукція</w:t>
      </w:r>
      <w:r w:rsidR="00D6146D" w:rsidRPr="00D6146D">
        <w:rPr>
          <w:rFonts w:ascii="Times New Roman" w:eastAsia="Times New Roman" w:hAnsi="Times New Roman"/>
          <w:b/>
          <w:sz w:val="24"/>
          <w:szCs w:val="24"/>
          <w:lang w:val="en-US" w:eastAsia="ar-SA"/>
        </w:rPr>
        <w:t>» (Aminobutyric acid, Cough suppressants and mucolytics,  Betahistine, Vinpocetine, Cyanocobalamin,  Thiamine (vit B1),  Pyridoxine (vit B6),  Choline alfoscerate, Diclofenac, Diphenhydramine, Comb drug,  Esomeprazole,  Etamsylate,  Carbamazepine, Dexketoprofen, Comb drug, Mono, Mono, Heparin, Meloxicam,  Comb drug,  Comb drug, Myramistin, Meloxicam,  Thiocolchicoside, Vitamin B1 in combination with vitamin B6 and/or vitamin B12Vitamin B1 in combination with vitamin B6 and/or vitamin B12, Nefopam,  Nicotinic acid,  Diosmin, combinations,  Ornidazole, Comb drug,  Pantoprazole, Pentoxifylline,  Piracetam, Pregabalin, Pregabalin, Neostigmine,  Electrolytes in combination with other drugs,  Ambroxol,  Serrapeptase,  Troxerutin, Thioctic acid,  Mono, Tetryzoline, Electrolytes)</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3E1B3D" w:rsidRPr="002A49B5" w:rsidRDefault="00BB0400" w:rsidP="003E1B3D">
      <w:pPr>
        <w:spacing w:after="0" w:line="240" w:lineRule="auto"/>
        <w:jc w:val="center"/>
        <w:rPr>
          <w:rFonts w:ascii="Times New Roman" w:hAnsi="Times New Roman"/>
          <w:b/>
          <w:sz w:val="24"/>
          <w:szCs w:val="24"/>
        </w:rPr>
      </w:pPr>
      <w:r>
        <w:rPr>
          <w:rFonts w:ascii="Times New Roman" w:hAnsi="Times New Roman"/>
          <w:sz w:val="24"/>
          <w:szCs w:val="24"/>
          <w:lang w:val="uk-UA"/>
        </w:rPr>
        <w:tab/>
      </w:r>
      <w:r w:rsidR="003E1B3D" w:rsidRPr="002A49B5">
        <w:rPr>
          <w:rFonts w:ascii="Times New Roman" w:hAnsi="Times New Roman"/>
          <w:b/>
          <w:sz w:val="24"/>
          <w:szCs w:val="24"/>
        </w:rPr>
        <w:t>II. ЯКІСТЬ ТОВАРІ</w:t>
      </w:r>
      <w:proofErr w:type="gramStart"/>
      <w:r w:rsidR="003E1B3D" w:rsidRPr="002A49B5">
        <w:rPr>
          <w:rFonts w:ascii="Times New Roman" w:hAnsi="Times New Roman"/>
          <w:b/>
          <w:sz w:val="24"/>
          <w:szCs w:val="24"/>
        </w:rPr>
        <w:t>В</w:t>
      </w:r>
      <w:proofErr w:type="gramEnd"/>
    </w:p>
    <w:p w:rsidR="003E1B3D" w:rsidRPr="002A49B5" w:rsidRDefault="003E1B3D" w:rsidP="003E1B3D">
      <w:pPr>
        <w:keepNext/>
        <w:keepLines/>
        <w:spacing w:after="0" w:line="240" w:lineRule="auto"/>
        <w:ind w:right="-382"/>
        <w:jc w:val="center"/>
        <w:outlineLvl w:val="0"/>
        <w:rPr>
          <w:rFonts w:ascii="Times New Roman" w:hAnsi="Times New Roman"/>
          <w:b/>
          <w:bCs/>
          <w:sz w:val="24"/>
          <w:szCs w:val="24"/>
        </w:rPr>
      </w:pPr>
      <w:r w:rsidRPr="002A49B5">
        <w:rPr>
          <w:rFonts w:ascii="Times New Roman" w:hAnsi="Times New Roman"/>
          <w:b/>
          <w:bCs/>
          <w:sz w:val="24"/>
          <w:szCs w:val="24"/>
          <w:lang w:eastAsia="uk-UA"/>
        </w:rPr>
        <w:t xml:space="preserve"> </w:t>
      </w:r>
    </w:p>
    <w:p w:rsidR="003E1B3D" w:rsidRPr="002A49B5" w:rsidRDefault="003E1B3D" w:rsidP="003E1B3D">
      <w:pPr>
        <w:tabs>
          <w:tab w:val="left" w:pos="1662"/>
        </w:tabs>
        <w:spacing w:after="0" w:line="240" w:lineRule="auto"/>
        <w:ind w:right="-382"/>
        <w:jc w:val="both"/>
        <w:rPr>
          <w:rFonts w:ascii="Times New Roman" w:hAnsi="Times New Roman"/>
          <w:sz w:val="24"/>
          <w:szCs w:val="24"/>
        </w:rPr>
      </w:pPr>
      <w:r w:rsidRPr="002A49B5">
        <w:rPr>
          <w:rFonts w:ascii="Times New Roman" w:hAnsi="Times New Roman"/>
          <w:sz w:val="24"/>
          <w:szCs w:val="24"/>
          <w:lang w:eastAsia="uk-UA"/>
        </w:rPr>
        <w:t xml:space="preserve">2.1. «Продавець» гарантує якість та надійність товару, що </w:t>
      </w:r>
      <w:proofErr w:type="gramStart"/>
      <w:r w:rsidRPr="002A49B5">
        <w:rPr>
          <w:rFonts w:ascii="Times New Roman" w:hAnsi="Times New Roman"/>
          <w:sz w:val="24"/>
          <w:szCs w:val="24"/>
          <w:lang w:eastAsia="uk-UA"/>
        </w:rPr>
        <w:t>продається</w:t>
      </w:r>
      <w:proofErr w:type="gramEnd"/>
      <w:r w:rsidRPr="002A49B5">
        <w:rPr>
          <w:rFonts w:ascii="Times New Roman" w:hAnsi="Times New Roman"/>
          <w:sz w:val="24"/>
          <w:szCs w:val="24"/>
          <w:lang w:eastAsia="uk-UA"/>
        </w:rPr>
        <w:t xml:space="preserve"> відповідно до положень Закону України «Про захист прав споживачів».</w:t>
      </w:r>
    </w:p>
    <w:p w:rsidR="003E1B3D" w:rsidRPr="002A49B5" w:rsidRDefault="003E1B3D" w:rsidP="003E1B3D">
      <w:pPr>
        <w:tabs>
          <w:tab w:val="left" w:pos="718"/>
        </w:tabs>
        <w:spacing w:after="0" w:line="240" w:lineRule="auto"/>
        <w:ind w:right="-382"/>
        <w:jc w:val="both"/>
        <w:rPr>
          <w:rFonts w:ascii="Times New Roman" w:hAnsi="Times New Roman"/>
          <w:sz w:val="24"/>
          <w:szCs w:val="24"/>
        </w:rPr>
      </w:pPr>
      <w:r w:rsidRPr="002A49B5">
        <w:rPr>
          <w:rFonts w:ascii="Times New Roman" w:hAnsi="Times New Roman"/>
          <w:sz w:val="24"/>
          <w:szCs w:val="24"/>
          <w:lang w:eastAsia="uk-UA"/>
        </w:rPr>
        <w:t xml:space="preserve">2.2. </w:t>
      </w:r>
      <w:proofErr w:type="gramStart"/>
      <w:r w:rsidRPr="002A49B5">
        <w:rPr>
          <w:rFonts w:ascii="Times New Roman" w:hAnsi="Times New Roman"/>
          <w:sz w:val="24"/>
          <w:szCs w:val="24"/>
          <w:lang w:eastAsia="uk-UA"/>
        </w:rPr>
        <w:t>У</w:t>
      </w:r>
      <w:proofErr w:type="gramEnd"/>
      <w:r w:rsidRPr="002A49B5">
        <w:rPr>
          <w:rFonts w:ascii="Times New Roman" w:hAnsi="Times New Roman"/>
          <w:sz w:val="24"/>
          <w:szCs w:val="24"/>
          <w:lang w:eastAsia="uk-UA"/>
        </w:rPr>
        <w:t xml:space="preserve"> </w:t>
      </w:r>
      <w:proofErr w:type="gramStart"/>
      <w:r w:rsidRPr="002A49B5">
        <w:rPr>
          <w:rFonts w:ascii="Times New Roman" w:hAnsi="Times New Roman"/>
          <w:sz w:val="24"/>
          <w:szCs w:val="24"/>
          <w:lang w:eastAsia="uk-UA"/>
        </w:rPr>
        <w:t>раз</w:t>
      </w:r>
      <w:proofErr w:type="gramEnd"/>
      <w:r w:rsidRPr="002A49B5">
        <w:rPr>
          <w:rFonts w:ascii="Times New Roman" w:hAnsi="Times New Roman"/>
          <w:sz w:val="24"/>
          <w:szCs w:val="24"/>
          <w:lang w:eastAsia="uk-UA"/>
        </w:rPr>
        <w:t>і поставки неякісного товару, «Продавець» повинен здійснити заміну і поставку товару належної якості протягом двох робочих днів з дати отримання відповідної претензії від «Покупця».</w:t>
      </w:r>
    </w:p>
    <w:p w:rsidR="003E1B3D" w:rsidRPr="002A49B5" w:rsidRDefault="003E1B3D" w:rsidP="003E1B3D">
      <w:pPr>
        <w:tabs>
          <w:tab w:val="left" w:pos="1165"/>
        </w:tabs>
        <w:spacing w:after="0" w:line="240" w:lineRule="auto"/>
        <w:ind w:right="-382"/>
        <w:jc w:val="both"/>
        <w:rPr>
          <w:rFonts w:ascii="Times New Roman" w:eastAsia="Times New Roman" w:hAnsi="Times New Roman"/>
          <w:bCs/>
          <w:sz w:val="24"/>
          <w:szCs w:val="24"/>
          <w:shd w:val="clear" w:color="auto" w:fill="FFFFFF"/>
          <w:lang w:eastAsia="ru-RU"/>
        </w:rPr>
      </w:pPr>
      <w:r w:rsidRPr="002A49B5">
        <w:rPr>
          <w:rFonts w:ascii="Times New Roman" w:hAnsi="Times New Roman"/>
          <w:spacing w:val="10"/>
          <w:sz w:val="24"/>
          <w:szCs w:val="24"/>
          <w:shd w:val="clear" w:color="auto" w:fill="FFFFFF"/>
          <w:lang w:eastAsia="uk-UA"/>
        </w:rPr>
        <w:t>2.3. Якість</w:t>
      </w:r>
      <w:r w:rsidRPr="002A49B5">
        <w:rPr>
          <w:rFonts w:ascii="Times New Roman" w:hAnsi="Times New Roman"/>
          <w:sz w:val="24"/>
          <w:szCs w:val="24"/>
          <w:lang w:eastAsia="uk-UA"/>
        </w:rPr>
        <w:t xml:space="preserve"> товару </w:t>
      </w:r>
      <w:proofErr w:type="gramStart"/>
      <w:r w:rsidRPr="002A49B5">
        <w:rPr>
          <w:rFonts w:ascii="Times New Roman" w:hAnsi="Times New Roman"/>
          <w:sz w:val="24"/>
          <w:szCs w:val="24"/>
          <w:lang w:eastAsia="uk-UA"/>
        </w:rPr>
        <w:t>повинна</w:t>
      </w:r>
      <w:proofErr w:type="gramEnd"/>
      <w:r w:rsidRPr="002A49B5">
        <w:rPr>
          <w:rFonts w:ascii="Times New Roman" w:hAnsi="Times New Roman"/>
          <w:sz w:val="24"/>
          <w:szCs w:val="24"/>
          <w:lang w:eastAsia="uk-UA"/>
        </w:rPr>
        <w:t xml:space="preserve"> відповідати державним стандартам. </w:t>
      </w:r>
    </w:p>
    <w:p w:rsidR="003E1B3D" w:rsidRPr="002A49B5" w:rsidRDefault="003E1B3D" w:rsidP="003E1B3D">
      <w:pPr>
        <w:numPr>
          <w:ilvl w:val="1"/>
          <w:numId w:val="7"/>
        </w:numPr>
        <w:tabs>
          <w:tab w:val="left" w:pos="851"/>
        </w:tabs>
        <w:ind w:right="-240"/>
        <w:contextualSpacing/>
        <w:jc w:val="both"/>
        <w:rPr>
          <w:rFonts w:ascii="Times New Roman" w:eastAsia="Times New Roman" w:hAnsi="Times New Roman"/>
          <w:bCs/>
          <w:sz w:val="24"/>
          <w:szCs w:val="24"/>
          <w:shd w:val="clear" w:color="auto" w:fill="FFFFFF"/>
        </w:rPr>
      </w:pPr>
      <w:r w:rsidRPr="002A49B5">
        <w:rPr>
          <w:rFonts w:ascii="Times New Roman" w:hAnsi="Times New Roman"/>
          <w:sz w:val="24"/>
          <w:szCs w:val="24"/>
          <w:lang w:eastAsia="uk-UA"/>
        </w:rPr>
        <w:t xml:space="preserve">«Продавець» </w:t>
      </w:r>
      <w:r w:rsidRPr="002A49B5">
        <w:rPr>
          <w:rFonts w:ascii="Times New Roman" w:eastAsia="Times New Roman" w:hAnsi="Times New Roman"/>
          <w:bCs/>
          <w:sz w:val="24"/>
          <w:szCs w:val="24"/>
          <w:shd w:val="clear" w:color="auto" w:fill="FFFFFF"/>
        </w:rPr>
        <w:t xml:space="preserve"> повинен передати (поставити) Покупцю товар (товари), якість яких повинна відповідати стандартам і має бути </w:t>
      </w:r>
      <w:proofErr w:type="gramStart"/>
      <w:r w:rsidRPr="002A49B5">
        <w:rPr>
          <w:rFonts w:ascii="Times New Roman" w:eastAsia="Times New Roman" w:hAnsi="Times New Roman"/>
          <w:bCs/>
          <w:sz w:val="24"/>
          <w:szCs w:val="24"/>
          <w:shd w:val="clear" w:color="auto" w:fill="FFFFFF"/>
        </w:rPr>
        <w:t>п</w:t>
      </w:r>
      <w:proofErr w:type="gramEnd"/>
      <w:r w:rsidRPr="002A49B5">
        <w:rPr>
          <w:rFonts w:ascii="Times New Roman" w:eastAsia="Times New Roman" w:hAnsi="Times New Roman"/>
          <w:bCs/>
          <w:sz w:val="24"/>
          <w:szCs w:val="24"/>
          <w:shd w:val="clear" w:color="auto" w:fill="FFFFFF"/>
        </w:rPr>
        <w:t>ідтверджена сертифікатом відповідності</w:t>
      </w:r>
      <w:r>
        <w:rPr>
          <w:rFonts w:ascii="Times New Roman" w:eastAsia="Times New Roman" w:hAnsi="Times New Roman"/>
          <w:bCs/>
          <w:sz w:val="24"/>
          <w:szCs w:val="24"/>
          <w:shd w:val="clear" w:color="auto" w:fill="FFFFFF"/>
        </w:rPr>
        <w:t xml:space="preserve"> тощо</w:t>
      </w:r>
      <w:r w:rsidRPr="002A49B5">
        <w:rPr>
          <w:rFonts w:ascii="Times New Roman" w:eastAsia="Times New Roman" w:hAnsi="Times New Roman"/>
          <w:bCs/>
          <w:sz w:val="24"/>
          <w:szCs w:val="24"/>
          <w:shd w:val="clear" w:color="auto" w:fill="FFFFFF"/>
        </w:rPr>
        <w:t>, наявність яких передбачена чинними законодавчими та нормативно-правовими актами України.</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eastAsia="Times New Roman" w:hAnsi="Times New Roman"/>
          <w:bCs/>
          <w:sz w:val="24"/>
          <w:szCs w:val="24"/>
          <w:shd w:val="clear" w:color="auto" w:fill="FFFFFF"/>
          <w:lang w:eastAsia="ru-RU"/>
        </w:rPr>
        <w:t xml:space="preserve">Товар </w:t>
      </w:r>
      <w:proofErr w:type="gramStart"/>
      <w:r w:rsidRPr="002A49B5">
        <w:rPr>
          <w:rFonts w:ascii="Times New Roman" w:eastAsia="Times New Roman" w:hAnsi="Times New Roman"/>
          <w:bCs/>
          <w:sz w:val="24"/>
          <w:szCs w:val="24"/>
          <w:shd w:val="clear" w:color="auto" w:fill="FFFFFF"/>
          <w:lang w:eastAsia="ru-RU"/>
        </w:rPr>
        <w:t>поставляється</w:t>
      </w:r>
      <w:proofErr w:type="gramEnd"/>
      <w:r w:rsidRPr="002A49B5">
        <w:rPr>
          <w:rFonts w:ascii="Times New Roman" w:eastAsia="Times New Roman" w:hAnsi="Times New Roman"/>
          <w:bCs/>
          <w:sz w:val="24"/>
          <w:szCs w:val="24"/>
          <w:shd w:val="clear" w:color="auto" w:fill="FFFFFF"/>
          <w:lang w:eastAsia="ru-RU"/>
        </w:rPr>
        <w:t xml:space="preserve"> в упаковці виробника з відповідним маркуванням, чи у тарі, яка виключає його пошкодження чи псування при транспортуванні, </w:t>
      </w:r>
      <w:r w:rsidRPr="002A49B5">
        <w:rPr>
          <w:rFonts w:ascii="Times New Roman" w:hAnsi="Times New Roman"/>
          <w:sz w:val="24"/>
          <w:szCs w:val="24"/>
        </w:rPr>
        <w:t>при зберіганні і транспортуванні Товару повинен дотримуватися необхідний для даного Товару температурний режим.</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hAnsi="Times New Roman"/>
          <w:sz w:val="24"/>
          <w:szCs w:val="24"/>
        </w:rPr>
        <w:t xml:space="preserve">Товар, що </w:t>
      </w:r>
      <w:proofErr w:type="gramStart"/>
      <w:r w:rsidRPr="002A49B5">
        <w:rPr>
          <w:rFonts w:ascii="Times New Roman" w:hAnsi="Times New Roman"/>
          <w:sz w:val="24"/>
          <w:szCs w:val="24"/>
        </w:rPr>
        <w:t>поставляє</w:t>
      </w:r>
      <w:r>
        <w:rPr>
          <w:rFonts w:ascii="Times New Roman" w:hAnsi="Times New Roman"/>
          <w:sz w:val="24"/>
          <w:szCs w:val="24"/>
        </w:rPr>
        <w:t>ться</w:t>
      </w:r>
      <w:proofErr w:type="gramEnd"/>
      <w:r>
        <w:rPr>
          <w:rFonts w:ascii="Times New Roman" w:hAnsi="Times New Roman"/>
          <w:sz w:val="24"/>
          <w:szCs w:val="24"/>
        </w:rPr>
        <w:t xml:space="preserve"> не перебував у використанні</w:t>
      </w:r>
      <w:r w:rsidRPr="002A49B5">
        <w:rPr>
          <w:rFonts w:ascii="Times New Roman" w:hAnsi="Times New Roman"/>
          <w:sz w:val="24"/>
          <w:szCs w:val="24"/>
        </w:rPr>
        <w:t>.</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eastAsia="Times New Roman" w:hAnsi="Times New Roman"/>
          <w:bCs/>
          <w:sz w:val="24"/>
          <w:szCs w:val="24"/>
          <w:shd w:val="clear" w:color="auto" w:fill="FFFFFF"/>
          <w:lang w:eastAsia="ru-RU"/>
        </w:rPr>
        <w:t>Гаранті</w:t>
      </w:r>
      <w:r>
        <w:rPr>
          <w:rFonts w:ascii="Times New Roman" w:eastAsia="Times New Roman" w:hAnsi="Times New Roman"/>
          <w:bCs/>
          <w:sz w:val="24"/>
          <w:szCs w:val="24"/>
          <w:shd w:val="clear" w:color="auto" w:fill="FFFFFF"/>
          <w:lang w:eastAsia="ru-RU"/>
        </w:rPr>
        <w:t>йний термін (строк) використання</w:t>
      </w:r>
      <w:r w:rsidRPr="002A49B5">
        <w:rPr>
          <w:rFonts w:ascii="Times New Roman" w:eastAsia="Times New Roman" w:hAnsi="Times New Roman"/>
          <w:bCs/>
          <w:sz w:val="24"/>
          <w:szCs w:val="24"/>
          <w:shd w:val="clear" w:color="auto" w:fill="FFFFFF"/>
          <w:lang w:eastAsia="ru-RU"/>
        </w:rPr>
        <w:t xml:space="preserve"> товару, повинен становити не менше 12 місяців з дати </w:t>
      </w:r>
      <w:r>
        <w:rPr>
          <w:rFonts w:ascii="Times New Roman" w:eastAsia="Times New Roman" w:hAnsi="Times New Roman"/>
          <w:bCs/>
          <w:sz w:val="24"/>
          <w:szCs w:val="24"/>
          <w:shd w:val="clear" w:color="auto" w:fill="FFFFFF"/>
          <w:lang w:eastAsia="ru-RU"/>
        </w:rPr>
        <w:t>виробництва</w:t>
      </w:r>
      <w:r w:rsidRPr="002A49B5">
        <w:rPr>
          <w:rFonts w:ascii="Times New Roman" w:eastAsia="Times New Roman" w:hAnsi="Times New Roman"/>
          <w:bCs/>
          <w:sz w:val="24"/>
          <w:szCs w:val="24"/>
          <w:shd w:val="clear" w:color="auto" w:fill="FFFFFF"/>
          <w:lang w:eastAsia="ru-RU"/>
        </w:rPr>
        <w:t>.</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Гарантійний строк на Товар, продовжується на час, протягом якого Покупець не </w:t>
      </w:r>
      <w:proofErr w:type="gramStart"/>
      <w:r w:rsidRPr="002A49B5">
        <w:rPr>
          <w:rFonts w:ascii="Times New Roman" w:hAnsi="Times New Roman"/>
          <w:sz w:val="24"/>
          <w:szCs w:val="24"/>
        </w:rPr>
        <w:t>м</w:t>
      </w:r>
      <w:proofErr w:type="gramEnd"/>
      <w:r w:rsidRPr="002A49B5">
        <w:rPr>
          <w:rFonts w:ascii="Times New Roman" w:hAnsi="Times New Roman"/>
          <w:sz w:val="24"/>
          <w:szCs w:val="24"/>
        </w:rPr>
        <w:t xml:space="preserve">іг використовувати Товар у зв’язку з обставинами, що залежать від </w:t>
      </w:r>
      <w:r w:rsidRPr="002A49B5">
        <w:rPr>
          <w:rFonts w:ascii="Times New Roman" w:hAnsi="Times New Roman"/>
          <w:sz w:val="24"/>
          <w:szCs w:val="24"/>
          <w:lang w:eastAsia="uk-UA"/>
        </w:rPr>
        <w:t>«Продавця»</w:t>
      </w:r>
      <w:r w:rsidRPr="002A49B5">
        <w:rPr>
          <w:rFonts w:ascii="Times New Roman" w:hAnsi="Times New Roman"/>
          <w:sz w:val="24"/>
          <w:szCs w:val="24"/>
        </w:rPr>
        <w:t xml:space="preserve">, до усунення їх Постачальником. Гарантійний строк встановлений Договором продовжується на час, </w:t>
      </w:r>
      <w:r w:rsidRPr="002A49B5">
        <w:rPr>
          <w:rFonts w:ascii="Times New Roman" w:hAnsi="Times New Roman"/>
          <w:sz w:val="24"/>
          <w:szCs w:val="24"/>
        </w:rPr>
        <w:lastRenderedPageBreak/>
        <w:t xml:space="preserve">протягом якого Товар не </w:t>
      </w:r>
      <w:proofErr w:type="gramStart"/>
      <w:r w:rsidRPr="002A49B5">
        <w:rPr>
          <w:rFonts w:ascii="Times New Roman" w:hAnsi="Times New Roman"/>
          <w:sz w:val="24"/>
          <w:szCs w:val="24"/>
        </w:rPr>
        <w:t>м</w:t>
      </w:r>
      <w:proofErr w:type="gramEnd"/>
      <w:r w:rsidRPr="002A49B5">
        <w:rPr>
          <w:rFonts w:ascii="Times New Roman" w:hAnsi="Times New Roman"/>
          <w:sz w:val="24"/>
          <w:szCs w:val="24"/>
        </w:rPr>
        <w:t>іг використовуватися у зв’язку з виявленими недоліками.</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lang w:eastAsia="uk-UA"/>
        </w:rPr>
        <w:t>«Продавець»</w:t>
      </w:r>
      <w:r w:rsidRPr="002A49B5">
        <w:rPr>
          <w:rFonts w:ascii="Times New Roman" w:hAnsi="Times New Roman"/>
          <w:sz w:val="24"/>
          <w:szCs w:val="24"/>
        </w:rPr>
        <w:t xml:space="preserve"> гарантує якість товару за умови дотримання Замовником умов зберігання і </w:t>
      </w:r>
      <w:r>
        <w:rPr>
          <w:rFonts w:ascii="Times New Roman" w:hAnsi="Times New Roman"/>
          <w:sz w:val="24"/>
          <w:szCs w:val="24"/>
        </w:rPr>
        <w:t xml:space="preserve">використання </w:t>
      </w:r>
      <w:r w:rsidRPr="002A49B5">
        <w:rPr>
          <w:rFonts w:ascii="Times New Roman" w:hAnsi="Times New Roman"/>
          <w:sz w:val="24"/>
          <w:szCs w:val="24"/>
        </w:rPr>
        <w:t>товару, передбачених відповідною</w:t>
      </w:r>
      <w:r>
        <w:rPr>
          <w:rFonts w:ascii="Times New Roman" w:hAnsi="Times New Roman"/>
          <w:sz w:val="24"/>
          <w:szCs w:val="24"/>
        </w:rPr>
        <w:t xml:space="preserve"> інструкцією</w:t>
      </w:r>
      <w:r w:rsidRPr="002A49B5">
        <w:rPr>
          <w:rFonts w:ascii="Times New Roman" w:hAnsi="Times New Roman"/>
          <w:sz w:val="24"/>
          <w:szCs w:val="24"/>
        </w:rPr>
        <w:t>.</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2A49B5">
        <w:rPr>
          <w:rFonts w:ascii="Times New Roman" w:hAnsi="Times New Roman"/>
          <w:sz w:val="24"/>
          <w:szCs w:val="24"/>
          <w:lang w:eastAsia="uk-UA"/>
        </w:rPr>
        <w:t xml:space="preserve">«Продавець» </w:t>
      </w:r>
      <w:r w:rsidRPr="002A49B5">
        <w:rPr>
          <w:rFonts w:ascii="Times New Roman" w:hAnsi="Times New Roman"/>
          <w:sz w:val="24"/>
          <w:szCs w:val="24"/>
        </w:rPr>
        <w:t xml:space="preserve"> та направити копію акту та обґрунтовану претензію </w:t>
      </w:r>
      <w:r w:rsidRPr="002A49B5">
        <w:rPr>
          <w:rFonts w:ascii="Times New Roman" w:hAnsi="Times New Roman"/>
          <w:sz w:val="24"/>
          <w:szCs w:val="24"/>
          <w:lang w:eastAsia="uk-UA"/>
        </w:rPr>
        <w:t>«Продавцю»</w:t>
      </w:r>
      <w:r w:rsidRPr="002A49B5">
        <w:rPr>
          <w:rFonts w:ascii="Times New Roman" w:hAnsi="Times New Roman"/>
          <w:sz w:val="24"/>
          <w:szCs w:val="24"/>
        </w:rPr>
        <w:t xml:space="preserve">. В цьому випадку </w:t>
      </w:r>
      <w:r w:rsidRPr="002A49B5">
        <w:rPr>
          <w:rFonts w:ascii="Times New Roman" w:hAnsi="Times New Roman"/>
          <w:sz w:val="24"/>
          <w:szCs w:val="24"/>
          <w:lang w:eastAsia="uk-UA"/>
        </w:rPr>
        <w:t>«Продавець»</w:t>
      </w:r>
      <w:r w:rsidRPr="002A49B5">
        <w:rPr>
          <w:rFonts w:ascii="Times New Roman" w:hAnsi="Times New Roman"/>
          <w:sz w:val="24"/>
          <w:szCs w:val="24"/>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Якщо претензія буде не обґрунтованою та </w:t>
      </w:r>
      <w:proofErr w:type="gramStart"/>
      <w:r w:rsidRPr="002A49B5">
        <w:rPr>
          <w:rFonts w:ascii="Times New Roman" w:hAnsi="Times New Roman"/>
          <w:sz w:val="24"/>
          <w:szCs w:val="24"/>
        </w:rPr>
        <w:t>такою</w:t>
      </w:r>
      <w:proofErr w:type="gramEnd"/>
      <w:r w:rsidRPr="002A49B5">
        <w:rPr>
          <w:rFonts w:ascii="Times New Roman" w:hAnsi="Times New Roman"/>
          <w:sz w:val="24"/>
          <w:szCs w:val="24"/>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ідставі висновку експерта про якість товару. Якщо висновок експерта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ідтвердити що якість товару відповідає вимогам виробника </w:t>
      </w:r>
      <w:r>
        <w:rPr>
          <w:rFonts w:ascii="Times New Roman" w:hAnsi="Times New Roman"/>
          <w:sz w:val="24"/>
          <w:szCs w:val="24"/>
        </w:rPr>
        <w:t xml:space="preserve">згідно сертифікату якості </w:t>
      </w:r>
      <w:r w:rsidRPr="002A49B5">
        <w:rPr>
          <w:rFonts w:ascii="Times New Roman" w:hAnsi="Times New Roman"/>
          <w:sz w:val="24"/>
          <w:szCs w:val="24"/>
        </w:rPr>
        <w:t>товару, в цьому випадку вартість експертизи сплачує Покупець. Якщо у висновку експерта буде зазначено, що Товар не відповідає вимогам виробника згідно</w:t>
      </w:r>
      <w:r>
        <w:rPr>
          <w:rFonts w:ascii="Times New Roman" w:hAnsi="Times New Roman"/>
          <w:sz w:val="24"/>
          <w:szCs w:val="24"/>
        </w:rPr>
        <w:t xml:space="preserve"> сертифікату якості</w:t>
      </w:r>
      <w:r w:rsidRPr="002A49B5">
        <w:rPr>
          <w:rFonts w:ascii="Times New Roman" w:hAnsi="Times New Roman"/>
          <w:sz w:val="24"/>
          <w:szCs w:val="24"/>
        </w:rPr>
        <w:t>, в цьому випадку вартість ертизи сплачує Постачальник.</w:t>
      </w:r>
    </w:p>
    <w:p w:rsidR="003E1B3D" w:rsidRPr="002A49B5" w:rsidRDefault="003E1B3D" w:rsidP="003E1B3D">
      <w:pPr>
        <w:suppressAutoHyphens/>
        <w:spacing w:after="0" w:line="240" w:lineRule="auto"/>
        <w:ind w:right="-240"/>
        <w:jc w:val="both"/>
        <w:rPr>
          <w:rFonts w:ascii="Times New Roman" w:hAnsi="Times New Roman"/>
          <w:sz w:val="24"/>
          <w:szCs w:val="24"/>
          <w:lang w:eastAsia="zh-CN"/>
        </w:rPr>
      </w:pPr>
      <w:r w:rsidRPr="002A49B5">
        <w:rPr>
          <w:rFonts w:ascii="Times New Roman" w:hAnsi="Times New Roman"/>
          <w:color w:val="000000"/>
          <w:sz w:val="24"/>
          <w:szCs w:val="24"/>
          <w:lang w:eastAsia="zh-CN"/>
        </w:rPr>
        <w:t xml:space="preserve">2.13. </w:t>
      </w:r>
      <w:r w:rsidRPr="002A49B5">
        <w:rPr>
          <w:rFonts w:ascii="Times New Roman" w:hAnsi="Times New Roman"/>
          <w:sz w:val="24"/>
          <w:szCs w:val="24"/>
          <w:lang w:eastAsia="zh-CN"/>
        </w:rPr>
        <w:t xml:space="preserve">Товар надавати Покупцю лише </w:t>
      </w:r>
      <w:proofErr w:type="gramStart"/>
      <w:r w:rsidRPr="002A49B5">
        <w:rPr>
          <w:rFonts w:ascii="Times New Roman" w:hAnsi="Times New Roman"/>
          <w:sz w:val="24"/>
          <w:szCs w:val="24"/>
          <w:lang w:eastAsia="zh-CN"/>
        </w:rPr>
        <w:t>у</w:t>
      </w:r>
      <w:proofErr w:type="gramEnd"/>
      <w:r w:rsidRPr="002A49B5">
        <w:rPr>
          <w:rFonts w:ascii="Times New Roman" w:hAnsi="Times New Roman"/>
          <w:sz w:val="24"/>
          <w:szCs w:val="24"/>
          <w:lang w:eastAsia="zh-CN"/>
        </w:rPr>
        <w:t xml:space="preserve"> </w:t>
      </w:r>
      <w:proofErr w:type="gramStart"/>
      <w:r w:rsidRPr="002A49B5">
        <w:rPr>
          <w:rFonts w:ascii="Times New Roman" w:hAnsi="Times New Roman"/>
          <w:sz w:val="24"/>
          <w:szCs w:val="24"/>
          <w:lang w:eastAsia="zh-CN"/>
        </w:rPr>
        <w:t>раз</w:t>
      </w:r>
      <w:proofErr w:type="gramEnd"/>
      <w:r w:rsidRPr="002A49B5">
        <w:rPr>
          <w:rFonts w:ascii="Times New Roman" w:hAnsi="Times New Roman"/>
          <w:sz w:val="24"/>
          <w:szCs w:val="24"/>
          <w:lang w:eastAsia="zh-CN"/>
        </w:rPr>
        <w:t>і отримання заявки від Покупця. Якщо заявки від Покупця не надійшло, то догові</w:t>
      </w:r>
      <w:proofErr w:type="gramStart"/>
      <w:r w:rsidRPr="002A49B5">
        <w:rPr>
          <w:rFonts w:ascii="Times New Roman" w:hAnsi="Times New Roman"/>
          <w:sz w:val="24"/>
          <w:szCs w:val="24"/>
          <w:lang w:eastAsia="zh-CN"/>
        </w:rPr>
        <w:t>р</w:t>
      </w:r>
      <w:proofErr w:type="gramEnd"/>
      <w:r w:rsidRPr="002A49B5">
        <w:rPr>
          <w:rFonts w:ascii="Times New Roman" w:hAnsi="Times New Roman"/>
          <w:sz w:val="24"/>
          <w:szCs w:val="24"/>
          <w:lang w:eastAsia="zh-CN"/>
        </w:rPr>
        <w:t xml:space="preserve"> припиняє свою дію автоматично. </w:t>
      </w:r>
    </w:p>
    <w:p w:rsidR="003E1B3D" w:rsidRPr="002A49B5" w:rsidRDefault="003E1B3D" w:rsidP="003E1B3D">
      <w:pPr>
        <w:spacing w:after="0" w:line="240" w:lineRule="auto"/>
        <w:jc w:val="both"/>
        <w:rPr>
          <w:rFonts w:ascii="Times New Roman" w:hAnsi="Times New Roman"/>
          <w:sz w:val="24"/>
          <w:szCs w:val="24"/>
          <w:lang w:eastAsia="de-DE"/>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 xml:space="preserve">III. </w:t>
      </w:r>
      <w:proofErr w:type="gramStart"/>
      <w:r w:rsidRPr="002A49B5">
        <w:rPr>
          <w:rFonts w:ascii="Times New Roman" w:hAnsi="Times New Roman"/>
          <w:b/>
          <w:sz w:val="24"/>
          <w:szCs w:val="24"/>
        </w:rPr>
        <w:t>Ц</w:t>
      </w:r>
      <w:proofErr w:type="gramEnd"/>
      <w:r w:rsidRPr="002A49B5">
        <w:rPr>
          <w:rFonts w:ascii="Times New Roman" w:hAnsi="Times New Roman"/>
          <w:b/>
          <w:sz w:val="24"/>
          <w:szCs w:val="24"/>
        </w:rPr>
        <w:t>ІНА ДОГОВОРУ</w:t>
      </w:r>
    </w:p>
    <w:p w:rsidR="004D4004" w:rsidRPr="004D4004" w:rsidRDefault="003E1B3D" w:rsidP="003E1B3D">
      <w:pPr>
        <w:spacing w:after="0" w:line="240" w:lineRule="auto"/>
        <w:jc w:val="both"/>
        <w:rPr>
          <w:rFonts w:ascii="Times New Roman" w:hAnsi="Times New Roman"/>
          <w:b/>
          <w:i/>
          <w:sz w:val="24"/>
          <w:szCs w:val="24"/>
          <w:u w:val="single"/>
          <w:lang w:val="uk-UA"/>
        </w:rPr>
      </w:pPr>
      <w:r w:rsidRPr="002A49B5">
        <w:rPr>
          <w:rFonts w:ascii="Times New Roman" w:hAnsi="Times New Roman"/>
          <w:sz w:val="24"/>
          <w:szCs w:val="24"/>
        </w:rPr>
        <w:t>3.1. Загальна сума договору:</w:t>
      </w:r>
      <w:r w:rsidR="004D4004">
        <w:rPr>
          <w:rFonts w:ascii="Times New Roman" w:hAnsi="Times New Roman"/>
          <w:sz w:val="24"/>
          <w:szCs w:val="24"/>
          <w:lang w:val="uk-UA"/>
        </w:rPr>
        <w:t xml:space="preserve"> ____________________________________________-</w:t>
      </w:r>
    </w:p>
    <w:p w:rsidR="003E1B3D" w:rsidRPr="002A49B5" w:rsidRDefault="004D4004"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 </w:t>
      </w:r>
      <w:r w:rsidR="003E1B3D" w:rsidRPr="002A49B5">
        <w:rPr>
          <w:rFonts w:ascii="Times New Roman" w:hAnsi="Times New Roman"/>
          <w:sz w:val="24"/>
          <w:szCs w:val="24"/>
        </w:rPr>
        <w:t xml:space="preserve">3.2. </w:t>
      </w:r>
      <w:proofErr w:type="gramStart"/>
      <w:r w:rsidR="003E1B3D" w:rsidRPr="002A49B5">
        <w:rPr>
          <w:rFonts w:ascii="Times New Roman" w:hAnsi="Times New Roman"/>
          <w:sz w:val="24"/>
          <w:szCs w:val="24"/>
        </w:rPr>
        <w:t>Ц</w:t>
      </w:r>
      <w:proofErr w:type="gramEnd"/>
      <w:r w:rsidR="003E1B3D" w:rsidRPr="002A49B5">
        <w:rPr>
          <w:rFonts w:ascii="Times New Roman" w:hAnsi="Times New Roman"/>
          <w:sz w:val="24"/>
          <w:szCs w:val="24"/>
        </w:rPr>
        <w:t xml:space="preserve">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3.3. </w:t>
      </w:r>
      <w:proofErr w:type="gramStart"/>
      <w:r w:rsidRPr="002A49B5">
        <w:rPr>
          <w:rFonts w:ascii="Times New Roman" w:hAnsi="Times New Roman"/>
          <w:sz w:val="24"/>
          <w:szCs w:val="24"/>
        </w:rPr>
        <w:t>Ц</w:t>
      </w:r>
      <w:proofErr w:type="gramEnd"/>
      <w:r w:rsidRPr="002A49B5">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3.4 </w:t>
      </w:r>
      <w:proofErr w:type="gramStart"/>
      <w:r w:rsidRPr="002A49B5">
        <w:rPr>
          <w:rFonts w:ascii="Times New Roman" w:hAnsi="Times New Roman"/>
          <w:sz w:val="24"/>
          <w:szCs w:val="24"/>
        </w:rPr>
        <w:t>Допускається</w:t>
      </w:r>
      <w:proofErr w:type="gramEnd"/>
      <w:r w:rsidRPr="002A49B5">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3.5. </w:t>
      </w:r>
      <w:proofErr w:type="gramStart"/>
      <w:r w:rsidRPr="002A49B5">
        <w:rPr>
          <w:rFonts w:ascii="Times New Roman" w:hAnsi="Times New Roman"/>
          <w:sz w:val="24"/>
          <w:szCs w:val="24"/>
        </w:rPr>
        <w:t>Допускається</w:t>
      </w:r>
      <w:proofErr w:type="gramEnd"/>
      <w:r w:rsidRPr="002A49B5">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keepLines/>
        <w:spacing w:after="0" w:line="240" w:lineRule="auto"/>
        <w:jc w:val="center"/>
        <w:outlineLvl w:val="1"/>
        <w:rPr>
          <w:rFonts w:ascii="Times New Roman" w:hAnsi="Times New Roman"/>
          <w:b/>
          <w:bCs/>
          <w:sz w:val="24"/>
          <w:szCs w:val="24"/>
        </w:rPr>
      </w:pPr>
      <w:r w:rsidRPr="002A49B5">
        <w:rPr>
          <w:rFonts w:ascii="Times New Roman" w:hAnsi="Times New Roman"/>
          <w:b/>
          <w:bCs/>
          <w:sz w:val="24"/>
          <w:szCs w:val="24"/>
        </w:rPr>
        <w:t>IV. ПОРЯДОК ЗДІЙСНЕННЯ ОПЛАТИ</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на розрахунковий рахунок Учасника.</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4.2. Замовник сплачує Учаснику </w:t>
      </w:r>
      <w:r w:rsidR="00F57FC6">
        <w:rPr>
          <w:rFonts w:ascii="Times New Roman" w:hAnsi="Times New Roman"/>
          <w:sz w:val="24"/>
          <w:szCs w:val="24"/>
        </w:rPr>
        <w:t xml:space="preserve">за поставлений Товар протягом </w:t>
      </w:r>
      <w:r w:rsidR="00F57FC6">
        <w:rPr>
          <w:rFonts w:ascii="Times New Roman" w:hAnsi="Times New Roman"/>
          <w:sz w:val="24"/>
          <w:szCs w:val="24"/>
          <w:lang w:val="uk-UA"/>
        </w:rPr>
        <w:t>180</w:t>
      </w:r>
      <w:r w:rsidRPr="002A49B5">
        <w:rPr>
          <w:rFonts w:ascii="Times New Roman" w:hAnsi="Times New Roman"/>
          <w:sz w:val="24"/>
          <w:szCs w:val="24"/>
        </w:rPr>
        <w:t xml:space="preserve"> календарних днів з дати поставки Товару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ідставі накладної.</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4.3. У разі затримки </w:t>
      </w:r>
      <w:proofErr w:type="gramStart"/>
      <w:r w:rsidRPr="002A49B5">
        <w:rPr>
          <w:rFonts w:ascii="Times New Roman" w:hAnsi="Times New Roman"/>
          <w:sz w:val="24"/>
          <w:szCs w:val="24"/>
        </w:rPr>
        <w:t>бюджетного</w:t>
      </w:r>
      <w:proofErr w:type="gramEnd"/>
      <w:r w:rsidRPr="002A49B5">
        <w:rPr>
          <w:rFonts w:ascii="Times New Roman" w:hAnsi="Times New Roman"/>
          <w:sz w:val="24"/>
          <w:szCs w:val="24"/>
        </w:rPr>
        <w:t xml:space="preserve">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на свій розрахунковий рахунок.</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V. ПОСТАВКА ТОВАРУ</w:t>
      </w: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 xml:space="preserve">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ідставі накладних.</w:t>
      </w:r>
    </w:p>
    <w:p w:rsidR="003E1B3D" w:rsidRPr="002A49B5" w:rsidRDefault="003E1B3D" w:rsidP="003E1B3D">
      <w:pPr>
        <w:spacing w:after="0" w:line="240" w:lineRule="auto"/>
        <w:jc w:val="both"/>
        <w:rPr>
          <w:rFonts w:ascii="Times New Roman" w:hAnsi="Times New Roman"/>
          <w:i/>
          <w:sz w:val="24"/>
          <w:szCs w:val="24"/>
        </w:rPr>
      </w:pPr>
      <w:r w:rsidRPr="002A49B5">
        <w:rPr>
          <w:rFonts w:ascii="Times New Roman" w:hAnsi="Times New Roman"/>
          <w:sz w:val="24"/>
          <w:szCs w:val="24"/>
        </w:rPr>
        <w:t xml:space="preserve">5.2  Постачальник надає </w:t>
      </w:r>
      <w:proofErr w:type="gramStart"/>
      <w:r w:rsidRPr="002A49B5">
        <w:rPr>
          <w:rFonts w:ascii="Times New Roman" w:hAnsi="Times New Roman"/>
          <w:sz w:val="24"/>
          <w:szCs w:val="24"/>
        </w:rPr>
        <w:t>вс</w:t>
      </w:r>
      <w:proofErr w:type="gramEnd"/>
      <w:r w:rsidRPr="002A49B5">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тому числі накладні, сертифікати і т.п.</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5.3. Товар постачається силами, транспортом та за рахунок Учасника на склад Замовника.</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lastRenderedPageBreak/>
        <w:t>5.4. Місцем поставки Товару: 40007 Сумська область, м. Суми, вул. М. Вовчок, 2, КНП «КЛ Святого Пантелеймона» СМР.</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5.5. </w:t>
      </w:r>
      <w:r w:rsidRPr="002A49B5">
        <w:rPr>
          <w:rFonts w:ascii="Times New Roman" w:hAnsi="Times New Roman"/>
          <w:bCs/>
          <w:iCs/>
          <w:sz w:val="24"/>
          <w:szCs w:val="24"/>
        </w:rPr>
        <w:t xml:space="preserve">Строк поставки товару </w:t>
      </w:r>
      <w:proofErr w:type="gramStart"/>
      <w:r w:rsidRPr="002A49B5">
        <w:rPr>
          <w:rFonts w:ascii="Times New Roman" w:hAnsi="Times New Roman"/>
          <w:bCs/>
          <w:iCs/>
          <w:sz w:val="24"/>
          <w:szCs w:val="24"/>
        </w:rPr>
        <w:t>повинен</w:t>
      </w:r>
      <w:proofErr w:type="gramEnd"/>
      <w:r w:rsidRPr="002A49B5">
        <w:rPr>
          <w:rFonts w:ascii="Times New Roman" w:hAnsi="Times New Roman"/>
          <w:bCs/>
          <w:iCs/>
          <w:sz w:val="24"/>
          <w:szCs w:val="24"/>
        </w:rPr>
        <w:t xml:space="preserve"> становити </w:t>
      </w:r>
      <w:r w:rsidRPr="002A49B5">
        <w:rPr>
          <w:rFonts w:ascii="Times New Roman" w:hAnsi="Times New Roman"/>
          <w:b/>
          <w:bCs/>
          <w:i/>
          <w:iCs/>
          <w:sz w:val="24"/>
          <w:szCs w:val="24"/>
        </w:rPr>
        <w:t>не більше 10 днів</w:t>
      </w:r>
      <w:r w:rsidRPr="002A49B5">
        <w:rPr>
          <w:rFonts w:ascii="Times New Roman" w:hAnsi="Times New Roman"/>
          <w:bCs/>
          <w:iCs/>
          <w:sz w:val="24"/>
          <w:szCs w:val="24"/>
        </w:rPr>
        <w:t xml:space="preserve"> з моменту отримання письмової заявки</w:t>
      </w:r>
      <w:r w:rsidRPr="002A49B5">
        <w:rPr>
          <w:rFonts w:ascii="Times New Roman" w:hAnsi="Times New Roman"/>
          <w:bCs/>
          <w:sz w:val="24"/>
          <w:szCs w:val="24"/>
        </w:rPr>
        <w:t>.</w:t>
      </w:r>
    </w:p>
    <w:p w:rsidR="003E1B3D" w:rsidRPr="002A49B5" w:rsidRDefault="003E1B3D" w:rsidP="003E1B3D">
      <w:pPr>
        <w:shd w:val="clear" w:color="auto" w:fill="FFFFFF"/>
        <w:spacing w:after="0" w:line="240" w:lineRule="auto"/>
        <w:jc w:val="both"/>
        <w:rPr>
          <w:rFonts w:ascii="Times New Roman" w:hAnsi="Times New Roman"/>
          <w:sz w:val="24"/>
          <w:szCs w:val="24"/>
          <w:lang w:eastAsia="uk-UA"/>
        </w:rPr>
      </w:pPr>
      <w:r w:rsidRPr="002A49B5">
        <w:rPr>
          <w:rFonts w:ascii="Times New Roman" w:hAnsi="Times New Roman"/>
          <w:sz w:val="24"/>
          <w:szCs w:val="24"/>
          <w:lang w:eastAsia="uk-UA"/>
        </w:rPr>
        <w:t xml:space="preserve">5.6. Поставка  товару здійснюється на вимогу Замовника на </w:t>
      </w:r>
      <w:proofErr w:type="gramStart"/>
      <w:r w:rsidRPr="002A49B5">
        <w:rPr>
          <w:rFonts w:ascii="Times New Roman" w:hAnsi="Times New Roman"/>
          <w:sz w:val="24"/>
          <w:szCs w:val="24"/>
          <w:lang w:eastAsia="uk-UA"/>
        </w:rPr>
        <w:t>п</w:t>
      </w:r>
      <w:proofErr w:type="gramEnd"/>
      <w:r w:rsidRPr="002A49B5">
        <w:rPr>
          <w:rFonts w:ascii="Times New Roman" w:hAnsi="Times New Roman"/>
          <w:sz w:val="24"/>
          <w:szCs w:val="24"/>
          <w:lang w:eastAsia="uk-UA"/>
        </w:rPr>
        <w:t xml:space="preserve">ідставі доручення та/або  письмового замовлення (заявки) Замовника. </w:t>
      </w:r>
    </w:p>
    <w:p w:rsidR="003E1B3D" w:rsidRPr="002A49B5" w:rsidRDefault="003E1B3D" w:rsidP="003E1B3D">
      <w:pPr>
        <w:shd w:val="clear" w:color="auto" w:fill="FFFFFF"/>
        <w:tabs>
          <w:tab w:val="left" w:pos="1165"/>
        </w:tabs>
        <w:spacing w:after="0" w:line="240" w:lineRule="auto"/>
        <w:ind w:right="-240" w:firstLine="567"/>
        <w:jc w:val="both"/>
        <w:rPr>
          <w:rFonts w:ascii="Times New Roman" w:hAnsi="Times New Roman"/>
          <w:sz w:val="24"/>
          <w:szCs w:val="24"/>
          <w:lang w:eastAsia="ru-RU"/>
        </w:rPr>
      </w:pPr>
      <w:r w:rsidRPr="002A49B5">
        <w:rPr>
          <w:rFonts w:ascii="Times New Roman" w:hAnsi="Times New Roman"/>
          <w:sz w:val="24"/>
          <w:szCs w:val="24"/>
        </w:rPr>
        <w:t xml:space="preserve">Товар надавати Замовнику лише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w:t>
      </w:r>
      <w:proofErr w:type="gramStart"/>
      <w:r w:rsidRPr="002A49B5">
        <w:rPr>
          <w:rFonts w:ascii="Times New Roman" w:hAnsi="Times New Roman"/>
          <w:sz w:val="24"/>
          <w:szCs w:val="24"/>
        </w:rPr>
        <w:t>раз</w:t>
      </w:r>
      <w:proofErr w:type="gramEnd"/>
      <w:r w:rsidRPr="002A49B5">
        <w:rPr>
          <w:rFonts w:ascii="Times New Roman" w:hAnsi="Times New Roman"/>
          <w:sz w:val="24"/>
          <w:szCs w:val="24"/>
        </w:rPr>
        <w:t>і отримання заявки від Замовника. Якщо заявки від Покупця не надійшло, то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припиняє свою дію автоматично. </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 ПРАВА ТА ОБОВ'ЯЗКИ СТОРІН</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6.1. Замовник зобов'язаний: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6.1.1. Своєчасно та в повному обсязі сплачувати за поставлений Товар;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6.1.2. Приймати Товар, що </w:t>
      </w:r>
      <w:proofErr w:type="gramStart"/>
      <w:r w:rsidRPr="002A49B5">
        <w:rPr>
          <w:rFonts w:ascii="Times New Roman" w:hAnsi="Times New Roman"/>
          <w:sz w:val="24"/>
          <w:szCs w:val="24"/>
        </w:rPr>
        <w:t>поставляється</w:t>
      </w:r>
      <w:proofErr w:type="gramEnd"/>
      <w:r w:rsidRPr="002A49B5">
        <w:rPr>
          <w:rFonts w:ascii="Times New Roman" w:hAnsi="Times New Roman"/>
          <w:sz w:val="24"/>
          <w:szCs w:val="24"/>
        </w:rPr>
        <w:t xml:space="preserve"> згідно з накладною;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6.2. Замовник має право: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6.2.1. Достроково розірвати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6.2.2. Контролювати поставку Товарі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у строки, встановлені  Договором;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6.2.3. Зменшувати обсяг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ідписів тощо);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6.2.5. Вимагати заміни Товару неналежної якості або Товару на як</w:t>
      </w:r>
      <w:r>
        <w:rPr>
          <w:rFonts w:ascii="Times New Roman" w:hAnsi="Times New Roman"/>
          <w:sz w:val="24"/>
          <w:szCs w:val="24"/>
        </w:rPr>
        <w:t>ий відсутні сертифікати якості</w:t>
      </w:r>
      <w:r w:rsidRPr="002A49B5">
        <w:rPr>
          <w:rFonts w:ascii="Times New Roman" w:hAnsi="Times New Roman"/>
          <w:sz w:val="24"/>
          <w:szCs w:val="24"/>
        </w:rPr>
        <w:t xml:space="preserve">, пошкоджена упаковка, тара тощо.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6.3. Учасник зобов'язаний: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6.3.1. Своєчасно поставляти Товар у строки, встановлені Договором;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6.3.2. Забезпечити поставку Товарі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якість яких відповідає умовам Договору;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 xml:space="preserve">6.3.4. </w:t>
      </w:r>
      <w:proofErr w:type="gramStart"/>
      <w:r w:rsidRPr="002A49B5">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6.3.5.   Поставити Товар вільний від будь-яких прав і домогань третіх </w:t>
      </w:r>
      <w:proofErr w:type="gramStart"/>
      <w:r w:rsidRPr="002A49B5">
        <w:rPr>
          <w:rFonts w:ascii="Times New Roman" w:hAnsi="Times New Roman"/>
          <w:sz w:val="24"/>
          <w:szCs w:val="24"/>
        </w:rPr>
        <w:t>осіб</w:t>
      </w:r>
      <w:proofErr w:type="gramEnd"/>
      <w:r w:rsidRPr="002A49B5">
        <w:rPr>
          <w:rFonts w:ascii="Times New Roman" w:hAnsi="Times New Roman"/>
          <w:sz w:val="24"/>
          <w:szCs w:val="24"/>
        </w:rPr>
        <w:t>.</w:t>
      </w:r>
    </w:p>
    <w:p w:rsidR="003E1B3D" w:rsidRPr="002A49B5" w:rsidRDefault="003E1B3D" w:rsidP="003E1B3D">
      <w:pPr>
        <w:numPr>
          <w:ilvl w:val="2"/>
          <w:numId w:val="5"/>
        </w:numPr>
        <w:spacing w:after="0" w:line="240" w:lineRule="auto"/>
        <w:jc w:val="both"/>
        <w:rPr>
          <w:rFonts w:ascii="Times New Roman" w:hAnsi="Times New Roman"/>
          <w:sz w:val="24"/>
          <w:szCs w:val="24"/>
        </w:rPr>
      </w:pPr>
      <w:r w:rsidRPr="002A49B5">
        <w:rPr>
          <w:rFonts w:ascii="Times New Roman" w:hAnsi="Times New Roman"/>
          <w:sz w:val="24"/>
          <w:szCs w:val="24"/>
        </w:rPr>
        <w:t>Надати Зам</w:t>
      </w:r>
      <w:r>
        <w:rPr>
          <w:rFonts w:ascii="Times New Roman" w:hAnsi="Times New Roman"/>
          <w:sz w:val="24"/>
          <w:szCs w:val="24"/>
        </w:rPr>
        <w:t>овнику сертифікати якості</w:t>
      </w:r>
      <w:r w:rsidRPr="002A49B5">
        <w:rPr>
          <w:rFonts w:ascii="Times New Roman" w:hAnsi="Times New Roman"/>
          <w:sz w:val="24"/>
          <w:szCs w:val="24"/>
        </w:rPr>
        <w:t xml:space="preserve"> т</w:t>
      </w:r>
      <w:r>
        <w:rPr>
          <w:rFonts w:ascii="Times New Roman" w:hAnsi="Times New Roman"/>
          <w:sz w:val="24"/>
          <w:szCs w:val="24"/>
        </w:rPr>
        <w:t>а всю необхідну для використання</w:t>
      </w:r>
      <w:r w:rsidRPr="002A49B5">
        <w:rPr>
          <w:rFonts w:ascii="Times New Roman" w:hAnsi="Times New Roman"/>
          <w:sz w:val="24"/>
          <w:szCs w:val="24"/>
        </w:rPr>
        <w:t xml:space="preserve"> і технічного обслуговування документацію.</w:t>
      </w:r>
    </w:p>
    <w:p w:rsidR="003E1B3D" w:rsidRPr="002A49B5" w:rsidRDefault="003E1B3D" w:rsidP="003E1B3D">
      <w:pPr>
        <w:numPr>
          <w:ilvl w:val="2"/>
          <w:numId w:val="5"/>
        </w:numPr>
        <w:spacing w:after="0" w:line="240" w:lineRule="auto"/>
        <w:ind w:right="22"/>
        <w:jc w:val="both"/>
        <w:rPr>
          <w:rFonts w:ascii="Times New Roman" w:hAnsi="Times New Roman"/>
          <w:sz w:val="24"/>
          <w:szCs w:val="24"/>
        </w:rPr>
      </w:pPr>
      <w:r w:rsidRPr="002A49B5">
        <w:rPr>
          <w:rFonts w:ascii="Times New Roman" w:hAnsi="Times New Roman"/>
          <w:sz w:val="24"/>
          <w:szCs w:val="24"/>
        </w:rPr>
        <w:t xml:space="preserve">Забезпечити поставку товару </w:t>
      </w:r>
      <w:proofErr w:type="gramStart"/>
      <w:r w:rsidRPr="002A49B5">
        <w:rPr>
          <w:rFonts w:ascii="Times New Roman" w:hAnsi="Times New Roman"/>
          <w:sz w:val="24"/>
          <w:szCs w:val="24"/>
        </w:rPr>
        <w:t>на</w:t>
      </w:r>
      <w:proofErr w:type="gramEnd"/>
      <w:r w:rsidRPr="002A49B5">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6.4. Учасник має право: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6.4.1. Своєчасно та в повному обсязі отримувати плату за </w:t>
      </w:r>
      <w:proofErr w:type="gramStart"/>
      <w:r w:rsidRPr="002A49B5">
        <w:rPr>
          <w:rFonts w:ascii="Times New Roman" w:hAnsi="Times New Roman"/>
          <w:sz w:val="24"/>
          <w:szCs w:val="24"/>
        </w:rPr>
        <w:t>поставлен</w:t>
      </w:r>
      <w:proofErr w:type="gramEnd"/>
      <w:r w:rsidRPr="002A49B5">
        <w:rPr>
          <w:rFonts w:ascii="Times New Roman" w:hAnsi="Times New Roman"/>
          <w:sz w:val="24"/>
          <w:szCs w:val="24"/>
        </w:rPr>
        <w:t xml:space="preserve">і Товари;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6.4.2. На дострокову поставку Товарі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за письмовим погодженням Замовника;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6.4.3. Достроково розірвати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VII. ВІДПОВІДАЛЬНІСТЬ СТОРІН</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7.1.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w:t>
      </w:r>
      <w:proofErr w:type="gramStart"/>
      <w:r w:rsidRPr="002A49B5">
        <w:rPr>
          <w:rFonts w:ascii="Times New Roman" w:hAnsi="Times New Roman"/>
          <w:sz w:val="24"/>
          <w:szCs w:val="24"/>
        </w:rPr>
        <w:t>раз</w:t>
      </w:r>
      <w:proofErr w:type="gramEnd"/>
      <w:r w:rsidRPr="002A49B5">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7.2. У разі невиконання або несвоєчасного виконання зобов'язань при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7.3. У разі затримки платежу за Товар, Замовник сплачує Учаснику пеню у розмі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і подвійної облікової ставки НБУ за кожен день прострочення від неоплаченої суми, що діє на момент </w:t>
      </w:r>
      <w:r w:rsidRPr="002A49B5">
        <w:rPr>
          <w:rFonts w:ascii="Times New Roman" w:hAnsi="Times New Roman"/>
          <w:sz w:val="24"/>
          <w:szCs w:val="24"/>
        </w:rPr>
        <w:lastRenderedPageBreak/>
        <w:t>прострочення. Сплата пені не звільняє сторону від виконання прийнятих на себе зобовязань по Договору поставки.</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VIII. ОБСТАВИНИ НЕПЕРЕБОРНОЇ СИЛИ</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ізніше ніж протягом 3-х кал. днів з моменту їх виникнення повідомити про це іншу Сторону у письмовій формі.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8.4.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w:t>
      </w:r>
      <w:proofErr w:type="gramStart"/>
      <w:r w:rsidRPr="002A49B5">
        <w:rPr>
          <w:rFonts w:ascii="Times New Roman" w:hAnsi="Times New Roman"/>
          <w:sz w:val="24"/>
          <w:szCs w:val="24"/>
        </w:rPr>
        <w:t>раз</w:t>
      </w:r>
      <w:proofErr w:type="gramEnd"/>
      <w:r w:rsidRPr="002A49B5">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3E1B3D" w:rsidRPr="002A49B5" w:rsidRDefault="003E1B3D" w:rsidP="003E1B3D">
      <w:pPr>
        <w:keepNext/>
        <w:keepLines/>
        <w:spacing w:after="0" w:line="240" w:lineRule="auto"/>
        <w:jc w:val="center"/>
        <w:outlineLvl w:val="1"/>
        <w:rPr>
          <w:rFonts w:ascii="Times New Roman" w:hAnsi="Times New Roman"/>
          <w:b/>
          <w:bCs/>
          <w:color w:val="4F81BD" w:themeColor="accent1"/>
          <w:sz w:val="24"/>
          <w:szCs w:val="24"/>
        </w:rPr>
      </w:pPr>
    </w:p>
    <w:p w:rsidR="003E1B3D" w:rsidRPr="002A49B5" w:rsidRDefault="003E1B3D" w:rsidP="003E1B3D">
      <w:pPr>
        <w:keepNext/>
        <w:keepLines/>
        <w:spacing w:after="0" w:line="240" w:lineRule="auto"/>
        <w:jc w:val="center"/>
        <w:outlineLvl w:val="1"/>
        <w:rPr>
          <w:rFonts w:ascii="Times New Roman" w:hAnsi="Times New Roman"/>
          <w:b/>
          <w:bCs/>
          <w:sz w:val="24"/>
          <w:szCs w:val="24"/>
        </w:rPr>
      </w:pPr>
      <w:r w:rsidRPr="002A49B5">
        <w:rPr>
          <w:rFonts w:ascii="Times New Roman" w:hAnsi="Times New Roman"/>
          <w:b/>
          <w:bCs/>
          <w:sz w:val="24"/>
          <w:szCs w:val="24"/>
        </w:rPr>
        <w:t>IX. ВИРІШЕННЯ СПОРІ</w:t>
      </w:r>
      <w:proofErr w:type="gramStart"/>
      <w:r w:rsidRPr="002A49B5">
        <w:rPr>
          <w:rFonts w:ascii="Times New Roman" w:hAnsi="Times New Roman"/>
          <w:b/>
          <w:bCs/>
          <w:sz w:val="24"/>
          <w:szCs w:val="24"/>
        </w:rPr>
        <w:t>В</w:t>
      </w:r>
      <w:proofErr w:type="gramEnd"/>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та консультацій.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9.2. </w:t>
      </w:r>
      <w:proofErr w:type="gramStart"/>
      <w:r w:rsidRPr="002A49B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X. СТРОК ДІЇ ДОГОВОРУ</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color w:val="000000"/>
          <w:sz w:val="24"/>
          <w:szCs w:val="24"/>
        </w:rPr>
      </w:pPr>
      <w:r w:rsidRPr="002A49B5">
        <w:rPr>
          <w:rFonts w:ascii="Times New Roman" w:hAnsi="Times New Roman"/>
          <w:sz w:val="24"/>
          <w:szCs w:val="24"/>
        </w:rPr>
        <w:t>10.1.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діє з моменту підписання та скріплення печатками Сторін до 31.12.2023 року, а в частині оплати до повного виконання зобов’язань.</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10.2.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укладається і підписується у 2-х примірниках, що мають однакову юридичну силу.</w:t>
      </w:r>
    </w:p>
    <w:p w:rsidR="003E1B3D" w:rsidRPr="002A49B5" w:rsidRDefault="003E1B3D" w:rsidP="003E1B3D">
      <w:pPr>
        <w:shd w:val="clear" w:color="auto" w:fill="FFFFFF"/>
        <w:spacing w:after="0" w:line="240" w:lineRule="auto"/>
        <w:jc w:val="both"/>
        <w:rPr>
          <w:rFonts w:ascii="Times New Roman" w:hAnsi="Times New Roman"/>
          <w:sz w:val="24"/>
          <w:szCs w:val="24"/>
        </w:rPr>
      </w:pPr>
      <w:r w:rsidRPr="002A49B5">
        <w:rPr>
          <w:rFonts w:ascii="Times New Roman" w:hAnsi="Times New Roman"/>
          <w:sz w:val="24"/>
          <w:szCs w:val="24"/>
        </w:rPr>
        <w:t xml:space="preserve">10.3. Строк дії Договору та виконання зобов'язань щодо передання товару може продовжуватися у  разі виникнення  документально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3E1B3D" w:rsidRPr="002A49B5" w:rsidRDefault="003E1B3D" w:rsidP="003E1B3D">
      <w:pPr>
        <w:shd w:val="clear" w:color="auto" w:fill="FFFFFF"/>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lang w:val="en-US"/>
        </w:rPr>
        <w:t>XI</w:t>
      </w:r>
      <w:r w:rsidRPr="002A49B5">
        <w:rPr>
          <w:rFonts w:ascii="Times New Roman" w:hAnsi="Times New Roman"/>
          <w:b/>
          <w:sz w:val="24"/>
          <w:szCs w:val="24"/>
        </w:rPr>
        <w:t>. ІНШІ УМОВИ</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3E1B3D" w:rsidRPr="002A49B5" w:rsidRDefault="003E1B3D" w:rsidP="003E1B3D">
      <w:pPr>
        <w:widowControl w:val="0"/>
        <w:spacing w:after="0" w:line="240" w:lineRule="auto"/>
        <w:jc w:val="both"/>
        <w:rPr>
          <w:rFonts w:ascii="Times New Roman" w:hAnsi="Times New Roman"/>
          <w:sz w:val="24"/>
          <w:szCs w:val="24"/>
        </w:rPr>
      </w:pPr>
    </w:p>
    <w:p w:rsidR="003E1B3D" w:rsidRPr="002A49B5" w:rsidRDefault="003E1B3D" w:rsidP="003E1B3D">
      <w:pPr>
        <w:widowControl w:val="0"/>
        <w:spacing w:after="0" w:line="240" w:lineRule="auto"/>
        <w:jc w:val="both"/>
        <w:rPr>
          <w:rFonts w:ascii="Times New Roman" w:hAnsi="Times New Roman"/>
          <w:sz w:val="24"/>
          <w:szCs w:val="24"/>
          <w:highlight w:val="yellow"/>
        </w:rPr>
      </w:pPr>
      <w:r w:rsidRPr="002A49B5">
        <w:rPr>
          <w:rFonts w:ascii="Times New Roman" w:hAnsi="Times New Roman"/>
          <w:sz w:val="24"/>
          <w:szCs w:val="24"/>
        </w:rPr>
        <w:t xml:space="preserve">11.2. Істотні умови договору про закупівлю не можуть змінюватися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ісля його підписання до виконання зобов’язань сторонами в повному обсязі, крім випадків:</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1) зменшення обсягів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зокрема з урахуванням фактичного обсягу видатків замовника;</w:t>
      </w:r>
    </w:p>
    <w:p w:rsidR="003E1B3D" w:rsidRPr="002A49B5" w:rsidRDefault="003E1B3D" w:rsidP="003E1B3D">
      <w:pPr>
        <w:widowControl w:val="0"/>
        <w:spacing w:after="0" w:line="240" w:lineRule="auto"/>
        <w:ind w:firstLine="566"/>
        <w:jc w:val="both"/>
        <w:rPr>
          <w:rFonts w:ascii="Times New Roman" w:hAnsi="Times New Roman"/>
          <w:b/>
          <w:sz w:val="24"/>
          <w:szCs w:val="24"/>
        </w:rPr>
      </w:pPr>
      <w:r w:rsidRPr="002A49B5">
        <w:rPr>
          <w:rFonts w:ascii="Times New Roman" w:hAnsi="Times New Roman"/>
          <w:sz w:val="24"/>
          <w:szCs w:val="24"/>
        </w:rPr>
        <w:t xml:space="preserve">2) погодження зміни </w:t>
      </w:r>
      <w:proofErr w:type="gramStart"/>
      <w:r w:rsidRPr="002A49B5">
        <w:rPr>
          <w:rFonts w:ascii="Times New Roman" w:hAnsi="Times New Roman"/>
          <w:sz w:val="24"/>
          <w:szCs w:val="24"/>
        </w:rPr>
        <w:t>ц</w:t>
      </w:r>
      <w:proofErr w:type="gramEnd"/>
      <w:r w:rsidRPr="002A49B5">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ідтвердження такого </w:t>
      </w:r>
      <w:r w:rsidRPr="002A49B5">
        <w:rPr>
          <w:rFonts w:ascii="Times New Roman" w:hAnsi="Times New Roman"/>
          <w:sz w:val="24"/>
          <w:szCs w:val="24"/>
        </w:rPr>
        <w:lastRenderedPageBreak/>
        <w:t xml:space="preserve">коливання та не повинна призвести до збільшення суми, визначеної в договорі </w:t>
      </w:r>
      <w:proofErr w:type="gramStart"/>
      <w:r w:rsidRPr="002A49B5">
        <w:rPr>
          <w:rFonts w:ascii="Times New Roman" w:hAnsi="Times New Roman"/>
          <w:sz w:val="24"/>
          <w:szCs w:val="24"/>
        </w:rPr>
        <w:t>про</w:t>
      </w:r>
      <w:proofErr w:type="gramEnd"/>
      <w:r w:rsidRPr="002A49B5">
        <w:rPr>
          <w:rFonts w:ascii="Times New Roman" w:hAnsi="Times New Roman"/>
          <w:sz w:val="24"/>
          <w:szCs w:val="24"/>
        </w:rPr>
        <w:t xml:space="preserve"> закупівлю на момент його укладення;</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3) покращення якості предмета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A49B5">
        <w:rPr>
          <w:rFonts w:ascii="Times New Roman" w:hAnsi="Times New Roman"/>
          <w:sz w:val="24"/>
          <w:szCs w:val="24"/>
        </w:rPr>
        <w:t>про</w:t>
      </w:r>
      <w:proofErr w:type="gramEnd"/>
      <w:r w:rsidRPr="002A49B5">
        <w:rPr>
          <w:rFonts w:ascii="Times New Roman" w:hAnsi="Times New Roman"/>
          <w:sz w:val="24"/>
          <w:szCs w:val="24"/>
        </w:rPr>
        <w:t xml:space="preserve"> закупівлю;</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 xml:space="preserve">5) погодження зміни </w:t>
      </w:r>
      <w:proofErr w:type="gramStart"/>
      <w:r w:rsidRPr="002A49B5">
        <w:rPr>
          <w:rFonts w:ascii="Times New Roman" w:hAnsi="Times New Roman"/>
          <w:sz w:val="24"/>
          <w:szCs w:val="24"/>
        </w:rPr>
        <w:t>ц</w:t>
      </w:r>
      <w:proofErr w:type="gramEnd"/>
      <w:r w:rsidRPr="002A49B5">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E1B3D" w:rsidRPr="002A49B5" w:rsidRDefault="003E1B3D" w:rsidP="003E1B3D">
      <w:pPr>
        <w:widowControl w:val="0"/>
        <w:spacing w:after="0" w:line="240" w:lineRule="auto"/>
        <w:ind w:firstLine="566"/>
        <w:jc w:val="both"/>
        <w:rPr>
          <w:rFonts w:ascii="Times New Roman" w:hAnsi="Times New Roman"/>
          <w:sz w:val="24"/>
          <w:szCs w:val="24"/>
        </w:rPr>
      </w:pPr>
      <w:proofErr w:type="gramStart"/>
      <w:r w:rsidRPr="002A49B5">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A49B5">
        <w:rPr>
          <w:rFonts w:ascii="Times New Roman" w:hAnsi="Times New Roman"/>
          <w:sz w:val="24"/>
          <w:szCs w:val="24"/>
        </w:rPr>
        <w:t xml:space="preserve">і </w:t>
      </w:r>
      <w:proofErr w:type="gramStart"/>
      <w:r w:rsidRPr="002A49B5">
        <w:rPr>
          <w:rFonts w:ascii="Times New Roman" w:hAnsi="Times New Roman"/>
          <w:sz w:val="24"/>
          <w:szCs w:val="24"/>
        </w:rPr>
        <w:t>про</w:t>
      </w:r>
      <w:proofErr w:type="gramEnd"/>
      <w:r w:rsidRPr="002A49B5">
        <w:rPr>
          <w:rFonts w:ascii="Times New Roman" w:hAnsi="Times New Roman"/>
          <w:sz w:val="24"/>
          <w:szCs w:val="24"/>
        </w:rPr>
        <w:t xml:space="preserve"> закупівлю порядку зміни ціни;</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8) зміни умов у зв’язку із застосуванням положень частини шостої статті 41 Закону.</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11.3. Розірвання Договору здійснюється за взаємною згодою сторін, одностороння відмова від виконання Договору (цілком або частково) </w:t>
      </w:r>
      <w:proofErr w:type="gramStart"/>
      <w:r w:rsidRPr="002A49B5">
        <w:rPr>
          <w:rFonts w:ascii="Times New Roman" w:hAnsi="Times New Roman"/>
          <w:sz w:val="24"/>
          <w:szCs w:val="24"/>
        </w:rPr>
        <w:t>допускається</w:t>
      </w:r>
      <w:proofErr w:type="gramEnd"/>
      <w:r w:rsidRPr="002A49B5">
        <w:rPr>
          <w:rFonts w:ascii="Times New Roman" w:hAnsi="Times New Roman"/>
          <w:sz w:val="24"/>
          <w:szCs w:val="24"/>
        </w:rPr>
        <w:t xml:space="preserve"> тільки у випадку істотного порушення умов договору однією зі сторін (якщо інше не передбачено самим Договором).</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11.4.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11.5. Усі правовідносини, що виникають з цього Договору або </w:t>
      </w:r>
      <w:proofErr w:type="gramStart"/>
      <w:r w:rsidRPr="002A49B5">
        <w:rPr>
          <w:rFonts w:ascii="Times New Roman" w:hAnsi="Times New Roman"/>
          <w:sz w:val="24"/>
          <w:szCs w:val="24"/>
        </w:rPr>
        <w:t>пов’язан</w:t>
      </w:r>
      <w:proofErr w:type="gramEnd"/>
      <w:r w:rsidRPr="002A49B5">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ідставі принципів добросовісності, розумності та справедливості.</w:t>
      </w:r>
    </w:p>
    <w:p w:rsidR="003E1B3D" w:rsidRPr="002A49B5" w:rsidRDefault="003E1B3D" w:rsidP="003E1B3D">
      <w:pPr>
        <w:shd w:val="clear" w:color="auto" w:fill="FFFFFF"/>
        <w:spacing w:after="0" w:line="240" w:lineRule="auto"/>
        <w:rPr>
          <w:rFonts w:ascii="Times New Roman" w:hAnsi="Times New Roman"/>
          <w:sz w:val="24"/>
          <w:szCs w:val="24"/>
        </w:rPr>
      </w:pPr>
      <w:r w:rsidRPr="002A49B5">
        <w:rPr>
          <w:rFonts w:ascii="Times New Roman" w:hAnsi="Times New Roman"/>
          <w:sz w:val="24"/>
          <w:szCs w:val="24"/>
        </w:rPr>
        <w:t xml:space="preserve">11.6.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ідписавши цей Договір, Сторони підтверджують факт досягнення згоди по всім істотним умовам поставки.</w:t>
      </w: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XI</w:t>
      </w:r>
      <w:r w:rsidRPr="002A49B5">
        <w:rPr>
          <w:rFonts w:ascii="Times New Roman" w:hAnsi="Times New Roman"/>
          <w:b/>
          <w:sz w:val="24"/>
          <w:szCs w:val="24"/>
          <w:lang w:val="en-US"/>
        </w:rPr>
        <w:t>I</w:t>
      </w:r>
      <w:r w:rsidRPr="002A49B5">
        <w:rPr>
          <w:rFonts w:ascii="Times New Roman" w:hAnsi="Times New Roman"/>
          <w:b/>
          <w:sz w:val="24"/>
          <w:szCs w:val="24"/>
        </w:rPr>
        <w:t xml:space="preserve">. ДОДАТКИ </w:t>
      </w:r>
      <w:proofErr w:type="gramStart"/>
      <w:r w:rsidRPr="002A49B5">
        <w:rPr>
          <w:rFonts w:ascii="Times New Roman" w:hAnsi="Times New Roman"/>
          <w:b/>
          <w:sz w:val="24"/>
          <w:szCs w:val="24"/>
        </w:rPr>
        <w:t>ДО</w:t>
      </w:r>
      <w:proofErr w:type="gramEnd"/>
      <w:r w:rsidRPr="002A49B5">
        <w:rPr>
          <w:rFonts w:ascii="Times New Roman" w:hAnsi="Times New Roman"/>
          <w:b/>
          <w:sz w:val="24"/>
          <w:szCs w:val="24"/>
        </w:rPr>
        <w:t xml:space="preserve"> ДОГОВОРУ</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12.1. Специфікація (Додаток № 1) до цього Договору є невід'ємною частиною цього Договору. </w:t>
      </w:r>
    </w:p>
    <w:p w:rsidR="003E1B3D" w:rsidRPr="002A49B5" w:rsidRDefault="003E1B3D" w:rsidP="003E1B3D">
      <w:pPr>
        <w:shd w:val="clear" w:color="auto" w:fill="FFFFFF"/>
        <w:tabs>
          <w:tab w:val="left" w:pos="571"/>
        </w:tabs>
        <w:spacing w:after="0" w:line="240" w:lineRule="auto"/>
        <w:ind w:right="19"/>
        <w:jc w:val="both"/>
        <w:rPr>
          <w:rFonts w:ascii="Times New Roman" w:hAnsi="Times New Roman"/>
          <w:spacing w:val="-4"/>
          <w:sz w:val="24"/>
          <w:szCs w:val="24"/>
        </w:rPr>
      </w:pPr>
      <w:r w:rsidRPr="002A49B5">
        <w:rPr>
          <w:rFonts w:ascii="Times New Roman" w:hAnsi="Times New Roman"/>
          <w:sz w:val="24"/>
          <w:szCs w:val="24"/>
        </w:rPr>
        <w:t xml:space="preserve">12.2. При реорганізаціі однієї зі Сторін цього Договору до її правонаступника переходять </w:t>
      </w:r>
      <w:proofErr w:type="gramStart"/>
      <w:r w:rsidRPr="002A49B5">
        <w:rPr>
          <w:rFonts w:ascii="Times New Roman" w:hAnsi="Times New Roman"/>
          <w:sz w:val="24"/>
          <w:szCs w:val="24"/>
        </w:rPr>
        <w:t>вс</w:t>
      </w:r>
      <w:proofErr w:type="gramEnd"/>
      <w:r w:rsidRPr="002A49B5">
        <w:rPr>
          <w:rFonts w:ascii="Times New Roman" w:hAnsi="Times New Roman"/>
          <w:sz w:val="24"/>
          <w:szCs w:val="24"/>
        </w:rPr>
        <w:t>і права та обов'язки по цьому Договору.</w:t>
      </w:r>
    </w:p>
    <w:p w:rsidR="003E1B3D" w:rsidRPr="002A49B5" w:rsidRDefault="003E1B3D" w:rsidP="003E1B3D">
      <w:pPr>
        <w:shd w:val="clear" w:color="auto" w:fill="FFFFFF"/>
        <w:tabs>
          <w:tab w:val="left" w:pos="571"/>
        </w:tabs>
        <w:spacing w:after="0" w:line="240" w:lineRule="auto"/>
        <w:ind w:right="14"/>
        <w:jc w:val="both"/>
        <w:rPr>
          <w:rFonts w:ascii="Times New Roman" w:hAnsi="Times New Roman"/>
          <w:spacing w:val="-5"/>
          <w:sz w:val="24"/>
          <w:szCs w:val="24"/>
        </w:rPr>
      </w:pPr>
      <w:r w:rsidRPr="002A49B5">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BB0400" w:rsidRDefault="00BB0400" w:rsidP="003E1B3D">
      <w:pPr>
        <w:spacing w:after="0" w:line="240" w:lineRule="auto"/>
        <w:jc w:val="both"/>
        <w:rPr>
          <w:rFonts w:ascii="Times New Roman" w:hAnsi="Times New Roman"/>
          <w:spacing w:val="-5"/>
          <w:sz w:val="24"/>
          <w:szCs w:val="24"/>
        </w:rPr>
      </w:pP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lastRenderedPageBreak/>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616AE6" w:rsidRDefault="00616AE6"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w:t>
      </w:r>
    </w:p>
    <w:p w:rsidR="00616AE6" w:rsidRDefault="00616AE6"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9C" w:rsidRDefault="00BB3C9C" w:rsidP="00A13546">
      <w:pPr>
        <w:spacing w:after="0" w:line="240" w:lineRule="auto"/>
      </w:pPr>
      <w:r>
        <w:separator/>
      </w:r>
    </w:p>
  </w:endnote>
  <w:endnote w:type="continuationSeparator" w:id="0">
    <w:p w:rsidR="00BB3C9C" w:rsidRDefault="00BB3C9C"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9C" w:rsidRDefault="00BB3C9C" w:rsidP="00A13546">
      <w:pPr>
        <w:spacing w:after="0" w:line="240" w:lineRule="auto"/>
      </w:pPr>
      <w:r>
        <w:separator/>
      </w:r>
    </w:p>
  </w:footnote>
  <w:footnote w:type="continuationSeparator" w:id="0">
    <w:p w:rsidR="00BB3C9C" w:rsidRDefault="00BB3C9C"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78850"/>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27C09"/>
    <w:rsid w:val="000323F7"/>
    <w:rsid w:val="000405AB"/>
    <w:rsid w:val="000473B4"/>
    <w:rsid w:val="00050269"/>
    <w:rsid w:val="000616FF"/>
    <w:rsid w:val="0006191D"/>
    <w:rsid w:val="00077436"/>
    <w:rsid w:val="00080084"/>
    <w:rsid w:val="000959FE"/>
    <w:rsid w:val="000A0E5D"/>
    <w:rsid w:val="000A1DFE"/>
    <w:rsid w:val="000B4FEF"/>
    <w:rsid w:val="000C2D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2CBF"/>
    <w:rsid w:val="001558A6"/>
    <w:rsid w:val="001631C4"/>
    <w:rsid w:val="00165A3D"/>
    <w:rsid w:val="00165A45"/>
    <w:rsid w:val="00167C42"/>
    <w:rsid w:val="00180312"/>
    <w:rsid w:val="0018405C"/>
    <w:rsid w:val="001A3D2E"/>
    <w:rsid w:val="001B6A8B"/>
    <w:rsid w:val="001C5A98"/>
    <w:rsid w:val="001D526E"/>
    <w:rsid w:val="001F5AA6"/>
    <w:rsid w:val="00200524"/>
    <w:rsid w:val="0022357D"/>
    <w:rsid w:val="00232A0B"/>
    <w:rsid w:val="00232C5D"/>
    <w:rsid w:val="0023502D"/>
    <w:rsid w:val="002407C5"/>
    <w:rsid w:val="00240EC0"/>
    <w:rsid w:val="0024147D"/>
    <w:rsid w:val="00241986"/>
    <w:rsid w:val="00252BC0"/>
    <w:rsid w:val="00272DA8"/>
    <w:rsid w:val="00290E96"/>
    <w:rsid w:val="002B59C7"/>
    <w:rsid w:val="002D32E9"/>
    <w:rsid w:val="002E2A70"/>
    <w:rsid w:val="002E4E97"/>
    <w:rsid w:val="002E5265"/>
    <w:rsid w:val="00302680"/>
    <w:rsid w:val="00311BD5"/>
    <w:rsid w:val="003127AA"/>
    <w:rsid w:val="00315BE5"/>
    <w:rsid w:val="003164AE"/>
    <w:rsid w:val="00317395"/>
    <w:rsid w:val="00323458"/>
    <w:rsid w:val="003261D6"/>
    <w:rsid w:val="00326776"/>
    <w:rsid w:val="0033006C"/>
    <w:rsid w:val="00335474"/>
    <w:rsid w:val="00345DDF"/>
    <w:rsid w:val="003543E5"/>
    <w:rsid w:val="00357033"/>
    <w:rsid w:val="003778F3"/>
    <w:rsid w:val="00390CED"/>
    <w:rsid w:val="00394ECE"/>
    <w:rsid w:val="003A20AD"/>
    <w:rsid w:val="003A44E5"/>
    <w:rsid w:val="003B034E"/>
    <w:rsid w:val="003B0877"/>
    <w:rsid w:val="003B2688"/>
    <w:rsid w:val="003C11B7"/>
    <w:rsid w:val="003C35E8"/>
    <w:rsid w:val="003D6764"/>
    <w:rsid w:val="003E0100"/>
    <w:rsid w:val="003E0851"/>
    <w:rsid w:val="003E1B3D"/>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74CDA"/>
    <w:rsid w:val="00476BA0"/>
    <w:rsid w:val="004838AF"/>
    <w:rsid w:val="004907B7"/>
    <w:rsid w:val="004952D3"/>
    <w:rsid w:val="004A1D79"/>
    <w:rsid w:val="004A5448"/>
    <w:rsid w:val="004A6134"/>
    <w:rsid w:val="004A67B9"/>
    <w:rsid w:val="004A7F95"/>
    <w:rsid w:val="004B0F73"/>
    <w:rsid w:val="004B22E1"/>
    <w:rsid w:val="004B490A"/>
    <w:rsid w:val="004C7D7B"/>
    <w:rsid w:val="004D4004"/>
    <w:rsid w:val="005013BE"/>
    <w:rsid w:val="005059C3"/>
    <w:rsid w:val="00505C52"/>
    <w:rsid w:val="00520DA6"/>
    <w:rsid w:val="00524DF6"/>
    <w:rsid w:val="005307B2"/>
    <w:rsid w:val="005307C1"/>
    <w:rsid w:val="00536BEE"/>
    <w:rsid w:val="00543427"/>
    <w:rsid w:val="005455C0"/>
    <w:rsid w:val="0055153C"/>
    <w:rsid w:val="00553E99"/>
    <w:rsid w:val="00564B57"/>
    <w:rsid w:val="00570E10"/>
    <w:rsid w:val="00571DE5"/>
    <w:rsid w:val="00596187"/>
    <w:rsid w:val="005963B3"/>
    <w:rsid w:val="00597820"/>
    <w:rsid w:val="005A5FFA"/>
    <w:rsid w:val="005B0FCB"/>
    <w:rsid w:val="005C64C9"/>
    <w:rsid w:val="005D4FFB"/>
    <w:rsid w:val="005E11FF"/>
    <w:rsid w:val="005E3BEC"/>
    <w:rsid w:val="00616AE6"/>
    <w:rsid w:val="00620C8B"/>
    <w:rsid w:val="0062148E"/>
    <w:rsid w:val="00623F81"/>
    <w:rsid w:val="00623FA5"/>
    <w:rsid w:val="006248B4"/>
    <w:rsid w:val="006253E7"/>
    <w:rsid w:val="0062716D"/>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011D"/>
    <w:rsid w:val="006A37CA"/>
    <w:rsid w:val="006A57A5"/>
    <w:rsid w:val="006B00A1"/>
    <w:rsid w:val="006C5E98"/>
    <w:rsid w:val="006C6EBC"/>
    <w:rsid w:val="006D1827"/>
    <w:rsid w:val="006D198B"/>
    <w:rsid w:val="006E7CF4"/>
    <w:rsid w:val="007165CB"/>
    <w:rsid w:val="00722125"/>
    <w:rsid w:val="00726820"/>
    <w:rsid w:val="00733F3E"/>
    <w:rsid w:val="007359A5"/>
    <w:rsid w:val="00741EC8"/>
    <w:rsid w:val="00745AB8"/>
    <w:rsid w:val="007624E6"/>
    <w:rsid w:val="0076798B"/>
    <w:rsid w:val="007713A7"/>
    <w:rsid w:val="0077272C"/>
    <w:rsid w:val="00775AF9"/>
    <w:rsid w:val="00782450"/>
    <w:rsid w:val="00794EBE"/>
    <w:rsid w:val="007A173E"/>
    <w:rsid w:val="007A2226"/>
    <w:rsid w:val="007A30B0"/>
    <w:rsid w:val="007B2381"/>
    <w:rsid w:val="007C6795"/>
    <w:rsid w:val="007D65EA"/>
    <w:rsid w:val="007E0838"/>
    <w:rsid w:val="007E0D08"/>
    <w:rsid w:val="007E104F"/>
    <w:rsid w:val="007E2786"/>
    <w:rsid w:val="007E2D84"/>
    <w:rsid w:val="007E54CD"/>
    <w:rsid w:val="00800BCB"/>
    <w:rsid w:val="008321F1"/>
    <w:rsid w:val="00832392"/>
    <w:rsid w:val="008401F9"/>
    <w:rsid w:val="00862558"/>
    <w:rsid w:val="008664BF"/>
    <w:rsid w:val="008667DA"/>
    <w:rsid w:val="008855EE"/>
    <w:rsid w:val="0088634C"/>
    <w:rsid w:val="00892F55"/>
    <w:rsid w:val="008A6CEE"/>
    <w:rsid w:val="008B0290"/>
    <w:rsid w:val="008B0751"/>
    <w:rsid w:val="008B5DC0"/>
    <w:rsid w:val="008B6BCF"/>
    <w:rsid w:val="008C55BB"/>
    <w:rsid w:val="008D7581"/>
    <w:rsid w:val="008E49E2"/>
    <w:rsid w:val="008E534C"/>
    <w:rsid w:val="008F3829"/>
    <w:rsid w:val="008F4B87"/>
    <w:rsid w:val="00914F7F"/>
    <w:rsid w:val="009153CB"/>
    <w:rsid w:val="00917072"/>
    <w:rsid w:val="00920609"/>
    <w:rsid w:val="009222F6"/>
    <w:rsid w:val="00933517"/>
    <w:rsid w:val="009351B7"/>
    <w:rsid w:val="00937CDC"/>
    <w:rsid w:val="00952173"/>
    <w:rsid w:val="0096065E"/>
    <w:rsid w:val="00973026"/>
    <w:rsid w:val="009801CB"/>
    <w:rsid w:val="00990DD4"/>
    <w:rsid w:val="009918BC"/>
    <w:rsid w:val="009B3EDA"/>
    <w:rsid w:val="009B3EE3"/>
    <w:rsid w:val="009C5CCA"/>
    <w:rsid w:val="009D12A4"/>
    <w:rsid w:val="009D1BCC"/>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1026F"/>
    <w:rsid w:val="00B21FBD"/>
    <w:rsid w:val="00B33F87"/>
    <w:rsid w:val="00B521B5"/>
    <w:rsid w:val="00B5468B"/>
    <w:rsid w:val="00B61C4A"/>
    <w:rsid w:val="00B72775"/>
    <w:rsid w:val="00B749E6"/>
    <w:rsid w:val="00B74DE8"/>
    <w:rsid w:val="00B93FE8"/>
    <w:rsid w:val="00BB0400"/>
    <w:rsid w:val="00BB0B89"/>
    <w:rsid w:val="00BB3C9C"/>
    <w:rsid w:val="00BB4A93"/>
    <w:rsid w:val="00BC0F26"/>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43CA3"/>
    <w:rsid w:val="00D445A3"/>
    <w:rsid w:val="00D45448"/>
    <w:rsid w:val="00D6146D"/>
    <w:rsid w:val="00D65D3B"/>
    <w:rsid w:val="00D7098E"/>
    <w:rsid w:val="00D84017"/>
    <w:rsid w:val="00D85712"/>
    <w:rsid w:val="00D9340E"/>
    <w:rsid w:val="00D939D1"/>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1003"/>
    <w:rsid w:val="00E6236A"/>
    <w:rsid w:val="00E759D3"/>
    <w:rsid w:val="00E77D28"/>
    <w:rsid w:val="00E844E7"/>
    <w:rsid w:val="00E85E87"/>
    <w:rsid w:val="00E8755B"/>
    <w:rsid w:val="00E87668"/>
    <w:rsid w:val="00E95172"/>
    <w:rsid w:val="00EA2BA6"/>
    <w:rsid w:val="00ED32F0"/>
    <w:rsid w:val="00ED4C35"/>
    <w:rsid w:val="00ED6BEE"/>
    <w:rsid w:val="00EE2516"/>
    <w:rsid w:val="00EE3C85"/>
    <w:rsid w:val="00EE4949"/>
    <w:rsid w:val="00EE52A7"/>
    <w:rsid w:val="00EF35DE"/>
    <w:rsid w:val="00F0424B"/>
    <w:rsid w:val="00F07F15"/>
    <w:rsid w:val="00F1153C"/>
    <w:rsid w:val="00F16B1D"/>
    <w:rsid w:val="00F37FF8"/>
    <w:rsid w:val="00F44FC3"/>
    <w:rsid w:val="00F52A38"/>
    <w:rsid w:val="00F57FC6"/>
    <w:rsid w:val="00F60289"/>
    <w:rsid w:val="00F60310"/>
    <w:rsid w:val="00F619C6"/>
    <w:rsid w:val="00F62F14"/>
    <w:rsid w:val="00F66F17"/>
    <w:rsid w:val="00F74FEA"/>
    <w:rsid w:val="00F909F9"/>
    <w:rsid w:val="00F91062"/>
    <w:rsid w:val="00FA6C58"/>
    <w:rsid w:val="00FB77A4"/>
    <w:rsid w:val="00FD49A7"/>
    <w:rsid w:val="00FD4ECB"/>
    <w:rsid w:val="00FD5D54"/>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16894</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2023-03-24T07:40:00Z</dcterms:created>
  <dcterms:modified xsi:type="dcterms:W3CDTF">2023-07-10T06:55:00Z</dcterms:modified>
</cp:coreProperties>
</file>