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D" w:rsidRPr="00406AFF" w:rsidRDefault="00816D5D" w:rsidP="00816D5D">
      <w:pPr>
        <w:ind w:left="4956" w:firstLine="708"/>
        <w:rPr>
          <w:b/>
          <w:bCs/>
          <w:color w:val="000000"/>
          <w:sz w:val="24"/>
          <w:szCs w:val="24"/>
          <w:lang w:val="uk-UA"/>
        </w:rPr>
      </w:pPr>
      <w:r w:rsidRPr="00406AFF">
        <w:rPr>
          <w:color w:val="00000A"/>
          <w:sz w:val="24"/>
          <w:szCs w:val="24"/>
          <w:lang w:val="uk-UA"/>
        </w:rPr>
        <w:t xml:space="preserve">                       </w:t>
      </w:r>
      <w:r w:rsidRPr="00406AFF">
        <w:rPr>
          <w:b/>
          <w:bCs/>
          <w:color w:val="000000"/>
          <w:sz w:val="24"/>
          <w:szCs w:val="24"/>
          <w:lang w:val="uk-UA"/>
        </w:rPr>
        <w:t>Додаток 1</w:t>
      </w:r>
    </w:p>
    <w:p w:rsidR="00816D5D" w:rsidRPr="00406AFF" w:rsidRDefault="00816D5D" w:rsidP="00816D5D">
      <w:pPr>
        <w:ind w:left="4956" w:firstLine="708"/>
        <w:rPr>
          <w:b/>
          <w:bCs/>
          <w:color w:val="000000"/>
          <w:sz w:val="24"/>
          <w:szCs w:val="24"/>
          <w:lang w:val="uk-UA"/>
        </w:rPr>
      </w:pPr>
      <w:r w:rsidRPr="00406AFF">
        <w:rPr>
          <w:b/>
          <w:bCs/>
          <w:color w:val="000000"/>
          <w:sz w:val="24"/>
          <w:szCs w:val="24"/>
          <w:lang w:val="uk-UA"/>
        </w:rPr>
        <w:t xml:space="preserve">                       до тендерної документації</w:t>
      </w:r>
    </w:p>
    <w:p w:rsidR="00816D5D" w:rsidRPr="00406AFF" w:rsidRDefault="00816D5D" w:rsidP="00816D5D">
      <w:pPr>
        <w:jc w:val="right"/>
        <w:rPr>
          <w:i/>
          <w:iCs/>
          <w:color w:val="000000"/>
          <w:sz w:val="24"/>
          <w:szCs w:val="24"/>
          <w:u w:val="single"/>
          <w:lang w:val="uk-UA"/>
        </w:rPr>
      </w:pPr>
      <w:r w:rsidRPr="00406AFF">
        <w:rPr>
          <w:i/>
          <w:iCs/>
          <w:color w:val="000000"/>
          <w:sz w:val="24"/>
          <w:szCs w:val="24"/>
          <w:u w:val="single"/>
          <w:lang w:val="uk-UA"/>
        </w:rPr>
        <w:t>Учасник не повинен відступати від даної форми.</w:t>
      </w:r>
    </w:p>
    <w:p w:rsidR="00816D5D" w:rsidRPr="00406AFF" w:rsidRDefault="00816D5D" w:rsidP="00816D5D">
      <w:pPr>
        <w:jc w:val="right"/>
        <w:rPr>
          <w:i/>
          <w:iCs/>
          <w:color w:val="000000"/>
          <w:sz w:val="24"/>
          <w:szCs w:val="24"/>
          <w:lang w:val="uk-UA"/>
        </w:rPr>
      </w:pPr>
      <w:r w:rsidRPr="00406AFF">
        <w:rPr>
          <w:i/>
          <w:iCs/>
          <w:color w:val="000000"/>
          <w:sz w:val="24"/>
          <w:szCs w:val="24"/>
          <w:lang w:val="uk-UA"/>
        </w:rPr>
        <w:t>Умови, для яких не залишено вільного місця для вписування власних відомостей,</w:t>
      </w:r>
    </w:p>
    <w:p w:rsidR="00816D5D" w:rsidRPr="00406AFF" w:rsidRDefault="00816D5D" w:rsidP="00816D5D">
      <w:pPr>
        <w:jc w:val="right"/>
        <w:rPr>
          <w:i/>
          <w:iCs/>
          <w:color w:val="000000"/>
          <w:sz w:val="24"/>
          <w:szCs w:val="24"/>
          <w:lang w:val="uk-UA"/>
        </w:rPr>
      </w:pPr>
      <w:r w:rsidRPr="00406AFF">
        <w:rPr>
          <w:i/>
          <w:iCs/>
          <w:color w:val="000000"/>
          <w:sz w:val="24"/>
          <w:szCs w:val="24"/>
          <w:lang w:val="uk-UA"/>
        </w:rPr>
        <w:t>зміні та/або коригуванню не підлягають.</w:t>
      </w:r>
    </w:p>
    <w:p w:rsidR="00816D5D" w:rsidRPr="00406AFF" w:rsidRDefault="00816D5D" w:rsidP="00816D5D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406AFF">
        <w:rPr>
          <w:b/>
          <w:color w:val="FF0000"/>
          <w:sz w:val="24"/>
          <w:szCs w:val="24"/>
        </w:rPr>
        <w:t>*</w:t>
      </w:r>
      <w:proofErr w:type="spellStart"/>
      <w:r w:rsidRPr="00406AFF">
        <w:rPr>
          <w:b/>
          <w:color w:val="FF0000"/>
          <w:sz w:val="24"/>
          <w:szCs w:val="24"/>
        </w:rPr>
        <w:t>Всі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посилання</w:t>
      </w:r>
      <w:proofErr w:type="spellEnd"/>
      <w:r w:rsidRPr="00406AFF">
        <w:rPr>
          <w:b/>
          <w:color w:val="FF0000"/>
          <w:sz w:val="24"/>
          <w:szCs w:val="24"/>
        </w:rPr>
        <w:t xml:space="preserve"> на </w:t>
      </w:r>
      <w:proofErr w:type="spellStart"/>
      <w:r w:rsidRPr="00406AFF">
        <w:rPr>
          <w:b/>
          <w:color w:val="FF0000"/>
          <w:sz w:val="24"/>
          <w:szCs w:val="24"/>
        </w:rPr>
        <w:t>конкретну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торгівельну</w:t>
      </w:r>
      <w:proofErr w:type="spellEnd"/>
      <w:r w:rsidRPr="00406AFF">
        <w:rPr>
          <w:b/>
          <w:color w:val="FF0000"/>
          <w:sz w:val="24"/>
          <w:szCs w:val="24"/>
        </w:rPr>
        <w:t xml:space="preserve"> марку </w:t>
      </w:r>
      <w:proofErr w:type="spellStart"/>
      <w:r w:rsidRPr="00406AFF">
        <w:rPr>
          <w:b/>
          <w:color w:val="FF0000"/>
          <w:sz w:val="24"/>
          <w:szCs w:val="24"/>
        </w:rPr>
        <w:t>чи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фірму</w:t>
      </w:r>
      <w:proofErr w:type="spellEnd"/>
      <w:r w:rsidRPr="00406AFF">
        <w:rPr>
          <w:b/>
          <w:color w:val="FF0000"/>
          <w:sz w:val="24"/>
          <w:szCs w:val="24"/>
        </w:rPr>
        <w:t xml:space="preserve">, патент, </w:t>
      </w:r>
      <w:proofErr w:type="spellStart"/>
      <w:r w:rsidRPr="00406AFF">
        <w:rPr>
          <w:b/>
          <w:color w:val="FF0000"/>
          <w:sz w:val="24"/>
          <w:szCs w:val="24"/>
        </w:rPr>
        <w:t>конструкцію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тип предмета </w:t>
      </w:r>
      <w:proofErr w:type="spellStart"/>
      <w:r w:rsidRPr="00406AFF">
        <w:rPr>
          <w:b/>
          <w:color w:val="FF0000"/>
          <w:sz w:val="24"/>
          <w:szCs w:val="24"/>
        </w:rPr>
        <w:t>закупі</w:t>
      </w:r>
      <w:proofErr w:type="gramStart"/>
      <w:r w:rsidRPr="00406AFF">
        <w:rPr>
          <w:b/>
          <w:color w:val="FF0000"/>
          <w:sz w:val="24"/>
          <w:szCs w:val="24"/>
        </w:rPr>
        <w:t>вл</w:t>
      </w:r>
      <w:proofErr w:type="gramEnd"/>
      <w:r w:rsidRPr="00406AFF">
        <w:rPr>
          <w:b/>
          <w:color w:val="FF0000"/>
          <w:sz w:val="24"/>
          <w:szCs w:val="24"/>
        </w:rPr>
        <w:t>і</w:t>
      </w:r>
      <w:proofErr w:type="spellEnd"/>
      <w:r w:rsidRPr="00406AFF">
        <w:rPr>
          <w:b/>
          <w:color w:val="FF0000"/>
          <w:sz w:val="24"/>
          <w:szCs w:val="24"/>
        </w:rPr>
        <w:t xml:space="preserve">, </w:t>
      </w:r>
      <w:proofErr w:type="spellStart"/>
      <w:r w:rsidRPr="00406AFF">
        <w:rPr>
          <w:b/>
          <w:color w:val="FF0000"/>
          <w:sz w:val="24"/>
          <w:szCs w:val="24"/>
        </w:rPr>
        <w:t>джерело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його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походження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виробника</w:t>
      </w:r>
      <w:proofErr w:type="spellEnd"/>
      <w:r w:rsidRPr="00406AFF">
        <w:rPr>
          <w:b/>
          <w:color w:val="FF0000"/>
          <w:sz w:val="24"/>
          <w:szCs w:val="24"/>
        </w:rPr>
        <w:t xml:space="preserve">, </w:t>
      </w:r>
      <w:proofErr w:type="spellStart"/>
      <w:r w:rsidRPr="00406AFF">
        <w:rPr>
          <w:b/>
          <w:color w:val="FF0000"/>
          <w:sz w:val="24"/>
          <w:szCs w:val="24"/>
        </w:rPr>
        <w:t>слід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читати</w:t>
      </w:r>
      <w:proofErr w:type="spellEnd"/>
      <w:r w:rsidRPr="00406AFF">
        <w:rPr>
          <w:b/>
          <w:color w:val="FF0000"/>
          <w:sz w:val="24"/>
          <w:szCs w:val="24"/>
        </w:rPr>
        <w:t xml:space="preserve"> з </w:t>
      </w:r>
      <w:proofErr w:type="spellStart"/>
      <w:r w:rsidRPr="00406AFF">
        <w:rPr>
          <w:b/>
          <w:color w:val="FF0000"/>
          <w:sz w:val="24"/>
          <w:szCs w:val="24"/>
        </w:rPr>
        <w:t>виразом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</w:p>
    <w:p w:rsidR="00816D5D" w:rsidRPr="003969D5" w:rsidRDefault="003969D5" w:rsidP="003969D5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</w:t>
      </w:r>
      <w:proofErr w:type="spellStart"/>
      <w:r>
        <w:rPr>
          <w:b/>
          <w:color w:val="FF0000"/>
          <w:sz w:val="24"/>
          <w:szCs w:val="24"/>
        </w:rPr>
        <w:t>або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еквівалент</w:t>
      </w:r>
      <w:proofErr w:type="spellEnd"/>
      <w:r>
        <w:rPr>
          <w:b/>
          <w:color w:val="FF0000"/>
          <w:sz w:val="24"/>
          <w:szCs w:val="24"/>
        </w:rPr>
        <w:t>»</w:t>
      </w:r>
    </w:p>
    <w:p w:rsidR="00816D5D" w:rsidRDefault="00816D5D" w:rsidP="00816D5D">
      <w:pPr>
        <w:shd w:val="clear" w:color="auto" w:fill="FFFFFF"/>
        <w:jc w:val="center"/>
        <w:rPr>
          <w:rFonts w:eastAsia="Calibri"/>
          <w:b/>
          <w:bCs/>
          <w:iCs/>
          <w:color w:val="000000"/>
          <w:spacing w:val="-3"/>
          <w:sz w:val="24"/>
          <w:szCs w:val="24"/>
          <w:lang w:val="uk-UA"/>
        </w:rPr>
      </w:pPr>
      <w:r w:rsidRPr="00406AFF">
        <w:rPr>
          <w:rFonts w:eastAsia="Calibri"/>
          <w:b/>
          <w:bCs/>
          <w:iCs/>
          <w:color w:val="000000"/>
          <w:spacing w:val="-3"/>
          <w:sz w:val="24"/>
          <w:szCs w:val="24"/>
          <w:lang w:val="uk-UA"/>
        </w:rPr>
        <w:t>ТЕНДЕРНА ПРОПОЗИЦІЯ</w:t>
      </w:r>
    </w:p>
    <w:p w:rsidR="00360A26" w:rsidRPr="00406AFF" w:rsidRDefault="00360A26" w:rsidP="00816D5D">
      <w:pPr>
        <w:shd w:val="clear" w:color="auto" w:fill="FFFFFF"/>
        <w:jc w:val="center"/>
        <w:rPr>
          <w:rFonts w:eastAsia="Calibri"/>
          <w:b/>
          <w:bCs/>
          <w:iCs/>
          <w:color w:val="000000"/>
          <w:spacing w:val="-3"/>
          <w:sz w:val="24"/>
          <w:szCs w:val="24"/>
          <w:lang w:val="uk-UA"/>
        </w:rPr>
      </w:pPr>
      <w:r>
        <w:rPr>
          <w:rFonts w:eastAsia="Calibri"/>
          <w:b/>
          <w:bCs/>
          <w:iCs/>
          <w:color w:val="000000"/>
          <w:spacing w:val="-3"/>
          <w:sz w:val="24"/>
          <w:szCs w:val="24"/>
          <w:lang w:val="uk-UA"/>
        </w:rPr>
        <w:t>(цінова)</w:t>
      </w:r>
    </w:p>
    <w:p w:rsidR="00816D5D" w:rsidRPr="00406AFF" w:rsidRDefault="00816D5D" w:rsidP="00816D5D">
      <w:pPr>
        <w:tabs>
          <w:tab w:val="left" w:pos="708"/>
        </w:tabs>
        <w:suppressAutoHyphens/>
        <w:ind w:hanging="720"/>
        <w:jc w:val="center"/>
        <w:rPr>
          <w:rFonts w:eastAsia="Calibri"/>
          <w:color w:val="000000"/>
          <w:sz w:val="24"/>
          <w:szCs w:val="24"/>
          <w:lang w:val="uk-UA"/>
        </w:rPr>
      </w:pPr>
      <w:r w:rsidRPr="00406AFF">
        <w:rPr>
          <w:rFonts w:eastAsia="Calibri"/>
          <w:color w:val="000000"/>
          <w:sz w:val="24"/>
          <w:szCs w:val="24"/>
          <w:lang w:val="uk-UA"/>
        </w:rPr>
        <w:t>(форма, яка подається Учасником на фірмовому бланку (за його наявності))</w:t>
      </w:r>
    </w:p>
    <w:p w:rsidR="00816D5D" w:rsidRPr="00406AFF" w:rsidRDefault="00816D5D" w:rsidP="00816D5D">
      <w:pPr>
        <w:tabs>
          <w:tab w:val="left" w:pos="708"/>
        </w:tabs>
        <w:suppressAutoHyphens/>
        <w:ind w:hanging="720"/>
        <w:jc w:val="center"/>
        <w:rPr>
          <w:rFonts w:eastAsia="Calibri"/>
          <w:color w:val="000000"/>
          <w:sz w:val="24"/>
          <w:szCs w:val="24"/>
          <w:lang w:val="uk-UA"/>
        </w:rPr>
      </w:pPr>
    </w:p>
    <w:p w:rsidR="00816D5D" w:rsidRDefault="00816D5D" w:rsidP="002F3A6C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iCs/>
          <w:color w:val="000000"/>
          <w:spacing w:val="4"/>
          <w:sz w:val="24"/>
          <w:szCs w:val="24"/>
          <w:lang w:val="uk-UA"/>
        </w:rPr>
      </w:pPr>
      <w:r w:rsidRPr="00406AFF">
        <w:rPr>
          <w:rFonts w:eastAsia="Calibri"/>
          <w:iCs/>
          <w:color w:val="000000"/>
          <w:spacing w:val="4"/>
          <w:sz w:val="24"/>
          <w:szCs w:val="24"/>
          <w:lang w:val="uk-UA"/>
        </w:rPr>
        <w:t>Ми, (найменування Учасника), надаємо свою тендерну пропозицію щодо участі у відкритих торгах на закупівлю (</w:t>
      </w:r>
      <w:r w:rsidRPr="00406AFF">
        <w:rPr>
          <w:b/>
          <w:sz w:val="24"/>
          <w:szCs w:val="24"/>
          <w:lang w:val="uk-UA"/>
        </w:rPr>
        <w:t>К</w:t>
      </w:r>
      <w:r w:rsidRPr="00406AFF">
        <w:rPr>
          <w:b/>
          <w:sz w:val="24"/>
          <w:szCs w:val="24"/>
        </w:rPr>
        <w:t xml:space="preserve">од </w:t>
      </w:r>
      <w:r w:rsidRPr="00406AFF">
        <w:rPr>
          <w:b/>
          <w:bCs/>
          <w:color w:val="000000"/>
          <w:sz w:val="24"/>
          <w:szCs w:val="24"/>
        </w:rPr>
        <w:t xml:space="preserve">ДК </w:t>
      </w:r>
      <w:r w:rsidRPr="00406AFF">
        <w:rPr>
          <w:b/>
          <w:bCs/>
          <w:color w:val="000000"/>
          <w:sz w:val="24"/>
          <w:szCs w:val="24"/>
          <w:lang w:val="uk-UA"/>
        </w:rPr>
        <w:t xml:space="preserve">021: 2015 </w:t>
      </w:r>
      <w:r w:rsidRPr="00406AFF">
        <w:rPr>
          <w:b/>
          <w:bCs/>
          <w:color w:val="00000A"/>
          <w:sz w:val="24"/>
          <w:szCs w:val="24"/>
        </w:rPr>
        <w:t>15710000-8</w:t>
      </w:r>
      <w:r w:rsidRPr="00406AFF">
        <w:rPr>
          <w:b/>
          <w:bCs/>
          <w:color w:val="00000A"/>
          <w:sz w:val="24"/>
          <w:szCs w:val="24"/>
          <w:lang w:val="uk-UA"/>
        </w:rPr>
        <w:t xml:space="preserve"> - Готові корми для сі</w:t>
      </w:r>
      <w:r w:rsidR="00BD30F7">
        <w:rPr>
          <w:b/>
          <w:bCs/>
          <w:color w:val="00000A"/>
          <w:sz w:val="24"/>
          <w:szCs w:val="24"/>
          <w:lang w:val="uk-UA"/>
        </w:rPr>
        <w:t>льськогосподарських та інших тварин)</w:t>
      </w:r>
      <w:r w:rsidR="002F3A6C">
        <w:rPr>
          <w:rFonts w:ascii="Times New Roman" w:eastAsia="Dotum" w:hAnsi="Times New Roman"/>
          <w:b/>
          <w:bCs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</w:t>
      </w:r>
      <w:r w:rsidRPr="00406AFF">
        <w:rPr>
          <w:rFonts w:eastAsia="Calibri"/>
          <w:iCs/>
          <w:color w:val="000000"/>
          <w:spacing w:val="4"/>
          <w:sz w:val="24"/>
          <w:szCs w:val="24"/>
          <w:lang w:val="uk-UA"/>
        </w:rPr>
        <w:t>згідно з технічними та іншими вимогами Замовника.</w:t>
      </w:r>
    </w:p>
    <w:p w:rsidR="00360A26" w:rsidRPr="00E14032" w:rsidRDefault="00360A26" w:rsidP="00360A26">
      <w:pPr>
        <w:jc w:val="both"/>
        <w:rPr>
          <w:rFonts w:ascii="Cambria" w:hAnsi="Cambria"/>
          <w:b/>
          <w:bCs/>
          <w:sz w:val="24"/>
          <w:szCs w:val="24"/>
          <w:lang w:eastAsia="zh-CN"/>
        </w:rPr>
      </w:pPr>
      <w:proofErr w:type="spellStart"/>
      <w:r w:rsidRPr="00E14032">
        <w:rPr>
          <w:bCs/>
          <w:sz w:val="24"/>
          <w:szCs w:val="24"/>
          <w:lang w:eastAsia="ar-SA"/>
        </w:rPr>
        <w:t>Повна</w:t>
      </w:r>
      <w:proofErr w:type="spellEnd"/>
      <w:r w:rsidRPr="00E14032">
        <w:rPr>
          <w:bCs/>
          <w:sz w:val="24"/>
          <w:szCs w:val="24"/>
          <w:lang w:eastAsia="ar-SA"/>
        </w:rPr>
        <w:t xml:space="preserve"> </w:t>
      </w:r>
      <w:proofErr w:type="spellStart"/>
      <w:r w:rsidRPr="00E14032">
        <w:rPr>
          <w:bCs/>
          <w:sz w:val="24"/>
          <w:szCs w:val="24"/>
          <w:lang w:eastAsia="ar-SA"/>
        </w:rPr>
        <w:t>назва</w:t>
      </w:r>
      <w:proofErr w:type="spellEnd"/>
      <w:r w:rsidRPr="00E14032">
        <w:rPr>
          <w:bCs/>
          <w:sz w:val="24"/>
          <w:szCs w:val="24"/>
          <w:lang w:eastAsia="ar-SA"/>
        </w:rPr>
        <w:t xml:space="preserve"> </w:t>
      </w:r>
      <w:proofErr w:type="spellStart"/>
      <w:r w:rsidRPr="00E14032">
        <w:rPr>
          <w:bCs/>
          <w:sz w:val="24"/>
          <w:szCs w:val="24"/>
          <w:lang w:eastAsia="ar-SA"/>
        </w:rPr>
        <w:t>Учасника</w:t>
      </w:r>
      <w:proofErr w:type="spellEnd"/>
      <w:r w:rsidRPr="00E14032">
        <w:rPr>
          <w:bCs/>
          <w:sz w:val="24"/>
          <w:szCs w:val="24"/>
          <w:lang w:eastAsia="ar-SA"/>
        </w:rPr>
        <w:t xml:space="preserve"> __________________________________________________________</w:t>
      </w:r>
    </w:p>
    <w:p w:rsidR="00360A26" w:rsidRPr="00E14032" w:rsidRDefault="00360A26" w:rsidP="00360A26">
      <w:pPr>
        <w:suppressAutoHyphens/>
        <w:jc w:val="both"/>
        <w:rPr>
          <w:sz w:val="24"/>
          <w:szCs w:val="24"/>
          <w:lang w:eastAsia="ar-SA"/>
        </w:rPr>
      </w:pPr>
      <w:proofErr w:type="spellStart"/>
      <w:r w:rsidRPr="00E14032">
        <w:rPr>
          <w:sz w:val="24"/>
          <w:szCs w:val="24"/>
          <w:lang w:eastAsia="ar-SA"/>
        </w:rPr>
        <w:t>Юридична</w:t>
      </w:r>
      <w:proofErr w:type="spellEnd"/>
      <w:r w:rsidRPr="00E14032">
        <w:rPr>
          <w:sz w:val="24"/>
          <w:szCs w:val="24"/>
          <w:lang w:eastAsia="ar-SA"/>
        </w:rPr>
        <w:t xml:space="preserve"> адреса ______________________________________________________________</w:t>
      </w:r>
    </w:p>
    <w:p w:rsidR="00360A26" w:rsidRPr="00E14032" w:rsidRDefault="00360A26" w:rsidP="00360A26">
      <w:pPr>
        <w:suppressAutoHyphens/>
        <w:jc w:val="both"/>
        <w:rPr>
          <w:sz w:val="24"/>
          <w:szCs w:val="24"/>
          <w:lang w:eastAsia="ar-SA"/>
        </w:rPr>
      </w:pPr>
      <w:proofErr w:type="spellStart"/>
      <w:r w:rsidRPr="00E14032">
        <w:rPr>
          <w:sz w:val="24"/>
          <w:szCs w:val="24"/>
          <w:lang w:eastAsia="ar-SA"/>
        </w:rPr>
        <w:t>Фактична</w:t>
      </w:r>
      <w:proofErr w:type="spellEnd"/>
      <w:r w:rsidRPr="00E14032">
        <w:rPr>
          <w:sz w:val="24"/>
          <w:szCs w:val="24"/>
          <w:lang w:eastAsia="ar-SA"/>
        </w:rPr>
        <w:t xml:space="preserve"> адреса_______________________________________________________________</w:t>
      </w:r>
    </w:p>
    <w:p w:rsidR="00360A26" w:rsidRPr="00E14032" w:rsidRDefault="00360A26" w:rsidP="00360A26">
      <w:pPr>
        <w:suppressAutoHyphens/>
        <w:jc w:val="both"/>
        <w:rPr>
          <w:sz w:val="24"/>
          <w:szCs w:val="24"/>
          <w:lang w:eastAsia="ar-SA"/>
        </w:rPr>
      </w:pPr>
      <w:r w:rsidRPr="00E14032">
        <w:rPr>
          <w:sz w:val="24"/>
          <w:szCs w:val="24"/>
          <w:lang w:eastAsia="ar-SA"/>
        </w:rPr>
        <w:t>Код ЄДРПОУ _________________________________________________________________</w:t>
      </w:r>
    </w:p>
    <w:p w:rsidR="00360A26" w:rsidRPr="00E14032" w:rsidRDefault="00360A26" w:rsidP="00360A26">
      <w:pPr>
        <w:suppressAutoHyphens/>
        <w:jc w:val="both"/>
        <w:rPr>
          <w:sz w:val="24"/>
          <w:szCs w:val="24"/>
          <w:lang w:eastAsia="ar-SA"/>
        </w:rPr>
      </w:pPr>
      <w:proofErr w:type="spellStart"/>
      <w:r w:rsidRPr="00E14032">
        <w:rPr>
          <w:sz w:val="24"/>
          <w:szCs w:val="24"/>
          <w:lang w:eastAsia="ar-SA"/>
        </w:rPr>
        <w:t>Банківські</w:t>
      </w:r>
      <w:proofErr w:type="spellEnd"/>
      <w:r w:rsidRPr="00E14032">
        <w:rPr>
          <w:sz w:val="24"/>
          <w:szCs w:val="24"/>
          <w:lang w:eastAsia="ar-SA"/>
        </w:rPr>
        <w:t xml:space="preserve"> </w:t>
      </w:r>
      <w:proofErr w:type="spellStart"/>
      <w:r w:rsidRPr="00E14032">
        <w:rPr>
          <w:sz w:val="24"/>
          <w:szCs w:val="24"/>
          <w:lang w:eastAsia="ar-SA"/>
        </w:rPr>
        <w:t>реквізити</w:t>
      </w:r>
      <w:proofErr w:type="spellEnd"/>
      <w:r w:rsidRPr="00E14032">
        <w:rPr>
          <w:sz w:val="24"/>
          <w:szCs w:val="24"/>
          <w:lang w:eastAsia="ar-SA"/>
        </w:rPr>
        <w:t xml:space="preserve"> ___________________________________________________________</w:t>
      </w:r>
    </w:p>
    <w:p w:rsidR="00360A26" w:rsidRPr="00E14032" w:rsidRDefault="00360A26" w:rsidP="00360A26">
      <w:pPr>
        <w:suppressAutoHyphens/>
        <w:jc w:val="both"/>
        <w:rPr>
          <w:sz w:val="24"/>
          <w:szCs w:val="24"/>
          <w:lang w:eastAsia="ar-SA"/>
        </w:rPr>
      </w:pPr>
      <w:r w:rsidRPr="00E14032">
        <w:rPr>
          <w:sz w:val="24"/>
          <w:szCs w:val="24"/>
          <w:lang w:eastAsia="ar-SA"/>
        </w:rPr>
        <w:t xml:space="preserve">П.І.Б. </w:t>
      </w:r>
      <w:proofErr w:type="spellStart"/>
      <w:r w:rsidRPr="00E14032">
        <w:rPr>
          <w:sz w:val="24"/>
          <w:szCs w:val="24"/>
          <w:lang w:eastAsia="ar-SA"/>
        </w:rPr>
        <w:t>керівника</w:t>
      </w:r>
      <w:proofErr w:type="spellEnd"/>
      <w:r w:rsidRPr="00E14032">
        <w:rPr>
          <w:sz w:val="24"/>
          <w:szCs w:val="24"/>
          <w:lang w:eastAsia="ar-SA"/>
        </w:rPr>
        <w:t xml:space="preserve"> </w:t>
      </w:r>
      <w:proofErr w:type="spellStart"/>
      <w:r w:rsidRPr="00E14032">
        <w:rPr>
          <w:sz w:val="24"/>
          <w:szCs w:val="24"/>
          <w:lang w:eastAsia="ar-SA"/>
        </w:rPr>
        <w:t>або</w:t>
      </w:r>
      <w:proofErr w:type="spellEnd"/>
      <w:r w:rsidRPr="00E14032">
        <w:rPr>
          <w:sz w:val="24"/>
          <w:szCs w:val="24"/>
          <w:lang w:eastAsia="ar-SA"/>
        </w:rPr>
        <w:t xml:space="preserve"> </w:t>
      </w:r>
      <w:proofErr w:type="spellStart"/>
      <w:r w:rsidRPr="00E14032">
        <w:rPr>
          <w:sz w:val="24"/>
          <w:szCs w:val="24"/>
          <w:lang w:eastAsia="ar-SA"/>
        </w:rPr>
        <w:t>представника</w:t>
      </w:r>
      <w:proofErr w:type="spellEnd"/>
      <w:r w:rsidRPr="00E14032">
        <w:rPr>
          <w:sz w:val="24"/>
          <w:szCs w:val="24"/>
          <w:lang w:eastAsia="ar-SA"/>
        </w:rPr>
        <w:t xml:space="preserve"> </w:t>
      </w:r>
      <w:proofErr w:type="spellStart"/>
      <w:r w:rsidRPr="00E14032">
        <w:rPr>
          <w:sz w:val="24"/>
          <w:szCs w:val="24"/>
          <w:lang w:eastAsia="ar-SA"/>
        </w:rPr>
        <w:t>згідно</w:t>
      </w:r>
      <w:proofErr w:type="spellEnd"/>
      <w:r w:rsidRPr="00E14032">
        <w:rPr>
          <w:sz w:val="24"/>
          <w:szCs w:val="24"/>
          <w:lang w:eastAsia="ar-SA"/>
        </w:rPr>
        <w:t xml:space="preserve"> </w:t>
      </w:r>
      <w:proofErr w:type="spellStart"/>
      <w:r w:rsidRPr="00E14032">
        <w:rPr>
          <w:sz w:val="24"/>
          <w:szCs w:val="24"/>
          <w:lang w:eastAsia="ar-SA"/>
        </w:rPr>
        <w:t>довіреності</w:t>
      </w:r>
      <w:proofErr w:type="spellEnd"/>
      <w:r w:rsidRPr="00E14032">
        <w:rPr>
          <w:sz w:val="24"/>
          <w:szCs w:val="24"/>
          <w:lang w:eastAsia="ar-SA"/>
        </w:rPr>
        <w:t xml:space="preserve"> ________________________________</w:t>
      </w:r>
    </w:p>
    <w:p w:rsidR="00360A26" w:rsidRPr="00E14032" w:rsidRDefault="00360A26" w:rsidP="00360A26">
      <w:pPr>
        <w:suppressAutoHyphens/>
        <w:jc w:val="both"/>
        <w:rPr>
          <w:sz w:val="24"/>
          <w:szCs w:val="24"/>
          <w:lang w:eastAsia="ar-SA"/>
        </w:rPr>
      </w:pPr>
      <w:r w:rsidRPr="00E14032">
        <w:rPr>
          <w:sz w:val="24"/>
          <w:szCs w:val="24"/>
          <w:lang w:eastAsia="ar-SA"/>
        </w:rPr>
        <w:t>Телефон______________________________________________________________________</w:t>
      </w:r>
    </w:p>
    <w:p w:rsidR="00360A26" w:rsidRDefault="00360A26" w:rsidP="00360A26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Вартість цінової пропозиції______________________________________________________</w:t>
      </w:r>
    </w:p>
    <w:p w:rsidR="00360A26" w:rsidRPr="002654DB" w:rsidRDefault="00360A26" w:rsidP="00360A26">
      <w:pPr>
        <w:suppressAutoHyphens/>
        <w:jc w:val="both"/>
        <w:rPr>
          <w:sz w:val="24"/>
          <w:szCs w:val="24"/>
          <w:lang w:val="uk-UA" w:eastAsia="ar-SA"/>
        </w:rPr>
      </w:pPr>
    </w:p>
    <w:p w:rsidR="00816D5D" w:rsidRDefault="00816D5D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Вивчивши тендерну документацію</w:t>
      </w:r>
      <w:r w:rsidRPr="00406AFF">
        <w:rPr>
          <w:rFonts w:eastAsia="Calibri"/>
          <w:sz w:val="24"/>
          <w:szCs w:val="24"/>
        </w:rPr>
        <w:t xml:space="preserve"> та </w:t>
      </w:r>
      <w:r w:rsidRPr="00406AFF">
        <w:rPr>
          <w:rFonts w:eastAsia="Calibri"/>
          <w:sz w:val="24"/>
          <w:szCs w:val="24"/>
          <w:lang w:val="uk-UA"/>
        </w:rPr>
        <w:t>вимоги</w:t>
      </w:r>
      <w:r w:rsidRPr="00406AFF">
        <w:rPr>
          <w:rFonts w:eastAsia="Calibri"/>
          <w:sz w:val="24"/>
          <w:szCs w:val="24"/>
        </w:rPr>
        <w:t xml:space="preserve">, на </w:t>
      </w:r>
      <w:r w:rsidRPr="00406AFF">
        <w:rPr>
          <w:rFonts w:eastAsia="Calibri"/>
          <w:sz w:val="24"/>
          <w:szCs w:val="24"/>
          <w:lang w:val="uk-UA"/>
        </w:rPr>
        <w:t>виконання зазначеного вище</w:t>
      </w:r>
      <w:r w:rsidRPr="00406AFF">
        <w:rPr>
          <w:rFonts w:eastAsia="Calibri"/>
          <w:sz w:val="24"/>
          <w:szCs w:val="24"/>
        </w:rPr>
        <w:t>, ми</w:t>
      </w:r>
      <w:r w:rsidRPr="00406AFF">
        <w:rPr>
          <w:rFonts w:eastAsia="Calibri"/>
          <w:sz w:val="24"/>
          <w:szCs w:val="24"/>
          <w:lang w:val="uk-UA"/>
        </w:rPr>
        <w:t xml:space="preserve"> (найменування Учасника)</w:t>
      </w:r>
      <w:r w:rsidRPr="00406AFF">
        <w:rPr>
          <w:rFonts w:eastAsia="Calibri"/>
          <w:sz w:val="24"/>
          <w:szCs w:val="24"/>
        </w:rPr>
        <w:t xml:space="preserve">, </w:t>
      </w:r>
      <w:r w:rsidRPr="00406AFF">
        <w:rPr>
          <w:rFonts w:eastAsia="Calibri"/>
          <w:sz w:val="24"/>
          <w:szCs w:val="24"/>
          <w:lang w:val="uk-UA"/>
        </w:rPr>
        <w:t>уповноважені</w:t>
      </w:r>
      <w:r w:rsidRPr="00406AFF">
        <w:rPr>
          <w:rFonts w:eastAsia="Calibri"/>
          <w:sz w:val="24"/>
          <w:szCs w:val="24"/>
        </w:rPr>
        <w:t xml:space="preserve"> на </w:t>
      </w:r>
      <w:r w:rsidRPr="00406AFF">
        <w:rPr>
          <w:rFonts w:eastAsia="Calibri"/>
          <w:sz w:val="24"/>
          <w:szCs w:val="24"/>
          <w:lang w:val="uk-UA"/>
        </w:rPr>
        <w:t>підписання</w:t>
      </w:r>
      <w:r w:rsidRPr="00406AFF">
        <w:rPr>
          <w:rFonts w:eastAsia="Calibri"/>
          <w:sz w:val="24"/>
          <w:szCs w:val="24"/>
        </w:rPr>
        <w:t xml:space="preserve"> договору, </w:t>
      </w:r>
      <w:r w:rsidRPr="00406AFF">
        <w:rPr>
          <w:rFonts w:eastAsia="Calibri"/>
          <w:sz w:val="24"/>
          <w:szCs w:val="24"/>
          <w:lang w:val="uk-UA"/>
        </w:rPr>
        <w:t>маємо можливість</w:t>
      </w:r>
      <w:r w:rsidRPr="00406AFF">
        <w:rPr>
          <w:rFonts w:eastAsia="Calibri"/>
          <w:sz w:val="24"/>
          <w:szCs w:val="24"/>
        </w:rPr>
        <w:t xml:space="preserve"> та </w:t>
      </w:r>
      <w:r w:rsidRPr="00406AFF">
        <w:rPr>
          <w:rFonts w:eastAsia="Calibri"/>
          <w:sz w:val="24"/>
          <w:szCs w:val="24"/>
          <w:lang w:val="uk-UA"/>
        </w:rPr>
        <w:t>погоджуємося виконати вимоги Замовника</w:t>
      </w:r>
      <w:r w:rsidRPr="00406AFF">
        <w:rPr>
          <w:rFonts w:eastAsia="Calibri"/>
          <w:sz w:val="24"/>
          <w:szCs w:val="24"/>
        </w:rPr>
        <w:t xml:space="preserve"> та договору на </w:t>
      </w:r>
      <w:r w:rsidRPr="00406AFF">
        <w:rPr>
          <w:rFonts w:eastAsia="Calibri"/>
          <w:sz w:val="24"/>
          <w:szCs w:val="24"/>
          <w:lang w:val="uk-UA"/>
        </w:rPr>
        <w:t>умовах</w:t>
      </w:r>
      <w:r w:rsidRPr="00406AFF">
        <w:rPr>
          <w:rFonts w:eastAsia="Calibri"/>
          <w:sz w:val="24"/>
          <w:szCs w:val="24"/>
        </w:rPr>
        <w:t xml:space="preserve">, </w:t>
      </w:r>
      <w:r w:rsidRPr="00406AFF">
        <w:rPr>
          <w:rFonts w:eastAsia="Calibri"/>
          <w:sz w:val="24"/>
          <w:szCs w:val="24"/>
          <w:lang w:val="uk-UA"/>
        </w:rPr>
        <w:t>зазначених цією пропозицією</w:t>
      </w:r>
      <w:r w:rsidRPr="00406AFF">
        <w:rPr>
          <w:rFonts w:eastAsia="Calibri"/>
          <w:sz w:val="24"/>
          <w:szCs w:val="24"/>
        </w:rPr>
        <w:t xml:space="preserve"> за </w:t>
      </w:r>
      <w:r w:rsidRPr="00406AFF">
        <w:rPr>
          <w:rFonts w:eastAsia="Calibri"/>
          <w:sz w:val="24"/>
          <w:szCs w:val="24"/>
          <w:lang w:val="uk-UA"/>
        </w:rPr>
        <w:t>наступними цінами</w:t>
      </w:r>
      <w:r w:rsidRPr="00406AFF">
        <w:rPr>
          <w:rFonts w:eastAsia="Calibri"/>
          <w:sz w:val="24"/>
          <w:szCs w:val="24"/>
        </w:rPr>
        <w:t>:</w:t>
      </w:r>
    </w:p>
    <w:p w:rsidR="00816D5D" w:rsidRPr="00406AFF" w:rsidRDefault="00816D5D" w:rsidP="00816D5D">
      <w:pPr>
        <w:tabs>
          <w:tab w:val="left" w:pos="708"/>
        </w:tabs>
        <w:suppressAutoHyphens/>
        <w:spacing w:line="276" w:lineRule="auto"/>
        <w:ind w:firstLine="567"/>
        <w:jc w:val="center"/>
        <w:rPr>
          <w:rFonts w:eastAsia="Calibri"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085"/>
        <w:gridCol w:w="1418"/>
        <w:gridCol w:w="1417"/>
        <w:gridCol w:w="1559"/>
        <w:gridCol w:w="1309"/>
      </w:tblGrid>
      <w:tr w:rsidR="00816D5D" w:rsidRPr="00406AFF" w:rsidTr="008F35DE">
        <w:trPr>
          <w:trHeight w:val="269"/>
        </w:trPr>
        <w:tc>
          <w:tcPr>
            <w:tcW w:w="1526" w:type="dxa"/>
            <w:shd w:val="clear" w:color="auto" w:fill="auto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 Найменування предмету закупівлі</w:t>
            </w: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Службові собаки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Кількість корму,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Ціна</w:t>
            </w:r>
          </w:p>
          <w:p w:rsidR="00816D5D" w:rsidRPr="00406AFF" w:rsidRDefault="00816D5D" w:rsidP="008F35DE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816D5D" w:rsidRPr="00406AFF" w:rsidRDefault="00816D5D" w:rsidP="008F35DE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i/>
                <w:iCs/>
                <w:sz w:val="24"/>
                <w:szCs w:val="24"/>
                <w:u w:val="single"/>
                <w:lang w:val="uk-UA"/>
              </w:rPr>
              <w:t>(з ПДВ</w:t>
            </w:r>
            <w:r w:rsidRPr="00406AFF">
              <w:rPr>
                <w:rFonts w:eastAsia="Calibri"/>
                <w:i/>
                <w:iCs/>
                <w:sz w:val="24"/>
                <w:szCs w:val="24"/>
                <w:lang w:val="uk-UA"/>
              </w:rPr>
              <w:t>)*</w:t>
            </w:r>
            <w:r w:rsidRPr="00406AFF">
              <w:rPr>
                <w:rFonts w:eastAsia="Calibri"/>
                <w:sz w:val="24"/>
                <w:szCs w:val="24"/>
                <w:lang w:val="uk-UA"/>
              </w:rPr>
              <w:t>,</w:t>
            </w:r>
          </w:p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грн./кг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Загальна вартість, грн</w:t>
            </w:r>
          </w:p>
        </w:tc>
      </w:tr>
      <w:tr w:rsidR="00816D5D" w:rsidRPr="00406AFF" w:rsidTr="008F35DE">
        <w:trPr>
          <w:trHeight w:val="1053"/>
        </w:trPr>
        <w:tc>
          <w:tcPr>
            <w:tcW w:w="1526" w:type="dxa"/>
            <w:vMerge w:val="restart"/>
            <w:shd w:val="clear" w:color="auto" w:fill="auto"/>
          </w:tcPr>
          <w:p w:rsidR="00816D5D" w:rsidRPr="00816D5D" w:rsidRDefault="00816D5D" w:rsidP="008F35DE">
            <w:pPr>
              <w:jc w:val="center"/>
              <w:rPr>
                <w:sz w:val="24"/>
                <w:szCs w:val="24"/>
              </w:rPr>
            </w:pPr>
            <w:r w:rsidRPr="00406AFF">
              <w:rPr>
                <w:rFonts w:eastAsia="Calibri"/>
                <w:iCs/>
                <w:color w:val="000000"/>
                <w:spacing w:val="4"/>
                <w:sz w:val="24"/>
                <w:szCs w:val="24"/>
                <w:lang w:val="uk-UA"/>
              </w:rPr>
              <w:t>(</w:t>
            </w:r>
            <w:r w:rsidRPr="00406AFF">
              <w:rPr>
                <w:sz w:val="24"/>
                <w:szCs w:val="24"/>
                <w:lang w:val="uk-UA"/>
              </w:rPr>
              <w:t>К</w:t>
            </w:r>
            <w:r w:rsidRPr="00406AFF">
              <w:rPr>
                <w:sz w:val="24"/>
                <w:szCs w:val="24"/>
              </w:rPr>
              <w:t xml:space="preserve">од </w:t>
            </w:r>
            <w:r w:rsidRPr="00406AFF">
              <w:rPr>
                <w:bCs/>
                <w:color w:val="000000"/>
                <w:sz w:val="24"/>
                <w:szCs w:val="24"/>
              </w:rPr>
              <w:t xml:space="preserve">ДК </w:t>
            </w:r>
            <w:r w:rsidRPr="00406AFF">
              <w:rPr>
                <w:bCs/>
                <w:color w:val="000000"/>
                <w:sz w:val="24"/>
                <w:szCs w:val="24"/>
                <w:lang w:val="uk-UA"/>
              </w:rPr>
              <w:t xml:space="preserve">021: 2015 </w:t>
            </w:r>
            <w:r w:rsidRPr="00406AFF">
              <w:rPr>
                <w:bCs/>
                <w:color w:val="00000A"/>
                <w:sz w:val="24"/>
                <w:szCs w:val="24"/>
              </w:rPr>
              <w:t>15710000-8</w:t>
            </w:r>
            <w:r w:rsidRPr="00406AFF">
              <w:rPr>
                <w:bCs/>
                <w:color w:val="00000A"/>
                <w:sz w:val="24"/>
                <w:szCs w:val="24"/>
                <w:lang w:val="uk-UA"/>
              </w:rPr>
              <w:t xml:space="preserve"> - Готові корми для </w:t>
            </w:r>
            <w:r w:rsidRPr="00406AFF">
              <w:rPr>
                <w:bCs/>
                <w:color w:val="00000A"/>
                <w:sz w:val="24"/>
                <w:szCs w:val="24"/>
                <w:lang w:val="uk-UA"/>
              </w:rPr>
              <w:lastRenderedPageBreak/>
              <w:t>сіль</w:t>
            </w:r>
            <w:r w:rsidR="00BD30F7">
              <w:rPr>
                <w:bCs/>
                <w:color w:val="00000A"/>
                <w:sz w:val="24"/>
                <w:szCs w:val="24"/>
                <w:lang w:val="uk-UA"/>
              </w:rPr>
              <w:t>сько</w:t>
            </w:r>
            <w:r w:rsidRPr="00406AFF">
              <w:rPr>
                <w:bCs/>
                <w:color w:val="00000A"/>
                <w:sz w:val="24"/>
                <w:szCs w:val="24"/>
                <w:lang w:val="uk-UA"/>
              </w:rPr>
              <w:t xml:space="preserve">господарських та інших тварин </w:t>
            </w:r>
          </w:p>
          <w:p w:rsidR="00816D5D" w:rsidRPr="00816D5D" w:rsidRDefault="00816D5D" w:rsidP="008F35DE">
            <w:pPr>
              <w:jc w:val="center"/>
              <w:rPr>
                <w:sz w:val="24"/>
                <w:szCs w:val="24"/>
              </w:rPr>
            </w:pPr>
          </w:p>
          <w:p w:rsidR="00816D5D" w:rsidRPr="00816D5D" w:rsidRDefault="00816D5D" w:rsidP="008F35DE">
            <w:pPr>
              <w:jc w:val="center"/>
              <w:rPr>
                <w:sz w:val="24"/>
                <w:szCs w:val="24"/>
              </w:rPr>
            </w:pPr>
          </w:p>
          <w:p w:rsidR="00816D5D" w:rsidRPr="00816D5D" w:rsidRDefault="00816D5D" w:rsidP="008F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lastRenderedPageBreak/>
              <w:t>Порода/ найменування предмету закупівлі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1526" w:type="dxa"/>
            <w:vMerge/>
            <w:shd w:val="clear" w:color="auto" w:fill="auto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816D5D" w:rsidRPr="00DB0F1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DB0F1F">
              <w:rPr>
                <w:sz w:val="24"/>
                <w:szCs w:val="24"/>
                <w:lang w:val="uk-UA"/>
              </w:rPr>
              <w:t xml:space="preserve">Великі: </w:t>
            </w:r>
            <w:r w:rsidRPr="00DB0F1F">
              <w:rPr>
                <w:sz w:val="24"/>
                <w:szCs w:val="24"/>
                <w:lang w:val="en-US"/>
              </w:rPr>
              <w:t>2</w:t>
            </w:r>
            <w:r w:rsidR="0064666D" w:rsidRPr="00DB0F1F">
              <w:rPr>
                <w:sz w:val="24"/>
                <w:szCs w:val="24"/>
                <w:lang w:val="en-US"/>
              </w:rPr>
              <w:t>0</w:t>
            </w:r>
            <w:r w:rsidRPr="00DB0F1F">
              <w:rPr>
                <w:sz w:val="24"/>
                <w:szCs w:val="24"/>
                <w:lang w:val="en-US"/>
              </w:rPr>
              <w:t>–4</w:t>
            </w:r>
            <w:r w:rsidR="0064666D" w:rsidRPr="00DB0F1F">
              <w:rPr>
                <w:sz w:val="24"/>
                <w:szCs w:val="24"/>
                <w:lang w:val="en-US"/>
              </w:rPr>
              <w:t>0</w:t>
            </w:r>
            <w:r w:rsidRPr="00DB0F1F">
              <w:rPr>
                <w:sz w:val="24"/>
                <w:szCs w:val="24"/>
                <w:lang w:val="en-US"/>
              </w:rPr>
              <w:t xml:space="preserve"> </w:t>
            </w:r>
            <w:r w:rsidRPr="00DB0F1F">
              <w:rPr>
                <w:sz w:val="24"/>
                <w:szCs w:val="24"/>
              </w:rPr>
              <w:t>кг</w:t>
            </w:r>
          </w:p>
          <w:p w:rsidR="00816D5D" w:rsidRPr="00DB0F1F" w:rsidRDefault="00816D5D" w:rsidP="00D6068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B0F1F">
              <w:rPr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D60688" w:rsidRPr="00DB0F1F">
              <w:rPr>
                <w:sz w:val="24"/>
                <w:szCs w:val="24"/>
                <w:lang w:val="en-US"/>
              </w:rPr>
              <w:t xml:space="preserve">Brit Care Adult  Large Breed </w:t>
            </w:r>
            <w:r w:rsidR="00D60688" w:rsidRPr="00DB0F1F">
              <w:rPr>
                <w:sz w:val="24"/>
                <w:szCs w:val="24"/>
                <w:lang w:val="en-US"/>
              </w:rPr>
              <w:lastRenderedPageBreak/>
              <w:t xml:space="preserve">Lamb and Rice)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6D5D" w:rsidRPr="008E5767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8E5767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6D5D" w:rsidRPr="008E5767" w:rsidRDefault="00D60688" w:rsidP="00296FC9">
            <w:pPr>
              <w:jc w:val="center"/>
              <w:rPr>
                <w:sz w:val="24"/>
                <w:szCs w:val="24"/>
                <w:lang w:val="uk-UA"/>
              </w:rPr>
            </w:pPr>
            <w:r w:rsidRPr="008E5767">
              <w:rPr>
                <w:sz w:val="24"/>
                <w:szCs w:val="24"/>
                <w:lang w:val="uk-UA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1526" w:type="dxa"/>
            <w:vMerge/>
            <w:shd w:val="clear" w:color="auto" w:fill="auto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816D5D" w:rsidRPr="00DB0F1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DB0F1F">
              <w:rPr>
                <w:sz w:val="24"/>
                <w:szCs w:val="24"/>
                <w:lang w:val="uk-UA"/>
              </w:rPr>
              <w:t>Середні:</w:t>
            </w:r>
            <w:r w:rsidRPr="00DB0F1F">
              <w:rPr>
                <w:sz w:val="24"/>
                <w:szCs w:val="24"/>
                <w:lang w:val="en-US"/>
              </w:rPr>
              <w:t>10–2</w:t>
            </w:r>
            <w:r w:rsidR="00D60688" w:rsidRPr="00DB0F1F">
              <w:rPr>
                <w:sz w:val="24"/>
                <w:szCs w:val="24"/>
                <w:lang w:val="en-US"/>
              </w:rPr>
              <w:t>0</w:t>
            </w:r>
            <w:r w:rsidRPr="00DB0F1F">
              <w:rPr>
                <w:sz w:val="24"/>
                <w:szCs w:val="24"/>
                <w:lang w:val="en-US"/>
              </w:rPr>
              <w:t xml:space="preserve"> </w:t>
            </w:r>
            <w:r w:rsidRPr="00DB0F1F">
              <w:rPr>
                <w:sz w:val="24"/>
                <w:szCs w:val="24"/>
              </w:rPr>
              <w:t>кг</w:t>
            </w:r>
          </w:p>
          <w:p w:rsidR="00816D5D" w:rsidRPr="00DB0F1F" w:rsidRDefault="00816D5D" w:rsidP="00D60688">
            <w:pPr>
              <w:shd w:val="clear" w:color="auto" w:fill="FFFFFF"/>
              <w:jc w:val="center"/>
              <w:rPr>
                <w:sz w:val="24"/>
                <w:szCs w:val="24"/>
                <w:lang w:val="en-US" w:eastAsia="uk-UA"/>
              </w:rPr>
            </w:pPr>
            <w:r w:rsidRPr="00DB0F1F">
              <w:rPr>
                <w:sz w:val="24"/>
                <w:szCs w:val="24"/>
                <w:lang w:val="uk-UA" w:eastAsia="uk-UA"/>
              </w:rPr>
              <w:t>(</w:t>
            </w:r>
            <w:r w:rsidRPr="00DB0F1F"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r w:rsidR="00D60688" w:rsidRPr="00DB0F1F">
              <w:rPr>
                <w:sz w:val="24"/>
                <w:szCs w:val="24"/>
                <w:lang w:val="en-US"/>
              </w:rPr>
              <w:t>Brit Care Adult  Medium Breed Lamb and Rice)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6D5D" w:rsidRPr="008E5767" w:rsidRDefault="00D60688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8E576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6D5D" w:rsidRPr="008E5767" w:rsidRDefault="00D60688" w:rsidP="00296FC9">
            <w:pPr>
              <w:jc w:val="center"/>
              <w:rPr>
                <w:sz w:val="24"/>
                <w:szCs w:val="24"/>
                <w:lang w:val="uk-UA"/>
              </w:rPr>
            </w:pPr>
            <w:r w:rsidRPr="008E5767">
              <w:rPr>
                <w:sz w:val="24"/>
                <w:szCs w:val="24"/>
                <w:lang w:val="uk-UA"/>
              </w:rPr>
              <w:t>376,8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1526" w:type="dxa"/>
            <w:vMerge/>
            <w:shd w:val="clear" w:color="auto" w:fill="auto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816D5D" w:rsidRPr="00DB0F1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DB0F1F">
              <w:rPr>
                <w:sz w:val="24"/>
                <w:szCs w:val="24"/>
                <w:lang w:val="uk-UA"/>
              </w:rPr>
              <w:t>Малі:</w:t>
            </w:r>
            <w:r w:rsidRPr="00DB0F1F">
              <w:rPr>
                <w:sz w:val="24"/>
                <w:szCs w:val="24"/>
                <w:lang w:val="en-US"/>
              </w:rPr>
              <w:t xml:space="preserve"> </w:t>
            </w:r>
            <w:r w:rsidR="00D60688" w:rsidRPr="00DB0F1F">
              <w:rPr>
                <w:sz w:val="24"/>
                <w:szCs w:val="24"/>
                <w:lang w:val="en-US"/>
              </w:rPr>
              <w:t>4,5</w:t>
            </w:r>
            <w:r w:rsidRPr="00DB0F1F">
              <w:rPr>
                <w:sz w:val="24"/>
                <w:szCs w:val="24"/>
                <w:lang w:val="en-US"/>
              </w:rPr>
              <w:t xml:space="preserve">–10 </w:t>
            </w:r>
            <w:r w:rsidRPr="00DB0F1F">
              <w:rPr>
                <w:sz w:val="24"/>
                <w:szCs w:val="24"/>
              </w:rPr>
              <w:t>кг</w:t>
            </w:r>
          </w:p>
          <w:p w:rsidR="00816D5D" w:rsidRPr="00DB0F1F" w:rsidRDefault="00816D5D" w:rsidP="00D60688">
            <w:pPr>
              <w:shd w:val="clear" w:color="auto" w:fill="FFFFFF"/>
              <w:jc w:val="center"/>
              <w:rPr>
                <w:sz w:val="24"/>
                <w:szCs w:val="24"/>
                <w:lang w:val="uk-UA" w:eastAsia="uk-UA"/>
              </w:rPr>
            </w:pPr>
            <w:r w:rsidRPr="00DB0F1F">
              <w:rPr>
                <w:sz w:val="24"/>
                <w:szCs w:val="24"/>
                <w:lang w:val="uk-UA" w:eastAsia="uk-UA"/>
              </w:rPr>
              <w:t>(</w:t>
            </w:r>
            <w:r w:rsidRPr="00DB0F1F"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r w:rsidR="00D60688" w:rsidRPr="00DB0F1F">
              <w:rPr>
                <w:sz w:val="24"/>
                <w:szCs w:val="24"/>
                <w:lang w:val="en-US"/>
              </w:rPr>
              <w:t xml:space="preserve">Brit Care Adult  Small Breed Lamb and Rice)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6D5D" w:rsidRPr="008E5767" w:rsidRDefault="00D60688" w:rsidP="008F35DE">
            <w:pPr>
              <w:jc w:val="center"/>
              <w:rPr>
                <w:sz w:val="24"/>
                <w:szCs w:val="24"/>
                <w:lang w:val="uk-UA"/>
              </w:rPr>
            </w:pPr>
            <w:r w:rsidRPr="008E576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6D5D" w:rsidRPr="008E5767" w:rsidRDefault="00D60688" w:rsidP="00296FC9">
            <w:pPr>
              <w:jc w:val="center"/>
              <w:rPr>
                <w:sz w:val="24"/>
                <w:szCs w:val="24"/>
                <w:lang w:val="uk-UA"/>
              </w:rPr>
            </w:pPr>
            <w:r w:rsidRPr="008E5767">
              <w:rPr>
                <w:sz w:val="24"/>
                <w:szCs w:val="24"/>
                <w:lang w:val="uk-UA"/>
              </w:rPr>
              <w:t>9</w:t>
            </w:r>
            <w:r w:rsidR="00816D5D" w:rsidRPr="008E5767">
              <w:rPr>
                <w:sz w:val="24"/>
                <w:szCs w:val="24"/>
                <w:lang w:val="uk-UA"/>
              </w:rPr>
              <w:t>4,</w:t>
            </w:r>
            <w:r w:rsidRPr="008E576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1F3" w:rsidRPr="00406AFF" w:rsidTr="008F35DE">
        <w:tc>
          <w:tcPr>
            <w:tcW w:w="9005" w:type="dxa"/>
            <w:gridSpan w:val="5"/>
            <w:shd w:val="clear" w:color="auto" w:fill="auto"/>
          </w:tcPr>
          <w:p w:rsidR="005311F3" w:rsidRPr="008E5767" w:rsidRDefault="005311F3" w:rsidP="00296FC9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8E5767">
              <w:rPr>
                <w:rFonts w:eastAsia="Calibri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D60688" w:rsidRPr="008E5767">
              <w:rPr>
                <w:rFonts w:eastAsia="Calibri"/>
                <w:b/>
                <w:sz w:val="24"/>
                <w:szCs w:val="24"/>
                <w:lang w:val="uk-UA"/>
              </w:rPr>
              <w:t>730</w:t>
            </w:r>
            <w:r w:rsidRPr="008E5767">
              <w:rPr>
                <w:rFonts w:eastAsia="Calibri"/>
                <w:b/>
                <w:sz w:val="24"/>
                <w:szCs w:val="24"/>
                <w:lang w:val="uk-UA"/>
              </w:rPr>
              <w:t>,</w:t>
            </w:r>
            <w:r w:rsidR="00D60688" w:rsidRPr="008E5767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="00D60688" w:rsidRPr="008E5767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 w:rsidRPr="008E5767">
              <w:rPr>
                <w:rFonts w:eastAsia="Calibri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311F3" w:rsidRPr="00406AFF" w:rsidRDefault="005311F3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9005" w:type="dxa"/>
            <w:gridSpan w:val="5"/>
            <w:shd w:val="clear" w:color="auto" w:fill="auto"/>
          </w:tcPr>
          <w:p w:rsidR="00816D5D" w:rsidRPr="00406AFF" w:rsidRDefault="00816D5D" w:rsidP="008F35DE">
            <w:pPr>
              <w:rPr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b/>
                <w:sz w:val="24"/>
                <w:szCs w:val="24"/>
                <w:lang w:val="uk-UA"/>
              </w:rPr>
              <w:t>Загальна вартість пропозиції  (з урахуванням ПДВ), грн.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9005" w:type="dxa"/>
            <w:gridSpan w:val="5"/>
            <w:shd w:val="clear" w:color="auto" w:fill="auto"/>
          </w:tcPr>
          <w:p w:rsidR="00816D5D" w:rsidRPr="00406AFF" w:rsidRDefault="00816D5D" w:rsidP="008F35DE">
            <w:pPr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У тому числі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ПДВ</w:t>
            </w:r>
            <w:r>
              <w:rPr>
                <w:sz w:val="24"/>
                <w:szCs w:val="24"/>
                <w:lang w:val="uk-UA"/>
              </w:rPr>
              <w:t>,грн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816D5D" w:rsidRPr="00406AFF" w:rsidRDefault="00816D5D" w:rsidP="008F35D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16D5D" w:rsidRPr="00406AFF" w:rsidRDefault="00816D5D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816D5D" w:rsidRPr="00406AFF" w:rsidRDefault="00816D5D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Прописом:</w:t>
      </w:r>
    </w:p>
    <w:p w:rsidR="00816D5D" w:rsidRPr="00406AFF" w:rsidRDefault="00816D5D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816D5D" w:rsidRDefault="00816D5D" w:rsidP="00816D5D">
      <w:pPr>
        <w:suppressAutoHyphens/>
        <w:ind w:firstLine="360"/>
        <w:jc w:val="center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ТЕХНІЧНА СПЕЦИФІКАЦІЯ</w:t>
      </w: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 xml:space="preserve">Корм </w:t>
      </w:r>
      <w:r w:rsidRPr="00406AFF">
        <w:rPr>
          <w:b/>
          <w:bCs/>
          <w:color w:val="00000A"/>
          <w:sz w:val="24"/>
          <w:szCs w:val="24"/>
          <w:lang w:val="uk-UA"/>
        </w:rPr>
        <w:t>для службових собак</w:t>
      </w:r>
      <w:r w:rsidRPr="00406AFF">
        <w:rPr>
          <w:rFonts w:eastAsia="Calibri"/>
          <w:b/>
          <w:sz w:val="24"/>
          <w:szCs w:val="24"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(великих)- 2</w:t>
      </w:r>
      <w:r w:rsidR="00D60688">
        <w:rPr>
          <w:rFonts w:eastAsia="Calibri"/>
          <w:b/>
          <w:bCs/>
          <w:color w:val="000000"/>
          <w:sz w:val="24"/>
          <w:szCs w:val="24"/>
          <w:lang w:val="uk-UA"/>
        </w:rPr>
        <w:t>0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>-4</w:t>
      </w:r>
      <w:r w:rsidR="00D60688">
        <w:rPr>
          <w:rFonts w:eastAsia="Calibri"/>
          <w:b/>
          <w:bCs/>
          <w:color w:val="000000"/>
          <w:sz w:val="24"/>
          <w:szCs w:val="24"/>
          <w:lang w:val="uk-UA"/>
        </w:rPr>
        <w:t>0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кг</w:t>
      </w:r>
      <w:r w:rsidRPr="00406AFF">
        <w:rPr>
          <w:rFonts w:eastAsia="Calibri"/>
          <w:sz w:val="24"/>
          <w:szCs w:val="24"/>
          <w:lang w:val="uk-UA"/>
        </w:rPr>
        <w:t xml:space="preserve"> </w:t>
      </w: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Характеристика корму</w:t>
      </w: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52"/>
        <w:gridCol w:w="2020"/>
        <w:gridCol w:w="2020"/>
        <w:gridCol w:w="2020"/>
      </w:tblGrid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Склад корму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6A3988" w:rsidRPr="00406AFF" w:rsidRDefault="006A3988" w:rsidP="006A3988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7161CA" w:rsidP="007161CA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М’ясо</w:t>
            </w:r>
            <w:r w:rsidR="00816D5D" w:rsidRPr="00406AFF">
              <w:rPr>
                <w:rFonts w:eastAsia="Calibri"/>
                <w:sz w:val="24"/>
                <w:szCs w:val="24"/>
                <w:lang w:val="uk-UA"/>
              </w:rPr>
              <w:t xml:space="preserve"> 45% </w:t>
            </w:r>
            <w:r w:rsidR="00816D5D" w:rsidRPr="00406AFF">
              <w:rPr>
                <w:sz w:val="24"/>
                <w:szCs w:val="24"/>
              </w:rPr>
              <w:t>(</w:t>
            </w:r>
            <w:proofErr w:type="spellStart"/>
            <w:r w:rsidR="00816D5D" w:rsidRPr="00406AFF">
              <w:rPr>
                <w:sz w:val="24"/>
                <w:szCs w:val="24"/>
              </w:rPr>
              <w:t>дег</w:t>
            </w:r>
            <w:proofErr w:type="spellEnd"/>
            <w:r w:rsidR="00816D5D"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816D5D" w:rsidRPr="00406AFF">
              <w:rPr>
                <w:sz w:val="24"/>
                <w:szCs w:val="24"/>
              </w:rPr>
              <w:t>дрирован</w:t>
            </w:r>
            <w:proofErr w:type="spellEnd"/>
            <w:r>
              <w:rPr>
                <w:sz w:val="24"/>
                <w:szCs w:val="24"/>
                <w:lang w:val="uk-UA"/>
              </w:rPr>
              <w:t>е</w:t>
            </w:r>
            <w:r w:rsidR="00816D5D" w:rsidRPr="00406AFF">
              <w:rPr>
                <w:sz w:val="24"/>
                <w:szCs w:val="24"/>
              </w:rPr>
              <w:t xml:space="preserve"> 25 %, </w:t>
            </w:r>
            <w:proofErr w:type="spellStart"/>
            <w:r w:rsidR="00816D5D" w:rsidRPr="00406AFF">
              <w:rPr>
                <w:sz w:val="24"/>
                <w:szCs w:val="24"/>
              </w:rPr>
              <w:t>м’ясо</w:t>
            </w:r>
            <w:proofErr w:type="spellEnd"/>
            <w:r w:rsidR="00816D5D" w:rsidRPr="00406AFF">
              <w:rPr>
                <w:sz w:val="24"/>
                <w:szCs w:val="24"/>
              </w:rPr>
              <w:t xml:space="preserve"> без </w:t>
            </w:r>
            <w:r w:rsidR="00816D5D" w:rsidRPr="00406AFF">
              <w:rPr>
                <w:sz w:val="24"/>
                <w:szCs w:val="24"/>
                <w:lang w:val="uk-UA"/>
              </w:rPr>
              <w:t>кісток</w:t>
            </w:r>
            <w:r w:rsidR="00816D5D" w:rsidRPr="00406AFF">
              <w:rPr>
                <w:sz w:val="24"/>
                <w:szCs w:val="24"/>
              </w:rPr>
              <w:t xml:space="preserve"> 20 %)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Овес 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7161CA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М’ясний</w:t>
            </w:r>
            <w:r w:rsidR="00816D5D" w:rsidRPr="00406AFF">
              <w:rPr>
                <w:rFonts w:eastAsia="Calibri"/>
                <w:sz w:val="24"/>
                <w:szCs w:val="24"/>
                <w:lang w:val="uk-UA"/>
              </w:rPr>
              <w:t xml:space="preserve"> жир (консервований </w:t>
            </w:r>
            <w:r w:rsidR="00816D5D" w:rsidRPr="00406AFF">
              <w:rPr>
                <w:sz w:val="24"/>
                <w:szCs w:val="24"/>
              </w:rPr>
              <w:t xml:space="preserve"> токоферолами)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Сушене яблуко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A05733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406AFF">
              <w:rPr>
                <w:rFonts w:eastAsia="Calibri"/>
                <w:sz w:val="24"/>
                <w:szCs w:val="24"/>
                <w:lang w:val="uk-UA"/>
              </w:rPr>
              <w:t>Рибячий</w:t>
            </w:r>
            <w:proofErr w:type="spellEnd"/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 жир (2%)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Гі</w:t>
            </w:r>
            <w:proofErr w:type="spellStart"/>
            <w:r w:rsidRPr="00406AFF">
              <w:rPr>
                <w:sz w:val="24"/>
                <w:szCs w:val="24"/>
              </w:rPr>
              <w:t>дрол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зован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 xml:space="preserve"> кур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яча</w:t>
            </w:r>
            <w:proofErr w:type="spellEnd"/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печ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інка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</w:t>
            </w:r>
            <w:r w:rsidRPr="00406AFF">
              <w:rPr>
                <w:sz w:val="24"/>
                <w:szCs w:val="24"/>
              </w:rPr>
              <w:t>ив</w:t>
            </w:r>
            <w:r w:rsidRPr="00406AFF">
              <w:rPr>
                <w:sz w:val="24"/>
                <w:szCs w:val="24"/>
                <w:lang w:val="uk-UA"/>
              </w:rPr>
              <w:t>ні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др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жж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Колаген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296FC9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Панцири ракоподібних (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жрело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глюкозаміну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210 мг/кг),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Х</w:t>
            </w:r>
            <w:proofErr w:type="spellStart"/>
            <w:r w:rsidRPr="00406AFF">
              <w:rPr>
                <w:sz w:val="24"/>
                <w:szCs w:val="24"/>
              </w:rPr>
              <w:t>рящ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 xml:space="preserve"> (</w:t>
            </w:r>
            <w:r w:rsidRPr="00406AFF">
              <w:rPr>
                <w:sz w:val="24"/>
                <w:szCs w:val="24"/>
                <w:lang w:val="uk-UA"/>
              </w:rPr>
              <w:t>джерело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хондро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тин</w:t>
            </w:r>
            <w:r w:rsidRPr="00406AFF">
              <w:rPr>
                <w:sz w:val="24"/>
                <w:szCs w:val="24"/>
                <w:lang w:val="uk-UA"/>
              </w:rPr>
              <w:t>у</w:t>
            </w:r>
            <w:r w:rsidRPr="00406AFF">
              <w:rPr>
                <w:sz w:val="24"/>
                <w:szCs w:val="24"/>
              </w:rPr>
              <w:t>, 150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406AFF">
              <w:rPr>
                <w:sz w:val="24"/>
                <w:szCs w:val="24"/>
              </w:rPr>
              <w:t>рав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</w:t>
            </w:r>
            <w:r w:rsidRPr="00406AFF">
              <w:rPr>
                <w:sz w:val="24"/>
                <w:szCs w:val="24"/>
                <w:lang w:val="uk-UA"/>
              </w:rPr>
              <w:t xml:space="preserve">і </w:t>
            </w:r>
            <w:r w:rsidRPr="00406AFF">
              <w:rPr>
                <w:sz w:val="24"/>
                <w:szCs w:val="24"/>
              </w:rPr>
              <w:t>фрукт</w:t>
            </w:r>
            <w:r w:rsidRPr="00406AFF">
              <w:rPr>
                <w:sz w:val="24"/>
                <w:szCs w:val="24"/>
                <w:lang w:val="uk-UA"/>
              </w:rPr>
              <w:t xml:space="preserve">и </w:t>
            </w:r>
            <w:r w:rsidRPr="00406AFF">
              <w:rPr>
                <w:sz w:val="24"/>
                <w:szCs w:val="24"/>
              </w:rPr>
              <w:t>(гвоздика, цитрусов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, розмарин, куркума,120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406AFF">
              <w:rPr>
                <w:sz w:val="24"/>
                <w:szCs w:val="24"/>
              </w:rPr>
              <w:t>аннан-ол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(120 мг/кг),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рукто-ол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(90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ох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406AFF">
              <w:rPr>
                <w:sz w:val="24"/>
                <w:szCs w:val="24"/>
              </w:rPr>
              <w:t>ве</w:t>
            </w:r>
            <w:proofErr w:type="spellEnd"/>
            <w:r w:rsidRPr="00406AFF">
              <w:rPr>
                <w:sz w:val="24"/>
                <w:szCs w:val="24"/>
              </w:rPr>
              <w:t xml:space="preserve"> юкка (90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406AFF">
              <w:rPr>
                <w:sz w:val="24"/>
                <w:szCs w:val="24"/>
              </w:rPr>
              <w:t>ушена</w:t>
            </w:r>
            <w:proofErr w:type="spellEnd"/>
            <w:r w:rsidRPr="00406AFF">
              <w:rPr>
                <w:sz w:val="24"/>
                <w:szCs w:val="24"/>
              </w:rPr>
              <w:t xml:space="preserve"> ромашка (80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296FC9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Зелені мідії (джерело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глікозаміногліканів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50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Лохина</w:t>
            </w:r>
            <w:r w:rsidRPr="00406AFF">
              <w:rPr>
                <w:sz w:val="24"/>
                <w:szCs w:val="24"/>
              </w:rPr>
              <w:t xml:space="preserve"> (50 мг/кг)</w:t>
            </w:r>
          </w:p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10280" w:type="dxa"/>
            <w:gridSpan w:val="5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Аналітичний склад</w:t>
            </w: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білок  27%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Вміст </w:t>
            </w:r>
            <w:r w:rsidRPr="00406AFF">
              <w:rPr>
                <w:sz w:val="24"/>
                <w:szCs w:val="24"/>
              </w:rPr>
              <w:t>жир</w:t>
            </w:r>
            <w:r w:rsidRPr="00406AFF">
              <w:rPr>
                <w:sz w:val="24"/>
                <w:szCs w:val="24"/>
                <w:lang w:val="uk-UA"/>
              </w:rPr>
              <w:t xml:space="preserve">у </w:t>
            </w:r>
            <w:r w:rsidRPr="00406AFF">
              <w:rPr>
                <w:sz w:val="24"/>
                <w:szCs w:val="24"/>
              </w:rPr>
              <w:t>14,0 %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Волога</w:t>
            </w:r>
            <w:r w:rsidRPr="00406AFF">
              <w:rPr>
                <w:sz w:val="24"/>
                <w:szCs w:val="24"/>
              </w:rPr>
              <w:t xml:space="preserve"> 10,0 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попіл 7,0%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Сира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кл</w:t>
            </w:r>
            <w:r w:rsidRPr="00406AFF">
              <w:rPr>
                <w:sz w:val="24"/>
                <w:szCs w:val="24"/>
                <w:lang w:val="uk-UA"/>
              </w:rPr>
              <w:t>ітковина</w:t>
            </w:r>
            <w:proofErr w:type="spellEnd"/>
            <w:r w:rsidRPr="00406AFF">
              <w:rPr>
                <w:sz w:val="24"/>
                <w:szCs w:val="24"/>
              </w:rPr>
              <w:t xml:space="preserve"> 2,0 %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406AFF">
              <w:rPr>
                <w:sz w:val="24"/>
                <w:szCs w:val="24"/>
              </w:rPr>
              <w:t>альц</w:t>
            </w:r>
            <w:r w:rsidRPr="00406AFF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406AFF">
              <w:rPr>
                <w:sz w:val="24"/>
                <w:szCs w:val="24"/>
              </w:rPr>
              <w:t xml:space="preserve"> 1,5 %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осфор</w:t>
            </w:r>
            <w:proofErr w:type="spellEnd"/>
            <w:r w:rsidRPr="00406AFF">
              <w:rPr>
                <w:sz w:val="24"/>
                <w:szCs w:val="24"/>
              </w:rPr>
              <w:t xml:space="preserve"> 1,1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омега-3 0,2 %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</w:t>
            </w:r>
            <w:r w:rsidRPr="00406AFF">
              <w:rPr>
                <w:sz w:val="24"/>
                <w:szCs w:val="24"/>
                <w:lang w:val="uk-UA"/>
              </w:rPr>
              <w:t xml:space="preserve"> -6  1,6 %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A3988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D87C8C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iCs/>
                <w:sz w:val="24"/>
                <w:szCs w:val="24"/>
                <w:lang w:val="uk-UA"/>
              </w:rPr>
              <w:t xml:space="preserve">Калорійність </w:t>
            </w:r>
            <w:r>
              <w:rPr>
                <w:rFonts w:cs="Calibri"/>
                <w:iCs/>
                <w:sz w:val="24"/>
                <w:szCs w:val="24"/>
              </w:rPr>
              <w:t>3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770</w:t>
            </w:r>
            <w:r w:rsidRPr="00406AFF">
              <w:rPr>
                <w:rFonts w:cs="Calibri"/>
                <w:iCs/>
                <w:sz w:val="24"/>
                <w:szCs w:val="24"/>
              </w:rPr>
              <w:t xml:space="preserve"> ккал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/кг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 xml:space="preserve">Корм </w:t>
      </w:r>
      <w:r w:rsidRPr="00406AFF">
        <w:rPr>
          <w:b/>
          <w:bCs/>
          <w:color w:val="00000A"/>
          <w:sz w:val="24"/>
          <w:szCs w:val="24"/>
          <w:lang w:val="uk-UA"/>
        </w:rPr>
        <w:t>для службових собак</w:t>
      </w:r>
      <w:r w:rsidRPr="00406AFF">
        <w:rPr>
          <w:rFonts w:eastAsia="Calibri"/>
          <w:b/>
          <w:sz w:val="24"/>
          <w:szCs w:val="24"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(середніх)- 10-2</w:t>
      </w:r>
      <w:r w:rsidR="00D60688">
        <w:rPr>
          <w:rFonts w:eastAsia="Calibri"/>
          <w:b/>
          <w:bCs/>
          <w:color w:val="000000"/>
          <w:sz w:val="24"/>
          <w:szCs w:val="24"/>
          <w:lang w:val="uk-UA"/>
        </w:rPr>
        <w:t>0</w:t>
      </w:r>
      <w:r w:rsidRPr="00406AFF">
        <w:rPr>
          <w:rFonts w:eastAsia="Calibri"/>
          <w:sz w:val="24"/>
          <w:szCs w:val="24"/>
          <w:lang w:val="uk-UA"/>
        </w:rPr>
        <w:t xml:space="preserve"> кг</w:t>
      </w: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Характеристика корму</w:t>
      </w: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52"/>
        <w:gridCol w:w="2020"/>
        <w:gridCol w:w="2020"/>
        <w:gridCol w:w="2020"/>
      </w:tblGrid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Склад корму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A05733" w:rsidP="00A05733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М’ясо</w:t>
            </w:r>
            <w:r w:rsidR="00816D5D" w:rsidRPr="00406AFF">
              <w:rPr>
                <w:rFonts w:eastAsia="Calibri"/>
                <w:sz w:val="24"/>
                <w:szCs w:val="24"/>
                <w:lang w:val="uk-UA"/>
              </w:rPr>
              <w:t xml:space="preserve"> 45% </w:t>
            </w:r>
            <w:r w:rsidR="00816D5D" w:rsidRPr="00406AFF">
              <w:rPr>
                <w:sz w:val="24"/>
                <w:szCs w:val="24"/>
              </w:rPr>
              <w:t>(</w:t>
            </w:r>
            <w:proofErr w:type="spellStart"/>
            <w:r w:rsidR="00816D5D" w:rsidRPr="00406AFF">
              <w:rPr>
                <w:sz w:val="24"/>
                <w:szCs w:val="24"/>
              </w:rPr>
              <w:t>дег</w:t>
            </w:r>
            <w:proofErr w:type="spellEnd"/>
            <w:r w:rsidR="00816D5D"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816D5D" w:rsidRPr="00406AFF">
              <w:rPr>
                <w:sz w:val="24"/>
                <w:szCs w:val="24"/>
              </w:rPr>
              <w:t>дрирован</w:t>
            </w:r>
            <w:proofErr w:type="spellEnd"/>
            <w:r>
              <w:rPr>
                <w:sz w:val="24"/>
                <w:szCs w:val="24"/>
                <w:lang w:val="uk-UA"/>
              </w:rPr>
              <w:t>е</w:t>
            </w:r>
            <w:r w:rsidR="00816D5D" w:rsidRPr="00406AFF">
              <w:rPr>
                <w:sz w:val="24"/>
                <w:szCs w:val="24"/>
              </w:rPr>
              <w:t xml:space="preserve"> 25 %, </w:t>
            </w:r>
            <w:proofErr w:type="spellStart"/>
            <w:r w:rsidR="00816D5D" w:rsidRPr="00406AFF">
              <w:rPr>
                <w:sz w:val="24"/>
                <w:szCs w:val="24"/>
              </w:rPr>
              <w:t>м’ясо</w:t>
            </w:r>
            <w:proofErr w:type="spellEnd"/>
            <w:r w:rsidR="00816D5D" w:rsidRPr="00406AFF">
              <w:rPr>
                <w:sz w:val="24"/>
                <w:szCs w:val="24"/>
              </w:rPr>
              <w:t xml:space="preserve"> без </w:t>
            </w:r>
            <w:r w:rsidR="00816D5D" w:rsidRPr="00406AFF">
              <w:rPr>
                <w:sz w:val="24"/>
                <w:szCs w:val="24"/>
                <w:lang w:val="uk-UA"/>
              </w:rPr>
              <w:t>кісток</w:t>
            </w:r>
            <w:r w:rsidR="00816D5D" w:rsidRPr="00406AFF">
              <w:rPr>
                <w:sz w:val="24"/>
                <w:szCs w:val="24"/>
              </w:rPr>
              <w:t xml:space="preserve"> 20 %)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Овес 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A05733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М’ясний</w:t>
            </w:r>
            <w:r w:rsidR="00816D5D" w:rsidRPr="00406AFF">
              <w:rPr>
                <w:rFonts w:eastAsia="Calibri"/>
                <w:sz w:val="24"/>
                <w:szCs w:val="24"/>
                <w:lang w:val="uk-UA"/>
              </w:rPr>
              <w:t xml:space="preserve"> жир (консервований </w:t>
            </w:r>
            <w:r w:rsidR="00816D5D" w:rsidRPr="00406AFF">
              <w:rPr>
                <w:sz w:val="24"/>
                <w:szCs w:val="24"/>
              </w:rPr>
              <w:t xml:space="preserve"> токоферолами)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Сушене яблуко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A05733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406AFF">
              <w:rPr>
                <w:rFonts w:eastAsia="Calibri"/>
                <w:sz w:val="24"/>
                <w:szCs w:val="24"/>
                <w:lang w:val="uk-UA"/>
              </w:rPr>
              <w:t>Рибячий</w:t>
            </w:r>
            <w:proofErr w:type="spellEnd"/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 жир (2%)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Гі</w:t>
            </w:r>
            <w:proofErr w:type="spellStart"/>
            <w:r w:rsidRPr="00406AFF">
              <w:rPr>
                <w:sz w:val="24"/>
                <w:szCs w:val="24"/>
              </w:rPr>
              <w:t>дрол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зован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 xml:space="preserve"> кур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яча</w:t>
            </w:r>
            <w:proofErr w:type="spellEnd"/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печ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інка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</w:t>
            </w:r>
            <w:r w:rsidRPr="00406AFF">
              <w:rPr>
                <w:sz w:val="24"/>
                <w:szCs w:val="24"/>
              </w:rPr>
              <w:t>ив</w:t>
            </w:r>
            <w:r w:rsidRPr="00406AFF">
              <w:rPr>
                <w:sz w:val="24"/>
                <w:szCs w:val="24"/>
                <w:lang w:val="uk-UA"/>
              </w:rPr>
              <w:t>ні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др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жж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Колаген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296FC9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Панцири ракоподібних (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жрело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глюкозаміну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210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Х</w:t>
            </w:r>
            <w:proofErr w:type="spellStart"/>
            <w:r w:rsidRPr="00406AFF">
              <w:rPr>
                <w:sz w:val="24"/>
                <w:szCs w:val="24"/>
              </w:rPr>
              <w:t>рящ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 xml:space="preserve"> (</w:t>
            </w:r>
            <w:r w:rsidRPr="00406AFF">
              <w:rPr>
                <w:sz w:val="24"/>
                <w:szCs w:val="24"/>
                <w:lang w:val="uk-UA"/>
              </w:rPr>
              <w:t>джерело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хондро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тин</w:t>
            </w:r>
            <w:r w:rsidRPr="00406AFF">
              <w:rPr>
                <w:sz w:val="24"/>
                <w:szCs w:val="24"/>
                <w:lang w:val="uk-UA"/>
              </w:rPr>
              <w:t>у</w:t>
            </w:r>
            <w:r w:rsidRPr="00406AFF">
              <w:rPr>
                <w:sz w:val="24"/>
                <w:szCs w:val="24"/>
              </w:rPr>
              <w:t>, 150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406AFF">
              <w:rPr>
                <w:sz w:val="24"/>
                <w:szCs w:val="24"/>
              </w:rPr>
              <w:t>рав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</w:t>
            </w:r>
            <w:r w:rsidRPr="00406AFF">
              <w:rPr>
                <w:sz w:val="24"/>
                <w:szCs w:val="24"/>
                <w:lang w:val="uk-UA"/>
              </w:rPr>
              <w:t xml:space="preserve">і </w:t>
            </w:r>
            <w:r w:rsidRPr="00406AFF">
              <w:rPr>
                <w:sz w:val="24"/>
                <w:szCs w:val="24"/>
              </w:rPr>
              <w:t>фрукт</w:t>
            </w:r>
            <w:r w:rsidRPr="00406AFF">
              <w:rPr>
                <w:sz w:val="24"/>
                <w:szCs w:val="24"/>
                <w:lang w:val="uk-UA"/>
              </w:rPr>
              <w:t xml:space="preserve">и </w:t>
            </w:r>
            <w:r w:rsidRPr="00406AFF">
              <w:rPr>
                <w:sz w:val="24"/>
                <w:szCs w:val="24"/>
              </w:rPr>
              <w:t>(гвоздика, цитрусов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, розмарин, куркума,120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406AFF">
              <w:rPr>
                <w:sz w:val="24"/>
                <w:szCs w:val="24"/>
              </w:rPr>
              <w:t>аннан-ол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(120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рукто-ол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(90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ох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406AFF">
              <w:rPr>
                <w:sz w:val="24"/>
                <w:szCs w:val="24"/>
              </w:rPr>
              <w:t>ве</w:t>
            </w:r>
            <w:proofErr w:type="spellEnd"/>
            <w:r w:rsidRPr="00406AFF">
              <w:rPr>
                <w:sz w:val="24"/>
                <w:szCs w:val="24"/>
              </w:rPr>
              <w:t xml:space="preserve"> юкка (90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406AFF">
              <w:rPr>
                <w:sz w:val="24"/>
                <w:szCs w:val="24"/>
              </w:rPr>
              <w:t>ушена</w:t>
            </w:r>
            <w:proofErr w:type="spellEnd"/>
            <w:r w:rsidRPr="00406AFF">
              <w:rPr>
                <w:sz w:val="24"/>
                <w:szCs w:val="24"/>
              </w:rPr>
              <w:t xml:space="preserve"> ромашка (80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296FC9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Зелені мідії (джерело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глікозаміногліканів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50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pacing w:before="120"/>
              <w:jc w:val="both"/>
              <w:rPr>
                <w:sz w:val="24"/>
                <w:szCs w:val="24"/>
              </w:rPr>
            </w:pPr>
            <w:r w:rsidRPr="00406AFF">
              <w:rPr>
                <w:sz w:val="24"/>
                <w:szCs w:val="24"/>
                <w:lang w:val="uk-UA"/>
              </w:rPr>
              <w:t>Лохина</w:t>
            </w:r>
            <w:r w:rsidRPr="00406AFF">
              <w:rPr>
                <w:sz w:val="24"/>
                <w:szCs w:val="24"/>
              </w:rPr>
              <w:t xml:space="preserve"> (50 мг/кг). </w:t>
            </w:r>
          </w:p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10280" w:type="dxa"/>
            <w:gridSpan w:val="5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Аналітичний склад</w:t>
            </w: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білок  26%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Вміст </w:t>
            </w:r>
            <w:r w:rsidRPr="00406AFF">
              <w:rPr>
                <w:sz w:val="24"/>
                <w:szCs w:val="24"/>
              </w:rPr>
              <w:t>жир</w:t>
            </w:r>
            <w:r w:rsidRPr="00406AFF">
              <w:rPr>
                <w:sz w:val="24"/>
                <w:szCs w:val="24"/>
                <w:lang w:val="uk-UA"/>
              </w:rPr>
              <w:t xml:space="preserve">у </w:t>
            </w:r>
            <w:r w:rsidRPr="00406AFF">
              <w:rPr>
                <w:sz w:val="24"/>
                <w:szCs w:val="24"/>
              </w:rPr>
              <w:t>1</w:t>
            </w:r>
            <w:r w:rsidRPr="00406AFF">
              <w:rPr>
                <w:sz w:val="24"/>
                <w:szCs w:val="24"/>
                <w:lang w:val="uk-UA"/>
              </w:rPr>
              <w:t>5</w:t>
            </w:r>
            <w:r w:rsidRPr="00406AFF">
              <w:rPr>
                <w:sz w:val="24"/>
                <w:szCs w:val="24"/>
              </w:rPr>
              <w:t>,0 %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Волога</w:t>
            </w:r>
            <w:r w:rsidRPr="00406AFF">
              <w:rPr>
                <w:sz w:val="24"/>
                <w:szCs w:val="24"/>
              </w:rPr>
              <w:t xml:space="preserve"> 10,0 </w:t>
            </w:r>
            <w:r w:rsidRPr="00406AF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попіл 7,0%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Сира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кл</w:t>
            </w:r>
            <w:r w:rsidRPr="00406AFF">
              <w:rPr>
                <w:sz w:val="24"/>
                <w:szCs w:val="24"/>
                <w:lang w:val="uk-UA"/>
              </w:rPr>
              <w:t>ітковина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 xml:space="preserve"> </w:t>
            </w:r>
            <w:r w:rsidRPr="00406AFF">
              <w:rPr>
                <w:sz w:val="24"/>
                <w:szCs w:val="24"/>
              </w:rPr>
              <w:t>2,</w:t>
            </w:r>
            <w:r w:rsidRPr="00406AFF">
              <w:rPr>
                <w:sz w:val="24"/>
                <w:szCs w:val="24"/>
                <w:lang w:val="uk-UA"/>
              </w:rPr>
              <w:t xml:space="preserve">2 </w:t>
            </w:r>
            <w:r w:rsidRPr="00406AFF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406AFF">
              <w:rPr>
                <w:sz w:val="24"/>
                <w:szCs w:val="24"/>
              </w:rPr>
              <w:t>альц</w:t>
            </w:r>
            <w:r w:rsidRPr="00406AFF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406AFF">
              <w:rPr>
                <w:sz w:val="24"/>
                <w:szCs w:val="24"/>
              </w:rPr>
              <w:t xml:space="preserve"> 1,5 %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осфор</w:t>
            </w:r>
            <w:proofErr w:type="spellEnd"/>
            <w:r w:rsidRPr="00406AFF">
              <w:rPr>
                <w:sz w:val="24"/>
                <w:szCs w:val="24"/>
              </w:rPr>
              <w:t xml:space="preserve"> 1,1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омега-3 0,2 %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</w:t>
            </w:r>
            <w:r w:rsidRPr="00406AFF">
              <w:rPr>
                <w:sz w:val="24"/>
                <w:szCs w:val="24"/>
                <w:lang w:val="uk-UA"/>
              </w:rPr>
              <w:t xml:space="preserve"> -6  1,7 %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iCs/>
                <w:sz w:val="24"/>
                <w:szCs w:val="24"/>
                <w:lang w:val="uk-UA"/>
              </w:rPr>
              <w:t xml:space="preserve">Калорійність </w:t>
            </w:r>
            <w:r>
              <w:rPr>
                <w:rFonts w:cs="Calibri"/>
                <w:iCs/>
                <w:sz w:val="24"/>
                <w:szCs w:val="24"/>
              </w:rPr>
              <w:t>3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790</w:t>
            </w:r>
            <w:r w:rsidRPr="00406AFF">
              <w:rPr>
                <w:rFonts w:cs="Calibri"/>
                <w:iCs/>
                <w:sz w:val="24"/>
                <w:szCs w:val="24"/>
              </w:rPr>
              <w:t xml:space="preserve"> ккал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/кг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816D5D" w:rsidRPr="00406AFF" w:rsidRDefault="00816D5D" w:rsidP="003969D5">
      <w:pPr>
        <w:suppressAutoHyphens/>
        <w:jc w:val="both"/>
        <w:rPr>
          <w:rFonts w:eastAsia="Calibri"/>
          <w:sz w:val="24"/>
          <w:szCs w:val="24"/>
          <w:lang w:val="uk-UA"/>
        </w:rPr>
      </w:pP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lastRenderedPageBreak/>
        <w:t xml:space="preserve">Корм </w:t>
      </w:r>
      <w:r w:rsidRPr="00406AFF">
        <w:rPr>
          <w:b/>
          <w:bCs/>
          <w:color w:val="00000A"/>
          <w:sz w:val="24"/>
          <w:szCs w:val="24"/>
          <w:lang w:val="uk-UA"/>
        </w:rPr>
        <w:t>для службових собак</w:t>
      </w:r>
      <w:r w:rsidRPr="00406AFF">
        <w:rPr>
          <w:rFonts w:eastAsia="Calibri"/>
          <w:b/>
          <w:sz w:val="24"/>
          <w:szCs w:val="24"/>
          <w:lang w:val="uk-UA"/>
        </w:rPr>
        <w:t xml:space="preserve"> 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 xml:space="preserve"> (малих)- </w:t>
      </w:r>
      <w:r w:rsidR="00D60688">
        <w:rPr>
          <w:rFonts w:eastAsia="Calibri"/>
          <w:b/>
          <w:bCs/>
          <w:color w:val="000000"/>
          <w:sz w:val="24"/>
          <w:szCs w:val="24"/>
          <w:lang w:val="uk-UA"/>
        </w:rPr>
        <w:t>4,5</w:t>
      </w:r>
      <w:r w:rsidRPr="00406AFF">
        <w:rPr>
          <w:rFonts w:eastAsia="Calibri"/>
          <w:b/>
          <w:bCs/>
          <w:color w:val="000000"/>
          <w:sz w:val="24"/>
          <w:szCs w:val="24"/>
          <w:lang w:val="uk-UA"/>
        </w:rPr>
        <w:t>-10</w:t>
      </w:r>
      <w:r w:rsidRPr="00406AFF">
        <w:rPr>
          <w:rFonts w:eastAsia="Calibri"/>
          <w:sz w:val="24"/>
          <w:szCs w:val="24"/>
          <w:lang w:val="uk-UA"/>
        </w:rPr>
        <w:t xml:space="preserve"> кг</w:t>
      </w: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Характеристика корму</w:t>
      </w: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52"/>
        <w:gridCol w:w="2020"/>
        <w:gridCol w:w="2020"/>
        <w:gridCol w:w="2020"/>
      </w:tblGrid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Склад корму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A05733" w:rsidP="00A05733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</w:t>
            </w:r>
            <w:r>
              <w:rPr>
                <w:rFonts w:eastAsia="Calibri" w:cs="Microsoft Himalaya"/>
                <w:sz w:val="24"/>
                <w:szCs w:val="24"/>
                <w:lang w:val="uk-UA"/>
              </w:rPr>
              <w:t>’ясо</w:t>
            </w:r>
            <w:r w:rsidR="00816D5D" w:rsidRPr="00406AFF">
              <w:rPr>
                <w:rFonts w:eastAsia="Calibri"/>
                <w:sz w:val="24"/>
                <w:szCs w:val="24"/>
                <w:lang w:val="uk-UA"/>
              </w:rPr>
              <w:t xml:space="preserve"> 50% </w:t>
            </w:r>
            <w:r w:rsidR="00816D5D" w:rsidRPr="00406AFF">
              <w:rPr>
                <w:sz w:val="24"/>
                <w:szCs w:val="24"/>
              </w:rPr>
              <w:t>(</w:t>
            </w:r>
            <w:proofErr w:type="spellStart"/>
            <w:r w:rsidR="00816D5D" w:rsidRPr="00406AFF">
              <w:rPr>
                <w:sz w:val="24"/>
                <w:szCs w:val="24"/>
              </w:rPr>
              <w:t>дег</w:t>
            </w:r>
            <w:proofErr w:type="spellEnd"/>
            <w:r w:rsidR="00816D5D"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816D5D" w:rsidRPr="00406AFF">
              <w:rPr>
                <w:sz w:val="24"/>
                <w:szCs w:val="24"/>
              </w:rPr>
              <w:t>дрирован</w:t>
            </w:r>
            <w:proofErr w:type="spellEnd"/>
            <w:r>
              <w:rPr>
                <w:sz w:val="24"/>
                <w:szCs w:val="24"/>
                <w:lang w:val="uk-UA"/>
              </w:rPr>
              <w:t>е</w:t>
            </w:r>
            <w:r w:rsidR="00816D5D" w:rsidRPr="00406AFF">
              <w:rPr>
                <w:sz w:val="24"/>
                <w:szCs w:val="24"/>
              </w:rPr>
              <w:t xml:space="preserve"> </w:t>
            </w:r>
            <w:r w:rsidR="00816D5D" w:rsidRPr="00406AFF">
              <w:rPr>
                <w:sz w:val="24"/>
                <w:szCs w:val="24"/>
                <w:lang w:val="uk-UA"/>
              </w:rPr>
              <w:t>30</w:t>
            </w:r>
            <w:r w:rsidR="00816D5D" w:rsidRPr="00406AFF">
              <w:rPr>
                <w:sz w:val="24"/>
                <w:szCs w:val="24"/>
              </w:rPr>
              <w:t xml:space="preserve"> %, </w:t>
            </w:r>
            <w:proofErr w:type="spellStart"/>
            <w:r w:rsidR="00816D5D" w:rsidRPr="00406AFF">
              <w:rPr>
                <w:sz w:val="24"/>
                <w:szCs w:val="24"/>
              </w:rPr>
              <w:t>м’ясо</w:t>
            </w:r>
            <w:proofErr w:type="spellEnd"/>
            <w:r w:rsidR="00816D5D" w:rsidRPr="00406AFF">
              <w:rPr>
                <w:sz w:val="24"/>
                <w:szCs w:val="24"/>
              </w:rPr>
              <w:t xml:space="preserve"> без </w:t>
            </w:r>
            <w:r w:rsidR="00816D5D" w:rsidRPr="00406AFF">
              <w:rPr>
                <w:sz w:val="24"/>
                <w:szCs w:val="24"/>
                <w:lang w:val="uk-UA"/>
              </w:rPr>
              <w:t>кісток</w:t>
            </w:r>
            <w:r w:rsidR="00816D5D" w:rsidRPr="00406AFF">
              <w:rPr>
                <w:sz w:val="24"/>
                <w:szCs w:val="24"/>
              </w:rPr>
              <w:t xml:space="preserve"> 20 %),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Овес 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A05733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М’ясний</w:t>
            </w:r>
            <w:r w:rsidR="00816D5D" w:rsidRPr="00406AFF">
              <w:rPr>
                <w:rFonts w:eastAsia="Calibri"/>
                <w:sz w:val="24"/>
                <w:szCs w:val="24"/>
                <w:lang w:val="uk-UA"/>
              </w:rPr>
              <w:t xml:space="preserve"> жир (консервований </w:t>
            </w:r>
            <w:r w:rsidR="00816D5D" w:rsidRPr="00406AFF">
              <w:rPr>
                <w:sz w:val="24"/>
                <w:szCs w:val="24"/>
              </w:rPr>
              <w:t xml:space="preserve"> токоферолами)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Кукурудза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Сушене яблуко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A05733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406AFF">
              <w:rPr>
                <w:rFonts w:eastAsia="Calibri"/>
                <w:sz w:val="24"/>
                <w:szCs w:val="24"/>
                <w:lang w:val="uk-UA"/>
              </w:rPr>
              <w:t>Рибячий</w:t>
            </w:r>
            <w:proofErr w:type="spellEnd"/>
            <w:r w:rsidRPr="00406AFF">
              <w:rPr>
                <w:rFonts w:eastAsia="Calibri"/>
                <w:sz w:val="24"/>
                <w:szCs w:val="24"/>
                <w:lang w:val="uk-UA"/>
              </w:rPr>
              <w:t xml:space="preserve"> жир (2%)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Гі</w:t>
            </w:r>
            <w:proofErr w:type="spellStart"/>
            <w:r w:rsidRPr="00406AFF">
              <w:rPr>
                <w:sz w:val="24"/>
                <w:szCs w:val="24"/>
              </w:rPr>
              <w:t>дрол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зован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а</w:t>
            </w:r>
            <w:r w:rsidRPr="00406AFF">
              <w:rPr>
                <w:sz w:val="24"/>
                <w:szCs w:val="24"/>
              </w:rPr>
              <w:t xml:space="preserve"> кур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яча</w:t>
            </w:r>
            <w:proofErr w:type="spellEnd"/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печ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інка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</w:t>
            </w:r>
            <w:r w:rsidRPr="00406AFF">
              <w:rPr>
                <w:sz w:val="24"/>
                <w:szCs w:val="24"/>
              </w:rPr>
              <w:t>ив</w:t>
            </w:r>
            <w:r w:rsidRPr="00406AFF">
              <w:rPr>
                <w:sz w:val="24"/>
                <w:szCs w:val="24"/>
                <w:lang w:val="uk-UA"/>
              </w:rPr>
              <w:t>ні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др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жж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rFonts w:eastAsia="Calibri"/>
                <w:sz w:val="24"/>
                <w:szCs w:val="24"/>
                <w:lang w:val="uk-UA"/>
              </w:rPr>
              <w:t>Колаген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296FC9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Панцири ракоподібних (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жрело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глюкозаміну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210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Х</w:t>
            </w:r>
            <w:proofErr w:type="spellStart"/>
            <w:r w:rsidRPr="00406AFF">
              <w:rPr>
                <w:sz w:val="24"/>
                <w:szCs w:val="24"/>
              </w:rPr>
              <w:t>рящ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 xml:space="preserve"> (</w:t>
            </w:r>
            <w:r w:rsidRPr="00406AFF">
              <w:rPr>
                <w:sz w:val="24"/>
                <w:szCs w:val="24"/>
                <w:lang w:val="uk-UA"/>
              </w:rPr>
              <w:t>джерело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хондро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тин</w:t>
            </w:r>
            <w:r w:rsidRPr="00406AFF">
              <w:rPr>
                <w:sz w:val="24"/>
                <w:szCs w:val="24"/>
                <w:lang w:val="uk-UA"/>
              </w:rPr>
              <w:t>у</w:t>
            </w:r>
            <w:r w:rsidRPr="00406AFF">
              <w:rPr>
                <w:sz w:val="24"/>
                <w:szCs w:val="24"/>
              </w:rPr>
              <w:t>, 150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406AFF">
              <w:rPr>
                <w:sz w:val="24"/>
                <w:szCs w:val="24"/>
              </w:rPr>
              <w:t>рав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</w:t>
            </w:r>
            <w:r w:rsidRPr="00406AFF">
              <w:rPr>
                <w:sz w:val="24"/>
                <w:szCs w:val="24"/>
                <w:lang w:val="uk-UA"/>
              </w:rPr>
              <w:t xml:space="preserve">і </w:t>
            </w:r>
            <w:r w:rsidRPr="00406AFF">
              <w:rPr>
                <w:sz w:val="24"/>
                <w:szCs w:val="24"/>
              </w:rPr>
              <w:t>фрукт</w:t>
            </w:r>
            <w:r w:rsidRPr="00406AFF">
              <w:rPr>
                <w:sz w:val="24"/>
                <w:szCs w:val="24"/>
                <w:lang w:val="uk-UA"/>
              </w:rPr>
              <w:t xml:space="preserve">и </w:t>
            </w:r>
            <w:r w:rsidRPr="00406AFF">
              <w:rPr>
                <w:sz w:val="24"/>
                <w:szCs w:val="24"/>
              </w:rPr>
              <w:t>(гвоздика, цитрусов</w:t>
            </w:r>
            <w:r w:rsidRPr="00406AFF">
              <w:rPr>
                <w:sz w:val="24"/>
                <w:szCs w:val="24"/>
                <w:lang w:val="uk-UA"/>
              </w:rPr>
              <w:t>і</w:t>
            </w:r>
            <w:r w:rsidRPr="00406AFF">
              <w:rPr>
                <w:sz w:val="24"/>
                <w:szCs w:val="24"/>
              </w:rPr>
              <w:t>, розмарин, куркума,120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406AFF">
              <w:rPr>
                <w:sz w:val="24"/>
                <w:szCs w:val="24"/>
              </w:rPr>
              <w:t>аннан-ол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(120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рукто-ол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06AFF">
              <w:rPr>
                <w:sz w:val="24"/>
                <w:szCs w:val="24"/>
              </w:rPr>
              <w:t>госахарид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(90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М</w:t>
            </w:r>
            <w:r w:rsidRPr="00406AFF">
              <w:rPr>
                <w:sz w:val="24"/>
                <w:szCs w:val="24"/>
              </w:rPr>
              <w:t>ох</w:t>
            </w:r>
            <w:r w:rsidRPr="00406AFF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406AFF">
              <w:rPr>
                <w:sz w:val="24"/>
                <w:szCs w:val="24"/>
              </w:rPr>
              <w:t>ве</w:t>
            </w:r>
            <w:proofErr w:type="spellEnd"/>
            <w:r w:rsidRPr="00406AFF">
              <w:rPr>
                <w:sz w:val="24"/>
                <w:szCs w:val="24"/>
              </w:rPr>
              <w:t xml:space="preserve"> юкка (90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406AFF">
              <w:rPr>
                <w:sz w:val="24"/>
                <w:szCs w:val="24"/>
              </w:rPr>
              <w:t>ушена</w:t>
            </w:r>
            <w:proofErr w:type="spellEnd"/>
            <w:r w:rsidRPr="00406AFF">
              <w:rPr>
                <w:sz w:val="24"/>
                <w:szCs w:val="24"/>
              </w:rPr>
              <w:t xml:space="preserve"> ромашка (80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296FC9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Зелені мідії (джерело </w:t>
            </w:r>
            <w:proofErr w:type="spellStart"/>
            <w:r w:rsidRPr="00406AFF">
              <w:rPr>
                <w:sz w:val="24"/>
                <w:szCs w:val="24"/>
                <w:lang w:val="uk-UA"/>
              </w:rPr>
              <w:t>глікозаміногліканів</w:t>
            </w:r>
            <w:proofErr w:type="spellEnd"/>
            <w:r w:rsidRPr="00406AFF">
              <w:rPr>
                <w:sz w:val="24"/>
                <w:szCs w:val="24"/>
                <w:lang w:val="uk-UA"/>
              </w:rPr>
              <w:t>, 50 мг/кг)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pacing w:before="120"/>
              <w:jc w:val="both"/>
              <w:rPr>
                <w:sz w:val="24"/>
                <w:szCs w:val="24"/>
              </w:rPr>
            </w:pPr>
            <w:r w:rsidRPr="00406AFF">
              <w:rPr>
                <w:sz w:val="24"/>
                <w:szCs w:val="24"/>
                <w:lang w:val="uk-UA"/>
              </w:rPr>
              <w:t>Лохина</w:t>
            </w:r>
            <w:r w:rsidRPr="00406AFF">
              <w:rPr>
                <w:sz w:val="24"/>
                <w:szCs w:val="24"/>
              </w:rPr>
              <w:t xml:space="preserve"> (50 мг/кг). </w:t>
            </w:r>
          </w:p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10280" w:type="dxa"/>
            <w:gridSpan w:val="5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Аналітичний склад</w:t>
            </w: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білок  28%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 xml:space="preserve">Вміст </w:t>
            </w:r>
            <w:r w:rsidRPr="00406AFF">
              <w:rPr>
                <w:sz w:val="24"/>
                <w:szCs w:val="24"/>
              </w:rPr>
              <w:t>жир</w:t>
            </w:r>
            <w:r w:rsidRPr="00406AFF">
              <w:rPr>
                <w:sz w:val="24"/>
                <w:szCs w:val="24"/>
                <w:lang w:val="uk-UA"/>
              </w:rPr>
              <w:t xml:space="preserve">у </w:t>
            </w:r>
            <w:r w:rsidRPr="00406AFF">
              <w:rPr>
                <w:sz w:val="24"/>
                <w:szCs w:val="24"/>
              </w:rPr>
              <w:t>1</w:t>
            </w:r>
            <w:r w:rsidRPr="00406AFF">
              <w:rPr>
                <w:sz w:val="24"/>
                <w:szCs w:val="24"/>
                <w:lang w:val="uk-UA"/>
              </w:rPr>
              <w:t>6</w:t>
            </w:r>
            <w:r w:rsidRPr="00406AFF">
              <w:rPr>
                <w:sz w:val="24"/>
                <w:szCs w:val="24"/>
              </w:rPr>
              <w:t>,0 %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Волога</w:t>
            </w:r>
            <w:r w:rsidRPr="00406AFF">
              <w:rPr>
                <w:sz w:val="24"/>
                <w:szCs w:val="24"/>
              </w:rPr>
              <w:t xml:space="preserve"> 10,0 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Сирий попіл 7,2%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Сира</w:t>
            </w:r>
            <w:r w:rsidRPr="00406AFF">
              <w:rPr>
                <w:sz w:val="24"/>
                <w:szCs w:val="24"/>
              </w:rPr>
              <w:t xml:space="preserve"> </w:t>
            </w:r>
            <w:proofErr w:type="spellStart"/>
            <w:r w:rsidRPr="00406AFF">
              <w:rPr>
                <w:sz w:val="24"/>
                <w:szCs w:val="24"/>
              </w:rPr>
              <w:t>кл</w:t>
            </w:r>
            <w:r w:rsidRPr="00406AFF">
              <w:rPr>
                <w:sz w:val="24"/>
                <w:szCs w:val="24"/>
                <w:lang w:val="uk-UA"/>
              </w:rPr>
              <w:t>ітковина</w:t>
            </w:r>
            <w:proofErr w:type="spellEnd"/>
            <w:r w:rsidRPr="00406AFF">
              <w:rPr>
                <w:sz w:val="24"/>
                <w:szCs w:val="24"/>
              </w:rPr>
              <w:t xml:space="preserve"> 2,</w:t>
            </w:r>
            <w:r w:rsidRPr="00406AFF">
              <w:rPr>
                <w:sz w:val="24"/>
                <w:szCs w:val="24"/>
                <w:lang w:val="uk-UA"/>
              </w:rPr>
              <w:t>5</w:t>
            </w:r>
            <w:r w:rsidRPr="00406AF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406AFF">
              <w:rPr>
                <w:sz w:val="24"/>
                <w:szCs w:val="24"/>
              </w:rPr>
              <w:t>альц</w:t>
            </w:r>
            <w:r w:rsidRPr="00406AFF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406AFF">
              <w:rPr>
                <w:sz w:val="24"/>
                <w:szCs w:val="24"/>
              </w:rPr>
              <w:t xml:space="preserve"> 1,5 %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406AFF">
              <w:rPr>
                <w:sz w:val="24"/>
                <w:szCs w:val="24"/>
              </w:rPr>
              <w:t>осфор</w:t>
            </w:r>
            <w:proofErr w:type="spellEnd"/>
            <w:r w:rsidRPr="00406AFF">
              <w:rPr>
                <w:sz w:val="24"/>
                <w:szCs w:val="24"/>
              </w:rPr>
              <w:t xml:space="preserve"> 1,1</w:t>
            </w:r>
            <w:r w:rsidRPr="00406AFF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омега-3 0,2 %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sz w:val="24"/>
                <w:szCs w:val="24"/>
                <w:lang w:val="uk-UA"/>
              </w:rPr>
              <w:t>Жирні</w:t>
            </w:r>
            <w:r w:rsidRPr="00406AFF">
              <w:rPr>
                <w:sz w:val="24"/>
                <w:szCs w:val="24"/>
              </w:rPr>
              <w:t xml:space="preserve"> кислот</w:t>
            </w:r>
            <w:r w:rsidRPr="00406AFF">
              <w:rPr>
                <w:sz w:val="24"/>
                <w:szCs w:val="24"/>
                <w:lang w:val="uk-UA"/>
              </w:rPr>
              <w:t>и</w:t>
            </w:r>
            <w:r w:rsidRPr="00406AFF">
              <w:rPr>
                <w:sz w:val="24"/>
                <w:szCs w:val="24"/>
              </w:rPr>
              <w:t xml:space="preserve"> омега</w:t>
            </w:r>
            <w:r w:rsidRPr="00406AFF">
              <w:rPr>
                <w:sz w:val="24"/>
                <w:szCs w:val="24"/>
                <w:lang w:val="uk-UA"/>
              </w:rPr>
              <w:t xml:space="preserve"> -6  1,85 %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16D5D" w:rsidRPr="00406AFF" w:rsidTr="008F35DE">
        <w:tc>
          <w:tcPr>
            <w:tcW w:w="534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06AFF">
              <w:rPr>
                <w:rFonts w:cs="Calibri"/>
                <w:iCs/>
                <w:sz w:val="24"/>
                <w:szCs w:val="24"/>
                <w:lang w:val="uk-UA"/>
              </w:rPr>
              <w:t xml:space="preserve">Калорійність </w:t>
            </w:r>
            <w:r>
              <w:rPr>
                <w:rFonts w:cs="Calibri"/>
                <w:iCs/>
                <w:sz w:val="24"/>
                <w:szCs w:val="24"/>
              </w:rPr>
              <w:t>3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820</w:t>
            </w:r>
            <w:r w:rsidRPr="00406AFF">
              <w:rPr>
                <w:rFonts w:cs="Calibri"/>
                <w:iCs/>
                <w:sz w:val="24"/>
                <w:szCs w:val="24"/>
              </w:rPr>
              <w:t xml:space="preserve"> ккал</w:t>
            </w:r>
            <w:r>
              <w:rPr>
                <w:rFonts w:cs="Calibri"/>
                <w:iCs/>
                <w:sz w:val="24"/>
                <w:szCs w:val="24"/>
                <w:lang w:val="uk-UA"/>
              </w:rPr>
              <w:t>/кг</w:t>
            </w: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shd w:val="clear" w:color="auto" w:fill="auto"/>
          </w:tcPr>
          <w:p w:rsidR="00816D5D" w:rsidRPr="00406AFF" w:rsidRDefault="00816D5D" w:rsidP="008F35DE">
            <w:pPr>
              <w:suppressAutoHyphens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6A3988" w:rsidRPr="00CE5B32" w:rsidRDefault="006A3988" w:rsidP="006A3988">
      <w:pPr>
        <w:widowControl w:val="0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uk-UA" w:eastAsia="uk-UA"/>
        </w:rPr>
      </w:pPr>
      <w:r w:rsidRPr="00CE5B3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uk-UA" w:eastAsia="uk-UA"/>
        </w:rPr>
        <w:t>У ВИПАДКУ КОЛИ УЧАСНИК НЕ Є ПЛАТНИКОМ ПДВ, ЗАЗНАЧАЄТЬСЯ ВАРТІСТЬ БЕЗ ПДВ</w:t>
      </w: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816D5D" w:rsidRPr="00406AFF" w:rsidRDefault="00816D5D" w:rsidP="00816D5D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 xml:space="preserve">  1. Ми, </w:t>
      </w:r>
      <w:r w:rsidRPr="00406AFF">
        <w:rPr>
          <w:rFonts w:eastAsia="Calibri"/>
          <w:i/>
          <w:sz w:val="24"/>
          <w:szCs w:val="24"/>
          <w:lang w:val="uk-UA"/>
        </w:rPr>
        <w:t>(назва учасника),</w:t>
      </w:r>
      <w:r w:rsidRPr="00406AFF">
        <w:rPr>
          <w:rFonts w:eastAsia="Calibri"/>
          <w:sz w:val="24"/>
          <w:szCs w:val="24"/>
          <w:lang w:val="uk-UA"/>
        </w:rPr>
        <w:t xml:space="preserve"> погоджуємося дотримуватися умов цієї пропозиції протягом </w:t>
      </w:r>
      <w:r w:rsidRPr="00406AFF">
        <w:rPr>
          <w:rFonts w:eastAsia="Calibri"/>
          <w:b/>
          <w:sz w:val="24"/>
          <w:szCs w:val="24"/>
          <w:lang w:val="uk-UA"/>
        </w:rPr>
        <w:t>90</w:t>
      </w:r>
      <w:r w:rsidRPr="00406AFF">
        <w:rPr>
          <w:rFonts w:eastAsia="Calibri"/>
          <w:sz w:val="24"/>
          <w:szCs w:val="24"/>
          <w:lang w:val="uk-UA"/>
        </w:rPr>
        <w:t xml:space="preserve"> днів з дати кінцевого строку подання тендерних пропозицій.</w:t>
      </w:r>
    </w:p>
    <w:p w:rsidR="00816D5D" w:rsidRPr="00406AFF" w:rsidRDefault="00816D5D" w:rsidP="00816D5D">
      <w:pPr>
        <w:tabs>
          <w:tab w:val="left" w:pos="540"/>
        </w:tabs>
        <w:ind w:firstLine="567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 xml:space="preserve">2. Ми, </w:t>
      </w:r>
      <w:r w:rsidRPr="00406AFF">
        <w:rPr>
          <w:rFonts w:eastAsia="Calibri"/>
          <w:i/>
          <w:sz w:val="24"/>
          <w:szCs w:val="24"/>
          <w:lang w:val="uk-UA"/>
        </w:rPr>
        <w:t>(назва учасника)</w:t>
      </w:r>
      <w:r w:rsidRPr="00406AFF">
        <w:rPr>
          <w:rFonts w:eastAsia="Calibri"/>
          <w:sz w:val="24"/>
          <w:szCs w:val="24"/>
          <w:lang w:val="uk-UA"/>
        </w:rPr>
        <w:t xml:space="preserve">,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16D5D" w:rsidRPr="00406AFF" w:rsidRDefault="00360A26" w:rsidP="003969D5">
      <w:pPr>
        <w:tabs>
          <w:tab w:val="left" w:pos="540"/>
        </w:tabs>
        <w:ind w:firstLine="567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3</w:t>
      </w:r>
      <w:r w:rsidR="00816D5D" w:rsidRPr="00406AFF">
        <w:rPr>
          <w:rFonts w:eastAsia="Calibri"/>
          <w:sz w:val="24"/>
          <w:szCs w:val="24"/>
          <w:lang w:val="uk-UA"/>
        </w:rPr>
        <w:t xml:space="preserve">. Ми, </w:t>
      </w:r>
      <w:r w:rsidR="00816D5D" w:rsidRPr="00406AFF">
        <w:rPr>
          <w:rFonts w:eastAsia="Calibri"/>
          <w:i/>
          <w:sz w:val="24"/>
          <w:szCs w:val="24"/>
          <w:lang w:val="uk-UA"/>
        </w:rPr>
        <w:t>(назва учасника),</w:t>
      </w:r>
      <w:r w:rsidR="00816D5D" w:rsidRPr="00406AFF">
        <w:rPr>
          <w:rFonts w:eastAsia="Calibri"/>
          <w:sz w:val="24"/>
          <w:szCs w:val="24"/>
          <w:lang w:val="uk-UA"/>
        </w:rPr>
        <w:t xml:space="preserve"> в разі перемоги, зобов’язуємося укласти договір про закупівлю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та не раніше ніж через 10 днів з дати оприлюднення в електронній системі закупівель повідомлення про намір укласти договір про закупівлю.  Ми погоджуємось, що у випадку обґрунтованої необхідності строк для укладення договору мо</w:t>
      </w:r>
      <w:r w:rsidR="003969D5">
        <w:rPr>
          <w:rFonts w:eastAsia="Calibri"/>
          <w:sz w:val="24"/>
          <w:szCs w:val="24"/>
          <w:lang w:val="uk-UA"/>
        </w:rPr>
        <w:t>же бути продовжений до 60 днів.</w:t>
      </w:r>
    </w:p>
    <w:p w:rsidR="00816D5D" w:rsidRPr="00406AFF" w:rsidRDefault="00816D5D" w:rsidP="00816D5D">
      <w:pPr>
        <w:ind w:firstLine="567"/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sz w:val="24"/>
          <w:szCs w:val="24"/>
          <w:lang w:val="uk-UA"/>
        </w:rPr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</w:t>
      </w:r>
    </w:p>
    <w:p w:rsidR="008D02C5" w:rsidRPr="00CE5B32" w:rsidRDefault="00816D5D" w:rsidP="006A1129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</w:pPr>
      <w:r w:rsidRPr="00406AFF">
        <w:rPr>
          <w:rFonts w:eastAsia="Calibri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06AFF">
        <w:rPr>
          <w:rFonts w:eastAsia="Calibri"/>
          <w:b/>
          <w:sz w:val="24"/>
          <w:szCs w:val="24"/>
          <w:lang w:val="uk-UA"/>
        </w:rPr>
        <w:t>_________________________________________________________</w:t>
      </w:r>
    </w:p>
    <w:sectPr w:rsidR="008D02C5" w:rsidRPr="00CE5B32" w:rsidSect="006854E7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4775"/>
    <w:multiLevelType w:val="hybridMultilevel"/>
    <w:tmpl w:val="A7B2FFD4"/>
    <w:lvl w:ilvl="0" w:tplc="7B8E9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3660"/>
    <w:multiLevelType w:val="multilevel"/>
    <w:tmpl w:val="81F2A5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02195"/>
    <w:multiLevelType w:val="hybridMultilevel"/>
    <w:tmpl w:val="DB0873D2"/>
    <w:lvl w:ilvl="0" w:tplc="B4BE5EFC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FA62FB"/>
    <w:multiLevelType w:val="hybridMultilevel"/>
    <w:tmpl w:val="66A4400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12C25C6D"/>
    <w:multiLevelType w:val="hybridMultilevel"/>
    <w:tmpl w:val="ABCADEF2"/>
    <w:lvl w:ilvl="0" w:tplc="A574E200">
      <w:start w:val="6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5E47434"/>
    <w:multiLevelType w:val="hybridMultilevel"/>
    <w:tmpl w:val="997235E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E03AAE"/>
    <w:multiLevelType w:val="hybridMultilevel"/>
    <w:tmpl w:val="EFE83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745F"/>
    <w:multiLevelType w:val="multilevel"/>
    <w:tmpl w:val="5B4C0CC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F70AE"/>
    <w:multiLevelType w:val="hybridMultilevel"/>
    <w:tmpl w:val="0FCE920A"/>
    <w:lvl w:ilvl="0" w:tplc="E4A6421C">
      <w:start w:val="1"/>
      <w:numFmt w:val="bullet"/>
      <w:lvlText w:val="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20B46098"/>
    <w:multiLevelType w:val="hybridMultilevel"/>
    <w:tmpl w:val="5C3AAC44"/>
    <w:lvl w:ilvl="0" w:tplc="7C1A7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BA8"/>
    <w:multiLevelType w:val="hybridMultilevel"/>
    <w:tmpl w:val="2AB4BE88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>
    <w:nsid w:val="254171E4"/>
    <w:multiLevelType w:val="hybridMultilevel"/>
    <w:tmpl w:val="60424EF2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C02D8"/>
    <w:multiLevelType w:val="hybridMultilevel"/>
    <w:tmpl w:val="22D6E68A"/>
    <w:lvl w:ilvl="0" w:tplc="FC04C21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E953D0"/>
    <w:multiLevelType w:val="hybridMultilevel"/>
    <w:tmpl w:val="53EE3F5E"/>
    <w:lvl w:ilvl="0" w:tplc="7B8E92CE">
      <w:start w:val="1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A5AB4"/>
    <w:multiLevelType w:val="hybridMultilevel"/>
    <w:tmpl w:val="D6CCCF7E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741772"/>
    <w:multiLevelType w:val="hybridMultilevel"/>
    <w:tmpl w:val="9992FD80"/>
    <w:lvl w:ilvl="0" w:tplc="14C4F17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3901ED"/>
    <w:multiLevelType w:val="hybridMultilevel"/>
    <w:tmpl w:val="C0C273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2515C"/>
    <w:multiLevelType w:val="hybridMultilevel"/>
    <w:tmpl w:val="95B83E24"/>
    <w:lvl w:ilvl="0" w:tplc="3F1ED4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32F1C"/>
    <w:multiLevelType w:val="hybridMultilevel"/>
    <w:tmpl w:val="311664BC"/>
    <w:lvl w:ilvl="0" w:tplc="09741F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B462F9"/>
    <w:multiLevelType w:val="multilevel"/>
    <w:tmpl w:val="540A5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5278A9"/>
    <w:multiLevelType w:val="hybridMultilevel"/>
    <w:tmpl w:val="DFB6D5D2"/>
    <w:lvl w:ilvl="0" w:tplc="35205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32549"/>
    <w:multiLevelType w:val="hybridMultilevel"/>
    <w:tmpl w:val="B5B0CB6A"/>
    <w:lvl w:ilvl="0" w:tplc="EDB4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92844"/>
    <w:multiLevelType w:val="hybridMultilevel"/>
    <w:tmpl w:val="02F0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C907D4"/>
    <w:multiLevelType w:val="hybridMultilevel"/>
    <w:tmpl w:val="0E9A73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6DA223F3"/>
    <w:multiLevelType w:val="hybridMultilevel"/>
    <w:tmpl w:val="FE6E73BE"/>
    <w:lvl w:ilvl="0" w:tplc="CD4ED8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C5B37"/>
    <w:multiLevelType w:val="hybridMultilevel"/>
    <w:tmpl w:val="7F4CF926"/>
    <w:lvl w:ilvl="0" w:tplc="B56C94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D25D88"/>
    <w:multiLevelType w:val="hybridMultilevel"/>
    <w:tmpl w:val="E850F3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7"/>
  </w:num>
  <w:num w:numId="5">
    <w:abstractNumId w:val="23"/>
  </w:num>
  <w:num w:numId="6">
    <w:abstractNumId w:val="24"/>
  </w:num>
  <w:num w:numId="7">
    <w:abstractNumId w:val="21"/>
  </w:num>
  <w:num w:numId="8">
    <w:abstractNumId w:val="18"/>
  </w:num>
  <w:num w:numId="9">
    <w:abstractNumId w:val="25"/>
  </w:num>
  <w:num w:numId="10">
    <w:abstractNumId w:val="0"/>
  </w:num>
  <w:num w:numId="11">
    <w:abstractNumId w:val="22"/>
  </w:num>
  <w:num w:numId="12">
    <w:abstractNumId w:val="27"/>
  </w:num>
  <w:num w:numId="13">
    <w:abstractNumId w:val="20"/>
  </w:num>
  <w:num w:numId="14">
    <w:abstractNumId w:val="9"/>
  </w:num>
  <w:num w:numId="15">
    <w:abstractNumId w:val="1"/>
  </w:num>
  <w:num w:numId="16">
    <w:abstractNumId w:val="2"/>
  </w:num>
  <w:num w:numId="17">
    <w:abstractNumId w:val="14"/>
  </w:num>
  <w:num w:numId="18">
    <w:abstractNumId w:val="8"/>
  </w:num>
  <w:num w:numId="19">
    <w:abstractNumId w:val="3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12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91"/>
    <w:rsid w:val="000458F8"/>
    <w:rsid w:val="000A1D86"/>
    <w:rsid w:val="000F2DC5"/>
    <w:rsid w:val="0014760D"/>
    <w:rsid w:val="001665CA"/>
    <w:rsid w:val="001A557D"/>
    <w:rsid w:val="001F55FE"/>
    <w:rsid w:val="0020421B"/>
    <w:rsid w:val="002800C6"/>
    <w:rsid w:val="00296FC9"/>
    <w:rsid w:val="002B3232"/>
    <w:rsid w:val="002F3A6C"/>
    <w:rsid w:val="00360A26"/>
    <w:rsid w:val="003969D5"/>
    <w:rsid w:val="00431AAC"/>
    <w:rsid w:val="005311F3"/>
    <w:rsid w:val="00560AC6"/>
    <w:rsid w:val="005F5C83"/>
    <w:rsid w:val="005F795F"/>
    <w:rsid w:val="0064666D"/>
    <w:rsid w:val="00650604"/>
    <w:rsid w:val="0067127B"/>
    <w:rsid w:val="006854E7"/>
    <w:rsid w:val="00692774"/>
    <w:rsid w:val="006A1129"/>
    <w:rsid w:val="006A3988"/>
    <w:rsid w:val="007161CA"/>
    <w:rsid w:val="00816D5D"/>
    <w:rsid w:val="008D02C5"/>
    <w:rsid w:val="008E5767"/>
    <w:rsid w:val="008F35DE"/>
    <w:rsid w:val="009B4F32"/>
    <w:rsid w:val="009B5F14"/>
    <w:rsid w:val="00A05733"/>
    <w:rsid w:val="00B4135E"/>
    <w:rsid w:val="00B51491"/>
    <w:rsid w:val="00B554CA"/>
    <w:rsid w:val="00BD30F7"/>
    <w:rsid w:val="00CA2750"/>
    <w:rsid w:val="00CE5B32"/>
    <w:rsid w:val="00D277DE"/>
    <w:rsid w:val="00D60688"/>
    <w:rsid w:val="00DB0F1F"/>
    <w:rsid w:val="00DB5DD6"/>
    <w:rsid w:val="00DD151D"/>
    <w:rsid w:val="00E57D22"/>
    <w:rsid w:val="00EB48EB"/>
    <w:rsid w:val="00EB7D0F"/>
    <w:rsid w:val="00EC659C"/>
    <w:rsid w:val="00F768EC"/>
    <w:rsid w:val="00F90CD3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b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c">
    <w:name w:val="Body Text Indent"/>
    <w:basedOn w:val="a"/>
    <w:link w:val="ad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ий текст з відступом Знак"/>
    <w:basedOn w:val="a0"/>
    <w:link w:val="ac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">
    <w:name w:val="page number"/>
    <w:rsid w:val="00F90CD3"/>
    <w:rPr>
      <w:rFonts w:cs="Times New Roman"/>
    </w:rPr>
  </w:style>
  <w:style w:type="table" w:styleId="af0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1">
    <w:name w:val="Normal (Web)"/>
    <w:aliases w:val="Обычный (Web),Знак5 Знак,Знак5,Знак17,Знак18 Знак,Знак17 Знак1"/>
    <w:basedOn w:val="a"/>
    <w:link w:val="af2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2">
    <w:name w:val="Звичайний (веб) Знак"/>
    <w:aliases w:val="Обычный (Web) Знак,Знак5 Знак Знак,Знак5 Знак1,Знак17 Знак,Знак18 Знак Знак,Знак17 Знак1 Знак"/>
    <w:link w:val="af1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3">
    <w:name w:val="Body Text"/>
    <w:basedOn w:val="a"/>
    <w:link w:val="af4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Основний текст Знак"/>
    <w:basedOn w:val="a0"/>
    <w:link w:val="af3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5">
    <w:name w:val="Placeholder Text"/>
    <w:basedOn w:val="a0"/>
    <w:uiPriority w:val="99"/>
    <w:semiHidden/>
    <w:rsid w:val="00A057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b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c">
    <w:name w:val="Body Text Indent"/>
    <w:basedOn w:val="a"/>
    <w:link w:val="ad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ий текст з відступом Знак"/>
    <w:basedOn w:val="a0"/>
    <w:link w:val="ac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">
    <w:name w:val="page number"/>
    <w:rsid w:val="00F90CD3"/>
    <w:rPr>
      <w:rFonts w:cs="Times New Roman"/>
    </w:rPr>
  </w:style>
  <w:style w:type="table" w:styleId="af0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1">
    <w:name w:val="Normal (Web)"/>
    <w:aliases w:val="Обычный (Web),Знак5 Знак,Знак5,Знак17,Знак18 Знак,Знак17 Знак1"/>
    <w:basedOn w:val="a"/>
    <w:link w:val="af2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2">
    <w:name w:val="Звичайний (веб) Знак"/>
    <w:aliases w:val="Обычный (Web) Знак,Знак5 Знак Знак,Знак5 Знак1,Знак17 Знак,Знак18 Знак Знак,Знак17 Знак1 Знак"/>
    <w:link w:val="af1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3">
    <w:name w:val="Body Text"/>
    <w:basedOn w:val="a"/>
    <w:link w:val="af4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Основний текст Знак"/>
    <w:basedOn w:val="a0"/>
    <w:link w:val="af3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5">
    <w:name w:val="Placeholder Text"/>
    <w:basedOn w:val="a0"/>
    <w:uiPriority w:val="99"/>
    <w:semiHidden/>
    <w:rsid w:val="00A05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8B57-B454-4ACA-A0CB-D4A1EFB1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Валентина Боброва</cp:lastModifiedBy>
  <cp:revision>16</cp:revision>
  <cp:lastPrinted>2022-07-18T08:20:00Z</cp:lastPrinted>
  <dcterms:created xsi:type="dcterms:W3CDTF">2021-09-27T09:09:00Z</dcterms:created>
  <dcterms:modified xsi:type="dcterms:W3CDTF">2022-07-19T08:06:00Z</dcterms:modified>
</cp:coreProperties>
</file>