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84B7B" w14:textId="77777777" w:rsidR="00FE41E6" w:rsidRPr="00DC54C7" w:rsidRDefault="00FE41E6" w:rsidP="00FE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54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КОМУНАЛЬНЕ  НЕКОМЕРЦІЙНЕ ПІДПРИЄМСТВО «БЕРИСЛАВСЬКИЙ ЦЕНТР ПЕРВИННОЇ МЕДИКО-САНІТАРНОЇ ДОПОМОГИ»</w:t>
      </w:r>
    </w:p>
    <w:p w14:paraId="21D4966F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 КНП Бериславський центр ПСМД )</w:t>
      </w:r>
    </w:p>
    <w:p w14:paraId="739BF79D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1773354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  </w:t>
      </w:r>
    </w:p>
    <w:p w14:paraId="14F8E992" w14:textId="35416351" w:rsidR="00FE41E6" w:rsidRPr="009B451F" w:rsidRDefault="00685012" w:rsidP="00FE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9B45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03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жовтня</w:t>
      </w:r>
      <w:r w:rsidR="006A020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2023</w:t>
      </w:r>
      <w:proofErr w:type="gramEnd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року                                 </w:t>
      </w:r>
      <w:proofErr w:type="spellStart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м.Берислав</w:t>
      </w:r>
      <w:proofErr w:type="spellEnd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                                      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40</w:t>
      </w:r>
    </w:p>
    <w:p w14:paraId="00000007" w14:textId="77777777" w:rsidR="00692B3D" w:rsidRPr="00D4420A" w:rsidRDefault="00D44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B709A6"/>
          <w:sz w:val="24"/>
          <w:szCs w:val="24"/>
          <w:highlight w:val="yellow"/>
        </w:rPr>
      </w:pP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</w:rPr>
        <w:t xml:space="preserve">                                                            </w:t>
      </w: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  <w:t xml:space="preserve"> </w:t>
      </w:r>
    </w:p>
    <w:p w14:paraId="00000008" w14:textId="77777777" w:rsidR="00692B3D" w:rsidRPr="00D4420A" w:rsidRDefault="00692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</w:pPr>
    </w:p>
    <w:p w14:paraId="191425E4" w14:textId="77777777" w:rsid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оприлюднення звіту про договір </w:t>
      </w:r>
    </w:p>
    <w:p w14:paraId="00000009" w14:textId="5828320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закупівлю, укладеного </w:t>
      </w:r>
    </w:p>
    <w:p w14:paraId="0000000A" w14:textId="7777777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</w:p>
    <w:p w14:paraId="0000000B" w14:textId="77777777" w:rsidR="00692B3D" w:rsidRDefault="00692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C" w14:textId="7777777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Закупівля здійснюється з урахуванням Особливостей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14:paraId="0000000D" w14:textId="2C254787" w:rsidR="00692B3D" w:rsidRPr="00D4420A" w:rsidRDefault="00D4420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11 Особливостей, для здійснення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товарів/, вартість яких є меншою ніж 100 тис. гривень, замовники можуть використовувати електронну систему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>, визначених Законом, вносить інформацію про таку закупівлю до річного плану та оприлюднює відповідно до пункту 3</w:t>
      </w:r>
      <w:r w:rsidRPr="00D442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розділу Х “Прикінцеві та перехідні положення” Закону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E" w14:textId="33ED4305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>Отже, замовник має право здійснювати закупівлю 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вартість яких є меншою ніж 100 тис. гривень,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F" w14:textId="266298CA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Так, для забезпечення потреб замовника та зважаючи на вартісні межі, замовником було здійснено закупівлю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договором № </w:t>
      </w:r>
      <w:r w:rsidR="00685012">
        <w:rPr>
          <w:rFonts w:ascii="Times New Roman" w:eastAsia="Times New Roman" w:hAnsi="Times New Roman" w:cs="Times New Roman"/>
          <w:sz w:val="24"/>
          <w:szCs w:val="24"/>
          <w:highlight w:val="white"/>
        </w:rPr>
        <w:t>30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r w:rsidR="006A0203">
        <w:rPr>
          <w:rFonts w:ascii="Times New Roman" w:eastAsia="Times New Roman" w:hAnsi="Times New Roman" w:cs="Times New Roman"/>
          <w:sz w:val="24"/>
          <w:szCs w:val="24"/>
          <w:highlight w:val="white"/>
        </w:rPr>
        <w:t>01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від </w:t>
      </w:r>
      <w:r w:rsidR="00685012">
        <w:rPr>
          <w:rFonts w:ascii="Times New Roman" w:eastAsia="Times New Roman" w:hAnsi="Times New Roman" w:cs="Times New Roman"/>
          <w:sz w:val="24"/>
          <w:szCs w:val="24"/>
          <w:highlight w:val="white"/>
        </w:rPr>
        <w:t>03.10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.2023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, що підтверджує придбання товару (товарів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FE41E6"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 метою придбання </w:t>
      </w:r>
      <w:r w:rsidR="006A0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Господарське приладдя ( </w:t>
      </w:r>
      <w:proofErr w:type="spellStart"/>
      <w:r w:rsidR="0068501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саморізи</w:t>
      </w:r>
      <w:proofErr w:type="spellEnd"/>
      <w:r w:rsidR="00685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020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6A020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39224000-8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 ДК 021:2015 Єдиного закупівельного словника на суму </w:t>
      </w:r>
      <w:r w:rsidR="00685012">
        <w:rPr>
          <w:rFonts w:ascii="Times New Roman" w:eastAsia="Times New Roman" w:hAnsi="Times New Roman" w:cs="Times New Roman"/>
          <w:sz w:val="24"/>
          <w:szCs w:val="24"/>
        </w:rPr>
        <w:t>25</w:t>
      </w:r>
      <w:r w:rsidR="006A020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,00 грн. </w:t>
      </w:r>
    </w:p>
    <w:p w14:paraId="00000010" w14:textId="12084039" w:rsidR="00692B3D" w:rsidRPr="001C5814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Попередньо таку закупівлю було включено до річного плану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статті 4 Закону, з ідентифікатором</w:t>
      </w:r>
      <w:r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1C5814">
        <w:rPr>
          <w:rFonts w:ascii="Times New Roman" w:eastAsia="Times New Roman" w:hAnsi="Times New Roman" w:cs="Times New Roman"/>
          <w:sz w:val="24"/>
          <w:szCs w:val="24"/>
        </w:rPr>
        <w:t>UA – Р-2023-</w:t>
      </w:r>
      <w:r w:rsidR="00685012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1C5814" w:rsidRPr="001C5814">
        <w:rPr>
          <w:rFonts w:ascii="Times New Roman" w:eastAsia="Times New Roman" w:hAnsi="Times New Roman" w:cs="Times New Roman"/>
          <w:sz w:val="24"/>
          <w:szCs w:val="24"/>
          <w:lang w:val="ru-RU"/>
        </w:rPr>
        <w:t>-04</w:t>
      </w:r>
      <w:r w:rsidRPr="001C581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85012">
        <w:rPr>
          <w:rFonts w:ascii="Times New Roman" w:eastAsia="Times New Roman" w:hAnsi="Times New Roman" w:cs="Times New Roman"/>
          <w:sz w:val="24"/>
          <w:szCs w:val="24"/>
        </w:rPr>
        <w:t>005017</w:t>
      </w:r>
      <w:bookmarkStart w:id="0" w:name="_GoBack"/>
      <w:bookmarkEnd w:id="0"/>
      <w:r w:rsidRPr="001C5814">
        <w:rPr>
          <w:rFonts w:ascii="Times New Roman" w:eastAsia="Times New Roman" w:hAnsi="Times New Roman" w:cs="Times New Roman"/>
          <w:sz w:val="24"/>
          <w:szCs w:val="24"/>
        </w:rPr>
        <w:t>-</w:t>
      </w:r>
      <w:r w:rsidR="001C5814" w:rsidRPr="001C5814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</w:p>
    <w:p w14:paraId="00000011" w14:textId="6E881A9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Як наслідок, уповноваженій особі замовника необхідно за результатами здійснення такої закупівлі оприлюднити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Відповідно до пункту 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Розділу Х Закону  на період дії правового режиму воєнного стану в Україні в разі здійснення замовником закупівлі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за умови що вартість закупівлі дорівнює або перевищує 50 тисяч гривень, замовник оприлюднює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не пізніше ніж через 10 робочих днів з дня укладення такого договору. </w:t>
      </w:r>
    </w:p>
    <w:p w14:paraId="00000012" w14:textId="77777777" w:rsidR="00692B3D" w:rsidRPr="00D4420A" w:rsidRDefault="0069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692B3D" w:rsidRPr="00D4420A" w:rsidRDefault="00D44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Керуючись вищезазначеним, уповноважена/відповідальна  особа  вирішила:</w:t>
      </w:r>
    </w:p>
    <w:p w14:paraId="00000014" w14:textId="77777777" w:rsidR="00692B3D" w:rsidRPr="00D4420A" w:rsidRDefault="00D442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znysh7" w:colFirst="0" w:colLast="0"/>
      <w:bookmarkEnd w:id="1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звіт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у порядку, передбаченому пунктом 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Розділу Х Закону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2et92p0" w:colFirst="0" w:colLast="0"/>
      <w:bookmarkEnd w:id="2"/>
    </w:p>
    <w:p w14:paraId="00000016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DD421" w14:textId="34FE4C28" w:rsidR="00FE41E6" w:rsidRDefault="00D4420A" w:rsidP="00D442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heading=h.3dy6vkm" w:colFirst="0" w:colLast="0"/>
      <w:bookmarkEnd w:id="3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                                                                                Олена РИЖКЕВИЧ  </w:t>
      </w:r>
    </w:p>
    <w:p w14:paraId="1C9FB874" w14:textId="77777777" w:rsidR="00FE41E6" w:rsidRDefault="00FE41E6" w:rsidP="00FE4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73F20A" w14:textId="77777777" w:rsidR="00FE41E6" w:rsidRDefault="00FE41E6" w:rsidP="00FE41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8" w14:textId="77777777" w:rsidR="00692B3D" w:rsidRDefault="00692B3D">
      <w:pPr>
        <w:spacing w:after="0" w:line="240" w:lineRule="auto"/>
        <w:jc w:val="right"/>
        <w:rPr>
          <w:color w:val="0070C0"/>
        </w:rPr>
      </w:pPr>
    </w:p>
    <w:sectPr w:rsidR="00692B3D">
      <w:headerReference w:type="default" r:id="rId8"/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0FED6" w14:textId="77777777" w:rsidR="009437E4" w:rsidRDefault="00D4420A">
      <w:pPr>
        <w:spacing w:after="0" w:line="240" w:lineRule="auto"/>
      </w:pPr>
      <w:r>
        <w:separator/>
      </w:r>
    </w:p>
  </w:endnote>
  <w:endnote w:type="continuationSeparator" w:id="0">
    <w:p w14:paraId="1024BCA3" w14:textId="77777777" w:rsidR="009437E4" w:rsidRDefault="00D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21EC0" w14:textId="77777777" w:rsidR="009437E4" w:rsidRDefault="00D4420A">
      <w:pPr>
        <w:spacing w:after="0" w:line="240" w:lineRule="auto"/>
      </w:pPr>
      <w:r>
        <w:separator/>
      </w:r>
    </w:p>
  </w:footnote>
  <w:footnote w:type="continuationSeparator" w:id="0">
    <w:p w14:paraId="60FA7759" w14:textId="77777777" w:rsidR="009437E4" w:rsidRDefault="00D4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692B3D" w:rsidRDefault="00692B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016"/>
    <w:multiLevelType w:val="multilevel"/>
    <w:tmpl w:val="82FA148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6A7104"/>
    <w:multiLevelType w:val="multilevel"/>
    <w:tmpl w:val="F4A870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3D"/>
    <w:rsid w:val="001C5814"/>
    <w:rsid w:val="00685012"/>
    <w:rsid w:val="00692B3D"/>
    <w:rsid w:val="006A0203"/>
    <w:rsid w:val="009437E4"/>
    <w:rsid w:val="009B451F"/>
    <w:rsid w:val="00D4420A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1118"/>
  <w15:docId w15:val="{FECC6E0F-CCC6-4495-971C-53E78DD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AE"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uiPriority w:val="34"/>
    <w:qFormat/>
    <w:rsid w:val="007E0EAE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7E0EAE"/>
    <w:pPr>
      <w:suppressAutoHyphens/>
      <w:spacing w:after="0" w:line="240" w:lineRule="auto"/>
    </w:pPr>
    <w:rPr>
      <w:rFonts w:eastAsia="Arial" w:cs="Times New Roman"/>
      <w:lang w:val="ru-RU" w:eastAsia="ar-SA"/>
    </w:rPr>
  </w:style>
  <w:style w:type="paragraph" w:customStyle="1" w:styleId="rvps2">
    <w:name w:val="rvps2"/>
    <w:basedOn w:val="a"/>
    <w:qFormat/>
    <w:rsid w:val="007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7E0E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0E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25282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25282"/>
    <w:rPr>
      <w:rFonts w:eastAsiaTheme="minorEastAsia"/>
      <w:lang w:eastAsia="uk-UA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L9c6sp9gmHbyXZ2YIl/fKdklQ==">AMUW2mVBZxiQ3qNkoplLczRMNWW+agZeC/4cEHtFXqhVITA/kcafv57CbLInRiRJ8OvM/A4CnaWaQ3N91JIgmXxdWvsRiNMzChTnPQZASqkvbRoFK1fQCJ87XUhoiwOcIV40d6DAuxP1Q7h8vzmcTQCVbBOXcNhs6d2qRbcAt1VHgh5k1ZdMVXwItox3KMDwAr7aPCQELhF0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User</cp:lastModifiedBy>
  <cp:revision>3</cp:revision>
  <dcterms:created xsi:type="dcterms:W3CDTF">2023-10-04T19:51:00Z</dcterms:created>
  <dcterms:modified xsi:type="dcterms:W3CDTF">2023-10-04T20:09:00Z</dcterms:modified>
</cp:coreProperties>
</file>