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40A14"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0E698C" w:rsidRPr="000E698C">
        <w:rPr>
          <w:sz w:val="24"/>
          <w:szCs w:val="24"/>
          <w:lang w:val="uk-UA"/>
        </w:rPr>
        <w:t xml:space="preserve">CPV 37410000-5 по ДК 021:2015 – Інвентар для спортивних ігор на відкритому повітрі </w:t>
      </w:r>
      <w:r w:rsidR="000E698C">
        <w:rPr>
          <w:sz w:val="24"/>
          <w:szCs w:val="24"/>
          <w:lang w:val="uk-UA"/>
        </w:rPr>
        <w:t xml:space="preserve">(Водолазне спорядження),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E698C" w:rsidRPr="000E698C">
        <w:rPr>
          <w:sz w:val="24"/>
          <w:szCs w:val="24"/>
          <w:lang w:eastAsia="uk-UA"/>
        </w:rPr>
        <w:t>2020</w:t>
      </w:r>
      <w:r w:rsidR="003C337C" w:rsidRPr="005B7B83">
        <w:rPr>
          <w:sz w:val="24"/>
          <w:szCs w:val="24"/>
          <w:lang w:val="uk-UA" w:eastAsia="uk-UA"/>
        </w:rPr>
        <w:t xml:space="preserve"> </w:t>
      </w:r>
      <w:r w:rsidR="00DE2405" w:rsidRPr="005B7B83">
        <w:rPr>
          <w:sz w:val="24"/>
          <w:szCs w:val="24"/>
          <w:lang w:val="uk-UA" w:eastAsia="uk-UA"/>
        </w:rPr>
        <w:t>року</w:t>
      </w:r>
      <w:r w:rsidR="000E698C" w:rsidRPr="00540A14">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E698C" w:rsidRPr="000E698C">
        <w:rPr>
          <w:b/>
          <w:sz w:val="24"/>
          <w:szCs w:val="24"/>
        </w:rPr>
        <w:t>05.09.2023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540A14">
        <w:rPr>
          <w:sz w:val="24"/>
          <w:szCs w:val="24"/>
          <w:lang w:val="uk-UA"/>
        </w:rPr>
        <w:t xml:space="preserve">– </w:t>
      </w:r>
      <w:r w:rsidR="00540A14">
        <w:rPr>
          <w:sz w:val="24"/>
          <w:szCs w:val="24"/>
          <w:lang w:val="en-US"/>
        </w:rPr>
        <w:t>DDP</w:t>
      </w:r>
      <w:r w:rsidR="00540A14" w:rsidRPr="00540A14">
        <w:rPr>
          <w:sz w:val="24"/>
          <w:szCs w:val="24"/>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0E698C">
        <w:rPr>
          <w:sz w:val="24"/>
          <w:szCs w:val="24"/>
          <w:lang w:val="uk-UA"/>
        </w:rPr>
        <w:t xml:space="preserve">або гарантійний лист з </w:t>
      </w:r>
      <w:proofErr w:type="spellStart"/>
      <w:r w:rsidR="000E698C">
        <w:rPr>
          <w:sz w:val="24"/>
          <w:szCs w:val="24"/>
          <w:lang w:val="uk-UA"/>
        </w:rPr>
        <w:t>указанням</w:t>
      </w:r>
      <w:proofErr w:type="spellEnd"/>
      <w:r w:rsidR="000E698C">
        <w:rPr>
          <w:sz w:val="24"/>
          <w:szCs w:val="24"/>
          <w:lang w:val="uk-UA"/>
        </w:rPr>
        <w:t xml:space="preserve"> умов зберігання та гарантійних умов на продукцію</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0E698C">
        <w:rPr>
          <w:sz w:val="24"/>
          <w:szCs w:val="24"/>
          <w:lang w:val="uk-UA"/>
        </w:rPr>
        <w:t xml:space="preserve">45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u w:val="single"/>
          <w:lang w:val="uk-UA"/>
        </w:rPr>
      </w:pP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Default="00674A55" w:rsidP="00674A55">
      <w:pPr>
        <w:ind w:firstLine="426"/>
        <w:jc w:val="both"/>
        <w:rPr>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35599F" w:rsidRPr="005B7B83" w:rsidRDefault="0035599F"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5599F" w:rsidRDefault="00AC60CF" w:rsidP="0035599F">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35599F">
      <w:pPr>
        <w:tabs>
          <w:tab w:val="num" w:pos="786"/>
        </w:tabs>
        <w:ind w:firstLine="284"/>
        <w:jc w:val="both"/>
        <w:rPr>
          <w:b/>
          <w:sz w:val="24"/>
          <w:szCs w:val="24"/>
          <w:lang w:val="uk-UA"/>
        </w:rPr>
      </w:pPr>
      <w:r w:rsidRPr="005B7B83">
        <w:rPr>
          <w:b/>
          <w:sz w:val="24"/>
          <w:szCs w:val="24"/>
          <w:lang w:val="uk-UA"/>
        </w:rPr>
        <w:t>ГАРАНТІЇ</w:t>
      </w:r>
    </w:p>
    <w:p w:rsidR="0035599F" w:rsidRPr="0035599F" w:rsidRDefault="00534F9D" w:rsidP="00E13BAB">
      <w:pPr>
        <w:pStyle w:val="20"/>
        <w:numPr>
          <w:ilvl w:val="1"/>
          <w:numId w:val="28"/>
        </w:numPr>
        <w:spacing w:before="240" w:after="120"/>
        <w:ind w:left="0" w:firstLine="284"/>
        <w:rPr>
          <w:b/>
          <w:sz w:val="24"/>
          <w:szCs w:val="24"/>
          <w:lang w:val="uk-UA"/>
        </w:rPr>
      </w:pPr>
      <w:r w:rsidRPr="0035599F">
        <w:rPr>
          <w:sz w:val="24"/>
          <w:szCs w:val="24"/>
          <w:lang w:val="uk-UA"/>
        </w:rPr>
        <w:t>Якість товару повинна відповідати технічним нормам і стандартам.</w:t>
      </w:r>
    </w:p>
    <w:p w:rsidR="0035599F" w:rsidRPr="0035599F" w:rsidRDefault="0035599F" w:rsidP="00E13BAB">
      <w:pPr>
        <w:pStyle w:val="20"/>
        <w:numPr>
          <w:ilvl w:val="1"/>
          <w:numId w:val="28"/>
        </w:numPr>
        <w:spacing w:before="240" w:after="120"/>
        <w:ind w:left="0" w:firstLine="284"/>
        <w:rPr>
          <w:b/>
          <w:sz w:val="24"/>
          <w:szCs w:val="24"/>
          <w:lang w:val="uk-UA"/>
        </w:rPr>
      </w:pPr>
      <w:r w:rsidRPr="0035599F">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Pr="0035599F">
        <w:rPr>
          <w:b/>
          <w:sz w:val="24"/>
          <w:szCs w:val="24"/>
        </w:rPr>
        <w:t>(</w:t>
      </w:r>
      <w:r w:rsidRPr="0035599F">
        <w:rPr>
          <w:b/>
          <w:sz w:val="24"/>
          <w:szCs w:val="24"/>
          <w:lang w:val="uk-UA"/>
        </w:rPr>
        <w:t>Увага</w:t>
      </w:r>
      <w:r w:rsidRPr="0035599F">
        <w:rPr>
          <w:b/>
          <w:sz w:val="24"/>
          <w:szCs w:val="24"/>
        </w:rPr>
        <w:t>!</w:t>
      </w:r>
      <w:r w:rsidRPr="0035599F">
        <w:rPr>
          <w:b/>
          <w:sz w:val="24"/>
          <w:szCs w:val="24"/>
          <w:lang w:val="uk-UA"/>
        </w:rPr>
        <w:t xml:space="preserve"> Вказується термін дії гарантії, який зазначено у тендерній пропозиції Постачальника – років (місяців)</w:t>
      </w:r>
      <w:r w:rsidRPr="0035599F">
        <w:rPr>
          <w:b/>
          <w:sz w:val="24"/>
          <w:szCs w:val="24"/>
        </w:rPr>
        <w:t>.</w:t>
      </w:r>
      <w:r w:rsidRPr="0035599F">
        <w:rPr>
          <w:b/>
          <w:sz w:val="24"/>
          <w:szCs w:val="24"/>
          <w:lang w:val="uk-UA"/>
        </w:rPr>
        <w:t xml:space="preserve">  </w:t>
      </w:r>
    </w:p>
    <w:p w:rsidR="00190F3F" w:rsidRPr="005B7B83" w:rsidRDefault="0035599F" w:rsidP="0035599F">
      <w:pPr>
        <w:pStyle w:val="20"/>
        <w:ind w:firstLine="284"/>
        <w:rPr>
          <w:sz w:val="24"/>
          <w:szCs w:val="24"/>
          <w:lang w:val="uk-UA"/>
        </w:rPr>
      </w:pPr>
      <w:r w:rsidRPr="005B7B83">
        <w:rPr>
          <w:snapToGrid w:val="0"/>
          <w:sz w:val="24"/>
          <w:szCs w:val="24"/>
          <w:lang w:val="uk-UA"/>
        </w:rPr>
        <w:t xml:space="preserve"> </w:t>
      </w:r>
      <w:r w:rsidR="00005793"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35599F" w:rsidRPr="005B7B83" w:rsidRDefault="0035599F" w:rsidP="006516B2">
      <w:pPr>
        <w:tabs>
          <w:tab w:val="left" w:pos="284"/>
          <w:tab w:val="left" w:pos="426"/>
        </w:tabs>
        <w:ind w:firstLine="360"/>
        <w:jc w:val="both"/>
        <w:rPr>
          <w:lang w:val="uk-UA"/>
        </w:rPr>
      </w:pPr>
      <w:bookmarkStart w:id="0" w:name="_GoBack"/>
      <w:bookmarkEnd w:id="0"/>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lastRenderedPageBreak/>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Default="00540A14" w:rsidP="00E0600C">
      <w:pPr>
        <w:ind w:firstLine="360"/>
        <w:jc w:val="both"/>
        <w:rPr>
          <w:sz w:val="24"/>
          <w:szCs w:val="24"/>
          <w:lang w:val="uk-UA"/>
        </w:rPr>
      </w:pPr>
    </w:p>
    <w:p w:rsidR="00540A14" w:rsidRPr="005B7B83" w:rsidRDefault="00540A14"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540A14">
              <w:rPr>
                <w:sz w:val="24"/>
                <w:szCs w:val="24"/>
              </w:rPr>
              <w:t>-</w:t>
            </w:r>
            <w:r>
              <w:rPr>
                <w:sz w:val="24"/>
                <w:szCs w:val="24"/>
                <w:lang w:val="en-US"/>
              </w:rPr>
              <w:t>mail</w:t>
            </w:r>
            <w:r w:rsidRPr="00540A14">
              <w:rPr>
                <w:sz w:val="24"/>
                <w:szCs w:val="24"/>
              </w:rPr>
              <w:t xml:space="preserve">: </w:t>
            </w:r>
            <w:r>
              <w:rPr>
                <w:sz w:val="24"/>
                <w:szCs w:val="24"/>
                <w:lang w:val="en-US"/>
              </w:rPr>
              <w:t>office</w:t>
            </w:r>
            <w:r w:rsidRPr="00540A14">
              <w:rPr>
                <w:sz w:val="24"/>
                <w:szCs w:val="24"/>
              </w:rPr>
              <w:t>@</w:t>
            </w:r>
            <w:proofErr w:type="spellStart"/>
            <w:r>
              <w:rPr>
                <w:sz w:val="24"/>
                <w:szCs w:val="24"/>
                <w:lang w:val="en-US"/>
              </w:rPr>
              <w:t>sunpp</w:t>
            </w:r>
            <w:proofErr w:type="spellEnd"/>
            <w:r w:rsidRPr="00540A14">
              <w:rPr>
                <w:sz w:val="24"/>
                <w:szCs w:val="24"/>
              </w:rPr>
              <w:t>.</w:t>
            </w:r>
            <w:r>
              <w:rPr>
                <w:sz w:val="24"/>
                <w:szCs w:val="24"/>
                <w:lang w:val="en-US"/>
              </w:rPr>
              <w:t>atom</w:t>
            </w:r>
            <w:r w:rsidRPr="00540A14">
              <w:rPr>
                <w:sz w:val="24"/>
                <w:szCs w:val="24"/>
              </w:rPr>
              <w:t>.</w:t>
            </w:r>
            <w:proofErr w:type="spellStart"/>
            <w:r>
              <w:rPr>
                <w:sz w:val="24"/>
                <w:szCs w:val="24"/>
                <w:lang w:val="en-US"/>
              </w:rPr>
              <w:t>gov</w:t>
            </w:r>
            <w:proofErr w:type="spellEnd"/>
            <w:r w:rsidRPr="00540A1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76" w:rsidRDefault="008C5B76">
      <w:r>
        <w:separator/>
      </w:r>
    </w:p>
  </w:endnote>
  <w:endnote w:type="continuationSeparator" w:id="0">
    <w:p w:rsidR="008C5B76" w:rsidRDefault="008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5599F">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76" w:rsidRDefault="008C5B76">
      <w:pPr>
        <w:pStyle w:val="a6"/>
        <w:tabs>
          <w:tab w:val="clear" w:pos="4677"/>
          <w:tab w:val="clear" w:pos="9355"/>
        </w:tabs>
      </w:pPr>
      <w:r>
        <w:separator/>
      </w:r>
    </w:p>
  </w:footnote>
  <w:footnote w:type="continuationSeparator" w:id="0">
    <w:p w:rsidR="008C5B76" w:rsidRDefault="008C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A5306C"/>
    <w:multiLevelType w:val="multilevel"/>
    <w:tmpl w:val="93803974"/>
    <w:lvl w:ilvl="0">
      <w:start w:val="7"/>
      <w:numFmt w:val="decimal"/>
      <w:lvlText w:val="%1"/>
      <w:lvlJc w:val="left"/>
      <w:pPr>
        <w:ind w:left="786" w:hanging="360"/>
      </w:pPr>
      <w:rPr>
        <w:b/>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4"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6"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0"/>
  </w:num>
  <w:num w:numId="3">
    <w:abstractNumId w:val="27"/>
  </w:num>
  <w:num w:numId="4">
    <w:abstractNumId w:val="9"/>
  </w:num>
  <w:num w:numId="5">
    <w:abstractNumId w:val="18"/>
  </w:num>
  <w:num w:numId="6">
    <w:abstractNumId w:val="14"/>
  </w:num>
  <w:num w:numId="7">
    <w:abstractNumId w:val="15"/>
  </w:num>
  <w:num w:numId="8">
    <w:abstractNumId w:val="10"/>
  </w:num>
  <w:num w:numId="9">
    <w:abstractNumId w:val="1"/>
  </w:num>
  <w:num w:numId="10">
    <w:abstractNumId w:val="21"/>
  </w:num>
  <w:num w:numId="11">
    <w:abstractNumId w:val="29"/>
  </w:num>
  <w:num w:numId="12">
    <w:abstractNumId w:val="8"/>
  </w:num>
  <w:num w:numId="13">
    <w:abstractNumId w:val="28"/>
  </w:num>
  <w:num w:numId="14">
    <w:abstractNumId w:val="31"/>
  </w:num>
  <w:num w:numId="15">
    <w:abstractNumId w:val="22"/>
  </w:num>
  <w:num w:numId="16">
    <w:abstractNumId w:val="16"/>
  </w:num>
  <w:num w:numId="17">
    <w:abstractNumId w:val="12"/>
  </w:num>
  <w:num w:numId="18">
    <w:abstractNumId w:val="0"/>
  </w:num>
  <w:num w:numId="19">
    <w:abstractNumId w:val="17"/>
  </w:num>
  <w:num w:numId="20">
    <w:abstractNumId w:val="7"/>
  </w:num>
  <w:num w:numId="21">
    <w:abstractNumId w:val="11"/>
  </w:num>
  <w:num w:numId="22">
    <w:abstractNumId w:val="20"/>
  </w:num>
  <w:num w:numId="23">
    <w:abstractNumId w:val="6"/>
  </w:num>
  <w:num w:numId="24">
    <w:abstractNumId w:val="24"/>
  </w:num>
  <w:num w:numId="25">
    <w:abstractNumId w:val="3"/>
  </w:num>
  <w:num w:numId="26">
    <w:abstractNumId w:val="4"/>
  </w:num>
  <w:num w:numId="27">
    <w:abstractNumId w:val="19"/>
  </w:num>
  <w:num w:numId="28">
    <w:abstractNumId w:val="26"/>
  </w:num>
  <w:num w:numId="29">
    <w:abstractNumId w:val="23"/>
  </w:num>
  <w:num w:numId="30">
    <w:abstractNumId w:val="2"/>
  </w:num>
  <w:num w:numId="31">
    <w:abstractNumId w:val="5"/>
  </w:num>
  <w:num w:numId="3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8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599F"/>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4"/>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C5B76"/>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599"/>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31DE"/>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link w:val="21"/>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2">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3">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 w:type="character" w:customStyle="1" w:styleId="21">
    <w:name w:val="Основной текст с отступом 2 Знак"/>
    <w:basedOn w:val="a0"/>
    <w:link w:val="20"/>
    <w:rsid w:val="0035599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55996335">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E220-2FDA-4609-AE53-472F2A1A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22712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11</cp:revision>
  <cp:lastPrinted>2021-11-12T11:13:00Z</cp:lastPrinted>
  <dcterms:created xsi:type="dcterms:W3CDTF">2023-01-26T13:17:00Z</dcterms:created>
  <dcterms:modified xsi:type="dcterms:W3CDTF">2023-02-16T08:39:00Z</dcterms:modified>
</cp:coreProperties>
</file>