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73" w:rsidRPr="001C0E01" w:rsidRDefault="000D7D73" w:rsidP="001C0E01">
      <w:pPr>
        <w:pStyle w:val="2"/>
        <w:tabs>
          <w:tab w:val="clear" w:pos="0"/>
        </w:tabs>
        <w:spacing w:before="0" w:after="0" w:line="252" w:lineRule="auto"/>
        <w:ind w:left="0" w:firstLine="0"/>
        <w:jc w:val="center"/>
        <w:rPr>
          <w:rFonts w:ascii="Times New Roman" w:hAnsi="Times New Roman"/>
          <w:b w:val="0"/>
          <w:i w:val="0"/>
          <w:sz w:val="22"/>
          <w:szCs w:val="22"/>
          <w:lang w:val="uk-UA"/>
        </w:rPr>
      </w:pPr>
      <w:r w:rsidRPr="001C0E01">
        <w:rPr>
          <w:rFonts w:ascii="Times New Roman" w:hAnsi="Times New Roman"/>
          <w:b w:val="0"/>
          <w:i w:val="0"/>
          <w:sz w:val="22"/>
          <w:szCs w:val="22"/>
          <w:lang w:val="uk-UA"/>
        </w:rPr>
        <w:t>Договір № _____</w:t>
      </w:r>
    </w:p>
    <w:p w:rsidR="000D7D73" w:rsidRPr="001C0E01" w:rsidRDefault="000D7D73" w:rsidP="001C0E01">
      <w:pPr>
        <w:pStyle w:val="a3"/>
        <w:spacing w:after="0" w:line="252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постачання товару</w:t>
      </w:r>
    </w:p>
    <w:p w:rsidR="00127350" w:rsidRPr="001C0E01" w:rsidRDefault="00127350" w:rsidP="001C0E01">
      <w:pPr>
        <w:pStyle w:val="a3"/>
        <w:spacing w:after="0" w:line="252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0D7D73" w:rsidRPr="001C0E01" w:rsidRDefault="000D7D73" w:rsidP="001C0E01">
      <w:pPr>
        <w:spacing w:line="252" w:lineRule="auto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м. Вінниця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="003C5937"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      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від «____» _________ 2023р.</w:t>
      </w:r>
    </w:p>
    <w:p w:rsidR="00754754" w:rsidRPr="001C0E01" w:rsidRDefault="00754754" w:rsidP="001C0E01">
      <w:pPr>
        <w:keepLines/>
        <w:suppressLineNumbers/>
        <w:spacing w:line="252" w:lineRule="auto"/>
        <w:ind w:firstLine="70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D7D73" w:rsidRPr="00433FEC" w:rsidRDefault="000D7D73" w:rsidP="00433FEC">
      <w:pPr>
        <w:keepLines/>
        <w:suppressLineNumbers/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_____________________________________________________________________________</w:t>
      </w: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що діє на підставі ______________________, далі </w:t>
      </w: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Постачальник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, з однієї сторони, та Комунальне некомерційне підприємство Вінницької обласної Ради «Клінічний Центр інфекційних хвороб», в особі директора Матковського Ігоря Анатолійовича, що діє на підставі Статуту, далі </w:t>
      </w:r>
      <w:r w:rsidR="00C644D9" w:rsidRPr="001C0E01">
        <w:rPr>
          <w:rFonts w:ascii="Times New Roman" w:hAnsi="Times New Roman" w:cs="Times New Roman"/>
          <w:b/>
          <w:sz w:val="22"/>
          <w:szCs w:val="22"/>
          <w:lang w:val="uk-UA"/>
        </w:rPr>
        <w:t>Замовник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, з другої сторони, в подальшому разом поіменовані </w:t>
      </w:r>
      <w:r w:rsidRPr="001C0E01">
        <w:rPr>
          <w:rFonts w:ascii="Times New Roman" w:hAnsi="Times New Roman" w:cs="Times New Roman"/>
          <w:bCs/>
          <w:sz w:val="22"/>
          <w:szCs w:val="22"/>
          <w:lang w:val="uk-UA"/>
        </w:rPr>
        <w:t>"Сторони",</w:t>
      </w:r>
      <w:r w:rsidRPr="001C0E01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а кожен окремо – </w:t>
      </w:r>
      <w:r w:rsidRPr="001C0E01">
        <w:rPr>
          <w:rFonts w:ascii="Times New Roman" w:hAnsi="Times New Roman" w:cs="Times New Roman"/>
          <w:bCs/>
          <w:sz w:val="22"/>
          <w:szCs w:val="22"/>
          <w:lang w:val="uk-UA"/>
        </w:rPr>
        <w:t>"Сторона",</w:t>
      </w:r>
      <w:r w:rsidRPr="001C0E01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уклали цей договір купівлі-продажу товару (надалі іменується </w:t>
      </w:r>
      <w:r w:rsidRPr="001C0E01">
        <w:rPr>
          <w:rFonts w:ascii="Times New Roman" w:hAnsi="Times New Roman" w:cs="Times New Roman"/>
          <w:bCs/>
          <w:sz w:val="22"/>
          <w:szCs w:val="22"/>
          <w:lang w:val="uk-UA"/>
        </w:rPr>
        <w:t>"Договір")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 про нижченаведене:</w:t>
      </w:r>
    </w:p>
    <w:p w:rsidR="000D7D73" w:rsidRPr="00433FEC" w:rsidRDefault="000D7D73" w:rsidP="00433FEC">
      <w:pPr>
        <w:shd w:val="clear" w:color="auto" w:fill="FFFFFF"/>
        <w:overflowPunct w:val="0"/>
        <w:spacing w:line="252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433FEC">
        <w:rPr>
          <w:rFonts w:ascii="Times New Roman" w:hAnsi="Times New Roman" w:cs="Times New Roman"/>
          <w:b/>
          <w:bCs/>
          <w:sz w:val="22"/>
          <w:szCs w:val="22"/>
          <w:lang w:val="uk-UA"/>
        </w:rPr>
        <w:t>1. Предмет договору</w:t>
      </w:r>
    </w:p>
    <w:p w:rsidR="000D7D73" w:rsidRPr="00433FEC" w:rsidRDefault="000D7D73" w:rsidP="00433FEC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33FEC">
        <w:rPr>
          <w:rFonts w:ascii="Times New Roman" w:hAnsi="Times New Roman" w:cs="Times New Roman"/>
          <w:sz w:val="22"/>
          <w:szCs w:val="22"/>
          <w:lang w:val="uk-UA"/>
        </w:rPr>
        <w:t>1.1. Постачальник зобов'язується на умовах та в порядку, що визначені цим Договором, передати Покупцю товар, а Покупець зобов'язується на умовах та в порядку, що визначені цим Договором оплатити та прийняти товар.</w:t>
      </w:r>
    </w:p>
    <w:p w:rsidR="000D7D73" w:rsidRPr="00433FEC" w:rsidRDefault="000D7D73" w:rsidP="00433FEC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433FEC">
        <w:rPr>
          <w:rFonts w:ascii="Times New Roman" w:hAnsi="Times New Roman" w:cs="Times New Roman"/>
          <w:sz w:val="22"/>
          <w:szCs w:val="22"/>
          <w:lang w:val="uk-UA"/>
        </w:rPr>
        <w:t xml:space="preserve">1.2. Під товаром, що є предметом купівлі-продажу за цим Договором, розуміються </w:t>
      </w:r>
      <w:r w:rsidR="00433FEC" w:rsidRPr="00433FEC">
        <w:rPr>
          <w:rFonts w:ascii="Times New Roman" w:hAnsi="Times New Roman" w:cs="Times New Roman"/>
          <w:sz w:val="22"/>
          <w:szCs w:val="22"/>
          <w:lang w:val="uk-UA"/>
        </w:rPr>
        <w:t>33600000-6 Фармацевтична продукція (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Лот 1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Nifedipine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Atenolol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Furosemide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Verapamil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Glyceryl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trinitrate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Glyceryl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trinitrate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Clopidogrel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Spironolactone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Nifedipine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Ammonia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r w:rsidR="00433FEC" w:rsidRPr="00433FEC">
        <w:rPr>
          <w:rFonts w:ascii="Times New Roman" w:hAnsi="Times New Roman" w:cs="Times New Roman"/>
          <w:sz w:val="22"/>
          <w:szCs w:val="22"/>
          <w:lang w:val="uk-UA"/>
        </w:rPr>
        <w:t xml:space="preserve">Лот 2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/>
        </w:rPr>
        <w:t>Decamethoxine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/>
        </w:rPr>
        <w:t>Fluticasone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r w:rsidR="00433FEC" w:rsidRPr="00433FEC">
        <w:rPr>
          <w:rFonts w:ascii="Times New Roman" w:hAnsi="Times New Roman" w:cs="Times New Roman"/>
          <w:sz w:val="22"/>
          <w:szCs w:val="22"/>
          <w:lang w:val="en-US"/>
        </w:rPr>
        <w:t>Electrolytes</w:t>
      </w:r>
      <w:r w:rsidR="00433FEC" w:rsidRPr="00433FE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/>
        </w:rPr>
        <w:t>in</w:t>
      </w:r>
      <w:r w:rsidR="00433FEC" w:rsidRPr="00433FE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/>
        </w:rPr>
        <w:t>combination</w:t>
      </w:r>
      <w:r w:rsidR="00433FEC" w:rsidRPr="00433FE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/>
        </w:rPr>
        <w:t>with</w:t>
      </w:r>
      <w:r w:rsidR="00433FEC" w:rsidRPr="00433FE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/>
        </w:rPr>
        <w:t>other</w:t>
      </w:r>
      <w:r w:rsidR="00433FEC" w:rsidRPr="00433FE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/>
        </w:rPr>
        <w:t>drugs</w:t>
      </w:r>
      <w:r w:rsidR="00433FEC" w:rsidRPr="00433FEC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/>
        </w:rPr>
        <w:t>Esmolol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r w:rsidR="00433FEC" w:rsidRPr="00433FEC">
        <w:rPr>
          <w:rFonts w:ascii="Times New Roman" w:hAnsi="Times New Roman" w:cs="Times New Roman"/>
          <w:sz w:val="22"/>
          <w:szCs w:val="22"/>
          <w:lang w:val="en-US"/>
        </w:rPr>
        <w:t>Electrolytes</w:t>
      </w:r>
      <w:r w:rsidR="00433FEC" w:rsidRPr="00433FEC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Лот 3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Mono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(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L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>-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Lysine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aescinat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);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Silicium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dioxide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Bisacodyl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Ticagrelor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Vaseline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Colecalciferol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Vitamin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B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1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in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combination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with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vitamin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B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6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and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>/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or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vitamin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B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12;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Glycerol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Arginine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glutamate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Diphenhydramine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Atorvastatin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Calcium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chloride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Aprotinin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Ornithine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Citicoline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Pitofenone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and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analgesics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Comb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drug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Chloropyramine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Torasemide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Torasemide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Comb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drug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Betamethasone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and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</w:t>
      </w:r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antibiotics</w:t>
      </w:r>
      <w:r w:rsidR="00433FEC" w:rsidRPr="00433FEC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; </w:t>
      </w:r>
      <w:proofErr w:type="spellStart"/>
      <w:r w:rsidR="00433FEC" w:rsidRPr="00433FEC">
        <w:rPr>
          <w:rFonts w:ascii="Times New Roman" w:hAnsi="Times New Roman" w:cs="Times New Roman"/>
          <w:sz w:val="22"/>
          <w:szCs w:val="22"/>
          <w:lang w:val="en-US" w:eastAsia="en-US"/>
        </w:rPr>
        <w:t>Rosuvastatin</w:t>
      </w:r>
      <w:proofErr w:type="spellEnd"/>
      <w:r w:rsidR="00433FEC" w:rsidRPr="00433FEC">
        <w:rPr>
          <w:rFonts w:ascii="Times New Roman" w:hAnsi="Times New Roman" w:cs="Times New Roman"/>
          <w:sz w:val="22"/>
          <w:szCs w:val="22"/>
          <w:lang w:val="uk-UA"/>
        </w:rPr>
        <w:t>)</w:t>
      </w:r>
    </w:p>
    <w:p w:rsidR="000D7D73" w:rsidRPr="00433FEC" w:rsidRDefault="000D7D73" w:rsidP="00433FEC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433FEC">
        <w:rPr>
          <w:rFonts w:ascii="Times New Roman" w:hAnsi="Times New Roman" w:cs="Times New Roman"/>
          <w:sz w:val="22"/>
          <w:szCs w:val="22"/>
          <w:lang w:val="uk-UA"/>
        </w:rPr>
        <w:t>1.3. Обсяги закупівлі товару можуть бути зменшені залежно від реального фінансування видатків. Зміни до обсягів закупівлі здійснюється шляхом укладання додаткової угоди.</w:t>
      </w:r>
    </w:p>
    <w:p w:rsidR="000D7D73" w:rsidRPr="00433FEC" w:rsidRDefault="000D7D73" w:rsidP="00433FEC">
      <w:pPr>
        <w:widowControl/>
        <w:suppressAutoHyphens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433FEC">
        <w:rPr>
          <w:rFonts w:ascii="Times New Roman" w:hAnsi="Times New Roman" w:cs="Times New Roman"/>
          <w:b/>
          <w:sz w:val="22"/>
          <w:szCs w:val="22"/>
          <w:lang w:val="uk-UA"/>
        </w:rPr>
        <w:t>2. Умови поставки товару</w:t>
      </w:r>
    </w:p>
    <w:p w:rsidR="000D7D73" w:rsidRPr="00433FEC" w:rsidRDefault="000D7D73" w:rsidP="00433FEC">
      <w:pPr>
        <w:pStyle w:val="a5"/>
        <w:spacing w:line="252" w:lineRule="auto"/>
        <w:ind w:firstLine="0"/>
        <w:rPr>
          <w:sz w:val="22"/>
          <w:szCs w:val="22"/>
        </w:rPr>
      </w:pPr>
      <w:r w:rsidRPr="00433FEC">
        <w:rPr>
          <w:sz w:val="22"/>
          <w:szCs w:val="22"/>
        </w:rPr>
        <w:t xml:space="preserve">2.1. Поставка товару Постачальником здійснюється на протязі не більше 14 (чотирнадцяти) робочих днів з моменту отримання заявки від Замовника на постачання товару. </w:t>
      </w:r>
    </w:p>
    <w:p w:rsidR="000D7D73" w:rsidRPr="001C0E01" w:rsidRDefault="000D7D73" w:rsidP="00433FEC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33FEC">
        <w:rPr>
          <w:rFonts w:ascii="Times New Roman" w:hAnsi="Times New Roman" w:cs="Times New Roman"/>
          <w:sz w:val="22"/>
          <w:szCs w:val="22"/>
          <w:lang w:val="uk-UA"/>
        </w:rPr>
        <w:t>Місце поставки товарів: 23222, Вінницька область, Вінницький р-н, селище Березина, вул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. Каштанова, буд. 5.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eastAsia="Arial Unicode MS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2.2. Постачальник зобов’язаний передати Замовнику товар разом із документами (сертифікат якості </w:t>
      </w:r>
      <w:r w:rsidRPr="001C0E01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 відповідності або паспорт якості та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висновок державної санітарно-епідеміологічної експертизи</w:t>
      </w:r>
      <w:r w:rsidRPr="001C0E01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декларацію про відповідність або іншій подібний документ,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інструкцію (настанову) з використання (застосування) товару на українській мові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та таке інше), що стосуються товару, а в разі надання копії документу завірити їх своєю печаткою  та підписом.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Термін придатності товару на момент поставки повинен складати не менше 75% від терміну придатності визначеного виробником.  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2.3. Право власності на товар переходить до Замовника з моменту підписання видаткових документів на товар матеріально – відповідальною особою Постачальника (що свідчить про видачу товару) і матеріально – відповідальною особою Замовника (що свідчить про одержання товару).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2.4. Матеріально – відповідальною особою Замовника, яка одержує товар, повинна бути надана Постачальнику довіреність на одержання товару, згідно з установленою законодавством України форми.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2.5. Датою прийняття (одержання) товару Замовником вважається дата підписання матеріально – відповідальною особою Замовника видаткових документів (накладної, видаткової накладної та ін.).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2.6. Товар приймається Замовником по кількості – згідно з кількістю, що зазначена у видатковому документі на товар (накладній, видатковій накладній та ін.), по якості – згідно з сертифікатом якості товару або іншим документом, що підтверджує його якість.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2.7. Постачальник несе відповідальність за постачання якісного товару і в кількості, замовленої Замовником.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2.8. У разі виявлення недостачі товару Постачальник повинен негайно, протягом одного дня, провести до поставку товару, якого у даному випадку не достає.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2.9. 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0D7D73" w:rsidRPr="001C0E01" w:rsidRDefault="000D7D73" w:rsidP="001C0E0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2.10. Постачання товару Замовнику здійснюється транспортом та за рахунок Постачальника. Пов’язані з цим витрати не повинні включатись в ціну товару. Час постачання товару узгоджується за домовленістю сторін, але постачання має бути не пізніше 14 години дня. При цьому доставка товару здійснюється Постачальником до дверей  аптеки (складу) Замовника.</w:t>
      </w:r>
    </w:p>
    <w:p w:rsidR="000D7D73" w:rsidRPr="001C0E01" w:rsidRDefault="000D7D73" w:rsidP="001C0E01">
      <w:pPr>
        <w:spacing w:line="252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3. Якість, гарантія та упакування товару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3.1. Якість товару повинна відповідати вимогам стандартів якості країни – виробника і підтверджуватися сертифікатом якості </w:t>
      </w:r>
      <w:r w:rsidRPr="001C0E01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сертифікатом відповідності або паспортом якості та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висновком державної санітарно-епідеміологічної експертизи</w:t>
      </w:r>
      <w:r w:rsidRPr="001C0E01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декларацією про відповідність або іншим подібним документом,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 інструкцією (настановою) з використання (застосування) товару на українській мові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та таке інше.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Постачальник повинен мати усі відповідні документи на вид діяльності, який здійснюється ним при виконанні зобов’язань, передбачених даним договором.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3.2. Товар повинен постачатися Замовнику у тарі, яка забезпечує зберігання при транспортуванні та відповідає установленим стандартам. Товар повинен передаватися Замовнику в упаковці підприємства виробника, яка не повинна бути деформованою або пошкодженою.</w:t>
      </w:r>
    </w:p>
    <w:p w:rsidR="000D7D73" w:rsidRPr="001C0E01" w:rsidRDefault="000D7D73" w:rsidP="001C0E01">
      <w:pPr>
        <w:spacing w:line="252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4. Ціна договору і порядок розрахунку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4.1. Ціна цього Договору становить </w:t>
      </w:r>
      <w:r w:rsidRPr="001C0E01">
        <w:rPr>
          <w:rFonts w:ascii="Times New Roman" w:hAnsi="Times New Roman" w:cs="Times New Roman"/>
          <w:b/>
          <w:bCs/>
          <w:sz w:val="22"/>
          <w:szCs w:val="22"/>
          <w:lang w:val="uk-UA"/>
        </w:rPr>
        <w:t>_______________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 грн. (</w:t>
      </w:r>
      <w:r w:rsidRPr="001C0E01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), з ПДВ</w:t>
      </w:r>
      <w:r w:rsidRPr="001C0E01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–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_____________ грн. (</w:t>
      </w:r>
      <w:r w:rsidRPr="001C0E01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)/ без ПДВ.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Ціна даного договору складається з сукупної вартості всього товару, вказаного в Специфікації і остаточні розрахунки між сторонами здійснюються виходячи із сукупної вартості поставленого товару.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Ціна за одиницю товару зазначається у видаткових накладних (накладних).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4.2. Оплата за договором здійснюється Замовником в національній валюті-гривнях шляхом безготівкового перерахування грошових коштів на розрахунковий рахунок Постачальника за фактично поставлений товар по кожному видатковому документу на товар (видатковій накладній) протягом 20 (двадцяти) банківських днів з дати одержання товару. 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4.3. Підставою для здійснення розрахунків є товарна накладна на товар.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4.4. Податкова накладна складається Постачальником в день виникнення податкових зобов’язань, визначених у відповідності з нормами пункту 187.1 статті 187 Податкового кодексу України та надається Замовнику в порядку, визначеному пунктом 201.1 статті 201 розділу V Податкового кодексу України.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Постачальник зобов’язаний оформлювати для Замовника податкову накладну, склавши її в електронній формі, а також з виконанням умов відносно її реєстрації в порядку, визначеному діючим законодавством, електронного цифрового підпису уповноваженої Постачальником особи та реєстрації в Єдиному реєстрі податкових накладних, Постачальник зобов’язаний зареєструвати податкову накладну в Єдиному реєстрі податкових накладних з урахуванням граничних строків: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 по 15 календарний день (включно) календарного місяця, - до останнього дня (включно) календарного місяця, в якому вони складені;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16 по останній календарний день (включно) календарного місяця, - до 15 календарного дня (включно) календарного місяця, наступного за місяцем, в якому вони складені.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4.5. У разі порушення Постачальником строків надання та/або порядку реєстрації податкової накладної, Постачальник, за письмовою вимогою Замовника, сплачує Замовнику штраф у розмірі, еквівалентному сумі податкового кредиту за такою податковою накладною, протягом 5 (п’яти) банківських днів з моменту отримання вимоги.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4.6. Не реєстрація та/або відмова від реєстрації такої податкової накладної в Єдиному реєстрі податкових накладних розцінюється як відмова від надання Постачальником податкової накладної.</w:t>
      </w:r>
    </w:p>
    <w:p w:rsidR="000D7D73" w:rsidRPr="001C0E01" w:rsidRDefault="000D7D73" w:rsidP="001C0E01">
      <w:pPr>
        <w:spacing w:line="252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5. Форс – мажорні обставини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>5.1. Сторони не несуть відповідальність за неналежне виконання умов даного договору у випадку настання форс-мажорних обставин, а саме пожару, землетрусу, повені, або іншого стихійного лиха, війни, а також обставини, які знаходяться поза контролем сторін, в тому числі прийняття закону і (або) іншого нормативного акту, який забороняє будь-яку дію, передбачену даним договором. Настання форс-мажорних обставин повинно підтверджуватися відповідною довідкою Торгово-промислової палати.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 xml:space="preserve">5.2. Сторона, яка знаходиться під впливом форс-мажорних обставин, повинна як найшвидше повідомити про це іншу сторону. Після закінчення дії форс-мажорних обставин , сторона, яка знаходилася під їх впливом, повинна повідомити про це іншу сторону на протязі 3 днів з моменту припинення даних обставин. 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 xml:space="preserve">5.3. Виникнення форс-мажорних обставин, збільшує строк виконання зобов’язань по даному договору на строк, який відповідає строку дії цих обставин і строку на усунення їх дії. 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 xml:space="preserve">5.4. У разі якщо форс-мажорні обставини діють більше трьох місяців, сторона у якій вони не діють має право розірвати даний договір в односторонньому порядку без застосування будь-яких штрафних санкцій. 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>5.5. Виникнення форс-мажорних обставин у момент про строчки виконання стороною своїх зобов’язань по даному договору позбавляє цю сторону права посилатися на це зобов’язання, як на підставу, яка звільняє від відповідальності по цьому Договору або закону.</w:t>
      </w:r>
    </w:p>
    <w:p w:rsidR="000D7D73" w:rsidRPr="001C0E01" w:rsidRDefault="000D7D73" w:rsidP="001C0E01">
      <w:pPr>
        <w:spacing w:line="252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6. Відповідальність сторін</w:t>
      </w:r>
    </w:p>
    <w:p w:rsidR="000D7D73" w:rsidRPr="001C0E01" w:rsidRDefault="000D7D73" w:rsidP="001C0E01">
      <w:pPr>
        <w:spacing w:line="252" w:lineRule="auto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6.1. За порушення умов даного Договору винна сторона відшкодовує іншій стороні заподіяні збитки в порядку, передбаченому чинним законодавством України.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</w:rPr>
        <w:t>6.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1C0E01">
        <w:rPr>
          <w:rFonts w:ascii="Times New Roman" w:hAnsi="Times New Roman" w:cs="Times New Roman"/>
          <w:sz w:val="22"/>
          <w:szCs w:val="22"/>
        </w:rPr>
        <w:t>.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 За порушення термінів постачання чи постачання товару в неповному обсязі, заявленому Замовником, Постачальник зобов'язаний за вимогою Замовника сплатити останньому пеню у розмірі 0,1%  від вартості не поставленого товару, за кожний день прострочення передачі товару, але не більше подвійної  облікової ставки НБУ, що діяла в період, за який оплачується пеня.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>6.3. За порушення зобов’язання Постачальником щодо якості товару з Постачальника стягується штраф у розмірі двадцяти відсотків вартості неякісного товару.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6.4. Усі спори й розбіжності, які можуть виникнути між сторонами при виконанні цього Договору, вирішуються шляхом переговорів, претензійний порядок вирішення спорів обов’язковий, при недосягненні згоди спір вирішується у суді у порядку, визначеному законодавством України.</w:t>
      </w:r>
    </w:p>
    <w:p w:rsidR="000D7D73" w:rsidRPr="001C0E01" w:rsidRDefault="000D7D73" w:rsidP="001C0E01">
      <w:pPr>
        <w:spacing w:line="252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7. Термін дії договору та інші умови</w:t>
      </w:r>
    </w:p>
    <w:p w:rsidR="000D7D73" w:rsidRPr="001C0E01" w:rsidRDefault="000D7D73" w:rsidP="001C0E01">
      <w:pPr>
        <w:tabs>
          <w:tab w:val="left" w:pos="-2410"/>
          <w:tab w:val="left" w:pos="-2127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7.1. Цей договір набирає чинності з дня його підписання та діє до завершення воєнного стану та 90 днів після припинення чи скасування такого стану, а в частині оплати за поставлений товар — до повного виконання сторонами узятих на себе зобов’язань.</w:t>
      </w:r>
    </w:p>
    <w:p w:rsidR="000D7D73" w:rsidRPr="001C0E01" w:rsidRDefault="000D7D73" w:rsidP="001C0E01">
      <w:pPr>
        <w:tabs>
          <w:tab w:val="num" w:pos="0"/>
          <w:tab w:val="left" w:pos="284"/>
          <w:tab w:val="left" w:pos="426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7.2. Строк дії цього договору автоматично продовжується у разі продовження строку дії воєнного стану в Україні, але не пізніше 31.12.2023 року.</w:t>
      </w:r>
    </w:p>
    <w:p w:rsidR="000D7D73" w:rsidRPr="001C0E01" w:rsidRDefault="000D7D73" w:rsidP="001C0E01">
      <w:pPr>
        <w:tabs>
          <w:tab w:val="num" w:pos="0"/>
          <w:tab w:val="left" w:pos="284"/>
          <w:tab w:val="left" w:pos="426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7.3. Дія цього Договору може бути припинена за згодою Сторін, про що складається відповідна Додаткова угода.</w:t>
      </w:r>
    </w:p>
    <w:p w:rsidR="000D7D73" w:rsidRPr="001C0E01" w:rsidRDefault="000D7D73" w:rsidP="001C0E01">
      <w:pPr>
        <w:tabs>
          <w:tab w:val="num" w:pos="0"/>
          <w:tab w:val="left" w:pos="284"/>
          <w:tab w:val="left" w:pos="426"/>
        </w:tabs>
        <w:spacing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bCs/>
          <w:sz w:val="22"/>
          <w:szCs w:val="22"/>
          <w:lang w:val="uk-UA"/>
        </w:rPr>
        <w:t>8. Інші умови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8.1. Усі правовідносини, що виникають з цього Договору або пов’язані із ним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8.2. Сторона несе повну відповідальність за правильність вказаних нею у цьому Договорі реквізитів та зобов’язується своєчасно (на протязі п’яти днів)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8.3. Додаткові угоди та додатки до цього Договору є його невід’ємною частиною і мають юридичну силу у разі, якщо вони складені у письмовій формі, підписані та скріплені печатками Сторін.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8.4.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печатками.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8.5. У випадках, не передбачених даним Договором, Сторони керуються чинним законодавством України. Таке ж правило діє у разі протиріччя частин цього Договору імперативним нормам чинних законодавчих актів України. Недійсність одного з положень Договору не тягне недійсність всього Договору.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8.6. Сторони підтверджують, що досягли згоди по усім істотним умовам Договору.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8.7. Цей Договір, складений при повному розумінні Сторонами його умов та термінології українською мовою у 2 автентичних примірниках, які мають однакову юридичну силу. 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8.8.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 відповідно Закону України «Про публічні закупівлі» (зі змінами) а також </w:t>
      </w:r>
      <w:r w:rsidRPr="001C0E01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0D7D73" w:rsidRPr="001C0E01" w:rsidRDefault="000D7D73" w:rsidP="001C0E01">
      <w:pPr>
        <w:shd w:val="clear" w:color="auto" w:fill="FFFFFF"/>
        <w:overflowPunct w:val="0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9. Місцезнаходження, банківські реквізити та підписи  сторін:</w:t>
      </w:r>
    </w:p>
    <w:p w:rsidR="000D7D73" w:rsidRPr="001C0E01" w:rsidRDefault="000D7D73" w:rsidP="001C0E0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0D7D73" w:rsidRPr="001C0E01" w:rsidTr="00DD12FF">
        <w:tc>
          <w:tcPr>
            <w:tcW w:w="5495" w:type="dxa"/>
            <w:shd w:val="clear" w:color="auto" w:fill="auto"/>
          </w:tcPr>
          <w:p w:rsidR="000D7D73" w:rsidRPr="001C0E01" w:rsidRDefault="00D45E2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ПОСТАЧАЛЬНИК:</w:t>
            </w: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</w:t>
            </w:r>
          </w:p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  <w:r w:rsidRPr="001C0E01">
              <w:rPr>
                <w:rFonts w:cs="Times New Roman"/>
                <w:sz w:val="22"/>
                <w:szCs w:val="22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D45E23" w:rsidRPr="001C0E01" w:rsidRDefault="004F6D81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ЗАМОВНИК</w:t>
            </w:r>
            <w:r w:rsidR="00D45E23" w:rsidRPr="001C0E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: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Комунальне некомерційне підприємство 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Вінницької обласної Ради «Клінічний Центр інфекційних хвороб»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23222, Вінницька обл., Вінницький р-н, 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Березина, вул. Каштанова, буд. 5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тел./факс. (0432)566406, 566405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р/р: UA073510050000026005879170046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АТ «УКРСИББАНК»</w:t>
            </w:r>
          </w:p>
          <w:p w:rsidR="000D7D73" w:rsidRPr="001C0E01" w:rsidRDefault="000D7D73" w:rsidP="00433FEC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Код ЄДРПОУ 26285843</w:t>
            </w:r>
            <w:r w:rsidR="00433FEC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 xml:space="preserve">; </w:t>
            </w:r>
            <w:r w:rsidRPr="001C0E01">
              <w:rPr>
                <w:rFonts w:ascii="Times New Roman" w:hAnsi="Times New Roman" w:cs="Times New Roman"/>
                <w:sz w:val="22"/>
                <w:szCs w:val="22"/>
                <w:lang w:val="uk-UA" w:eastAsia="ar-SA"/>
              </w:rPr>
              <w:t>ІПН: 262858402031</w:t>
            </w:r>
          </w:p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 </w:t>
            </w:r>
          </w:p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___________________ І.А. Матковський</w:t>
            </w:r>
          </w:p>
        </w:tc>
      </w:tr>
    </w:tbl>
    <w:p w:rsidR="000D7D73" w:rsidRPr="001C0E01" w:rsidRDefault="000D7D73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D7D73" w:rsidRPr="001C0E01" w:rsidRDefault="000D7D73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D7D73" w:rsidRPr="001C0E01" w:rsidRDefault="000D7D73" w:rsidP="001C0E01">
      <w:pPr>
        <w:spacing w:line="252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Додаток 1 до договору про закупівлю товару </w:t>
      </w:r>
    </w:p>
    <w:p w:rsidR="000D7D73" w:rsidRPr="001C0E01" w:rsidRDefault="000D7D73" w:rsidP="001C0E01">
      <w:pPr>
        <w:spacing w:line="252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№____ від __________2023 року</w:t>
      </w:r>
    </w:p>
    <w:p w:rsidR="000D7D73" w:rsidRPr="001C0E01" w:rsidRDefault="000D7D73" w:rsidP="001C0E01">
      <w:pPr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D7D73" w:rsidRPr="001C0E01" w:rsidRDefault="000D7D73" w:rsidP="001C0E01">
      <w:pPr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D7D73" w:rsidRPr="001C0E01" w:rsidRDefault="000D7D73" w:rsidP="001C0E01">
      <w:pPr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СПЕЦИФІКАЦІЯ</w:t>
      </w:r>
    </w:p>
    <w:p w:rsidR="000D7D73" w:rsidRPr="001C0E01" w:rsidRDefault="000D7D73" w:rsidP="001C0E01">
      <w:pPr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677"/>
        <w:gridCol w:w="1418"/>
        <w:gridCol w:w="567"/>
        <w:gridCol w:w="567"/>
        <w:gridCol w:w="1418"/>
        <w:gridCol w:w="1417"/>
      </w:tblGrid>
      <w:tr w:rsidR="000D7D73" w:rsidRPr="001C0E01" w:rsidTr="00BE7F3E">
        <w:trPr>
          <w:cantSplit/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73" w:rsidRPr="001C0E01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73" w:rsidRPr="001C0E01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Назва товару за номенклатурною позицією предмета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73" w:rsidRPr="001C0E01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Виробник, країна походження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73" w:rsidRPr="001C0E01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Од. </w:t>
            </w:r>
          </w:p>
          <w:p w:rsidR="000D7D73" w:rsidRPr="001C0E01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</w:t>
            </w:r>
            <w:r w:rsidR="005846FE"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73" w:rsidRPr="001C0E01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73" w:rsidRPr="001C0E01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Ціна за одну одиницю товару, </w:t>
            </w:r>
          </w:p>
          <w:p w:rsidR="000D7D73" w:rsidRPr="001C0E01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грн.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73" w:rsidRPr="001C0E01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Загальна вартість, грн.</w:t>
            </w:r>
          </w:p>
          <w:p w:rsidR="000D7D73" w:rsidRPr="001C0E01" w:rsidRDefault="000D7D73" w:rsidP="001C0E01">
            <w:pPr>
              <w:spacing w:line="252" w:lineRule="auto"/>
              <w:ind w:hanging="94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ПДВ</w:t>
            </w:r>
          </w:p>
        </w:tc>
      </w:tr>
      <w:tr w:rsidR="00E84352" w:rsidRPr="001C0E01" w:rsidTr="00371488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52" w:rsidRPr="001C0E01" w:rsidRDefault="00E84352" w:rsidP="00371488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52" w:rsidRPr="001C0E01" w:rsidRDefault="00E84352" w:rsidP="00371488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52" w:rsidRPr="001C0E01" w:rsidRDefault="00E84352" w:rsidP="00371488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52" w:rsidRPr="001C0E01" w:rsidRDefault="00E84352" w:rsidP="00371488">
            <w:pPr>
              <w:spacing w:line="252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52" w:rsidRPr="001C0E01" w:rsidRDefault="00E84352" w:rsidP="00371488">
            <w:pPr>
              <w:spacing w:line="252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52" w:rsidRPr="001C0E01" w:rsidRDefault="00E84352" w:rsidP="00371488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52" w:rsidRPr="001C0E01" w:rsidRDefault="00E84352" w:rsidP="00371488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E84352" w:rsidRPr="001C0E01" w:rsidTr="00371488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52" w:rsidRPr="001C0E01" w:rsidRDefault="00E84352" w:rsidP="00371488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52" w:rsidRPr="001C0E01" w:rsidRDefault="00E84352" w:rsidP="00371488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52" w:rsidRPr="001C0E01" w:rsidRDefault="00E84352" w:rsidP="00371488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52" w:rsidRPr="001C0E01" w:rsidRDefault="00E84352" w:rsidP="00371488">
            <w:pPr>
              <w:spacing w:line="252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52" w:rsidRPr="001C0E01" w:rsidRDefault="00E84352" w:rsidP="00371488">
            <w:pPr>
              <w:spacing w:line="252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52" w:rsidRPr="001C0E01" w:rsidRDefault="00E84352" w:rsidP="00371488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52" w:rsidRPr="001C0E01" w:rsidRDefault="00E84352" w:rsidP="00371488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E84352" w:rsidRPr="001C0E01" w:rsidTr="00371488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52" w:rsidRPr="001C0E01" w:rsidRDefault="00E84352" w:rsidP="00371488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52" w:rsidRPr="001C0E01" w:rsidRDefault="00E84352" w:rsidP="00371488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52" w:rsidRPr="001C0E01" w:rsidRDefault="00E84352" w:rsidP="00371488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52" w:rsidRPr="001C0E01" w:rsidRDefault="00E84352" w:rsidP="00371488">
            <w:pPr>
              <w:spacing w:line="252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52" w:rsidRPr="001C0E01" w:rsidRDefault="00E84352" w:rsidP="00371488">
            <w:pPr>
              <w:spacing w:line="252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52" w:rsidRPr="001C0E01" w:rsidRDefault="00E84352" w:rsidP="00371488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352" w:rsidRPr="001C0E01" w:rsidRDefault="00E84352" w:rsidP="00371488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0D7D73" w:rsidRPr="001C0E01" w:rsidTr="00C65C3B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73" w:rsidRPr="001C0E01" w:rsidRDefault="00E84352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73" w:rsidRPr="001C0E01" w:rsidRDefault="000D7D73" w:rsidP="001C0E01">
            <w:pPr>
              <w:spacing w:line="252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73" w:rsidRPr="001C0E01" w:rsidRDefault="000D7D73" w:rsidP="001C0E01">
            <w:pPr>
              <w:spacing w:line="252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73" w:rsidRPr="001C0E01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73" w:rsidRPr="001C0E01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0D7D73" w:rsidRPr="001C0E01" w:rsidTr="00C65C3B">
        <w:trPr>
          <w:trHeight w:val="55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73" w:rsidRPr="001C0E01" w:rsidRDefault="000D7D73" w:rsidP="001C0E01">
            <w:pPr>
              <w:spacing w:line="252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договору, грн. з ПДВ: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73" w:rsidRPr="001C0E01" w:rsidRDefault="000D7D73" w:rsidP="001C0E01">
            <w:pPr>
              <w:spacing w:line="252" w:lineRule="auto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</w:tbl>
    <w:p w:rsidR="000D7D73" w:rsidRPr="001C0E01" w:rsidRDefault="000D7D73" w:rsidP="001C0E01">
      <w:pPr>
        <w:spacing w:line="252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D45E23" w:rsidRPr="001C0E01" w:rsidRDefault="00D45E23" w:rsidP="001C0E01">
      <w:pPr>
        <w:spacing w:line="252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0D7D73" w:rsidRPr="001C0E01" w:rsidRDefault="000D7D73" w:rsidP="001C0E0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E7F3E" w:rsidRPr="001C0E01" w:rsidRDefault="00BE7F3E" w:rsidP="001C0E0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754754" w:rsidRPr="001C0E01" w:rsidTr="00050379">
        <w:tc>
          <w:tcPr>
            <w:tcW w:w="5495" w:type="dxa"/>
            <w:shd w:val="clear" w:color="auto" w:fill="auto"/>
          </w:tcPr>
          <w:p w:rsidR="00754754" w:rsidRPr="001C0E01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ПОСТАЧАЛЬНИК:</w:t>
            </w:r>
          </w:p>
          <w:p w:rsidR="00754754" w:rsidRPr="001C0E01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1C0E01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1C0E01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1C0E01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1C0E01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1C0E01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1C0E01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1C0E01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1C0E01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1C0E01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1C0E01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</w:t>
            </w:r>
          </w:p>
          <w:p w:rsidR="00754754" w:rsidRPr="001C0E01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754754" w:rsidRPr="001C0E01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  <w:r w:rsidRPr="001C0E01">
              <w:rPr>
                <w:rFonts w:cs="Times New Roman"/>
                <w:sz w:val="22"/>
                <w:szCs w:val="22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754754" w:rsidRPr="001C0E01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ЗАМОВНИК</w:t>
            </w:r>
            <w:r w:rsidRPr="001C0E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:</w:t>
            </w:r>
          </w:p>
          <w:p w:rsidR="00754754" w:rsidRPr="001C0E01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Комунальне некомерційне підприємство </w:t>
            </w:r>
          </w:p>
          <w:p w:rsidR="00754754" w:rsidRPr="001C0E01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Вінницької обласної Ради «Клінічний Центр інфекційних хвороб»</w:t>
            </w:r>
          </w:p>
          <w:p w:rsidR="00754754" w:rsidRPr="001C0E01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23222, Вінницька обл., Вінницький р-н, </w:t>
            </w:r>
          </w:p>
          <w:p w:rsidR="00754754" w:rsidRPr="001C0E01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Березина, вул. Каштанова, буд. 5</w:t>
            </w:r>
          </w:p>
          <w:p w:rsidR="00754754" w:rsidRPr="001C0E01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тел./факс. (0432)566406, 566405</w:t>
            </w:r>
          </w:p>
          <w:p w:rsidR="00754754" w:rsidRPr="001C0E01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р/р: UA073510050000026005879170046</w:t>
            </w:r>
          </w:p>
          <w:p w:rsidR="00754754" w:rsidRPr="001C0E01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АТ «УКРСИББАНК»</w:t>
            </w:r>
          </w:p>
          <w:p w:rsidR="00754754" w:rsidRPr="001C0E01" w:rsidRDefault="00754754" w:rsidP="00433FEC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Код ЄДРПОУ 26285843</w:t>
            </w:r>
            <w:r w:rsidR="00433FEC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 xml:space="preserve">; </w:t>
            </w:r>
            <w:r w:rsidRPr="001C0E01">
              <w:rPr>
                <w:rFonts w:ascii="Times New Roman" w:hAnsi="Times New Roman" w:cs="Times New Roman"/>
                <w:sz w:val="22"/>
                <w:szCs w:val="22"/>
                <w:lang w:val="uk-UA" w:eastAsia="ar-SA"/>
              </w:rPr>
              <w:t>ІПН: 262858402031</w:t>
            </w:r>
          </w:p>
          <w:p w:rsidR="00754754" w:rsidRPr="001C0E01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754754" w:rsidRPr="001C0E01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 </w:t>
            </w:r>
          </w:p>
          <w:p w:rsidR="00754754" w:rsidRPr="001C0E01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754754" w:rsidRPr="001C0E01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___________________ І.А. Матковський</w:t>
            </w:r>
          </w:p>
        </w:tc>
      </w:tr>
    </w:tbl>
    <w:p w:rsidR="000C28F1" w:rsidRPr="001C0E01" w:rsidRDefault="00433FEC" w:rsidP="001C0E01">
      <w:pPr>
        <w:spacing w:line="252" w:lineRule="auto"/>
        <w:rPr>
          <w:rFonts w:ascii="Times New Roman" w:hAnsi="Times New Roman" w:cs="Times New Roman"/>
          <w:sz w:val="22"/>
          <w:szCs w:val="22"/>
        </w:rPr>
      </w:pPr>
    </w:p>
    <w:p w:rsidR="00D45E23" w:rsidRPr="001C0E01" w:rsidRDefault="00D45E23" w:rsidP="001C0E01">
      <w:pPr>
        <w:spacing w:line="252" w:lineRule="auto"/>
        <w:rPr>
          <w:rFonts w:ascii="Times New Roman" w:hAnsi="Times New Roman" w:cs="Times New Roman"/>
          <w:sz w:val="22"/>
          <w:szCs w:val="22"/>
          <w:lang w:val="uk-UA"/>
        </w:rPr>
      </w:pPr>
    </w:p>
    <w:sectPr w:rsidR="00D45E23" w:rsidRPr="001C0E01" w:rsidSect="001C0E01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23A8D"/>
    <w:multiLevelType w:val="multilevel"/>
    <w:tmpl w:val="1C984CA8"/>
    <w:lvl w:ilvl="0">
      <w:start w:val="1"/>
      <w:numFmt w:val="decimal"/>
      <w:pStyle w:val="10"/>
      <w:suff w:val="space"/>
      <w:lvlText w:val="%1"/>
      <w:lvlJc w:val="left"/>
      <w:pPr>
        <w:ind w:left="0" w:firstLine="539"/>
      </w:pPr>
    </w:lvl>
    <w:lvl w:ilvl="1">
      <w:start w:val="1"/>
      <w:numFmt w:val="decimal"/>
      <w:pStyle w:val="20"/>
      <w:suff w:val="space"/>
      <w:lvlText w:val="%1.%2"/>
      <w:lvlJc w:val="left"/>
      <w:pPr>
        <w:ind w:left="1" w:firstLine="539"/>
      </w:pPr>
      <w:rPr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39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D7D73"/>
    <w:rsid w:val="000818D7"/>
    <w:rsid w:val="000D7D73"/>
    <w:rsid w:val="00100E32"/>
    <w:rsid w:val="00127350"/>
    <w:rsid w:val="001C0E01"/>
    <w:rsid w:val="001C2DE1"/>
    <w:rsid w:val="00251CA0"/>
    <w:rsid w:val="003C5937"/>
    <w:rsid w:val="00433FEC"/>
    <w:rsid w:val="004F6D81"/>
    <w:rsid w:val="004F74E8"/>
    <w:rsid w:val="005846FE"/>
    <w:rsid w:val="007029A5"/>
    <w:rsid w:val="00754754"/>
    <w:rsid w:val="009D581F"/>
    <w:rsid w:val="00A96E8D"/>
    <w:rsid w:val="00AD71D3"/>
    <w:rsid w:val="00B805DC"/>
    <w:rsid w:val="00BE6BAC"/>
    <w:rsid w:val="00BE7F3E"/>
    <w:rsid w:val="00C644D9"/>
    <w:rsid w:val="00C65C3B"/>
    <w:rsid w:val="00CE6C02"/>
    <w:rsid w:val="00CF6B87"/>
    <w:rsid w:val="00D32341"/>
    <w:rsid w:val="00D44660"/>
    <w:rsid w:val="00D45E23"/>
    <w:rsid w:val="00D65BF0"/>
    <w:rsid w:val="00D7394C"/>
    <w:rsid w:val="00DB208B"/>
    <w:rsid w:val="00DF5175"/>
    <w:rsid w:val="00E72247"/>
    <w:rsid w:val="00E8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73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0D7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qFormat/>
    <w:rsid w:val="000D7D7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rsid w:val="000D7D73"/>
    <w:pPr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0D7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D7D7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1">
    <w:name w:val="Заголовок 2 Знак"/>
    <w:basedOn w:val="a0"/>
    <w:link w:val="2"/>
    <w:rsid w:val="000D7D73"/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character" w:customStyle="1" w:styleId="31">
    <w:name w:val="Заголовок 3 Знак"/>
    <w:basedOn w:val="a0"/>
    <w:link w:val="3"/>
    <w:uiPriority w:val="9"/>
    <w:rsid w:val="000D7D73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D7D73"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rsid w:val="000D7D73"/>
    <w:pPr>
      <w:spacing w:after="120"/>
    </w:pPr>
  </w:style>
  <w:style w:type="character" w:customStyle="1" w:styleId="a4">
    <w:name w:val="Основной текст Знак"/>
    <w:basedOn w:val="a0"/>
    <w:link w:val="a3"/>
    <w:rsid w:val="000D7D73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5">
    <w:name w:val="Body Text Indent"/>
    <w:basedOn w:val="a"/>
    <w:link w:val="a6"/>
    <w:rsid w:val="000D7D73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6">
    <w:name w:val="Основной текст с отступом Знак"/>
    <w:basedOn w:val="a0"/>
    <w:link w:val="a5"/>
    <w:rsid w:val="000D7D73"/>
    <w:rPr>
      <w:rFonts w:eastAsia="Times New Roman" w:cs="Times New Roman"/>
      <w:color w:val="000000"/>
      <w:sz w:val="24"/>
      <w:szCs w:val="24"/>
      <w:lang w:val="uk-UA" w:eastAsia="zh-CN"/>
    </w:rPr>
  </w:style>
  <w:style w:type="paragraph" w:customStyle="1" w:styleId="Standard">
    <w:name w:val="Standard"/>
    <w:rsid w:val="000D7D73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uk-UA" w:eastAsia="zh-CN" w:bidi="hi-IN"/>
    </w:rPr>
  </w:style>
  <w:style w:type="paragraph" w:customStyle="1" w:styleId="10">
    <w:name w:val="Перечень 1"/>
    <w:basedOn w:val="a"/>
    <w:rsid w:val="000D7D73"/>
    <w:pPr>
      <w:keepLines/>
      <w:widowControl/>
      <w:numPr>
        <w:numId w:val="2"/>
      </w:numPr>
      <w:tabs>
        <w:tab w:val="left" w:pos="527"/>
        <w:tab w:val="left" w:pos="720"/>
      </w:tabs>
      <w:overflowPunct w:val="0"/>
      <w:autoSpaceDN w:val="0"/>
      <w:adjustRightInd w:val="0"/>
      <w:spacing w:before="120"/>
      <w:contextualSpacing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20">
    <w:name w:val="Перечень 2"/>
    <w:basedOn w:val="a"/>
    <w:rsid w:val="000D7D73"/>
    <w:pPr>
      <w:widowControl/>
      <w:numPr>
        <w:ilvl w:val="1"/>
        <w:numId w:val="2"/>
      </w:numPr>
      <w:tabs>
        <w:tab w:val="left" w:pos="527"/>
        <w:tab w:val="left" w:pos="720"/>
      </w:tabs>
      <w:suppressAutoHyphens w:val="0"/>
      <w:overflowPunct w:val="0"/>
      <w:autoSpaceDN w:val="0"/>
      <w:adjustRightInd w:val="0"/>
      <w:spacing w:before="120"/>
      <w:ind w:left="0"/>
      <w:contextualSpacing/>
      <w:jc w:val="both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customStyle="1" w:styleId="30">
    <w:name w:val="Перечень 3"/>
    <w:basedOn w:val="20"/>
    <w:rsid w:val="000D7D73"/>
    <w:pPr>
      <w:numPr>
        <w:ilvl w:val="2"/>
      </w:numPr>
    </w:pPr>
  </w:style>
  <w:style w:type="paragraph" w:customStyle="1" w:styleId="4">
    <w:name w:val="Перечень 4"/>
    <w:basedOn w:val="30"/>
    <w:rsid w:val="000D7D73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AIDS center</Company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10</cp:revision>
  <dcterms:created xsi:type="dcterms:W3CDTF">2023-04-10T11:01:00Z</dcterms:created>
  <dcterms:modified xsi:type="dcterms:W3CDTF">2023-05-26T12:18:00Z</dcterms:modified>
</cp:coreProperties>
</file>