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4F03" w14:textId="55A5CD4E" w:rsidR="00504E6F" w:rsidRPr="00504E6F" w:rsidRDefault="00504E6F" w:rsidP="00504E6F">
      <w:pPr>
        <w:widowControl/>
        <w:suppressAutoHyphens w:val="0"/>
        <w:autoSpaceDN/>
        <w:spacing w:line="276" w:lineRule="auto"/>
        <w:jc w:val="center"/>
        <w:textAlignment w:val="auto"/>
        <w:rPr>
          <w:rFonts w:ascii="Times New Roman" w:eastAsia="Calibri" w:hAnsi="Times New Roman" w:cs="Times New Roman"/>
          <w:b/>
          <w:bCs/>
          <w:color w:val="auto"/>
          <w:kern w:val="0"/>
          <w:sz w:val="30"/>
          <w:szCs w:val="30"/>
          <w:lang w:val="uk-UA" w:eastAsia="en-US" w:bidi="ar-SA"/>
        </w:rPr>
      </w:pPr>
      <w:r w:rsidRPr="00504E6F">
        <w:rPr>
          <w:rFonts w:ascii="Times New Roman" w:eastAsia="Calibri" w:hAnsi="Times New Roman" w:cs="Times New Roman"/>
          <w:b/>
          <w:bCs/>
          <w:color w:val="auto"/>
          <w:kern w:val="0"/>
          <w:sz w:val="30"/>
          <w:szCs w:val="30"/>
          <w:lang w:val="uk-UA" w:eastAsia="en-US" w:bidi="ar-SA"/>
        </w:rPr>
        <w:t>ВІДДІЛ ОСВІТИ</w:t>
      </w:r>
      <w:r>
        <w:rPr>
          <w:rFonts w:ascii="Times New Roman" w:eastAsia="Calibri" w:hAnsi="Times New Roman" w:cs="Times New Roman"/>
          <w:b/>
          <w:bCs/>
          <w:color w:val="auto"/>
          <w:kern w:val="0"/>
          <w:sz w:val="30"/>
          <w:szCs w:val="30"/>
          <w:lang w:val="uk-UA" w:eastAsia="en-US" w:bidi="ar-SA"/>
        </w:rPr>
        <w:t>,</w:t>
      </w:r>
      <w:r w:rsidR="00BE617D">
        <w:rPr>
          <w:rFonts w:ascii="Times New Roman" w:eastAsia="Calibri" w:hAnsi="Times New Roman" w:cs="Times New Roman"/>
          <w:b/>
          <w:bCs/>
          <w:color w:val="auto"/>
          <w:kern w:val="0"/>
          <w:sz w:val="30"/>
          <w:szCs w:val="30"/>
          <w:lang w:val="uk-UA" w:eastAsia="en-US" w:bidi="ar-SA"/>
        </w:rPr>
        <w:t xml:space="preserve"> </w:t>
      </w:r>
      <w:r>
        <w:rPr>
          <w:rFonts w:ascii="Times New Roman" w:eastAsia="Calibri" w:hAnsi="Times New Roman" w:cs="Times New Roman"/>
          <w:b/>
          <w:bCs/>
          <w:color w:val="auto"/>
          <w:kern w:val="0"/>
          <w:sz w:val="30"/>
          <w:szCs w:val="30"/>
          <w:lang w:val="uk-UA" w:eastAsia="en-US" w:bidi="ar-SA"/>
        </w:rPr>
        <w:t xml:space="preserve">МОЛОДІ ТА СПОРТУ ГРУНСЬКОЇ </w:t>
      </w:r>
      <w:r w:rsidRPr="00504E6F">
        <w:rPr>
          <w:rFonts w:ascii="Times New Roman" w:eastAsia="Calibri" w:hAnsi="Times New Roman" w:cs="Times New Roman"/>
          <w:b/>
          <w:bCs/>
          <w:color w:val="auto"/>
          <w:kern w:val="0"/>
          <w:sz w:val="30"/>
          <w:szCs w:val="30"/>
          <w:lang w:val="uk-UA" w:eastAsia="en-US" w:bidi="ar-SA"/>
        </w:rPr>
        <w:t>СІЛЬСЬКОЇ РАДИ</w:t>
      </w:r>
    </w:p>
    <w:p w14:paraId="5396FE48" w14:textId="0574D834" w:rsidR="00504E6F" w:rsidRPr="00504E6F" w:rsidRDefault="00504E6F" w:rsidP="00504E6F">
      <w:pPr>
        <w:widowControl/>
        <w:suppressAutoHyphens w:val="0"/>
        <w:autoSpaceDN/>
        <w:spacing w:line="276" w:lineRule="auto"/>
        <w:jc w:val="center"/>
        <w:textAlignment w:val="auto"/>
        <w:rPr>
          <w:rFonts w:ascii="Times New Roman" w:eastAsia="Calibri" w:hAnsi="Times New Roman" w:cs="Times New Roman"/>
          <w:b/>
          <w:bCs/>
          <w:color w:val="auto"/>
          <w:kern w:val="0"/>
          <w:sz w:val="30"/>
          <w:szCs w:val="30"/>
          <w:lang w:val="uk-UA" w:eastAsia="en-US" w:bidi="ar-SA"/>
        </w:rPr>
      </w:pPr>
      <w:r>
        <w:rPr>
          <w:rFonts w:ascii="Times New Roman" w:eastAsia="Calibri" w:hAnsi="Times New Roman" w:cs="Times New Roman"/>
          <w:b/>
          <w:bCs/>
          <w:color w:val="auto"/>
          <w:kern w:val="0"/>
          <w:sz w:val="30"/>
          <w:szCs w:val="30"/>
          <w:lang w:val="uk-UA" w:eastAsia="en-US" w:bidi="ar-SA"/>
        </w:rPr>
        <w:t xml:space="preserve">ОХТИРСЬКОГО </w:t>
      </w:r>
      <w:r w:rsidRPr="00504E6F">
        <w:rPr>
          <w:rFonts w:ascii="Times New Roman" w:eastAsia="Calibri" w:hAnsi="Times New Roman" w:cs="Times New Roman"/>
          <w:b/>
          <w:bCs/>
          <w:color w:val="auto"/>
          <w:kern w:val="0"/>
          <w:sz w:val="30"/>
          <w:szCs w:val="30"/>
          <w:lang w:val="uk-UA" w:eastAsia="en-US" w:bidi="ar-SA"/>
        </w:rPr>
        <w:t xml:space="preserve"> РАЙОНУ </w:t>
      </w:r>
      <w:r>
        <w:rPr>
          <w:rFonts w:ascii="Times New Roman" w:eastAsia="Calibri" w:hAnsi="Times New Roman" w:cs="Times New Roman"/>
          <w:b/>
          <w:bCs/>
          <w:color w:val="auto"/>
          <w:kern w:val="0"/>
          <w:sz w:val="30"/>
          <w:szCs w:val="30"/>
          <w:lang w:val="uk-UA" w:eastAsia="en-US" w:bidi="ar-SA"/>
        </w:rPr>
        <w:t>СУМСЬКОЇ</w:t>
      </w:r>
      <w:r w:rsidRPr="00504E6F">
        <w:rPr>
          <w:rFonts w:ascii="Times New Roman" w:eastAsia="Calibri" w:hAnsi="Times New Roman" w:cs="Times New Roman"/>
          <w:b/>
          <w:bCs/>
          <w:color w:val="auto"/>
          <w:kern w:val="0"/>
          <w:sz w:val="30"/>
          <w:szCs w:val="30"/>
          <w:lang w:val="uk-UA" w:eastAsia="en-US" w:bidi="ar-SA"/>
        </w:rPr>
        <w:t xml:space="preserve"> ОБЛАСТІ</w:t>
      </w:r>
    </w:p>
    <w:p w14:paraId="62A5E1FA" w14:textId="77777777" w:rsidR="00504E6F" w:rsidRPr="00504E6F" w:rsidRDefault="00504E6F" w:rsidP="00504E6F">
      <w:pPr>
        <w:widowControl/>
        <w:suppressAutoHyphens w:val="0"/>
        <w:autoSpaceDN/>
        <w:spacing w:line="276" w:lineRule="auto"/>
        <w:jc w:val="center"/>
        <w:textAlignment w:val="auto"/>
        <w:rPr>
          <w:rFonts w:ascii="Times New Roman" w:eastAsia="Times New Roman" w:hAnsi="Times New Roman" w:cs="Times New Roman"/>
          <w:bCs/>
          <w:color w:val="auto"/>
          <w:kern w:val="0"/>
          <w:sz w:val="32"/>
          <w:szCs w:val="32"/>
          <w:lang w:val="uk-UA" w:eastAsia="ru-RU" w:bidi="ar-SA"/>
        </w:rPr>
      </w:pPr>
    </w:p>
    <w:p w14:paraId="10DB1B26" w14:textId="77777777" w:rsidR="00504E6F" w:rsidRPr="00504E6F" w:rsidRDefault="00504E6F" w:rsidP="00504E6F">
      <w:pPr>
        <w:widowControl/>
        <w:suppressAutoHyphens w:val="0"/>
        <w:autoSpaceDN/>
        <w:spacing w:line="276" w:lineRule="auto"/>
        <w:jc w:val="center"/>
        <w:textAlignment w:val="auto"/>
        <w:rPr>
          <w:rFonts w:ascii="Times New Roman" w:eastAsia="Times New Roman" w:hAnsi="Times New Roman" w:cs="Times New Roman"/>
          <w:bCs/>
          <w:color w:val="auto"/>
          <w:kern w:val="0"/>
          <w:sz w:val="32"/>
          <w:szCs w:val="32"/>
          <w:lang w:val="uk-UA" w:eastAsia="ru-RU" w:bidi="ar-SA"/>
        </w:rPr>
      </w:pPr>
    </w:p>
    <w:p w14:paraId="40AD46CA" w14:textId="77777777" w:rsidR="00504E6F" w:rsidRPr="00504E6F" w:rsidRDefault="00504E6F" w:rsidP="00504E6F">
      <w:pPr>
        <w:widowControl/>
        <w:suppressAutoHyphens w:val="0"/>
        <w:autoSpaceDN/>
        <w:ind w:left="5664"/>
        <w:jc w:val="both"/>
        <w:textAlignment w:val="auto"/>
        <w:rPr>
          <w:rFonts w:ascii="Times New Roman" w:eastAsia="Times New Roman" w:hAnsi="Times New Roman" w:cs="Times New Roman"/>
          <w:b/>
          <w:bCs/>
          <w:color w:val="auto"/>
          <w:kern w:val="0"/>
          <w:sz w:val="28"/>
          <w:szCs w:val="28"/>
          <w:lang w:val="uk-UA" w:eastAsia="ru-RU" w:bidi="ar-SA"/>
        </w:rPr>
      </w:pPr>
      <w:r w:rsidRPr="00504E6F">
        <w:rPr>
          <w:rFonts w:ascii="Times New Roman" w:eastAsia="Times New Roman" w:hAnsi="Times New Roman" w:cs="Times New Roman"/>
          <w:b/>
          <w:bCs/>
          <w:color w:val="auto"/>
          <w:kern w:val="0"/>
          <w:sz w:val="28"/>
          <w:szCs w:val="28"/>
          <w:lang w:val="uk-UA" w:eastAsia="ru-RU" w:bidi="ar-SA"/>
        </w:rPr>
        <w:t>ЗАТВЕРДЖЕНО</w:t>
      </w:r>
    </w:p>
    <w:p w14:paraId="52817FE2" w14:textId="77777777" w:rsidR="00504E6F" w:rsidRPr="00504E6F" w:rsidRDefault="00504E6F" w:rsidP="00504E6F">
      <w:pPr>
        <w:widowControl/>
        <w:suppressAutoHyphens w:val="0"/>
        <w:autoSpaceDN/>
        <w:ind w:left="5664"/>
        <w:jc w:val="both"/>
        <w:textAlignment w:val="auto"/>
        <w:rPr>
          <w:rFonts w:ascii="Times New Roman" w:eastAsia="Times New Roman" w:hAnsi="Times New Roman" w:cs="Times New Roman"/>
          <w:color w:val="auto"/>
          <w:kern w:val="0"/>
          <w:sz w:val="28"/>
          <w:szCs w:val="28"/>
          <w:lang w:val="uk-UA" w:eastAsia="uk-UA" w:bidi="ar-SA"/>
        </w:rPr>
      </w:pPr>
      <w:r w:rsidRPr="00504E6F">
        <w:rPr>
          <w:rFonts w:ascii="Times New Roman" w:eastAsia="Times New Roman" w:hAnsi="Times New Roman" w:cs="Times New Roman"/>
          <w:color w:val="auto"/>
          <w:kern w:val="0"/>
          <w:sz w:val="28"/>
          <w:szCs w:val="28"/>
          <w:lang w:val="uk-UA" w:eastAsia="uk-UA" w:bidi="ar-SA"/>
        </w:rPr>
        <w:t>Рішенням уповноваженої особи</w:t>
      </w:r>
    </w:p>
    <w:p w14:paraId="4D13EC66" w14:textId="372DFDFD" w:rsidR="00504E6F" w:rsidRPr="00504E6F" w:rsidRDefault="00504E6F" w:rsidP="00504E6F">
      <w:pPr>
        <w:widowControl/>
        <w:suppressAutoHyphens w:val="0"/>
        <w:autoSpaceDN/>
        <w:ind w:left="5664"/>
        <w:jc w:val="both"/>
        <w:textAlignment w:val="auto"/>
        <w:rPr>
          <w:rFonts w:ascii="Times New Roman" w:eastAsia="Times New Roman" w:hAnsi="Times New Roman" w:cs="Times New Roman"/>
          <w:color w:val="auto"/>
          <w:kern w:val="0"/>
          <w:sz w:val="28"/>
          <w:szCs w:val="28"/>
          <w:lang w:val="uk-UA" w:eastAsia="uk-UA" w:bidi="ar-SA"/>
        </w:rPr>
      </w:pPr>
      <w:r w:rsidRPr="00504E6F">
        <w:rPr>
          <w:rFonts w:ascii="Times New Roman" w:eastAsia="Times New Roman" w:hAnsi="Times New Roman" w:cs="Times New Roman"/>
          <w:color w:val="auto"/>
          <w:kern w:val="0"/>
          <w:sz w:val="28"/>
          <w:szCs w:val="28"/>
          <w:lang w:val="uk-UA" w:eastAsia="uk-UA" w:bidi="ar-SA"/>
        </w:rPr>
        <w:t>ПРОТОКОЛ №</w:t>
      </w:r>
      <w:r w:rsidRPr="00504E6F">
        <w:rPr>
          <w:rFonts w:ascii="Times New Roman" w:eastAsia="Times New Roman" w:hAnsi="Times New Roman" w:cs="Times New Roman"/>
          <w:color w:val="auto"/>
          <w:kern w:val="0"/>
          <w:sz w:val="28"/>
          <w:szCs w:val="28"/>
          <w:lang w:val="ru-RU" w:eastAsia="uk-UA" w:bidi="ar-SA"/>
        </w:rPr>
        <w:t xml:space="preserve"> </w:t>
      </w:r>
      <w:r w:rsidR="00FF572C">
        <w:rPr>
          <w:rFonts w:ascii="Times New Roman" w:eastAsia="Times New Roman" w:hAnsi="Times New Roman" w:cs="Times New Roman"/>
          <w:color w:val="auto"/>
          <w:kern w:val="0"/>
          <w:sz w:val="28"/>
          <w:szCs w:val="28"/>
          <w:lang w:val="ru-RU" w:eastAsia="uk-UA" w:bidi="ar-SA"/>
        </w:rPr>
        <w:t>12</w:t>
      </w:r>
    </w:p>
    <w:p w14:paraId="1060E318" w14:textId="41740F11" w:rsidR="00504E6F" w:rsidRPr="00504E6F" w:rsidRDefault="00504E6F" w:rsidP="00504E6F">
      <w:pPr>
        <w:widowControl/>
        <w:suppressAutoHyphens w:val="0"/>
        <w:autoSpaceDN/>
        <w:ind w:left="5664"/>
        <w:jc w:val="both"/>
        <w:textAlignment w:val="auto"/>
        <w:rPr>
          <w:rFonts w:ascii="Times New Roman" w:eastAsia="Times New Roman" w:hAnsi="Times New Roman" w:cs="Times New Roman"/>
          <w:color w:val="auto"/>
          <w:kern w:val="0"/>
          <w:sz w:val="28"/>
          <w:szCs w:val="28"/>
          <w:lang w:val="uk-UA" w:eastAsia="uk-UA" w:bidi="ar-SA"/>
        </w:rPr>
      </w:pPr>
      <w:r w:rsidRPr="00504E6F">
        <w:rPr>
          <w:rFonts w:ascii="Times New Roman" w:eastAsia="Times New Roman" w:hAnsi="Times New Roman" w:cs="Times New Roman"/>
          <w:color w:val="auto"/>
          <w:kern w:val="0"/>
          <w:sz w:val="28"/>
          <w:szCs w:val="28"/>
          <w:lang w:val="uk-UA" w:eastAsia="uk-UA" w:bidi="ar-SA"/>
        </w:rPr>
        <w:t>від „</w:t>
      </w:r>
      <w:r w:rsidR="00FF572C">
        <w:rPr>
          <w:rFonts w:ascii="Times New Roman" w:eastAsia="Times New Roman" w:hAnsi="Times New Roman" w:cs="Times New Roman"/>
          <w:color w:val="auto"/>
          <w:kern w:val="0"/>
          <w:sz w:val="28"/>
          <w:szCs w:val="28"/>
          <w:u w:val="single"/>
          <w:lang w:val="ru-RU" w:eastAsia="uk-UA" w:bidi="ar-SA"/>
        </w:rPr>
        <w:t>20</w:t>
      </w:r>
      <w:r w:rsidRPr="00504E6F">
        <w:rPr>
          <w:rFonts w:ascii="Times New Roman" w:eastAsia="Times New Roman" w:hAnsi="Times New Roman" w:cs="Times New Roman"/>
          <w:color w:val="auto"/>
          <w:kern w:val="0"/>
          <w:sz w:val="28"/>
          <w:szCs w:val="28"/>
          <w:lang w:val="uk-UA" w:eastAsia="uk-UA" w:bidi="ar-SA"/>
        </w:rPr>
        <w:t xml:space="preserve">” </w:t>
      </w:r>
      <w:r w:rsidR="00FF572C">
        <w:rPr>
          <w:rFonts w:ascii="Times New Roman" w:eastAsia="Times New Roman" w:hAnsi="Times New Roman" w:cs="Times New Roman"/>
          <w:color w:val="auto"/>
          <w:kern w:val="0"/>
          <w:sz w:val="28"/>
          <w:szCs w:val="28"/>
          <w:lang w:val="uk-UA" w:eastAsia="uk-UA" w:bidi="ar-SA"/>
        </w:rPr>
        <w:t>березня</w:t>
      </w:r>
      <w:r w:rsidRPr="00504E6F">
        <w:rPr>
          <w:rFonts w:ascii="Times New Roman" w:eastAsia="Times New Roman" w:hAnsi="Times New Roman" w:cs="Times New Roman"/>
          <w:color w:val="auto"/>
          <w:kern w:val="0"/>
          <w:sz w:val="28"/>
          <w:szCs w:val="28"/>
          <w:lang w:val="uk-UA" w:eastAsia="uk-UA" w:bidi="ar-SA"/>
        </w:rPr>
        <w:t xml:space="preserve"> 202</w:t>
      </w:r>
      <w:r w:rsidR="00FF572C">
        <w:rPr>
          <w:rFonts w:ascii="Times New Roman" w:eastAsia="Times New Roman" w:hAnsi="Times New Roman" w:cs="Times New Roman"/>
          <w:color w:val="auto"/>
          <w:kern w:val="0"/>
          <w:sz w:val="28"/>
          <w:szCs w:val="28"/>
          <w:lang w:val="uk-UA" w:eastAsia="uk-UA" w:bidi="ar-SA"/>
        </w:rPr>
        <w:t>3</w:t>
      </w:r>
      <w:r w:rsidRPr="00504E6F">
        <w:rPr>
          <w:rFonts w:ascii="Times New Roman" w:eastAsia="Times New Roman" w:hAnsi="Times New Roman" w:cs="Times New Roman"/>
          <w:color w:val="auto"/>
          <w:kern w:val="0"/>
          <w:sz w:val="28"/>
          <w:szCs w:val="28"/>
          <w:lang w:val="uk-UA" w:eastAsia="uk-UA" w:bidi="ar-SA"/>
        </w:rPr>
        <w:t xml:space="preserve"> року</w:t>
      </w:r>
    </w:p>
    <w:p w14:paraId="6FF4C19E" w14:textId="416F8E7F" w:rsidR="00504E6F" w:rsidRPr="00504E6F" w:rsidRDefault="00504E6F" w:rsidP="00504E6F">
      <w:pPr>
        <w:widowControl/>
        <w:suppressAutoHyphens w:val="0"/>
        <w:autoSpaceDN/>
        <w:spacing w:line="276" w:lineRule="auto"/>
        <w:ind w:left="5664"/>
        <w:jc w:val="both"/>
        <w:textAlignment w:val="auto"/>
        <w:rPr>
          <w:rFonts w:ascii="Times New Roman" w:eastAsia="Times New Roman" w:hAnsi="Times New Roman" w:cs="Times New Roman"/>
          <w:color w:val="auto"/>
          <w:kern w:val="0"/>
          <w:sz w:val="28"/>
          <w:szCs w:val="28"/>
          <w:lang w:val="uk-UA" w:eastAsia="uk-UA" w:bidi="ar-SA"/>
        </w:rPr>
      </w:pPr>
      <w:r w:rsidRPr="00504E6F">
        <w:rPr>
          <w:rFonts w:ascii="Times New Roman" w:eastAsia="Times New Roman" w:hAnsi="Times New Roman" w:cs="Times New Roman"/>
          <w:color w:val="auto"/>
          <w:kern w:val="0"/>
          <w:sz w:val="34"/>
          <w:szCs w:val="34"/>
          <w:lang w:val="uk-UA" w:eastAsia="uk-UA" w:bidi="ar-SA"/>
        </w:rPr>
        <w:t>___________</w:t>
      </w:r>
      <w:r>
        <w:rPr>
          <w:rFonts w:ascii="Times New Roman" w:eastAsia="Times New Roman" w:hAnsi="Times New Roman" w:cs="Times New Roman"/>
          <w:color w:val="auto"/>
          <w:kern w:val="0"/>
          <w:sz w:val="28"/>
          <w:szCs w:val="28"/>
          <w:lang w:val="uk-UA" w:eastAsia="uk-UA" w:bidi="ar-SA"/>
        </w:rPr>
        <w:t>Ольга ЗАРЄЗОВА</w:t>
      </w:r>
    </w:p>
    <w:p w14:paraId="1BB4C98E" w14:textId="77777777" w:rsidR="00504E6F" w:rsidRPr="00504E6F" w:rsidRDefault="00504E6F" w:rsidP="00504E6F">
      <w:pPr>
        <w:widowControl/>
        <w:suppressAutoHyphens w:val="0"/>
        <w:autoSpaceDN/>
        <w:spacing w:line="276" w:lineRule="auto"/>
        <w:jc w:val="both"/>
        <w:textAlignment w:val="auto"/>
        <w:rPr>
          <w:rFonts w:ascii="Times New Roman" w:eastAsia="Times New Roman" w:hAnsi="Times New Roman" w:cs="Times New Roman"/>
          <w:bCs/>
          <w:color w:val="auto"/>
          <w:kern w:val="0"/>
          <w:sz w:val="20"/>
          <w:szCs w:val="20"/>
          <w:lang w:val="uk-UA" w:eastAsia="ru-RU" w:bidi="ar-SA"/>
        </w:rPr>
      </w:pPr>
      <w:r w:rsidRPr="00504E6F">
        <w:rPr>
          <w:rFonts w:ascii="Times New Roman" w:eastAsia="Times New Roman" w:hAnsi="Times New Roman" w:cs="Times New Roman"/>
          <w:b/>
          <w:bCs/>
          <w:color w:val="auto"/>
          <w:kern w:val="0"/>
          <w:sz w:val="28"/>
          <w:szCs w:val="28"/>
          <w:lang w:val="uk-UA" w:eastAsia="ru-RU" w:bidi="ar-SA"/>
        </w:rPr>
        <w:tab/>
      </w:r>
      <w:r w:rsidRPr="00504E6F">
        <w:rPr>
          <w:rFonts w:ascii="Times New Roman" w:eastAsia="Times New Roman" w:hAnsi="Times New Roman" w:cs="Times New Roman"/>
          <w:b/>
          <w:bCs/>
          <w:color w:val="auto"/>
          <w:kern w:val="0"/>
          <w:sz w:val="28"/>
          <w:szCs w:val="28"/>
          <w:lang w:val="uk-UA" w:eastAsia="ru-RU" w:bidi="ar-SA"/>
        </w:rPr>
        <w:tab/>
      </w:r>
      <w:r w:rsidRPr="00504E6F">
        <w:rPr>
          <w:rFonts w:ascii="Times New Roman" w:eastAsia="Times New Roman" w:hAnsi="Times New Roman" w:cs="Times New Roman"/>
          <w:b/>
          <w:bCs/>
          <w:color w:val="auto"/>
          <w:kern w:val="0"/>
          <w:sz w:val="28"/>
          <w:szCs w:val="28"/>
          <w:lang w:val="uk-UA" w:eastAsia="ru-RU" w:bidi="ar-SA"/>
        </w:rPr>
        <w:tab/>
      </w:r>
      <w:r w:rsidRPr="00504E6F">
        <w:rPr>
          <w:rFonts w:ascii="Times New Roman" w:eastAsia="Times New Roman" w:hAnsi="Times New Roman" w:cs="Times New Roman"/>
          <w:b/>
          <w:bCs/>
          <w:color w:val="auto"/>
          <w:kern w:val="0"/>
          <w:sz w:val="28"/>
          <w:szCs w:val="28"/>
          <w:lang w:val="uk-UA" w:eastAsia="ru-RU" w:bidi="ar-SA"/>
        </w:rPr>
        <w:tab/>
      </w:r>
      <w:r w:rsidRPr="00504E6F">
        <w:rPr>
          <w:rFonts w:ascii="Times New Roman" w:eastAsia="Times New Roman" w:hAnsi="Times New Roman" w:cs="Times New Roman"/>
          <w:b/>
          <w:bCs/>
          <w:color w:val="auto"/>
          <w:kern w:val="0"/>
          <w:sz w:val="28"/>
          <w:szCs w:val="28"/>
          <w:lang w:val="uk-UA" w:eastAsia="ru-RU" w:bidi="ar-SA"/>
        </w:rPr>
        <w:tab/>
      </w:r>
      <w:r w:rsidRPr="00504E6F">
        <w:rPr>
          <w:rFonts w:ascii="Times New Roman" w:eastAsia="Times New Roman" w:hAnsi="Times New Roman" w:cs="Times New Roman"/>
          <w:b/>
          <w:bCs/>
          <w:color w:val="auto"/>
          <w:kern w:val="0"/>
          <w:sz w:val="28"/>
          <w:szCs w:val="28"/>
          <w:lang w:val="uk-UA" w:eastAsia="ru-RU" w:bidi="ar-SA"/>
        </w:rPr>
        <w:tab/>
      </w:r>
      <w:r w:rsidRPr="00504E6F">
        <w:rPr>
          <w:rFonts w:ascii="Times New Roman" w:eastAsia="Times New Roman" w:hAnsi="Times New Roman" w:cs="Times New Roman"/>
          <w:b/>
          <w:bCs/>
          <w:color w:val="auto"/>
          <w:kern w:val="0"/>
          <w:sz w:val="28"/>
          <w:szCs w:val="28"/>
          <w:lang w:val="uk-UA" w:eastAsia="ru-RU" w:bidi="ar-SA"/>
        </w:rPr>
        <w:tab/>
      </w:r>
      <w:r w:rsidRPr="00504E6F">
        <w:rPr>
          <w:rFonts w:ascii="Times New Roman" w:eastAsia="Times New Roman" w:hAnsi="Times New Roman" w:cs="Times New Roman"/>
          <w:b/>
          <w:bCs/>
          <w:color w:val="auto"/>
          <w:kern w:val="0"/>
          <w:sz w:val="28"/>
          <w:szCs w:val="28"/>
          <w:lang w:val="uk-UA" w:eastAsia="ru-RU" w:bidi="ar-SA"/>
        </w:rPr>
        <w:tab/>
      </w:r>
    </w:p>
    <w:p w14:paraId="01A50982" w14:textId="77777777" w:rsidR="00504E6F" w:rsidRPr="00504E6F" w:rsidRDefault="00504E6F" w:rsidP="00504E6F">
      <w:pPr>
        <w:widowControl/>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336A6731" w14:textId="77777777" w:rsidR="00504E6F" w:rsidRPr="00504E6F" w:rsidRDefault="00504E6F" w:rsidP="00504E6F">
      <w:pPr>
        <w:widowControl/>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140587AA" w14:textId="77777777" w:rsidR="00504E6F" w:rsidRPr="00504E6F" w:rsidRDefault="00504E6F" w:rsidP="00504E6F">
      <w:pPr>
        <w:widowControl/>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7BC5B464" w14:textId="77777777" w:rsidR="00504E6F" w:rsidRPr="00504E6F" w:rsidRDefault="00504E6F" w:rsidP="00504E6F">
      <w:pPr>
        <w:widowControl/>
        <w:suppressAutoHyphens w:val="0"/>
        <w:autoSpaceDN/>
        <w:spacing w:line="276" w:lineRule="auto"/>
        <w:ind w:right="188"/>
        <w:jc w:val="center"/>
        <w:textAlignment w:val="auto"/>
        <w:rPr>
          <w:rFonts w:ascii="Times New Roman" w:eastAsia="Times New Roman" w:hAnsi="Times New Roman" w:cs="Times New Roman"/>
          <w:b/>
          <w:color w:val="auto"/>
          <w:kern w:val="0"/>
          <w:sz w:val="40"/>
          <w:szCs w:val="40"/>
          <w:lang w:val="uk-UA" w:eastAsia="ru-RU" w:bidi="ar-SA"/>
        </w:rPr>
      </w:pPr>
      <w:r w:rsidRPr="00504E6F">
        <w:rPr>
          <w:rFonts w:ascii="Times New Roman" w:eastAsia="Times New Roman" w:hAnsi="Times New Roman" w:cs="Times New Roman"/>
          <w:b/>
          <w:color w:val="auto"/>
          <w:kern w:val="0"/>
          <w:sz w:val="40"/>
          <w:szCs w:val="40"/>
          <w:lang w:val="uk-UA" w:eastAsia="ru-RU" w:bidi="ar-SA"/>
        </w:rPr>
        <w:t>ТЕНДЕРНА ДОКУМЕНТАЦІЯ</w:t>
      </w:r>
    </w:p>
    <w:p w14:paraId="1C72C443" w14:textId="77777777" w:rsidR="00FF572C" w:rsidRDefault="00504E6F" w:rsidP="00504E6F">
      <w:pPr>
        <w:widowControl/>
        <w:suppressAutoHyphens w:val="0"/>
        <w:autoSpaceDN/>
        <w:spacing w:line="276" w:lineRule="auto"/>
        <w:ind w:right="188"/>
        <w:jc w:val="center"/>
        <w:textAlignment w:val="auto"/>
        <w:rPr>
          <w:rFonts w:ascii="Times New Roman" w:eastAsia="Times New Roman" w:hAnsi="Times New Roman" w:cs="Times New Roman"/>
          <w:b/>
          <w:snapToGrid w:val="0"/>
          <w:color w:val="auto"/>
          <w:kern w:val="0"/>
          <w:sz w:val="30"/>
          <w:szCs w:val="30"/>
          <w:lang w:val="uk-UA" w:eastAsia="ru-RU" w:bidi="ar-SA"/>
        </w:rPr>
      </w:pPr>
      <w:r w:rsidRPr="00504E6F">
        <w:rPr>
          <w:rFonts w:ascii="Times New Roman" w:eastAsia="Times New Roman" w:hAnsi="Times New Roman" w:cs="Times New Roman"/>
          <w:b/>
          <w:snapToGrid w:val="0"/>
          <w:color w:val="auto"/>
          <w:kern w:val="0"/>
          <w:sz w:val="30"/>
          <w:szCs w:val="30"/>
          <w:lang w:val="uk-UA" w:eastAsia="ru-RU" w:bidi="ar-SA"/>
        </w:rPr>
        <w:t xml:space="preserve">щодо проведення процедури </w:t>
      </w:r>
    </w:p>
    <w:p w14:paraId="6AA65E21" w14:textId="391F68A0" w:rsidR="00504E6F" w:rsidRPr="00504E6F" w:rsidRDefault="00504E6F" w:rsidP="00504E6F">
      <w:pPr>
        <w:widowControl/>
        <w:suppressAutoHyphens w:val="0"/>
        <w:autoSpaceDN/>
        <w:spacing w:line="276" w:lineRule="auto"/>
        <w:ind w:right="188"/>
        <w:jc w:val="center"/>
        <w:textAlignment w:val="auto"/>
        <w:rPr>
          <w:rFonts w:ascii="Times New Roman" w:eastAsia="Times New Roman" w:hAnsi="Times New Roman" w:cs="Times New Roman"/>
          <w:b/>
          <w:color w:val="auto"/>
          <w:kern w:val="0"/>
          <w:sz w:val="30"/>
          <w:szCs w:val="30"/>
          <w:lang w:val="uk-UA" w:eastAsia="ru-RU" w:bidi="ar-SA"/>
        </w:rPr>
      </w:pPr>
      <w:r w:rsidRPr="00504E6F">
        <w:rPr>
          <w:rFonts w:ascii="Times New Roman" w:eastAsia="Times New Roman" w:hAnsi="Times New Roman" w:cs="Times New Roman"/>
          <w:b/>
          <w:color w:val="auto"/>
          <w:kern w:val="0"/>
          <w:sz w:val="30"/>
          <w:szCs w:val="30"/>
          <w:lang w:val="uk-UA" w:eastAsia="ru-RU" w:bidi="ar-SA"/>
        </w:rPr>
        <w:t>відкритих торгів</w:t>
      </w:r>
      <w:r w:rsidR="00FF572C">
        <w:rPr>
          <w:rFonts w:ascii="Times New Roman" w:eastAsia="Times New Roman" w:hAnsi="Times New Roman" w:cs="Times New Roman"/>
          <w:b/>
          <w:color w:val="auto"/>
          <w:kern w:val="0"/>
          <w:sz w:val="30"/>
          <w:szCs w:val="30"/>
          <w:lang w:val="uk-UA" w:eastAsia="ru-RU" w:bidi="ar-SA"/>
        </w:rPr>
        <w:t>( з особливостями)</w:t>
      </w:r>
    </w:p>
    <w:p w14:paraId="0B76174C" w14:textId="77777777" w:rsidR="00504E6F" w:rsidRPr="00504E6F" w:rsidRDefault="00504E6F" w:rsidP="00504E6F">
      <w:pPr>
        <w:widowControl/>
        <w:suppressAutoHyphens w:val="0"/>
        <w:autoSpaceDN/>
        <w:spacing w:line="276" w:lineRule="auto"/>
        <w:ind w:right="188"/>
        <w:jc w:val="center"/>
        <w:textAlignment w:val="auto"/>
        <w:rPr>
          <w:rFonts w:ascii="Times New Roman" w:eastAsia="Times New Roman" w:hAnsi="Times New Roman" w:cs="Times New Roman"/>
          <w:b/>
          <w:color w:val="auto"/>
          <w:kern w:val="0"/>
          <w:sz w:val="30"/>
          <w:szCs w:val="30"/>
          <w:lang w:val="uk-UA" w:eastAsia="ru-RU" w:bidi="ar-SA"/>
        </w:rPr>
      </w:pPr>
      <w:r w:rsidRPr="00504E6F">
        <w:rPr>
          <w:rFonts w:ascii="Times New Roman" w:eastAsia="Times New Roman" w:hAnsi="Times New Roman" w:cs="Times New Roman"/>
          <w:b/>
          <w:color w:val="auto"/>
          <w:kern w:val="0"/>
          <w:sz w:val="30"/>
          <w:szCs w:val="30"/>
          <w:lang w:val="uk-UA" w:eastAsia="ru-RU" w:bidi="ar-SA"/>
        </w:rPr>
        <w:t>на закупівлю товару за предметом</w:t>
      </w:r>
    </w:p>
    <w:p w14:paraId="584AA447" w14:textId="2839034B" w:rsidR="00E41B68" w:rsidRPr="00044D24" w:rsidRDefault="00E41B68" w:rsidP="00504E6F">
      <w:pPr>
        <w:widowControl/>
        <w:suppressAutoHyphens w:val="0"/>
        <w:autoSpaceDN/>
        <w:spacing w:line="276" w:lineRule="auto"/>
        <w:ind w:right="188"/>
        <w:jc w:val="center"/>
        <w:textAlignment w:val="auto"/>
        <w:rPr>
          <w:rFonts w:ascii="Times New Roman" w:eastAsia="Calibri" w:hAnsi="Times New Roman" w:cs="Times New Roman"/>
          <w:b/>
          <w:bCs/>
          <w:color w:val="auto"/>
          <w:kern w:val="0"/>
          <w:sz w:val="32"/>
          <w:szCs w:val="32"/>
          <w:lang w:val="uk-UA" w:eastAsia="en-US" w:bidi="ar-SA"/>
        </w:rPr>
      </w:pPr>
      <w:r w:rsidRPr="00044D24">
        <w:rPr>
          <w:rFonts w:ascii="Times New Roman" w:eastAsia="Times New Roman" w:hAnsi="Times New Roman"/>
          <w:b/>
          <w:sz w:val="32"/>
          <w:szCs w:val="32"/>
          <w:lang w:val="uk-UA" w:eastAsia="ru-RU"/>
        </w:rPr>
        <w:t>ПРИРОДНИЙ ГАЗ</w:t>
      </w:r>
      <w:r w:rsidRPr="00044D24">
        <w:rPr>
          <w:rFonts w:ascii="Times New Roman" w:eastAsia="Times New Roman" w:hAnsi="Times New Roman"/>
          <w:sz w:val="32"/>
          <w:szCs w:val="32"/>
          <w:lang w:val="uk-UA" w:eastAsia="ru-RU"/>
        </w:rPr>
        <w:t xml:space="preserve">  </w:t>
      </w:r>
    </w:p>
    <w:p w14:paraId="5BABC1A8" w14:textId="428D2171" w:rsidR="00504E6F" w:rsidRPr="00504E6F" w:rsidRDefault="00504E6F" w:rsidP="00504E6F">
      <w:pPr>
        <w:widowControl/>
        <w:suppressAutoHyphens w:val="0"/>
        <w:autoSpaceDN/>
        <w:spacing w:line="276" w:lineRule="auto"/>
        <w:ind w:right="188"/>
        <w:jc w:val="center"/>
        <w:textAlignment w:val="auto"/>
        <w:rPr>
          <w:rFonts w:ascii="Times New Roman" w:eastAsia="Times New Roman" w:hAnsi="Times New Roman" w:cs="Times New Roman"/>
          <w:b/>
          <w:color w:val="auto"/>
          <w:kern w:val="0"/>
          <w:sz w:val="32"/>
          <w:szCs w:val="32"/>
          <w:lang w:val="uk-UA" w:eastAsia="ru-RU" w:bidi="ar-SA"/>
        </w:rPr>
      </w:pPr>
      <w:r w:rsidRPr="00504E6F">
        <w:rPr>
          <w:rFonts w:ascii="Times New Roman" w:eastAsia="Calibri" w:hAnsi="Times New Roman" w:cs="Times New Roman"/>
          <w:b/>
          <w:bCs/>
          <w:color w:val="auto"/>
          <w:kern w:val="0"/>
          <w:sz w:val="34"/>
          <w:szCs w:val="34"/>
          <w:lang w:val="uk-UA" w:eastAsia="en-US" w:bidi="ar-SA"/>
        </w:rPr>
        <w:t>Код ДК 021:2015 – 09120000-6 Газове паливо</w:t>
      </w:r>
    </w:p>
    <w:p w14:paraId="67313A1F" w14:textId="77777777" w:rsidR="00504E6F" w:rsidRPr="00504E6F" w:rsidRDefault="00504E6F" w:rsidP="00504E6F">
      <w:pPr>
        <w:widowControl/>
        <w:suppressAutoHyphens w:val="0"/>
        <w:autoSpaceDN/>
        <w:spacing w:line="276" w:lineRule="auto"/>
        <w:ind w:right="188"/>
        <w:jc w:val="center"/>
        <w:textAlignment w:val="auto"/>
        <w:rPr>
          <w:rFonts w:ascii="Times New Roman" w:eastAsia="Times New Roman" w:hAnsi="Times New Roman" w:cs="Times New Roman"/>
          <w:b/>
          <w:color w:val="auto"/>
          <w:kern w:val="0"/>
          <w:sz w:val="28"/>
          <w:szCs w:val="28"/>
          <w:lang w:val="uk-UA" w:eastAsia="ru-RU" w:bidi="ar-SA"/>
        </w:rPr>
      </w:pPr>
    </w:p>
    <w:p w14:paraId="668FAD46" w14:textId="77777777" w:rsidR="00504E6F" w:rsidRPr="00504E6F" w:rsidRDefault="00504E6F" w:rsidP="00504E6F">
      <w:pPr>
        <w:widowControl/>
        <w:suppressAutoHyphens w:val="0"/>
        <w:autoSpaceDN/>
        <w:spacing w:line="276" w:lineRule="auto"/>
        <w:ind w:left="-284" w:right="188"/>
        <w:jc w:val="center"/>
        <w:textAlignment w:val="auto"/>
        <w:rPr>
          <w:rFonts w:ascii="Times New Roman" w:eastAsia="Calibri" w:hAnsi="Times New Roman" w:cs="Times New Roman"/>
          <w:b/>
          <w:bCs/>
          <w:color w:val="auto"/>
          <w:kern w:val="0"/>
          <w:sz w:val="32"/>
          <w:szCs w:val="32"/>
          <w:lang w:val="uk-UA" w:eastAsia="en-US" w:bidi="ar-SA"/>
        </w:rPr>
      </w:pPr>
    </w:p>
    <w:p w14:paraId="30F7337E" w14:textId="77777777" w:rsidR="00504E6F" w:rsidRPr="00504E6F" w:rsidRDefault="00504E6F" w:rsidP="00504E6F">
      <w:pPr>
        <w:widowControl/>
        <w:tabs>
          <w:tab w:val="left" w:pos="426"/>
        </w:tabs>
        <w:suppressAutoHyphens w:val="0"/>
        <w:autoSpaceDN/>
        <w:spacing w:line="276" w:lineRule="auto"/>
        <w:jc w:val="center"/>
        <w:textAlignment w:val="auto"/>
        <w:rPr>
          <w:rFonts w:ascii="Times New Roman" w:eastAsia="Times New Roman" w:hAnsi="Times New Roman" w:cs="Times New Roman"/>
          <w:b/>
          <w:bCs/>
          <w:color w:val="auto"/>
          <w:kern w:val="0"/>
          <w:sz w:val="34"/>
          <w:szCs w:val="34"/>
          <w:lang w:val="uk-UA" w:eastAsia="ru-RU" w:bidi="ar-SA"/>
        </w:rPr>
      </w:pPr>
    </w:p>
    <w:p w14:paraId="167F332E" w14:textId="77777777" w:rsidR="00504E6F" w:rsidRPr="00504E6F" w:rsidRDefault="00504E6F" w:rsidP="00504E6F">
      <w:pPr>
        <w:widowControl/>
        <w:tabs>
          <w:tab w:val="left" w:pos="426"/>
        </w:tabs>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28DB2D5A" w14:textId="77777777" w:rsidR="00504E6F" w:rsidRPr="00504E6F" w:rsidRDefault="00504E6F" w:rsidP="00504E6F">
      <w:pPr>
        <w:widowControl/>
        <w:tabs>
          <w:tab w:val="left" w:pos="426"/>
        </w:tabs>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7B678DAA" w14:textId="77777777" w:rsidR="00504E6F" w:rsidRPr="00504E6F" w:rsidRDefault="00504E6F" w:rsidP="00504E6F">
      <w:pPr>
        <w:widowControl/>
        <w:tabs>
          <w:tab w:val="left" w:pos="426"/>
        </w:tabs>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4EB2A6E5" w14:textId="77777777" w:rsidR="00504E6F" w:rsidRPr="00504E6F" w:rsidRDefault="00504E6F" w:rsidP="00504E6F">
      <w:pPr>
        <w:widowControl/>
        <w:tabs>
          <w:tab w:val="left" w:pos="426"/>
        </w:tabs>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36B98DDD" w14:textId="77777777" w:rsidR="00504E6F" w:rsidRPr="00504E6F" w:rsidRDefault="00504E6F" w:rsidP="00504E6F">
      <w:pPr>
        <w:widowControl/>
        <w:tabs>
          <w:tab w:val="left" w:pos="426"/>
        </w:tabs>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078415A1" w14:textId="77777777" w:rsidR="00504E6F" w:rsidRPr="00504E6F" w:rsidRDefault="00504E6F" w:rsidP="00504E6F">
      <w:pPr>
        <w:widowControl/>
        <w:tabs>
          <w:tab w:val="left" w:pos="426"/>
        </w:tabs>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713E79C2" w14:textId="77777777" w:rsidR="00504E6F" w:rsidRPr="00504E6F" w:rsidRDefault="00504E6F" w:rsidP="00504E6F">
      <w:pPr>
        <w:widowControl/>
        <w:tabs>
          <w:tab w:val="left" w:pos="426"/>
        </w:tabs>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04D1F121" w14:textId="77777777" w:rsidR="00504E6F" w:rsidRPr="00504E6F" w:rsidRDefault="00504E6F" w:rsidP="00504E6F">
      <w:pPr>
        <w:widowControl/>
        <w:tabs>
          <w:tab w:val="left" w:pos="426"/>
        </w:tabs>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1FF704F8" w14:textId="77777777" w:rsidR="00504E6F" w:rsidRPr="00504E6F" w:rsidRDefault="00504E6F" w:rsidP="00504E6F">
      <w:pPr>
        <w:widowControl/>
        <w:tabs>
          <w:tab w:val="left" w:pos="426"/>
        </w:tabs>
        <w:suppressAutoHyphens w:val="0"/>
        <w:autoSpaceDN/>
        <w:spacing w:line="276" w:lineRule="auto"/>
        <w:jc w:val="center"/>
        <w:textAlignment w:val="auto"/>
        <w:rPr>
          <w:rFonts w:ascii="Times New Roman" w:eastAsia="Times New Roman" w:hAnsi="Times New Roman" w:cs="Times New Roman"/>
          <w:b/>
          <w:bCs/>
          <w:color w:val="auto"/>
          <w:kern w:val="0"/>
          <w:sz w:val="28"/>
          <w:szCs w:val="28"/>
          <w:lang w:val="uk-UA" w:eastAsia="ru-RU" w:bidi="ar-SA"/>
        </w:rPr>
      </w:pPr>
    </w:p>
    <w:p w14:paraId="62865BAF" w14:textId="2D613D41" w:rsidR="00504E6F" w:rsidRPr="00504E6F" w:rsidRDefault="00504E6F" w:rsidP="00504E6F">
      <w:pPr>
        <w:suppressAutoHyphens w:val="0"/>
        <w:autoSpaceDN/>
        <w:spacing w:after="200" w:line="276" w:lineRule="auto"/>
        <w:jc w:val="center"/>
        <w:textAlignment w:val="auto"/>
        <w:rPr>
          <w:rFonts w:ascii="Times New Roman" w:eastAsia="Times New Roman" w:hAnsi="Times New Roman" w:cs="Times New Roman"/>
          <w:b/>
          <w:bCs/>
          <w:color w:val="auto"/>
          <w:kern w:val="0"/>
          <w:sz w:val="28"/>
          <w:szCs w:val="28"/>
          <w:lang w:val="uk-UA" w:eastAsia="ru-RU" w:bidi="ar-SA"/>
        </w:rPr>
      </w:pPr>
      <w:r w:rsidRPr="00504E6F">
        <w:rPr>
          <w:rFonts w:ascii="Times New Roman" w:eastAsia="Times New Roman" w:hAnsi="Times New Roman" w:cs="Times New Roman"/>
          <w:b/>
          <w:bCs/>
          <w:color w:val="auto"/>
          <w:kern w:val="0"/>
          <w:sz w:val="28"/>
          <w:szCs w:val="28"/>
          <w:lang w:val="uk-UA" w:eastAsia="ru-RU" w:bidi="ar-SA"/>
        </w:rPr>
        <w:t xml:space="preserve">с. </w:t>
      </w:r>
      <w:r>
        <w:rPr>
          <w:rFonts w:ascii="Times New Roman" w:eastAsia="Times New Roman" w:hAnsi="Times New Roman" w:cs="Times New Roman"/>
          <w:b/>
          <w:bCs/>
          <w:color w:val="auto"/>
          <w:kern w:val="0"/>
          <w:sz w:val="28"/>
          <w:szCs w:val="28"/>
          <w:lang w:val="uk-UA" w:eastAsia="ru-RU" w:bidi="ar-SA"/>
        </w:rPr>
        <w:t>Грунь</w:t>
      </w:r>
    </w:p>
    <w:p w14:paraId="0E37DA58" w14:textId="2D2D6678" w:rsidR="003110A9" w:rsidRPr="007F2B0D" w:rsidRDefault="00504E6F" w:rsidP="00504E6F">
      <w:pPr>
        <w:jc w:val="center"/>
        <w:rPr>
          <w:rFonts w:ascii="Times New Roman" w:hAnsi="Times New Roman" w:cs="Times New Roman"/>
          <w:b/>
          <w:bCs/>
          <w:lang w:val="uk-UA"/>
        </w:rPr>
      </w:pPr>
      <w:r w:rsidRPr="00504E6F">
        <w:rPr>
          <w:rFonts w:ascii="Times New Roman" w:eastAsia="Times New Roman" w:hAnsi="Times New Roman" w:cs="Times New Roman"/>
          <w:b/>
          <w:bCs/>
          <w:color w:val="auto"/>
          <w:kern w:val="0"/>
          <w:sz w:val="28"/>
          <w:szCs w:val="28"/>
          <w:lang w:val="uk-UA" w:eastAsia="ru-RU" w:bidi="ar-SA"/>
        </w:rPr>
        <w:t>202</w:t>
      </w:r>
      <w:r w:rsidR="007D04B7">
        <w:rPr>
          <w:rFonts w:ascii="Times New Roman" w:eastAsia="Times New Roman" w:hAnsi="Times New Roman" w:cs="Times New Roman"/>
          <w:b/>
          <w:bCs/>
          <w:color w:val="auto"/>
          <w:kern w:val="0"/>
          <w:sz w:val="28"/>
          <w:szCs w:val="28"/>
          <w:lang w:val="uk-UA" w:eastAsia="ru-RU" w:bidi="ar-SA"/>
        </w:rPr>
        <w:t>3</w:t>
      </w:r>
      <w:r w:rsidRPr="00504E6F">
        <w:rPr>
          <w:rFonts w:ascii="Times New Roman" w:eastAsia="Times New Roman" w:hAnsi="Times New Roman" w:cs="Times New Roman"/>
          <w:b/>
          <w:bCs/>
          <w:color w:val="auto"/>
          <w:kern w:val="0"/>
          <w:sz w:val="28"/>
          <w:szCs w:val="28"/>
          <w:lang w:val="uk-UA" w:eastAsia="ru-RU" w:bidi="ar-SA"/>
        </w:rPr>
        <w:t xml:space="preserve"> рік</w:t>
      </w:r>
      <w:r w:rsidRPr="00504E6F">
        <w:rPr>
          <w:rFonts w:ascii="Times New Roman" w:eastAsia="Times New Roman" w:hAnsi="Times New Roman" w:cs="Times New Roman"/>
          <w:b/>
          <w:bCs/>
          <w:color w:val="auto"/>
          <w:kern w:val="0"/>
          <w:sz w:val="32"/>
          <w:szCs w:val="32"/>
          <w:lang w:val="uk-UA" w:eastAsia="ru-RU" w:bidi="ar-SA"/>
        </w:rPr>
        <w:br w:type="page"/>
      </w:r>
    </w:p>
    <w:p w14:paraId="0FC00D6E" w14:textId="77777777" w:rsidR="003110A9" w:rsidRPr="007F2B0D" w:rsidRDefault="003110A9" w:rsidP="003110A9">
      <w:pPr>
        <w:jc w:val="center"/>
        <w:rPr>
          <w:rFonts w:ascii="Times New Roman" w:hAnsi="Times New Roman" w:cs="Times New Roman"/>
          <w:b/>
          <w:bCs/>
          <w:lang w:val="uk-UA"/>
        </w:rPr>
      </w:pPr>
    </w:p>
    <w:p w14:paraId="6B60761C" w14:textId="77777777" w:rsidR="003110A9" w:rsidRPr="007F2B0D"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6"/>
        <w:gridCol w:w="3232"/>
        <w:gridCol w:w="6568"/>
      </w:tblGrid>
      <w:tr w:rsidR="00CA1185" w:rsidRPr="000A74B5" w14:paraId="1461285E" w14:textId="77777777" w:rsidTr="007D04B7">
        <w:tc>
          <w:tcPr>
            <w:tcW w:w="300" w:type="pct"/>
            <w:shd w:val="clear" w:color="auto" w:fill="FFFFFF"/>
            <w:hideMark/>
          </w:tcPr>
          <w:p w14:paraId="650BF992" w14:textId="77777777" w:rsidR="00CA1185" w:rsidRPr="00B413F2" w:rsidRDefault="00CA1185" w:rsidP="007D04B7">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w:t>
            </w:r>
          </w:p>
        </w:tc>
        <w:tc>
          <w:tcPr>
            <w:tcW w:w="4700" w:type="pct"/>
            <w:gridSpan w:val="2"/>
            <w:shd w:val="clear" w:color="auto" w:fill="FFFFFF"/>
            <w:hideMark/>
          </w:tcPr>
          <w:p w14:paraId="17723B7F" w14:textId="77777777" w:rsidR="00CA1185" w:rsidRPr="00B413F2" w:rsidRDefault="00CA1185" w:rsidP="007D04B7">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14:paraId="6F16E6AD" w14:textId="77777777" w:rsidTr="007D04B7">
        <w:trPr>
          <w:trHeight w:val="17"/>
        </w:trPr>
        <w:tc>
          <w:tcPr>
            <w:tcW w:w="300" w:type="pct"/>
            <w:shd w:val="clear" w:color="auto" w:fill="FFFFFF"/>
            <w:hideMark/>
          </w:tcPr>
          <w:p w14:paraId="6E565E96" w14:textId="77777777" w:rsidR="00CA1185" w:rsidRPr="00B413F2" w:rsidRDefault="00CA1185" w:rsidP="007D04B7">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0277826D" w14:textId="77777777" w:rsidR="00CA1185" w:rsidRPr="00B413F2" w:rsidRDefault="00CA1185" w:rsidP="007D04B7">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3DD352A9" w14:textId="77777777" w:rsidR="00CA1185" w:rsidRPr="00B413F2" w:rsidRDefault="00CA1185" w:rsidP="007D04B7">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7D04B7" w14:paraId="70B78C88" w14:textId="77777777" w:rsidTr="007D04B7">
        <w:tc>
          <w:tcPr>
            <w:tcW w:w="300" w:type="pct"/>
            <w:shd w:val="clear" w:color="auto" w:fill="FFFFFF"/>
            <w:hideMark/>
          </w:tcPr>
          <w:p w14:paraId="5C9C5E0D"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w:t>
            </w:r>
          </w:p>
        </w:tc>
        <w:tc>
          <w:tcPr>
            <w:tcW w:w="1550" w:type="pct"/>
            <w:shd w:val="clear" w:color="auto" w:fill="FFFFFF"/>
            <w:hideMark/>
          </w:tcPr>
          <w:p w14:paraId="75D10571"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Терміни, які вживаються в тендерній документації</w:t>
            </w:r>
          </w:p>
        </w:tc>
        <w:tc>
          <w:tcPr>
            <w:tcW w:w="3150" w:type="pct"/>
            <w:shd w:val="clear" w:color="auto" w:fill="FFFFFF"/>
            <w:hideMark/>
          </w:tcPr>
          <w:p w14:paraId="6ECAAF64" w14:textId="1CDF8DA8"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7D04B7">
              <w:rPr>
                <w:rFonts w:ascii="Times New Roman" w:eastAsia="Times New Roman" w:hAnsi="Times New Roman"/>
                <w:sz w:val="22"/>
                <w:szCs w:val="22"/>
                <w:lang w:val="uk-UA" w:eastAsia="ru-RU"/>
              </w:rPr>
              <w:t xml:space="preserve"> зі змінами</w:t>
            </w:r>
            <w:r w:rsidRPr="00241FF2">
              <w:rPr>
                <w:rFonts w:ascii="Times New Roman" w:eastAsia="Times New Roman" w:hAnsi="Times New Roman"/>
                <w:sz w:val="22"/>
                <w:szCs w:val="22"/>
                <w:lang w:val="uk-UA" w:eastAsia="ru-RU"/>
              </w:rPr>
              <w:t>. Терміни вживаються у значенні, наведеному в Законі</w:t>
            </w:r>
          </w:p>
        </w:tc>
      </w:tr>
      <w:tr w:rsidR="00CA1185" w:rsidRPr="00241FF2" w14:paraId="5E614810" w14:textId="77777777" w:rsidTr="007D04B7">
        <w:tc>
          <w:tcPr>
            <w:tcW w:w="300" w:type="pct"/>
            <w:shd w:val="clear" w:color="auto" w:fill="FFFFFF"/>
            <w:hideMark/>
          </w:tcPr>
          <w:p w14:paraId="4C972B53"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2</w:t>
            </w:r>
          </w:p>
        </w:tc>
        <w:tc>
          <w:tcPr>
            <w:tcW w:w="1550" w:type="pct"/>
            <w:shd w:val="clear" w:color="auto" w:fill="FFFFFF"/>
            <w:hideMark/>
          </w:tcPr>
          <w:p w14:paraId="5E65FAF9"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Інформація про замовника торгів</w:t>
            </w:r>
          </w:p>
        </w:tc>
        <w:tc>
          <w:tcPr>
            <w:tcW w:w="3150" w:type="pct"/>
            <w:shd w:val="clear" w:color="auto" w:fill="FFFFFF"/>
            <w:hideMark/>
          </w:tcPr>
          <w:p w14:paraId="095A0AE9" w14:textId="77777777" w:rsidR="00CA1185" w:rsidRPr="00241FF2" w:rsidRDefault="00CA1185" w:rsidP="007D04B7">
            <w:pPr>
              <w:spacing w:before="150" w:after="150"/>
              <w:rPr>
                <w:rFonts w:ascii="Times New Roman" w:eastAsia="Times New Roman" w:hAnsi="Times New Roman"/>
                <w:sz w:val="22"/>
                <w:szCs w:val="22"/>
                <w:lang w:val="uk-UA" w:eastAsia="ru-RU"/>
              </w:rPr>
            </w:pPr>
          </w:p>
        </w:tc>
      </w:tr>
      <w:tr w:rsidR="00CA1185" w:rsidRPr="004B05EB" w14:paraId="087F4E20" w14:textId="77777777" w:rsidTr="007D04B7">
        <w:tc>
          <w:tcPr>
            <w:tcW w:w="300" w:type="pct"/>
            <w:shd w:val="clear" w:color="auto" w:fill="FFFFFF"/>
            <w:hideMark/>
          </w:tcPr>
          <w:p w14:paraId="55166939"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2.1</w:t>
            </w:r>
          </w:p>
        </w:tc>
        <w:tc>
          <w:tcPr>
            <w:tcW w:w="1550" w:type="pct"/>
            <w:shd w:val="clear" w:color="auto" w:fill="FFFFFF"/>
            <w:hideMark/>
          </w:tcPr>
          <w:p w14:paraId="57CFA09F"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повне найменування</w:t>
            </w:r>
          </w:p>
        </w:tc>
        <w:tc>
          <w:tcPr>
            <w:tcW w:w="3150" w:type="pct"/>
            <w:shd w:val="clear" w:color="auto" w:fill="FFFFFF"/>
            <w:hideMark/>
          </w:tcPr>
          <w:p w14:paraId="5351E9B3" w14:textId="07B95B88" w:rsidR="00CA1185" w:rsidRPr="00241FF2" w:rsidRDefault="00F34CBF" w:rsidP="007D04B7">
            <w:pPr>
              <w:spacing w:before="150" w:after="150"/>
              <w:rPr>
                <w:rFonts w:ascii="Times New Roman" w:eastAsia="Times New Roman" w:hAnsi="Times New Roman"/>
                <w:sz w:val="22"/>
                <w:szCs w:val="22"/>
                <w:lang w:val="uk-UA" w:eastAsia="ru-RU"/>
              </w:rPr>
            </w:pPr>
            <w:r w:rsidRPr="00241FF2">
              <w:rPr>
                <w:rFonts w:ascii="Times New Roman" w:eastAsia="Arial" w:hAnsi="Times New Roman" w:cs="Times New Roman"/>
                <w:kern w:val="0"/>
                <w:sz w:val="22"/>
                <w:szCs w:val="22"/>
                <w:lang w:val="uk-UA" w:eastAsia="ru-RU" w:bidi="ar-SA"/>
              </w:rPr>
              <w:t>Відділ освіти , молоді та спорту Грунської сільської ради Охтирського району Сумської області</w:t>
            </w:r>
          </w:p>
        </w:tc>
      </w:tr>
      <w:tr w:rsidR="00CA1185" w:rsidRPr="004B05EB" w14:paraId="798C667D" w14:textId="77777777" w:rsidTr="007D04B7">
        <w:tc>
          <w:tcPr>
            <w:tcW w:w="300" w:type="pct"/>
            <w:shd w:val="clear" w:color="auto" w:fill="FFFFFF"/>
            <w:hideMark/>
          </w:tcPr>
          <w:p w14:paraId="16E4C9CA"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2.2</w:t>
            </w:r>
          </w:p>
        </w:tc>
        <w:tc>
          <w:tcPr>
            <w:tcW w:w="1550" w:type="pct"/>
            <w:shd w:val="clear" w:color="auto" w:fill="FFFFFF"/>
            <w:hideMark/>
          </w:tcPr>
          <w:p w14:paraId="621E0BA5"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місцезнаходження</w:t>
            </w:r>
          </w:p>
        </w:tc>
        <w:tc>
          <w:tcPr>
            <w:tcW w:w="3150" w:type="pct"/>
            <w:shd w:val="clear" w:color="auto" w:fill="FFFFFF"/>
            <w:hideMark/>
          </w:tcPr>
          <w:p w14:paraId="35B19ACC" w14:textId="7BECD2B2" w:rsidR="00CA1185" w:rsidRPr="00241FF2" w:rsidRDefault="00F34CBF" w:rsidP="007D04B7">
            <w:pPr>
              <w:spacing w:before="150" w:after="150"/>
              <w:rPr>
                <w:rFonts w:ascii="Times New Roman" w:eastAsia="Times New Roman" w:hAnsi="Times New Roman"/>
                <w:sz w:val="22"/>
                <w:szCs w:val="22"/>
                <w:lang w:val="uk-UA" w:eastAsia="ru-RU"/>
              </w:rPr>
            </w:pPr>
            <w:r w:rsidRPr="00241FF2">
              <w:rPr>
                <w:rFonts w:ascii="Times New Roman" w:eastAsia="Arial" w:hAnsi="Times New Roman" w:cs="Arial"/>
                <w:kern w:val="0"/>
                <w:sz w:val="22"/>
                <w:szCs w:val="22"/>
                <w:lang w:val="uk-UA" w:eastAsia="ru-RU" w:bidi="ar-SA"/>
              </w:rPr>
              <w:t xml:space="preserve">42733,Україна , Сумська обл., Охтирський р-он. </w:t>
            </w:r>
            <w:proofErr w:type="spellStart"/>
            <w:r w:rsidRPr="00241FF2">
              <w:rPr>
                <w:rFonts w:ascii="Times New Roman" w:eastAsia="Arial" w:hAnsi="Times New Roman" w:cs="Arial"/>
                <w:kern w:val="0"/>
                <w:sz w:val="22"/>
                <w:szCs w:val="22"/>
                <w:lang w:val="uk-UA" w:eastAsia="ru-RU" w:bidi="ar-SA"/>
              </w:rPr>
              <w:t>с.Грунь</w:t>
            </w:r>
            <w:proofErr w:type="spellEnd"/>
            <w:r w:rsidRPr="00241FF2">
              <w:rPr>
                <w:rFonts w:ascii="Times New Roman" w:eastAsia="Arial" w:hAnsi="Times New Roman" w:cs="Arial"/>
                <w:kern w:val="0"/>
                <w:sz w:val="22"/>
                <w:szCs w:val="22"/>
                <w:lang w:val="uk-UA" w:eastAsia="ru-RU" w:bidi="ar-SA"/>
              </w:rPr>
              <w:t xml:space="preserve">  площа </w:t>
            </w:r>
            <w:proofErr w:type="spellStart"/>
            <w:r w:rsidRPr="00241FF2">
              <w:rPr>
                <w:rFonts w:ascii="Times New Roman" w:eastAsia="Arial" w:hAnsi="Times New Roman" w:cs="Arial"/>
                <w:kern w:val="0"/>
                <w:sz w:val="22"/>
                <w:szCs w:val="22"/>
                <w:lang w:val="uk-UA" w:eastAsia="ru-RU" w:bidi="ar-SA"/>
              </w:rPr>
              <w:t>Остана</w:t>
            </w:r>
            <w:proofErr w:type="spellEnd"/>
            <w:r w:rsidRPr="00241FF2">
              <w:rPr>
                <w:rFonts w:ascii="Times New Roman" w:eastAsia="Arial" w:hAnsi="Times New Roman" w:cs="Arial"/>
                <w:kern w:val="0"/>
                <w:sz w:val="22"/>
                <w:szCs w:val="22"/>
                <w:lang w:val="uk-UA" w:eastAsia="ru-RU" w:bidi="ar-SA"/>
              </w:rPr>
              <w:t xml:space="preserve"> Вишні,3</w:t>
            </w:r>
          </w:p>
        </w:tc>
      </w:tr>
      <w:tr w:rsidR="00CA1185" w:rsidRPr="00241FF2" w14:paraId="3E703734" w14:textId="77777777" w:rsidTr="003104C9">
        <w:trPr>
          <w:trHeight w:val="1207"/>
        </w:trPr>
        <w:tc>
          <w:tcPr>
            <w:tcW w:w="300" w:type="pct"/>
            <w:shd w:val="clear" w:color="auto" w:fill="FFFFFF"/>
            <w:hideMark/>
          </w:tcPr>
          <w:p w14:paraId="1A44B635"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2.3</w:t>
            </w:r>
          </w:p>
        </w:tc>
        <w:tc>
          <w:tcPr>
            <w:tcW w:w="1550" w:type="pct"/>
            <w:shd w:val="clear" w:color="auto" w:fill="FFFFFF"/>
            <w:hideMark/>
          </w:tcPr>
          <w:p w14:paraId="590EDF34"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218091D" w14:textId="199578BE" w:rsidR="00B01FEC" w:rsidRPr="00241FF2" w:rsidRDefault="00B01FEC" w:rsidP="00B01FEC">
            <w:pPr>
              <w:widowControl/>
              <w:suppressAutoHyphens w:val="0"/>
              <w:autoSpaceDN/>
              <w:jc w:val="both"/>
              <w:textAlignment w:val="auto"/>
              <w:rPr>
                <w:rFonts w:ascii="Times New Roman" w:eastAsia="Times New Roman" w:hAnsi="Times New Roman" w:cs="Times New Roman"/>
                <w:color w:val="auto"/>
                <w:kern w:val="0"/>
                <w:sz w:val="22"/>
                <w:szCs w:val="22"/>
                <w:lang w:val="uk-UA" w:eastAsia="en-US" w:bidi="ar-SA"/>
              </w:rPr>
            </w:pPr>
            <w:r w:rsidRPr="00241FF2">
              <w:rPr>
                <w:rFonts w:ascii="Times New Roman" w:eastAsia="Times New Roman" w:hAnsi="Times New Roman" w:cs="Times New Roman"/>
                <w:color w:val="auto"/>
                <w:kern w:val="0"/>
                <w:sz w:val="22"/>
                <w:szCs w:val="22"/>
                <w:lang w:val="uk-UA" w:eastAsia="en-US" w:bidi="ar-SA"/>
              </w:rPr>
              <w:t xml:space="preserve">Зарєзова Ольга Григорівна  -  головний бухгалтер централізованої бухгалтерії, тел.: </w:t>
            </w:r>
            <w:r w:rsidRPr="00241FF2">
              <w:rPr>
                <w:rFonts w:ascii="Times New Roman" w:eastAsia="Times New Roman" w:hAnsi="Times New Roman" w:cs="Times New Roman"/>
                <w:kern w:val="0"/>
                <w:sz w:val="22"/>
                <w:szCs w:val="22"/>
                <w:lang w:val="uk-UA" w:eastAsia="ru-RU" w:bidi="ar-SA"/>
              </w:rPr>
              <w:t>0666118442</w:t>
            </w:r>
          </w:p>
          <w:p w14:paraId="595A3695" w14:textId="140620B2" w:rsidR="00CA1185" w:rsidRPr="00241FF2" w:rsidRDefault="00B01FEC" w:rsidP="00B01FEC">
            <w:pPr>
              <w:spacing w:before="150" w:after="150"/>
              <w:rPr>
                <w:rFonts w:ascii="Times New Roman" w:eastAsia="Times New Roman" w:hAnsi="Times New Roman"/>
                <w:i/>
                <w:iCs/>
                <w:sz w:val="22"/>
                <w:szCs w:val="22"/>
                <w:lang w:val="uk-UA" w:eastAsia="ru-RU"/>
              </w:rPr>
            </w:pPr>
            <w:r w:rsidRPr="00241FF2">
              <w:rPr>
                <w:rFonts w:ascii="Times New Roman" w:eastAsia="Times New Roman" w:hAnsi="Times New Roman" w:cs="Times New Roman"/>
                <w:color w:val="auto"/>
                <w:kern w:val="0"/>
                <w:sz w:val="22"/>
                <w:szCs w:val="22"/>
                <w:lang w:val="uk-UA" w:eastAsia="en-US" w:bidi="ar-SA"/>
              </w:rPr>
              <w:t xml:space="preserve">е-mail: </w:t>
            </w:r>
            <w:hyperlink r:id="rId8" w:history="1">
              <w:r w:rsidRPr="00241FF2">
                <w:rPr>
                  <w:rFonts w:ascii="Times New Roman" w:eastAsia="Times New Roman" w:hAnsi="Times New Roman" w:cs="Times New Roman"/>
                  <w:color w:val="0000FF"/>
                  <w:kern w:val="0"/>
                  <w:sz w:val="22"/>
                  <w:szCs w:val="22"/>
                  <w:u w:val="single"/>
                  <w:lang w:val="uk-UA" w:eastAsia="en-US" w:bidi="ar-SA"/>
                </w:rPr>
                <w:t>о</w:t>
              </w:r>
              <w:r w:rsidRPr="00241FF2">
                <w:rPr>
                  <w:rFonts w:ascii="Times New Roman" w:eastAsia="Times New Roman" w:hAnsi="Times New Roman" w:cs="Times New Roman"/>
                  <w:color w:val="0000FF"/>
                  <w:kern w:val="0"/>
                  <w:sz w:val="22"/>
                  <w:szCs w:val="22"/>
                  <w:u w:val="single"/>
                  <w:lang w:eastAsia="en-US" w:bidi="ar-SA"/>
                </w:rPr>
                <w:t>svita</w:t>
              </w:r>
              <w:r w:rsidRPr="00241FF2">
                <w:rPr>
                  <w:rFonts w:ascii="Times New Roman" w:eastAsia="Times New Roman" w:hAnsi="Times New Roman" w:cs="Times New Roman"/>
                  <w:color w:val="0000FF"/>
                  <w:kern w:val="0"/>
                  <w:sz w:val="22"/>
                  <w:szCs w:val="22"/>
                  <w:u w:val="single"/>
                  <w:lang w:val="uk-UA" w:eastAsia="en-US" w:bidi="ar-SA"/>
                </w:rPr>
                <w:t>_</w:t>
              </w:r>
              <w:r w:rsidRPr="00241FF2">
                <w:rPr>
                  <w:rFonts w:ascii="Times New Roman" w:eastAsia="Times New Roman" w:hAnsi="Times New Roman" w:cs="Times New Roman"/>
                  <w:color w:val="0000FF"/>
                  <w:kern w:val="0"/>
                  <w:sz w:val="22"/>
                  <w:szCs w:val="22"/>
                  <w:u w:val="single"/>
                  <w:lang w:eastAsia="en-US" w:bidi="ar-SA"/>
                </w:rPr>
                <w:t>grun@</w:t>
              </w:r>
            </w:hyperlink>
            <w:r w:rsidRPr="00241FF2">
              <w:rPr>
                <w:rFonts w:ascii="Times New Roman" w:eastAsia="Times New Roman" w:hAnsi="Times New Roman" w:cs="Times New Roman"/>
                <w:color w:val="auto"/>
                <w:kern w:val="0"/>
                <w:sz w:val="22"/>
                <w:szCs w:val="22"/>
                <w:lang w:eastAsia="en-US" w:bidi="ar-SA"/>
              </w:rPr>
              <w:t>ukr.net</w:t>
            </w:r>
          </w:p>
          <w:p w14:paraId="74ECE092" w14:textId="229079A3" w:rsidR="00CA1185" w:rsidRPr="00241FF2" w:rsidRDefault="00CA1185" w:rsidP="007D04B7">
            <w:pPr>
              <w:spacing w:before="150" w:after="150"/>
              <w:rPr>
                <w:rFonts w:ascii="Times New Roman" w:eastAsia="Times New Roman" w:hAnsi="Times New Roman"/>
                <w:sz w:val="22"/>
                <w:szCs w:val="22"/>
                <w:lang w:val="uk-UA" w:eastAsia="ru-RU"/>
              </w:rPr>
            </w:pPr>
          </w:p>
        </w:tc>
      </w:tr>
      <w:tr w:rsidR="00CA1185" w:rsidRPr="00241FF2" w14:paraId="66151912" w14:textId="77777777" w:rsidTr="007D04B7">
        <w:tc>
          <w:tcPr>
            <w:tcW w:w="300" w:type="pct"/>
            <w:shd w:val="clear" w:color="auto" w:fill="FFFFFF"/>
            <w:hideMark/>
          </w:tcPr>
          <w:p w14:paraId="72028A99"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3</w:t>
            </w:r>
          </w:p>
        </w:tc>
        <w:tc>
          <w:tcPr>
            <w:tcW w:w="1550" w:type="pct"/>
            <w:shd w:val="clear" w:color="auto" w:fill="FFFFFF"/>
            <w:hideMark/>
          </w:tcPr>
          <w:p w14:paraId="668BFF13"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Процедура закупівлі</w:t>
            </w:r>
          </w:p>
        </w:tc>
        <w:tc>
          <w:tcPr>
            <w:tcW w:w="3150" w:type="pct"/>
            <w:shd w:val="clear" w:color="auto" w:fill="FFFFFF"/>
            <w:hideMark/>
          </w:tcPr>
          <w:p w14:paraId="23C56088" w14:textId="58E63652" w:rsidR="00CA1185" w:rsidRPr="00241FF2" w:rsidRDefault="00E41B68" w:rsidP="007D04B7">
            <w:pPr>
              <w:spacing w:before="150" w:after="150"/>
              <w:rPr>
                <w:rFonts w:ascii="Times New Roman" w:eastAsia="Times New Roman" w:hAnsi="Times New Roman"/>
                <w:sz w:val="22"/>
                <w:szCs w:val="22"/>
                <w:lang w:val="uk-UA" w:eastAsia="ru-RU"/>
              </w:rPr>
            </w:pPr>
            <w:proofErr w:type="spellStart"/>
            <w:r w:rsidRPr="00241FF2">
              <w:rPr>
                <w:rFonts w:ascii="Times New Roman" w:hAnsi="Times New Roman"/>
                <w:sz w:val="22"/>
                <w:szCs w:val="22"/>
                <w:lang w:eastAsia="uk-UA"/>
              </w:rPr>
              <w:t>Відкриті</w:t>
            </w:r>
            <w:proofErr w:type="spellEnd"/>
            <w:r w:rsidRPr="00241FF2">
              <w:rPr>
                <w:rFonts w:ascii="Times New Roman" w:hAnsi="Times New Roman"/>
                <w:sz w:val="22"/>
                <w:szCs w:val="22"/>
                <w:lang w:eastAsia="uk-UA"/>
              </w:rPr>
              <w:t xml:space="preserve"> </w:t>
            </w:r>
            <w:proofErr w:type="spellStart"/>
            <w:r w:rsidRPr="00241FF2">
              <w:rPr>
                <w:rFonts w:ascii="Times New Roman" w:hAnsi="Times New Roman"/>
                <w:sz w:val="22"/>
                <w:szCs w:val="22"/>
                <w:lang w:eastAsia="uk-UA"/>
              </w:rPr>
              <w:t>торги</w:t>
            </w:r>
            <w:proofErr w:type="spellEnd"/>
            <w:r w:rsidRPr="00241FF2">
              <w:rPr>
                <w:rFonts w:ascii="Times New Roman" w:hAnsi="Times New Roman"/>
                <w:sz w:val="22"/>
                <w:szCs w:val="22"/>
                <w:lang w:eastAsia="uk-UA"/>
              </w:rPr>
              <w:t xml:space="preserve"> з </w:t>
            </w:r>
            <w:proofErr w:type="spellStart"/>
            <w:r w:rsidRPr="00241FF2">
              <w:rPr>
                <w:rFonts w:ascii="Times New Roman" w:hAnsi="Times New Roman"/>
                <w:sz w:val="22"/>
                <w:szCs w:val="22"/>
                <w:lang w:eastAsia="uk-UA"/>
              </w:rPr>
              <w:t>особливостями</w:t>
            </w:r>
            <w:proofErr w:type="spellEnd"/>
          </w:p>
        </w:tc>
      </w:tr>
      <w:tr w:rsidR="00CA1185" w:rsidRPr="00241FF2" w14:paraId="24AD806F" w14:textId="77777777" w:rsidTr="007D04B7">
        <w:tc>
          <w:tcPr>
            <w:tcW w:w="300" w:type="pct"/>
            <w:shd w:val="clear" w:color="auto" w:fill="FFFFFF"/>
            <w:hideMark/>
          </w:tcPr>
          <w:p w14:paraId="526FB54F"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4</w:t>
            </w:r>
          </w:p>
        </w:tc>
        <w:tc>
          <w:tcPr>
            <w:tcW w:w="1550" w:type="pct"/>
            <w:shd w:val="clear" w:color="auto" w:fill="FFFFFF"/>
            <w:hideMark/>
          </w:tcPr>
          <w:p w14:paraId="228B7583"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Інформація про предмет закупівлі</w:t>
            </w:r>
          </w:p>
        </w:tc>
        <w:tc>
          <w:tcPr>
            <w:tcW w:w="3150" w:type="pct"/>
            <w:shd w:val="clear" w:color="auto" w:fill="FFFFFF"/>
            <w:hideMark/>
          </w:tcPr>
          <w:p w14:paraId="5B27E5F3" w14:textId="77777777" w:rsidR="00CA1185" w:rsidRPr="00241FF2" w:rsidRDefault="00CA1185" w:rsidP="007D04B7">
            <w:pPr>
              <w:spacing w:before="150" w:after="150"/>
              <w:rPr>
                <w:rFonts w:ascii="Times New Roman" w:eastAsia="Times New Roman" w:hAnsi="Times New Roman"/>
                <w:sz w:val="22"/>
                <w:szCs w:val="22"/>
                <w:lang w:val="uk-UA" w:eastAsia="ru-RU"/>
              </w:rPr>
            </w:pPr>
          </w:p>
        </w:tc>
      </w:tr>
      <w:tr w:rsidR="00CA1185" w:rsidRPr="004B05EB" w14:paraId="47AF06E9" w14:textId="77777777" w:rsidTr="007D04B7">
        <w:tc>
          <w:tcPr>
            <w:tcW w:w="300" w:type="pct"/>
            <w:shd w:val="clear" w:color="auto" w:fill="FFFFFF"/>
            <w:hideMark/>
          </w:tcPr>
          <w:p w14:paraId="2F24DE0B"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4.1</w:t>
            </w:r>
          </w:p>
        </w:tc>
        <w:tc>
          <w:tcPr>
            <w:tcW w:w="1550" w:type="pct"/>
            <w:shd w:val="clear" w:color="auto" w:fill="FFFFFF"/>
            <w:hideMark/>
          </w:tcPr>
          <w:p w14:paraId="34671CEB"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назва предмета закупівлі</w:t>
            </w:r>
          </w:p>
        </w:tc>
        <w:tc>
          <w:tcPr>
            <w:tcW w:w="3150" w:type="pct"/>
            <w:shd w:val="clear" w:color="auto" w:fill="FFFFFF"/>
            <w:hideMark/>
          </w:tcPr>
          <w:p w14:paraId="72CD43CD"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Природний газ за кодом ДК 021:2015 09120000-6 – Газове паливо</w:t>
            </w:r>
          </w:p>
        </w:tc>
      </w:tr>
      <w:tr w:rsidR="00CA1185" w:rsidRPr="004B05EB" w14:paraId="18C4E82C" w14:textId="77777777" w:rsidTr="007D04B7">
        <w:tc>
          <w:tcPr>
            <w:tcW w:w="300" w:type="pct"/>
            <w:shd w:val="clear" w:color="auto" w:fill="FFFFFF"/>
            <w:hideMark/>
          </w:tcPr>
          <w:p w14:paraId="20A8E0CD"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4.2</w:t>
            </w:r>
          </w:p>
        </w:tc>
        <w:tc>
          <w:tcPr>
            <w:tcW w:w="1550" w:type="pct"/>
            <w:shd w:val="clear" w:color="auto" w:fill="FFFFFF"/>
            <w:hideMark/>
          </w:tcPr>
          <w:p w14:paraId="09C4EF3E"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31ADE09" w14:textId="30A67358" w:rsidR="00CA1185" w:rsidRPr="00241FF2" w:rsidRDefault="00886A15" w:rsidP="00886A15">
            <w:pPr>
              <w:spacing w:before="150" w:after="150"/>
              <w:jc w:val="both"/>
              <w:rPr>
                <w:rFonts w:ascii="Times New Roman" w:eastAsia="Times New Roman" w:hAnsi="Times New Roman"/>
                <w:sz w:val="22"/>
                <w:szCs w:val="22"/>
                <w:lang w:val="uk-UA" w:eastAsia="ru-RU"/>
              </w:rPr>
            </w:pPr>
            <w:proofErr w:type="spellStart"/>
            <w:r w:rsidRPr="00241FF2">
              <w:rPr>
                <w:rFonts w:ascii="Times New Roman" w:hAnsi="Times New Roman"/>
                <w:sz w:val="22"/>
                <w:szCs w:val="22"/>
                <w:lang w:val="ru-RU" w:eastAsia="uk-UA"/>
              </w:rPr>
              <w:t>Подання</w:t>
            </w:r>
            <w:proofErr w:type="spellEnd"/>
            <w:r w:rsidRPr="00241FF2">
              <w:rPr>
                <w:rFonts w:ascii="Times New Roman" w:hAnsi="Times New Roman"/>
                <w:sz w:val="22"/>
                <w:szCs w:val="22"/>
                <w:lang w:val="ru-RU" w:eastAsia="uk-UA"/>
              </w:rPr>
              <w:t xml:space="preserve"> </w:t>
            </w:r>
            <w:proofErr w:type="spellStart"/>
            <w:r w:rsidRPr="00241FF2">
              <w:rPr>
                <w:rFonts w:ascii="Times New Roman" w:hAnsi="Times New Roman"/>
                <w:sz w:val="22"/>
                <w:szCs w:val="22"/>
                <w:lang w:val="ru-RU" w:eastAsia="uk-UA"/>
              </w:rPr>
              <w:t>пропозицій</w:t>
            </w:r>
            <w:proofErr w:type="spellEnd"/>
            <w:r w:rsidRPr="00241FF2">
              <w:rPr>
                <w:rFonts w:ascii="Times New Roman" w:hAnsi="Times New Roman"/>
                <w:sz w:val="22"/>
                <w:szCs w:val="22"/>
                <w:lang w:val="ru-RU" w:eastAsia="uk-UA"/>
              </w:rPr>
              <w:t xml:space="preserve"> за </w:t>
            </w:r>
            <w:proofErr w:type="spellStart"/>
            <w:r w:rsidRPr="00241FF2">
              <w:rPr>
                <w:rFonts w:ascii="Times New Roman" w:hAnsi="Times New Roman"/>
                <w:sz w:val="22"/>
                <w:szCs w:val="22"/>
                <w:lang w:val="ru-RU" w:eastAsia="uk-UA"/>
              </w:rPr>
              <w:t>окремими</w:t>
            </w:r>
            <w:proofErr w:type="spellEnd"/>
            <w:r w:rsidRPr="00241FF2">
              <w:rPr>
                <w:rFonts w:ascii="Times New Roman" w:hAnsi="Times New Roman"/>
                <w:sz w:val="22"/>
                <w:szCs w:val="22"/>
                <w:lang w:val="ru-RU" w:eastAsia="uk-UA"/>
              </w:rPr>
              <w:t xml:space="preserve"> </w:t>
            </w:r>
            <w:proofErr w:type="spellStart"/>
            <w:r w:rsidRPr="00241FF2">
              <w:rPr>
                <w:rFonts w:ascii="Times New Roman" w:hAnsi="Times New Roman"/>
                <w:sz w:val="22"/>
                <w:szCs w:val="22"/>
                <w:lang w:val="ru-RU" w:eastAsia="uk-UA"/>
              </w:rPr>
              <w:t>частинами</w:t>
            </w:r>
            <w:proofErr w:type="spellEnd"/>
            <w:r w:rsidRPr="00241FF2">
              <w:rPr>
                <w:rFonts w:ascii="Times New Roman" w:hAnsi="Times New Roman"/>
                <w:sz w:val="22"/>
                <w:szCs w:val="22"/>
                <w:lang w:val="ru-RU" w:eastAsia="uk-UA"/>
              </w:rPr>
              <w:t xml:space="preserve"> предмета </w:t>
            </w:r>
            <w:proofErr w:type="spellStart"/>
            <w:r w:rsidRPr="00241FF2">
              <w:rPr>
                <w:rFonts w:ascii="Times New Roman" w:hAnsi="Times New Roman"/>
                <w:sz w:val="22"/>
                <w:szCs w:val="22"/>
                <w:lang w:val="ru-RU" w:eastAsia="uk-UA"/>
              </w:rPr>
              <w:t>закупі</w:t>
            </w:r>
            <w:proofErr w:type="gramStart"/>
            <w:r w:rsidRPr="00241FF2">
              <w:rPr>
                <w:rFonts w:ascii="Times New Roman" w:hAnsi="Times New Roman"/>
                <w:sz w:val="22"/>
                <w:szCs w:val="22"/>
                <w:lang w:val="ru-RU" w:eastAsia="uk-UA"/>
              </w:rPr>
              <w:t>вл</w:t>
            </w:r>
            <w:proofErr w:type="gramEnd"/>
            <w:r w:rsidRPr="00241FF2">
              <w:rPr>
                <w:rFonts w:ascii="Times New Roman" w:hAnsi="Times New Roman"/>
                <w:sz w:val="22"/>
                <w:szCs w:val="22"/>
                <w:lang w:val="ru-RU" w:eastAsia="uk-UA"/>
              </w:rPr>
              <w:t>і</w:t>
            </w:r>
            <w:proofErr w:type="spellEnd"/>
            <w:r w:rsidRPr="00241FF2">
              <w:rPr>
                <w:rFonts w:ascii="Times New Roman" w:hAnsi="Times New Roman"/>
                <w:sz w:val="22"/>
                <w:szCs w:val="22"/>
                <w:lang w:val="ru-RU" w:eastAsia="uk-UA"/>
              </w:rPr>
              <w:t xml:space="preserve"> (лотами) не </w:t>
            </w:r>
            <w:proofErr w:type="spellStart"/>
            <w:r w:rsidRPr="00241FF2">
              <w:rPr>
                <w:rFonts w:ascii="Times New Roman" w:hAnsi="Times New Roman"/>
                <w:sz w:val="22"/>
                <w:szCs w:val="22"/>
                <w:lang w:val="ru-RU" w:eastAsia="uk-UA"/>
              </w:rPr>
              <w:t>передбачено</w:t>
            </w:r>
            <w:proofErr w:type="spellEnd"/>
            <w:r w:rsidRPr="00241FF2">
              <w:rPr>
                <w:rFonts w:ascii="Times New Roman" w:eastAsia="Times New Roman" w:hAnsi="Times New Roman"/>
                <w:i/>
                <w:iCs/>
                <w:sz w:val="22"/>
                <w:szCs w:val="22"/>
                <w:lang w:val="uk-UA" w:eastAsia="ru-RU"/>
              </w:rPr>
              <w:t xml:space="preserve"> </w:t>
            </w:r>
          </w:p>
        </w:tc>
      </w:tr>
      <w:tr w:rsidR="00CA1185" w:rsidRPr="004B05EB" w14:paraId="605C0C1F" w14:textId="77777777" w:rsidTr="007D04B7">
        <w:tc>
          <w:tcPr>
            <w:tcW w:w="300" w:type="pct"/>
            <w:shd w:val="clear" w:color="auto" w:fill="FFFFFF"/>
            <w:hideMark/>
          </w:tcPr>
          <w:p w14:paraId="550B9ED9"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4.3</w:t>
            </w:r>
          </w:p>
        </w:tc>
        <w:tc>
          <w:tcPr>
            <w:tcW w:w="1550" w:type="pct"/>
            <w:shd w:val="clear" w:color="auto" w:fill="FFFFFF"/>
            <w:hideMark/>
          </w:tcPr>
          <w:p w14:paraId="39D9D3E2"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кількість товару та місце його поставки</w:t>
            </w:r>
          </w:p>
        </w:tc>
        <w:tc>
          <w:tcPr>
            <w:tcW w:w="3150" w:type="pct"/>
            <w:shd w:val="clear" w:color="auto" w:fill="FFFFFF"/>
            <w:hideMark/>
          </w:tcPr>
          <w:p w14:paraId="7FECC80F" w14:textId="27B1D60C" w:rsidR="00AA5CBC" w:rsidRPr="00AA5CBC" w:rsidRDefault="00886A15" w:rsidP="00AA5CBC">
            <w:pPr>
              <w:widowControl/>
              <w:suppressAutoHyphens w:val="0"/>
              <w:autoSpaceDN/>
              <w:jc w:val="both"/>
              <w:textAlignment w:val="auto"/>
              <w:rPr>
                <w:rFonts w:ascii="Times New Roman" w:eastAsia="Times New Roman" w:hAnsi="Times New Roman" w:cs="Times New Roman"/>
                <w:color w:val="auto"/>
                <w:kern w:val="0"/>
                <w:sz w:val="22"/>
                <w:szCs w:val="22"/>
                <w:lang w:val="uk-UA" w:eastAsia="ru-RU" w:bidi="ar-SA"/>
              </w:rPr>
            </w:pPr>
            <w:proofErr w:type="spellStart"/>
            <w:r w:rsidRPr="00241FF2">
              <w:rPr>
                <w:rFonts w:ascii="Times New Roman" w:hAnsi="Times New Roman"/>
                <w:sz w:val="22"/>
                <w:szCs w:val="22"/>
                <w:lang w:val="uk-UA"/>
              </w:rPr>
              <w:t>Обʼєкти</w:t>
            </w:r>
            <w:proofErr w:type="spellEnd"/>
            <w:r w:rsidRPr="00241FF2">
              <w:rPr>
                <w:rFonts w:ascii="Times New Roman" w:eastAsia="Times New Roman" w:hAnsi="Times New Roman" w:cs="Times New Roman"/>
                <w:color w:val="auto"/>
                <w:kern w:val="0"/>
                <w:sz w:val="22"/>
                <w:szCs w:val="22"/>
                <w:lang w:val="uk-UA" w:eastAsia="ru-RU" w:bidi="ar-SA"/>
              </w:rPr>
              <w:t xml:space="preserve"> </w:t>
            </w:r>
            <w:r w:rsidR="00AA5CBC" w:rsidRPr="00AA5CBC">
              <w:rPr>
                <w:rFonts w:ascii="Times New Roman" w:eastAsia="Times New Roman" w:hAnsi="Times New Roman" w:cs="Times New Roman"/>
                <w:color w:val="auto"/>
                <w:kern w:val="0"/>
                <w:sz w:val="22"/>
                <w:szCs w:val="22"/>
                <w:lang w:val="uk-UA" w:eastAsia="ru-RU" w:bidi="ar-SA"/>
              </w:rPr>
              <w:t xml:space="preserve">  відділу освіти , молоді та спорту Грунської сільської ради </w:t>
            </w:r>
          </w:p>
          <w:p w14:paraId="122CEBBA" w14:textId="189D39D9" w:rsidR="00CA1185" w:rsidRPr="00241FF2" w:rsidRDefault="00AA5CBC" w:rsidP="00297573">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cs="Times New Roman"/>
                <w:b/>
                <w:color w:val="auto"/>
                <w:kern w:val="0"/>
                <w:sz w:val="22"/>
                <w:szCs w:val="22"/>
                <w:lang w:val="uk-UA" w:eastAsia="ru-RU" w:bidi="ar-SA"/>
              </w:rPr>
              <w:t xml:space="preserve">Кількість поставки товару- </w:t>
            </w:r>
            <w:r w:rsidR="00297573">
              <w:rPr>
                <w:rFonts w:ascii="Times New Roman" w:eastAsia="Times New Roman" w:hAnsi="Times New Roman" w:cs="Times New Roman"/>
                <w:b/>
                <w:color w:val="auto"/>
                <w:kern w:val="0"/>
                <w:sz w:val="22"/>
                <w:szCs w:val="22"/>
                <w:lang w:val="uk-UA" w:eastAsia="ru-RU" w:bidi="ar-SA"/>
              </w:rPr>
              <w:t>13634</w:t>
            </w:r>
            <w:r w:rsidR="00AE29D9" w:rsidRPr="00241FF2">
              <w:rPr>
                <w:rFonts w:ascii="Times New Roman" w:eastAsia="Times New Roman" w:hAnsi="Times New Roman" w:cs="Times New Roman"/>
                <w:b/>
                <w:color w:val="auto"/>
                <w:kern w:val="0"/>
                <w:sz w:val="22"/>
                <w:szCs w:val="22"/>
                <w:lang w:val="uk-UA" w:eastAsia="ru-RU" w:bidi="ar-SA"/>
              </w:rPr>
              <w:t xml:space="preserve"> </w:t>
            </w:r>
            <w:r w:rsidRPr="00241FF2">
              <w:rPr>
                <w:rFonts w:ascii="Times New Roman" w:eastAsia="Times New Roman" w:hAnsi="Times New Roman" w:cs="Times New Roman"/>
                <w:b/>
                <w:color w:val="auto"/>
                <w:kern w:val="0"/>
                <w:sz w:val="22"/>
                <w:szCs w:val="22"/>
                <w:lang w:val="uk-UA" w:eastAsia="ru-RU" w:bidi="ar-SA"/>
              </w:rPr>
              <w:t>м. куб</w:t>
            </w:r>
            <w:r w:rsidRPr="00241FF2">
              <w:rPr>
                <w:rFonts w:ascii="Times New Roman" w:eastAsia="Calibri" w:hAnsi="Times New Roman" w:cs="Times New Roman"/>
                <w:bCs/>
                <w:i/>
                <w:color w:val="auto"/>
                <w:kern w:val="0"/>
                <w:sz w:val="22"/>
                <w:szCs w:val="22"/>
                <w:lang w:val="uk-UA" w:bidi="ar-SA"/>
              </w:rPr>
              <w:t xml:space="preserve"> (більш детально інформацію наведено в Технічних, якісних та кількісних характеристиках предмета закупівлі (</w:t>
            </w:r>
            <w:r w:rsidRPr="00241FF2">
              <w:rPr>
                <w:rFonts w:ascii="Times New Roman" w:eastAsia="Calibri" w:hAnsi="Times New Roman" w:cs="Times New Roman"/>
                <w:b/>
                <w:bCs/>
                <w:i/>
                <w:color w:val="auto"/>
                <w:kern w:val="0"/>
                <w:sz w:val="22"/>
                <w:szCs w:val="22"/>
                <w:lang w:val="uk-UA" w:bidi="ar-SA"/>
              </w:rPr>
              <w:t>Додаток 3</w:t>
            </w:r>
            <w:r w:rsidRPr="00241FF2">
              <w:rPr>
                <w:rFonts w:ascii="Times New Roman" w:eastAsia="Calibri" w:hAnsi="Times New Roman" w:cs="Times New Roman"/>
                <w:bCs/>
                <w:i/>
                <w:color w:val="auto"/>
                <w:kern w:val="0"/>
                <w:sz w:val="22"/>
                <w:szCs w:val="22"/>
                <w:lang w:val="uk-UA" w:bidi="ar-SA"/>
              </w:rPr>
              <w:t xml:space="preserve"> до цієї тендерної документації)</w:t>
            </w:r>
          </w:p>
        </w:tc>
      </w:tr>
      <w:tr w:rsidR="00CA1185" w:rsidRPr="00241FF2" w14:paraId="33EC82E8" w14:textId="77777777" w:rsidTr="007D04B7">
        <w:tc>
          <w:tcPr>
            <w:tcW w:w="300" w:type="pct"/>
            <w:shd w:val="clear" w:color="auto" w:fill="FFFFFF"/>
            <w:hideMark/>
          </w:tcPr>
          <w:p w14:paraId="4649DB07"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4.4</w:t>
            </w:r>
          </w:p>
        </w:tc>
        <w:tc>
          <w:tcPr>
            <w:tcW w:w="1550" w:type="pct"/>
            <w:shd w:val="clear" w:color="auto" w:fill="FFFFFF"/>
            <w:hideMark/>
          </w:tcPr>
          <w:p w14:paraId="1A646640"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строк поставки товарів </w:t>
            </w:r>
          </w:p>
        </w:tc>
        <w:tc>
          <w:tcPr>
            <w:tcW w:w="3150" w:type="pct"/>
            <w:shd w:val="clear" w:color="auto" w:fill="FFFFFF"/>
            <w:hideMark/>
          </w:tcPr>
          <w:p w14:paraId="18B35C66" w14:textId="736C86A0" w:rsidR="00CA1185" w:rsidRPr="00241FF2" w:rsidRDefault="008E187E" w:rsidP="006D78D5">
            <w:pPr>
              <w:spacing w:before="150" w:after="150"/>
              <w:rPr>
                <w:rFonts w:ascii="Times New Roman" w:eastAsia="Times New Roman" w:hAnsi="Times New Roman"/>
                <w:sz w:val="22"/>
                <w:szCs w:val="22"/>
                <w:lang w:val="uk-UA" w:eastAsia="ru-RU"/>
              </w:rPr>
            </w:pPr>
            <w:r>
              <w:rPr>
                <w:rFonts w:ascii="Times New Roman" w:eastAsia="Times New Roman" w:hAnsi="Times New Roman"/>
                <w:i/>
                <w:iCs/>
                <w:sz w:val="22"/>
                <w:szCs w:val="22"/>
                <w:lang w:val="uk-UA" w:eastAsia="ru-RU"/>
              </w:rPr>
              <w:t xml:space="preserve"> З </w:t>
            </w:r>
            <w:r w:rsidR="00AA5CBC" w:rsidRPr="00241FF2">
              <w:rPr>
                <w:rFonts w:ascii="Times New Roman" w:eastAsia="Times New Roman" w:hAnsi="Times New Roman"/>
                <w:i/>
                <w:iCs/>
                <w:sz w:val="22"/>
                <w:szCs w:val="22"/>
                <w:lang w:val="uk-UA" w:eastAsia="ru-RU"/>
              </w:rPr>
              <w:t>01.0</w:t>
            </w:r>
            <w:r w:rsidR="006D78D5">
              <w:rPr>
                <w:rFonts w:ascii="Times New Roman" w:eastAsia="Times New Roman" w:hAnsi="Times New Roman"/>
                <w:i/>
                <w:iCs/>
                <w:sz w:val="22"/>
                <w:szCs w:val="22"/>
                <w:lang w:val="uk-UA" w:eastAsia="ru-RU"/>
              </w:rPr>
              <w:t>4</w:t>
            </w:r>
            <w:r w:rsidR="00AA5CBC" w:rsidRPr="00241FF2">
              <w:rPr>
                <w:rFonts w:ascii="Times New Roman" w:eastAsia="Times New Roman" w:hAnsi="Times New Roman"/>
                <w:i/>
                <w:iCs/>
                <w:sz w:val="22"/>
                <w:szCs w:val="22"/>
                <w:lang w:val="uk-UA" w:eastAsia="ru-RU"/>
              </w:rPr>
              <w:t>.2023р.</w:t>
            </w:r>
            <w:r w:rsidR="00CA1185" w:rsidRPr="00241FF2">
              <w:rPr>
                <w:rFonts w:ascii="Times New Roman" w:eastAsia="Times New Roman" w:hAnsi="Times New Roman"/>
                <w:i/>
                <w:iCs/>
                <w:sz w:val="22"/>
                <w:szCs w:val="22"/>
                <w:lang w:val="uk-UA" w:eastAsia="ru-RU"/>
              </w:rPr>
              <w:t xml:space="preserve"> до 31.12.2023</w:t>
            </w:r>
            <w:r w:rsidR="00AA5CBC" w:rsidRPr="00241FF2">
              <w:rPr>
                <w:rFonts w:ascii="Times New Roman" w:eastAsia="Times New Roman" w:hAnsi="Times New Roman"/>
                <w:i/>
                <w:iCs/>
                <w:sz w:val="22"/>
                <w:szCs w:val="22"/>
                <w:lang w:val="uk-UA" w:eastAsia="ru-RU"/>
              </w:rPr>
              <w:t>р.</w:t>
            </w:r>
          </w:p>
        </w:tc>
      </w:tr>
      <w:tr w:rsidR="00CA1185" w:rsidRPr="004B05EB" w14:paraId="548C7F9D" w14:textId="77777777" w:rsidTr="007D04B7">
        <w:tc>
          <w:tcPr>
            <w:tcW w:w="300" w:type="pct"/>
            <w:shd w:val="clear" w:color="auto" w:fill="FFFFFF"/>
            <w:hideMark/>
          </w:tcPr>
          <w:p w14:paraId="1366CD8F"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5</w:t>
            </w:r>
          </w:p>
        </w:tc>
        <w:tc>
          <w:tcPr>
            <w:tcW w:w="1550" w:type="pct"/>
            <w:shd w:val="clear" w:color="auto" w:fill="FFFFFF"/>
            <w:hideMark/>
          </w:tcPr>
          <w:p w14:paraId="69E8A12B"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Недискримінація учасників</w:t>
            </w:r>
          </w:p>
        </w:tc>
        <w:tc>
          <w:tcPr>
            <w:tcW w:w="3150" w:type="pct"/>
            <w:shd w:val="clear" w:color="auto" w:fill="FFFFFF"/>
            <w:hideMark/>
          </w:tcPr>
          <w:p w14:paraId="1C7BCDA2"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241FF2">
              <w:rPr>
                <w:rFonts w:ascii="Times New Roman" w:eastAsia="Times New Roman" w:hAnsi="Times New Roman"/>
                <w:sz w:val="22"/>
                <w:szCs w:val="22"/>
                <w:lang w:val="uk-UA" w:eastAsia="ru-RU"/>
              </w:rPr>
              <w:lastRenderedPageBreak/>
              <w:t>закупівель на рівних умовах</w:t>
            </w:r>
          </w:p>
        </w:tc>
      </w:tr>
      <w:tr w:rsidR="00CA1185" w:rsidRPr="004B05EB" w14:paraId="5CEF3ACA" w14:textId="77777777" w:rsidTr="007D04B7">
        <w:tc>
          <w:tcPr>
            <w:tcW w:w="300" w:type="pct"/>
            <w:shd w:val="clear" w:color="auto" w:fill="FFFFFF"/>
            <w:hideMark/>
          </w:tcPr>
          <w:p w14:paraId="2D0899FB"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6</w:t>
            </w:r>
          </w:p>
        </w:tc>
        <w:tc>
          <w:tcPr>
            <w:tcW w:w="1550" w:type="pct"/>
            <w:shd w:val="clear" w:color="auto" w:fill="FFFFFF"/>
            <w:hideMark/>
          </w:tcPr>
          <w:p w14:paraId="3E07F3E5"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2247D7E"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валютою тендерної пропозиції є гривня</w:t>
            </w:r>
          </w:p>
        </w:tc>
      </w:tr>
      <w:tr w:rsidR="00CA1185" w:rsidRPr="004B05EB" w14:paraId="7E7C5971" w14:textId="77777777" w:rsidTr="007D04B7">
        <w:tc>
          <w:tcPr>
            <w:tcW w:w="300" w:type="pct"/>
            <w:shd w:val="clear" w:color="auto" w:fill="FFFFFF"/>
            <w:hideMark/>
          </w:tcPr>
          <w:p w14:paraId="60AF466D"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7</w:t>
            </w:r>
          </w:p>
        </w:tc>
        <w:tc>
          <w:tcPr>
            <w:tcW w:w="1550" w:type="pct"/>
            <w:shd w:val="clear" w:color="auto" w:fill="FFFFFF"/>
            <w:hideMark/>
          </w:tcPr>
          <w:p w14:paraId="3F2DA4C8"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51756AF"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B656318"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B9782A8"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A1185" w:rsidRPr="004B05EB" w14:paraId="44E5A908" w14:textId="77777777" w:rsidTr="007D04B7">
        <w:tc>
          <w:tcPr>
            <w:tcW w:w="300" w:type="pct"/>
            <w:shd w:val="clear" w:color="auto" w:fill="FFFFFF"/>
          </w:tcPr>
          <w:p w14:paraId="03805258"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8</w:t>
            </w:r>
          </w:p>
        </w:tc>
        <w:tc>
          <w:tcPr>
            <w:tcW w:w="1550" w:type="pct"/>
            <w:shd w:val="clear" w:color="auto" w:fill="FFFFFF"/>
          </w:tcPr>
          <w:p w14:paraId="6CE3AB0B"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4B05EB" w14:paraId="40B28E9D" w14:textId="77777777" w:rsidTr="007D04B7">
        <w:tc>
          <w:tcPr>
            <w:tcW w:w="5000" w:type="pct"/>
            <w:gridSpan w:val="3"/>
            <w:shd w:val="clear" w:color="auto" w:fill="FFFFFF"/>
            <w:hideMark/>
          </w:tcPr>
          <w:p w14:paraId="39926828" w14:textId="77777777" w:rsidR="00CA1185" w:rsidRPr="00241FF2" w:rsidRDefault="00CA1185" w:rsidP="007D04B7">
            <w:pPr>
              <w:jc w:val="center"/>
              <w:rPr>
                <w:rFonts w:ascii="Times New Roman" w:eastAsia="Times New Roman" w:hAnsi="Times New Roman"/>
                <w:b/>
                <w:bCs/>
                <w:sz w:val="22"/>
                <w:szCs w:val="22"/>
                <w:lang w:val="uk-UA" w:eastAsia="ru-RU"/>
              </w:rPr>
            </w:pPr>
            <w:r w:rsidRPr="00241FF2">
              <w:rPr>
                <w:rFonts w:ascii="Times New Roman" w:eastAsia="Times New Roman" w:hAnsi="Times New Roman"/>
                <w:b/>
                <w:bCs/>
                <w:sz w:val="22"/>
                <w:szCs w:val="22"/>
                <w:lang w:val="uk-UA" w:eastAsia="ru-RU"/>
              </w:rPr>
              <w:t>Порядок унесення змін та надання роз'яснень до тендерної документації</w:t>
            </w:r>
          </w:p>
        </w:tc>
      </w:tr>
      <w:tr w:rsidR="00CA1185" w:rsidRPr="004B05EB" w14:paraId="20FD66CF" w14:textId="77777777" w:rsidTr="007D04B7">
        <w:tc>
          <w:tcPr>
            <w:tcW w:w="300" w:type="pct"/>
            <w:shd w:val="clear" w:color="auto" w:fill="FFFFFF"/>
            <w:hideMark/>
          </w:tcPr>
          <w:p w14:paraId="1D15ECD6"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w:t>
            </w:r>
          </w:p>
        </w:tc>
        <w:tc>
          <w:tcPr>
            <w:tcW w:w="1550" w:type="pct"/>
            <w:shd w:val="clear" w:color="auto" w:fill="FFFFFF"/>
            <w:hideMark/>
          </w:tcPr>
          <w:p w14:paraId="6D2B9260"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4B05EB" w14:paraId="1F2B42D0" w14:textId="77777777" w:rsidTr="007D04B7">
        <w:tc>
          <w:tcPr>
            <w:tcW w:w="300" w:type="pct"/>
            <w:shd w:val="clear" w:color="auto" w:fill="FFFFFF"/>
            <w:hideMark/>
          </w:tcPr>
          <w:p w14:paraId="345DDFA1"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2</w:t>
            </w:r>
          </w:p>
        </w:tc>
        <w:tc>
          <w:tcPr>
            <w:tcW w:w="1550" w:type="pct"/>
            <w:shd w:val="clear" w:color="auto" w:fill="FFFFFF"/>
            <w:hideMark/>
          </w:tcPr>
          <w:p w14:paraId="1058E175"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Внесення змін до тендерної документації</w:t>
            </w:r>
          </w:p>
        </w:tc>
        <w:tc>
          <w:tcPr>
            <w:tcW w:w="3150" w:type="pct"/>
            <w:shd w:val="clear" w:color="auto" w:fill="FFFFFF"/>
            <w:hideMark/>
          </w:tcPr>
          <w:p w14:paraId="3CCE014C"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241FF2">
              <w:rPr>
                <w:rFonts w:ascii="Times New Roman" w:eastAsia="Times New Roman" w:hAnsi="Times New Roman"/>
                <w:sz w:val="22"/>
                <w:szCs w:val="22"/>
                <w:lang w:val="uk-UA" w:eastAsia="ru-RU"/>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4B05EB" w14:paraId="2846F293" w14:textId="77777777" w:rsidTr="007D04B7">
        <w:tc>
          <w:tcPr>
            <w:tcW w:w="5000" w:type="pct"/>
            <w:gridSpan w:val="3"/>
            <w:shd w:val="clear" w:color="auto" w:fill="FFFFFF"/>
            <w:hideMark/>
          </w:tcPr>
          <w:p w14:paraId="59AEF702" w14:textId="77777777" w:rsidR="00CA1185" w:rsidRPr="00241FF2" w:rsidRDefault="00CA1185" w:rsidP="007D04B7">
            <w:pPr>
              <w:jc w:val="center"/>
              <w:rPr>
                <w:rFonts w:ascii="Times New Roman" w:eastAsia="Times New Roman" w:hAnsi="Times New Roman"/>
                <w:b/>
                <w:bCs/>
                <w:sz w:val="22"/>
                <w:szCs w:val="22"/>
                <w:lang w:val="uk-UA" w:eastAsia="ru-RU"/>
              </w:rPr>
            </w:pPr>
            <w:r w:rsidRPr="00241FF2">
              <w:rPr>
                <w:rFonts w:ascii="Times New Roman" w:eastAsia="Times New Roman" w:hAnsi="Times New Roman"/>
                <w:b/>
                <w:bCs/>
                <w:sz w:val="22"/>
                <w:szCs w:val="22"/>
                <w:lang w:val="uk-UA" w:eastAsia="ru-RU"/>
              </w:rPr>
              <w:lastRenderedPageBreak/>
              <w:t>Інструкція з підготовки тендерної пропозиції</w:t>
            </w:r>
          </w:p>
        </w:tc>
      </w:tr>
      <w:tr w:rsidR="00CA1185" w:rsidRPr="004B05EB" w14:paraId="25C8B213" w14:textId="77777777" w:rsidTr="007D04B7">
        <w:tc>
          <w:tcPr>
            <w:tcW w:w="300" w:type="pct"/>
            <w:shd w:val="clear" w:color="auto" w:fill="FFFFFF"/>
            <w:hideMark/>
          </w:tcPr>
          <w:p w14:paraId="44D4CBFE"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w:t>
            </w:r>
          </w:p>
        </w:tc>
        <w:tc>
          <w:tcPr>
            <w:tcW w:w="1550" w:type="pct"/>
            <w:shd w:val="clear" w:color="auto" w:fill="FFFFFF"/>
            <w:hideMark/>
          </w:tcPr>
          <w:p w14:paraId="32A299E7"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Зміст і спосіб подання тендерної пропозиції</w:t>
            </w:r>
          </w:p>
        </w:tc>
        <w:tc>
          <w:tcPr>
            <w:tcW w:w="3150" w:type="pct"/>
            <w:shd w:val="clear" w:color="auto" w:fill="FFFFFF"/>
            <w:hideMark/>
          </w:tcPr>
          <w:p w14:paraId="474A3754" w14:textId="5D57FBD7" w:rsidR="007D04B7" w:rsidRPr="007D04B7" w:rsidRDefault="00CA1185" w:rsidP="003F7541">
            <w:pPr>
              <w:pBdr>
                <w:top w:val="none" w:sz="0" w:space="0" w:color="000000"/>
                <w:left w:val="none" w:sz="0" w:space="0" w:color="000000"/>
                <w:bottom w:val="none" w:sz="0" w:space="0" w:color="000000"/>
                <w:right w:val="none" w:sz="0" w:space="0" w:color="000000"/>
              </w:pBdr>
              <w:ind w:hanging="21"/>
              <w:jc w:val="both"/>
              <w:rPr>
                <w:rFonts w:ascii="Calibri" w:eastAsia="Calibri" w:hAnsi="Calibri" w:cs="Calibri"/>
                <w:color w:val="auto"/>
                <w:kern w:val="0"/>
                <w:sz w:val="20"/>
                <w:szCs w:val="20"/>
                <w:lang w:val="uk-UA" w:eastAsia="ru-RU" w:bidi="ar-SA"/>
              </w:rPr>
            </w:pPr>
            <w:r w:rsidRPr="00241FF2">
              <w:rPr>
                <w:rFonts w:ascii="Times New Roman" w:eastAsia="Times New Roman" w:hAnsi="Times New Roman"/>
                <w:sz w:val="22"/>
                <w:szCs w:val="22"/>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7D04B7" w:rsidRPr="007D04B7">
              <w:rPr>
                <w:rFonts w:ascii="Times New Roman" w:eastAsia="Times New Roman" w:hAnsi="Times New Roman" w:cs="Times New Roman"/>
                <w:kern w:val="0"/>
                <w:sz w:val="20"/>
                <w:szCs w:val="20"/>
                <w:lang w:val="uk-UA" w:eastAsia="ru-RU" w:bidi="ar-SA"/>
              </w:rPr>
              <w:t xml:space="preserve">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05396E6E" w14:textId="0F28B039" w:rsidR="007D04B7" w:rsidRPr="003F7541" w:rsidRDefault="007D04B7" w:rsidP="003F7541">
            <w:pPr>
              <w:pStyle w:val="a3"/>
              <w:numPr>
                <w:ilvl w:val="0"/>
                <w:numId w:val="42"/>
              </w:numPr>
              <w:pBdr>
                <w:top w:val="none" w:sz="0" w:space="0" w:color="000000"/>
                <w:left w:val="none" w:sz="0" w:space="0" w:color="000000"/>
                <w:bottom w:val="none" w:sz="0" w:space="0" w:color="000000"/>
                <w:right w:val="none" w:sz="0" w:space="0" w:color="000000"/>
              </w:pBdr>
              <w:jc w:val="both"/>
              <w:rPr>
                <w:rFonts w:ascii="Calibri" w:eastAsia="Calibri" w:hAnsi="Calibri" w:cs="Calibri"/>
                <w:sz w:val="20"/>
                <w:szCs w:val="20"/>
                <w:lang w:val="uk-UA" w:eastAsia="ru-RU"/>
              </w:rPr>
            </w:pPr>
            <w:r w:rsidRPr="003F7541">
              <w:rPr>
                <w:rFonts w:ascii="Times New Roman" w:eastAsia="Times New Roman" w:hAnsi="Times New Roman" w:cs="Times New Roman"/>
                <w:sz w:val="20"/>
                <w:szCs w:val="20"/>
                <w:lang w:val="uk-UA" w:eastAsia="ru-RU"/>
              </w:rPr>
              <w:t>тендерної пропозиції, що оформлюється по формі (ДОДАТОК № 1);</w:t>
            </w:r>
          </w:p>
          <w:p w14:paraId="074E2E6F" w14:textId="56D30ADA" w:rsidR="007D04B7" w:rsidRPr="003F7541" w:rsidRDefault="007D04B7" w:rsidP="003F7541">
            <w:pPr>
              <w:pStyle w:val="a3"/>
              <w:numPr>
                <w:ilvl w:val="0"/>
                <w:numId w:val="42"/>
              </w:numPr>
              <w:pBdr>
                <w:top w:val="none" w:sz="0" w:space="0" w:color="000000"/>
                <w:left w:val="none" w:sz="0" w:space="0" w:color="000000"/>
                <w:bottom w:val="none" w:sz="0" w:space="0" w:color="000000"/>
                <w:right w:val="none" w:sz="0" w:space="0" w:color="000000"/>
              </w:pBdr>
              <w:jc w:val="both"/>
              <w:rPr>
                <w:rFonts w:ascii="Calibri" w:eastAsia="Calibri" w:hAnsi="Calibri" w:cs="Calibri"/>
                <w:sz w:val="20"/>
                <w:szCs w:val="20"/>
                <w:lang w:val="uk-UA" w:eastAsia="ru-RU"/>
              </w:rPr>
            </w:pPr>
            <w:r w:rsidRPr="003F7541">
              <w:rPr>
                <w:rFonts w:ascii="Times New Roman" w:eastAsia="Times New Roman" w:hAnsi="Times New Roman" w:cs="Times New Roman"/>
                <w:sz w:val="20"/>
                <w:szCs w:val="20"/>
                <w:lang w:val="uk-UA" w:eastAsia="ru-RU"/>
              </w:rPr>
              <w:t xml:space="preserve">інформації та документів, що підтверджують відповідність учасника кваліфікаційним критеріям (ДОДАТОК № 2); </w:t>
            </w:r>
          </w:p>
          <w:p w14:paraId="7A32C5D6" w14:textId="779678B5" w:rsidR="00CA1185" w:rsidRPr="003F7541" w:rsidRDefault="00CA1185" w:rsidP="003F7541">
            <w:pPr>
              <w:pStyle w:val="a3"/>
              <w:numPr>
                <w:ilvl w:val="0"/>
                <w:numId w:val="42"/>
              </w:numPr>
              <w:spacing w:before="150" w:after="150"/>
              <w:jc w:val="both"/>
              <w:rPr>
                <w:rFonts w:ascii="Times New Roman" w:eastAsia="Times New Roman" w:hAnsi="Times New Roman"/>
                <w:lang w:val="uk-UA" w:eastAsia="ru-RU"/>
              </w:rPr>
            </w:pPr>
            <w:r w:rsidRPr="003F7541">
              <w:rPr>
                <w:rFonts w:ascii="Times New Roman" w:eastAsia="Times New Roman" w:hAnsi="Times New Roman"/>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7D04B7" w:rsidRPr="003F7541">
              <w:rPr>
                <w:rFonts w:ascii="Times New Roman" w:eastAsia="Times New Roman" w:hAnsi="Times New Roman"/>
                <w:lang w:val="uk-UA" w:eastAsia="ru-RU"/>
              </w:rPr>
              <w:t>3</w:t>
            </w:r>
            <w:r w:rsidRPr="003F7541">
              <w:rPr>
                <w:rFonts w:ascii="Times New Roman" w:eastAsia="Times New Roman" w:hAnsi="Times New Roman"/>
                <w:lang w:val="uk-UA" w:eastAsia="ru-RU"/>
              </w:rPr>
              <w:t xml:space="preserve"> до тендерної документації;</w:t>
            </w:r>
          </w:p>
          <w:p w14:paraId="08DC9802" w14:textId="45C9C2B8" w:rsidR="00CA1185" w:rsidRPr="00241FF2" w:rsidRDefault="00CA1185" w:rsidP="00CA1185">
            <w:pPr>
              <w:pStyle w:val="a3"/>
              <w:numPr>
                <w:ilvl w:val="0"/>
                <w:numId w:val="1"/>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sidR="007D04B7">
              <w:rPr>
                <w:rFonts w:ascii="Times New Roman" w:eastAsia="Times New Roman" w:hAnsi="Times New Roman"/>
                <w:lang w:val="uk-UA" w:eastAsia="ru-RU"/>
              </w:rPr>
              <w:t xml:space="preserve"> 4</w:t>
            </w:r>
            <w:r w:rsidRPr="00241FF2">
              <w:rPr>
                <w:rFonts w:ascii="Times New Roman" w:eastAsia="Times New Roman" w:hAnsi="Times New Roman"/>
                <w:lang w:val="uk-UA" w:eastAsia="ru-RU"/>
              </w:rPr>
              <w:t xml:space="preserve"> до тендерної документації;</w:t>
            </w:r>
          </w:p>
          <w:p w14:paraId="11C0428C" w14:textId="77777777" w:rsidR="00CA1185" w:rsidRPr="00241FF2" w:rsidRDefault="00CA1185" w:rsidP="00CA1185">
            <w:pPr>
              <w:pStyle w:val="a3"/>
              <w:numPr>
                <w:ilvl w:val="0"/>
                <w:numId w:val="1"/>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17C5A2B8" w14:textId="77777777" w:rsidR="00CA1185" w:rsidRPr="00241FF2" w:rsidRDefault="00CA1185" w:rsidP="00CA1185">
            <w:pPr>
              <w:pStyle w:val="a3"/>
              <w:numPr>
                <w:ilvl w:val="0"/>
                <w:numId w:val="1"/>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400269E" w14:textId="77777777" w:rsidR="00CA1185" w:rsidRPr="00241FF2" w:rsidRDefault="00CA1185" w:rsidP="00CA1185">
            <w:pPr>
              <w:pStyle w:val="a3"/>
              <w:numPr>
                <w:ilvl w:val="0"/>
                <w:numId w:val="1"/>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64D63098"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40E3E3B"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241FF2">
              <w:rPr>
                <w:rFonts w:ascii="Times New Roman" w:eastAsia="Times New Roman" w:hAnsi="Times New Roman"/>
                <w:sz w:val="22"/>
                <w:szCs w:val="22"/>
                <w:lang w:val="uk-UA" w:eastAsia="ru-RU"/>
              </w:rPr>
              <w:lastRenderedPageBreak/>
              <w:t>для її відхилення.</w:t>
            </w:r>
          </w:p>
          <w:p w14:paraId="11765AA4"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410DFAC"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 разі подання у складі тендерної пропозиції електронного(</w:t>
            </w:r>
            <w:proofErr w:type="spellStart"/>
            <w:r w:rsidRPr="00241FF2">
              <w:rPr>
                <w:rFonts w:ascii="Times New Roman" w:eastAsia="Times New Roman" w:hAnsi="Times New Roman"/>
                <w:sz w:val="22"/>
                <w:szCs w:val="22"/>
                <w:lang w:val="uk-UA" w:eastAsia="ru-RU"/>
              </w:rPr>
              <w:t>их</w:t>
            </w:r>
            <w:proofErr w:type="spellEnd"/>
            <w:r w:rsidRPr="00241FF2">
              <w:rPr>
                <w:rFonts w:ascii="Times New Roman" w:eastAsia="Times New Roman" w:hAnsi="Times New Roman"/>
                <w:sz w:val="22"/>
                <w:szCs w:val="22"/>
                <w:lang w:val="uk-UA" w:eastAsia="ru-RU"/>
              </w:rPr>
              <w:t>) документа(</w:t>
            </w:r>
            <w:proofErr w:type="spellStart"/>
            <w:r w:rsidRPr="00241FF2">
              <w:rPr>
                <w:rFonts w:ascii="Times New Roman" w:eastAsia="Times New Roman" w:hAnsi="Times New Roman"/>
                <w:sz w:val="22"/>
                <w:szCs w:val="22"/>
                <w:lang w:val="uk-UA" w:eastAsia="ru-RU"/>
              </w:rPr>
              <w:t>ів</w:t>
            </w:r>
            <w:proofErr w:type="spellEnd"/>
            <w:r w:rsidRPr="00241FF2">
              <w:rPr>
                <w:rFonts w:ascii="Times New Roman" w:eastAsia="Times New Roman" w:hAnsi="Times New Roman"/>
                <w:sz w:val="22"/>
                <w:szCs w:val="22"/>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661AF03"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C83E4BA"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Перелік</w:t>
            </w:r>
            <w:r w:rsidRPr="00241FF2">
              <w:rPr>
                <w:sz w:val="22"/>
                <w:szCs w:val="22"/>
                <w:lang w:val="ru-RU"/>
              </w:rPr>
              <w:t xml:space="preserve"> </w:t>
            </w:r>
            <w:r w:rsidRPr="00241FF2">
              <w:rPr>
                <w:rFonts w:ascii="Times New Roman" w:eastAsia="Times New Roman" w:hAnsi="Times New Roman"/>
                <w:sz w:val="22"/>
                <w:szCs w:val="22"/>
                <w:lang w:val="uk-UA" w:eastAsia="ru-RU"/>
              </w:rPr>
              <w:t>формальних помилок, затверджений наказом Мінекономіки від 15.04.2020 № 710:</w:t>
            </w:r>
          </w:p>
          <w:p w14:paraId="5AEA76DB"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6FDE8DBE" w14:textId="77777777" w:rsidR="00CA1185" w:rsidRPr="00241FF2" w:rsidRDefault="00CA1185" w:rsidP="00CA1185">
            <w:pPr>
              <w:pStyle w:val="a3"/>
              <w:numPr>
                <w:ilvl w:val="0"/>
                <w:numId w:val="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 xml:space="preserve">уживання великої літери; </w:t>
            </w:r>
          </w:p>
          <w:p w14:paraId="47F0983A" w14:textId="77777777" w:rsidR="00CA1185" w:rsidRPr="00241FF2" w:rsidRDefault="00CA1185" w:rsidP="00CA1185">
            <w:pPr>
              <w:pStyle w:val="a3"/>
              <w:numPr>
                <w:ilvl w:val="0"/>
                <w:numId w:val="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 xml:space="preserve">уживання розділових знаків та відмінювання слів у реченні; </w:t>
            </w:r>
          </w:p>
          <w:p w14:paraId="740CB99E" w14:textId="77777777" w:rsidR="00CA1185" w:rsidRPr="00241FF2" w:rsidRDefault="00CA1185" w:rsidP="00CA1185">
            <w:pPr>
              <w:pStyle w:val="a3"/>
              <w:numPr>
                <w:ilvl w:val="0"/>
                <w:numId w:val="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 xml:space="preserve">використання слова або мовного звороту, запозичених з іншої мови; </w:t>
            </w:r>
          </w:p>
          <w:p w14:paraId="2739C65B" w14:textId="77777777" w:rsidR="00CA1185" w:rsidRPr="00241FF2" w:rsidRDefault="00CA1185" w:rsidP="00CA1185">
            <w:pPr>
              <w:pStyle w:val="a3"/>
              <w:numPr>
                <w:ilvl w:val="0"/>
                <w:numId w:val="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CA1185" w:rsidRPr="00241FF2" w:rsidRDefault="00CA1185" w:rsidP="00CA1185">
            <w:pPr>
              <w:pStyle w:val="a3"/>
              <w:numPr>
                <w:ilvl w:val="0"/>
                <w:numId w:val="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 xml:space="preserve">застосування правил переносу частини слова з рядка в рядок; </w:t>
            </w:r>
          </w:p>
          <w:p w14:paraId="0BCCF8C1" w14:textId="77777777" w:rsidR="00CA1185" w:rsidRPr="00241FF2" w:rsidRDefault="00CA1185" w:rsidP="00CA1185">
            <w:pPr>
              <w:pStyle w:val="a3"/>
              <w:numPr>
                <w:ilvl w:val="0"/>
                <w:numId w:val="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 xml:space="preserve">написання слів разом та/або окремо, та/або через дефіс; </w:t>
            </w:r>
          </w:p>
          <w:p w14:paraId="516FB018" w14:textId="77777777" w:rsidR="00CA1185" w:rsidRPr="00241FF2" w:rsidRDefault="00CA1185" w:rsidP="00CA1185">
            <w:pPr>
              <w:pStyle w:val="a3"/>
              <w:numPr>
                <w:ilvl w:val="0"/>
                <w:numId w:val="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241FF2">
              <w:rPr>
                <w:rFonts w:ascii="Times New Roman" w:eastAsia="Times New Roman" w:hAnsi="Times New Roman"/>
                <w:lang w:val="uk-UA" w:eastAsia="ru-RU"/>
              </w:rPr>
              <w:lastRenderedPageBreak/>
              <w:t xml:space="preserve">переліку, зазначеному в документі). </w:t>
            </w:r>
          </w:p>
          <w:p w14:paraId="44C37A76"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69DE9C"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241FF2">
              <w:rPr>
                <w:rFonts w:ascii="Times New Roman" w:eastAsia="Times New Roman" w:hAnsi="Times New Roman"/>
                <w:sz w:val="22"/>
                <w:szCs w:val="22"/>
                <w:lang w:val="uk-UA" w:eastAsia="ru-RU"/>
              </w:rPr>
              <w:lastRenderedPageBreak/>
              <w:t>при цьому такий формат документа забезпечує можливість його перегляду.</w:t>
            </w:r>
          </w:p>
          <w:p w14:paraId="75909A57"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Приклади формальних помилок:</w:t>
            </w:r>
          </w:p>
          <w:p w14:paraId="477DED7F" w14:textId="77777777" w:rsidR="00CA1185" w:rsidRPr="00241FF2" w:rsidRDefault="00CA1185" w:rsidP="00CA1185">
            <w:pPr>
              <w:pStyle w:val="a3"/>
              <w:numPr>
                <w:ilvl w:val="0"/>
                <w:numId w:val="3"/>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241FF2">
              <w:rPr>
                <w:rFonts w:ascii="Times New Roman" w:eastAsia="Times New Roman" w:hAnsi="Times New Roman"/>
                <w:lang w:val="uk-UA" w:eastAsia="ru-RU"/>
              </w:rPr>
              <w:t>львів</w:t>
            </w:r>
            <w:proofErr w:type="spellEnd"/>
            <w:r w:rsidRPr="00241FF2">
              <w:rPr>
                <w:rFonts w:ascii="Times New Roman" w:eastAsia="Times New Roman" w:hAnsi="Times New Roman"/>
                <w:lang w:val="uk-UA" w:eastAsia="ru-RU"/>
              </w:rPr>
              <w:t xml:space="preserve">» замість «місто Львів»; </w:t>
            </w:r>
          </w:p>
          <w:p w14:paraId="450CFE93" w14:textId="77777777" w:rsidR="00CA1185" w:rsidRPr="00241FF2" w:rsidRDefault="00CA1185" w:rsidP="00CA1185">
            <w:pPr>
              <w:pStyle w:val="a3"/>
              <w:numPr>
                <w:ilvl w:val="0"/>
                <w:numId w:val="3"/>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«у складі тендерна пропозиція» замість «у складі тендерної пропозиції»;</w:t>
            </w:r>
          </w:p>
          <w:p w14:paraId="1E8F1449" w14:textId="77777777" w:rsidR="00CA1185" w:rsidRPr="00241FF2" w:rsidRDefault="00CA1185" w:rsidP="00CA1185">
            <w:pPr>
              <w:pStyle w:val="a3"/>
              <w:numPr>
                <w:ilvl w:val="0"/>
                <w:numId w:val="3"/>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0A07E9" w14:textId="77777777" w:rsidR="00CA1185" w:rsidRPr="00241FF2" w:rsidRDefault="00CA1185" w:rsidP="00CA1185">
            <w:pPr>
              <w:pStyle w:val="a3"/>
              <w:numPr>
                <w:ilvl w:val="0"/>
                <w:numId w:val="3"/>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w:t>
            </w:r>
            <w:proofErr w:type="spellStart"/>
            <w:r w:rsidRPr="00241FF2">
              <w:rPr>
                <w:rFonts w:ascii="Times New Roman" w:eastAsia="Times New Roman" w:hAnsi="Times New Roman"/>
                <w:lang w:val="uk-UA" w:eastAsia="ru-RU"/>
              </w:rPr>
              <w:t>тендернапропозиція</w:t>
            </w:r>
            <w:proofErr w:type="spellEnd"/>
            <w:r w:rsidRPr="00241FF2">
              <w:rPr>
                <w:rFonts w:ascii="Times New Roman" w:eastAsia="Times New Roman" w:hAnsi="Times New Roman"/>
                <w:lang w:val="uk-UA" w:eastAsia="ru-RU"/>
              </w:rPr>
              <w:t>» замість «тендерна пропозиція»;</w:t>
            </w:r>
          </w:p>
          <w:p w14:paraId="05DE7C38" w14:textId="77777777" w:rsidR="00CA1185" w:rsidRPr="00241FF2" w:rsidRDefault="00CA1185" w:rsidP="00CA1185">
            <w:pPr>
              <w:pStyle w:val="a3"/>
              <w:numPr>
                <w:ilvl w:val="0"/>
                <w:numId w:val="3"/>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w:t>
            </w:r>
            <w:proofErr w:type="spellStart"/>
            <w:r w:rsidRPr="00241FF2">
              <w:rPr>
                <w:rFonts w:ascii="Times New Roman" w:eastAsia="Times New Roman" w:hAnsi="Times New Roman"/>
                <w:lang w:val="uk-UA" w:eastAsia="ru-RU"/>
              </w:rPr>
              <w:t>срток</w:t>
            </w:r>
            <w:proofErr w:type="spellEnd"/>
            <w:r w:rsidRPr="00241FF2">
              <w:rPr>
                <w:rFonts w:ascii="Times New Roman" w:eastAsia="Times New Roman" w:hAnsi="Times New Roman"/>
                <w:lang w:val="uk-UA" w:eastAsia="ru-RU"/>
              </w:rPr>
              <w:t xml:space="preserve"> поставки» замість «строк поставки»;</w:t>
            </w:r>
          </w:p>
          <w:p w14:paraId="43502C83" w14:textId="77777777" w:rsidR="00CA1185" w:rsidRPr="00241FF2" w:rsidRDefault="00CA1185" w:rsidP="00CA1185">
            <w:pPr>
              <w:pStyle w:val="a3"/>
              <w:numPr>
                <w:ilvl w:val="0"/>
                <w:numId w:val="3"/>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75C871F5" w14:textId="77777777" w:rsidR="00CA1185" w:rsidRPr="00241FF2" w:rsidRDefault="00CA1185" w:rsidP="00CA1185">
            <w:pPr>
              <w:pStyle w:val="a3"/>
              <w:numPr>
                <w:ilvl w:val="0"/>
                <w:numId w:val="3"/>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подання документа у форматі  «</w:t>
            </w:r>
            <w:r w:rsidRPr="00241FF2">
              <w:rPr>
                <w:rFonts w:ascii="Times New Roman" w:eastAsia="Times New Roman" w:hAnsi="Times New Roman"/>
                <w:lang w:val="en-US" w:eastAsia="ru-RU"/>
              </w:rPr>
              <w:t>PDF</w:t>
            </w:r>
            <w:r w:rsidRPr="00241FF2">
              <w:rPr>
                <w:rFonts w:ascii="Times New Roman" w:eastAsia="Times New Roman" w:hAnsi="Times New Roman"/>
                <w:lang w:val="uk-UA" w:eastAsia="ru-RU"/>
              </w:rPr>
              <w:t>» замість «JPEG», «JPEG» замість «</w:t>
            </w:r>
            <w:r w:rsidRPr="00241FF2">
              <w:rPr>
                <w:rFonts w:ascii="Times New Roman" w:eastAsia="Times New Roman" w:hAnsi="Times New Roman"/>
                <w:lang w:val="en-US" w:eastAsia="ru-RU"/>
              </w:rPr>
              <w:t>PDF</w:t>
            </w:r>
            <w:r w:rsidRPr="00241FF2">
              <w:rPr>
                <w:rFonts w:ascii="Times New Roman" w:eastAsia="Times New Roman" w:hAnsi="Times New Roman"/>
                <w:lang w:val="uk-UA" w:eastAsia="ru-RU"/>
              </w:rPr>
              <w:t>», «RAR» замість «</w:t>
            </w:r>
            <w:r w:rsidRPr="00241FF2">
              <w:rPr>
                <w:rFonts w:ascii="Times New Roman" w:eastAsia="Times New Roman" w:hAnsi="Times New Roman"/>
                <w:lang w:val="en-US" w:eastAsia="ru-RU"/>
              </w:rPr>
              <w:t>PDF</w:t>
            </w:r>
            <w:r w:rsidRPr="00241FF2">
              <w:rPr>
                <w:rFonts w:ascii="Times New Roman" w:eastAsia="Times New Roman" w:hAnsi="Times New Roman"/>
                <w:lang w:val="uk-UA" w:eastAsia="ru-RU"/>
              </w:rPr>
              <w:t>», «7z» замість «</w:t>
            </w:r>
            <w:r w:rsidRPr="00241FF2">
              <w:rPr>
                <w:rFonts w:ascii="Times New Roman" w:eastAsia="Times New Roman" w:hAnsi="Times New Roman"/>
                <w:lang w:val="en-US" w:eastAsia="ru-RU"/>
              </w:rPr>
              <w:t>PDF</w:t>
            </w:r>
            <w:r w:rsidRPr="00241FF2">
              <w:rPr>
                <w:rFonts w:ascii="Times New Roman" w:eastAsia="Times New Roman" w:hAnsi="Times New Roman"/>
                <w:lang w:val="uk-UA" w:eastAsia="ru-RU"/>
              </w:rPr>
              <w:t>» тощо.</w:t>
            </w:r>
          </w:p>
        </w:tc>
      </w:tr>
      <w:tr w:rsidR="00CA1185" w:rsidRPr="00241FF2" w14:paraId="188E89E0" w14:textId="77777777" w:rsidTr="007D04B7">
        <w:tc>
          <w:tcPr>
            <w:tcW w:w="300" w:type="pct"/>
            <w:shd w:val="clear" w:color="auto" w:fill="FFFFFF"/>
            <w:hideMark/>
          </w:tcPr>
          <w:p w14:paraId="1F64564D"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2</w:t>
            </w:r>
          </w:p>
        </w:tc>
        <w:tc>
          <w:tcPr>
            <w:tcW w:w="1550" w:type="pct"/>
            <w:shd w:val="clear" w:color="auto" w:fill="FFFFFF"/>
            <w:hideMark/>
          </w:tcPr>
          <w:p w14:paraId="674F81D1"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Забезпечення тендерної пропозиції</w:t>
            </w:r>
          </w:p>
        </w:tc>
        <w:tc>
          <w:tcPr>
            <w:tcW w:w="3150" w:type="pct"/>
            <w:shd w:val="clear" w:color="auto" w:fill="FFFFFF"/>
            <w:hideMark/>
          </w:tcPr>
          <w:p w14:paraId="70341174"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Не вимагається </w:t>
            </w:r>
          </w:p>
        </w:tc>
      </w:tr>
      <w:tr w:rsidR="00CA1185" w:rsidRPr="00241FF2" w14:paraId="021EF404" w14:textId="77777777" w:rsidTr="007D04B7">
        <w:tc>
          <w:tcPr>
            <w:tcW w:w="300" w:type="pct"/>
            <w:shd w:val="clear" w:color="auto" w:fill="FFFFFF"/>
            <w:hideMark/>
          </w:tcPr>
          <w:p w14:paraId="2F4C1E3C"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3</w:t>
            </w:r>
          </w:p>
        </w:tc>
        <w:tc>
          <w:tcPr>
            <w:tcW w:w="1550" w:type="pct"/>
            <w:shd w:val="clear" w:color="auto" w:fill="FFFFFF"/>
            <w:hideMark/>
          </w:tcPr>
          <w:p w14:paraId="16309EB2"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Не вимагається</w:t>
            </w:r>
          </w:p>
        </w:tc>
      </w:tr>
      <w:tr w:rsidR="00CA1185" w:rsidRPr="004B05EB" w14:paraId="1FFF275C" w14:textId="77777777" w:rsidTr="007D04B7">
        <w:tc>
          <w:tcPr>
            <w:tcW w:w="300" w:type="pct"/>
            <w:shd w:val="clear" w:color="auto" w:fill="FFFFFF"/>
            <w:hideMark/>
          </w:tcPr>
          <w:p w14:paraId="7883E40A"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4</w:t>
            </w:r>
          </w:p>
        </w:tc>
        <w:tc>
          <w:tcPr>
            <w:tcW w:w="1550" w:type="pct"/>
            <w:shd w:val="clear" w:color="auto" w:fill="FFFFFF"/>
            <w:hideMark/>
          </w:tcPr>
          <w:p w14:paraId="76D04260"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Строк, протягом якого тендерні пропозиції є дійсними</w:t>
            </w:r>
          </w:p>
        </w:tc>
        <w:tc>
          <w:tcPr>
            <w:tcW w:w="3150" w:type="pct"/>
            <w:shd w:val="clear" w:color="auto" w:fill="FFFFFF"/>
            <w:hideMark/>
          </w:tcPr>
          <w:p w14:paraId="2E8F5FA0"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54559D"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241FF2" w:rsidRDefault="00CA1185" w:rsidP="00437940">
            <w:pPr>
              <w:pStyle w:val="a3"/>
              <w:numPr>
                <w:ilvl w:val="0"/>
                <w:numId w:val="29"/>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241FF2" w:rsidRDefault="00CA1185" w:rsidP="00437940">
            <w:pPr>
              <w:pStyle w:val="a3"/>
              <w:numPr>
                <w:ilvl w:val="0"/>
                <w:numId w:val="29"/>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4B05EB" w14:paraId="14D608E9" w14:textId="77777777" w:rsidTr="007D04B7">
        <w:tc>
          <w:tcPr>
            <w:tcW w:w="300" w:type="pct"/>
            <w:shd w:val="clear" w:color="auto" w:fill="FFFFFF"/>
            <w:hideMark/>
          </w:tcPr>
          <w:p w14:paraId="1A95B397"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5</w:t>
            </w:r>
          </w:p>
        </w:tc>
        <w:tc>
          <w:tcPr>
            <w:tcW w:w="1550" w:type="pct"/>
            <w:shd w:val="clear" w:color="auto" w:fill="FFFFFF"/>
            <w:hideMark/>
          </w:tcPr>
          <w:p w14:paraId="29184B3E" w14:textId="77777777" w:rsidR="00903E65" w:rsidRPr="00903E65" w:rsidRDefault="00903E65" w:rsidP="00903E65">
            <w:pPr>
              <w:pBdr>
                <w:top w:val="none" w:sz="0" w:space="0" w:color="000000"/>
                <w:left w:val="none" w:sz="0" w:space="0" w:color="000000"/>
                <w:bottom w:val="none" w:sz="0" w:space="0" w:color="000000"/>
                <w:right w:val="none" w:sz="0" w:space="0" w:color="000000"/>
              </w:pBdr>
              <w:autoSpaceDN/>
              <w:textAlignment w:val="auto"/>
              <w:rPr>
                <w:rFonts w:ascii="Calibri" w:eastAsia="Calibri" w:hAnsi="Calibri" w:cs="Calibri"/>
                <w:color w:val="auto"/>
                <w:kern w:val="0"/>
                <w:sz w:val="20"/>
                <w:szCs w:val="20"/>
                <w:lang w:val="uk-UA" w:eastAsia="ru-RU" w:bidi="ar-SA"/>
              </w:rPr>
            </w:pPr>
            <w:r w:rsidRPr="00903E65">
              <w:rPr>
                <w:rFonts w:ascii="Times New Roman" w:eastAsia="Times New Roman" w:hAnsi="Times New Roman" w:cs="Times New Roman"/>
                <w:kern w:val="0"/>
                <w:sz w:val="20"/>
                <w:szCs w:val="20"/>
                <w:lang w:val="uk-UA" w:eastAsia="ru-RU" w:bidi="ar-S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C17600C" w14:textId="240B42EC" w:rsidR="00CA1185" w:rsidRPr="00241FF2" w:rsidRDefault="00903E65" w:rsidP="00903E65">
            <w:pPr>
              <w:spacing w:before="150" w:after="150"/>
              <w:rPr>
                <w:rFonts w:ascii="Times New Roman" w:eastAsia="Times New Roman" w:hAnsi="Times New Roman"/>
                <w:sz w:val="22"/>
                <w:szCs w:val="22"/>
                <w:lang w:val="uk-UA" w:eastAsia="ru-RU"/>
              </w:rPr>
            </w:pPr>
            <w:r w:rsidRPr="00903E65">
              <w:rPr>
                <w:rFonts w:ascii="Times New Roman" w:eastAsia="Times New Roman" w:hAnsi="Times New Roman" w:cs="Times New Roman"/>
                <w:kern w:val="0"/>
                <w:sz w:val="20"/>
                <w:szCs w:val="20"/>
                <w:lang w:val="uk-UA" w:eastAsia="ru-RU" w:bidi="ar-SA"/>
              </w:rPr>
              <w:t xml:space="preserve">Для об’єднання учасників замовником зазначаються умови </w:t>
            </w:r>
            <w:r w:rsidRPr="00903E65">
              <w:rPr>
                <w:rFonts w:ascii="Times New Roman" w:eastAsia="Times New Roman" w:hAnsi="Times New Roman" w:cs="Times New Roman"/>
                <w:kern w:val="0"/>
                <w:sz w:val="20"/>
                <w:szCs w:val="20"/>
                <w:lang w:val="uk-UA" w:eastAsia="ru-RU" w:bidi="ar-SA"/>
              </w:rPr>
              <w:lastRenderedPageBreak/>
              <w:t>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150" w:type="pct"/>
            <w:shd w:val="clear" w:color="auto" w:fill="FFFFFF"/>
            <w:hideMark/>
          </w:tcPr>
          <w:p w14:paraId="4628065D" w14:textId="5E78DD06" w:rsidR="00903E65" w:rsidRPr="00903E65" w:rsidRDefault="00903E65" w:rsidP="00903E65">
            <w:pPr>
              <w:widowControl/>
              <w:pBdr>
                <w:top w:val="none" w:sz="0" w:space="0" w:color="000000"/>
                <w:left w:val="none" w:sz="0" w:space="0" w:color="000000"/>
                <w:bottom w:val="none" w:sz="0" w:space="0" w:color="000000"/>
                <w:right w:val="none" w:sz="0" w:space="0" w:color="000000"/>
              </w:pBdr>
              <w:shd w:val="clear" w:color="auto" w:fill="FFFFFF"/>
              <w:autoSpaceDN/>
              <w:jc w:val="both"/>
              <w:textAlignment w:val="auto"/>
              <w:rPr>
                <w:rFonts w:ascii="Calibri" w:eastAsia="Calibri" w:hAnsi="Calibri" w:cs="Calibri"/>
                <w:color w:val="auto"/>
                <w:kern w:val="0"/>
                <w:sz w:val="20"/>
                <w:szCs w:val="20"/>
                <w:lang w:val="uk-UA" w:eastAsia="ru-RU" w:bidi="ar-SA"/>
              </w:rPr>
            </w:pPr>
            <w:r w:rsidRPr="00903E65">
              <w:rPr>
                <w:rFonts w:ascii="Times New Roman" w:eastAsia="Times New Roman" w:hAnsi="Times New Roman" w:cs="Times New Roman"/>
                <w:kern w:val="0"/>
                <w:sz w:val="20"/>
                <w:szCs w:val="20"/>
                <w:lang w:val="uk-UA" w:eastAsia="ru-RU" w:bidi="ar-SA"/>
              </w:rPr>
              <w:lastRenderedPageBreak/>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8890604" w14:textId="77777777" w:rsidR="00903E65" w:rsidRPr="00903E65" w:rsidRDefault="00903E65" w:rsidP="00903E65">
            <w:pPr>
              <w:widowControl/>
              <w:pBdr>
                <w:top w:val="none" w:sz="0" w:space="0" w:color="000000"/>
                <w:left w:val="none" w:sz="0" w:space="0" w:color="000000"/>
                <w:bottom w:val="none" w:sz="0" w:space="0" w:color="000000"/>
                <w:right w:val="none" w:sz="0" w:space="0" w:color="000000"/>
              </w:pBdr>
              <w:shd w:val="clear" w:color="auto" w:fill="FFFFFF"/>
              <w:autoSpaceDN/>
              <w:jc w:val="both"/>
              <w:textAlignment w:val="auto"/>
              <w:rPr>
                <w:rFonts w:ascii="Calibri" w:eastAsia="Calibri" w:hAnsi="Calibri" w:cs="Calibri"/>
                <w:color w:val="auto"/>
                <w:kern w:val="0"/>
                <w:sz w:val="20"/>
                <w:szCs w:val="20"/>
                <w:lang w:val="uk-UA" w:eastAsia="ru-RU" w:bidi="ar-SA"/>
              </w:rPr>
            </w:pPr>
            <w:r w:rsidRPr="00903E65">
              <w:rPr>
                <w:rFonts w:ascii="Times New Roman" w:eastAsia="Times New Roman" w:hAnsi="Times New Roman" w:cs="Times New Roman"/>
                <w:kern w:val="0"/>
                <w:sz w:val="20"/>
                <w:szCs w:val="20"/>
                <w:lang w:val="ru-RU" w:eastAsia="ru-RU" w:bidi="ar-SA"/>
              </w:rPr>
              <w:t xml:space="preserve">1) </w:t>
            </w:r>
            <w:bookmarkStart w:id="0" w:name="n1255"/>
            <w:bookmarkEnd w:id="0"/>
            <w:proofErr w:type="spellStart"/>
            <w:r w:rsidRPr="00903E65">
              <w:rPr>
                <w:rFonts w:ascii="Times New Roman" w:eastAsia="Times New Roman" w:hAnsi="Times New Roman" w:cs="Times New Roman"/>
                <w:color w:val="auto"/>
                <w:kern w:val="0"/>
                <w:sz w:val="20"/>
                <w:szCs w:val="20"/>
                <w:lang w:val="ru-RU" w:eastAsia="ru-RU" w:bidi="ar-SA"/>
              </w:rPr>
              <w:t>наявність</w:t>
            </w:r>
            <w:proofErr w:type="spellEnd"/>
            <w:r w:rsidRPr="00903E65">
              <w:rPr>
                <w:rFonts w:ascii="Times New Roman" w:eastAsia="Times New Roman" w:hAnsi="Times New Roman" w:cs="Times New Roman"/>
                <w:color w:val="auto"/>
                <w:kern w:val="0"/>
                <w:sz w:val="20"/>
                <w:szCs w:val="20"/>
                <w:lang w:val="ru-RU" w:eastAsia="ru-RU" w:bidi="ar-SA"/>
              </w:rPr>
              <w:t xml:space="preserve"> документально </w:t>
            </w:r>
            <w:proofErr w:type="spellStart"/>
            <w:proofErr w:type="gramStart"/>
            <w:r w:rsidRPr="00903E65">
              <w:rPr>
                <w:rFonts w:ascii="Times New Roman" w:eastAsia="Times New Roman" w:hAnsi="Times New Roman" w:cs="Times New Roman"/>
                <w:color w:val="auto"/>
                <w:kern w:val="0"/>
                <w:sz w:val="20"/>
                <w:szCs w:val="20"/>
                <w:lang w:val="ru-RU" w:eastAsia="ru-RU" w:bidi="ar-SA"/>
              </w:rPr>
              <w:t>п</w:t>
            </w:r>
            <w:proofErr w:type="gramEnd"/>
            <w:r w:rsidRPr="00903E65">
              <w:rPr>
                <w:rFonts w:ascii="Times New Roman" w:eastAsia="Times New Roman" w:hAnsi="Times New Roman" w:cs="Times New Roman"/>
                <w:color w:val="auto"/>
                <w:kern w:val="0"/>
                <w:sz w:val="20"/>
                <w:szCs w:val="20"/>
                <w:lang w:val="ru-RU" w:eastAsia="ru-RU" w:bidi="ar-SA"/>
              </w:rPr>
              <w:t>ідтвердженого</w:t>
            </w:r>
            <w:proofErr w:type="spellEnd"/>
            <w:r w:rsidRPr="00903E65">
              <w:rPr>
                <w:rFonts w:ascii="Times New Roman" w:eastAsia="Times New Roman" w:hAnsi="Times New Roman" w:cs="Times New Roman"/>
                <w:color w:val="auto"/>
                <w:kern w:val="0"/>
                <w:sz w:val="20"/>
                <w:szCs w:val="20"/>
                <w:lang w:val="ru-RU" w:eastAsia="ru-RU" w:bidi="ar-SA"/>
              </w:rPr>
              <w:t xml:space="preserve"> </w:t>
            </w:r>
            <w:proofErr w:type="spellStart"/>
            <w:r w:rsidRPr="00903E65">
              <w:rPr>
                <w:rFonts w:ascii="Times New Roman" w:eastAsia="Times New Roman" w:hAnsi="Times New Roman" w:cs="Times New Roman"/>
                <w:color w:val="auto"/>
                <w:kern w:val="0"/>
                <w:sz w:val="20"/>
                <w:szCs w:val="20"/>
                <w:lang w:val="ru-RU" w:eastAsia="ru-RU" w:bidi="ar-SA"/>
              </w:rPr>
              <w:t>досвіду</w:t>
            </w:r>
            <w:proofErr w:type="spellEnd"/>
            <w:r w:rsidRPr="00903E65">
              <w:rPr>
                <w:rFonts w:ascii="Times New Roman" w:eastAsia="Times New Roman" w:hAnsi="Times New Roman" w:cs="Times New Roman"/>
                <w:color w:val="auto"/>
                <w:kern w:val="0"/>
                <w:sz w:val="20"/>
                <w:szCs w:val="20"/>
                <w:lang w:val="ru-RU" w:eastAsia="ru-RU" w:bidi="ar-SA"/>
              </w:rPr>
              <w:t xml:space="preserve"> </w:t>
            </w:r>
            <w:proofErr w:type="spellStart"/>
            <w:r w:rsidRPr="00903E65">
              <w:rPr>
                <w:rFonts w:ascii="Times New Roman" w:eastAsia="Times New Roman" w:hAnsi="Times New Roman" w:cs="Times New Roman"/>
                <w:color w:val="auto"/>
                <w:kern w:val="0"/>
                <w:sz w:val="20"/>
                <w:szCs w:val="20"/>
                <w:lang w:val="ru-RU" w:eastAsia="ru-RU" w:bidi="ar-SA"/>
              </w:rPr>
              <w:t>виконання</w:t>
            </w:r>
            <w:proofErr w:type="spellEnd"/>
            <w:r w:rsidRPr="00903E65">
              <w:rPr>
                <w:rFonts w:ascii="Times New Roman" w:eastAsia="Times New Roman" w:hAnsi="Times New Roman" w:cs="Times New Roman"/>
                <w:color w:val="auto"/>
                <w:kern w:val="0"/>
                <w:sz w:val="20"/>
                <w:szCs w:val="20"/>
                <w:lang w:val="ru-RU" w:eastAsia="ru-RU" w:bidi="ar-SA"/>
              </w:rPr>
              <w:t xml:space="preserve"> </w:t>
            </w:r>
            <w:proofErr w:type="spellStart"/>
            <w:r w:rsidRPr="00903E65">
              <w:rPr>
                <w:rFonts w:ascii="Times New Roman" w:eastAsia="Times New Roman" w:hAnsi="Times New Roman" w:cs="Times New Roman"/>
                <w:color w:val="auto"/>
                <w:kern w:val="0"/>
                <w:sz w:val="20"/>
                <w:szCs w:val="20"/>
                <w:lang w:val="ru-RU" w:eastAsia="ru-RU" w:bidi="ar-SA"/>
              </w:rPr>
              <w:t>аналогічного</w:t>
            </w:r>
            <w:proofErr w:type="spellEnd"/>
            <w:r w:rsidRPr="00903E65">
              <w:rPr>
                <w:rFonts w:ascii="Times New Roman" w:eastAsia="Times New Roman" w:hAnsi="Times New Roman" w:cs="Times New Roman"/>
                <w:color w:val="auto"/>
                <w:kern w:val="0"/>
                <w:sz w:val="20"/>
                <w:szCs w:val="20"/>
                <w:lang w:val="ru-RU" w:eastAsia="ru-RU" w:bidi="ar-SA"/>
              </w:rPr>
              <w:t xml:space="preserve"> (</w:t>
            </w:r>
            <w:proofErr w:type="spellStart"/>
            <w:r w:rsidRPr="00903E65">
              <w:rPr>
                <w:rFonts w:ascii="Times New Roman" w:eastAsia="Times New Roman" w:hAnsi="Times New Roman" w:cs="Times New Roman"/>
                <w:color w:val="auto"/>
                <w:kern w:val="0"/>
                <w:sz w:val="20"/>
                <w:szCs w:val="20"/>
                <w:lang w:val="ru-RU" w:eastAsia="ru-RU" w:bidi="ar-SA"/>
              </w:rPr>
              <w:t>аналогічних</w:t>
            </w:r>
            <w:proofErr w:type="spellEnd"/>
            <w:r w:rsidRPr="00903E65">
              <w:rPr>
                <w:rFonts w:ascii="Times New Roman" w:eastAsia="Times New Roman" w:hAnsi="Times New Roman" w:cs="Times New Roman"/>
                <w:color w:val="auto"/>
                <w:kern w:val="0"/>
                <w:sz w:val="20"/>
                <w:szCs w:val="20"/>
                <w:lang w:val="ru-RU" w:eastAsia="ru-RU" w:bidi="ar-SA"/>
              </w:rPr>
              <w:t xml:space="preserve">) за предметом </w:t>
            </w:r>
            <w:proofErr w:type="spellStart"/>
            <w:r w:rsidRPr="00903E65">
              <w:rPr>
                <w:rFonts w:ascii="Times New Roman" w:eastAsia="Times New Roman" w:hAnsi="Times New Roman" w:cs="Times New Roman"/>
                <w:color w:val="auto"/>
                <w:kern w:val="0"/>
                <w:sz w:val="20"/>
                <w:szCs w:val="20"/>
                <w:lang w:val="ru-RU" w:eastAsia="ru-RU" w:bidi="ar-SA"/>
              </w:rPr>
              <w:t>закупівлі</w:t>
            </w:r>
            <w:proofErr w:type="spellEnd"/>
            <w:r w:rsidRPr="00903E65">
              <w:rPr>
                <w:rFonts w:ascii="Times New Roman" w:eastAsia="Times New Roman" w:hAnsi="Times New Roman" w:cs="Times New Roman"/>
                <w:color w:val="auto"/>
                <w:kern w:val="0"/>
                <w:sz w:val="20"/>
                <w:szCs w:val="20"/>
                <w:lang w:val="ru-RU" w:eastAsia="ru-RU" w:bidi="ar-SA"/>
              </w:rPr>
              <w:t xml:space="preserve"> договору (</w:t>
            </w:r>
            <w:proofErr w:type="spellStart"/>
            <w:r w:rsidRPr="00903E65">
              <w:rPr>
                <w:rFonts w:ascii="Times New Roman" w:eastAsia="Times New Roman" w:hAnsi="Times New Roman" w:cs="Times New Roman"/>
                <w:color w:val="auto"/>
                <w:kern w:val="0"/>
                <w:sz w:val="20"/>
                <w:szCs w:val="20"/>
                <w:lang w:val="ru-RU" w:eastAsia="ru-RU" w:bidi="ar-SA"/>
              </w:rPr>
              <w:t>договорів</w:t>
            </w:r>
            <w:proofErr w:type="spellEnd"/>
            <w:r w:rsidRPr="00903E65">
              <w:rPr>
                <w:rFonts w:ascii="Times New Roman" w:eastAsia="Times New Roman" w:hAnsi="Times New Roman" w:cs="Times New Roman"/>
                <w:color w:val="auto"/>
                <w:kern w:val="0"/>
                <w:sz w:val="20"/>
                <w:szCs w:val="20"/>
                <w:lang w:val="ru-RU" w:eastAsia="ru-RU" w:bidi="ar-SA"/>
              </w:rPr>
              <w:t>).</w:t>
            </w:r>
          </w:p>
          <w:p w14:paraId="0BB86DF8" w14:textId="77777777" w:rsidR="00903E65" w:rsidRPr="00903E65" w:rsidRDefault="00903E65" w:rsidP="00903E65">
            <w:pPr>
              <w:widowControl/>
              <w:pBdr>
                <w:top w:val="none" w:sz="0" w:space="0" w:color="000000"/>
                <w:left w:val="none" w:sz="0" w:space="0" w:color="000000"/>
                <w:bottom w:val="none" w:sz="0" w:space="0" w:color="000000"/>
                <w:right w:val="none" w:sz="0" w:space="0" w:color="000000"/>
              </w:pBdr>
              <w:shd w:val="clear" w:color="auto" w:fill="FFFFFF"/>
              <w:autoSpaceDN/>
              <w:jc w:val="both"/>
              <w:textAlignment w:val="auto"/>
              <w:rPr>
                <w:rFonts w:ascii="Times New Roman" w:eastAsia="Times New Roman" w:hAnsi="Times New Roman" w:cs="Times New Roman"/>
                <w:kern w:val="0"/>
                <w:sz w:val="20"/>
                <w:szCs w:val="20"/>
                <w:lang w:val="ru-RU" w:eastAsia="ru-RU" w:bidi="ar-SA"/>
              </w:rPr>
            </w:pPr>
          </w:p>
          <w:p w14:paraId="3D5F8482" w14:textId="77777777" w:rsidR="00903E65" w:rsidRPr="00903E65" w:rsidRDefault="00903E65" w:rsidP="00903E65">
            <w:pPr>
              <w:widowControl/>
              <w:pBdr>
                <w:top w:val="none" w:sz="0" w:space="0" w:color="000000"/>
                <w:left w:val="none" w:sz="0" w:space="0" w:color="000000"/>
                <w:bottom w:val="none" w:sz="0" w:space="0" w:color="000000"/>
                <w:right w:val="none" w:sz="0" w:space="0" w:color="000000"/>
              </w:pBdr>
              <w:shd w:val="clear" w:color="auto" w:fill="FFFFFF"/>
              <w:autoSpaceDN/>
              <w:jc w:val="both"/>
              <w:textAlignment w:val="auto"/>
              <w:rPr>
                <w:rFonts w:ascii="Calibri" w:eastAsia="Calibri" w:hAnsi="Calibri" w:cs="Calibri"/>
                <w:color w:val="auto"/>
                <w:kern w:val="0"/>
                <w:sz w:val="20"/>
                <w:szCs w:val="20"/>
                <w:lang w:val="uk-UA" w:eastAsia="ru-RU" w:bidi="ar-SA"/>
              </w:rPr>
            </w:pPr>
            <w:r w:rsidRPr="00903E65">
              <w:rPr>
                <w:rFonts w:ascii="Times New Roman" w:eastAsia="Times New Roman" w:hAnsi="Times New Roman" w:cs="Times New Roman"/>
                <w:kern w:val="0"/>
                <w:sz w:val="20"/>
                <w:szCs w:val="20"/>
                <w:lang w:val="uk-UA" w:eastAsia="ru-RU" w:bidi="ar-S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903E65">
              <w:rPr>
                <w:rFonts w:ascii="Times New Roman" w:eastAsia="Times New Roman" w:hAnsi="Times New Roman" w:cs="Times New Roman"/>
                <w:kern w:val="0"/>
                <w:sz w:val="20"/>
                <w:szCs w:val="20"/>
                <w:lang w:val="uk-UA" w:eastAsia="ru-RU" w:bidi="ar-SA"/>
              </w:rPr>
              <w:t>пропорційно</w:t>
            </w:r>
            <w:proofErr w:type="spellEnd"/>
            <w:r w:rsidRPr="00903E65">
              <w:rPr>
                <w:rFonts w:ascii="Times New Roman" w:eastAsia="Times New Roman" w:hAnsi="Times New Roman" w:cs="Times New Roman"/>
                <w:kern w:val="0"/>
                <w:sz w:val="20"/>
                <w:szCs w:val="20"/>
                <w:lang w:val="uk-UA" w:eastAsia="ru-RU" w:bidi="ar-SA"/>
              </w:rPr>
              <w:t xml:space="preserve"> очікуваній вартості частини предмета закупівлі </w:t>
            </w:r>
            <w:r w:rsidRPr="00903E65">
              <w:rPr>
                <w:rFonts w:ascii="Times New Roman" w:eastAsia="Times New Roman" w:hAnsi="Times New Roman" w:cs="Times New Roman"/>
                <w:kern w:val="0"/>
                <w:sz w:val="20"/>
                <w:szCs w:val="20"/>
                <w:lang w:val="uk-UA" w:eastAsia="ru-RU" w:bidi="ar-SA"/>
              </w:rPr>
              <w:lastRenderedPageBreak/>
              <w:t xml:space="preserve">(лоту) у разі поділу предмета </w:t>
            </w:r>
            <w:proofErr w:type="spellStart"/>
            <w:r w:rsidRPr="00903E65">
              <w:rPr>
                <w:rFonts w:ascii="Times New Roman" w:eastAsia="Times New Roman" w:hAnsi="Times New Roman" w:cs="Times New Roman"/>
                <w:kern w:val="0"/>
                <w:sz w:val="20"/>
                <w:szCs w:val="20"/>
                <w:lang w:val="uk-UA" w:eastAsia="ru-RU" w:bidi="ar-SA"/>
              </w:rPr>
              <w:t>закупівель</w:t>
            </w:r>
            <w:proofErr w:type="spellEnd"/>
            <w:r w:rsidRPr="00903E65">
              <w:rPr>
                <w:rFonts w:ascii="Times New Roman" w:eastAsia="Times New Roman" w:hAnsi="Times New Roman" w:cs="Times New Roman"/>
                <w:kern w:val="0"/>
                <w:sz w:val="20"/>
                <w:szCs w:val="20"/>
                <w:lang w:val="uk-UA" w:eastAsia="ru-RU" w:bidi="ar-SA"/>
              </w:rPr>
              <w:t xml:space="preserve"> на частини). </w:t>
            </w:r>
          </w:p>
          <w:p w14:paraId="146B38A9" w14:textId="77777777" w:rsidR="00903E65" w:rsidRPr="00903E65" w:rsidRDefault="00903E65" w:rsidP="00903E65">
            <w:pPr>
              <w:widowControl/>
              <w:pBdr>
                <w:top w:val="none" w:sz="0" w:space="0" w:color="000000"/>
                <w:left w:val="none" w:sz="0" w:space="0" w:color="000000"/>
                <w:bottom w:val="none" w:sz="0" w:space="0" w:color="000000"/>
                <w:right w:val="none" w:sz="0" w:space="0" w:color="000000"/>
              </w:pBdr>
              <w:shd w:val="clear" w:color="auto" w:fill="FFFFFF"/>
              <w:autoSpaceDN/>
              <w:jc w:val="both"/>
              <w:textAlignment w:val="auto"/>
              <w:rPr>
                <w:rFonts w:ascii="Calibri" w:eastAsia="Calibri" w:hAnsi="Calibri" w:cs="Calibri"/>
                <w:color w:val="auto"/>
                <w:kern w:val="0"/>
                <w:sz w:val="20"/>
                <w:szCs w:val="20"/>
                <w:lang w:val="uk-UA" w:eastAsia="ru-RU" w:bidi="ar-SA"/>
              </w:rPr>
            </w:pPr>
            <w:r w:rsidRPr="00903E65">
              <w:rPr>
                <w:rFonts w:ascii="Times New Roman" w:eastAsia="Times New Roman" w:hAnsi="Times New Roman" w:cs="Times New Roman"/>
                <w:kern w:val="0"/>
                <w:sz w:val="20"/>
                <w:szCs w:val="20"/>
                <w:lang w:val="uk-UA" w:eastAsia="ru-RU" w:bidi="ar-S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70695F2B" w14:textId="77777777" w:rsidR="00903E65" w:rsidRPr="00903E65" w:rsidRDefault="00903E65" w:rsidP="00903E65">
            <w:pPr>
              <w:widowControl/>
              <w:pBdr>
                <w:top w:val="none" w:sz="0" w:space="0" w:color="000000"/>
                <w:left w:val="none" w:sz="0" w:space="0" w:color="000000"/>
                <w:bottom w:val="none" w:sz="0" w:space="0" w:color="000000"/>
                <w:right w:val="none" w:sz="0" w:space="0" w:color="000000"/>
              </w:pBdr>
              <w:shd w:val="clear" w:color="auto" w:fill="FFFFFF"/>
              <w:autoSpaceDN/>
              <w:jc w:val="both"/>
              <w:textAlignment w:val="auto"/>
              <w:rPr>
                <w:rFonts w:ascii="Calibri" w:eastAsia="Calibri" w:hAnsi="Calibri" w:cs="Calibri"/>
                <w:color w:val="auto"/>
                <w:kern w:val="0"/>
                <w:sz w:val="20"/>
                <w:szCs w:val="20"/>
                <w:lang w:val="uk-UA" w:eastAsia="ru-RU" w:bidi="ar-SA"/>
              </w:rPr>
            </w:pPr>
            <w:r w:rsidRPr="00903E65">
              <w:rPr>
                <w:rFonts w:ascii="Times New Roman" w:eastAsia="Times New Roman" w:hAnsi="Times New Roman" w:cs="Times New Roman"/>
                <w:kern w:val="0"/>
                <w:sz w:val="20"/>
                <w:szCs w:val="20"/>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566BDA" w14:textId="77777777" w:rsidR="00903E65" w:rsidRPr="00903E65" w:rsidRDefault="00903E65" w:rsidP="00903E65">
            <w:pPr>
              <w:widowControl/>
              <w:pBdr>
                <w:top w:val="none" w:sz="0" w:space="0" w:color="000000"/>
                <w:left w:val="none" w:sz="0" w:space="0" w:color="000000"/>
                <w:bottom w:val="none" w:sz="0" w:space="0" w:color="000000"/>
                <w:right w:val="none" w:sz="0" w:space="0" w:color="000000"/>
              </w:pBdr>
              <w:shd w:val="clear" w:color="auto" w:fill="FFFFFF"/>
              <w:autoSpaceDN/>
              <w:jc w:val="both"/>
              <w:textAlignment w:val="auto"/>
              <w:rPr>
                <w:rFonts w:ascii="Calibri" w:eastAsia="Calibri" w:hAnsi="Calibri" w:cs="Calibri"/>
                <w:color w:val="auto"/>
                <w:kern w:val="0"/>
                <w:sz w:val="20"/>
                <w:szCs w:val="20"/>
                <w:lang w:val="uk-UA" w:eastAsia="ru-RU" w:bidi="ar-SA"/>
              </w:rPr>
            </w:pPr>
            <w:r w:rsidRPr="00903E65">
              <w:rPr>
                <w:rFonts w:ascii="Times New Roman" w:eastAsia="Times New Roman" w:hAnsi="Times New Roman" w:cs="Times New Roman"/>
                <w:kern w:val="0"/>
                <w:sz w:val="20"/>
                <w:szCs w:val="20"/>
                <w:lang w:val="uk-UA" w:eastAsia="ru-RU" w:bidi="ar-SA"/>
              </w:rPr>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зазначеного у </w:t>
            </w:r>
            <w:r w:rsidRPr="00903E65">
              <w:rPr>
                <w:rFonts w:ascii="Times New Roman" w:eastAsia="Times New Roman" w:hAnsi="Times New Roman" w:cs="Times New Roman"/>
                <w:b/>
                <w:kern w:val="0"/>
                <w:sz w:val="20"/>
                <w:szCs w:val="20"/>
                <w:lang w:val="uk-UA" w:eastAsia="ru-RU" w:bidi="ar-SA"/>
              </w:rPr>
              <w:t>ДОДАТКУ № 2.</w:t>
            </w:r>
          </w:p>
          <w:p w14:paraId="717456D8" w14:textId="0904AAF7" w:rsidR="00903E65" w:rsidRPr="00903E65" w:rsidRDefault="00903E65" w:rsidP="00903E65">
            <w:pPr>
              <w:widowControl/>
              <w:autoSpaceDN/>
              <w:jc w:val="both"/>
              <w:textAlignment w:val="auto"/>
              <w:rPr>
                <w:rFonts w:ascii="Calibri" w:eastAsia="Calibri" w:hAnsi="Calibri" w:cs="Calibri"/>
                <w:color w:val="auto"/>
                <w:kern w:val="0"/>
                <w:sz w:val="20"/>
                <w:szCs w:val="20"/>
                <w:lang w:val="uk-UA" w:eastAsia="ru-RU" w:bidi="ar-SA"/>
              </w:rPr>
            </w:pPr>
            <w:r w:rsidRPr="00903E65">
              <w:rPr>
                <w:rFonts w:ascii="Times New Roman" w:eastAsia="Calibri" w:hAnsi="Times New Roman" w:cs="Times New Roman"/>
                <w:color w:val="auto"/>
                <w:kern w:val="0"/>
                <w:sz w:val="20"/>
                <w:szCs w:val="20"/>
                <w:lang w:val="uk-UA" w:eastAsia="en-US" w:bidi="ar-SA"/>
              </w:rPr>
              <w:t xml:space="preserve"> Учасник процедури закупівлі підтверджує відсутність підстав, зазначених в пункті 44 особливостей здійснення публічних </w:t>
            </w:r>
            <w:proofErr w:type="spellStart"/>
            <w:r w:rsidRPr="00903E65">
              <w:rPr>
                <w:rFonts w:ascii="Times New Roman" w:eastAsia="Calibri" w:hAnsi="Times New Roman" w:cs="Times New Roman"/>
                <w:color w:val="auto"/>
                <w:kern w:val="0"/>
                <w:sz w:val="20"/>
                <w:szCs w:val="20"/>
                <w:lang w:val="uk-UA" w:eastAsia="en-US" w:bidi="ar-SA"/>
              </w:rPr>
              <w:t>закупівель</w:t>
            </w:r>
            <w:proofErr w:type="spellEnd"/>
            <w:r w:rsidRPr="00903E65">
              <w:rPr>
                <w:rFonts w:ascii="Times New Roman" w:eastAsia="Calibri" w:hAnsi="Times New Roman" w:cs="Times New Roman"/>
                <w:color w:val="auto"/>
                <w:kern w:val="0"/>
                <w:sz w:val="20"/>
                <w:szCs w:val="20"/>
                <w:lang w:val="uk-UA"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абзацу чотирнадцятого пункту 44), шляхом самостійного декларування відсутності таких підстав в електронній системі </w:t>
            </w:r>
            <w:proofErr w:type="spellStart"/>
            <w:r w:rsidRPr="00903E65">
              <w:rPr>
                <w:rFonts w:ascii="Times New Roman" w:eastAsia="Calibri" w:hAnsi="Times New Roman" w:cs="Times New Roman"/>
                <w:color w:val="auto"/>
                <w:kern w:val="0"/>
                <w:sz w:val="20"/>
                <w:szCs w:val="20"/>
                <w:lang w:val="uk-UA" w:eastAsia="en-US" w:bidi="ar-SA"/>
              </w:rPr>
              <w:t>закупівель</w:t>
            </w:r>
            <w:proofErr w:type="spellEnd"/>
            <w:r w:rsidRPr="00903E65">
              <w:rPr>
                <w:rFonts w:ascii="Times New Roman" w:eastAsia="Calibri" w:hAnsi="Times New Roman" w:cs="Times New Roman"/>
                <w:color w:val="auto"/>
                <w:kern w:val="0"/>
                <w:sz w:val="20"/>
                <w:szCs w:val="20"/>
                <w:lang w:val="uk-UA" w:eastAsia="en-US" w:bidi="ar-SA"/>
              </w:rPr>
              <w:t xml:space="preserve"> під час подання тендерної пропозиції.</w:t>
            </w:r>
          </w:p>
          <w:p w14:paraId="173495B5" w14:textId="6EAD4473" w:rsidR="00903E65" w:rsidRPr="00903E65" w:rsidRDefault="00903E65" w:rsidP="00903E65">
            <w:pPr>
              <w:widowControl/>
              <w:autoSpaceDN/>
              <w:jc w:val="both"/>
              <w:textAlignment w:val="auto"/>
              <w:rPr>
                <w:rFonts w:ascii="Calibri" w:eastAsia="Calibri" w:hAnsi="Calibri" w:cs="Calibri"/>
                <w:color w:val="auto"/>
                <w:kern w:val="0"/>
                <w:sz w:val="20"/>
                <w:szCs w:val="20"/>
                <w:lang w:val="uk-UA" w:eastAsia="ru-RU" w:bidi="ar-SA"/>
              </w:rPr>
            </w:pPr>
            <w:r w:rsidRPr="00903E65">
              <w:rPr>
                <w:rFonts w:ascii="Times New Roman" w:eastAsia="Calibri" w:hAnsi="Times New Roman" w:cs="Times New Roman"/>
                <w:color w:val="auto"/>
                <w:kern w:val="0"/>
                <w:sz w:val="20"/>
                <w:szCs w:val="20"/>
                <w:lang w:val="uk-UA" w:eastAsia="en-US" w:bidi="ar-S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903E65">
              <w:rPr>
                <w:rFonts w:ascii="Times New Roman" w:eastAsia="Calibri" w:hAnsi="Times New Roman" w:cs="Times New Roman"/>
                <w:color w:val="auto"/>
                <w:kern w:val="0"/>
                <w:sz w:val="20"/>
                <w:szCs w:val="20"/>
                <w:lang w:val="uk-UA" w:eastAsia="en-US" w:bidi="ar-SA"/>
              </w:rPr>
              <w:t>закупівель</w:t>
            </w:r>
            <w:proofErr w:type="spellEnd"/>
            <w:r w:rsidRPr="00903E65">
              <w:rPr>
                <w:rFonts w:ascii="Times New Roman" w:eastAsia="Calibri" w:hAnsi="Times New Roman" w:cs="Times New Roman"/>
                <w:color w:val="auto"/>
                <w:kern w:val="0"/>
                <w:sz w:val="20"/>
                <w:szCs w:val="20"/>
                <w:lang w:val="uk-UA" w:eastAsia="en-US" w:bidi="ar-SA"/>
              </w:rPr>
              <w:t xml:space="preserve"> будь-яких документів, що підтверджують відсутність підстав, визначених у пункті 44 особливостей здійснення публічних </w:t>
            </w:r>
            <w:proofErr w:type="spellStart"/>
            <w:r w:rsidRPr="00903E65">
              <w:rPr>
                <w:rFonts w:ascii="Times New Roman" w:eastAsia="Calibri" w:hAnsi="Times New Roman" w:cs="Times New Roman"/>
                <w:color w:val="auto"/>
                <w:kern w:val="0"/>
                <w:sz w:val="20"/>
                <w:szCs w:val="20"/>
                <w:lang w:val="uk-UA" w:eastAsia="en-US" w:bidi="ar-SA"/>
              </w:rPr>
              <w:t>закупівель</w:t>
            </w:r>
            <w:proofErr w:type="spellEnd"/>
            <w:r w:rsidRPr="00903E65">
              <w:rPr>
                <w:rFonts w:ascii="Times New Roman" w:eastAsia="Calibri" w:hAnsi="Times New Roman" w:cs="Times New Roman"/>
                <w:color w:val="auto"/>
                <w:kern w:val="0"/>
                <w:sz w:val="20"/>
                <w:szCs w:val="20"/>
                <w:lang w:val="uk-UA"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абзацу чотирнадцятого пункту 44), крім самостійного декларування відсутності таких підстав учасником процедури закупівлі відповідно до абзацу шістнадцятого цього пункту.</w:t>
            </w:r>
          </w:p>
          <w:p w14:paraId="735812CC" w14:textId="19E3B9E1" w:rsidR="00CA1185" w:rsidRPr="00241FF2" w:rsidRDefault="00903E65" w:rsidP="00903E65">
            <w:pPr>
              <w:spacing w:before="150" w:after="150"/>
              <w:jc w:val="both"/>
              <w:rPr>
                <w:rFonts w:ascii="Times New Roman" w:eastAsia="Times New Roman" w:hAnsi="Times New Roman"/>
                <w:sz w:val="22"/>
                <w:szCs w:val="22"/>
                <w:lang w:val="uk-UA" w:eastAsia="ru-RU"/>
              </w:rPr>
            </w:pPr>
            <w:r w:rsidRPr="00903E65">
              <w:rPr>
                <w:rFonts w:ascii="Times New Roman" w:eastAsia="Calibri" w:hAnsi="Times New Roman" w:cs="Times New Roman"/>
                <w:color w:val="auto"/>
                <w:kern w:val="0"/>
                <w:sz w:val="20"/>
                <w:szCs w:val="20"/>
                <w:lang w:val="uk-UA" w:eastAsia="en-US" w:bidi="ar-S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CA1185" w:rsidRPr="00241FF2">
              <w:rPr>
                <w:rFonts w:ascii="Times New Roman" w:eastAsia="Times New Roman" w:hAnsi="Times New Roman"/>
                <w:sz w:val="22"/>
                <w:szCs w:val="22"/>
                <w:lang w:val="uk-UA" w:eastAsia="ru-RU"/>
              </w:rPr>
              <w:t>.</w:t>
            </w:r>
          </w:p>
        </w:tc>
      </w:tr>
      <w:tr w:rsidR="00CA1185" w:rsidRPr="004B05EB" w14:paraId="45D1772F" w14:textId="77777777" w:rsidTr="007D04B7">
        <w:tc>
          <w:tcPr>
            <w:tcW w:w="300" w:type="pct"/>
            <w:shd w:val="clear" w:color="auto" w:fill="FFFFFF"/>
            <w:hideMark/>
          </w:tcPr>
          <w:p w14:paraId="72207C3A"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6</w:t>
            </w:r>
          </w:p>
        </w:tc>
        <w:tc>
          <w:tcPr>
            <w:tcW w:w="1550" w:type="pct"/>
            <w:shd w:val="clear" w:color="auto" w:fill="FFFFFF"/>
            <w:hideMark/>
          </w:tcPr>
          <w:p w14:paraId="634AB601"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4661020E" w:rsidR="00CA1185" w:rsidRPr="00241FF2" w:rsidRDefault="00CA1185" w:rsidP="00207B2A">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07B2A">
              <w:rPr>
                <w:rFonts w:ascii="Times New Roman" w:eastAsia="Times New Roman" w:hAnsi="Times New Roman"/>
                <w:sz w:val="22"/>
                <w:szCs w:val="22"/>
                <w:lang w:val="uk-UA" w:eastAsia="ru-RU"/>
              </w:rPr>
              <w:t>4</w:t>
            </w:r>
            <w:r w:rsidRPr="00241FF2">
              <w:rPr>
                <w:rFonts w:ascii="Times New Roman" w:eastAsia="Times New Roman" w:hAnsi="Times New Roman"/>
                <w:sz w:val="22"/>
                <w:szCs w:val="22"/>
                <w:lang w:val="uk-UA" w:eastAsia="ru-RU"/>
              </w:rPr>
              <w:t>.</w:t>
            </w:r>
          </w:p>
        </w:tc>
      </w:tr>
      <w:tr w:rsidR="00CA1185" w:rsidRPr="004B05EB" w14:paraId="23361AEA" w14:textId="77777777" w:rsidTr="007D04B7">
        <w:tc>
          <w:tcPr>
            <w:tcW w:w="300" w:type="pct"/>
            <w:shd w:val="clear" w:color="auto" w:fill="FFFFFF"/>
            <w:hideMark/>
          </w:tcPr>
          <w:p w14:paraId="0FD60E15"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7</w:t>
            </w:r>
          </w:p>
        </w:tc>
        <w:tc>
          <w:tcPr>
            <w:tcW w:w="1550" w:type="pct"/>
            <w:shd w:val="clear" w:color="auto" w:fill="FFFFFF"/>
            <w:hideMark/>
          </w:tcPr>
          <w:p w14:paraId="21E70476"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Інформація про субпідрядника / співвиконавця</w:t>
            </w:r>
          </w:p>
        </w:tc>
        <w:tc>
          <w:tcPr>
            <w:tcW w:w="3150" w:type="pct"/>
            <w:shd w:val="clear" w:color="auto" w:fill="FFFFFF"/>
            <w:hideMark/>
          </w:tcPr>
          <w:p w14:paraId="36A2EBA0"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4B05EB" w14:paraId="60C73DE7" w14:textId="77777777" w:rsidTr="007D04B7">
        <w:tc>
          <w:tcPr>
            <w:tcW w:w="300" w:type="pct"/>
            <w:shd w:val="clear" w:color="auto" w:fill="FFFFFF"/>
            <w:hideMark/>
          </w:tcPr>
          <w:p w14:paraId="6DB348EA"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8</w:t>
            </w:r>
          </w:p>
        </w:tc>
        <w:tc>
          <w:tcPr>
            <w:tcW w:w="1550" w:type="pct"/>
            <w:shd w:val="clear" w:color="auto" w:fill="FFFFFF"/>
            <w:hideMark/>
          </w:tcPr>
          <w:p w14:paraId="120124E8"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Внесення змін або відкликання тендерної пропозиції учасником</w:t>
            </w:r>
          </w:p>
        </w:tc>
        <w:tc>
          <w:tcPr>
            <w:tcW w:w="3150" w:type="pct"/>
            <w:shd w:val="clear" w:color="auto" w:fill="FFFFFF"/>
            <w:hideMark/>
          </w:tcPr>
          <w:p w14:paraId="50F1A156"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41FF2" w14:paraId="628414A9" w14:textId="77777777" w:rsidTr="007D04B7">
        <w:tc>
          <w:tcPr>
            <w:tcW w:w="300" w:type="pct"/>
            <w:shd w:val="clear" w:color="auto" w:fill="FFFFFF"/>
          </w:tcPr>
          <w:p w14:paraId="569EA2B4"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9</w:t>
            </w:r>
          </w:p>
        </w:tc>
        <w:tc>
          <w:tcPr>
            <w:tcW w:w="1550" w:type="pct"/>
            <w:shd w:val="clear" w:color="auto" w:fill="FFFFFF"/>
          </w:tcPr>
          <w:p w14:paraId="1ED4C0CA"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Ступень локалізації виробництва</w:t>
            </w:r>
          </w:p>
        </w:tc>
        <w:tc>
          <w:tcPr>
            <w:tcW w:w="3150" w:type="pct"/>
            <w:shd w:val="clear" w:color="auto" w:fill="FFFFFF"/>
          </w:tcPr>
          <w:p w14:paraId="62F4C059"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Не застосовується </w:t>
            </w:r>
          </w:p>
        </w:tc>
      </w:tr>
      <w:tr w:rsidR="00CA1185" w:rsidRPr="004B05EB" w14:paraId="6C840C2C" w14:textId="77777777" w:rsidTr="007D04B7">
        <w:tc>
          <w:tcPr>
            <w:tcW w:w="5000" w:type="pct"/>
            <w:gridSpan w:val="3"/>
            <w:shd w:val="clear" w:color="auto" w:fill="FFFFFF"/>
            <w:hideMark/>
          </w:tcPr>
          <w:p w14:paraId="00197AAE" w14:textId="77777777" w:rsidR="00CA1185" w:rsidRPr="00241FF2" w:rsidRDefault="00CA1185" w:rsidP="007D04B7">
            <w:pPr>
              <w:jc w:val="center"/>
              <w:rPr>
                <w:rFonts w:ascii="Times New Roman" w:eastAsia="Times New Roman" w:hAnsi="Times New Roman"/>
                <w:b/>
                <w:bCs/>
                <w:sz w:val="22"/>
                <w:szCs w:val="22"/>
                <w:lang w:val="uk-UA" w:eastAsia="ru-RU"/>
              </w:rPr>
            </w:pPr>
            <w:r w:rsidRPr="00241FF2">
              <w:rPr>
                <w:rFonts w:ascii="Times New Roman" w:eastAsia="Times New Roman" w:hAnsi="Times New Roman"/>
                <w:b/>
                <w:bCs/>
                <w:sz w:val="22"/>
                <w:szCs w:val="22"/>
                <w:lang w:val="uk-UA" w:eastAsia="ru-RU"/>
              </w:rPr>
              <w:lastRenderedPageBreak/>
              <w:t>Подання та розкриття тендерної пропозиції</w:t>
            </w:r>
          </w:p>
        </w:tc>
      </w:tr>
      <w:tr w:rsidR="00CA1185" w:rsidRPr="004B05EB" w14:paraId="6E3FBFAC" w14:textId="77777777" w:rsidTr="007D04B7">
        <w:tc>
          <w:tcPr>
            <w:tcW w:w="300" w:type="pct"/>
            <w:shd w:val="clear" w:color="auto" w:fill="FFFFFF"/>
            <w:hideMark/>
          </w:tcPr>
          <w:p w14:paraId="20D3DF36"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w:t>
            </w:r>
          </w:p>
        </w:tc>
        <w:tc>
          <w:tcPr>
            <w:tcW w:w="1550" w:type="pct"/>
            <w:shd w:val="clear" w:color="auto" w:fill="FFFFFF"/>
            <w:hideMark/>
          </w:tcPr>
          <w:p w14:paraId="7B26D907"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Кінцевий строк подання тендерної пропозиції</w:t>
            </w:r>
          </w:p>
        </w:tc>
        <w:tc>
          <w:tcPr>
            <w:tcW w:w="3150" w:type="pct"/>
            <w:shd w:val="clear" w:color="auto" w:fill="FFFFFF"/>
            <w:hideMark/>
          </w:tcPr>
          <w:p w14:paraId="1C60ED83" w14:textId="1B04EFD9" w:rsidR="00CA1185" w:rsidRPr="00241FF2" w:rsidRDefault="00CA1185" w:rsidP="007D04B7">
            <w:pPr>
              <w:spacing w:before="150" w:after="150"/>
              <w:jc w:val="both"/>
              <w:rPr>
                <w:rFonts w:ascii="Times New Roman" w:eastAsia="Times New Roman" w:hAnsi="Times New Roman"/>
                <w:i/>
                <w:iCs/>
                <w:sz w:val="22"/>
                <w:szCs w:val="22"/>
                <w:lang w:val="uk-UA" w:eastAsia="ru-RU"/>
              </w:rPr>
            </w:pPr>
            <w:r w:rsidRPr="00241FF2">
              <w:rPr>
                <w:rFonts w:ascii="Times New Roman" w:eastAsia="Times New Roman" w:hAnsi="Times New Roman"/>
                <w:sz w:val="22"/>
                <w:szCs w:val="22"/>
                <w:lang w:val="uk-UA" w:eastAsia="ru-RU"/>
              </w:rPr>
              <w:t xml:space="preserve">Кінцевий строк подання тендерних пропозицій: </w:t>
            </w:r>
            <w:r w:rsidR="00EC1712">
              <w:rPr>
                <w:rFonts w:ascii="Times New Roman" w:eastAsia="Times New Roman" w:hAnsi="Times New Roman"/>
                <w:sz w:val="22"/>
                <w:szCs w:val="22"/>
                <w:lang w:val="uk-UA" w:eastAsia="ru-RU"/>
              </w:rPr>
              <w:t>28</w:t>
            </w:r>
            <w:r w:rsidR="00DD48BD" w:rsidRPr="00DD48BD">
              <w:rPr>
                <w:rFonts w:ascii="Times New Roman" w:eastAsia="Times New Roman" w:hAnsi="Times New Roman"/>
                <w:b/>
                <w:sz w:val="22"/>
                <w:szCs w:val="22"/>
                <w:lang w:val="uk-UA" w:eastAsia="ru-RU"/>
              </w:rPr>
              <w:t>.</w:t>
            </w:r>
            <w:r w:rsidR="00EC1712">
              <w:rPr>
                <w:rFonts w:ascii="Times New Roman" w:eastAsia="Times New Roman" w:hAnsi="Times New Roman"/>
                <w:b/>
                <w:sz w:val="22"/>
                <w:szCs w:val="22"/>
                <w:lang w:val="uk-UA" w:eastAsia="ru-RU"/>
              </w:rPr>
              <w:t>03</w:t>
            </w:r>
            <w:r w:rsidR="00DD48BD" w:rsidRPr="00DD48BD">
              <w:rPr>
                <w:rFonts w:ascii="Times New Roman" w:eastAsia="Times New Roman" w:hAnsi="Times New Roman"/>
                <w:b/>
                <w:sz w:val="22"/>
                <w:szCs w:val="22"/>
                <w:lang w:val="uk-UA" w:eastAsia="ru-RU"/>
              </w:rPr>
              <w:t>.202</w:t>
            </w:r>
            <w:r w:rsidR="00EC1712">
              <w:rPr>
                <w:rFonts w:ascii="Times New Roman" w:eastAsia="Times New Roman" w:hAnsi="Times New Roman"/>
                <w:b/>
                <w:sz w:val="22"/>
                <w:szCs w:val="22"/>
                <w:lang w:val="uk-UA" w:eastAsia="ru-RU"/>
              </w:rPr>
              <w:t>3</w:t>
            </w:r>
            <w:r w:rsidR="00DD48BD" w:rsidRPr="00DD48BD">
              <w:rPr>
                <w:rFonts w:ascii="Times New Roman" w:eastAsia="Times New Roman" w:hAnsi="Times New Roman"/>
                <w:b/>
                <w:sz w:val="22"/>
                <w:szCs w:val="22"/>
                <w:lang w:val="uk-UA" w:eastAsia="ru-RU"/>
              </w:rPr>
              <w:t xml:space="preserve"> р.</w:t>
            </w:r>
          </w:p>
          <w:p w14:paraId="4D8479C1"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4B05EB" w14:paraId="1972AB2D" w14:textId="77777777" w:rsidTr="007D04B7">
        <w:tc>
          <w:tcPr>
            <w:tcW w:w="300" w:type="pct"/>
            <w:shd w:val="clear" w:color="auto" w:fill="FFFFFF"/>
            <w:hideMark/>
          </w:tcPr>
          <w:p w14:paraId="1EA90C2B"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2</w:t>
            </w:r>
          </w:p>
        </w:tc>
        <w:tc>
          <w:tcPr>
            <w:tcW w:w="1550" w:type="pct"/>
            <w:shd w:val="clear" w:color="auto" w:fill="FFFFFF"/>
            <w:hideMark/>
          </w:tcPr>
          <w:p w14:paraId="564489A3"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Дата та час розкриття тендерної пропозиції</w:t>
            </w:r>
          </w:p>
        </w:tc>
        <w:tc>
          <w:tcPr>
            <w:tcW w:w="3150" w:type="pct"/>
            <w:shd w:val="clear" w:color="auto" w:fill="FFFFFF"/>
            <w:hideMark/>
          </w:tcPr>
          <w:p w14:paraId="1E611F03"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CA1185" w:rsidRPr="00241FF2" w:rsidRDefault="00CA1185" w:rsidP="007D04B7">
            <w:pPr>
              <w:spacing w:before="150" w:after="150"/>
              <w:jc w:val="both"/>
              <w:rPr>
                <w:rFonts w:ascii="Times New Roman" w:eastAsia="Times New Roman" w:hAnsi="Times New Roman"/>
                <w:sz w:val="22"/>
                <w:szCs w:val="22"/>
                <w:lang w:val="ru-RU" w:eastAsia="ru-RU"/>
              </w:rPr>
            </w:pPr>
            <w:r w:rsidRPr="00241FF2">
              <w:rPr>
                <w:rFonts w:ascii="Times New Roman" w:eastAsia="Times New Roman" w:hAnsi="Times New Roman"/>
                <w:sz w:val="22"/>
                <w:szCs w:val="22"/>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241FF2" w14:paraId="0EA2854C" w14:textId="77777777" w:rsidTr="007D04B7">
        <w:tc>
          <w:tcPr>
            <w:tcW w:w="5000" w:type="pct"/>
            <w:gridSpan w:val="3"/>
            <w:shd w:val="clear" w:color="auto" w:fill="FFFFFF"/>
            <w:hideMark/>
          </w:tcPr>
          <w:p w14:paraId="5F1DA07B" w14:textId="77777777" w:rsidR="00CA1185" w:rsidRPr="00241FF2" w:rsidRDefault="00CA1185" w:rsidP="007D04B7">
            <w:pPr>
              <w:jc w:val="center"/>
              <w:rPr>
                <w:rFonts w:ascii="Times New Roman" w:eastAsia="Times New Roman" w:hAnsi="Times New Roman"/>
                <w:b/>
                <w:bCs/>
                <w:sz w:val="22"/>
                <w:szCs w:val="22"/>
                <w:lang w:val="uk-UA" w:eastAsia="ru-RU"/>
              </w:rPr>
            </w:pPr>
            <w:r w:rsidRPr="00241FF2">
              <w:rPr>
                <w:rFonts w:ascii="Times New Roman" w:eastAsia="Times New Roman" w:hAnsi="Times New Roman"/>
                <w:b/>
                <w:bCs/>
                <w:sz w:val="22"/>
                <w:szCs w:val="22"/>
                <w:lang w:val="uk-UA" w:eastAsia="ru-RU"/>
              </w:rPr>
              <w:t>Оцінка тендерної пропозиції</w:t>
            </w:r>
          </w:p>
        </w:tc>
      </w:tr>
      <w:tr w:rsidR="00CA1185" w:rsidRPr="004B05EB" w14:paraId="58F17D22" w14:textId="77777777" w:rsidTr="007D04B7">
        <w:tc>
          <w:tcPr>
            <w:tcW w:w="300" w:type="pct"/>
            <w:shd w:val="clear" w:color="auto" w:fill="FFFFFF"/>
            <w:hideMark/>
          </w:tcPr>
          <w:p w14:paraId="0BE07CB2"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w:t>
            </w:r>
          </w:p>
        </w:tc>
        <w:tc>
          <w:tcPr>
            <w:tcW w:w="1550" w:type="pct"/>
            <w:shd w:val="clear" w:color="auto" w:fill="FFFFFF"/>
            <w:hideMark/>
          </w:tcPr>
          <w:p w14:paraId="3E1C621A"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Єдиний критерій оцінки – Ціна – 100%.</w:t>
            </w:r>
          </w:p>
          <w:p w14:paraId="3FFC9BCA"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1185" w:rsidRPr="004B05EB" w14:paraId="0F45F7A4" w14:textId="77777777" w:rsidTr="007D04B7">
        <w:tc>
          <w:tcPr>
            <w:tcW w:w="300" w:type="pct"/>
            <w:shd w:val="clear" w:color="auto" w:fill="FFFFFF"/>
            <w:hideMark/>
          </w:tcPr>
          <w:p w14:paraId="435A58A5"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2</w:t>
            </w:r>
          </w:p>
        </w:tc>
        <w:tc>
          <w:tcPr>
            <w:tcW w:w="1550" w:type="pct"/>
            <w:shd w:val="clear" w:color="auto" w:fill="FFFFFF"/>
            <w:hideMark/>
          </w:tcPr>
          <w:p w14:paraId="7C077CDE" w14:textId="77777777" w:rsidR="00CA1185" w:rsidRPr="00241FF2" w:rsidRDefault="00CA1185" w:rsidP="007D04B7">
            <w:pPr>
              <w:spacing w:before="150" w:after="150"/>
              <w:rPr>
                <w:rFonts w:ascii="Times New Roman" w:eastAsia="Times New Roman" w:hAnsi="Times New Roman"/>
                <w:sz w:val="22"/>
                <w:szCs w:val="22"/>
                <w:highlight w:val="yellow"/>
                <w:lang w:val="uk-UA" w:eastAsia="ru-RU"/>
              </w:rPr>
            </w:pPr>
            <w:r w:rsidRPr="00241FF2">
              <w:rPr>
                <w:rFonts w:ascii="Times New Roman" w:eastAsia="Times New Roman" w:hAnsi="Times New Roman"/>
                <w:sz w:val="22"/>
                <w:szCs w:val="22"/>
                <w:lang w:val="uk-UA" w:eastAsia="ru-RU"/>
              </w:rPr>
              <w:t>Інша інформація</w:t>
            </w:r>
          </w:p>
        </w:tc>
        <w:tc>
          <w:tcPr>
            <w:tcW w:w="3150" w:type="pct"/>
            <w:shd w:val="clear" w:color="auto" w:fill="FFFFFF"/>
            <w:hideMark/>
          </w:tcPr>
          <w:p w14:paraId="464E4310"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14:paraId="436FA4BD"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w:t>
            </w:r>
            <w:r w:rsidRPr="00241FF2">
              <w:rPr>
                <w:rFonts w:ascii="Times New Roman" w:eastAsia="Times New Roman" w:hAnsi="Times New Roman"/>
                <w:sz w:val="22"/>
                <w:szCs w:val="22"/>
                <w:lang w:val="uk-UA" w:eastAsia="ru-RU"/>
              </w:rPr>
              <w:lastRenderedPageBreak/>
              <w:t>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0FBE07"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0BD8AFB"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w:t>
            </w:r>
            <w:r w:rsidRPr="00241FF2">
              <w:rPr>
                <w:rFonts w:ascii="Times New Roman" w:eastAsia="Times New Roman" w:hAnsi="Times New Roman"/>
                <w:sz w:val="22"/>
                <w:szCs w:val="22"/>
                <w:lang w:val="uk-UA" w:eastAsia="ru-RU"/>
              </w:rPr>
              <w:lastRenderedPageBreak/>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83406"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9D2D71" w14:textId="77777777" w:rsidR="00CA1185" w:rsidRPr="00241FF2" w:rsidRDefault="00CA1185" w:rsidP="007D04B7">
            <w:pPr>
              <w:spacing w:before="150" w:after="150"/>
              <w:jc w:val="both"/>
              <w:rPr>
                <w:rFonts w:ascii="Times New Roman" w:eastAsia="Times New Roman" w:hAnsi="Times New Roman"/>
                <w:sz w:val="22"/>
                <w:szCs w:val="22"/>
                <w:highlight w:val="yellow"/>
                <w:lang w:val="uk-UA" w:eastAsia="ru-RU"/>
              </w:rPr>
            </w:pPr>
            <w:r w:rsidRPr="00241FF2">
              <w:rPr>
                <w:rFonts w:ascii="Times New Roman" w:eastAsia="Times New Roman" w:hAnsi="Times New Roman"/>
                <w:sz w:val="22"/>
                <w:szCs w:val="22"/>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7E53598" w14:textId="77777777" w:rsidR="00CA1185" w:rsidRPr="00241FF2" w:rsidRDefault="00CA1185" w:rsidP="007D04B7">
            <w:pPr>
              <w:spacing w:before="150" w:after="150"/>
              <w:jc w:val="both"/>
              <w:rPr>
                <w:rFonts w:ascii="Times New Roman" w:eastAsia="Times New Roman" w:hAnsi="Times New Roman"/>
                <w:sz w:val="22"/>
                <w:szCs w:val="22"/>
                <w:highlight w:val="yellow"/>
                <w:lang w:val="uk-UA" w:eastAsia="ru-RU"/>
              </w:rPr>
            </w:pPr>
          </w:p>
        </w:tc>
      </w:tr>
      <w:tr w:rsidR="00CA1185" w:rsidRPr="004B05EB" w14:paraId="3DBA0F54" w14:textId="77777777" w:rsidTr="007D04B7">
        <w:tc>
          <w:tcPr>
            <w:tcW w:w="300" w:type="pct"/>
            <w:shd w:val="clear" w:color="auto" w:fill="FFFFFF"/>
            <w:hideMark/>
          </w:tcPr>
          <w:p w14:paraId="0A3A05E1"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3</w:t>
            </w:r>
          </w:p>
        </w:tc>
        <w:tc>
          <w:tcPr>
            <w:tcW w:w="1550" w:type="pct"/>
            <w:shd w:val="clear" w:color="auto" w:fill="FFFFFF"/>
            <w:hideMark/>
          </w:tcPr>
          <w:p w14:paraId="6F003E29"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Відхилення тендерних пропозицій</w:t>
            </w:r>
          </w:p>
        </w:tc>
        <w:tc>
          <w:tcPr>
            <w:tcW w:w="3150" w:type="pct"/>
            <w:shd w:val="clear" w:color="auto" w:fill="FFFFFF"/>
            <w:hideMark/>
          </w:tcPr>
          <w:p w14:paraId="775D9849"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 учасник процедури закупівлі:</w:t>
            </w:r>
          </w:p>
          <w:p w14:paraId="3B4E8606" w14:textId="77777777" w:rsidR="00CA1185" w:rsidRPr="00241FF2" w:rsidRDefault="00CA1185" w:rsidP="00437940">
            <w:pPr>
              <w:pStyle w:val="a3"/>
              <w:numPr>
                <w:ilvl w:val="0"/>
                <w:numId w:val="30"/>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CA1185" w:rsidRPr="00241FF2" w:rsidRDefault="00CA1185" w:rsidP="00437940">
            <w:pPr>
              <w:pStyle w:val="a3"/>
              <w:numPr>
                <w:ilvl w:val="0"/>
                <w:numId w:val="30"/>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 xml:space="preserve">не надав забезпечення тендерної пропозиції, якщо таке забезпечення вимагалося замовником, та/або забезпечення </w:t>
            </w:r>
            <w:r w:rsidRPr="00241FF2">
              <w:rPr>
                <w:rFonts w:ascii="Times New Roman" w:eastAsia="Times New Roman" w:hAnsi="Times New Roman"/>
                <w:lang w:val="uk-UA" w:eastAsia="ru-RU"/>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CA1185" w:rsidRPr="00241FF2" w:rsidRDefault="00CA1185" w:rsidP="00437940">
            <w:pPr>
              <w:pStyle w:val="a3"/>
              <w:numPr>
                <w:ilvl w:val="0"/>
                <w:numId w:val="30"/>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77777777" w:rsidR="00CA1185" w:rsidRPr="00241FF2" w:rsidRDefault="00CA1185" w:rsidP="00437940">
            <w:pPr>
              <w:pStyle w:val="a3"/>
              <w:numPr>
                <w:ilvl w:val="0"/>
                <w:numId w:val="30"/>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CA1185" w:rsidRPr="00241FF2" w:rsidRDefault="00CA1185" w:rsidP="00437940">
            <w:pPr>
              <w:pStyle w:val="a3"/>
              <w:numPr>
                <w:ilvl w:val="0"/>
                <w:numId w:val="30"/>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CA1185" w:rsidRPr="00241FF2" w:rsidRDefault="00CA1185" w:rsidP="00437940">
            <w:pPr>
              <w:pStyle w:val="a3"/>
              <w:numPr>
                <w:ilvl w:val="0"/>
                <w:numId w:val="30"/>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0E80C"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2) тендерна пропозиція:</w:t>
            </w:r>
          </w:p>
          <w:p w14:paraId="74D2E97A" w14:textId="77777777" w:rsidR="00CA1185" w:rsidRPr="00241FF2" w:rsidRDefault="00CA1185" w:rsidP="00437940">
            <w:pPr>
              <w:pStyle w:val="a3"/>
              <w:numPr>
                <w:ilvl w:val="0"/>
                <w:numId w:val="31"/>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CA1185" w:rsidRPr="00241FF2" w:rsidRDefault="00CA1185" w:rsidP="00437940">
            <w:pPr>
              <w:pStyle w:val="a3"/>
              <w:numPr>
                <w:ilvl w:val="0"/>
                <w:numId w:val="31"/>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викладена іншою мовою (мовами), ніж мова (мови), що передбачена тендерною документацією;</w:t>
            </w:r>
          </w:p>
          <w:p w14:paraId="5D062AE1" w14:textId="77777777" w:rsidR="00CA1185" w:rsidRPr="00241FF2" w:rsidRDefault="00CA1185" w:rsidP="00437940">
            <w:pPr>
              <w:pStyle w:val="a3"/>
              <w:numPr>
                <w:ilvl w:val="0"/>
                <w:numId w:val="31"/>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є такою, строк дії якої закінчився;</w:t>
            </w:r>
          </w:p>
          <w:p w14:paraId="50A7DDB1" w14:textId="77777777" w:rsidR="00CA1185" w:rsidRPr="00241FF2" w:rsidRDefault="00CA1185" w:rsidP="00437940">
            <w:pPr>
              <w:pStyle w:val="a3"/>
              <w:numPr>
                <w:ilvl w:val="0"/>
                <w:numId w:val="31"/>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CA1185" w:rsidRPr="00241FF2" w:rsidRDefault="00CA1185" w:rsidP="00437940">
            <w:pPr>
              <w:pStyle w:val="a3"/>
              <w:numPr>
                <w:ilvl w:val="0"/>
                <w:numId w:val="31"/>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 xml:space="preserve">не відповідає вимогам, установленим у тендерній документації відповідно до абзацу першого частини третьої </w:t>
            </w:r>
            <w:r w:rsidRPr="00241FF2">
              <w:rPr>
                <w:rFonts w:ascii="Times New Roman" w:eastAsia="Times New Roman" w:hAnsi="Times New Roman"/>
                <w:lang w:val="uk-UA" w:eastAsia="ru-RU"/>
              </w:rPr>
              <w:lastRenderedPageBreak/>
              <w:t>статті 22 Закону;</w:t>
            </w:r>
          </w:p>
          <w:p w14:paraId="775BC750"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3) переможець процедури закупівлі:</w:t>
            </w:r>
          </w:p>
          <w:p w14:paraId="16FA48DE" w14:textId="77777777" w:rsidR="00CA1185" w:rsidRPr="00241FF2" w:rsidRDefault="00CA1185" w:rsidP="00437940">
            <w:pPr>
              <w:pStyle w:val="a3"/>
              <w:numPr>
                <w:ilvl w:val="0"/>
                <w:numId w:val="3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77777777" w:rsidR="00CA1185" w:rsidRPr="00241FF2" w:rsidRDefault="00CA1185" w:rsidP="00437940">
            <w:pPr>
              <w:pStyle w:val="a3"/>
              <w:numPr>
                <w:ilvl w:val="0"/>
                <w:numId w:val="3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AD42" w14:textId="77777777" w:rsidR="00CA1185" w:rsidRPr="00241FF2" w:rsidRDefault="00CA1185" w:rsidP="00437940">
            <w:pPr>
              <w:pStyle w:val="a3"/>
              <w:numPr>
                <w:ilvl w:val="0"/>
                <w:numId w:val="3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CA1185" w:rsidRPr="00241FF2" w:rsidRDefault="00CA1185" w:rsidP="00437940">
            <w:pPr>
              <w:pStyle w:val="a3"/>
              <w:numPr>
                <w:ilvl w:val="0"/>
                <w:numId w:val="3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CA1185" w:rsidRPr="00241FF2" w:rsidRDefault="00CA1185" w:rsidP="00437940">
            <w:pPr>
              <w:pStyle w:val="a3"/>
              <w:numPr>
                <w:ilvl w:val="0"/>
                <w:numId w:val="32"/>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CA1185" w:rsidRPr="00241FF2" w:rsidRDefault="00CA1185" w:rsidP="00437940">
            <w:pPr>
              <w:pStyle w:val="a3"/>
              <w:numPr>
                <w:ilvl w:val="0"/>
                <w:numId w:val="33"/>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CA1185" w:rsidRPr="00241FF2" w:rsidRDefault="00CA1185" w:rsidP="00437940">
            <w:pPr>
              <w:pStyle w:val="a3"/>
              <w:numPr>
                <w:ilvl w:val="0"/>
                <w:numId w:val="33"/>
              </w:numPr>
              <w:spacing w:before="150" w:after="150" w:line="240" w:lineRule="auto"/>
              <w:jc w:val="both"/>
              <w:rPr>
                <w:rFonts w:ascii="Times New Roman" w:eastAsia="Times New Roman" w:hAnsi="Times New Roman"/>
                <w:lang w:val="uk-UA" w:eastAsia="ru-RU"/>
              </w:rPr>
            </w:pPr>
            <w:r w:rsidRPr="00241FF2">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4B05EB" w14:paraId="3CEAA535" w14:textId="77777777" w:rsidTr="007D04B7">
        <w:tc>
          <w:tcPr>
            <w:tcW w:w="5000" w:type="pct"/>
            <w:gridSpan w:val="3"/>
            <w:shd w:val="clear" w:color="auto" w:fill="FFFFFF"/>
            <w:hideMark/>
          </w:tcPr>
          <w:p w14:paraId="25EAD498" w14:textId="77777777" w:rsidR="00CA1185" w:rsidRPr="00241FF2" w:rsidRDefault="00CA1185" w:rsidP="007D04B7">
            <w:pPr>
              <w:jc w:val="center"/>
              <w:rPr>
                <w:rFonts w:ascii="Times New Roman" w:eastAsia="Times New Roman" w:hAnsi="Times New Roman"/>
                <w:b/>
                <w:bCs/>
                <w:sz w:val="22"/>
                <w:szCs w:val="22"/>
                <w:lang w:val="uk-UA" w:eastAsia="ru-RU"/>
              </w:rPr>
            </w:pPr>
            <w:r w:rsidRPr="00241FF2">
              <w:rPr>
                <w:rFonts w:ascii="Times New Roman" w:eastAsia="Times New Roman" w:hAnsi="Times New Roman"/>
                <w:b/>
                <w:bCs/>
                <w:sz w:val="22"/>
                <w:szCs w:val="22"/>
                <w:lang w:val="uk-UA" w:eastAsia="ru-RU"/>
              </w:rPr>
              <w:lastRenderedPageBreak/>
              <w:t>Результати тендеру та укладання договору про закупівлю</w:t>
            </w:r>
          </w:p>
        </w:tc>
      </w:tr>
      <w:tr w:rsidR="00CA1185" w:rsidRPr="004B05EB" w14:paraId="4E6973CA" w14:textId="77777777" w:rsidTr="007D04B7">
        <w:tc>
          <w:tcPr>
            <w:tcW w:w="300" w:type="pct"/>
            <w:shd w:val="clear" w:color="auto" w:fill="FFFFFF"/>
            <w:hideMark/>
          </w:tcPr>
          <w:p w14:paraId="10D0C1DE"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w:t>
            </w:r>
          </w:p>
        </w:tc>
        <w:tc>
          <w:tcPr>
            <w:tcW w:w="1550" w:type="pct"/>
            <w:shd w:val="clear" w:color="auto" w:fill="FFFFFF"/>
            <w:hideMark/>
          </w:tcPr>
          <w:p w14:paraId="33AA0C6F"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Відміна замовником тендеру чи визнання його таким, що не відбувся</w:t>
            </w:r>
          </w:p>
        </w:tc>
        <w:tc>
          <w:tcPr>
            <w:tcW w:w="3150" w:type="pct"/>
            <w:shd w:val="clear" w:color="auto" w:fill="FFFFFF"/>
            <w:hideMark/>
          </w:tcPr>
          <w:p w14:paraId="1DABCD4D"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відміняє відкриті торги у разі:</w:t>
            </w:r>
          </w:p>
          <w:p w14:paraId="62EFC7AE"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 відсутності подальшої потреби в закупівлі товарів, робіт чи послуг;</w:t>
            </w:r>
          </w:p>
          <w:p w14:paraId="23CC4DB5"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2) неможливості усунення порушень, що виникли через виявлені порушення вимог законодавства у сфері публічних закупівель, з </w:t>
            </w:r>
            <w:r w:rsidRPr="00241FF2">
              <w:rPr>
                <w:rFonts w:ascii="Times New Roman" w:eastAsia="Times New Roman" w:hAnsi="Times New Roman"/>
                <w:sz w:val="22"/>
                <w:szCs w:val="22"/>
                <w:lang w:val="uk-UA" w:eastAsia="ru-RU"/>
              </w:rPr>
              <w:lastRenderedPageBreak/>
              <w:t>описом таких порушень;</w:t>
            </w:r>
          </w:p>
          <w:p w14:paraId="6FCDD704"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3) скорочення обсягу видатків на здійснення закупівлі товарів, робіт чи послуг;</w:t>
            </w:r>
          </w:p>
          <w:p w14:paraId="46BEB27C"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4) коли здійснення закупівлі стало неможливим внаслідок дії обставин непереборної сили.</w:t>
            </w:r>
          </w:p>
          <w:p w14:paraId="1CD2069B"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542DB1"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Відкриті торги автоматично відміняються електронною системою закупівель у разі:</w:t>
            </w:r>
          </w:p>
          <w:p w14:paraId="7869C0C8"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Відкриті торги можуть бути відмінені частково (за лотом).</w:t>
            </w:r>
          </w:p>
          <w:p w14:paraId="32B7C0BA" w14:textId="77777777" w:rsidR="00CA1185" w:rsidRPr="00241FF2" w:rsidRDefault="00CA1185" w:rsidP="007D04B7">
            <w:pPr>
              <w:spacing w:before="150" w:after="150"/>
              <w:jc w:val="both"/>
              <w:rPr>
                <w:rFonts w:ascii="Times New Roman" w:eastAsia="Times New Roman" w:hAnsi="Times New Roman"/>
                <w:sz w:val="22"/>
                <w:szCs w:val="22"/>
                <w:lang w:val="ru-RU" w:eastAsia="ru-RU"/>
              </w:rPr>
            </w:pPr>
            <w:r w:rsidRPr="00241FF2">
              <w:rPr>
                <w:rFonts w:ascii="Times New Roman" w:eastAsia="Times New Roman" w:hAnsi="Times New Roman"/>
                <w:sz w:val="22"/>
                <w:szCs w:val="22"/>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4B05EB" w14:paraId="373DE7EB" w14:textId="77777777" w:rsidTr="007D04B7">
        <w:tc>
          <w:tcPr>
            <w:tcW w:w="300" w:type="pct"/>
            <w:shd w:val="clear" w:color="auto" w:fill="FFFFFF"/>
            <w:hideMark/>
          </w:tcPr>
          <w:p w14:paraId="3E8BEC84"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2</w:t>
            </w:r>
          </w:p>
        </w:tc>
        <w:tc>
          <w:tcPr>
            <w:tcW w:w="1550" w:type="pct"/>
            <w:shd w:val="clear" w:color="auto" w:fill="FFFFFF"/>
            <w:hideMark/>
          </w:tcPr>
          <w:p w14:paraId="18FD5F85"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Строк укладання договору про закупівлю</w:t>
            </w:r>
          </w:p>
        </w:tc>
        <w:tc>
          <w:tcPr>
            <w:tcW w:w="3150" w:type="pct"/>
            <w:shd w:val="clear" w:color="auto" w:fill="FFFFFF"/>
            <w:hideMark/>
          </w:tcPr>
          <w:p w14:paraId="4B462371"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CA93BF"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92DD3A"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4B05EB" w14:paraId="4D71AE71" w14:textId="77777777" w:rsidTr="007D04B7">
        <w:tc>
          <w:tcPr>
            <w:tcW w:w="300" w:type="pct"/>
            <w:shd w:val="clear" w:color="auto" w:fill="FFFFFF"/>
            <w:hideMark/>
          </w:tcPr>
          <w:p w14:paraId="5CF6E0C9"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3</w:t>
            </w:r>
          </w:p>
        </w:tc>
        <w:tc>
          <w:tcPr>
            <w:tcW w:w="1550" w:type="pct"/>
            <w:shd w:val="clear" w:color="auto" w:fill="FFFFFF"/>
            <w:hideMark/>
          </w:tcPr>
          <w:p w14:paraId="061A64A0"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Проект договору про закупівлю</w:t>
            </w:r>
          </w:p>
        </w:tc>
        <w:tc>
          <w:tcPr>
            <w:tcW w:w="3150" w:type="pct"/>
            <w:shd w:val="clear" w:color="auto" w:fill="FFFFFF"/>
            <w:hideMark/>
          </w:tcPr>
          <w:p w14:paraId="3D930D4A" w14:textId="5DE37EF7" w:rsidR="00CA1185" w:rsidRPr="00241FF2" w:rsidRDefault="00CA1185" w:rsidP="00EC1712">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Проект договору про закупівлю викладений у Додатку № </w:t>
            </w:r>
            <w:r w:rsidR="00EC1712">
              <w:rPr>
                <w:rFonts w:ascii="Times New Roman" w:eastAsia="Times New Roman" w:hAnsi="Times New Roman"/>
                <w:sz w:val="22"/>
                <w:szCs w:val="22"/>
                <w:lang w:val="uk-UA" w:eastAsia="ru-RU"/>
              </w:rPr>
              <w:t>5</w:t>
            </w:r>
            <w:r w:rsidRPr="00241FF2">
              <w:rPr>
                <w:rFonts w:ascii="Times New Roman" w:eastAsia="Times New Roman" w:hAnsi="Times New Roman"/>
                <w:sz w:val="22"/>
                <w:szCs w:val="22"/>
                <w:lang w:val="uk-UA" w:eastAsia="ru-RU"/>
              </w:rPr>
              <w:t xml:space="preserve"> до тендерної документації.</w:t>
            </w:r>
          </w:p>
        </w:tc>
      </w:tr>
      <w:tr w:rsidR="00CA1185" w:rsidRPr="004B05EB" w14:paraId="21BF25B4" w14:textId="77777777" w:rsidTr="007D04B7">
        <w:tc>
          <w:tcPr>
            <w:tcW w:w="300" w:type="pct"/>
            <w:shd w:val="clear" w:color="auto" w:fill="FFFFFF"/>
            <w:hideMark/>
          </w:tcPr>
          <w:p w14:paraId="1D3E07BC"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4</w:t>
            </w:r>
          </w:p>
        </w:tc>
        <w:tc>
          <w:tcPr>
            <w:tcW w:w="1550" w:type="pct"/>
            <w:shd w:val="clear" w:color="auto" w:fill="FFFFFF"/>
            <w:hideMark/>
          </w:tcPr>
          <w:p w14:paraId="6FBB733D"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Умови укладання договору про закупівлю</w:t>
            </w:r>
          </w:p>
        </w:tc>
        <w:tc>
          <w:tcPr>
            <w:tcW w:w="3150" w:type="pct"/>
            <w:shd w:val="clear" w:color="auto" w:fill="FFFFFF"/>
            <w:hideMark/>
          </w:tcPr>
          <w:p w14:paraId="0540D0FE" w14:textId="77777777" w:rsidR="00CA1185" w:rsidRPr="00EC1712" w:rsidRDefault="00CA1185" w:rsidP="007D04B7">
            <w:pPr>
              <w:spacing w:before="150" w:after="150"/>
              <w:jc w:val="both"/>
              <w:rPr>
                <w:rFonts w:ascii="Times New Roman" w:eastAsia="Times New Roman" w:hAnsi="Times New Roman"/>
                <w:sz w:val="22"/>
                <w:szCs w:val="22"/>
                <w:lang w:val="uk-UA" w:eastAsia="ru-RU"/>
              </w:rPr>
            </w:pPr>
            <w:r w:rsidRPr="00EC1712">
              <w:rPr>
                <w:rFonts w:ascii="Times New Roman" w:eastAsia="Times New Roman" w:hAnsi="Times New Roman"/>
                <w:sz w:val="22"/>
                <w:szCs w:val="22"/>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CA1185" w:rsidRPr="00EC1712" w:rsidRDefault="00CA1185" w:rsidP="007D04B7">
            <w:pPr>
              <w:spacing w:before="150" w:after="150"/>
              <w:jc w:val="both"/>
              <w:rPr>
                <w:rFonts w:ascii="Times New Roman" w:eastAsia="Times New Roman" w:hAnsi="Times New Roman"/>
                <w:sz w:val="22"/>
                <w:szCs w:val="22"/>
                <w:lang w:val="uk-UA" w:eastAsia="ru-RU"/>
              </w:rPr>
            </w:pPr>
            <w:r w:rsidRPr="00EC1712">
              <w:rPr>
                <w:rFonts w:ascii="Times New Roman" w:eastAsia="Times New Roman" w:hAnsi="Times New Roman"/>
                <w:sz w:val="22"/>
                <w:szCs w:val="22"/>
                <w:lang w:val="uk-UA" w:eastAsia="ru-RU"/>
              </w:rPr>
              <w:t xml:space="preserve">Умови договору про закупівлю не повинні відрізнятися від змісту </w:t>
            </w:r>
            <w:r w:rsidRPr="00EC1712">
              <w:rPr>
                <w:rFonts w:ascii="Times New Roman" w:eastAsia="Times New Roman" w:hAnsi="Times New Roman"/>
                <w:sz w:val="22"/>
                <w:szCs w:val="22"/>
                <w:lang w:val="uk-UA" w:eastAsia="ru-RU"/>
              </w:rPr>
              <w:lastRenderedPageBreak/>
              <w:t xml:space="preserve">тендерної пропозиції за результатами електронного аукціону переможця процедури закупівлі, крім випадків: </w:t>
            </w:r>
          </w:p>
          <w:p w14:paraId="2E254841" w14:textId="77777777" w:rsidR="00CA1185" w:rsidRPr="00EC1712" w:rsidRDefault="00CA1185" w:rsidP="00437940">
            <w:pPr>
              <w:pStyle w:val="a3"/>
              <w:numPr>
                <w:ilvl w:val="0"/>
                <w:numId w:val="34"/>
              </w:numPr>
              <w:spacing w:before="150" w:after="150" w:line="240" w:lineRule="auto"/>
              <w:jc w:val="both"/>
              <w:rPr>
                <w:rFonts w:ascii="Times New Roman" w:eastAsia="Times New Roman" w:hAnsi="Times New Roman"/>
                <w:lang w:val="uk-UA" w:eastAsia="ru-RU"/>
              </w:rPr>
            </w:pPr>
            <w:r w:rsidRPr="00EC1712">
              <w:rPr>
                <w:rFonts w:ascii="Times New Roman" w:eastAsia="Times New Roman" w:hAnsi="Times New Roman"/>
                <w:lang w:val="uk-UA" w:eastAsia="ru-RU"/>
              </w:rPr>
              <w:t xml:space="preserve">визначення грошового еквівалента зобов’язання в іноземній валюті; </w:t>
            </w:r>
          </w:p>
          <w:p w14:paraId="67519EEE" w14:textId="77777777" w:rsidR="00CA1185" w:rsidRPr="00EC1712" w:rsidRDefault="00CA1185" w:rsidP="00437940">
            <w:pPr>
              <w:pStyle w:val="a3"/>
              <w:numPr>
                <w:ilvl w:val="0"/>
                <w:numId w:val="34"/>
              </w:numPr>
              <w:spacing w:before="150" w:after="150" w:line="240" w:lineRule="auto"/>
              <w:jc w:val="both"/>
              <w:rPr>
                <w:rFonts w:ascii="Times New Roman" w:eastAsia="Times New Roman" w:hAnsi="Times New Roman"/>
                <w:lang w:val="uk-UA" w:eastAsia="ru-RU"/>
              </w:rPr>
            </w:pPr>
            <w:r w:rsidRPr="00EC1712">
              <w:rPr>
                <w:rFonts w:ascii="Times New Roman" w:eastAsia="Times New Roman" w:hAnsi="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CA1185" w:rsidRPr="00EC1712" w:rsidRDefault="00CA1185" w:rsidP="00437940">
            <w:pPr>
              <w:pStyle w:val="a3"/>
              <w:numPr>
                <w:ilvl w:val="0"/>
                <w:numId w:val="34"/>
              </w:numPr>
              <w:spacing w:before="150" w:after="150" w:line="240" w:lineRule="auto"/>
              <w:jc w:val="both"/>
              <w:rPr>
                <w:rFonts w:ascii="Times New Roman" w:eastAsia="Times New Roman" w:hAnsi="Times New Roman"/>
                <w:lang w:val="uk-UA" w:eastAsia="ru-RU"/>
              </w:rPr>
            </w:pPr>
            <w:r w:rsidRPr="00EC1712">
              <w:rPr>
                <w:rFonts w:ascii="Times New Roman" w:eastAsia="Times New Roman" w:hAnsi="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CA1185" w:rsidRPr="00EC1712" w:rsidRDefault="00CA1185" w:rsidP="007D04B7">
            <w:pPr>
              <w:spacing w:before="150" w:after="150"/>
              <w:jc w:val="both"/>
              <w:rPr>
                <w:rFonts w:ascii="Times New Roman" w:eastAsia="Times New Roman" w:hAnsi="Times New Roman"/>
                <w:sz w:val="22"/>
                <w:szCs w:val="22"/>
                <w:lang w:val="uk-UA" w:eastAsia="ru-RU"/>
              </w:rPr>
            </w:pPr>
            <w:r w:rsidRPr="00EC1712">
              <w:rPr>
                <w:rFonts w:ascii="Times New Roman" w:eastAsia="Times New Roman" w:hAnsi="Times New Roman"/>
                <w:sz w:val="22"/>
                <w:szCs w:val="22"/>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CA1185" w:rsidRPr="00EC1712" w:rsidRDefault="00CA1185" w:rsidP="007D04B7">
            <w:pPr>
              <w:spacing w:before="150" w:after="150"/>
              <w:jc w:val="both"/>
              <w:rPr>
                <w:rFonts w:ascii="Times New Roman" w:eastAsia="Times New Roman" w:hAnsi="Times New Roman"/>
                <w:sz w:val="22"/>
                <w:szCs w:val="22"/>
                <w:lang w:val="uk-UA" w:eastAsia="ru-RU"/>
              </w:rPr>
            </w:pPr>
            <w:r w:rsidRPr="00EC1712">
              <w:rPr>
                <w:rFonts w:ascii="Times New Roman" w:eastAsia="Times New Roman" w:hAnsi="Times New Roman"/>
                <w:sz w:val="22"/>
                <w:szCs w:val="22"/>
                <w:lang w:val="uk-UA" w:eastAsia="ru-RU"/>
              </w:rPr>
              <w:t xml:space="preserve">Переможець процедури закупівлі під час укладення договору про закупівлю повинен надати: </w:t>
            </w:r>
          </w:p>
          <w:p w14:paraId="29EC2A69" w14:textId="34D28504" w:rsidR="00CA1185" w:rsidRPr="00EC1712" w:rsidRDefault="00CA1185" w:rsidP="007D04B7">
            <w:pPr>
              <w:spacing w:before="150" w:after="150"/>
              <w:jc w:val="both"/>
              <w:rPr>
                <w:rFonts w:ascii="Times New Roman" w:eastAsia="Times New Roman" w:hAnsi="Times New Roman"/>
                <w:sz w:val="22"/>
                <w:szCs w:val="22"/>
                <w:lang w:val="uk-UA" w:eastAsia="ru-RU"/>
              </w:rPr>
            </w:pPr>
            <w:r w:rsidRPr="00EC1712">
              <w:rPr>
                <w:rFonts w:ascii="Times New Roman" w:eastAsia="Times New Roman" w:hAnsi="Times New Roman"/>
                <w:sz w:val="22"/>
                <w:szCs w:val="22"/>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9" w:history="1">
              <w:r w:rsidR="00700B7C" w:rsidRPr="00EC1712">
                <w:rPr>
                  <w:rFonts w:ascii="Times New Roman" w:eastAsia="Times New Roman" w:hAnsi="Times New Roman" w:cs="Times New Roman"/>
                  <w:color w:val="0000FF"/>
                  <w:kern w:val="0"/>
                  <w:sz w:val="22"/>
                  <w:szCs w:val="22"/>
                  <w:u w:val="single"/>
                  <w:lang w:val="uk-UA" w:eastAsia="en-US" w:bidi="ar-SA"/>
                </w:rPr>
                <w:t>о</w:t>
              </w:r>
              <w:r w:rsidR="00700B7C" w:rsidRPr="00EC1712">
                <w:rPr>
                  <w:rFonts w:ascii="Times New Roman" w:eastAsia="Times New Roman" w:hAnsi="Times New Roman" w:cs="Times New Roman"/>
                  <w:color w:val="0000FF"/>
                  <w:kern w:val="0"/>
                  <w:sz w:val="22"/>
                  <w:szCs w:val="22"/>
                  <w:u w:val="single"/>
                  <w:lang w:eastAsia="en-US" w:bidi="ar-SA"/>
                </w:rPr>
                <w:t>svita</w:t>
              </w:r>
              <w:r w:rsidR="00700B7C" w:rsidRPr="00EC1712">
                <w:rPr>
                  <w:rFonts w:ascii="Times New Roman" w:eastAsia="Times New Roman" w:hAnsi="Times New Roman" w:cs="Times New Roman"/>
                  <w:color w:val="0000FF"/>
                  <w:kern w:val="0"/>
                  <w:sz w:val="22"/>
                  <w:szCs w:val="22"/>
                  <w:u w:val="single"/>
                  <w:lang w:val="uk-UA" w:eastAsia="en-US" w:bidi="ar-SA"/>
                </w:rPr>
                <w:t>_</w:t>
              </w:r>
              <w:r w:rsidR="00700B7C" w:rsidRPr="00EC1712">
                <w:rPr>
                  <w:rFonts w:ascii="Times New Roman" w:eastAsia="Times New Roman" w:hAnsi="Times New Roman" w:cs="Times New Roman"/>
                  <w:color w:val="0000FF"/>
                  <w:kern w:val="0"/>
                  <w:sz w:val="22"/>
                  <w:szCs w:val="22"/>
                  <w:u w:val="single"/>
                  <w:lang w:eastAsia="en-US" w:bidi="ar-SA"/>
                </w:rPr>
                <w:t>grun</w:t>
              </w:r>
              <w:r w:rsidR="00700B7C" w:rsidRPr="00EC1712">
                <w:rPr>
                  <w:rFonts w:ascii="Times New Roman" w:eastAsia="Times New Roman" w:hAnsi="Times New Roman" w:cs="Times New Roman"/>
                  <w:color w:val="0000FF"/>
                  <w:kern w:val="0"/>
                  <w:sz w:val="22"/>
                  <w:szCs w:val="22"/>
                  <w:u w:val="single"/>
                  <w:lang w:val="ru-RU" w:eastAsia="en-US" w:bidi="ar-SA"/>
                </w:rPr>
                <w:t>@</w:t>
              </w:r>
            </w:hyperlink>
            <w:r w:rsidR="00700B7C" w:rsidRPr="00EC1712">
              <w:rPr>
                <w:rFonts w:ascii="Times New Roman" w:eastAsia="Times New Roman" w:hAnsi="Times New Roman" w:cs="Times New Roman"/>
                <w:color w:val="auto"/>
                <w:kern w:val="0"/>
                <w:sz w:val="22"/>
                <w:szCs w:val="22"/>
                <w:lang w:eastAsia="en-US" w:bidi="ar-SA"/>
              </w:rPr>
              <w:t>ukr</w:t>
            </w:r>
            <w:r w:rsidR="00700B7C" w:rsidRPr="00EC1712">
              <w:rPr>
                <w:rFonts w:ascii="Times New Roman" w:eastAsia="Times New Roman" w:hAnsi="Times New Roman" w:cs="Times New Roman"/>
                <w:color w:val="auto"/>
                <w:kern w:val="0"/>
                <w:sz w:val="22"/>
                <w:szCs w:val="22"/>
                <w:lang w:val="ru-RU" w:eastAsia="en-US" w:bidi="ar-SA"/>
              </w:rPr>
              <w:t>.</w:t>
            </w:r>
            <w:r w:rsidR="00700B7C" w:rsidRPr="00EC1712">
              <w:rPr>
                <w:rFonts w:ascii="Times New Roman" w:eastAsia="Times New Roman" w:hAnsi="Times New Roman" w:cs="Times New Roman"/>
                <w:color w:val="auto"/>
                <w:kern w:val="0"/>
                <w:sz w:val="22"/>
                <w:szCs w:val="22"/>
                <w:lang w:eastAsia="en-US" w:bidi="ar-SA"/>
              </w:rPr>
              <w:t>net</w:t>
            </w:r>
            <w:r w:rsidRPr="00EC1712">
              <w:rPr>
                <w:rFonts w:ascii="Times New Roman" w:eastAsia="Times New Roman" w:hAnsi="Times New Roman"/>
                <w:sz w:val="22"/>
                <w:szCs w:val="22"/>
                <w:lang w:val="uk-UA" w:eastAsia="ru-RU"/>
              </w:rPr>
              <w:t xml:space="preserve"> або направлення інформації на поштову адресу замовника, а саме: </w:t>
            </w:r>
            <w:r w:rsidR="00700B7C" w:rsidRPr="00EC1712">
              <w:rPr>
                <w:rFonts w:ascii="Times New Roman" w:eastAsia="Arial" w:hAnsi="Times New Roman" w:cs="Arial"/>
                <w:kern w:val="0"/>
                <w:sz w:val="22"/>
                <w:szCs w:val="22"/>
                <w:lang w:val="uk-UA" w:eastAsia="ru-RU" w:bidi="ar-SA"/>
              </w:rPr>
              <w:t xml:space="preserve">42733,Україна , Сумська обл., Охтирський р-он. </w:t>
            </w:r>
            <w:proofErr w:type="spellStart"/>
            <w:r w:rsidR="00700B7C" w:rsidRPr="00EC1712">
              <w:rPr>
                <w:rFonts w:ascii="Times New Roman" w:eastAsia="Arial" w:hAnsi="Times New Roman" w:cs="Arial"/>
                <w:kern w:val="0"/>
                <w:sz w:val="22"/>
                <w:szCs w:val="22"/>
                <w:lang w:val="uk-UA" w:eastAsia="ru-RU" w:bidi="ar-SA"/>
              </w:rPr>
              <w:t>с.Грунь</w:t>
            </w:r>
            <w:proofErr w:type="spellEnd"/>
            <w:r w:rsidR="00700B7C" w:rsidRPr="00EC1712">
              <w:rPr>
                <w:rFonts w:ascii="Times New Roman" w:eastAsia="Arial" w:hAnsi="Times New Roman" w:cs="Arial"/>
                <w:kern w:val="0"/>
                <w:sz w:val="22"/>
                <w:szCs w:val="22"/>
                <w:lang w:val="uk-UA" w:eastAsia="ru-RU" w:bidi="ar-SA"/>
              </w:rPr>
              <w:t xml:space="preserve">  площа </w:t>
            </w:r>
            <w:proofErr w:type="spellStart"/>
            <w:r w:rsidR="00700B7C" w:rsidRPr="00EC1712">
              <w:rPr>
                <w:rFonts w:ascii="Times New Roman" w:eastAsia="Arial" w:hAnsi="Times New Roman" w:cs="Arial"/>
                <w:kern w:val="0"/>
                <w:sz w:val="22"/>
                <w:szCs w:val="22"/>
                <w:lang w:val="uk-UA" w:eastAsia="ru-RU" w:bidi="ar-SA"/>
              </w:rPr>
              <w:t>Остана</w:t>
            </w:r>
            <w:proofErr w:type="spellEnd"/>
            <w:r w:rsidR="00700B7C" w:rsidRPr="00EC1712">
              <w:rPr>
                <w:rFonts w:ascii="Times New Roman" w:eastAsia="Arial" w:hAnsi="Times New Roman" w:cs="Arial"/>
                <w:kern w:val="0"/>
                <w:sz w:val="22"/>
                <w:szCs w:val="22"/>
                <w:lang w:val="uk-UA" w:eastAsia="ru-RU" w:bidi="ar-SA"/>
              </w:rPr>
              <w:t xml:space="preserve"> Вишні,3</w:t>
            </w:r>
            <w:r w:rsidRPr="00EC1712">
              <w:rPr>
                <w:rFonts w:ascii="Times New Roman" w:eastAsia="Times New Roman" w:hAnsi="Times New Roman"/>
                <w:sz w:val="22"/>
                <w:szCs w:val="22"/>
                <w:lang w:val="uk-UA" w:eastAsia="ru-RU"/>
              </w:rPr>
              <w:t xml:space="preserve">; </w:t>
            </w:r>
          </w:p>
          <w:p w14:paraId="6423B5BD" w14:textId="77777777" w:rsidR="00CA1185" w:rsidRPr="00EC1712" w:rsidRDefault="00CA1185" w:rsidP="007D04B7">
            <w:pPr>
              <w:spacing w:before="150" w:after="150"/>
              <w:jc w:val="both"/>
              <w:rPr>
                <w:rFonts w:ascii="Times New Roman" w:eastAsia="Times New Roman" w:hAnsi="Times New Roman"/>
                <w:sz w:val="22"/>
                <w:szCs w:val="22"/>
                <w:lang w:val="uk-UA" w:eastAsia="ru-RU"/>
              </w:rPr>
            </w:pPr>
            <w:r w:rsidRPr="00EC1712">
              <w:rPr>
                <w:rFonts w:ascii="Times New Roman" w:eastAsia="Times New Roman" w:hAnsi="Times New Roman"/>
                <w:sz w:val="22"/>
                <w:szCs w:val="22"/>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9000B52" w14:textId="77777777" w:rsidR="00CA1185" w:rsidRPr="00EC1712" w:rsidRDefault="00CA1185" w:rsidP="007D04B7">
            <w:pPr>
              <w:spacing w:before="150" w:after="150"/>
              <w:jc w:val="both"/>
              <w:rPr>
                <w:rFonts w:ascii="Times New Roman" w:eastAsia="Times New Roman" w:hAnsi="Times New Roman"/>
                <w:sz w:val="22"/>
                <w:szCs w:val="22"/>
                <w:lang w:val="uk-UA" w:eastAsia="ru-RU"/>
              </w:rPr>
            </w:pPr>
            <w:r w:rsidRPr="00EC1712">
              <w:rPr>
                <w:rFonts w:ascii="Times New Roman" w:eastAsia="Times New Roman" w:hAnsi="Times New Roman"/>
                <w:sz w:val="22"/>
                <w:szCs w:val="22"/>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1185" w:rsidRPr="00241FF2" w14:paraId="60B0D944" w14:textId="77777777" w:rsidTr="007D04B7">
        <w:tc>
          <w:tcPr>
            <w:tcW w:w="300" w:type="pct"/>
            <w:shd w:val="clear" w:color="auto" w:fill="FFFFFF"/>
            <w:hideMark/>
          </w:tcPr>
          <w:p w14:paraId="3D1626DC"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5</w:t>
            </w:r>
          </w:p>
        </w:tc>
        <w:tc>
          <w:tcPr>
            <w:tcW w:w="1550" w:type="pct"/>
            <w:shd w:val="clear" w:color="auto" w:fill="FFFFFF"/>
            <w:hideMark/>
          </w:tcPr>
          <w:p w14:paraId="15DD8FCE"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FE2890E" w14:textId="77777777" w:rsidR="00CA1185" w:rsidRPr="00241FF2" w:rsidRDefault="00CA1185" w:rsidP="007D04B7">
            <w:pPr>
              <w:spacing w:before="150"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41FF2" w14:paraId="5C56F121" w14:textId="77777777" w:rsidTr="007D04B7">
        <w:tc>
          <w:tcPr>
            <w:tcW w:w="300" w:type="pct"/>
            <w:shd w:val="clear" w:color="auto" w:fill="FFFFFF"/>
            <w:hideMark/>
          </w:tcPr>
          <w:p w14:paraId="7B8BF737" w14:textId="77777777" w:rsidR="00CA1185" w:rsidRPr="00241FF2" w:rsidRDefault="00CA1185" w:rsidP="007D04B7">
            <w:pPr>
              <w:spacing w:before="150" w:after="150"/>
              <w:jc w:val="cente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6</w:t>
            </w:r>
          </w:p>
        </w:tc>
        <w:tc>
          <w:tcPr>
            <w:tcW w:w="1550" w:type="pct"/>
            <w:shd w:val="clear" w:color="auto" w:fill="FFFFFF"/>
            <w:hideMark/>
          </w:tcPr>
          <w:p w14:paraId="4398004D"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Забезпечення виконання договору про закупівлю</w:t>
            </w:r>
          </w:p>
        </w:tc>
        <w:tc>
          <w:tcPr>
            <w:tcW w:w="3150" w:type="pct"/>
            <w:shd w:val="clear" w:color="auto" w:fill="FFFFFF"/>
            <w:hideMark/>
          </w:tcPr>
          <w:p w14:paraId="3950659C" w14:textId="77777777" w:rsidR="00CA1185" w:rsidRPr="00241FF2" w:rsidRDefault="00CA1185" w:rsidP="007D04B7">
            <w:pPr>
              <w:spacing w:before="150" w:after="150"/>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Не вимагається</w:t>
            </w:r>
          </w:p>
        </w:tc>
      </w:tr>
    </w:tbl>
    <w:p w14:paraId="1915B067" w14:textId="77777777" w:rsidR="000039B6" w:rsidRDefault="000039B6" w:rsidP="00CA1185">
      <w:pPr>
        <w:jc w:val="right"/>
        <w:rPr>
          <w:rFonts w:ascii="Times New Roman" w:hAnsi="Times New Roman"/>
          <w:b/>
          <w:bCs/>
          <w:sz w:val="22"/>
          <w:szCs w:val="22"/>
          <w:lang w:val="uk-UA"/>
        </w:rPr>
      </w:pPr>
    </w:p>
    <w:p w14:paraId="701D19C9" w14:textId="77777777" w:rsidR="000039B6" w:rsidRDefault="000039B6" w:rsidP="00CA1185">
      <w:pPr>
        <w:jc w:val="right"/>
        <w:rPr>
          <w:rFonts w:ascii="Times New Roman" w:hAnsi="Times New Roman"/>
          <w:b/>
          <w:bCs/>
          <w:sz w:val="22"/>
          <w:szCs w:val="22"/>
          <w:lang w:val="uk-UA"/>
        </w:rPr>
      </w:pPr>
    </w:p>
    <w:p w14:paraId="4671FED2" w14:textId="77777777" w:rsidR="000039B6" w:rsidRDefault="000039B6" w:rsidP="00CA1185">
      <w:pPr>
        <w:jc w:val="right"/>
        <w:rPr>
          <w:rFonts w:ascii="Times New Roman" w:hAnsi="Times New Roman"/>
          <w:b/>
          <w:bCs/>
          <w:sz w:val="22"/>
          <w:szCs w:val="22"/>
          <w:lang w:val="uk-UA"/>
        </w:rPr>
      </w:pPr>
    </w:p>
    <w:p w14:paraId="1E498A1E" w14:textId="77777777" w:rsidR="000039B6" w:rsidRDefault="000039B6" w:rsidP="00CA1185">
      <w:pPr>
        <w:jc w:val="right"/>
        <w:rPr>
          <w:rFonts w:ascii="Times New Roman" w:hAnsi="Times New Roman"/>
          <w:b/>
          <w:bCs/>
          <w:sz w:val="22"/>
          <w:szCs w:val="22"/>
          <w:lang w:val="uk-UA"/>
        </w:rPr>
      </w:pPr>
    </w:p>
    <w:p w14:paraId="064473D9" w14:textId="77777777" w:rsidR="000039B6" w:rsidRDefault="000039B6" w:rsidP="00CA1185">
      <w:pPr>
        <w:jc w:val="right"/>
        <w:rPr>
          <w:rFonts w:ascii="Times New Roman" w:hAnsi="Times New Roman"/>
          <w:b/>
          <w:bCs/>
          <w:sz w:val="22"/>
          <w:szCs w:val="22"/>
          <w:lang w:val="uk-UA"/>
        </w:rPr>
      </w:pPr>
    </w:p>
    <w:p w14:paraId="0B1D023C" w14:textId="77777777" w:rsidR="000039B6" w:rsidRDefault="000039B6" w:rsidP="00CA1185">
      <w:pPr>
        <w:jc w:val="right"/>
        <w:rPr>
          <w:rFonts w:ascii="Times New Roman" w:hAnsi="Times New Roman"/>
          <w:b/>
          <w:bCs/>
          <w:sz w:val="22"/>
          <w:szCs w:val="22"/>
          <w:lang w:val="uk-UA"/>
        </w:rPr>
      </w:pPr>
    </w:p>
    <w:p w14:paraId="72EB6653" w14:textId="77777777" w:rsidR="000039B6" w:rsidRDefault="000039B6" w:rsidP="00CA1185">
      <w:pPr>
        <w:jc w:val="right"/>
        <w:rPr>
          <w:rFonts w:ascii="Times New Roman" w:hAnsi="Times New Roman"/>
          <w:b/>
          <w:bCs/>
          <w:sz w:val="22"/>
          <w:szCs w:val="22"/>
          <w:lang w:val="uk-UA"/>
        </w:rPr>
      </w:pPr>
    </w:p>
    <w:p w14:paraId="4BC176A3" w14:textId="77777777" w:rsidR="000039B6" w:rsidRDefault="000039B6" w:rsidP="00CA1185">
      <w:pPr>
        <w:jc w:val="right"/>
        <w:rPr>
          <w:rFonts w:ascii="Times New Roman" w:hAnsi="Times New Roman"/>
          <w:b/>
          <w:bCs/>
          <w:sz w:val="22"/>
          <w:szCs w:val="22"/>
          <w:lang w:val="uk-UA"/>
        </w:rPr>
      </w:pPr>
    </w:p>
    <w:p w14:paraId="57F1280D" w14:textId="77777777" w:rsidR="000039B6" w:rsidRDefault="000039B6" w:rsidP="00CA1185">
      <w:pPr>
        <w:jc w:val="right"/>
        <w:rPr>
          <w:rFonts w:ascii="Times New Roman" w:hAnsi="Times New Roman"/>
          <w:b/>
          <w:bCs/>
          <w:sz w:val="22"/>
          <w:szCs w:val="22"/>
          <w:lang w:val="uk-UA"/>
        </w:rPr>
      </w:pPr>
    </w:p>
    <w:p w14:paraId="599A5695" w14:textId="77777777" w:rsidR="000039B6" w:rsidRDefault="000039B6" w:rsidP="00CA1185">
      <w:pPr>
        <w:jc w:val="right"/>
        <w:rPr>
          <w:rFonts w:ascii="Times New Roman" w:hAnsi="Times New Roman"/>
          <w:b/>
          <w:bCs/>
          <w:sz w:val="22"/>
          <w:szCs w:val="22"/>
          <w:lang w:val="uk-UA"/>
        </w:rPr>
      </w:pPr>
    </w:p>
    <w:p w14:paraId="10F8867F" w14:textId="77777777" w:rsidR="000039B6" w:rsidRDefault="000039B6" w:rsidP="00CA1185">
      <w:pPr>
        <w:jc w:val="right"/>
        <w:rPr>
          <w:rFonts w:ascii="Times New Roman" w:hAnsi="Times New Roman"/>
          <w:b/>
          <w:bCs/>
          <w:sz w:val="22"/>
          <w:szCs w:val="22"/>
          <w:lang w:val="uk-UA"/>
        </w:rPr>
      </w:pPr>
    </w:p>
    <w:p w14:paraId="0C262322" w14:textId="77777777" w:rsidR="000039B6" w:rsidRPr="000039B6" w:rsidRDefault="000039B6" w:rsidP="000039B6">
      <w:pPr>
        <w:widowControl/>
        <w:suppressAutoHyphens w:val="0"/>
        <w:autoSpaceDN/>
        <w:spacing w:after="200" w:line="264" w:lineRule="auto"/>
        <w:ind w:left="6521"/>
        <w:jc w:val="right"/>
        <w:textAlignment w:val="auto"/>
        <w:rPr>
          <w:rFonts w:ascii="Times New Roman" w:eastAsia="Calibri" w:hAnsi="Times New Roman" w:cs="Times New Roman"/>
          <w:b/>
          <w:color w:val="auto"/>
          <w:kern w:val="0"/>
          <w:sz w:val="22"/>
          <w:szCs w:val="22"/>
          <w:lang w:val="uk-UA" w:eastAsia="en-US" w:bidi="ar-SA"/>
        </w:rPr>
      </w:pPr>
      <w:r w:rsidRPr="000039B6">
        <w:rPr>
          <w:rFonts w:ascii="Times New Roman" w:eastAsia="Calibri" w:hAnsi="Times New Roman" w:cs="Times New Roman"/>
          <w:b/>
          <w:color w:val="auto"/>
          <w:kern w:val="0"/>
          <w:sz w:val="22"/>
          <w:szCs w:val="22"/>
          <w:lang w:val="uk-UA" w:eastAsia="en-US" w:bidi="ar-SA"/>
        </w:rPr>
        <w:lastRenderedPageBreak/>
        <w:t xml:space="preserve">ДОДАТОК №1 </w:t>
      </w:r>
    </w:p>
    <w:p w14:paraId="2E1E7A70" w14:textId="77777777" w:rsidR="000039B6" w:rsidRPr="000039B6" w:rsidRDefault="000039B6" w:rsidP="000039B6">
      <w:pPr>
        <w:widowControl/>
        <w:suppressAutoHyphens w:val="0"/>
        <w:autoSpaceDN/>
        <w:spacing w:after="200" w:line="264" w:lineRule="auto"/>
        <w:ind w:left="6521"/>
        <w:jc w:val="right"/>
        <w:textAlignment w:val="auto"/>
        <w:rPr>
          <w:rFonts w:ascii="Times New Roman" w:eastAsia="Calibri" w:hAnsi="Times New Roman" w:cs="Times New Roman"/>
          <w:b/>
          <w:color w:val="auto"/>
          <w:kern w:val="0"/>
          <w:sz w:val="22"/>
          <w:szCs w:val="22"/>
          <w:highlight w:val="yellow"/>
          <w:lang w:val="uk-UA" w:eastAsia="en-US" w:bidi="ar-SA"/>
        </w:rPr>
      </w:pPr>
      <w:r w:rsidRPr="000039B6">
        <w:rPr>
          <w:rFonts w:ascii="Times New Roman" w:eastAsia="Calibri" w:hAnsi="Times New Roman" w:cs="Times New Roman"/>
          <w:b/>
          <w:color w:val="auto"/>
          <w:kern w:val="0"/>
          <w:sz w:val="22"/>
          <w:szCs w:val="22"/>
          <w:lang w:val="uk-UA" w:eastAsia="en-US" w:bidi="ar-SA"/>
        </w:rPr>
        <w:t>до  тендерної документації</w:t>
      </w:r>
    </w:p>
    <w:p w14:paraId="624BDF2C" w14:textId="77777777" w:rsidR="000039B6" w:rsidRPr="000039B6" w:rsidRDefault="000039B6" w:rsidP="000039B6">
      <w:pPr>
        <w:widowControl/>
        <w:suppressAutoHyphens w:val="0"/>
        <w:autoSpaceDN/>
        <w:spacing w:after="200" w:line="264" w:lineRule="auto"/>
        <w:jc w:val="center"/>
        <w:textAlignment w:val="auto"/>
        <w:rPr>
          <w:rFonts w:ascii="Times New Roman" w:eastAsia="Calibri" w:hAnsi="Times New Roman" w:cs="Times New Roman"/>
          <w:b/>
          <w:color w:val="auto"/>
          <w:kern w:val="0"/>
          <w:sz w:val="22"/>
          <w:szCs w:val="22"/>
          <w:lang w:val="uk-UA" w:eastAsia="en-US" w:bidi="ar-SA"/>
        </w:rPr>
      </w:pPr>
    </w:p>
    <w:p w14:paraId="13BD7593" w14:textId="77777777" w:rsidR="000039B6" w:rsidRPr="000039B6" w:rsidRDefault="000039B6" w:rsidP="000039B6">
      <w:pPr>
        <w:widowControl/>
        <w:suppressAutoHyphens w:val="0"/>
        <w:autoSpaceDN/>
        <w:spacing w:after="200" w:line="276" w:lineRule="auto"/>
        <w:ind w:right="196"/>
        <w:textAlignment w:val="auto"/>
        <w:rPr>
          <w:rFonts w:ascii="Times New Roman" w:eastAsia="Calibri" w:hAnsi="Times New Roman" w:cs="Times New Roman"/>
          <w:b/>
          <w:i/>
          <w:iCs/>
          <w:kern w:val="0"/>
          <w:sz w:val="22"/>
          <w:szCs w:val="22"/>
          <w:lang w:val="uk-UA" w:eastAsia="en-US" w:bidi="ar-SA"/>
        </w:rPr>
      </w:pPr>
      <w:r w:rsidRPr="000039B6">
        <w:rPr>
          <w:rFonts w:ascii="Times New Roman" w:eastAsia="Calibri" w:hAnsi="Times New Roman" w:cs="Times New Roman"/>
          <w:b/>
          <w:i/>
          <w:iCs/>
          <w:kern w:val="0"/>
          <w:sz w:val="22"/>
          <w:szCs w:val="22"/>
          <w:lang w:val="uk-UA" w:eastAsia="en-US" w:bidi="ar-SA"/>
        </w:rPr>
        <w:t>«Пропозиція» подається у вигляді, наведеному нижче.</w:t>
      </w:r>
    </w:p>
    <w:p w14:paraId="66545307" w14:textId="77777777" w:rsidR="000039B6" w:rsidRPr="000039B6" w:rsidRDefault="000039B6" w:rsidP="000039B6">
      <w:pPr>
        <w:widowControl/>
        <w:suppressAutoHyphens w:val="0"/>
        <w:autoSpaceDN/>
        <w:spacing w:after="200" w:line="276" w:lineRule="auto"/>
        <w:ind w:right="196"/>
        <w:textAlignment w:val="auto"/>
        <w:rPr>
          <w:rFonts w:ascii="Times New Roman" w:eastAsia="Calibri" w:hAnsi="Times New Roman" w:cs="Times New Roman"/>
          <w:b/>
          <w:i/>
          <w:iCs/>
          <w:kern w:val="0"/>
          <w:sz w:val="22"/>
          <w:szCs w:val="22"/>
          <w:lang w:val="uk-UA" w:eastAsia="en-US" w:bidi="ar-SA"/>
        </w:rPr>
      </w:pPr>
      <w:r w:rsidRPr="000039B6">
        <w:rPr>
          <w:rFonts w:ascii="Times New Roman" w:eastAsia="Calibri" w:hAnsi="Times New Roman" w:cs="Times New Roman"/>
          <w:b/>
          <w:i/>
          <w:iCs/>
          <w:kern w:val="0"/>
          <w:sz w:val="22"/>
          <w:szCs w:val="22"/>
          <w:lang w:val="uk-UA" w:eastAsia="en-US" w:bidi="ar-SA"/>
        </w:rPr>
        <w:t>Учасник не повинен відступати від даної форми.</w:t>
      </w:r>
    </w:p>
    <w:p w14:paraId="4C023073" w14:textId="77777777" w:rsidR="000039B6" w:rsidRPr="000039B6" w:rsidRDefault="000039B6" w:rsidP="000039B6">
      <w:pPr>
        <w:widowControl/>
        <w:suppressAutoHyphens w:val="0"/>
        <w:autoSpaceDN/>
        <w:spacing w:after="200" w:line="276" w:lineRule="auto"/>
        <w:ind w:left="180" w:right="196"/>
        <w:textAlignment w:val="auto"/>
        <w:rPr>
          <w:rFonts w:ascii="Times New Roman" w:eastAsia="Calibri" w:hAnsi="Times New Roman" w:cs="Times New Roman"/>
          <w:b/>
          <w:i/>
          <w:iCs/>
          <w:kern w:val="0"/>
          <w:sz w:val="22"/>
          <w:szCs w:val="22"/>
          <w:lang w:val="uk-UA" w:eastAsia="en-US" w:bidi="ar-SA"/>
        </w:rPr>
      </w:pPr>
    </w:p>
    <w:p w14:paraId="0B097DC1" w14:textId="77777777" w:rsidR="000039B6" w:rsidRPr="000039B6" w:rsidRDefault="000039B6" w:rsidP="000039B6">
      <w:pPr>
        <w:widowControl/>
        <w:suppressAutoHyphens w:val="0"/>
        <w:autoSpaceDN/>
        <w:spacing w:after="200" w:line="276" w:lineRule="auto"/>
        <w:ind w:firstLine="180"/>
        <w:jc w:val="center"/>
        <w:textAlignment w:val="auto"/>
        <w:rPr>
          <w:rFonts w:ascii="Times New Roman" w:eastAsia="Calibri" w:hAnsi="Times New Roman" w:cs="Times New Roman"/>
          <w:b/>
          <w:bCs/>
          <w:color w:val="auto"/>
          <w:kern w:val="0"/>
          <w:sz w:val="22"/>
          <w:szCs w:val="22"/>
          <w:lang w:val="uk-UA" w:eastAsia="en-US" w:bidi="ar-SA"/>
        </w:rPr>
      </w:pPr>
      <w:r w:rsidRPr="000039B6">
        <w:rPr>
          <w:rFonts w:ascii="Times New Roman" w:eastAsia="Calibri" w:hAnsi="Times New Roman" w:cs="Times New Roman"/>
          <w:b/>
          <w:bCs/>
          <w:color w:val="auto"/>
          <w:kern w:val="0"/>
          <w:sz w:val="22"/>
          <w:szCs w:val="22"/>
          <w:lang w:val="uk-UA" w:eastAsia="en-US" w:bidi="ar-SA"/>
        </w:rPr>
        <w:t>ФОРМА "ТЕНДЕРНА ПРОПОЗИЦІЯ "</w:t>
      </w:r>
    </w:p>
    <w:p w14:paraId="0629FDA7" w14:textId="77777777" w:rsidR="000039B6" w:rsidRPr="000039B6" w:rsidRDefault="000039B6" w:rsidP="000039B6">
      <w:pPr>
        <w:widowControl/>
        <w:suppressAutoHyphens w:val="0"/>
        <w:autoSpaceDN/>
        <w:spacing w:after="200" w:line="276" w:lineRule="auto"/>
        <w:ind w:firstLine="180"/>
        <w:jc w:val="center"/>
        <w:textAlignment w:val="auto"/>
        <w:rPr>
          <w:rFonts w:ascii="Times New Roman" w:eastAsia="Calibri" w:hAnsi="Times New Roman" w:cs="Times New Roman"/>
          <w:color w:val="auto"/>
          <w:kern w:val="0"/>
          <w:sz w:val="22"/>
          <w:szCs w:val="22"/>
          <w:lang w:val="uk-UA" w:eastAsia="en-US" w:bidi="ar-SA"/>
        </w:rPr>
      </w:pPr>
      <w:r w:rsidRPr="000039B6">
        <w:rPr>
          <w:rFonts w:ascii="Times New Roman" w:eastAsia="Calibri" w:hAnsi="Times New Roman" w:cs="Times New Roman"/>
          <w:color w:val="auto"/>
          <w:kern w:val="0"/>
          <w:sz w:val="22"/>
          <w:szCs w:val="22"/>
          <w:lang w:val="uk-UA" w:eastAsia="en-US" w:bidi="ar-SA"/>
        </w:rPr>
        <w:t>(форма, яка подається Учасником на фірмовому бланку)</w:t>
      </w:r>
    </w:p>
    <w:p w14:paraId="13F4AD69" w14:textId="77777777" w:rsidR="000039B6" w:rsidRPr="000039B6" w:rsidRDefault="000039B6" w:rsidP="000039B6">
      <w:pPr>
        <w:widowControl/>
        <w:suppressAutoHyphens w:val="0"/>
        <w:autoSpaceDN/>
        <w:spacing w:after="200" w:line="276" w:lineRule="auto"/>
        <w:ind w:firstLine="180"/>
        <w:jc w:val="center"/>
        <w:textAlignment w:val="auto"/>
        <w:rPr>
          <w:rFonts w:ascii="Times New Roman" w:eastAsia="Calibri" w:hAnsi="Times New Roman" w:cs="Times New Roman"/>
          <w:color w:val="auto"/>
          <w:kern w:val="0"/>
          <w:sz w:val="22"/>
          <w:szCs w:val="22"/>
          <w:lang w:val="uk-UA" w:eastAsia="en-US" w:bidi="ar-SA"/>
        </w:rPr>
      </w:pPr>
    </w:p>
    <w:p w14:paraId="2CAD6266" w14:textId="77777777" w:rsidR="000039B6" w:rsidRPr="000039B6" w:rsidRDefault="000039B6" w:rsidP="000039B6">
      <w:pPr>
        <w:widowControl/>
        <w:suppressAutoHyphens w:val="0"/>
        <w:autoSpaceDN/>
        <w:spacing w:after="200" w:line="276" w:lineRule="auto"/>
        <w:jc w:val="both"/>
        <w:textAlignment w:val="auto"/>
        <w:rPr>
          <w:rFonts w:ascii="Times New Roman" w:eastAsia="Times New Roman" w:hAnsi="Times New Roman" w:cs="Times New Roman"/>
          <w:color w:val="auto"/>
          <w:kern w:val="0"/>
          <w:sz w:val="22"/>
          <w:szCs w:val="22"/>
          <w:lang w:val="uk-UA" w:eastAsia="en-US" w:bidi="ar-SA"/>
        </w:rPr>
      </w:pPr>
      <w:r w:rsidRPr="000039B6">
        <w:rPr>
          <w:rFonts w:ascii="Times New Roman" w:eastAsia="Calibri" w:hAnsi="Times New Roman" w:cs="Times New Roman"/>
          <w:color w:val="auto"/>
          <w:kern w:val="0"/>
          <w:sz w:val="22"/>
          <w:szCs w:val="22"/>
          <w:lang w:val="uk-UA" w:eastAsia="en-US" w:bidi="ar-SA"/>
        </w:rPr>
        <w:tab/>
        <w:t>Ми, __________________(</w:t>
      </w:r>
      <w:r w:rsidRPr="000039B6">
        <w:rPr>
          <w:rFonts w:ascii="Times New Roman" w:eastAsia="Calibri" w:hAnsi="Times New Roman" w:cs="Times New Roman"/>
          <w:noProof/>
          <w:color w:val="auto"/>
          <w:kern w:val="0"/>
          <w:sz w:val="22"/>
          <w:szCs w:val="22"/>
          <w:lang w:val="uk-UA" w:eastAsia="en-US" w:bidi="ar-SA"/>
        </w:rPr>
        <w:t>повна назва Учасника)</w:t>
      </w:r>
      <w:r w:rsidRPr="000039B6">
        <w:rPr>
          <w:rFonts w:ascii="Times New Roman" w:eastAsia="Calibri" w:hAnsi="Times New Roman" w:cs="Times New Roman"/>
          <w:color w:val="auto"/>
          <w:kern w:val="0"/>
          <w:sz w:val="22"/>
          <w:szCs w:val="22"/>
          <w:lang w:val="uk-UA" w:eastAsia="en-US" w:bidi="ar-SA"/>
        </w:rPr>
        <w:t xml:space="preserve">, надаємо свою тендерну пропозицію щодо участі у відкритих торгах по предмету закупівлі </w:t>
      </w:r>
      <w:r w:rsidRPr="000039B6">
        <w:rPr>
          <w:rFonts w:ascii="Times New Roman" w:eastAsia="Calibri" w:hAnsi="Times New Roman" w:cs="Times New Roman"/>
          <w:b/>
          <w:bCs/>
          <w:color w:val="auto"/>
          <w:kern w:val="0"/>
          <w:sz w:val="22"/>
          <w:szCs w:val="22"/>
          <w:lang w:val="uk-UA" w:eastAsia="en-US" w:bidi="ar-SA"/>
        </w:rPr>
        <w:t>ДК 021:2015 - 09120000-6  Газове паливо (Природний газ)</w:t>
      </w:r>
      <w:r w:rsidRPr="000039B6">
        <w:rPr>
          <w:rFonts w:ascii="Times New Roman" w:eastAsia="Calibri" w:hAnsi="Times New Roman" w:cs="Times New Roman"/>
          <w:color w:val="auto"/>
          <w:kern w:val="0"/>
          <w:sz w:val="22"/>
          <w:szCs w:val="22"/>
          <w:lang w:val="uk-UA" w:eastAsia="en-US" w:bidi="ar-SA"/>
        </w:rPr>
        <w:t xml:space="preserve"> згідно з технічними та іншими вимогами Замовника.</w:t>
      </w:r>
    </w:p>
    <w:p w14:paraId="12A4A0F3" w14:textId="77777777" w:rsidR="000039B6" w:rsidRPr="000039B6" w:rsidRDefault="000039B6" w:rsidP="000039B6">
      <w:pPr>
        <w:widowControl/>
        <w:tabs>
          <w:tab w:val="left" w:pos="2715"/>
        </w:tabs>
        <w:suppressAutoHyphens w:val="0"/>
        <w:autoSpaceDN/>
        <w:spacing w:after="200" w:line="276" w:lineRule="auto"/>
        <w:ind w:firstLine="680"/>
        <w:jc w:val="both"/>
        <w:textAlignment w:val="auto"/>
        <w:rPr>
          <w:rFonts w:ascii="Times New Roman" w:eastAsia="Calibri" w:hAnsi="Times New Roman" w:cs="Times New Roman"/>
          <w:color w:val="auto"/>
          <w:kern w:val="0"/>
          <w:sz w:val="22"/>
          <w:szCs w:val="22"/>
          <w:lang w:val="uk-UA" w:eastAsia="en-US" w:bidi="ar-SA"/>
        </w:rPr>
      </w:pPr>
      <w:r w:rsidRPr="000039B6">
        <w:rPr>
          <w:rFonts w:ascii="Times New Roman" w:eastAsia="Calibri" w:hAnsi="Times New Roman" w:cs="Times New Roman"/>
          <w:color w:val="auto"/>
          <w:kern w:val="0"/>
          <w:sz w:val="22"/>
          <w:szCs w:val="22"/>
          <w:lang w:val="uk-UA" w:eastAsia="en-US" w:bidi="ar-SA"/>
        </w:rPr>
        <w:t>Вивчивши тендерну документацію та всі вимоги Замовника, ми, уповноважені на підписання Договору, маємо можливість та погоджуємося виконати вимоги Замовника та Договору за цінами:</w:t>
      </w:r>
    </w:p>
    <w:tbl>
      <w:tblPr>
        <w:tblpPr w:leftFromText="180" w:rightFromText="180" w:bottomFromText="200" w:vertAnchor="text" w:horzAnchor="margin" w:tblpXSpec="center" w:tblpY="6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239"/>
        <w:gridCol w:w="992"/>
        <w:gridCol w:w="1331"/>
        <w:gridCol w:w="1461"/>
        <w:gridCol w:w="1132"/>
      </w:tblGrid>
      <w:tr w:rsidR="000039B6" w:rsidRPr="000039B6" w14:paraId="796A42BE" w14:textId="77777777" w:rsidTr="000039B6">
        <w:trPr>
          <w:trHeight w:val="856"/>
        </w:trPr>
        <w:tc>
          <w:tcPr>
            <w:tcW w:w="549" w:type="dxa"/>
            <w:tcBorders>
              <w:top w:val="single" w:sz="4" w:space="0" w:color="auto"/>
              <w:left w:val="single" w:sz="4" w:space="0" w:color="auto"/>
              <w:bottom w:val="single" w:sz="4" w:space="0" w:color="auto"/>
              <w:right w:val="single" w:sz="4" w:space="0" w:color="auto"/>
            </w:tcBorders>
            <w:hideMark/>
          </w:tcPr>
          <w:p w14:paraId="50BF3F1A"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b/>
                <w:color w:val="auto"/>
                <w:kern w:val="0"/>
                <w:sz w:val="22"/>
                <w:szCs w:val="22"/>
                <w:lang w:val="uk-UA" w:bidi="ar-SA"/>
              </w:rPr>
            </w:pPr>
            <w:r w:rsidRPr="000039B6">
              <w:rPr>
                <w:rFonts w:ascii="Times New Roman" w:eastAsia="Calibri" w:hAnsi="Times New Roman" w:cs="Times New Roman"/>
                <w:b/>
                <w:color w:val="auto"/>
                <w:kern w:val="0"/>
                <w:sz w:val="22"/>
                <w:szCs w:val="22"/>
                <w:lang w:val="uk-UA" w:eastAsia="en-US" w:bidi="ar-SA"/>
              </w:rPr>
              <w:t>№ п/п</w:t>
            </w:r>
          </w:p>
        </w:tc>
        <w:tc>
          <w:tcPr>
            <w:tcW w:w="4237" w:type="dxa"/>
            <w:tcBorders>
              <w:top w:val="single" w:sz="4" w:space="0" w:color="auto"/>
              <w:left w:val="single" w:sz="4" w:space="0" w:color="auto"/>
              <w:bottom w:val="single" w:sz="4" w:space="0" w:color="auto"/>
              <w:right w:val="single" w:sz="4" w:space="0" w:color="auto"/>
            </w:tcBorders>
            <w:hideMark/>
          </w:tcPr>
          <w:p w14:paraId="53E4A475"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b/>
                <w:color w:val="auto"/>
                <w:kern w:val="0"/>
                <w:sz w:val="22"/>
                <w:szCs w:val="22"/>
                <w:lang w:val="uk-UA" w:bidi="ar-SA"/>
              </w:rPr>
            </w:pPr>
            <w:r w:rsidRPr="000039B6">
              <w:rPr>
                <w:rFonts w:ascii="Times New Roman" w:eastAsia="Calibri" w:hAnsi="Times New Roman" w:cs="Times New Roman"/>
                <w:b/>
                <w:color w:val="auto"/>
                <w:kern w:val="0"/>
                <w:sz w:val="22"/>
                <w:szCs w:val="22"/>
                <w:lang w:val="uk-UA" w:eastAsia="en-US" w:bidi="ar-SA"/>
              </w:rPr>
              <w:t>Найменування товару</w:t>
            </w:r>
          </w:p>
        </w:tc>
        <w:tc>
          <w:tcPr>
            <w:tcW w:w="992" w:type="dxa"/>
            <w:tcBorders>
              <w:top w:val="single" w:sz="4" w:space="0" w:color="auto"/>
              <w:left w:val="single" w:sz="4" w:space="0" w:color="auto"/>
              <w:bottom w:val="single" w:sz="4" w:space="0" w:color="auto"/>
              <w:right w:val="single" w:sz="4" w:space="0" w:color="auto"/>
            </w:tcBorders>
            <w:hideMark/>
          </w:tcPr>
          <w:p w14:paraId="0585F872"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b/>
                <w:color w:val="auto"/>
                <w:kern w:val="0"/>
                <w:sz w:val="22"/>
                <w:szCs w:val="22"/>
                <w:lang w:val="uk-UA" w:bidi="ar-SA"/>
              </w:rPr>
            </w:pPr>
            <w:r w:rsidRPr="000039B6">
              <w:rPr>
                <w:rFonts w:ascii="Times New Roman" w:eastAsia="Calibri" w:hAnsi="Times New Roman" w:cs="Times New Roman"/>
                <w:b/>
                <w:color w:val="auto"/>
                <w:kern w:val="0"/>
                <w:sz w:val="22"/>
                <w:szCs w:val="22"/>
                <w:lang w:val="uk-UA" w:eastAsia="en-US" w:bidi="ar-SA"/>
              </w:rPr>
              <w:t>Од. виміру</w:t>
            </w:r>
          </w:p>
        </w:tc>
        <w:tc>
          <w:tcPr>
            <w:tcW w:w="1331" w:type="dxa"/>
            <w:tcBorders>
              <w:top w:val="single" w:sz="4" w:space="0" w:color="auto"/>
              <w:left w:val="single" w:sz="4" w:space="0" w:color="auto"/>
              <w:bottom w:val="single" w:sz="4" w:space="0" w:color="auto"/>
              <w:right w:val="single" w:sz="4" w:space="0" w:color="auto"/>
            </w:tcBorders>
            <w:hideMark/>
          </w:tcPr>
          <w:p w14:paraId="7F98DC04"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b/>
                <w:color w:val="auto"/>
                <w:kern w:val="0"/>
                <w:sz w:val="22"/>
                <w:szCs w:val="22"/>
                <w:lang w:val="uk-UA" w:bidi="ar-SA"/>
              </w:rPr>
            </w:pPr>
            <w:r w:rsidRPr="000039B6">
              <w:rPr>
                <w:rFonts w:ascii="Times New Roman" w:eastAsia="Calibri" w:hAnsi="Times New Roman" w:cs="Times New Roman"/>
                <w:b/>
                <w:color w:val="auto"/>
                <w:kern w:val="0"/>
                <w:sz w:val="22"/>
                <w:szCs w:val="22"/>
                <w:lang w:val="uk-UA" w:eastAsia="en-US" w:bidi="ar-SA"/>
              </w:rPr>
              <w:t>Кількість</w:t>
            </w:r>
          </w:p>
        </w:tc>
        <w:tc>
          <w:tcPr>
            <w:tcW w:w="1461" w:type="dxa"/>
            <w:tcBorders>
              <w:top w:val="single" w:sz="4" w:space="0" w:color="auto"/>
              <w:left w:val="single" w:sz="4" w:space="0" w:color="auto"/>
              <w:bottom w:val="single" w:sz="4" w:space="0" w:color="auto"/>
              <w:right w:val="single" w:sz="4" w:space="0" w:color="auto"/>
            </w:tcBorders>
            <w:hideMark/>
          </w:tcPr>
          <w:p w14:paraId="263D84E8"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b/>
                <w:color w:val="auto"/>
                <w:kern w:val="0"/>
                <w:sz w:val="22"/>
                <w:szCs w:val="22"/>
                <w:lang w:val="uk-UA" w:bidi="ar-SA"/>
              </w:rPr>
            </w:pPr>
            <w:r w:rsidRPr="000039B6">
              <w:rPr>
                <w:rFonts w:ascii="Times New Roman" w:eastAsia="Calibri" w:hAnsi="Times New Roman" w:cs="Times New Roman"/>
                <w:b/>
                <w:color w:val="auto"/>
                <w:kern w:val="0"/>
                <w:sz w:val="22"/>
                <w:szCs w:val="22"/>
                <w:lang w:val="uk-UA" w:eastAsia="en-US" w:bidi="ar-SA"/>
              </w:rPr>
              <w:t>Ціна за одиницю без ПДВ, грн.</w:t>
            </w:r>
          </w:p>
        </w:tc>
        <w:tc>
          <w:tcPr>
            <w:tcW w:w="1132" w:type="dxa"/>
            <w:tcBorders>
              <w:top w:val="single" w:sz="4" w:space="0" w:color="auto"/>
              <w:left w:val="single" w:sz="4" w:space="0" w:color="auto"/>
              <w:bottom w:val="single" w:sz="4" w:space="0" w:color="auto"/>
              <w:right w:val="single" w:sz="4" w:space="0" w:color="auto"/>
            </w:tcBorders>
            <w:hideMark/>
          </w:tcPr>
          <w:p w14:paraId="21209113"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b/>
                <w:color w:val="auto"/>
                <w:kern w:val="0"/>
                <w:sz w:val="22"/>
                <w:szCs w:val="22"/>
                <w:lang w:val="uk-UA" w:bidi="ar-SA"/>
              </w:rPr>
            </w:pPr>
            <w:r w:rsidRPr="000039B6">
              <w:rPr>
                <w:rFonts w:ascii="Times New Roman" w:eastAsia="Calibri" w:hAnsi="Times New Roman" w:cs="Times New Roman"/>
                <w:b/>
                <w:color w:val="auto"/>
                <w:kern w:val="0"/>
                <w:sz w:val="22"/>
                <w:szCs w:val="22"/>
                <w:lang w:val="uk-UA" w:eastAsia="en-US" w:bidi="ar-SA"/>
              </w:rPr>
              <w:t>Сума без ПДВ, грн.</w:t>
            </w:r>
          </w:p>
        </w:tc>
      </w:tr>
      <w:tr w:rsidR="000039B6" w:rsidRPr="000039B6" w14:paraId="468A5B07" w14:textId="77777777" w:rsidTr="000039B6">
        <w:trPr>
          <w:trHeight w:val="380"/>
        </w:trPr>
        <w:tc>
          <w:tcPr>
            <w:tcW w:w="549" w:type="dxa"/>
            <w:tcBorders>
              <w:top w:val="single" w:sz="4" w:space="0" w:color="auto"/>
              <w:left w:val="single" w:sz="4" w:space="0" w:color="auto"/>
              <w:bottom w:val="single" w:sz="4" w:space="0" w:color="auto"/>
              <w:right w:val="single" w:sz="4" w:space="0" w:color="auto"/>
            </w:tcBorders>
          </w:tcPr>
          <w:p w14:paraId="7C8F5FBE"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color w:val="auto"/>
                <w:kern w:val="0"/>
                <w:sz w:val="22"/>
                <w:szCs w:val="22"/>
                <w:lang w:val="uk-UA" w:bidi="ar-SA"/>
              </w:rPr>
            </w:pPr>
          </w:p>
        </w:tc>
        <w:tc>
          <w:tcPr>
            <w:tcW w:w="4237" w:type="dxa"/>
            <w:tcBorders>
              <w:top w:val="single" w:sz="4" w:space="0" w:color="auto"/>
              <w:left w:val="single" w:sz="4" w:space="0" w:color="auto"/>
              <w:bottom w:val="single" w:sz="4" w:space="0" w:color="auto"/>
              <w:right w:val="single" w:sz="4" w:space="0" w:color="auto"/>
            </w:tcBorders>
            <w:vAlign w:val="center"/>
          </w:tcPr>
          <w:p w14:paraId="2358EB72" w14:textId="7C6DED60" w:rsidR="000039B6" w:rsidRPr="000039B6" w:rsidRDefault="00DD48BD" w:rsidP="000039B6">
            <w:pPr>
              <w:autoSpaceDE w:val="0"/>
              <w:autoSpaceDN/>
              <w:spacing w:after="200" w:line="276" w:lineRule="auto"/>
              <w:textAlignment w:val="auto"/>
              <w:rPr>
                <w:rFonts w:ascii="Times New Roman" w:eastAsia="Calibri" w:hAnsi="Times New Roman" w:cs="Times New Roman"/>
                <w:color w:val="auto"/>
                <w:kern w:val="0"/>
                <w:sz w:val="22"/>
                <w:szCs w:val="22"/>
                <w:lang w:val="uk-UA" w:bidi="ar-SA"/>
              </w:rPr>
            </w:pPr>
            <w:r>
              <w:rPr>
                <w:rFonts w:ascii="Times New Roman" w:eastAsia="Calibri" w:hAnsi="Times New Roman" w:cs="Times New Roman"/>
                <w:color w:val="auto"/>
                <w:kern w:val="0"/>
                <w:sz w:val="22"/>
                <w:szCs w:val="22"/>
                <w:lang w:val="uk-UA" w:bidi="ar-SA"/>
              </w:rPr>
              <w:t>Природний газ</w:t>
            </w:r>
          </w:p>
        </w:tc>
        <w:tc>
          <w:tcPr>
            <w:tcW w:w="992" w:type="dxa"/>
            <w:tcBorders>
              <w:top w:val="single" w:sz="4" w:space="0" w:color="auto"/>
              <w:left w:val="single" w:sz="4" w:space="0" w:color="auto"/>
              <w:bottom w:val="single" w:sz="4" w:space="0" w:color="auto"/>
              <w:right w:val="single" w:sz="4" w:space="0" w:color="auto"/>
            </w:tcBorders>
            <w:vAlign w:val="center"/>
          </w:tcPr>
          <w:p w14:paraId="254D2BCA" w14:textId="6EFBF765" w:rsidR="000039B6" w:rsidRPr="000039B6" w:rsidRDefault="00DD48BD" w:rsidP="00DD48BD">
            <w:pPr>
              <w:autoSpaceDE w:val="0"/>
              <w:autoSpaceDN/>
              <w:spacing w:after="200" w:line="276" w:lineRule="auto"/>
              <w:jc w:val="center"/>
              <w:textAlignment w:val="auto"/>
              <w:rPr>
                <w:rFonts w:ascii="Times New Roman" w:eastAsia="Times New Roman" w:hAnsi="Times New Roman" w:cs="Times New Roman"/>
                <w:color w:val="auto"/>
                <w:kern w:val="0"/>
                <w:sz w:val="22"/>
                <w:szCs w:val="22"/>
                <w:lang w:val="uk-UA" w:bidi="ar-SA"/>
              </w:rPr>
            </w:pPr>
            <w:proofErr w:type="spellStart"/>
            <w:r>
              <w:rPr>
                <w:rFonts w:ascii="Times New Roman" w:eastAsia="Times New Roman" w:hAnsi="Times New Roman" w:cs="Times New Roman"/>
                <w:color w:val="auto"/>
                <w:kern w:val="0"/>
                <w:sz w:val="22"/>
                <w:szCs w:val="22"/>
                <w:lang w:val="uk-UA" w:bidi="ar-SA"/>
              </w:rPr>
              <w:t>м.куб</w:t>
            </w:r>
            <w:proofErr w:type="spellEnd"/>
          </w:p>
        </w:tc>
        <w:tc>
          <w:tcPr>
            <w:tcW w:w="1331" w:type="dxa"/>
            <w:tcBorders>
              <w:top w:val="single" w:sz="4" w:space="0" w:color="auto"/>
              <w:left w:val="single" w:sz="4" w:space="0" w:color="auto"/>
              <w:bottom w:val="single" w:sz="4" w:space="0" w:color="auto"/>
              <w:right w:val="single" w:sz="4" w:space="0" w:color="auto"/>
            </w:tcBorders>
            <w:vAlign w:val="center"/>
          </w:tcPr>
          <w:p w14:paraId="1C95A0C7" w14:textId="48508EF4" w:rsidR="000039B6" w:rsidRPr="000039B6" w:rsidRDefault="004B05EB" w:rsidP="000039B6">
            <w:pPr>
              <w:autoSpaceDE w:val="0"/>
              <w:autoSpaceDN/>
              <w:spacing w:after="200" w:line="276" w:lineRule="auto"/>
              <w:jc w:val="center"/>
              <w:textAlignment w:val="auto"/>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13634</w:t>
            </w:r>
            <w:bookmarkStart w:id="1" w:name="_GoBack"/>
            <w:bookmarkEnd w:id="1"/>
          </w:p>
        </w:tc>
        <w:tc>
          <w:tcPr>
            <w:tcW w:w="1461" w:type="dxa"/>
            <w:tcBorders>
              <w:top w:val="single" w:sz="4" w:space="0" w:color="auto"/>
              <w:left w:val="single" w:sz="4" w:space="0" w:color="auto"/>
              <w:bottom w:val="single" w:sz="4" w:space="0" w:color="auto"/>
              <w:right w:val="single" w:sz="4" w:space="0" w:color="auto"/>
            </w:tcBorders>
          </w:tcPr>
          <w:p w14:paraId="3345B534"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color w:val="auto"/>
                <w:kern w:val="0"/>
                <w:sz w:val="22"/>
                <w:szCs w:val="22"/>
                <w:lang w:val="uk-UA" w:bidi="ar-SA"/>
              </w:rPr>
            </w:pPr>
          </w:p>
        </w:tc>
        <w:tc>
          <w:tcPr>
            <w:tcW w:w="1132" w:type="dxa"/>
            <w:tcBorders>
              <w:top w:val="single" w:sz="4" w:space="0" w:color="auto"/>
              <w:left w:val="single" w:sz="4" w:space="0" w:color="auto"/>
              <w:bottom w:val="single" w:sz="4" w:space="0" w:color="auto"/>
              <w:right w:val="single" w:sz="4" w:space="0" w:color="auto"/>
            </w:tcBorders>
          </w:tcPr>
          <w:p w14:paraId="14456D9A"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color w:val="auto"/>
                <w:kern w:val="0"/>
                <w:sz w:val="22"/>
                <w:szCs w:val="22"/>
                <w:lang w:val="uk-UA" w:bidi="ar-SA"/>
              </w:rPr>
            </w:pPr>
          </w:p>
        </w:tc>
      </w:tr>
      <w:tr w:rsidR="000039B6" w:rsidRPr="000039B6" w14:paraId="6DC2EF1C" w14:textId="77777777" w:rsidTr="000039B6">
        <w:trPr>
          <w:trHeight w:val="259"/>
        </w:trPr>
        <w:tc>
          <w:tcPr>
            <w:tcW w:w="8570" w:type="dxa"/>
            <w:gridSpan w:val="5"/>
            <w:tcBorders>
              <w:top w:val="single" w:sz="4" w:space="0" w:color="auto"/>
              <w:left w:val="single" w:sz="4" w:space="0" w:color="auto"/>
              <w:bottom w:val="single" w:sz="4" w:space="0" w:color="auto"/>
              <w:right w:val="single" w:sz="4" w:space="0" w:color="auto"/>
            </w:tcBorders>
            <w:hideMark/>
          </w:tcPr>
          <w:p w14:paraId="44D2EA38" w14:textId="77777777" w:rsidR="000039B6" w:rsidRPr="000039B6" w:rsidRDefault="000039B6" w:rsidP="000039B6">
            <w:pPr>
              <w:tabs>
                <w:tab w:val="left" w:pos="6698"/>
              </w:tabs>
              <w:autoSpaceDE w:val="0"/>
              <w:autoSpaceDN/>
              <w:spacing w:after="200" w:line="276" w:lineRule="auto"/>
              <w:jc w:val="right"/>
              <w:textAlignment w:val="auto"/>
              <w:rPr>
                <w:rFonts w:ascii="Times New Roman" w:eastAsia="Calibri" w:hAnsi="Times New Roman" w:cs="Times New Roman"/>
                <w:b/>
                <w:color w:val="auto"/>
                <w:kern w:val="0"/>
                <w:sz w:val="22"/>
                <w:szCs w:val="22"/>
                <w:lang w:val="uk-UA" w:bidi="ar-SA"/>
              </w:rPr>
            </w:pPr>
            <w:r w:rsidRPr="000039B6">
              <w:rPr>
                <w:rFonts w:ascii="Times New Roman" w:eastAsia="Calibri" w:hAnsi="Times New Roman" w:cs="Times New Roman"/>
                <w:b/>
                <w:color w:val="auto"/>
                <w:kern w:val="0"/>
                <w:sz w:val="22"/>
                <w:szCs w:val="22"/>
                <w:lang w:val="uk-UA" w:eastAsia="en-US" w:bidi="ar-SA"/>
              </w:rPr>
              <w:t>Всього без ПДВ, грн.:</w:t>
            </w:r>
          </w:p>
        </w:tc>
        <w:tc>
          <w:tcPr>
            <w:tcW w:w="1132" w:type="dxa"/>
            <w:tcBorders>
              <w:top w:val="single" w:sz="4" w:space="0" w:color="auto"/>
              <w:left w:val="single" w:sz="4" w:space="0" w:color="auto"/>
              <w:bottom w:val="single" w:sz="4" w:space="0" w:color="auto"/>
              <w:right w:val="single" w:sz="4" w:space="0" w:color="auto"/>
            </w:tcBorders>
          </w:tcPr>
          <w:p w14:paraId="6A70358A"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color w:val="auto"/>
                <w:kern w:val="0"/>
                <w:sz w:val="22"/>
                <w:szCs w:val="22"/>
                <w:lang w:val="uk-UA" w:bidi="ar-SA"/>
              </w:rPr>
            </w:pPr>
          </w:p>
        </w:tc>
      </w:tr>
      <w:tr w:rsidR="000039B6" w:rsidRPr="000039B6" w14:paraId="07F7078C" w14:textId="77777777" w:rsidTr="000039B6">
        <w:trPr>
          <w:trHeight w:val="244"/>
        </w:trPr>
        <w:tc>
          <w:tcPr>
            <w:tcW w:w="8570" w:type="dxa"/>
            <w:gridSpan w:val="5"/>
            <w:tcBorders>
              <w:top w:val="single" w:sz="4" w:space="0" w:color="auto"/>
              <w:left w:val="single" w:sz="4" w:space="0" w:color="auto"/>
              <w:bottom w:val="single" w:sz="4" w:space="0" w:color="auto"/>
              <w:right w:val="single" w:sz="4" w:space="0" w:color="auto"/>
            </w:tcBorders>
            <w:hideMark/>
          </w:tcPr>
          <w:p w14:paraId="6A5BE84D" w14:textId="77777777" w:rsidR="000039B6" w:rsidRPr="000039B6" w:rsidRDefault="000039B6" w:rsidP="000039B6">
            <w:pPr>
              <w:autoSpaceDE w:val="0"/>
              <w:autoSpaceDN/>
              <w:spacing w:after="200" w:line="276" w:lineRule="auto"/>
              <w:jc w:val="right"/>
              <w:textAlignment w:val="auto"/>
              <w:rPr>
                <w:rFonts w:ascii="Times New Roman" w:eastAsia="Calibri" w:hAnsi="Times New Roman" w:cs="Times New Roman"/>
                <w:b/>
                <w:color w:val="auto"/>
                <w:kern w:val="0"/>
                <w:sz w:val="22"/>
                <w:szCs w:val="22"/>
                <w:lang w:val="uk-UA" w:bidi="ar-SA"/>
              </w:rPr>
            </w:pPr>
            <w:r w:rsidRPr="000039B6">
              <w:rPr>
                <w:rFonts w:ascii="Times New Roman" w:eastAsia="Calibri" w:hAnsi="Times New Roman" w:cs="Times New Roman"/>
                <w:b/>
                <w:color w:val="auto"/>
                <w:kern w:val="0"/>
                <w:sz w:val="22"/>
                <w:szCs w:val="22"/>
                <w:lang w:val="uk-UA" w:eastAsia="en-US" w:bidi="ar-SA"/>
              </w:rPr>
              <w:t>ПДВ, грн.:</w:t>
            </w:r>
          </w:p>
        </w:tc>
        <w:tc>
          <w:tcPr>
            <w:tcW w:w="1132" w:type="dxa"/>
            <w:tcBorders>
              <w:top w:val="single" w:sz="4" w:space="0" w:color="auto"/>
              <w:left w:val="single" w:sz="4" w:space="0" w:color="auto"/>
              <w:bottom w:val="single" w:sz="4" w:space="0" w:color="auto"/>
              <w:right w:val="single" w:sz="4" w:space="0" w:color="auto"/>
            </w:tcBorders>
          </w:tcPr>
          <w:p w14:paraId="62EBB7CC"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color w:val="auto"/>
                <w:kern w:val="0"/>
                <w:sz w:val="22"/>
                <w:szCs w:val="22"/>
                <w:lang w:val="uk-UA" w:bidi="ar-SA"/>
              </w:rPr>
            </w:pPr>
          </w:p>
        </w:tc>
      </w:tr>
      <w:tr w:rsidR="000039B6" w:rsidRPr="000039B6" w14:paraId="3B62DE8D" w14:textId="77777777" w:rsidTr="000039B6">
        <w:trPr>
          <w:trHeight w:val="259"/>
        </w:trPr>
        <w:tc>
          <w:tcPr>
            <w:tcW w:w="8570" w:type="dxa"/>
            <w:gridSpan w:val="5"/>
            <w:tcBorders>
              <w:top w:val="single" w:sz="4" w:space="0" w:color="auto"/>
              <w:left w:val="single" w:sz="4" w:space="0" w:color="auto"/>
              <w:bottom w:val="single" w:sz="4" w:space="0" w:color="auto"/>
              <w:right w:val="single" w:sz="4" w:space="0" w:color="auto"/>
            </w:tcBorders>
            <w:hideMark/>
          </w:tcPr>
          <w:p w14:paraId="2AE931B2" w14:textId="77777777" w:rsidR="000039B6" w:rsidRPr="000039B6" w:rsidRDefault="000039B6" w:rsidP="000039B6">
            <w:pPr>
              <w:autoSpaceDE w:val="0"/>
              <w:autoSpaceDN/>
              <w:spacing w:after="200" w:line="276" w:lineRule="auto"/>
              <w:jc w:val="right"/>
              <w:textAlignment w:val="auto"/>
              <w:rPr>
                <w:rFonts w:ascii="Times New Roman" w:eastAsia="Calibri" w:hAnsi="Times New Roman" w:cs="Times New Roman"/>
                <w:b/>
                <w:color w:val="auto"/>
                <w:kern w:val="0"/>
                <w:sz w:val="22"/>
                <w:szCs w:val="22"/>
                <w:lang w:val="uk-UA" w:bidi="ar-SA"/>
              </w:rPr>
            </w:pPr>
            <w:r w:rsidRPr="000039B6">
              <w:rPr>
                <w:rFonts w:ascii="Times New Roman" w:eastAsia="Calibri" w:hAnsi="Times New Roman" w:cs="Times New Roman"/>
                <w:b/>
                <w:color w:val="auto"/>
                <w:kern w:val="0"/>
                <w:sz w:val="22"/>
                <w:szCs w:val="22"/>
                <w:lang w:val="uk-UA" w:eastAsia="en-US" w:bidi="ar-SA"/>
              </w:rPr>
              <w:t>РАЗОМ з ПДВ, грн.:</w:t>
            </w:r>
          </w:p>
        </w:tc>
        <w:tc>
          <w:tcPr>
            <w:tcW w:w="1132" w:type="dxa"/>
            <w:tcBorders>
              <w:top w:val="single" w:sz="4" w:space="0" w:color="auto"/>
              <w:left w:val="single" w:sz="4" w:space="0" w:color="auto"/>
              <w:bottom w:val="single" w:sz="4" w:space="0" w:color="auto"/>
              <w:right w:val="single" w:sz="4" w:space="0" w:color="auto"/>
            </w:tcBorders>
          </w:tcPr>
          <w:p w14:paraId="4F24371B" w14:textId="77777777" w:rsidR="000039B6" w:rsidRPr="000039B6" w:rsidRDefault="000039B6" w:rsidP="000039B6">
            <w:pPr>
              <w:autoSpaceDE w:val="0"/>
              <w:autoSpaceDN/>
              <w:spacing w:after="200" w:line="276" w:lineRule="auto"/>
              <w:jc w:val="center"/>
              <w:textAlignment w:val="auto"/>
              <w:rPr>
                <w:rFonts w:ascii="Times New Roman" w:eastAsia="Calibri" w:hAnsi="Times New Roman" w:cs="Times New Roman"/>
                <w:color w:val="auto"/>
                <w:kern w:val="0"/>
                <w:sz w:val="22"/>
                <w:szCs w:val="22"/>
                <w:lang w:val="uk-UA" w:bidi="ar-SA"/>
              </w:rPr>
            </w:pPr>
          </w:p>
        </w:tc>
      </w:tr>
      <w:tr w:rsidR="000039B6" w:rsidRPr="004B05EB" w14:paraId="4077E846" w14:textId="77777777" w:rsidTr="000039B6">
        <w:trPr>
          <w:trHeight w:val="259"/>
        </w:trPr>
        <w:tc>
          <w:tcPr>
            <w:tcW w:w="9702" w:type="dxa"/>
            <w:gridSpan w:val="6"/>
            <w:tcBorders>
              <w:top w:val="single" w:sz="4" w:space="0" w:color="auto"/>
              <w:left w:val="single" w:sz="4" w:space="0" w:color="auto"/>
              <w:bottom w:val="single" w:sz="4" w:space="0" w:color="auto"/>
              <w:right w:val="single" w:sz="4" w:space="0" w:color="auto"/>
            </w:tcBorders>
            <w:hideMark/>
          </w:tcPr>
          <w:p w14:paraId="5B009599" w14:textId="77777777" w:rsidR="000039B6" w:rsidRPr="000039B6" w:rsidRDefault="000039B6" w:rsidP="000039B6">
            <w:pPr>
              <w:autoSpaceDE w:val="0"/>
              <w:autoSpaceDN/>
              <w:spacing w:after="200" w:line="276" w:lineRule="auto"/>
              <w:textAlignment w:val="auto"/>
              <w:rPr>
                <w:rFonts w:ascii="Times New Roman" w:eastAsia="Calibri" w:hAnsi="Times New Roman" w:cs="Times New Roman"/>
                <w:color w:val="auto"/>
                <w:kern w:val="0"/>
                <w:sz w:val="22"/>
                <w:szCs w:val="22"/>
                <w:lang w:val="uk-UA" w:bidi="ar-SA"/>
              </w:rPr>
            </w:pPr>
            <w:r w:rsidRPr="000039B6">
              <w:rPr>
                <w:rFonts w:ascii="Times New Roman" w:eastAsia="Calibri" w:hAnsi="Times New Roman" w:cs="Times New Roman"/>
                <w:color w:val="auto"/>
                <w:kern w:val="0"/>
                <w:sz w:val="22"/>
                <w:szCs w:val="22"/>
                <w:lang w:val="uk-UA" w:eastAsia="ru-RU" w:bidi="ar-SA"/>
              </w:rPr>
              <w:t>Загальна вартість пропозиції (зазначається цифрами та прописом)</w:t>
            </w:r>
          </w:p>
        </w:tc>
      </w:tr>
    </w:tbl>
    <w:p w14:paraId="5316892A" w14:textId="77777777" w:rsidR="000039B6" w:rsidRPr="000039B6" w:rsidRDefault="000039B6" w:rsidP="000039B6">
      <w:pPr>
        <w:widowControl/>
        <w:suppressAutoHyphens w:val="0"/>
        <w:autoSpaceDN/>
        <w:spacing w:after="200" w:line="276" w:lineRule="auto"/>
        <w:jc w:val="both"/>
        <w:textAlignment w:val="auto"/>
        <w:rPr>
          <w:rFonts w:ascii="Times New Roman" w:eastAsia="Times New Roman" w:hAnsi="Times New Roman" w:cs="Times New Roman"/>
          <w:i/>
          <w:color w:val="auto"/>
          <w:kern w:val="0"/>
          <w:sz w:val="22"/>
          <w:szCs w:val="22"/>
          <w:lang w:val="uk-UA" w:bidi="ar-SA"/>
        </w:rPr>
      </w:pPr>
      <w:r w:rsidRPr="000039B6">
        <w:rPr>
          <w:rFonts w:ascii="Times New Roman" w:eastAsia="Calibri" w:hAnsi="Times New Roman" w:cs="Times New Roman"/>
          <w:i/>
          <w:color w:val="auto"/>
          <w:kern w:val="0"/>
          <w:sz w:val="22"/>
          <w:szCs w:val="22"/>
          <w:lang w:val="uk-UA" w:eastAsia="en-US" w:bidi="ar-SA"/>
        </w:rPr>
        <w:t>* У разі надання пропозицій Учасником-неплатником ПДВ або якщо предмет закупівлі не обкладається  ПДВ, то так 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2298F1E4" w14:textId="77777777" w:rsidR="000039B6" w:rsidRPr="000039B6" w:rsidRDefault="000039B6" w:rsidP="000039B6">
      <w:pPr>
        <w:widowControl/>
        <w:suppressAutoHyphens w:val="0"/>
        <w:autoSpaceDN/>
        <w:spacing w:after="200" w:line="276" w:lineRule="auto"/>
        <w:ind w:firstLine="851"/>
        <w:jc w:val="both"/>
        <w:textAlignment w:val="auto"/>
        <w:rPr>
          <w:rFonts w:ascii="Times New Roman" w:eastAsia="Calibri" w:hAnsi="Times New Roman" w:cs="Times New Roman"/>
          <w:color w:val="auto"/>
          <w:kern w:val="0"/>
          <w:sz w:val="22"/>
          <w:szCs w:val="22"/>
          <w:lang w:val="uk-UA" w:eastAsia="ru-RU" w:bidi="ar-SA"/>
        </w:rPr>
      </w:pPr>
    </w:p>
    <w:p w14:paraId="6084854D" w14:textId="77777777" w:rsidR="000039B6" w:rsidRPr="000039B6" w:rsidRDefault="000039B6" w:rsidP="000039B6">
      <w:pPr>
        <w:tabs>
          <w:tab w:val="left" w:pos="540"/>
        </w:tabs>
        <w:suppressAutoHyphens w:val="0"/>
        <w:autoSpaceDN/>
        <w:spacing w:after="200" w:line="276" w:lineRule="auto"/>
        <w:ind w:left="720" w:right="-1" w:firstLine="567"/>
        <w:contextualSpacing/>
        <w:jc w:val="both"/>
        <w:textAlignment w:val="auto"/>
        <w:rPr>
          <w:rFonts w:ascii="Times New Roman" w:eastAsia="Calibri" w:hAnsi="Times New Roman" w:cs="Times New Roman"/>
          <w:color w:val="auto"/>
          <w:kern w:val="0"/>
          <w:sz w:val="22"/>
          <w:szCs w:val="22"/>
          <w:lang w:val="uk-UA" w:eastAsia="en-US" w:bidi="ar-SA"/>
        </w:rPr>
      </w:pPr>
      <w:r w:rsidRPr="000039B6">
        <w:rPr>
          <w:rFonts w:ascii="Times New Roman" w:eastAsia="Calibri" w:hAnsi="Times New Roman" w:cs="Times New Roman"/>
          <w:color w:val="auto"/>
          <w:kern w:val="0"/>
          <w:sz w:val="22"/>
          <w:szCs w:val="22"/>
          <w:lang w:val="uk-UA" w:eastAsia="en-US" w:bidi="ar-SA"/>
        </w:rPr>
        <w:t> В ціну входить вартість замовлення (бронювання) потужності (тариф на послуги транспортування природного газу для внутрішньої точки виходу з газотранспортної системи).</w:t>
      </w:r>
    </w:p>
    <w:p w14:paraId="56FAD421" w14:textId="77777777" w:rsidR="000039B6" w:rsidRPr="000039B6" w:rsidRDefault="000039B6" w:rsidP="000039B6">
      <w:pPr>
        <w:tabs>
          <w:tab w:val="left" w:pos="540"/>
        </w:tabs>
        <w:suppressAutoHyphens w:val="0"/>
        <w:autoSpaceDN/>
        <w:spacing w:after="200" w:line="276" w:lineRule="auto"/>
        <w:ind w:left="720" w:right="-1" w:firstLine="567"/>
        <w:contextualSpacing/>
        <w:jc w:val="both"/>
        <w:textAlignment w:val="auto"/>
        <w:rPr>
          <w:rFonts w:ascii="Times New Roman" w:eastAsia="Calibri" w:hAnsi="Times New Roman" w:cs="Times New Roman"/>
          <w:color w:val="auto"/>
          <w:kern w:val="0"/>
          <w:sz w:val="22"/>
          <w:szCs w:val="22"/>
          <w:lang w:val="uk-UA" w:eastAsia="en-US" w:bidi="ar-SA"/>
        </w:rPr>
      </w:pPr>
      <w:r w:rsidRPr="000039B6">
        <w:rPr>
          <w:rFonts w:ascii="Times New Roman" w:eastAsia="Calibri" w:hAnsi="Times New Roman" w:cs="Times New Roman"/>
          <w:color w:val="auto"/>
          <w:kern w:val="0"/>
          <w:sz w:val="22"/>
          <w:szCs w:val="22"/>
          <w:lang w:val="uk-UA" w:eastAsia="en-US" w:bidi="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FA8EB2C" w14:textId="77777777" w:rsidR="000039B6" w:rsidRPr="000039B6" w:rsidRDefault="000039B6" w:rsidP="000039B6">
      <w:pPr>
        <w:tabs>
          <w:tab w:val="left" w:pos="540"/>
        </w:tabs>
        <w:suppressAutoHyphens w:val="0"/>
        <w:autoSpaceDN/>
        <w:spacing w:after="200" w:line="276" w:lineRule="auto"/>
        <w:ind w:left="720" w:right="-1" w:firstLine="567"/>
        <w:contextualSpacing/>
        <w:jc w:val="both"/>
        <w:textAlignment w:val="auto"/>
        <w:rPr>
          <w:rFonts w:ascii="Times New Roman" w:eastAsia="Calibri" w:hAnsi="Times New Roman" w:cs="Times New Roman"/>
          <w:color w:val="auto"/>
          <w:kern w:val="0"/>
          <w:sz w:val="22"/>
          <w:szCs w:val="22"/>
          <w:lang w:val="uk-UA" w:eastAsia="en-US" w:bidi="ar-SA"/>
        </w:rPr>
      </w:pPr>
      <w:r w:rsidRPr="000039B6">
        <w:rPr>
          <w:rFonts w:ascii="Times New Roman" w:eastAsia="Calibri" w:hAnsi="Times New Roman" w:cs="Times New Roman"/>
          <w:color w:val="auto"/>
          <w:kern w:val="0"/>
          <w:sz w:val="22"/>
          <w:szCs w:val="22"/>
          <w:lang w:val="uk-UA" w:eastAsia="en-US" w:bidi="ar-SA"/>
        </w:rPr>
        <w:t>2. Ми погоджуємося дотримуватися умов цієї пропозиції впродовж 90 календарних днів з дня визначення переможця тендерних пропозицій.</w:t>
      </w:r>
    </w:p>
    <w:p w14:paraId="3E52FA7C" w14:textId="77777777" w:rsidR="000039B6" w:rsidRPr="000039B6" w:rsidRDefault="000039B6" w:rsidP="000039B6">
      <w:pPr>
        <w:widowControl/>
        <w:tabs>
          <w:tab w:val="left" w:pos="540"/>
        </w:tabs>
        <w:suppressAutoHyphens w:val="0"/>
        <w:autoSpaceDN/>
        <w:spacing w:after="200" w:line="276" w:lineRule="auto"/>
        <w:ind w:right="-1" w:firstLine="567"/>
        <w:jc w:val="both"/>
        <w:textAlignment w:val="auto"/>
        <w:rPr>
          <w:rFonts w:ascii="Times New Roman" w:eastAsia="Times New Roman" w:hAnsi="Times New Roman" w:cs="Times New Roman"/>
          <w:color w:val="auto"/>
          <w:kern w:val="0"/>
          <w:sz w:val="22"/>
          <w:szCs w:val="22"/>
          <w:lang w:val="uk-UA" w:bidi="ar-SA"/>
        </w:rPr>
      </w:pPr>
      <w:r w:rsidRPr="000039B6">
        <w:rPr>
          <w:rFonts w:ascii="Times New Roman" w:eastAsia="Calibri" w:hAnsi="Times New Roman" w:cs="Times New Roman"/>
          <w:color w:val="auto"/>
          <w:kern w:val="0"/>
          <w:sz w:val="22"/>
          <w:szCs w:val="22"/>
          <w:lang w:val="uk-UA" w:eastAsia="en-US" w:bidi="ar-S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060387F" w14:textId="77777777" w:rsidR="000039B6" w:rsidRPr="000039B6" w:rsidRDefault="000039B6" w:rsidP="000039B6">
      <w:pPr>
        <w:widowControl/>
        <w:tabs>
          <w:tab w:val="left" w:pos="540"/>
        </w:tabs>
        <w:suppressAutoHyphens w:val="0"/>
        <w:autoSpaceDN/>
        <w:spacing w:after="200" w:line="276" w:lineRule="auto"/>
        <w:ind w:right="-1" w:firstLine="567"/>
        <w:jc w:val="both"/>
        <w:textAlignment w:val="auto"/>
        <w:rPr>
          <w:rFonts w:ascii="Times New Roman" w:eastAsia="Calibri" w:hAnsi="Times New Roman" w:cs="Times New Roman"/>
          <w:color w:val="auto"/>
          <w:kern w:val="0"/>
          <w:sz w:val="22"/>
          <w:szCs w:val="22"/>
          <w:lang w:val="uk-UA" w:eastAsia="en-US" w:bidi="ar-SA"/>
        </w:rPr>
      </w:pPr>
      <w:r w:rsidRPr="000039B6">
        <w:rPr>
          <w:rFonts w:ascii="Times New Roman" w:eastAsia="Calibri" w:hAnsi="Times New Roman" w:cs="Times New Roman"/>
          <w:color w:val="auto"/>
          <w:kern w:val="0"/>
          <w:sz w:val="22"/>
          <w:szCs w:val="22"/>
          <w:lang w:val="uk-UA" w:eastAsia="en-US" w:bidi="ar-SA"/>
        </w:rPr>
        <w:lastRenderedPageBreak/>
        <w:t>4. Ми розуміємо та погоджуємося, що ви можете відмінити процедуру закупівлі у разі наявності обставин для цього згідно із Законом.</w:t>
      </w:r>
    </w:p>
    <w:p w14:paraId="5664249F" w14:textId="77777777" w:rsidR="000039B6" w:rsidRPr="000039B6" w:rsidRDefault="000039B6" w:rsidP="000039B6">
      <w:pPr>
        <w:widowControl/>
        <w:tabs>
          <w:tab w:val="left" w:pos="540"/>
        </w:tabs>
        <w:suppressAutoHyphens w:val="0"/>
        <w:autoSpaceDN/>
        <w:spacing w:after="200" w:line="276" w:lineRule="auto"/>
        <w:ind w:right="-1" w:firstLine="567"/>
        <w:jc w:val="both"/>
        <w:textAlignment w:val="auto"/>
        <w:rPr>
          <w:rFonts w:ascii="Times New Roman" w:eastAsia="Calibri" w:hAnsi="Times New Roman" w:cs="Times New Roman"/>
          <w:color w:val="auto"/>
          <w:kern w:val="0"/>
          <w:sz w:val="22"/>
          <w:szCs w:val="22"/>
          <w:lang w:val="uk-UA" w:eastAsia="en-US" w:bidi="ar-SA"/>
        </w:rPr>
      </w:pPr>
      <w:r w:rsidRPr="000039B6">
        <w:rPr>
          <w:rFonts w:ascii="Times New Roman" w:eastAsia="Calibri" w:hAnsi="Times New Roman" w:cs="Times New Roman"/>
          <w:color w:val="auto"/>
          <w:kern w:val="0"/>
          <w:sz w:val="22"/>
          <w:szCs w:val="22"/>
          <w:lang w:val="uk-UA" w:eastAsia="en-US" w:bidi="ar-SA"/>
        </w:rPr>
        <w:t xml:space="preserve">5. </w:t>
      </w:r>
      <w:r w:rsidRPr="000039B6">
        <w:rPr>
          <w:rFonts w:ascii="Times New Roman" w:eastAsia="Calibri" w:hAnsi="Times New Roman" w:cs="Times New Roman"/>
          <w:b/>
          <w:color w:val="auto"/>
          <w:kern w:val="0"/>
          <w:sz w:val="22"/>
          <w:szCs w:val="22"/>
          <w:lang w:val="uk-UA" w:eastAsia="en-US" w:bidi="ar-SA"/>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0039B6">
        <w:rPr>
          <w:rFonts w:ascii="Times New Roman" w:eastAsia="Calibri" w:hAnsi="Times New Roman" w:cs="Times New Roman"/>
          <w:color w:val="auto"/>
          <w:kern w:val="0"/>
          <w:sz w:val="22"/>
          <w:szCs w:val="22"/>
          <w:lang w:val="uk-UA" w:eastAsia="en-US" w:bidi="ar-SA"/>
        </w:rPr>
        <w:t>.</w:t>
      </w:r>
    </w:p>
    <w:p w14:paraId="5ADDC259" w14:textId="77777777" w:rsidR="000039B6" w:rsidRPr="000039B6" w:rsidRDefault="000039B6" w:rsidP="000039B6">
      <w:pPr>
        <w:widowControl/>
        <w:tabs>
          <w:tab w:val="left" w:pos="540"/>
        </w:tabs>
        <w:suppressAutoHyphens w:val="0"/>
        <w:autoSpaceDN/>
        <w:spacing w:after="200" w:line="276" w:lineRule="auto"/>
        <w:ind w:right="-1" w:firstLine="567"/>
        <w:jc w:val="both"/>
        <w:textAlignment w:val="auto"/>
        <w:rPr>
          <w:rFonts w:ascii="Times New Roman" w:eastAsia="Calibri" w:hAnsi="Times New Roman" w:cs="Times New Roman"/>
          <w:color w:val="auto"/>
          <w:kern w:val="0"/>
          <w:sz w:val="22"/>
          <w:szCs w:val="22"/>
          <w:lang w:val="uk-UA" w:eastAsia="en-US" w:bidi="ar-SA"/>
        </w:rPr>
      </w:pPr>
      <w:r w:rsidRPr="000039B6">
        <w:rPr>
          <w:rFonts w:ascii="Times New Roman" w:eastAsia="Calibri" w:hAnsi="Times New Roman" w:cs="Times New Roman"/>
          <w:color w:val="auto"/>
          <w:kern w:val="0"/>
          <w:sz w:val="22"/>
          <w:szCs w:val="22"/>
          <w:lang w:val="uk-UA" w:eastAsia="en-US" w:bidi="ar-S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875C154" w14:textId="77777777" w:rsidR="000039B6" w:rsidRPr="000039B6" w:rsidRDefault="000039B6" w:rsidP="000039B6">
      <w:pPr>
        <w:widowControl/>
        <w:suppressAutoHyphens w:val="0"/>
        <w:autoSpaceDN/>
        <w:spacing w:after="200" w:line="276" w:lineRule="auto"/>
        <w:ind w:right="-1"/>
        <w:jc w:val="both"/>
        <w:textAlignment w:val="auto"/>
        <w:rPr>
          <w:rFonts w:ascii="Times New Roman" w:eastAsia="Calibri" w:hAnsi="Times New Roman" w:cs="Times New Roman"/>
          <w:b/>
          <w:i/>
          <w:color w:val="auto"/>
          <w:kern w:val="0"/>
          <w:sz w:val="22"/>
          <w:szCs w:val="22"/>
          <w:lang w:val="uk-UA" w:eastAsia="en-US" w:bidi="ar-SA"/>
        </w:rPr>
      </w:pPr>
    </w:p>
    <w:p w14:paraId="288663B2" w14:textId="77777777" w:rsidR="000039B6" w:rsidRPr="000039B6" w:rsidRDefault="000039B6" w:rsidP="000039B6">
      <w:pPr>
        <w:widowControl/>
        <w:suppressAutoHyphens w:val="0"/>
        <w:autoSpaceDN/>
        <w:spacing w:after="200" w:line="276" w:lineRule="auto"/>
        <w:ind w:firstLine="567"/>
        <w:jc w:val="both"/>
        <w:textAlignment w:val="auto"/>
        <w:rPr>
          <w:rFonts w:ascii="Times New Roman" w:eastAsia="Calibri" w:hAnsi="Times New Roman" w:cs="Times New Roman"/>
          <w:color w:val="auto"/>
          <w:kern w:val="0"/>
          <w:sz w:val="22"/>
          <w:szCs w:val="22"/>
          <w:lang w:val="uk-UA" w:eastAsia="en-US" w:bidi="ar-SA"/>
        </w:rPr>
      </w:pPr>
      <w:r w:rsidRPr="000039B6">
        <w:rPr>
          <w:rFonts w:ascii="Times New Roman" w:eastAsia="Calibri" w:hAnsi="Times New Roman" w:cs="Times New Roman"/>
          <w:b/>
          <w:i/>
          <w:color w:val="auto"/>
          <w:kern w:val="0"/>
          <w:sz w:val="22"/>
          <w:szCs w:val="22"/>
          <w:lang w:val="uk-UA" w:eastAsia="en-US" w:bidi="ar-SA"/>
        </w:rPr>
        <w:t xml:space="preserve">Посада, прізвище, ініціали, підпис уповноваженої особи Учасника, завірені печаткою (у разі наявності). </w:t>
      </w:r>
    </w:p>
    <w:p w14:paraId="46AB75A3" w14:textId="77777777" w:rsidR="000039B6" w:rsidRPr="000039B6" w:rsidRDefault="000039B6" w:rsidP="000039B6">
      <w:pPr>
        <w:widowControl/>
        <w:tabs>
          <w:tab w:val="center" w:pos="4819"/>
          <w:tab w:val="left" w:pos="5529"/>
          <w:tab w:val="left" w:pos="6096"/>
          <w:tab w:val="right" w:pos="9639"/>
        </w:tabs>
        <w:suppressAutoHyphens w:val="0"/>
        <w:autoSpaceDN/>
        <w:spacing w:after="200" w:line="276" w:lineRule="auto"/>
        <w:ind w:left="720"/>
        <w:contextualSpacing/>
        <w:jc w:val="right"/>
        <w:textAlignment w:val="auto"/>
        <w:outlineLvl w:val="0"/>
        <w:rPr>
          <w:rFonts w:ascii="Times New Roman" w:eastAsia="Calibri" w:hAnsi="Times New Roman" w:cs="Times New Roman"/>
          <w:b/>
          <w:color w:val="auto"/>
          <w:kern w:val="0"/>
          <w:sz w:val="22"/>
          <w:szCs w:val="22"/>
          <w:lang w:val="uk-UA" w:eastAsia="ru-RU" w:bidi="ar-SA"/>
        </w:rPr>
      </w:pPr>
    </w:p>
    <w:p w14:paraId="3ACCBD1D" w14:textId="77777777" w:rsidR="000039B6" w:rsidRPr="000039B6" w:rsidRDefault="000039B6" w:rsidP="000039B6">
      <w:pPr>
        <w:widowControl/>
        <w:tabs>
          <w:tab w:val="center" w:pos="4819"/>
          <w:tab w:val="left" w:pos="5529"/>
          <w:tab w:val="left" w:pos="6096"/>
          <w:tab w:val="right" w:pos="9639"/>
        </w:tabs>
        <w:suppressAutoHyphens w:val="0"/>
        <w:autoSpaceDN/>
        <w:spacing w:after="200" w:line="276" w:lineRule="auto"/>
        <w:ind w:left="720" w:firstLine="567"/>
        <w:contextualSpacing/>
        <w:jc w:val="both"/>
        <w:textAlignment w:val="auto"/>
        <w:outlineLvl w:val="0"/>
        <w:rPr>
          <w:rFonts w:ascii="Times New Roman" w:eastAsia="Calibri" w:hAnsi="Times New Roman" w:cs="Times New Roman"/>
          <w:b/>
          <w:i/>
          <w:color w:val="auto"/>
          <w:kern w:val="0"/>
          <w:sz w:val="22"/>
          <w:szCs w:val="22"/>
          <w:u w:val="single"/>
          <w:lang w:val="uk-UA" w:eastAsia="ru-RU" w:bidi="ar-SA"/>
        </w:rPr>
      </w:pPr>
      <w:r w:rsidRPr="000039B6">
        <w:rPr>
          <w:rFonts w:ascii="Times New Roman" w:eastAsia="Calibri" w:hAnsi="Times New Roman" w:cs="Times New Roman"/>
          <w:b/>
          <w:i/>
          <w:color w:val="auto"/>
          <w:kern w:val="0"/>
          <w:sz w:val="22"/>
          <w:szCs w:val="22"/>
          <w:u w:val="single"/>
          <w:lang w:val="uk-UA" w:eastAsia="ru-RU" w:bidi="ar-SA"/>
        </w:rPr>
        <w:t>Примітка!</w:t>
      </w:r>
    </w:p>
    <w:p w14:paraId="5B7FE5A3" w14:textId="77777777" w:rsidR="000039B6" w:rsidRPr="000039B6" w:rsidRDefault="000039B6" w:rsidP="000039B6">
      <w:pPr>
        <w:widowControl/>
        <w:tabs>
          <w:tab w:val="center" w:pos="4819"/>
          <w:tab w:val="left" w:pos="5529"/>
          <w:tab w:val="left" w:pos="6096"/>
          <w:tab w:val="right" w:pos="9639"/>
        </w:tabs>
        <w:suppressAutoHyphens w:val="0"/>
        <w:autoSpaceDN/>
        <w:spacing w:after="200" w:line="276" w:lineRule="auto"/>
        <w:ind w:left="720" w:firstLine="567"/>
        <w:contextualSpacing/>
        <w:jc w:val="both"/>
        <w:textAlignment w:val="auto"/>
        <w:outlineLvl w:val="0"/>
        <w:rPr>
          <w:rFonts w:ascii="Times New Roman" w:eastAsia="Calibri" w:hAnsi="Times New Roman" w:cs="Times New Roman"/>
          <w:color w:val="auto"/>
          <w:kern w:val="0"/>
          <w:sz w:val="22"/>
          <w:szCs w:val="22"/>
          <w:lang w:val="uk-UA" w:eastAsia="ru-RU" w:bidi="ar-SA"/>
        </w:rPr>
      </w:pPr>
      <w:r w:rsidRPr="000039B6">
        <w:rPr>
          <w:rFonts w:ascii="Times New Roman" w:eastAsia="Calibri" w:hAnsi="Times New Roman" w:cs="Times New Roman"/>
          <w:b/>
          <w:i/>
          <w:color w:val="auto"/>
          <w:kern w:val="0"/>
          <w:sz w:val="22"/>
          <w:szCs w:val="22"/>
          <w:lang w:val="uk-UA" w:eastAsia="ru-RU" w:bidi="ar-SA"/>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49991D4" w14:textId="77777777" w:rsidR="000039B6" w:rsidRPr="000039B6" w:rsidRDefault="000039B6" w:rsidP="000039B6">
      <w:pPr>
        <w:widowControl/>
        <w:suppressAutoHyphens w:val="0"/>
        <w:autoSpaceDN/>
        <w:spacing w:after="200" w:line="264" w:lineRule="auto"/>
        <w:ind w:left="6521"/>
        <w:jc w:val="right"/>
        <w:textAlignment w:val="auto"/>
        <w:rPr>
          <w:rFonts w:ascii="Times New Roman" w:eastAsia="Calibri" w:hAnsi="Times New Roman" w:cs="Times New Roman"/>
          <w:b/>
          <w:color w:val="auto"/>
          <w:kern w:val="0"/>
          <w:sz w:val="22"/>
          <w:szCs w:val="22"/>
          <w:lang w:val="uk-UA" w:eastAsia="en-US" w:bidi="ar-SA"/>
        </w:rPr>
      </w:pPr>
    </w:p>
    <w:p w14:paraId="227C5646" w14:textId="77777777" w:rsidR="000039B6" w:rsidRPr="000039B6" w:rsidRDefault="000039B6" w:rsidP="000039B6">
      <w:pPr>
        <w:widowControl/>
        <w:suppressAutoHyphens w:val="0"/>
        <w:autoSpaceDN/>
        <w:spacing w:after="200" w:line="264" w:lineRule="auto"/>
        <w:ind w:left="6521"/>
        <w:jc w:val="right"/>
        <w:textAlignment w:val="auto"/>
        <w:rPr>
          <w:rFonts w:ascii="Times New Roman" w:eastAsia="Calibri" w:hAnsi="Times New Roman" w:cs="Times New Roman"/>
          <w:b/>
          <w:color w:val="auto"/>
          <w:kern w:val="0"/>
          <w:sz w:val="22"/>
          <w:szCs w:val="22"/>
          <w:lang w:val="uk-UA" w:eastAsia="en-US" w:bidi="ar-SA"/>
        </w:rPr>
      </w:pPr>
    </w:p>
    <w:p w14:paraId="6D0D499F" w14:textId="77777777" w:rsidR="000039B6" w:rsidRDefault="000039B6" w:rsidP="000039B6">
      <w:pPr>
        <w:jc w:val="right"/>
        <w:rPr>
          <w:rFonts w:ascii="Times New Roman" w:hAnsi="Times New Roman"/>
          <w:b/>
          <w:bCs/>
          <w:sz w:val="22"/>
          <w:szCs w:val="22"/>
          <w:lang w:val="uk-UA"/>
        </w:rPr>
      </w:pPr>
      <w:r w:rsidRPr="00241FF2">
        <w:rPr>
          <w:rFonts w:ascii="Times New Roman" w:hAnsi="Times New Roman"/>
          <w:b/>
          <w:bCs/>
          <w:sz w:val="22"/>
          <w:szCs w:val="22"/>
          <w:lang w:val="uk-UA"/>
        </w:rPr>
        <w:t xml:space="preserve"> </w:t>
      </w:r>
    </w:p>
    <w:p w14:paraId="548849DB" w14:textId="77777777" w:rsidR="000039B6" w:rsidRDefault="000039B6" w:rsidP="000039B6">
      <w:pPr>
        <w:jc w:val="right"/>
        <w:rPr>
          <w:rFonts w:ascii="Times New Roman" w:hAnsi="Times New Roman"/>
          <w:b/>
          <w:bCs/>
          <w:sz w:val="22"/>
          <w:szCs w:val="22"/>
          <w:lang w:val="uk-UA"/>
        </w:rPr>
      </w:pPr>
    </w:p>
    <w:p w14:paraId="0B86369F" w14:textId="77777777" w:rsidR="000039B6" w:rsidRDefault="000039B6" w:rsidP="000039B6">
      <w:pPr>
        <w:jc w:val="right"/>
        <w:rPr>
          <w:rFonts w:ascii="Times New Roman" w:hAnsi="Times New Roman"/>
          <w:b/>
          <w:bCs/>
          <w:sz w:val="22"/>
          <w:szCs w:val="22"/>
          <w:lang w:val="uk-UA"/>
        </w:rPr>
      </w:pPr>
    </w:p>
    <w:p w14:paraId="36EA1FFE" w14:textId="77777777" w:rsidR="000039B6" w:rsidRDefault="000039B6" w:rsidP="000039B6">
      <w:pPr>
        <w:jc w:val="right"/>
        <w:rPr>
          <w:rFonts w:ascii="Times New Roman" w:hAnsi="Times New Roman"/>
          <w:b/>
          <w:bCs/>
          <w:sz w:val="22"/>
          <w:szCs w:val="22"/>
          <w:lang w:val="uk-UA"/>
        </w:rPr>
      </w:pPr>
    </w:p>
    <w:p w14:paraId="4EDA2FE2" w14:textId="77777777" w:rsidR="000039B6" w:rsidRDefault="000039B6" w:rsidP="000039B6">
      <w:pPr>
        <w:jc w:val="right"/>
        <w:rPr>
          <w:rFonts w:ascii="Times New Roman" w:hAnsi="Times New Roman"/>
          <w:b/>
          <w:bCs/>
          <w:sz w:val="22"/>
          <w:szCs w:val="22"/>
          <w:lang w:val="uk-UA"/>
        </w:rPr>
      </w:pPr>
    </w:p>
    <w:p w14:paraId="236BDE6D" w14:textId="77777777" w:rsidR="000039B6" w:rsidRDefault="000039B6" w:rsidP="000039B6">
      <w:pPr>
        <w:jc w:val="right"/>
        <w:rPr>
          <w:rFonts w:ascii="Times New Roman" w:hAnsi="Times New Roman"/>
          <w:b/>
          <w:bCs/>
          <w:sz w:val="22"/>
          <w:szCs w:val="22"/>
          <w:lang w:val="uk-UA"/>
        </w:rPr>
      </w:pPr>
    </w:p>
    <w:p w14:paraId="7C40AF98" w14:textId="77777777" w:rsidR="000039B6" w:rsidRDefault="000039B6" w:rsidP="000039B6">
      <w:pPr>
        <w:jc w:val="right"/>
        <w:rPr>
          <w:rFonts w:ascii="Times New Roman" w:hAnsi="Times New Roman"/>
          <w:b/>
          <w:bCs/>
          <w:sz w:val="22"/>
          <w:szCs w:val="22"/>
          <w:lang w:val="uk-UA"/>
        </w:rPr>
      </w:pPr>
    </w:p>
    <w:p w14:paraId="589D5CAB" w14:textId="77777777" w:rsidR="000039B6" w:rsidRDefault="000039B6" w:rsidP="000039B6">
      <w:pPr>
        <w:jc w:val="right"/>
        <w:rPr>
          <w:rFonts w:ascii="Times New Roman" w:hAnsi="Times New Roman"/>
          <w:b/>
          <w:bCs/>
          <w:sz w:val="22"/>
          <w:szCs w:val="22"/>
          <w:lang w:val="uk-UA"/>
        </w:rPr>
      </w:pPr>
    </w:p>
    <w:p w14:paraId="27F8EF1A" w14:textId="77777777" w:rsidR="000039B6" w:rsidRDefault="000039B6" w:rsidP="000039B6">
      <w:pPr>
        <w:jc w:val="right"/>
        <w:rPr>
          <w:rFonts w:ascii="Times New Roman" w:hAnsi="Times New Roman"/>
          <w:b/>
          <w:bCs/>
          <w:sz w:val="22"/>
          <w:szCs w:val="22"/>
          <w:lang w:val="uk-UA"/>
        </w:rPr>
      </w:pPr>
    </w:p>
    <w:p w14:paraId="13F99044" w14:textId="77777777" w:rsidR="000039B6" w:rsidRDefault="000039B6" w:rsidP="000039B6">
      <w:pPr>
        <w:jc w:val="right"/>
        <w:rPr>
          <w:rFonts w:ascii="Times New Roman" w:hAnsi="Times New Roman"/>
          <w:b/>
          <w:bCs/>
          <w:sz w:val="22"/>
          <w:szCs w:val="22"/>
          <w:lang w:val="uk-UA"/>
        </w:rPr>
      </w:pPr>
    </w:p>
    <w:p w14:paraId="68202FAE" w14:textId="77777777" w:rsidR="000039B6" w:rsidRDefault="000039B6" w:rsidP="000039B6">
      <w:pPr>
        <w:jc w:val="right"/>
        <w:rPr>
          <w:rFonts w:ascii="Times New Roman" w:hAnsi="Times New Roman"/>
          <w:b/>
          <w:bCs/>
          <w:sz w:val="22"/>
          <w:szCs w:val="22"/>
          <w:lang w:val="uk-UA"/>
        </w:rPr>
      </w:pPr>
    </w:p>
    <w:p w14:paraId="35D22225" w14:textId="77777777" w:rsidR="000039B6" w:rsidRDefault="000039B6" w:rsidP="000039B6">
      <w:pPr>
        <w:jc w:val="right"/>
        <w:rPr>
          <w:rFonts w:ascii="Times New Roman" w:hAnsi="Times New Roman"/>
          <w:b/>
          <w:bCs/>
          <w:sz w:val="22"/>
          <w:szCs w:val="22"/>
          <w:lang w:val="uk-UA"/>
        </w:rPr>
      </w:pPr>
    </w:p>
    <w:p w14:paraId="5974A98D" w14:textId="77777777" w:rsidR="000039B6" w:rsidRDefault="000039B6" w:rsidP="000039B6">
      <w:pPr>
        <w:jc w:val="right"/>
        <w:rPr>
          <w:rFonts w:ascii="Times New Roman" w:hAnsi="Times New Roman"/>
          <w:b/>
          <w:bCs/>
          <w:sz w:val="22"/>
          <w:szCs w:val="22"/>
          <w:lang w:val="uk-UA"/>
        </w:rPr>
      </w:pPr>
    </w:p>
    <w:p w14:paraId="6B996455" w14:textId="77777777" w:rsidR="000039B6" w:rsidRDefault="000039B6" w:rsidP="000039B6">
      <w:pPr>
        <w:jc w:val="right"/>
        <w:rPr>
          <w:rFonts w:ascii="Times New Roman" w:hAnsi="Times New Roman"/>
          <w:b/>
          <w:bCs/>
          <w:sz w:val="22"/>
          <w:szCs w:val="22"/>
          <w:lang w:val="uk-UA"/>
        </w:rPr>
      </w:pPr>
    </w:p>
    <w:p w14:paraId="76AAF01C" w14:textId="77777777" w:rsidR="000039B6" w:rsidRDefault="000039B6" w:rsidP="000039B6">
      <w:pPr>
        <w:jc w:val="right"/>
        <w:rPr>
          <w:rFonts w:ascii="Times New Roman" w:hAnsi="Times New Roman"/>
          <w:b/>
          <w:bCs/>
          <w:sz w:val="22"/>
          <w:szCs w:val="22"/>
          <w:lang w:val="uk-UA"/>
        </w:rPr>
      </w:pPr>
    </w:p>
    <w:p w14:paraId="16CA5D48" w14:textId="77777777" w:rsidR="000039B6" w:rsidRDefault="000039B6" w:rsidP="000039B6">
      <w:pPr>
        <w:jc w:val="right"/>
        <w:rPr>
          <w:rFonts w:ascii="Times New Roman" w:hAnsi="Times New Roman"/>
          <w:b/>
          <w:bCs/>
          <w:sz w:val="22"/>
          <w:szCs w:val="22"/>
          <w:lang w:val="uk-UA"/>
        </w:rPr>
      </w:pPr>
    </w:p>
    <w:p w14:paraId="6C69576A" w14:textId="77777777" w:rsidR="000039B6" w:rsidRDefault="000039B6" w:rsidP="000039B6">
      <w:pPr>
        <w:jc w:val="right"/>
        <w:rPr>
          <w:rFonts w:ascii="Times New Roman" w:hAnsi="Times New Roman"/>
          <w:b/>
          <w:bCs/>
          <w:sz w:val="22"/>
          <w:szCs w:val="22"/>
          <w:lang w:val="uk-UA"/>
        </w:rPr>
      </w:pPr>
    </w:p>
    <w:p w14:paraId="204B698F" w14:textId="77777777" w:rsidR="000039B6" w:rsidRDefault="000039B6" w:rsidP="000039B6">
      <w:pPr>
        <w:jc w:val="right"/>
        <w:rPr>
          <w:rFonts w:ascii="Times New Roman" w:hAnsi="Times New Roman"/>
          <w:b/>
          <w:bCs/>
          <w:sz w:val="22"/>
          <w:szCs w:val="22"/>
          <w:lang w:val="uk-UA"/>
        </w:rPr>
      </w:pPr>
    </w:p>
    <w:p w14:paraId="081D4395" w14:textId="77777777" w:rsidR="000039B6" w:rsidRDefault="000039B6" w:rsidP="000039B6">
      <w:pPr>
        <w:jc w:val="right"/>
        <w:rPr>
          <w:rFonts w:ascii="Times New Roman" w:hAnsi="Times New Roman"/>
          <w:b/>
          <w:bCs/>
          <w:sz w:val="22"/>
          <w:szCs w:val="22"/>
          <w:lang w:val="uk-UA"/>
        </w:rPr>
      </w:pPr>
    </w:p>
    <w:p w14:paraId="65B65A2F" w14:textId="77777777" w:rsidR="000039B6" w:rsidRDefault="000039B6" w:rsidP="000039B6">
      <w:pPr>
        <w:jc w:val="right"/>
        <w:rPr>
          <w:rFonts w:ascii="Times New Roman" w:hAnsi="Times New Roman"/>
          <w:b/>
          <w:bCs/>
          <w:sz w:val="22"/>
          <w:szCs w:val="22"/>
          <w:lang w:val="uk-UA"/>
        </w:rPr>
      </w:pPr>
    </w:p>
    <w:p w14:paraId="1FAE999D" w14:textId="77777777" w:rsidR="000039B6" w:rsidRDefault="000039B6" w:rsidP="000039B6">
      <w:pPr>
        <w:jc w:val="right"/>
        <w:rPr>
          <w:rFonts w:ascii="Times New Roman" w:hAnsi="Times New Roman"/>
          <w:b/>
          <w:bCs/>
          <w:sz w:val="22"/>
          <w:szCs w:val="22"/>
          <w:lang w:val="uk-UA"/>
        </w:rPr>
      </w:pPr>
    </w:p>
    <w:p w14:paraId="0847DC07" w14:textId="77777777" w:rsidR="000039B6" w:rsidRDefault="000039B6" w:rsidP="000039B6">
      <w:pPr>
        <w:jc w:val="right"/>
        <w:rPr>
          <w:rFonts w:ascii="Times New Roman" w:hAnsi="Times New Roman"/>
          <w:b/>
          <w:bCs/>
          <w:sz w:val="22"/>
          <w:szCs w:val="22"/>
          <w:lang w:val="uk-UA"/>
        </w:rPr>
      </w:pPr>
    </w:p>
    <w:p w14:paraId="47D0B0AA" w14:textId="77777777" w:rsidR="000039B6" w:rsidRDefault="000039B6" w:rsidP="000039B6">
      <w:pPr>
        <w:jc w:val="right"/>
        <w:rPr>
          <w:rFonts w:ascii="Times New Roman" w:hAnsi="Times New Roman"/>
          <w:b/>
          <w:bCs/>
          <w:sz w:val="22"/>
          <w:szCs w:val="22"/>
          <w:lang w:val="uk-UA"/>
        </w:rPr>
      </w:pPr>
    </w:p>
    <w:p w14:paraId="2C164579" w14:textId="77777777" w:rsidR="000039B6" w:rsidRDefault="000039B6" w:rsidP="000039B6">
      <w:pPr>
        <w:jc w:val="right"/>
        <w:rPr>
          <w:rFonts w:ascii="Times New Roman" w:hAnsi="Times New Roman"/>
          <w:b/>
          <w:bCs/>
          <w:sz w:val="22"/>
          <w:szCs w:val="22"/>
          <w:lang w:val="uk-UA"/>
        </w:rPr>
      </w:pPr>
    </w:p>
    <w:p w14:paraId="6D73F305" w14:textId="77777777" w:rsidR="000039B6" w:rsidRDefault="000039B6" w:rsidP="000039B6">
      <w:pPr>
        <w:jc w:val="right"/>
        <w:rPr>
          <w:rFonts w:ascii="Times New Roman" w:hAnsi="Times New Roman"/>
          <w:b/>
          <w:bCs/>
          <w:sz w:val="22"/>
          <w:szCs w:val="22"/>
          <w:lang w:val="uk-UA"/>
        </w:rPr>
      </w:pPr>
    </w:p>
    <w:p w14:paraId="143EEC46" w14:textId="77777777" w:rsidR="000039B6" w:rsidRDefault="000039B6" w:rsidP="000039B6">
      <w:pPr>
        <w:jc w:val="right"/>
        <w:rPr>
          <w:rFonts w:ascii="Times New Roman" w:hAnsi="Times New Roman"/>
          <w:b/>
          <w:bCs/>
          <w:sz w:val="22"/>
          <w:szCs w:val="22"/>
          <w:lang w:val="uk-UA"/>
        </w:rPr>
      </w:pPr>
    </w:p>
    <w:p w14:paraId="4CFAEAA8" w14:textId="77777777" w:rsidR="000039B6" w:rsidRDefault="000039B6" w:rsidP="000039B6">
      <w:pPr>
        <w:jc w:val="right"/>
        <w:rPr>
          <w:rFonts w:ascii="Times New Roman" w:hAnsi="Times New Roman"/>
          <w:b/>
          <w:bCs/>
          <w:sz w:val="22"/>
          <w:szCs w:val="22"/>
          <w:lang w:val="uk-UA"/>
        </w:rPr>
      </w:pPr>
    </w:p>
    <w:p w14:paraId="510915D5" w14:textId="77777777" w:rsidR="000039B6" w:rsidRDefault="000039B6" w:rsidP="000039B6">
      <w:pPr>
        <w:jc w:val="right"/>
        <w:rPr>
          <w:rFonts w:ascii="Times New Roman" w:hAnsi="Times New Roman"/>
          <w:b/>
          <w:bCs/>
          <w:sz w:val="22"/>
          <w:szCs w:val="22"/>
          <w:lang w:val="uk-UA"/>
        </w:rPr>
      </w:pPr>
    </w:p>
    <w:p w14:paraId="64976E4F" w14:textId="77777777" w:rsidR="000039B6" w:rsidRDefault="000039B6" w:rsidP="000039B6">
      <w:pPr>
        <w:jc w:val="right"/>
        <w:rPr>
          <w:rFonts w:ascii="Times New Roman" w:hAnsi="Times New Roman"/>
          <w:b/>
          <w:bCs/>
          <w:sz w:val="22"/>
          <w:szCs w:val="22"/>
          <w:lang w:val="uk-UA"/>
        </w:rPr>
      </w:pPr>
    </w:p>
    <w:p w14:paraId="206FB60D" w14:textId="77777777" w:rsidR="000039B6" w:rsidRDefault="000039B6" w:rsidP="000039B6">
      <w:pPr>
        <w:jc w:val="right"/>
        <w:rPr>
          <w:rFonts w:ascii="Times New Roman" w:hAnsi="Times New Roman"/>
          <w:b/>
          <w:bCs/>
          <w:sz w:val="22"/>
          <w:szCs w:val="22"/>
          <w:lang w:val="uk-UA"/>
        </w:rPr>
      </w:pPr>
    </w:p>
    <w:p w14:paraId="78A7D308" w14:textId="77777777" w:rsidR="000039B6" w:rsidRDefault="000039B6" w:rsidP="000039B6">
      <w:pPr>
        <w:jc w:val="right"/>
        <w:rPr>
          <w:rFonts w:ascii="Times New Roman" w:hAnsi="Times New Roman"/>
          <w:b/>
          <w:bCs/>
          <w:sz w:val="22"/>
          <w:szCs w:val="22"/>
          <w:lang w:val="uk-UA"/>
        </w:rPr>
      </w:pPr>
    </w:p>
    <w:p w14:paraId="5957D097" w14:textId="77777777" w:rsidR="000039B6" w:rsidRPr="00364A51" w:rsidRDefault="000039B6" w:rsidP="000039B6">
      <w:pPr>
        <w:jc w:val="right"/>
        <w:rPr>
          <w:rFonts w:ascii="Times New Roman" w:hAnsi="Times New Roman"/>
          <w:b/>
          <w:bCs/>
          <w:sz w:val="22"/>
          <w:szCs w:val="22"/>
          <w:lang w:val="uk-UA"/>
        </w:rPr>
      </w:pPr>
    </w:p>
    <w:p w14:paraId="1A45B56D" w14:textId="77777777" w:rsidR="00364A51" w:rsidRPr="00364A51" w:rsidRDefault="00364A51" w:rsidP="00364A51">
      <w:pPr>
        <w:pBdr>
          <w:top w:val="none" w:sz="0" w:space="0" w:color="000000"/>
          <w:left w:val="none" w:sz="0" w:space="0" w:color="000000"/>
          <w:bottom w:val="none" w:sz="0" w:space="0" w:color="000000"/>
          <w:right w:val="none" w:sz="0" w:space="0" w:color="000000"/>
        </w:pBdr>
        <w:autoSpaceDN/>
        <w:ind w:firstLine="567"/>
        <w:jc w:val="right"/>
        <w:textAlignment w:val="auto"/>
        <w:rPr>
          <w:rFonts w:ascii="Calibri" w:eastAsia="Calibri" w:hAnsi="Calibri" w:cs="Calibri"/>
          <w:color w:val="auto"/>
          <w:kern w:val="0"/>
          <w:sz w:val="22"/>
          <w:szCs w:val="22"/>
          <w:lang w:val="uk-UA" w:eastAsia="ru-RU" w:bidi="ar-SA"/>
        </w:rPr>
      </w:pPr>
      <w:r w:rsidRPr="00364A51">
        <w:rPr>
          <w:rFonts w:ascii="Times New Roman" w:eastAsia="Times New Roman" w:hAnsi="Times New Roman" w:cs="Times New Roman"/>
          <w:b/>
          <w:kern w:val="0"/>
          <w:sz w:val="22"/>
          <w:szCs w:val="22"/>
          <w:u w:val="single"/>
          <w:lang w:val="uk-UA" w:eastAsia="ru-RU" w:bidi="ar-SA"/>
        </w:rPr>
        <w:t>ДОДАТОК №2</w:t>
      </w:r>
    </w:p>
    <w:p w14:paraId="7F4DD4DC" w14:textId="77777777" w:rsidR="00364A51" w:rsidRPr="00364A51" w:rsidRDefault="00364A51" w:rsidP="00364A51">
      <w:pPr>
        <w:pBdr>
          <w:top w:val="none" w:sz="0" w:space="0" w:color="000000"/>
          <w:left w:val="none" w:sz="0" w:space="0" w:color="000000"/>
          <w:bottom w:val="none" w:sz="0" w:space="0" w:color="000000"/>
          <w:right w:val="none" w:sz="0" w:space="0" w:color="000000"/>
        </w:pBdr>
        <w:autoSpaceDN/>
        <w:ind w:firstLine="567"/>
        <w:jc w:val="center"/>
        <w:textAlignment w:val="auto"/>
        <w:rPr>
          <w:rFonts w:ascii="Times New Roman" w:eastAsia="Times New Roman" w:hAnsi="Times New Roman" w:cs="Times New Roman"/>
          <w:kern w:val="0"/>
          <w:sz w:val="22"/>
          <w:szCs w:val="22"/>
          <w:lang w:val="uk-UA" w:eastAsia="ru-RU" w:bidi="ar-SA"/>
        </w:rPr>
      </w:pPr>
    </w:p>
    <w:p w14:paraId="67EBF9F3" w14:textId="77777777" w:rsidR="00364A51" w:rsidRPr="00364A51" w:rsidRDefault="00364A51" w:rsidP="00364A51">
      <w:pPr>
        <w:widowControl/>
        <w:autoSpaceDN/>
        <w:jc w:val="center"/>
        <w:textAlignment w:val="auto"/>
        <w:rPr>
          <w:rFonts w:ascii="Calibri" w:eastAsia="Calibri" w:hAnsi="Calibri" w:cs="Calibri"/>
          <w:color w:val="auto"/>
          <w:kern w:val="0"/>
          <w:sz w:val="22"/>
          <w:szCs w:val="22"/>
          <w:lang w:val="uk-UA" w:eastAsia="ru-RU" w:bidi="ar-SA"/>
        </w:rPr>
      </w:pPr>
      <w:r w:rsidRPr="00364A51">
        <w:rPr>
          <w:rFonts w:ascii="Times New Roman" w:eastAsia="Times New Roman" w:hAnsi="Times New Roman" w:cs="Times New Roman"/>
          <w:b/>
          <w:bCs/>
          <w:iCs/>
          <w:color w:val="auto"/>
          <w:kern w:val="0"/>
          <w:sz w:val="22"/>
          <w:szCs w:val="22"/>
          <w:u w:val="single"/>
          <w:lang w:val="uk-UA" w:eastAsia="ru-RU" w:bidi="ar-SA"/>
        </w:rPr>
        <w:t>ПЕРЕЛІК ДОКУМЕНТІВ, ЯКІ ВИМАГАЮТЬСЯ  ВІД УЧАСНИКА ДЛЯ ПІДТВЕРДЖЕННЯ  ВІДПОВІДНОСТІ  КВАЛІФІКАЦІЙНИМ КРИТЕРІЯМ</w:t>
      </w:r>
    </w:p>
    <w:p w14:paraId="62E0CD0C" w14:textId="77777777" w:rsidR="00364A51" w:rsidRPr="00364A51" w:rsidRDefault="00364A51" w:rsidP="00364A51">
      <w:pPr>
        <w:widowControl/>
        <w:autoSpaceDN/>
        <w:jc w:val="center"/>
        <w:textAlignment w:val="auto"/>
        <w:rPr>
          <w:rFonts w:ascii="Times New Roman" w:eastAsia="Times New Roman" w:hAnsi="Times New Roman" w:cs="Times New Roman"/>
          <w:bCs/>
          <w:i/>
          <w:iCs/>
          <w:color w:val="auto"/>
          <w:kern w:val="0"/>
          <w:sz w:val="22"/>
          <w:szCs w:val="22"/>
          <w:u w:val="single"/>
          <w:lang w:val="uk-UA" w:eastAsia="ru-RU" w:bidi="ar-SA"/>
        </w:rPr>
      </w:pPr>
    </w:p>
    <w:p w14:paraId="6527232B" w14:textId="77777777" w:rsidR="00364A51" w:rsidRPr="00364A51" w:rsidRDefault="00364A51" w:rsidP="00364A51">
      <w:pPr>
        <w:widowControl/>
        <w:autoSpaceDN/>
        <w:jc w:val="center"/>
        <w:textAlignment w:val="auto"/>
        <w:rPr>
          <w:rFonts w:ascii="Calibri" w:eastAsia="Calibri" w:hAnsi="Calibri" w:cs="Calibri"/>
          <w:color w:val="auto"/>
          <w:kern w:val="0"/>
          <w:sz w:val="22"/>
          <w:szCs w:val="22"/>
          <w:lang w:val="uk-UA" w:eastAsia="ru-RU" w:bidi="ar-SA"/>
        </w:rPr>
      </w:pPr>
      <w:r w:rsidRPr="00364A51">
        <w:rPr>
          <w:rFonts w:ascii="Times New Roman" w:eastAsia="Times New Roman" w:hAnsi="Times New Roman" w:cs="Times New Roman"/>
          <w:bCs/>
          <w:i/>
          <w:iCs/>
          <w:color w:val="auto"/>
          <w:kern w:val="0"/>
          <w:sz w:val="22"/>
          <w:szCs w:val="22"/>
          <w:u w:val="single"/>
          <w:lang w:val="uk-UA" w:eastAsia="ru-RU" w:bidi="ar-SA"/>
        </w:rPr>
        <w:t>(Документи,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14:paraId="297D1259" w14:textId="77777777" w:rsidR="00364A51" w:rsidRPr="00364A51" w:rsidRDefault="00364A51" w:rsidP="00364A51">
      <w:pPr>
        <w:widowControl/>
        <w:autoSpaceDN/>
        <w:jc w:val="center"/>
        <w:textAlignment w:val="auto"/>
        <w:rPr>
          <w:rFonts w:ascii="Calibri" w:eastAsia="Calibri" w:hAnsi="Calibri" w:cs="Calibri"/>
          <w:color w:val="auto"/>
          <w:kern w:val="0"/>
          <w:sz w:val="22"/>
          <w:szCs w:val="22"/>
          <w:lang w:val="uk-UA" w:eastAsia="ru-RU" w:bidi="ar-SA"/>
        </w:rPr>
      </w:pPr>
      <w:r w:rsidRPr="00364A51">
        <w:rPr>
          <w:rFonts w:ascii="Times New Roman" w:eastAsia="Times New Roman" w:hAnsi="Times New Roman" w:cs="Times New Roman"/>
          <w:bCs/>
          <w:i/>
          <w:iCs/>
          <w:color w:val="auto"/>
          <w:kern w:val="0"/>
          <w:sz w:val="22"/>
          <w:szCs w:val="22"/>
          <w:u w:val="single"/>
          <w:lang w:val="uk-UA" w:eastAsia="ru-RU" w:bidi="ar-SA"/>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14:paraId="3E359F1F" w14:textId="77777777" w:rsidR="00364A51" w:rsidRPr="00364A51" w:rsidRDefault="00364A51" w:rsidP="00364A51">
      <w:pPr>
        <w:pBdr>
          <w:top w:val="none" w:sz="0" w:space="0" w:color="000000"/>
          <w:left w:val="none" w:sz="0" w:space="0" w:color="000000"/>
          <w:bottom w:val="none" w:sz="0" w:space="0" w:color="000000"/>
          <w:right w:val="none" w:sz="0" w:space="0" w:color="000000"/>
        </w:pBdr>
        <w:autoSpaceDN/>
        <w:ind w:firstLine="567"/>
        <w:jc w:val="center"/>
        <w:textAlignment w:val="auto"/>
        <w:rPr>
          <w:rFonts w:ascii="Times New Roman" w:eastAsia="Times New Roman" w:hAnsi="Times New Roman" w:cs="Times New Roman"/>
          <w:kern w:val="0"/>
          <w:sz w:val="22"/>
          <w:szCs w:val="22"/>
          <w:lang w:val="uk-UA" w:eastAsia="ru-RU" w:bidi="ar-SA"/>
        </w:rPr>
      </w:pPr>
    </w:p>
    <w:p w14:paraId="2A264A58" w14:textId="77777777" w:rsidR="00364A51" w:rsidRPr="00364A51" w:rsidRDefault="00364A51" w:rsidP="00364A51">
      <w:pPr>
        <w:widowControl/>
        <w:autoSpaceDN/>
        <w:jc w:val="both"/>
        <w:textAlignment w:val="auto"/>
        <w:rPr>
          <w:rFonts w:ascii="Calibri" w:eastAsia="Calibri" w:hAnsi="Calibri" w:cs="Calibri"/>
          <w:color w:val="auto"/>
          <w:kern w:val="0"/>
          <w:sz w:val="22"/>
          <w:szCs w:val="22"/>
          <w:lang w:val="uk-UA" w:eastAsia="ru-RU" w:bidi="ar-SA"/>
        </w:rPr>
      </w:pPr>
      <w:r w:rsidRPr="00364A51">
        <w:rPr>
          <w:rFonts w:ascii="Times New Roman" w:eastAsia="Times New Roman" w:hAnsi="Times New Roman" w:cs="Times New Roman"/>
          <w:b/>
          <w:bCs/>
          <w:iCs/>
          <w:color w:val="auto"/>
          <w:kern w:val="0"/>
          <w:sz w:val="22"/>
          <w:szCs w:val="22"/>
          <w:lang w:val="uk-UA" w:eastAsia="ru-RU" w:bidi="ar-SA"/>
        </w:rPr>
        <w:t>1.  Інформація про Учасника, що містить відомості про підприємство:</w:t>
      </w:r>
    </w:p>
    <w:p w14:paraId="19FEE2E5" w14:textId="77777777" w:rsidR="00364A51" w:rsidRPr="00364A51" w:rsidRDefault="00364A51" w:rsidP="00364A51">
      <w:pPr>
        <w:widowControl/>
        <w:autoSpaceDN/>
        <w:jc w:val="both"/>
        <w:textAlignment w:val="auto"/>
        <w:rPr>
          <w:rFonts w:ascii="Calibri" w:eastAsia="Calibri" w:hAnsi="Calibri" w:cs="Calibri"/>
          <w:color w:val="auto"/>
          <w:kern w:val="0"/>
          <w:sz w:val="22"/>
          <w:szCs w:val="22"/>
          <w:lang w:val="uk-UA" w:eastAsia="ru-RU" w:bidi="ar-SA"/>
        </w:rPr>
      </w:pPr>
      <w:r w:rsidRPr="00364A51">
        <w:rPr>
          <w:rFonts w:ascii="Times New Roman" w:eastAsia="Times New Roman" w:hAnsi="Times New Roman" w:cs="Times New Roman"/>
          <w:bCs/>
          <w:iCs/>
          <w:color w:val="auto"/>
          <w:kern w:val="0"/>
          <w:sz w:val="22"/>
          <w:szCs w:val="22"/>
          <w:lang w:val="uk-UA" w:eastAsia="ru-RU" w:bidi="ar-SA"/>
        </w:rPr>
        <w:t xml:space="preserve">1.1. - реквізити (адреса - юридична та фактична, телефон, факс, телефон для контактів); </w:t>
      </w:r>
    </w:p>
    <w:p w14:paraId="62532542" w14:textId="77777777" w:rsidR="00364A51" w:rsidRPr="00364A51" w:rsidRDefault="00364A51" w:rsidP="00364A51">
      <w:pPr>
        <w:widowControl/>
        <w:autoSpaceDN/>
        <w:ind w:left="426"/>
        <w:jc w:val="both"/>
        <w:textAlignment w:val="auto"/>
        <w:rPr>
          <w:rFonts w:ascii="Calibri" w:eastAsia="Calibri" w:hAnsi="Calibri" w:cs="Calibri"/>
          <w:color w:val="auto"/>
          <w:kern w:val="0"/>
          <w:sz w:val="22"/>
          <w:szCs w:val="22"/>
          <w:lang w:val="uk-UA" w:eastAsia="ru-RU" w:bidi="ar-SA"/>
        </w:rPr>
      </w:pPr>
      <w:r w:rsidRPr="00364A51">
        <w:rPr>
          <w:rFonts w:ascii="Times New Roman" w:eastAsia="Times New Roman" w:hAnsi="Times New Roman" w:cs="Times New Roman"/>
          <w:bCs/>
          <w:iCs/>
          <w:color w:val="auto"/>
          <w:kern w:val="0"/>
          <w:sz w:val="22"/>
          <w:szCs w:val="22"/>
          <w:lang w:val="uk-UA" w:eastAsia="ru-RU" w:bidi="ar-SA"/>
        </w:rPr>
        <w:t xml:space="preserve">- керівництво (посада, прізвище, ім’я, по батькові, телефон для контактів) - для юридичних осіб; </w:t>
      </w:r>
    </w:p>
    <w:p w14:paraId="2AC94C6A" w14:textId="77777777" w:rsidR="00364A51" w:rsidRPr="00364A51" w:rsidRDefault="00364A51" w:rsidP="00364A51">
      <w:pPr>
        <w:widowControl/>
        <w:autoSpaceDN/>
        <w:ind w:left="426"/>
        <w:jc w:val="both"/>
        <w:textAlignment w:val="auto"/>
        <w:rPr>
          <w:rFonts w:ascii="Calibri" w:eastAsia="Calibri" w:hAnsi="Calibri" w:cs="Calibri"/>
          <w:color w:val="auto"/>
          <w:kern w:val="0"/>
          <w:sz w:val="22"/>
          <w:szCs w:val="22"/>
          <w:lang w:val="uk-UA" w:eastAsia="ru-RU" w:bidi="ar-SA"/>
        </w:rPr>
      </w:pPr>
      <w:r w:rsidRPr="00364A51">
        <w:rPr>
          <w:rFonts w:ascii="Times New Roman" w:eastAsia="Times New Roman" w:hAnsi="Times New Roman" w:cs="Times New Roman"/>
          <w:bCs/>
          <w:iCs/>
          <w:color w:val="auto"/>
          <w:kern w:val="0"/>
          <w:sz w:val="22"/>
          <w:szCs w:val="22"/>
          <w:lang w:val="uk-UA" w:eastAsia="ru-RU" w:bidi="ar-SA"/>
        </w:rPr>
        <w:t>- форма власності та юридичний статус, організаційно-правова форма (для юридичних осіб).</w:t>
      </w:r>
    </w:p>
    <w:p w14:paraId="07854685" w14:textId="77777777" w:rsidR="00364A51" w:rsidRPr="00364A51" w:rsidRDefault="00364A51" w:rsidP="00364A51">
      <w:pPr>
        <w:widowControl/>
        <w:autoSpaceDN/>
        <w:jc w:val="both"/>
        <w:textAlignment w:val="auto"/>
        <w:rPr>
          <w:rFonts w:ascii="Calibri" w:eastAsia="Calibri" w:hAnsi="Calibri" w:cs="Calibri"/>
          <w:color w:val="auto"/>
          <w:kern w:val="0"/>
          <w:sz w:val="22"/>
          <w:szCs w:val="22"/>
          <w:lang w:val="uk-UA" w:eastAsia="ru-RU" w:bidi="ar-SA"/>
        </w:rPr>
      </w:pPr>
      <w:r w:rsidRPr="00364A51">
        <w:rPr>
          <w:rFonts w:ascii="Times New Roman" w:eastAsia="Times New Roman" w:hAnsi="Times New Roman" w:cs="Times New Roman"/>
          <w:bCs/>
          <w:iCs/>
          <w:color w:val="auto"/>
          <w:kern w:val="0"/>
          <w:sz w:val="22"/>
          <w:szCs w:val="22"/>
          <w:lang w:val="uk-UA" w:eastAsia="ru-RU" w:bidi="ar-SA"/>
        </w:rPr>
        <w:t>1.2. Лист-згода, складена в довільній формі Учасником на обробку персональних даних.</w:t>
      </w:r>
    </w:p>
    <w:p w14:paraId="1EEEFEC9" w14:textId="77777777" w:rsidR="00364A51" w:rsidRPr="00364A51" w:rsidRDefault="00364A51" w:rsidP="00364A51">
      <w:pPr>
        <w:widowControl/>
        <w:pBdr>
          <w:top w:val="none" w:sz="0" w:space="0" w:color="000000"/>
          <w:left w:val="none" w:sz="0" w:space="0" w:color="000000"/>
          <w:bottom w:val="none" w:sz="0" w:space="0" w:color="000000"/>
          <w:right w:val="none" w:sz="0" w:space="0" w:color="000000"/>
        </w:pBdr>
        <w:shd w:val="clear" w:color="auto" w:fill="FFFFFF"/>
        <w:autoSpaceDN/>
        <w:ind w:firstLine="284"/>
        <w:contextualSpacing/>
        <w:jc w:val="both"/>
        <w:textAlignment w:val="auto"/>
        <w:rPr>
          <w:rFonts w:ascii="Calibri" w:eastAsia="Calibri" w:hAnsi="Calibri" w:cs="Calibri"/>
          <w:color w:val="auto"/>
          <w:kern w:val="0"/>
          <w:sz w:val="22"/>
          <w:szCs w:val="22"/>
          <w:lang w:val="uk-UA" w:eastAsia="ru-RU" w:bidi="ar-SA"/>
        </w:rPr>
      </w:pPr>
      <w:r w:rsidRPr="00364A51">
        <w:rPr>
          <w:rFonts w:ascii="Times New Roman" w:eastAsia="Times New Roman" w:hAnsi="Times New Roman" w:cs="Times New Roman"/>
          <w:b/>
          <w:kern w:val="0"/>
          <w:sz w:val="22"/>
          <w:szCs w:val="22"/>
          <w:lang w:val="uk-UA" w:eastAsia="ru-RU" w:bidi="ar-SA"/>
        </w:rPr>
        <w:t>2. Наявність документально підтвердженого досвіду виконання аналогічних за предметом закупівлі договорів:</w:t>
      </w:r>
    </w:p>
    <w:p w14:paraId="51B12DC6" w14:textId="77777777" w:rsidR="00364A51" w:rsidRPr="00364A51" w:rsidRDefault="00364A51" w:rsidP="00364A51">
      <w:pPr>
        <w:widowControl/>
        <w:autoSpaceDN/>
        <w:ind w:firstLine="284"/>
        <w:contextualSpacing/>
        <w:jc w:val="both"/>
        <w:textAlignment w:val="auto"/>
        <w:rPr>
          <w:rFonts w:ascii="Calibri" w:eastAsia="Calibri" w:hAnsi="Calibri" w:cs="Calibri"/>
          <w:color w:val="auto"/>
          <w:kern w:val="0"/>
          <w:sz w:val="22"/>
          <w:szCs w:val="22"/>
          <w:lang w:val="uk-UA" w:eastAsia="ru-RU" w:bidi="ar-SA"/>
        </w:rPr>
      </w:pPr>
      <w:r w:rsidRPr="00364A51">
        <w:rPr>
          <w:rFonts w:ascii="Times New Roman" w:eastAsia="Calibri" w:hAnsi="Times New Roman" w:cs="Times New Roman"/>
          <w:bCs/>
          <w:iCs/>
          <w:color w:val="auto"/>
          <w:kern w:val="0"/>
          <w:sz w:val="22"/>
          <w:szCs w:val="22"/>
          <w:lang w:val="uk-UA" w:eastAsia="ru-RU" w:bidi="ar-SA"/>
        </w:rPr>
        <w:t>2.1. Копії не менше 1 (одного) виконаного договору з вищим навчальним закладом, або іншим підприємством та додатки до нього</w:t>
      </w:r>
      <w:r w:rsidRPr="00364A51">
        <w:rPr>
          <w:rFonts w:ascii="Times New Roman" w:eastAsia="Calibri" w:hAnsi="Times New Roman" w:cs="Times New Roman"/>
          <w:color w:val="auto"/>
          <w:kern w:val="0"/>
          <w:sz w:val="22"/>
          <w:szCs w:val="22"/>
          <w:lang w:val="uk-UA" w:eastAsia="ru-RU" w:bidi="ar-SA"/>
        </w:rPr>
        <w:t>.</w:t>
      </w:r>
    </w:p>
    <w:p w14:paraId="1535ED15" w14:textId="77777777" w:rsidR="00364A51" w:rsidRPr="00364A51" w:rsidRDefault="00364A51" w:rsidP="00364A51">
      <w:pPr>
        <w:widowControl/>
        <w:autoSpaceDN/>
        <w:ind w:firstLine="284"/>
        <w:contextualSpacing/>
        <w:jc w:val="both"/>
        <w:textAlignment w:val="auto"/>
        <w:rPr>
          <w:rFonts w:ascii="Calibri" w:eastAsia="Calibri" w:hAnsi="Calibri" w:cs="Calibri"/>
          <w:color w:val="auto"/>
          <w:kern w:val="0"/>
          <w:sz w:val="22"/>
          <w:szCs w:val="22"/>
          <w:lang w:val="uk-UA" w:eastAsia="ru-RU" w:bidi="ar-SA"/>
        </w:rPr>
      </w:pPr>
      <w:r w:rsidRPr="00364A51">
        <w:rPr>
          <w:rFonts w:ascii="Times New Roman" w:eastAsia="Calibri" w:hAnsi="Times New Roman" w:cs="Times New Roman"/>
          <w:color w:val="auto"/>
          <w:kern w:val="0"/>
          <w:sz w:val="22"/>
          <w:szCs w:val="22"/>
          <w:lang w:val="uk-UA" w:eastAsia="ru-RU" w:bidi="ar-SA"/>
        </w:rPr>
        <w:t>2.2. Копії документів, що підтверджують виконання зобов’язань за договорами вказаними у п. 2.1. (видаткові накладні або акти приймання-передачі товару тощо).</w:t>
      </w:r>
    </w:p>
    <w:p w14:paraId="50D50489" w14:textId="77777777" w:rsidR="00364A51" w:rsidRPr="00364A51" w:rsidRDefault="00364A51" w:rsidP="00364A51">
      <w:pPr>
        <w:widowControl/>
        <w:tabs>
          <w:tab w:val="left" w:pos="0"/>
        </w:tabs>
        <w:autoSpaceDN/>
        <w:ind w:firstLine="284"/>
        <w:jc w:val="both"/>
        <w:textAlignment w:val="auto"/>
        <w:rPr>
          <w:rFonts w:ascii="Times New Roman" w:eastAsia="Times New Roman" w:hAnsi="Times New Roman" w:cs="Times New Roman"/>
          <w:kern w:val="0"/>
          <w:sz w:val="20"/>
          <w:szCs w:val="20"/>
          <w:lang w:val="uk-UA" w:eastAsia="ru-RU" w:bidi="ar-SA"/>
        </w:rPr>
      </w:pPr>
    </w:p>
    <w:p w14:paraId="171BE7AB" w14:textId="77777777" w:rsidR="00364A51" w:rsidRDefault="00364A51" w:rsidP="000039B6">
      <w:pPr>
        <w:jc w:val="right"/>
        <w:rPr>
          <w:rFonts w:ascii="Times New Roman" w:hAnsi="Times New Roman"/>
          <w:b/>
          <w:bCs/>
          <w:sz w:val="22"/>
          <w:szCs w:val="22"/>
          <w:lang w:val="uk-UA"/>
        </w:rPr>
      </w:pPr>
    </w:p>
    <w:p w14:paraId="2493542E" w14:textId="77777777" w:rsidR="00364A51" w:rsidRDefault="00364A51" w:rsidP="000039B6">
      <w:pPr>
        <w:jc w:val="right"/>
        <w:rPr>
          <w:rFonts w:ascii="Times New Roman" w:hAnsi="Times New Roman"/>
          <w:b/>
          <w:bCs/>
          <w:sz w:val="22"/>
          <w:szCs w:val="22"/>
          <w:lang w:val="uk-UA"/>
        </w:rPr>
      </w:pPr>
    </w:p>
    <w:p w14:paraId="43112002" w14:textId="77777777" w:rsidR="00364A51" w:rsidRDefault="00364A51" w:rsidP="000039B6">
      <w:pPr>
        <w:jc w:val="right"/>
        <w:rPr>
          <w:rFonts w:ascii="Times New Roman" w:hAnsi="Times New Roman"/>
          <w:b/>
          <w:bCs/>
          <w:sz w:val="22"/>
          <w:szCs w:val="22"/>
          <w:lang w:val="uk-UA"/>
        </w:rPr>
      </w:pPr>
    </w:p>
    <w:p w14:paraId="0305C885" w14:textId="77777777" w:rsidR="00364A51" w:rsidRDefault="00364A51" w:rsidP="000039B6">
      <w:pPr>
        <w:jc w:val="right"/>
        <w:rPr>
          <w:rFonts w:ascii="Times New Roman" w:hAnsi="Times New Roman"/>
          <w:b/>
          <w:bCs/>
          <w:sz w:val="22"/>
          <w:szCs w:val="22"/>
          <w:lang w:val="uk-UA"/>
        </w:rPr>
      </w:pPr>
    </w:p>
    <w:p w14:paraId="0FEA36FD" w14:textId="77777777" w:rsidR="00364A51" w:rsidRDefault="00364A51" w:rsidP="000039B6">
      <w:pPr>
        <w:jc w:val="right"/>
        <w:rPr>
          <w:rFonts w:ascii="Times New Roman" w:hAnsi="Times New Roman"/>
          <w:b/>
          <w:bCs/>
          <w:sz w:val="22"/>
          <w:szCs w:val="22"/>
          <w:lang w:val="uk-UA"/>
        </w:rPr>
      </w:pPr>
    </w:p>
    <w:p w14:paraId="274C42E2" w14:textId="77777777" w:rsidR="00364A51" w:rsidRDefault="00364A51" w:rsidP="000039B6">
      <w:pPr>
        <w:jc w:val="right"/>
        <w:rPr>
          <w:rFonts w:ascii="Times New Roman" w:hAnsi="Times New Roman"/>
          <w:b/>
          <w:bCs/>
          <w:sz w:val="22"/>
          <w:szCs w:val="22"/>
          <w:lang w:val="uk-UA"/>
        </w:rPr>
      </w:pPr>
    </w:p>
    <w:p w14:paraId="33AEA0B5" w14:textId="77777777" w:rsidR="00364A51" w:rsidRDefault="00364A51" w:rsidP="000039B6">
      <w:pPr>
        <w:jc w:val="right"/>
        <w:rPr>
          <w:rFonts w:ascii="Times New Roman" w:hAnsi="Times New Roman"/>
          <w:b/>
          <w:bCs/>
          <w:sz w:val="22"/>
          <w:szCs w:val="22"/>
          <w:lang w:val="uk-UA"/>
        </w:rPr>
      </w:pPr>
    </w:p>
    <w:p w14:paraId="4D5819F8" w14:textId="77777777" w:rsidR="00364A51" w:rsidRDefault="00364A51" w:rsidP="000039B6">
      <w:pPr>
        <w:jc w:val="right"/>
        <w:rPr>
          <w:rFonts w:ascii="Times New Roman" w:hAnsi="Times New Roman"/>
          <w:b/>
          <w:bCs/>
          <w:sz w:val="22"/>
          <w:szCs w:val="22"/>
          <w:lang w:val="uk-UA"/>
        </w:rPr>
      </w:pPr>
    </w:p>
    <w:p w14:paraId="47E90D3E" w14:textId="77777777" w:rsidR="00364A51" w:rsidRDefault="00364A51" w:rsidP="000039B6">
      <w:pPr>
        <w:jc w:val="right"/>
        <w:rPr>
          <w:rFonts w:ascii="Times New Roman" w:hAnsi="Times New Roman"/>
          <w:b/>
          <w:bCs/>
          <w:sz w:val="22"/>
          <w:szCs w:val="22"/>
          <w:lang w:val="uk-UA"/>
        </w:rPr>
      </w:pPr>
    </w:p>
    <w:p w14:paraId="52ADEEAC" w14:textId="77777777" w:rsidR="00364A51" w:rsidRDefault="00364A51" w:rsidP="000039B6">
      <w:pPr>
        <w:jc w:val="right"/>
        <w:rPr>
          <w:rFonts w:ascii="Times New Roman" w:hAnsi="Times New Roman"/>
          <w:b/>
          <w:bCs/>
          <w:sz w:val="22"/>
          <w:szCs w:val="22"/>
          <w:lang w:val="uk-UA"/>
        </w:rPr>
      </w:pPr>
    </w:p>
    <w:p w14:paraId="75AA0C94" w14:textId="77777777" w:rsidR="00364A51" w:rsidRDefault="00364A51" w:rsidP="000039B6">
      <w:pPr>
        <w:jc w:val="right"/>
        <w:rPr>
          <w:rFonts w:ascii="Times New Roman" w:hAnsi="Times New Roman"/>
          <w:b/>
          <w:bCs/>
          <w:sz w:val="22"/>
          <w:szCs w:val="22"/>
          <w:lang w:val="uk-UA"/>
        </w:rPr>
      </w:pPr>
    </w:p>
    <w:p w14:paraId="17B190A4" w14:textId="77777777" w:rsidR="00364A51" w:rsidRDefault="00364A51" w:rsidP="000039B6">
      <w:pPr>
        <w:jc w:val="right"/>
        <w:rPr>
          <w:rFonts w:ascii="Times New Roman" w:hAnsi="Times New Roman"/>
          <w:b/>
          <w:bCs/>
          <w:sz w:val="22"/>
          <w:szCs w:val="22"/>
          <w:lang w:val="uk-UA"/>
        </w:rPr>
      </w:pPr>
    </w:p>
    <w:p w14:paraId="12069542" w14:textId="77777777" w:rsidR="00364A51" w:rsidRDefault="00364A51" w:rsidP="000039B6">
      <w:pPr>
        <w:jc w:val="right"/>
        <w:rPr>
          <w:rFonts w:ascii="Times New Roman" w:hAnsi="Times New Roman"/>
          <w:b/>
          <w:bCs/>
          <w:sz w:val="22"/>
          <w:szCs w:val="22"/>
          <w:lang w:val="uk-UA"/>
        </w:rPr>
      </w:pPr>
    </w:p>
    <w:p w14:paraId="2198C8DD" w14:textId="77777777" w:rsidR="00364A51" w:rsidRDefault="00364A51" w:rsidP="000039B6">
      <w:pPr>
        <w:jc w:val="right"/>
        <w:rPr>
          <w:rFonts w:ascii="Times New Roman" w:hAnsi="Times New Roman"/>
          <w:b/>
          <w:bCs/>
          <w:sz w:val="22"/>
          <w:szCs w:val="22"/>
          <w:lang w:val="uk-UA"/>
        </w:rPr>
      </w:pPr>
    </w:p>
    <w:p w14:paraId="7D5E8F7D" w14:textId="77777777" w:rsidR="00364A51" w:rsidRDefault="00364A51" w:rsidP="000039B6">
      <w:pPr>
        <w:jc w:val="right"/>
        <w:rPr>
          <w:rFonts w:ascii="Times New Roman" w:hAnsi="Times New Roman"/>
          <w:b/>
          <w:bCs/>
          <w:sz w:val="22"/>
          <w:szCs w:val="22"/>
          <w:lang w:val="uk-UA"/>
        </w:rPr>
      </w:pPr>
    </w:p>
    <w:p w14:paraId="2FB39A02" w14:textId="77777777" w:rsidR="00364A51" w:rsidRDefault="00364A51" w:rsidP="000039B6">
      <w:pPr>
        <w:jc w:val="right"/>
        <w:rPr>
          <w:rFonts w:ascii="Times New Roman" w:hAnsi="Times New Roman"/>
          <w:b/>
          <w:bCs/>
          <w:sz w:val="22"/>
          <w:szCs w:val="22"/>
          <w:lang w:val="uk-UA"/>
        </w:rPr>
      </w:pPr>
    </w:p>
    <w:p w14:paraId="18281246" w14:textId="77777777" w:rsidR="00364A51" w:rsidRDefault="00364A51" w:rsidP="000039B6">
      <w:pPr>
        <w:jc w:val="right"/>
        <w:rPr>
          <w:rFonts w:ascii="Times New Roman" w:hAnsi="Times New Roman"/>
          <w:b/>
          <w:bCs/>
          <w:sz w:val="22"/>
          <w:szCs w:val="22"/>
          <w:lang w:val="uk-UA"/>
        </w:rPr>
      </w:pPr>
    </w:p>
    <w:p w14:paraId="5451CF36" w14:textId="77777777" w:rsidR="00364A51" w:rsidRDefault="00364A51" w:rsidP="000039B6">
      <w:pPr>
        <w:jc w:val="right"/>
        <w:rPr>
          <w:rFonts w:ascii="Times New Roman" w:hAnsi="Times New Roman"/>
          <w:b/>
          <w:bCs/>
          <w:sz w:val="22"/>
          <w:szCs w:val="22"/>
          <w:lang w:val="uk-UA"/>
        </w:rPr>
      </w:pPr>
    </w:p>
    <w:p w14:paraId="618724E7" w14:textId="77777777" w:rsidR="00364A51" w:rsidRDefault="00364A51" w:rsidP="000039B6">
      <w:pPr>
        <w:jc w:val="right"/>
        <w:rPr>
          <w:rFonts w:ascii="Times New Roman" w:hAnsi="Times New Roman"/>
          <w:b/>
          <w:bCs/>
          <w:sz w:val="22"/>
          <w:szCs w:val="22"/>
          <w:lang w:val="uk-UA"/>
        </w:rPr>
      </w:pPr>
    </w:p>
    <w:p w14:paraId="189FAD67" w14:textId="77777777" w:rsidR="00364A51" w:rsidRDefault="00364A51" w:rsidP="000039B6">
      <w:pPr>
        <w:jc w:val="right"/>
        <w:rPr>
          <w:rFonts w:ascii="Times New Roman" w:hAnsi="Times New Roman"/>
          <w:b/>
          <w:bCs/>
          <w:sz w:val="22"/>
          <w:szCs w:val="22"/>
          <w:lang w:val="uk-UA"/>
        </w:rPr>
      </w:pPr>
    </w:p>
    <w:p w14:paraId="40CC0915" w14:textId="77777777" w:rsidR="00364A51" w:rsidRDefault="00364A51" w:rsidP="000039B6">
      <w:pPr>
        <w:jc w:val="right"/>
        <w:rPr>
          <w:rFonts w:ascii="Times New Roman" w:hAnsi="Times New Roman"/>
          <w:b/>
          <w:bCs/>
          <w:sz w:val="22"/>
          <w:szCs w:val="22"/>
          <w:lang w:val="uk-UA"/>
        </w:rPr>
      </w:pPr>
    </w:p>
    <w:p w14:paraId="6E853B19" w14:textId="77777777" w:rsidR="00364A51" w:rsidRDefault="00364A51" w:rsidP="000039B6">
      <w:pPr>
        <w:jc w:val="right"/>
        <w:rPr>
          <w:rFonts w:ascii="Times New Roman" w:hAnsi="Times New Roman"/>
          <w:b/>
          <w:bCs/>
          <w:sz w:val="22"/>
          <w:szCs w:val="22"/>
          <w:lang w:val="uk-UA"/>
        </w:rPr>
      </w:pPr>
    </w:p>
    <w:p w14:paraId="0839316F" w14:textId="77777777" w:rsidR="00364A51" w:rsidRDefault="00364A51" w:rsidP="000039B6">
      <w:pPr>
        <w:jc w:val="right"/>
        <w:rPr>
          <w:rFonts w:ascii="Times New Roman" w:hAnsi="Times New Roman"/>
          <w:b/>
          <w:bCs/>
          <w:sz w:val="22"/>
          <w:szCs w:val="22"/>
          <w:lang w:val="uk-UA"/>
        </w:rPr>
      </w:pPr>
    </w:p>
    <w:p w14:paraId="152A32D6" w14:textId="77777777" w:rsidR="00364A51" w:rsidRDefault="00364A51" w:rsidP="000039B6">
      <w:pPr>
        <w:jc w:val="right"/>
        <w:rPr>
          <w:rFonts w:ascii="Times New Roman" w:hAnsi="Times New Roman"/>
          <w:b/>
          <w:bCs/>
          <w:sz w:val="22"/>
          <w:szCs w:val="22"/>
          <w:lang w:val="uk-UA"/>
        </w:rPr>
      </w:pPr>
    </w:p>
    <w:p w14:paraId="0EED0879" w14:textId="77777777" w:rsidR="00364A51" w:rsidRDefault="00364A51" w:rsidP="000039B6">
      <w:pPr>
        <w:jc w:val="right"/>
        <w:rPr>
          <w:rFonts w:ascii="Times New Roman" w:hAnsi="Times New Roman"/>
          <w:b/>
          <w:bCs/>
          <w:sz w:val="22"/>
          <w:szCs w:val="22"/>
          <w:lang w:val="uk-UA"/>
        </w:rPr>
      </w:pPr>
    </w:p>
    <w:p w14:paraId="366ABD6F" w14:textId="77777777" w:rsidR="00364A51" w:rsidRDefault="00364A51" w:rsidP="000039B6">
      <w:pPr>
        <w:jc w:val="right"/>
        <w:rPr>
          <w:rFonts w:ascii="Times New Roman" w:hAnsi="Times New Roman"/>
          <w:b/>
          <w:bCs/>
          <w:sz w:val="22"/>
          <w:szCs w:val="22"/>
          <w:lang w:val="uk-UA"/>
        </w:rPr>
      </w:pPr>
    </w:p>
    <w:p w14:paraId="37F21CFF" w14:textId="77777777" w:rsidR="00364A51" w:rsidRDefault="00364A51" w:rsidP="000039B6">
      <w:pPr>
        <w:jc w:val="right"/>
        <w:rPr>
          <w:rFonts w:ascii="Times New Roman" w:hAnsi="Times New Roman"/>
          <w:b/>
          <w:bCs/>
          <w:sz w:val="22"/>
          <w:szCs w:val="22"/>
          <w:lang w:val="uk-UA"/>
        </w:rPr>
      </w:pPr>
    </w:p>
    <w:p w14:paraId="5E4F3C06" w14:textId="77777777" w:rsidR="00364A51" w:rsidRDefault="00364A51" w:rsidP="000039B6">
      <w:pPr>
        <w:jc w:val="right"/>
        <w:rPr>
          <w:rFonts w:ascii="Times New Roman" w:hAnsi="Times New Roman"/>
          <w:b/>
          <w:bCs/>
          <w:sz w:val="22"/>
          <w:szCs w:val="22"/>
          <w:lang w:val="uk-UA"/>
        </w:rPr>
      </w:pPr>
    </w:p>
    <w:p w14:paraId="20BEA6C5" w14:textId="77777777" w:rsidR="00364A51" w:rsidRDefault="00364A51" w:rsidP="000039B6">
      <w:pPr>
        <w:jc w:val="right"/>
        <w:rPr>
          <w:rFonts w:ascii="Times New Roman" w:hAnsi="Times New Roman"/>
          <w:b/>
          <w:bCs/>
          <w:sz w:val="22"/>
          <w:szCs w:val="22"/>
          <w:lang w:val="uk-UA"/>
        </w:rPr>
      </w:pPr>
    </w:p>
    <w:p w14:paraId="4D109F52" w14:textId="77777777" w:rsidR="00364A51" w:rsidRDefault="00364A51" w:rsidP="000039B6">
      <w:pPr>
        <w:jc w:val="right"/>
        <w:rPr>
          <w:rFonts w:ascii="Times New Roman" w:hAnsi="Times New Roman"/>
          <w:b/>
          <w:bCs/>
          <w:sz w:val="22"/>
          <w:szCs w:val="22"/>
          <w:lang w:val="uk-UA"/>
        </w:rPr>
      </w:pPr>
    </w:p>
    <w:p w14:paraId="11BCD8C5" w14:textId="77777777" w:rsidR="00364A51" w:rsidRDefault="00364A51" w:rsidP="000039B6">
      <w:pPr>
        <w:jc w:val="right"/>
        <w:rPr>
          <w:rFonts w:ascii="Times New Roman" w:hAnsi="Times New Roman"/>
          <w:b/>
          <w:bCs/>
          <w:sz w:val="22"/>
          <w:szCs w:val="22"/>
          <w:lang w:val="uk-UA"/>
        </w:rPr>
      </w:pPr>
    </w:p>
    <w:p w14:paraId="309352B2" w14:textId="77777777" w:rsidR="009563CE" w:rsidRDefault="009563CE" w:rsidP="000039B6">
      <w:pPr>
        <w:jc w:val="right"/>
        <w:rPr>
          <w:rFonts w:ascii="Times New Roman" w:hAnsi="Times New Roman"/>
          <w:b/>
          <w:bCs/>
          <w:sz w:val="22"/>
          <w:szCs w:val="22"/>
          <w:lang w:val="uk-UA"/>
        </w:rPr>
      </w:pPr>
    </w:p>
    <w:p w14:paraId="1ED84D82" w14:textId="77777777" w:rsidR="009563CE" w:rsidRDefault="009563CE" w:rsidP="000039B6">
      <w:pPr>
        <w:jc w:val="right"/>
        <w:rPr>
          <w:rFonts w:ascii="Times New Roman" w:hAnsi="Times New Roman"/>
          <w:b/>
          <w:bCs/>
          <w:sz w:val="22"/>
          <w:szCs w:val="22"/>
          <w:lang w:val="uk-UA"/>
        </w:rPr>
      </w:pPr>
    </w:p>
    <w:p w14:paraId="14D4B817" w14:textId="77777777" w:rsidR="00364A51" w:rsidRDefault="00364A51" w:rsidP="000039B6">
      <w:pPr>
        <w:jc w:val="right"/>
        <w:rPr>
          <w:rFonts w:ascii="Times New Roman" w:hAnsi="Times New Roman"/>
          <w:b/>
          <w:bCs/>
          <w:sz w:val="22"/>
          <w:szCs w:val="22"/>
          <w:lang w:val="uk-UA"/>
        </w:rPr>
      </w:pPr>
    </w:p>
    <w:p w14:paraId="3FA6F883" w14:textId="77777777" w:rsidR="00364A51" w:rsidRDefault="00364A51" w:rsidP="000039B6">
      <w:pPr>
        <w:jc w:val="right"/>
        <w:rPr>
          <w:rFonts w:ascii="Times New Roman" w:hAnsi="Times New Roman"/>
          <w:b/>
          <w:bCs/>
          <w:sz w:val="22"/>
          <w:szCs w:val="22"/>
          <w:lang w:val="uk-UA"/>
        </w:rPr>
      </w:pPr>
    </w:p>
    <w:p w14:paraId="3AC7CB44" w14:textId="1C67ADE2" w:rsidR="00CA1185" w:rsidRPr="00241FF2" w:rsidRDefault="00CA1185" w:rsidP="000039B6">
      <w:pPr>
        <w:jc w:val="right"/>
        <w:rPr>
          <w:rFonts w:ascii="Times New Roman" w:hAnsi="Times New Roman"/>
          <w:b/>
          <w:bCs/>
          <w:sz w:val="22"/>
          <w:szCs w:val="22"/>
          <w:lang w:val="uk-UA"/>
        </w:rPr>
      </w:pPr>
      <w:r w:rsidRPr="00241FF2">
        <w:rPr>
          <w:rFonts w:ascii="Times New Roman" w:hAnsi="Times New Roman"/>
          <w:b/>
          <w:bCs/>
          <w:sz w:val="22"/>
          <w:szCs w:val="22"/>
          <w:lang w:val="uk-UA"/>
        </w:rPr>
        <w:lastRenderedPageBreak/>
        <w:t>Додаток №</w:t>
      </w:r>
      <w:r w:rsidR="00EC1712">
        <w:rPr>
          <w:rFonts w:ascii="Times New Roman" w:hAnsi="Times New Roman"/>
          <w:b/>
          <w:bCs/>
          <w:sz w:val="22"/>
          <w:szCs w:val="22"/>
          <w:lang w:val="uk-UA"/>
        </w:rPr>
        <w:t>3</w:t>
      </w:r>
      <w:r w:rsidRPr="00241FF2">
        <w:rPr>
          <w:rFonts w:ascii="Times New Roman" w:hAnsi="Times New Roman"/>
          <w:b/>
          <w:bCs/>
          <w:sz w:val="22"/>
          <w:szCs w:val="22"/>
          <w:lang w:val="uk-UA"/>
        </w:rPr>
        <w:t xml:space="preserve"> до тендерної документації</w:t>
      </w:r>
    </w:p>
    <w:p w14:paraId="2C93AA76" w14:textId="77777777" w:rsidR="00CA1185" w:rsidRPr="00241FF2" w:rsidRDefault="00CA1185" w:rsidP="00CA1185">
      <w:pPr>
        <w:jc w:val="right"/>
        <w:rPr>
          <w:rFonts w:ascii="Times New Roman" w:hAnsi="Times New Roman"/>
          <w:b/>
          <w:bCs/>
          <w:sz w:val="22"/>
          <w:szCs w:val="22"/>
          <w:lang w:val="uk-UA"/>
        </w:rPr>
      </w:pPr>
    </w:p>
    <w:p w14:paraId="1DCDC3A0" w14:textId="37FF3C19" w:rsidR="00CA1185" w:rsidRPr="00241FF2" w:rsidRDefault="00CA1185" w:rsidP="00CA1185">
      <w:pPr>
        <w:jc w:val="center"/>
        <w:rPr>
          <w:rFonts w:ascii="Times New Roman" w:hAnsi="Times New Roman"/>
          <w:b/>
          <w:bCs/>
          <w:sz w:val="22"/>
          <w:szCs w:val="22"/>
          <w:lang w:val="uk-UA"/>
        </w:rPr>
      </w:pPr>
      <w:r w:rsidRPr="00241FF2">
        <w:rPr>
          <w:rFonts w:ascii="Times New Roman" w:hAnsi="Times New Roman"/>
          <w:b/>
          <w:bCs/>
          <w:sz w:val="22"/>
          <w:szCs w:val="22"/>
          <w:lang w:val="uk-UA"/>
        </w:rPr>
        <w:t>Підстави для відмови в участі у процедурі закупівлі</w:t>
      </w:r>
    </w:p>
    <w:p w14:paraId="55B14CA5" w14:textId="77777777" w:rsidR="00CA1185" w:rsidRPr="00241FF2" w:rsidRDefault="00CA1185" w:rsidP="00CA1185">
      <w:pPr>
        <w:jc w:val="center"/>
        <w:rPr>
          <w:rFonts w:ascii="Times New Roman" w:hAnsi="Times New Roman"/>
          <w:b/>
          <w:bCs/>
          <w:sz w:val="22"/>
          <w:szCs w:val="22"/>
          <w:lang w:val="uk-UA"/>
        </w:rPr>
      </w:pPr>
    </w:p>
    <w:tbl>
      <w:tblPr>
        <w:tblW w:w="10888"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3091"/>
        <w:gridCol w:w="3686"/>
      </w:tblGrid>
      <w:tr w:rsidR="00CA1185" w:rsidRPr="004B05EB" w14:paraId="4D14FB06"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69562" w14:textId="77777777" w:rsidR="00CA1185" w:rsidRPr="00241FF2" w:rsidRDefault="00CA1185" w:rsidP="007D04B7">
            <w:pPr>
              <w:jc w:val="center"/>
              <w:rPr>
                <w:rFonts w:ascii="Times New Roman" w:eastAsia="Times New Roman" w:hAnsi="Times New Roman"/>
                <w:sz w:val="22"/>
                <w:szCs w:val="22"/>
                <w:lang w:val="uk-UA" w:eastAsia="ru-RU"/>
              </w:rPr>
            </w:pPr>
            <w:r w:rsidRPr="00241FF2">
              <w:rPr>
                <w:rFonts w:ascii="Times New Roman" w:eastAsia="Times New Roman" w:hAnsi="Times New Roman"/>
                <w:b/>
                <w:bCs/>
                <w:sz w:val="22"/>
                <w:szCs w:val="22"/>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DBCA6" w14:textId="77777777" w:rsidR="00CA1185" w:rsidRPr="00241FF2" w:rsidRDefault="00CA1185" w:rsidP="007D04B7">
            <w:pPr>
              <w:jc w:val="center"/>
              <w:rPr>
                <w:rFonts w:ascii="Times New Roman" w:eastAsia="Times New Roman" w:hAnsi="Times New Roman"/>
                <w:sz w:val="22"/>
                <w:szCs w:val="22"/>
                <w:lang w:val="uk-UA" w:eastAsia="ru-RU"/>
              </w:rPr>
            </w:pPr>
            <w:r w:rsidRPr="00241FF2">
              <w:rPr>
                <w:rFonts w:ascii="Times New Roman" w:eastAsia="Times New Roman" w:hAnsi="Times New Roman"/>
                <w:b/>
                <w:bCs/>
                <w:sz w:val="22"/>
                <w:szCs w:val="22"/>
                <w:lang w:val="uk-UA" w:eastAsia="ru-RU"/>
              </w:rPr>
              <w:t>Підстави для відмови в участі у процедурі закупівлі</w:t>
            </w:r>
          </w:p>
          <w:p w14:paraId="4DAB0372" w14:textId="77777777" w:rsidR="00CA1185" w:rsidRPr="00241FF2" w:rsidRDefault="00CA1185" w:rsidP="007D04B7">
            <w:pPr>
              <w:rPr>
                <w:rFonts w:ascii="Times New Roman" w:eastAsia="Times New Roman" w:hAnsi="Times New Roman"/>
                <w:sz w:val="22"/>
                <w:szCs w:val="22"/>
                <w:lang w:val="uk-UA" w:eastAsia="ru-RU"/>
              </w:rPr>
            </w:pPr>
          </w:p>
        </w:tc>
        <w:tc>
          <w:tcPr>
            <w:tcW w:w="3091" w:type="dxa"/>
            <w:tcBorders>
              <w:top w:val="single" w:sz="4" w:space="0" w:color="000000"/>
              <w:left w:val="single" w:sz="4" w:space="0" w:color="000000"/>
              <w:bottom w:val="single" w:sz="4" w:space="0" w:color="000000"/>
              <w:right w:val="single" w:sz="4" w:space="0" w:color="000000"/>
            </w:tcBorders>
            <w:vAlign w:val="center"/>
          </w:tcPr>
          <w:p w14:paraId="34B00FC5" w14:textId="77777777" w:rsidR="00CA1185" w:rsidRPr="00241FF2" w:rsidRDefault="00CA1185" w:rsidP="007D04B7">
            <w:pPr>
              <w:jc w:val="center"/>
              <w:rPr>
                <w:rFonts w:ascii="Times New Roman" w:eastAsia="Times New Roman" w:hAnsi="Times New Roman"/>
                <w:b/>
                <w:bCs/>
                <w:sz w:val="22"/>
                <w:szCs w:val="22"/>
                <w:lang w:val="uk-UA" w:eastAsia="ru-RU"/>
              </w:rPr>
            </w:pPr>
            <w:r w:rsidRPr="00241FF2">
              <w:rPr>
                <w:rFonts w:ascii="Times New Roman" w:eastAsia="Times New Roman" w:hAnsi="Times New Roman"/>
                <w:b/>
                <w:bCs/>
                <w:sz w:val="22"/>
                <w:szCs w:val="22"/>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9CCDC" w14:textId="77777777" w:rsidR="00CA1185" w:rsidRPr="00241FF2" w:rsidRDefault="00CA1185" w:rsidP="007D04B7">
            <w:pPr>
              <w:jc w:val="center"/>
              <w:rPr>
                <w:rFonts w:ascii="Times New Roman" w:eastAsia="Times New Roman" w:hAnsi="Times New Roman"/>
                <w:sz w:val="22"/>
                <w:szCs w:val="22"/>
                <w:lang w:val="uk-UA" w:eastAsia="ru-RU"/>
              </w:rPr>
            </w:pPr>
            <w:r w:rsidRPr="00241FF2">
              <w:rPr>
                <w:rFonts w:ascii="Times New Roman" w:eastAsia="Times New Roman" w:hAnsi="Times New Roman"/>
                <w:b/>
                <w:bCs/>
                <w:sz w:val="22"/>
                <w:szCs w:val="22"/>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A1185" w:rsidRPr="004B05EB" w14:paraId="449588F9"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EEC9F"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868A0"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41FF2">
              <w:rPr>
                <w:rFonts w:ascii="Times New Roman" w:eastAsia="Times New Roman" w:hAnsi="Times New Roman"/>
                <w:i/>
                <w:iCs/>
                <w:sz w:val="22"/>
                <w:szCs w:val="22"/>
                <w:shd w:val="clear" w:color="auto" w:fill="FFFFFF"/>
                <w:lang w:val="uk-UA" w:eastAsia="ru-RU"/>
              </w:rPr>
              <w:t>(</w:t>
            </w:r>
            <w:r w:rsidRPr="00241FF2">
              <w:rPr>
                <w:rFonts w:ascii="Times New Roman" w:eastAsia="Times New Roman" w:hAnsi="Times New Roman"/>
                <w:i/>
                <w:iCs/>
                <w:sz w:val="22"/>
                <w:szCs w:val="22"/>
                <w:lang w:val="uk-UA" w:eastAsia="ru-RU"/>
              </w:rPr>
              <w:t>пункт 1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14D2AC4D"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8C835"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перевіряє інформацію самостійно. Переможець не надає підтвердження своєї відповідності.</w:t>
            </w:r>
          </w:p>
        </w:tc>
      </w:tr>
      <w:tr w:rsidR="00CA1185" w:rsidRPr="004B05EB" w14:paraId="63783599"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8BB4"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04AAA"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41FF2">
              <w:rPr>
                <w:rFonts w:ascii="Times New Roman" w:eastAsia="Times New Roman" w:hAnsi="Times New Roman"/>
                <w:sz w:val="22"/>
                <w:szCs w:val="22"/>
                <w:lang w:val="uk-UA" w:eastAsia="ru-RU"/>
              </w:rPr>
              <w:t>пункт 2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1D1D202B"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7E53F"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241FF2">
              <w:rPr>
                <w:rFonts w:ascii="Times New Roman" w:eastAsia="Times New Roman" w:hAnsi="Times New Roman"/>
                <w:sz w:val="22"/>
                <w:szCs w:val="22"/>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41FF2">
              <w:rPr>
                <w:rFonts w:ascii="Times New Roman" w:eastAsia="Times New Roman" w:hAnsi="Times New Roman"/>
                <w:sz w:val="22"/>
                <w:szCs w:val="22"/>
                <w:lang w:val="uk-UA" w:eastAsia="ru-RU"/>
              </w:rPr>
              <w:t>.</w:t>
            </w:r>
          </w:p>
          <w:p w14:paraId="09D24A47" w14:textId="77777777" w:rsidR="00CA1185" w:rsidRPr="00241FF2" w:rsidRDefault="00CA1185" w:rsidP="007D04B7">
            <w:pPr>
              <w:rPr>
                <w:rFonts w:ascii="Times New Roman" w:eastAsia="Times New Roman" w:hAnsi="Times New Roman"/>
                <w:sz w:val="22"/>
                <w:szCs w:val="22"/>
                <w:lang w:val="uk-UA" w:eastAsia="ru-RU"/>
              </w:rPr>
            </w:pPr>
          </w:p>
        </w:tc>
      </w:tr>
      <w:tr w:rsidR="00CA1185" w:rsidRPr="004B05EB" w14:paraId="0F2222B7"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D0F94"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6C98"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241FF2">
              <w:rPr>
                <w:rFonts w:ascii="Times New Roman" w:eastAsia="Times New Roman" w:hAnsi="Times New Roman"/>
                <w:sz w:val="22"/>
                <w:szCs w:val="22"/>
                <w:shd w:val="clear" w:color="auto" w:fill="FFFFFF"/>
                <w:lang w:val="uk-UA" w:eastAsia="ru-RU"/>
              </w:rPr>
              <w:lastRenderedPageBreak/>
              <w:t>корупцією (</w:t>
            </w:r>
            <w:r w:rsidRPr="00241FF2">
              <w:rPr>
                <w:rFonts w:ascii="Times New Roman" w:eastAsia="Times New Roman" w:hAnsi="Times New Roman"/>
                <w:sz w:val="22"/>
                <w:szCs w:val="22"/>
                <w:lang w:val="uk-UA" w:eastAsia="ru-RU"/>
              </w:rPr>
              <w:t>пункт 3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21C1D62B"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1E605"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w:t>
            </w:r>
            <w:r w:rsidRPr="00241FF2">
              <w:rPr>
                <w:rFonts w:ascii="Times New Roman" w:eastAsia="Times New Roman" w:hAnsi="Times New Roman"/>
                <w:sz w:val="22"/>
                <w:szCs w:val="22"/>
                <w:lang w:val="uk-UA" w:eastAsia="ru-RU"/>
              </w:rPr>
              <w:lastRenderedPageBreak/>
              <w:t xml:space="preserve">Єдиного державного реєстру осіб, які вчинили корупційні правопорушення  про те, що </w:t>
            </w:r>
            <w:r w:rsidRPr="00241FF2">
              <w:rPr>
                <w:rFonts w:ascii="Times New Roman" w:eastAsia="Times New Roman" w:hAnsi="Times New Roman"/>
                <w:sz w:val="22"/>
                <w:szCs w:val="22"/>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4B05EB" w14:paraId="66ECCBB5"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A723D"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6AFF"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241FF2">
                <w:rPr>
                  <w:rFonts w:ascii="Times New Roman" w:eastAsia="Times New Roman" w:hAnsi="Times New Roman"/>
                  <w:sz w:val="22"/>
                  <w:szCs w:val="22"/>
                  <w:shd w:val="clear" w:color="auto" w:fill="FFFFFF"/>
                  <w:lang w:val="uk-UA" w:eastAsia="ru-RU"/>
                </w:rPr>
                <w:t>пунктом 1 статті 50</w:t>
              </w:r>
            </w:hyperlink>
            <w:r w:rsidRPr="00241FF2">
              <w:rPr>
                <w:rFonts w:ascii="Times New Roman" w:eastAsia="Times New Roman" w:hAnsi="Times New Roman"/>
                <w:sz w:val="22"/>
                <w:szCs w:val="22"/>
                <w:shd w:val="clear" w:color="auto" w:fill="FFFFFF"/>
                <w:lang w:val="uk-UA" w:eastAsia="ru-RU"/>
              </w:rPr>
              <w:t xml:space="preserve"> Закону України «Про захист економічної конкуренції», у вигляді вчинення </w:t>
            </w:r>
            <w:proofErr w:type="spellStart"/>
            <w:r w:rsidRPr="00241FF2">
              <w:rPr>
                <w:rFonts w:ascii="Times New Roman" w:eastAsia="Times New Roman" w:hAnsi="Times New Roman"/>
                <w:sz w:val="22"/>
                <w:szCs w:val="22"/>
                <w:shd w:val="clear" w:color="auto" w:fill="FFFFFF"/>
                <w:lang w:val="uk-UA" w:eastAsia="ru-RU"/>
              </w:rPr>
              <w:t>антиконкурентних</w:t>
            </w:r>
            <w:proofErr w:type="spellEnd"/>
            <w:r w:rsidRPr="00241FF2">
              <w:rPr>
                <w:rFonts w:ascii="Times New Roman" w:eastAsia="Times New Roman" w:hAnsi="Times New Roman"/>
                <w:sz w:val="22"/>
                <w:szCs w:val="22"/>
                <w:shd w:val="clear" w:color="auto" w:fill="FFFFFF"/>
                <w:lang w:val="uk-UA" w:eastAsia="ru-RU"/>
              </w:rPr>
              <w:t xml:space="preserve"> узгоджених дій, що стосуються спотворення результатів тендерів (</w:t>
            </w:r>
            <w:r w:rsidRPr="00241FF2">
              <w:rPr>
                <w:rFonts w:ascii="Times New Roman" w:eastAsia="Times New Roman" w:hAnsi="Times New Roman"/>
                <w:sz w:val="22"/>
                <w:szCs w:val="22"/>
                <w:lang w:val="uk-UA" w:eastAsia="ru-RU"/>
              </w:rPr>
              <w:t>пункт 4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069E9481"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3C081"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перевіряє інформацію самостійно. Переможець не надає підтвердження своєї відповідності.</w:t>
            </w:r>
          </w:p>
        </w:tc>
      </w:tr>
      <w:tr w:rsidR="00CA1185" w:rsidRPr="004B05EB" w14:paraId="27920FC5"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FDD76"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FB144"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41FF2">
              <w:rPr>
                <w:rFonts w:ascii="Times New Roman" w:eastAsia="Times New Roman" w:hAnsi="Times New Roman"/>
                <w:sz w:val="22"/>
                <w:szCs w:val="22"/>
                <w:lang w:val="uk-UA" w:eastAsia="ru-RU"/>
              </w:rPr>
              <w:t>пункт 5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1D70366D"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4BA54"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5CD1457"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судимості не має та в розшуку не перебуває.</w:t>
            </w:r>
          </w:p>
        </w:tc>
      </w:tr>
      <w:tr w:rsidR="00CA1185" w:rsidRPr="004B05EB" w14:paraId="37E39B1C"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3BAF4"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7F9EE"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41FF2">
              <w:rPr>
                <w:rFonts w:ascii="Times New Roman" w:eastAsia="Times New Roman" w:hAnsi="Times New Roman"/>
                <w:sz w:val="22"/>
                <w:szCs w:val="22"/>
                <w:lang w:val="uk-UA" w:eastAsia="ru-RU"/>
              </w:rPr>
              <w:t>пункт 6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139C10C1"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B882A"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A1185" w:rsidRPr="00241FF2" w14:paraId="5954D0A7"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5192"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02410"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 xml:space="preserve">тендерна пропозиція подана учасником конкурентної процедури закупівлі або участь у </w:t>
            </w:r>
            <w:r w:rsidRPr="00241FF2">
              <w:rPr>
                <w:rFonts w:ascii="Times New Roman" w:eastAsia="Times New Roman" w:hAnsi="Times New Roman"/>
                <w:sz w:val="22"/>
                <w:szCs w:val="22"/>
                <w:shd w:val="clear" w:color="auto" w:fill="FFFFFF"/>
                <w:lang w:val="uk-UA" w:eastAsia="ru-RU"/>
              </w:rPr>
              <w:lastRenderedPageBreak/>
              <w:t>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41FF2">
              <w:rPr>
                <w:rFonts w:ascii="Times New Roman" w:eastAsia="Times New Roman" w:hAnsi="Times New Roman"/>
                <w:sz w:val="22"/>
                <w:szCs w:val="22"/>
                <w:lang w:val="uk-UA" w:eastAsia="ru-RU"/>
              </w:rPr>
              <w:t>пункт 7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14341B02"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CE11D"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На момент оприлюднення оголошення про проведення відкритих торгів доступ до Єдиного </w:t>
            </w:r>
            <w:r w:rsidRPr="00241FF2">
              <w:rPr>
                <w:rFonts w:ascii="Times New Roman" w:eastAsia="Times New Roman" w:hAnsi="Times New Roman"/>
                <w:sz w:val="22"/>
                <w:szCs w:val="22"/>
                <w:lang w:val="uk-UA" w:eastAsia="ru-RU"/>
              </w:rPr>
              <w:lastRenderedPageBreak/>
              <w:t xml:space="preserve">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41FF2">
              <w:rPr>
                <w:rFonts w:ascii="Times New Roman" w:eastAsia="Times New Roman" w:hAnsi="Times New Roman"/>
                <w:sz w:val="22"/>
                <w:szCs w:val="22"/>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41FF2">
              <w:rPr>
                <w:rFonts w:ascii="Times New Roman" w:eastAsia="Times New Roman" w:hAnsi="Times New Roman"/>
                <w:sz w:val="22"/>
                <w:szCs w:val="22"/>
                <w:lang w:val="uk-UA" w:eastAsia="ru-RU"/>
              </w:rPr>
              <w:t>. </w:t>
            </w:r>
          </w:p>
        </w:tc>
      </w:tr>
      <w:tr w:rsidR="00CA1185" w:rsidRPr="004B05EB" w14:paraId="1040E951"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57C93"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8C815"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241FF2">
              <w:rPr>
                <w:rFonts w:ascii="Times New Roman" w:eastAsia="Times New Roman" w:hAnsi="Times New Roman"/>
                <w:sz w:val="22"/>
                <w:szCs w:val="22"/>
                <w:lang w:val="uk-UA" w:eastAsia="ru-RU"/>
              </w:rPr>
              <w:t>пункт 8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73C07557"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26EC9"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241FF2">
              <w:rPr>
                <w:rFonts w:ascii="Times New Roman" w:eastAsia="Times New Roman" w:hAnsi="Times New Roman"/>
                <w:sz w:val="22"/>
                <w:szCs w:val="22"/>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1185" w:rsidRPr="004B05EB" w14:paraId="60DB4F99"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892A"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1E7B3"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41FF2">
              <w:rPr>
                <w:rFonts w:ascii="Times New Roman" w:eastAsia="Times New Roman" w:hAnsi="Times New Roman"/>
                <w:sz w:val="22"/>
                <w:szCs w:val="22"/>
                <w:lang w:val="uk-UA" w:eastAsia="ru-RU"/>
              </w:rPr>
              <w:t>пункт 9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1D5296E5"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9301"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41FF2">
              <w:rPr>
                <w:rFonts w:ascii="Times New Roman" w:eastAsia="Times New Roman" w:hAnsi="Times New Roman"/>
                <w:sz w:val="22"/>
                <w:szCs w:val="22"/>
                <w:shd w:val="clear" w:color="auto" w:fill="FFFFFF"/>
                <w:lang w:val="uk-UA" w:eastAsia="ru-RU"/>
              </w:rPr>
              <w:t xml:space="preserve">реєстру юридичних осіб, фізичних осіб - підприємців та громадських формувань, </w:t>
            </w:r>
            <w:r w:rsidRPr="00241FF2">
              <w:rPr>
                <w:rFonts w:ascii="Times New Roman" w:eastAsia="Times New Roman" w:hAnsi="Times New Roman"/>
                <w:sz w:val="22"/>
                <w:szCs w:val="22"/>
                <w:lang w:val="uk-UA" w:eastAsia="ru-RU"/>
              </w:rPr>
              <w:t>   в який містить інформацію про те, що</w:t>
            </w:r>
            <w:r w:rsidRPr="00241FF2">
              <w:rPr>
                <w:rFonts w:ascii="Times New Roman" w:eastAsia="Times New Roman" w:hAnsi="Times New Roman"/>
                <w:sz w:val="22"/>
                <w:szCs w:val="22"/>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w:t>
            </w:r>
            <w:r w:rsidRPr="00241FF2">
              <w:rPr>
                <w:rFonts w:ascii="Times New Roman" w:eastAsia="Times New Roman" w:hAnsi="Times New Roman"/>
                <w:sz w:val="22"/>
                <w:szCs w:val="22"/>
                <w:shd w:val="clear" w:color="auto" w:fill="FFFFFF"/>
                <w:lang w:val="uk-UA" w:eastAsia="ru-RU"/>
              </w:rPr>
              <w:lastRenderedPageBreak/>
              <w:t>формувань» (крім нерезидентів)</w:t>
            </w:r>
          </w:p>
        </w:tc>
      </w:tr>
      <w:tr w:rsidR="00CA1185" w:rsidRPr="004B05EB" w14:paraId="189A52C9"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9904D"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1AD25"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41FF2">
              <w:rPr>
                <w:rFonts w:ascii="Times New Roman" w:eastAsia="Times New Roman" w:hAnsi="Times New Roman"/>
                <w:sz w:val="22"/>
                <w:szCs w:val="22"/>
                <w:lang w:val="uk-UA" w:eastAsia="ru-RU"/>
              </w:rPr>
              <w:t>пункт 10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140C2FBF" w14:textId="77777777" w:rsidR="00CA1185" w:rsidRPr="00241FF2" w:rsidRDefault="00CA1185" w:rsidP="00256B03">
            <w:pPr>
              <w:rPr>
                <w:rFonts w:ascii="Times New Roman" w:eastAsia="Times New Roman" w:hAnsi="Times New Roman"/>
                <w:i/>
                <w:iCs/>
                <w:sz w:val="22"/>
                <w:szCs w:val="22"/>
                <w:lang w:val="uk-UA" w:eastAsia="ru-RU"/>
              </w:rPr>
            </w:pPr>
            <w:r w:rsidRPr="00241FF2">
              <w:rPr>
                <w:rFonts w:ascii="Times New Roman" w:eastAsia="Times New Roman" w:hAnsi="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41FF2">
              <w:rPr>
                <w:rFonts w:ascii="Times New Roman" w:eastAsia="Times New Roman" w:hAnsi="Times New Roman"/>
                <w:i/>
                <w:iCs/>
                <w:sz w:val="22"/>
                <w:szCs w:val="22"/>
                <w:lang w:val="uk-UA" w:eastAsia="ru-RU"/>
              </w:rPr>
              <w:t xml:space="preserve"> </w:t>
            </w:r>
          </w:p>
          <w:p w14:paraId="32907AEB"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i/>
                <w:iCs/>
                <w:sz w:val="22"/>
                <w:szCs w:val="22"/>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BC85C9D" w14:textId="77777777" w:rsidR="00CA1185" w:rsidRPr="00241FF2" w:rsidRDefault="00CA1185" w:rsidP="00256B03">
            <w:pPr>
              <w:rPr>
                <w:rFonts w:ascii="Times New Roman" w:eastAsia="Times New Roman" w:hAnsi="Times New Roman"/>
                <w:sz w:val="22"/>
                <w:szCs w:val="22"/>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5EBAD"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127EEA0C"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i/>
                <w:iCs/>
                <w:sz w:val="22"/>
                <w:szCs w:val="22"/>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E5898E" w14:textId="77777777" w:rsidR="00CA1185" w:rsidRPr="00241FF2" w:rsidRDefault="00CA1185" w:rsidP="007D04B7">
            <w:pPr>
              <w:rPr>
                <w:rFonts w:ascii="Times New Roman" w:eastAsia="Times New Roman" w:hAnsi="Times New Roman"/>
                <w:sz w:val="22"/>
                <w:szCs w:val="22"/>
                <w:lang w:val="uk-UA" w:eastAsia="ru-RU"/>
              </w:rPr>
            </w:pPr>
          </w:p>
          <w:p w14:paraId="65DADE98"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4B05EB" w14:paraId="390AA6F5"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6B7D7"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7B69B"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41FF2">
              <w:rPr>
                <w:rFonts w:ascii="Times New Roman" w:eastAsia="Times New Roman" w:hAnsi="Times New Roman"/>
                <w:sz w:val="22"/>
                <w:szCs w:val="22"/>
                <w:lang w:val="uk-UA" w:eastAsia="ru-RU"/>
              </w:rPr>
              <w:t>пункт 11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2B1529C2"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FBBF6"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перевіряє інформацію самостійно. Переможець не надає підтвердження своєї відповідності.</w:t>
            </w:r>
          </w:p>
        </w:tc>
      </w:tr>
      <w:tr w:rsidR="00CA1185" w:rsidRPr="004B05EB" w14:paraId="4940D4F7"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3CFA1"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15065"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41FF2">
              <w:rPr>
                <w:rFonts w:ascii="Times New Roman" w:eastAsia="Times New Roman" w:hAnsi="Times New Roman"/>
                <w:sz w:val="22"/>
                <w:szCs w:val="22"/>
                <w:lang w:val="uk-UA" w:eastAsia="ru-RU"/>
              </w:rPr>
              <w:t>пункт 12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5FE604A9"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DBCA9"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F4B5D23"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судимості не має та в розшуку не перебуває.</w:t>
            </w:r>
          </w:p>
        </w:tc>
      </w:tr>
      <w:tr w:rsidR="00CA1185" w:rsidRPr="004B05EB" w14:paraId="2D79252F"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6EBFC"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FDBB"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41FF2">
              <w:rPr>
                <w:rFonts w:ascii="Times New Roman" w:eastAsia="Times New Roman" w:hAnsi="Times New Roman"/>
                <w:sz w:val="22"/>
                <w:szCs w:val="22"/>
                <w:lang w:val="uk-UA" w:eastAsia="ru-RU"/>
              </w:rPr>
              <w:t>пункт 13 частини 1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5A9DF14F" w14:textId="77777777" w:rsidR="00CA1185" w:rsidRPr="00241FF2" w:rsidRDefault="00CA1185" w:rsidP="00256B03">
            <w:pPr>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F3FA2"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Замовник не вимагає підтвердження відповідно до пункту 44 Особливостей</w:t>
            </w:r>
          </w:p>
        </w:tc>
      </w:tr>
      <w:tr w:rsidR="00CA1185" w:rsidRPr="004B05EB" w14:paraId="5287DAEA" w14:textId="77777777" w:rsidTr="00241FF2">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45551"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9C4B7" w14:textId="77777777" w:rsidR="00CA1185" w:rsidRPr="00241FF2" w:rsidRDefault="00CA1185" w:rsidP="007D04B7">
            <w:pPr>
              <w:shd w:val="clear" w:color="auto" w:fill="FFFFFF"/>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w:t>
            </w:r>
            <w:r w:rsidRPr="00241FF2">
              <w:rPr>
                <w:rFonts w:ascii="Times New Roman" w:eastAsia="Times New Roman" w:hAnsi="Times New Roman"/>
                <w:sz w:val="22"/>
                <w:szCs w:val="22"/>
                <w:lang w:val="uk-UA" w:eastAsia="ru-RU"/>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A1C747A" w14:textId="77777777" w:rsidR="00CA1185" w:rsidRPr="00241FF2" w:rsidRDefault="00CA1185" w:rsidP="007D04B7">
            <w:pPr>
              <w:shd w:val="clear" w:color="auto" w:fill="FFFFFF"/>
              <w:spacing w:after="150"/>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091" w:type="dxa"/>
            <w:tcBorders>
              <w:top w:val="single" w:sz="4" w:space="0" w:color="000000"/>
              <w:left w:val="single" w:sz="4" w:space="0" w:color="000000"/>
              <w:bottom w:val="single" w:sz="4" w:space="0" w:color="000000"/>
              <w:right w:val="single" w:sz="4" w:space="0" w:color="000000"/>
            </w:tcBorders>
          </w:tcPr>
          <w:p w14:paraId="70AD378C" w14:textId="77777777" w:rsidR="00CA1185" w:rsidRPr="00241FF2" w:rsidRDefault="00CA1185" w:rsidP="00256B03">
            <w:pPr>
              <w:rPr>
                <w:rFonts w:ascii="Times New Roman" w:hAnsi="Times New Roman"/>
                <w:sz w:val="22"/>
                <w:szCs w:val="22"/>
                <w:lang w:val="uk-UA"/>
              </w:rPr>
            </w:pPr>
            <w:r w:rsidRPr="00241FF2">
              <w:rPr>
                <w:rFonts w:ascii="Times New Roman" w:eastAsia="Times New Roman" w:hAnsi="Times New Roman"/>
                <w:sz w:val="22"/>
                <w:szCs w:val="22"/>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41FF2">
              <w:rPr>
                <w:rFonts w:ascii="Times New Roman" w:eastAsia="Times New Roman" w:hAnsi="Times New Roman"/>
                <w:sz w:val="22"/>
                <w:szCs w:val="22"/>
                <w:lang w:val="uk-UA" w:eastAsia="ru-RU"/>
              </w:rPr>
              <w:lastRenderedPageBreak/>
              <w:t xml:space="preserve">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241FF2">
              <w:rPr>
                <w:rFonts w:ascii="Times New Roman" w:hAnsi="Times New Roman"/>
                <w:sz w:val="22"/>
                <w:szCs w:val="22"/>
                <w:lang w:val="uk-UA"/>
              </w:rPr>
              <w:t>надати:</w:t>
            </w:r>
          </w:p>
          <w:p w14:paraId="4038DDC9" w14:textId="77777777" w:rsidR="00CA1185" w:rsidRPr="00241FF2" w:rsidRDefault="00CA1185" w:rsidP="00256B03">
            <w:pPr>
              <w:pStyle w:val="a3"/>
              <w:numPr>
                <w:ilvl w:val="0"/>
                <w:numId w:val="35"/>
              </w:numPr>
              <w:ind w:left="410"/>
              <w:rPr>
                <w:rFonts w:ascii="Times New Roman" w:hAnsi="Times New Roman"/>
                <w:lang w:val="uk-UA"/>
              </w:rPr>
            </w:pPr>
            <w:r w:rsidRPr="00241FF2">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0A13F76" w14:textId="77777777" w:rsidR="00CA1185" w:rsidRPr="00241FF2" w:rsidRDefault="00CA1185" w:rsidP="00256B03">
            <w:pPr>
              <w:ind w:left="50"/>
              <w:rPr>
                <w:rFonts w:ascii="Times New Roman" w:hAnsi="Times New Roman"/>
                <w:sz w:val="22"/>
                <w:szCs w:val="22"/>
                <w:lang w:val="uk-UA"/>
              </w:rPr>
            </w:pPr>
            <w:r w:rsidRPr="00241FF2">
              <w:rPr>
                <w:rFonts w:ascii="Times New Roman" w:hAnsi="Times New Roman"/>
                <w:sz w:val="22"/>
                <w:szCs w:val="22"/>
                <w:lang w:val="uk-UA"/>
              </w:rPr>
              <w:t xml:space="preserve">або </w:t>
            </w:r>
          </w:p>
          <w:p w14:paraId="250C6ABC" w14:textId="77777777" w:rsidR="00CA1185" w:rsidRPr="00241FF2" w:rsidRDefault="00CA1185" w:rsidP="00256B03">
            <w:pPr>
              <w:pStyle w:val="a3"/>
              <w:numPr>
                <w:ilvl w:val="0"/>
                <w:numId w:val="35"/>
              </w:numPr>
              <w:ind w:left="410"/>
              <w:rPr>
                <w:rFonts w:ascii="Times New Roman" w:hAnsi="Times New Roman"/>
                <w:lang w:val="uk-UA"/>
              </w:rPr>
            </w:pPr>
            <w:r w:rsidRPr="00241FF2">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721B"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241FF2">
              <w:rPr>
                <w:rFonts w:ascii="Times New Roman" w:eastAsia="Times New Roman" w:hAnsi="Times New Roman"/>
                <w:sz w:val="22"/>
                <w:szCs w:val="22"/>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915E68" w14:textId="77777777" w:rsidR="00CA1185" w:rsidRPr="00241FF2" w:rsidRDefault="00CA1185" w:rsidP="007D04B7">
            <w:pPr>
              <w:rPr>
                <w:rFonts w:ascii="Times New Roman" w:eastAsia="Times New Roman" w:hAnsi="Times New Roman"/>
                <w:sz w:val="22"/>
                <w:szCs w:val="22"/>
                <w:lang w:val="uk-UA" w:eastAsia="ru-RU"/>
              </w:rPr>
            </w:pPr>
          </w:p>
          <w:p w14:paraId="5ADFAB7F"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або</w:t>
            </w:r>
          </w:p>
          <w:p w14:paraId="51C320AB" w14:textId="77777777" w:rsidR="00CA1185" w:rsidRPr="00241FF2" w:rsidRDefault="00CA1185" w:rsidP="007D04B7">
            <w:pPr>
              <w:rPr>
                <w:rFonts w:ascii="Times New Roman" w:eastAsia="Times New Roman" w:hAnsi="Times New Roman"/>
                <w:sz w:val="22"/>
                <w:szCs w:val="22"/>
                <w:lang w:val="uk-UA" w:eastAsia="ru-RU"/>
              </w:rPr>
            </w:pPr>
          </w:p>
          <w:p w14:paraId="45C931CA" w14:textId="77777777" w:rsidR="00CA1185" w:rsidRPr="00241FF2" w:rsidRDefault="00CA1185" w:rsidP="007D04B7">
            <w:pPr>
              <w:jc w:val="both"/>
              <w:rPr>
                <w:rFonts w:ascii="Times New Roman" w:eastAsia="Times New Roman" w:hAnsi="Times New Roman"/>
                <w:sz w:val="22"/>
                <w:szCs w:val="22"/>
                <w:lang w:val="uk-UA" w:eastAsia="ru-RU"/>
              </w:rPr>
            </w:pPr>
            <w:r w:rsidRPr="00241FF2">
              <w:rPr>
                <w:rFonts w:ascii="Times New Roman" w:eastAsia="Times New Roman" w:hAnsi="Times New Roman"/>
                <w:sz w:val="22"/>
                <w:szCs w:val="22"/>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5F08DE2" w14:textId="77777777" w:rsidR="00CA1185" w:rsidRPr="00241FF2" w:rsidRDefault="00CA1185" w:rsidP="00CA1185">
      <w:pPr>
        <w:jc w:val="both"/>
        <w:rPr>
          <w:rFonts w:ascii="Times New Roman" w:eastAsia="Times New Roman" w:hAnsi="Times New Roman"/>
          <w:sz w:val="22"/>
          <w:szCs w:val="22"/>
          <w:lang w:val="uk-UA" w:eastAsia="ru-RU"/>
        </w:rPr>
      </w:pPr>
      <w:r w:rsidRPr="00241FF2">
        <w:rPr>
          <w:rFonts w:ascii="Times New Roman" w:eastAsia="Times New Roman" w:hAnsi="Times New Roman"/>
          <w:b/>
          <w:bCs/>
          <w:sz w:val="22"/>
          <w:szCs w:val="22"/>
          <w:lang w:val="uk-UA" w:eastAsia="ru-RU"/>
        </w:rPr>
        <w:lastRenderedPageBreak/>
        <w:t>ВАЖЛИВО!</w:t>
      </w:r>
      <w:r w:rsidRPr="00241FF2">
        <w:rPr>
          <w:rFonts w:ascii="Times New Roman" w:eastAsia="Times New Roman" w:hAnsi="Times New Roman"/>
          <w:sz w:val="22"/>
          <w:szCs w:val="22"/>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41FF2">
        <w:rPr>
          <w:rFonts w:ascii="Times New Roman" w:eastAsia="Times New Roman" w:hAnsi="Times New Roman"/>
          <w:b/>
          <w:bCs/>
          <w:sz w:val="22"/>
          <w:szCs w:val="22"/>
          <w:lang w:val="uk-UA" w:eastAsia="ru-RU"/>
        </w:rPr>
        <w:t>це службова (посадова) особа</w:t>
      </w:r>
      <w:r w:rsidRPr="00241FF2">
        <w:rPr>
          <w:rFonts w:ascii="Times New Roman" w:eastAsia="Times New Roman" w:hAnsi="Times New Roman"/>
          <w:sz w:val="22"/>
          <w:szCs w:val="22"/>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41FF2">
        <w:rPr>
          <w:rFonts w:ascii="Times New Roman" w:eastAsia="Times New Roman" w:hAnsi="Times New Roman"/>
          <w:b/>
          <w:bCs/>
          <w:sz w:val="22"/>
          <w:szCs w:val="22"/>
          <w:lang w:val="uk-UA" w:eastAsia="ru-RU"/>
        </w:rPr>
        <w:t>це фізична особа</w:t>
      </w:r>
      <w:r w:rsidRPr="00241FF2">
        <w:rPr>
          <w:rFonts w:ascii="Times New Roman" w:eastAsia="Times New Roman" w:hAnsi="Times New Roman"/>
          <w:sz w:val="22"/>
          <w:szCs w:val="22"/>
          <w:lang w:val="uk-UA" w:eastAsia="ru-RU"/>
        </w:rPr>
        <w:t xml:space="preserve"> (відповідно до листа Міністерства юстиції України від 03.11.2006 № 22-48-548).</w:t>
      </w:r>
    </w:p>
    <w:p w14:paraId="31D4C1FF" w14:textId="77777777" w:rsidR="00CA1185" w:rsidRPr="00241FF2" w:rsidRDefault="00CA1185" w:rsidP="00CA1185">
      <w:pPr>
        <w:jc w:val="both"/>
        <w:rPr>
          <w:rFonts w:ascii="Times New Roman" w:hAnsi="Times New Roman"/>
          <w:sz w:val="22"/>
          <w:szCs w:val="22"/>
          <w:lang w:val="uk-UA"/>
        </w:rPr>
      </w:pPr>
      <w:r w:rsidRPr="00241FF2">
        <w:rPr>
          <w:rFonts w:ascii="Times New Roman" w:hAnsi="Times New Roman"/>
          <w:sz w:val="22"/>
          <w:szCs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A232263" w14:textId="77777777" w:rsidR="00CA1185" w:rsidRPr="00241FF2" w:rsidRDefault="00CA1185" w:rsidP="00CA1185">
      <w:pPr>
        <w:jc w:val="both"/>
        <w:rPr>
          <w:rFonts w:ascii="Times New Roman" w:hAnsi="Times New Roman"/>
          <w:sz w:val="22"/>
          <w:szCs w:val="22"/>
          <w:lang w:val="uk-UA"/>
        </w:rPr>
      </w:pPr>
    </w:p>
    <w:p w14:paraId="40EB0622" w14:textId="77777777" w:rsidR="00CA1185" w:rsidRPr="00241FF2" w:rsidRDefault="00CA1185" w:rsidP="00CA1185">
      <w:pPr>
        <w:jc w:val="right"/>
        <w:rPr>
          <w:rFonts w:ascii="Times New Roman" w:hAnsi="Times New Roman"/>
          <w:b/>
          <w:bCs/>
          <w:sz w:val="22"/>
          <w:szCs w:val="22"/>
          <w:lang w:val="uk-UA"/>
        </w:rPr>
      </w:pPr>
    </w:p>
    <w:p w14:paraId="13571BD9" w14:textId="77777777" w:rsidR="00CA1185" w:rsidRPr="00241FF2" w:rsidRDefault="00CA1185" w:rsidP="00CA1185">
      <w:pPr>
        <w:jc w:val="right"/>
        <w:rPr>
          <w:rFonts w:ascii="Times New Roman" w:hAnsi="Times New Roman"/>
          <w:b/>
          <w:bCs/>
          <w:sz w:val="22"/>
          <w:szCs w:val="22"/>
          <w:lang w:val="uk-UA"/>
        </w:rPr>
      </w:pPr>
    </w:p>
    <w:p w14:paraId="0FD410FA" w14:textId="77777777" w:rsidR="00CA1185" w:rsidRDefault="00CA1185" w:rsidP="00CA1185">
      <w:pPr>
        <w:jc w:val="right"/>
        <w:rPr>
          <w:rFonts w:ascii="Times New Roman" w:hAnsi="Times New Roman"/>
          <w:b/>
          <w:bCs/>
          <w:lang w:val="uk-UA"/>
        </w:rPr>
      </w:pPr>
    </w:p>
    <w:p w14:paraId="4EBB97F7" w14:textId="50827820" w:rsidR="00CA1185" w:rsidRDefault="00CA1185" w:rsidP="00CA1185">
      <w:pPr>
        <w:jc w:val="right"/>
        <w:rPr>
          <w:rFonts w:ascii="Times New Roman" w:hAnsi="Times New Roman"/>
          <w:b/>
          <w:bCs/>
          <w:lang w:val="uk-UA"/>
        </w:rPr>
      </w:pPr>
      <w:r w:rsidRPr="002626D5">
        <w:rPr>
          <w:rFonts w:ascii="Times New Roman" w:hAnsi="Times New Roman"/>
          <w:b/>
          <w:bCs/>
          <w:lang w:val="uk-UA"/>
        </w:rPr>
        <w:t xml:space="preserve">Додаток № </w:t>
      </w:r>
      <w:r w:rsidR="00EC1712">
        <w:rPr>
          <w:rFonts w:ascii="Times New Roman" w:hAnsi="Times New Roman"/>
          <w:b/>
          <w:bCs/>
          <w:lang w:val="uk-UA"/>
        </w:rPr>
        <w:t>4</w:t>
      </w:r>
      <w:r>
        <w:rPr>
          <w:rFonts w:ascii="Times New Roman" w:hAnsi="Times New Roman"/>
          <w:b/>
          <w:bCs/>
          <w:lang w:val="uk-UA"/>
        </w:rPr>
        <w:t xml:space="preserve"> </w:t>
      </w:r>
      <w:r w:rsidRPr="002626D5">
        <w:rPr>
          <w:rFonts w:ascii="Times New Roman" w:hAnsi="Times New Roman"/>
          <w:b/>
          <w:bCs/>
          <w:lang w:val="uk-UA"/>
        </w:rPr>
        <w:t>до тендерної документації</w:t>
      </w:r>
    </w:p>
    <w:p w14:paraId="0DC1CBAE" w14:textId="77777777" w:rsidR="00CA1185" w:rsidRPr="002D6F51" w:rsidRDefault="00CA1185" w:rsidP="00CA1185">
      <w:pPr>
        <w:jc w:val="right"/>
        <w:rPr>
          <w:rFonts w:ascii="Times New Roman" w:hAnsi="Times New Roman" w:cs="Times New Roman"/>
          <w:b/>
          <w:bCs/>
          <w:lang w:val="uk-UA"/>
        </w:rPr>
      </w:pPr>
    </w:p>
    <w:p w14:paraId="5EAF89BB" w14:textId="77777777" w:rsidR="00CA1185" w:rsidRPr="002D6F51" w:rsidRDefault="00CA1185" w:rsidP="00CA1185">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6F51">
        <w:rPr>
          <w:rFonts w:ascii="Times New Roman" w:hAnsi="Times New Roman" w:cs="Times New Roman"/>
          <w:b/>
          <w:bCs/>
          <w:i/>
          <w:iCs/>
          <w:lang w:val="uk-UA"/>
        </w:rPr>
        <w:t xml:space="preserve"> </w:t>
      </w:r>
    </w:p>
    <w:p w14:paraId="0F43BBA1" w14:textId="77777777" w:rsidR="00CA1185" w:rsidRPr="002D6F51" w:rsidRDefault="00CA1185" w:rsidP="00CA1185">
      <w:pPr>
        <w:rPr>
          <w:rFonts w:ascii="Times New Roman" w:hAnsi="Times New Roman" w:cs="Times New Roman"/>
          <w:lang w:val="uk-UA"/>
        </w:rPr>
      </w:pPr>
    </w:p>
    <w:p w14:paraId="3481CA28" w14:textId="77777777" w:rsidR="00CA1185" w:rsidRDefault="00CA1185" w:rsidP="00CA1185">
      <w:pPr>
        <w:jc w:val="both"/>
        <w:rPr>
          <w:rFonts w:ascii="Times New Roman" w:hAnsi="Times New Roman"/>
          <w:lang w:val="uk-UA"/>
        </w:rPr>
      </w:pPr>
      <w:r w:rsidRPr="002D6F51">
        <w:rPr>
          <w:rFonts w:ascii="Times New Roman" w:eastAsia="Calibri" w:hAnsi="Times New Roman" w:cs="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2D6F51">
        <w:rPr>
          <w:rFonts w:ascii="Times New Roman" w:eastAsia="Calibri" w:hAnsi="Times New Roman" w:cs="Times New Roman"/>
          <w:lang w:val="uk-UA"/>
        </w:rPr>
        <w:t>рт</w:t>
      </w:r>
      <w:proofErr w:type="spellEnd"/>
      <w:r w:rsidRPr="002D6F51">
        <w:rPr>
          <w:rFonts w:ascii="Times New Roman" w:eastAsia="Calibri" w:hAnsi="Times New Roman" w:cs="Times New Roman"/>
          <w:lang w:val="uk-UA"/>
        </w:rPr>
        <w:t>. ст.).</w:t>
      </w:r>
    </w:p>
    <w:p w14:paraId="723542FC" w14:textId="77777777" w:rsidR="00CA1185" w:rsidRPr="002D6F51" w:rsidRDefault="00CA1185" w:rsidP="00CA1185">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CA1185" w:rsidRPr="002D6F51" w14:paraId="142C66F9" w14:textId="77777777" w:rsidTr="007D04B7">
        <w:trPr>
          <w:trHeight w:val="131"/>
          <w:jc w:val="center"/>
        </w:trPr>
        <w:tc>
          <w:tcPr>
            <w:tcW w:w="3114" w:type="dxa"/>
            <w:vAlign w:val="center"/>
          </w:tcPr>
          <w:p w14:paraId="0057B151" w14:textId="77777777" w:rsidR="00CA1185" w:rsidRPr="002D6F51" w:rsidRDefault="00CA1185" w:rsidP="007D04B7">
            <w:pPr>
              <w:autoSpaceDE w:val="0"/>
              <w:adjustRightInd w:val="0"/>
              <w:ind w:firstLine="45"/>
              <w:jc w:val="center"/>
              <w:rPr>
                <w:rFonts w:ascii="Times New Roman" w:hAnsi="Times New Roman" w:cs="Times New Roman"/>
                <w:b/>
                <w:bCs/>
                <w:lang w:val="uk-UA" w:eastAsia="ar-SA"/>
              </w:rPr>
            </w:pPr>
            <w:r w:rsidRPr="002D6F51">
              <w:rPr>
                <w:rFonts w:ascii="Times New Roman" w:hAnsi="Times New Roman" w:cs="Times New Roman"/>
                <w:b/>
                <w:bCs/>
                <w:lang w:val="uk-UA" w:eastAsia="ar-SA"/>
              </w:rPr>
              <w:t>Найменування товару</w:t>
            </w:r>
          </w:p>
        </w:tc>
        <w:tc>
          <w:tcPr>
            <w:tcW w:w="3118" w:type="dxa"/>
            <w:vAlign w:val="center"/>
          </w:tcPr>
          <w:p w14:paraId="3F3A15F7" w14:textId="77777777" w:rsidR="00CA1185" w:rsidRPr="002D6F51" w:rsidRDefault="00CA1185" w:rsidP="007D04B7">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bCs/>
                <w:lang w:val="uk-UA" w:eastAsia="ar-SA"/>
              </w:rPr>
              <w:t xml:space="preserve">Одиниця виміру </w:t>
            </w:r>
          </w:p>
        </w:tc>
        <w:tc>
          <w:tcPr>
            <w:tcW w:w="3274" w:type="dxa"/>
            <w:vAlign w:val="center"/>
          </w:tcPr>
          <w:p w14:paraId="32697EA6" w14:textId="77777777" w:rsidR="00CA1185" w:rsidRPr="002D6F51" w:rsidRDefault="00CA1185" w:rsidP="007D04B7">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lang w:val="uk-UA" w:eastAsia="ar-SA"/>
              </w:rPr>
              <w:t>Кількість товару</w:t>
            </w:r>
          </w:p>
        </w:tc>
      </w:tr>
      <w:tr w:rsidR="00CA1185" w:rsidRPr="002D6F51" w14:paraId="5C3D23EC" w14:textId="77777777" w:rsidTr="007D04B7">
        <w:trPr>
          <w:trHeight w:val="42"/>
          <w:jc w:val="center"/>
        </w:trPr>
        <w:tc>
          <w:tcPr>
            <w:tcW w:w="3114" w:type="dxa"/>
            <w:vAlign w:val="center"/>
          </w:tcPr>
          <w:p w14:paraId="06770892" w14:textId="77777777" w:rsidR="00CA1185" w:rsidRPr="002D6F51" w:rsidRDefault="00CA1185" w:rsidP="007D04B7">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Природний газ</w:t>
            </w:r>
          </w:p>
        </w:tc>
        <w:tc>
          <w:tcPr>
            <w:tcW w:w="3118" w:type="dxa"/>
            <w:vAlign w:val="center"/>
          </w:tcPr>
          <w:p w14:paraId="1F907FAA" w14:textId="77777777" w:rsidR="00CA1185" w:rsidRPr="002D6F51" w:rsidRDefault="00CA1185" w:rsidP="007D04B7">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м</w:t>
            </w:r>
            <w:r w:rsidRPr="002D6F51">
              <w:rPr>
                <w:rFonts w:ascii="Times New Roman" w:hAnsi="Times New Roman" w:cs="Times New Roman"/>
                <w:vertAlign w:val="superscript"/>
                <w:lang w:val="uk-UA" w:eastAsia="ar-SA"/>
              </w:rPr>
              <w:t>3</w:t>
            </w:r>
          </w:p>
        </w:tc>
        <w:tc>
          <w:tcPr>
            <w:tcW w:w="3274" w:type="dxa"/>
            <w:vAlign w:val="center"/>
          </w:tcPr>
          <w:p w14:paraId="057E6032" w14:textId="3E5C84ED" w:rsidR="00CA1185" w:rsidRPr="002D6F51" w:rsidRDefault="00297573" w:rsidP="004B05EB">
            <w:pPr>
              <w:autoSpaceDE w:val="0"/>
              <w:adjustRightInd w:val="0"/>
              <w:jc w:val="center"/>
              <w:rPr>
                <w:rFonts w:ascii="Times New Roman" w:hAnsi="Times New Roman" w:cs="Times New Roman"/>
                <w:lang w:val="uk-UA" w:eastAsia="ar-SA"/>
              </w:rPr>
            </w:pPr>
            <w:r>
              <w:rPr>
                <w:rFonts w:ascii="Times New Roman" w:hAnsi="Times New Roman" w:cs="Times New Roman"/>
                <w:lang w:val="uk-UA" w:eastAsia="ar-SA"/>
              </w:rPr>
              <w:t>13634</w:t>
            </w:r>
          </w:p>
        </w:tc>
      </w:tr>
    </w:tbl>
    <w:p w14:paraId="3097F2B2" w14:textId="77777777" w:rsidR="00CA1185" w:rsidRPr="002D6F51" w:rsidRDefault="00CA1185" w:rsidP="00CA1185">
      <w:pPr>
        <w:rPr>
          <w:rFonts w:ascii="Times New Roman" w:hAnsi="Times New Roman" w:cs="Times New Roman"/>
          <w:lang w:val="uk-UA"/>
        </w:rPr>
      </w:pPr>
    </w:p>
    <w:p w14:paraId="4AEF4E8B" w14:textId="77777777" w:rsidR="00CA1185" w:rsidRPr="002D6F51" w:rsidRDefault="00CA1185" w:rsidP="00CA1185">
      <w:pPr>
        <w:jc w:val="both"/>
        <w:rPr>
          <w:rFonts w:ascii="Times New Roman" w:eastAsia="Calibri" w:hAnsi="Times New Roman" w:cs="Times New Roman"/>
          <w:lang w:val="uk-UA"/>
        </w:rPr>
      </w:pPr>
    </w:p>
    <w:p w14:paraId="59A5060F" w14:textId="77777777" w:rsidR="00CA1185" w:rsidRPr="002D6F51" w:rsidRDefault="00CA1185" w:rsidP="00CA1185">
      <w:pPr>
        <w:jc w:val="both"/>
        <w:rPr>
          <w:rFonts w:ascii="Times New Roman" w:eastAsia="Calibri" w:hAnsi="Times New Roman" w:cs="Times New Roman"/>
          <w:lang w:val="uk-UA"/>
        </w:rPr>
      </w:pPr>
      <w:r w:rsidRPr="002D6F51">
        <w:rPr>
          <w:rFonts w:ascii="Times New Roman" w:eastAsia="Calibri" w:hAnsi="Times New Roman" w:cs="Times New Roman"/>
          <w:lang w:val="uk-UA"/>
        </w:rPr>
        <w:t xml:space="preserve">Товар </w:t>
      </w:r>
      <w:r w:rsidRPr="002D6F51">
        <w:rPr>
          <w:rFonts w:ascii="Times New Roman" w:hAnsi="Times New Roman" w:cs="Times New Roman"/>
          <w:lang w:val="uk-UA"/>
        </w:rPr>
        <w:t xml:space="preserve">запропонований учасником повинен відповідати вимогам </w:t>
      </w:r>
      <w:r w:rsidRPr="002D6F51">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391"/>
        <w:gridCol w:w="2053"/>
      </w:tblGrid>
      <w:tr w:rsidR="00CA1185" w:rsidRPr="002D6F51" w14:paraId="6886B5F1" w14:textId="77777777" w:rsidTr="007D04B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2AE645F1" w14:textId="77777777" w:rsidR="00CA1185" w:rsidRPr="002D6F51" w:rsidRDefault="00CA1185" w:rsidP="007D04B7">
            <w:pPr>
              <w:autoSpaceDE w:val="0"/>
              <w:jc w:val="center"/>
              <w:rPr>
                <w:rFonts w:ascii="Times New Roman" w:hAnsi="Times New Roman" w:cs="Times New Roman"/>
                <w:b/>
                <w:lang w:val="uk-UA"/>
              </w:rPr>
            </w:pPr>
            <w:r w:rsidRPr="002D6F51">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15F5E2" w14:textId="77777777" w:rsidR="00CA1185" w:rsidRPr="002D6F51" w:rsidRDefault="00CA1185" w:rsidP="007D04B7">
            <w:pPr>
              <w:autoSpaceDE w:val="0"/>
              <w:jc w:val="center"/>
              <w:rPr>
                <w:rFonts w:ascii="Times New Roman" w:hAnsi="Times New Roman" w:cs="Times New Roman"/>
                <w:b/>
                <w:lang w:val="uk-UA"/>
              </w:rPr>
            </w:pPr>
            <w:r w:rsidRPr="002D6F51">
              <w:rPr>
                <w:rFonts w:ascii="Times New Roman" w:hAnsi="Times New Roman" w:cs="Times New Roman"/>
                <w:b/>
                <w:lang w:val="uk-UA"/>
              </w:rPr>
              <w:t>Норма</w:t>
            </w:r>
          </w:p>
        </w:tc>
      </w:tr>
      <w:tr w:rsidR="00CA1185" w:rsidRPr="002D6F51" w14:paraId="58019832" w14:textId="77777777" w:rsidTr="007D04B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2FECC66"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F42378"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31,8 (7600) </w:t>
            </w:r>
          </w:p>
        </w:tc>
      </w:tr>
      <w:tr w:rsidR="00CA1185" w:rsidRPr="002D6F51" w14:paraId="3D35E19A" w14:textId="77777777" w:rsidTr="007D04B7">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0389BB1"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 xml:space="preserve">2. Область значень числа </w:t>
            </w:r>
            <w:proofErr w:type="spellStart"/>
            <w:r w:rsidRPr="002D6F51">
              <w:rPr>
                <w:rFonts w:ascii="Times New Roman" w:hAnsi="Times New Roman" w:cs="Times New Roman"/>
                <w:lang w:val="uk-UA"/>
              </w:rPr>
              <w:t>Воббе</w:t>
            </w:r>
            <w:proofErr w:type="spellEnd"/>
            <w:r w:rsidRPr="002D6F51">
              <w:rPr>
                <w:rFonts w:ascii="Times New Roman" w:hAnsi="Times New Roman" w:cs="Times New Roman"/>
                <w:lang w:val="uk-UA"/>
              </w:rPr>
              <w:t xml:space="preserve"> (вищого), </w:t>
            </w:r>
            <w:proofErr w:type="spellStart"/>
            <w:r w:rsidRPr="002D6F51">
              <w:rPr>
                <w:rFonts w:ascii="Times New Roman" w:hAnsi="Times New Roman" w:cs="Times New Roman"/>
                <w:lang w:val="uk-UA"/>
              </w:rPr>
              <w:t>МДж</w:t>
            </w:r>
            <w:proofErr w:type="spellEnd"/>
            <w:r w:rsidRPr="002D6F51">
              <w:rPr>
                <w:rFonts w:ascii="Times New Roman" w:hAnsi="Times New Roman" w:cs="Times New Roman"/>
                <w:lang w:val="uk-UA"/>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6B9B3DD"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9850-13000</w:t>
            </w:r>
          </w:p>
        </w:tc>
      </w:tr>
      <w:tr w:rsidR="00CA1185" w:rsidRPr="002D6F51" w14:paraId="6B78C755" w14:textId="77777777" w:rsidTr="007D04B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71CB340"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158415"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0,02</w:t>
            </w:r>
          </w:p>
        </w:tc>
      </w:tr>
      <w:tr w:rsidR="00CA1185" w:rsidRPr="002D6F51" w14:paraId="2685ADD0" w14:textId="77777777" w:rsidTr="007D04B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3840072"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 xml:space="preserve">4. Масова концентрація </w:t>
            </w:r>
            <w:proofErr w:type="spellStart"/>
            <w:r w:rsidRPr="002D6F51">
              <w:rPr>
                <w:rFonts w:ascii="Times New Roman" w:hAnsi="Times New Roman" w:cs="Times New Roman"/>
                <w:lang w:val="uk-UA"/>
              </w:rPr>
              <w:t>меркаптановоїсірки</w:t>
            </w:r>
            <w:proofErr w:type="spellEnd"/>
            <w:r w:rsidRPr="002D6F51">
              <w:rPr>
                <w:rFonts w:ascii="Times New Roman" w:hAnsi="Times New Roman" w:cs="Times New Roman"/>
                <w:lang w:val="uk-UA"/>
              </w:rPr>
              <w:t>,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A11C37F"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0,036</w:t>
            </w:r>
          </w:p>
        </w:tc>
      </w:tr>
      <w:tr w:rsidR="00CA1185" w:rsidRPr="002D6F51" w14:paraId="51F07A45" w14:textId="77777777" w:rsidTr="007D04B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169D3C2"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EDB975"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1,0</w:t>
            </w:r>
          </w:p>
        </w:tc>
      </w:tr>
      <w:tr w:rsidR="00CA1185" w:rsidRPr="002D6F51" w14:paraId="43FB61A5" w14:textId="77777777" w:rsidTr="007D04B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18F8ED2"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 xml:space="preserve">6. Маса механічних </w:t>
            </w:r>
            <w:proofErr w:type="spellStart"/>
            <w:r w:rsidRPr="002D6F51">
              <w:rPr>
                <w:rFonts w:ascii="Times New Roman" w:hAnsi="Times New Roman" w:cs="Times New Roman"/>
                <w:lang w:val="uk-UA"/>
              </w:rPr>
              <w:t>домішків</w:t>
            </w:r>
            <w:proofErr w:type="spellEnd"/>
            <w:r w:rsidRPr="002D6F51">
              <w:rPr>
                <w:rFonts w:ascii="Times New Roman" w:hAnsi="Times New Roman" w:cs="Times New Roman"/>
                <w:lang w:val="uk-UA"/>
              </w:rPr>
              <w:t xml:space="preserve">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B66DB64"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0,001</w:t>
            </w:r>
          </w:p>
        </w:tc>
      </w:tr>
      <w:tr w:rsidR="00CA1185" w:rsidRPr="002D6F51" w14:paraId="5C8E13E9" w14:textId="77777777" w:rsidTr="007D04B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DDDDA60"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30F49C6" w14:textId="77777777" w:rsidR="00CA1185" w:rsidRPr="002D6F51" w:rsidRDefault="00CA1185" w:rsidP="007D04B7">
            <w:pPr>
              <w:autoSpaceDE w:val="0"/>
              <w:rPr>
                <w:rFonts w:ascii="Times New Roman" w:hAnsi="Times New Roman" w:cs="Times New Roman"/>
                <w:lang w:val="uk-UA"/>
              </w:rPr>
            </w:pPr>
            <w:r w:rsidRPr="002D6F51">
              <w:rPr>
                <w:rFonts w:ascii="Times New Roman" w:hAnsi="Times New Roman" w:cs="Times New Roman"/>
                <w:lang w:val="uk-UA"/>
              </w:rPr>
              <w:t xml:space="preserve">  3</w:t>
            </w:r>
          </w:p>
        </w:tc>
      </w:tr>
    </w:tbl>
    <w:p w14:paraId="519EA976" w14:textId="77777777" w:rsidR="00CA1185" w:rsidRPr="002D6F51" w:rsidRDefault="00CA1185" w:rsidP="00CA1185">
      <w:pPr>
        <w:jc w:val="both"/>
        <w:rPr>
          <w:rFonts w:ascii="Times New Roman" w:hAnsi="Times New Roman" w:cs="Times New Roman"/>
          <w:b/>
          <w:bCs/>
          <w:lang w:val="uk-UA"/>
        </w:rPr>
      </w:pPr>
    </w:p>
    <w:p w14:paraId="4ED7E936" w14:textId="77777777" w:rsidR="00CA1185" w:rsidRPr="00256B03" w:rsidRDefault="00CA1185" w:rsidP="00CA1185">
      <w:pPr>
        <w:keepNext/>
        <w:keepLines/>
        <w:tabs>
          <w:tab w:val="left" w:pos="0"/>
          <w:tab w:val="left" w:pos="284"/>
        </w:tabs>
        <w:jc w:val="both"/>
        <w:rPr>
          <w:rFonts w:ascii="Times New Roman" w:hAnsi="Times New Roman" w:cs="Times New Roman"/>
          <w:sz w:val="22"/>
          <w:szCs w:val="22"/>
          <w:lang w:val="uk-UA" w:eastAsia="ar-SA"/>
        </w:rPr>
      </w:pPr>
      <w:r w:rsidRPr="00256B03">
        <w:rPr>
          <w:rFonts w:ascii="Times New Roman" w:hAnsi="Times New Roman" w:cs="Times New Roman"/>
          <w:sz w:val="22"/>
          <w:szCs w:val="22"/>
          <w:lang w:val="uk-UA" w:eastAsia="ar-SA"/>
        </w:rPr>
        <w:t xml:space="preserve">Також фізико-хімічні показники природного газу повинні відповідати вимогам, визначеним розділом ІІІ </w:t>
      </w:r>
      <w:r w:rsidRPr="00256B03">
        <w:rPr>
          <w:rFonts w:ascii="Times New Roman" w:hAnsi="Times New Roman" w:cs="Times New Roman"/>
          <w:sz w:val="22"/>
          <w:szCs w:val="22"/>
          <w:lang w:val="uk-UA"/>
        </w:rPr>
        <w:t>Кодексу газорозподільних систем</w:t>
      </w:r>
      <w:r w:rsidRPr="00256B03">
        <w:rPr>
          <w:rFonts w:ascii="Times New Roman" w:hAnsi="Times New Roman" w:cs="Times New Roman"/>
          <w:sz w:val="22"/>
          <w:szCs w:val="22"/>
          <w:lang w:val="uk-UA" w:eastAsia="ar-SA"/>
        </w:rPr>
        <w:t xml:space="preserve"> та </w:t>
      </w:r>
      <w:r w:rsidRPr="00256B03">
        <w:rPr>
          <w:rFonts w:ascii="Times New Roman" w:hAnsi="Times New Roman" w:cs="Times New Roman"/>
          <w:sz w:val="22"/>
          <w:szCs w:val="22"/>
          <w:lang w:val="uk-UA"/>
        </w:rPr>
        <w:t>Кодексу газотранспортної системи</w:t>
      </w:r>
      <w:r w:rsidRPr="00256B03">
        <w:rPr>
          <w:rFonts w:ascii="Times New Roman" w:hAnsi="Times New Roman" w:cs="Times New Roman"/>
          <w:sz w:val="22"/>
          <w:szCs w:val="22"/>
          <w:lang w:val="uk-UA" w:eastAsia="ar-SA"/>
        </w:rPr>
        <w:t>.</w:t>
      </w:r>
    </w:p>
    <w:p w14:paraId="4C1A922F" w14:textId="77777777" w:rsidR="00CA1185" w:rsidRPr="00256B03" w:rsidRDefault="00CA1185" w:rsidP="00CA1185">
      <w:pPr>
        <w:keepNext/>
        <w:keepLines/>
        <w:tabs>
          <w:tab w:val="left" w:pos="0"/>
          <w:tab w:val="left" w:pos="284"/>
        </w:tabs>
        <w:rPr>
          <w:rFonts w:ascii="Times New Roman" w:hAnsi="Times New Roman" w:cs="Times New Roman"/>
          <w:sz w:val="22"/>
          <w:szCs w:val="22"/>
          <w:lang w:val="uk-UA" w:eastAsia="ar-SA"/>
        </w:rPr>
      </w:pPr>
      <w:r w:rsidRPr="00256B03">
        <w:rPr>
          <w:rFonts w:ascii="Times New Roman" w:hAnsi="Times New Roman" w:cs="Times New Roman"/>
          <w:sz w:val="22"/>
          <w:szCs w:val="22"/>
          <w:lang w:val="uk-UA" w:eastAsia="ar-SA"/>
        </w:rPr>
        <w:t>Умови постачання товару Замовнику повинні відповідати наступним нормативно-правовим актам:</w:t>
      </w:r>
    </w:p>
    <w:p w14:paraId="3266FF8C" w14:textId="77777777" w:rsidR="00CA1185" w:rsidRPr="00256B03"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lang w:val="uk-UA" w:eastAsia="ar-SA"/>
        </w:rPr>
      </w:pPr>
      <w:r w:rsidRPr="00256B03">
        <w:rPr>
          <w:rFonts w:ascii="Times New Roman" w:hAnsi="Times New Roman" w:cs="Times New Roman"/>
          <w:lang w:val="uk-UA" w:eastAsia="ar-SA"/>
        </w:rPr>
        <w:t>Закону України «Про ринок природного газу»;</w:t>
      </w:r>
    </w:p>
    <w:p w14:paraId="34667BF8" w14:textId="77777777" w:rsidR="00CA1185" w:rsidRPr="00256B03"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lang w:val="uk-UA" w:eastAsia="ar-SA"/>
        </w:rPr>
      </w:pPr>
      <w:r w:rsidRPr="00256B03">
        <w:rPr>
          <w:rFonts w:ascii="Times New Roman" w:hAnsi="Times New Roman" w:cs="Times New Roman"/>
          <w:lang w:val="uk-UA" w:eastAsia="ar-SA"/>
        </w:rPr>
        <w:t>Правилам постачання природного газу, затвердженим постановою НКРЕКП від 30.09.2015 № 2496 (зі змінами);</w:t>
      </w:r>
    </w:p>
    <w:p w14:paraId="5AAEB854" w14:textId="77777777" w:rsidR="00CA1185" w:rsidRPr="00256B03" w:rsidRDefault="00CA1185" w:rsidP="00437940">
      <w:pPr>
        <w:pStyle w:val="a3"/>
        <w:numPr>
          <w:ilvl w:val="0"/>
          <w:numId w:val="4"/>
        </w:numPr>
        <w:tabs>
          <w:tab w:val="left" w:pos="426"/>
        </w:tabs>
        <w:spacing w:after="200" w:line="276" w:lineRule="auto"/>
        <w:jc w:val="both"/>
        <w:rPr>
          <w:rFonts w:ascii="Times New Roman" w:hAnsi="Times New Roman" w:cs="Times New Roman"/>
          <w:lang w:val="uk-UA"/>
        </w:rPr>
      </w:pPr>
      <w:r w:rsidRPr="00256B03">
        <w:rPr>
          <w:rFonts w:ascii="Times New Roman" w:hAnsi="Times New Roman" w:cs="Times New Roman"/>
          <w:lang w:val="uk-UA"/>
        </w:rPr>
        <w:t>Кодексу газорозподільних систем, затвердженим Постановою НКРЕКП від 30.09.2015 № 2494 (зі змінами);</w:t>
      </w:r>
    </w:p>
    <w:p w14:paraId="7BE2432E" w14:textId="77777777" w:rsidR="00CA1185" w:rsidRPr="00256B03"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lang w:val="uk-UA" w:eastAsia="ar-SA"/>
        </w:rPr>
      </w:pPr>
      <w:r w:rsidRPr="00256B03">
        <w:rPr>
          <w:rFonts w:ascii="Times New Roman" w:hAnsi="Times New Roman" w:cs="Times New Roman"/>
          <w:lang w:val="uk-UA"/>
        </w:rPr>
        <w:t>Кодексу газотранспортної системи, затвердженим Постановою НКРЕКП від 30.09.2015 № 2493 (зі змінами);</w:t>
      </w:r>
    </w:p>
    <w:p w14:paraId="323845A8" w14:textId="77777777" w:rsidR="00CA1185" w:rsidRPr="00256B03"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lang w:val="uk-UA"/>
        </w:rPr>
      </w:pPr>
      <w:r w:rsidRPr="00256B03">
        <w:rPr>
          <w:rFonts w:ascii="Times New Roman" w:hAnsi="Times New Roman" w:cs="Times New Roman"/>
          <w:lang w:val="uk-UA" w:eastAsia="ar-SA"/>
        </w:rPr>
        <w:t>іншим чинним нормативно-правовим актам, прийнятим на виконання Закону України «Про ринок природного газу».</w:t>
      </w:r>
    </w:p>
    <w:p w14:paraId="33D500F1" w14:textId="77777777" w:rsidR="00CA1185" w:rsidRDefault="00CA1185" w:rsidP="00CA1185">
      <w:pPr>
        <w:jc w:val="right"/>
        <w:rPr>
          <w:rFonts w:ascii="Times New Roman" w:hAnsi="Times New Roman"/>
          <w:b/>
          <w:bCs/>
          <w:lang w:val="uk-UA"/>
        </w:rPr>
      </w:pPr>
    </w:p>
    <w:p w14:paraId="0D91FF43" w14:textId="77777777" w:rsidR="00CA1185" w:rsidRDefault="00CA1185" w:rsidP="00CA1185">
      <w:pPr>
        <w:jc w:val="right"/>
        <w:rPr>
          <w:rFonts w:ascii="Times New Roman" w:hAnsi="Times New Roman"/>
          <w:b/>
          <w:bCs/>
          <w:lang w:val="uk-UA"/>
        </w:rPr>
      </w:pPr>
    </w:p>
    <w:p w14:paraId="70A52112" w14:textId="21837F18" w:rsidR="00CA1185" w:rsidRDefault="00CA1185" w:rsidP="00CA1185">
      <w:pPr>
        <w:jc w:val="right"/>
        <w:rPr>
          <w:rFonts w:ascii="Times New Roman" w:hAnsi="Times New Roman"/>
          <w:b/>
          <w:bCs/>
          <w:lang w:val="uk-UA"/>
        </w:rPr>
      </w:pPr>
      <w:r>
        <w:rPr>
          <w:rFonts w:ascii="Times New Roman" w:hAnsi="Times New Roman"/>
          <w:b/>
          <w:bCs/>
          <w:lang w:val="uk-UA"/>
        </w:rPr>
        <w:t xml:space="preserve">Додаток № </w:t>
      </w:r>
      <w:r w:rsidR="00EC1712">
        <w:rPr>
          <w:rFonts w:ascii="Times New Roman" w:hAnsi="Times New Roman"/>
          <w:b/>
          <w:bCs/>
          <w:lang w:val="uk-UA"/>
        </w:rPr>
        <w:t>5</w:t>
      </w:r>
      <w:r>
        <w:rPr>
          <w:rFonts w:ascii="Times New Roman" w:hAnsi="Times New Roman"/>
          <w:b/>
          <w:bCs/>
          <w:lang w:val="uk-UA"/>
        </w:rPr>
        <w:t xml:space="preserve"> до тендерної документації</w:t>
      </w:r>
    </w:p>
    <w:p w14:paraId="09F2A481" w14:textId="008198A7" w:rsidR="00CA1185" w:rsidRPr="00CC4FC8" w:rsidRDefault="00CC4FC8" w:rsidP="00CA1185">
      <w:pPr>
        <w:pStyle w:val="Standard"/>
        <w:widowControl/>
        <w:jc w:val="center"/>
        <w:rPr>
          <w:rFonts w:ascii="Times New Roman" w:eastAsia="Arial" w:hAnsi="Times New Roman" w:cs="Times New Roman"/>
          <w:b/>
          <w:bCs/>
          <w:i/>
          <w:kern w:val="0"/>
          <w:shd w:val="clear" w:color="auto" w:fill="FFFFFF"/>
          <w:lang w:val="uk-UA" w:eastAsia="ar-SA" w:bidi="ar-SA"/>
        </w:rPr>
      </w:pPr>
      <w:r>
        <w:rPr>
          <w:rFonts w:ascii="Times New Roman" w:eastAsia="Arial" w:hAnsi="Times New Roman" w:cs="Times New Roman"/>
          <w:b/>
          <w:bCs/>
          <w:i/>
          <w:kern w:val="0"/>
          <w:shd w:val="clear" w:color="auto" w:fill="FFFFFF"/>
          <w:lang w:val="uk-UA" w:eastAsia="ar-SA" w:bidi="ar-SA"/>
        </w:rPr>
        <w:t>Завантажено окремим файлом</w:t>
      </w:r>
    </w:p>
    <w:tbl>
      <w:tblPr>
        <w:tblW w:w="9390" w:type="dxa"/>
        <w:tblLook w:val="04A0" w:firstRow="1" w:lastRow="0" w:firstColumn="1" w:lastColumn="0" w:noHBand="0" w:noVBand="1"/>
      </w:tblPr>
      <w:tblGrid>
        <w:gridCol w:w="5387"/>
        <w:gridCol w:w="4003"/>
      </w:tblGrid>
      <w:tr w:rsidR="00851693" w:rsidRPr="004B05EB" w14:paraId="088EE715" w14:textId="77777777" w:rsidTr="007D04B7">
        <w:tc>
          <w:tcPr>
            <w:tcW w:w="5387" w:type="dxa"/>
          </w:tcPr>
          <w:p w14:paraId="4904474D" w14:textId="2F15C4EE" w:rsidR="00851693" w:rsidRPr="00851693" w:rsidRDefault="00851693" w:rsidP="008E187E">
            <w:pPr>
              <w:widowControl/>
              <w:suppressAutoHyphens w:val="0"/>
              <w:autoSpaceDN/>
              <w:spacing w:after="160" w:line="259" w:lineRule="auto"/>
              <w:textAlignment w:val="auto"/>
              <w:rPr>
                <w:rFonts w:ascii="Times New Roman CYR" w:eastAsia="Times New Roman" w:hAnsi="Times New Roman CYR" w:cs="Times New Roman CYR"/>
                <w:b/>
                <w:color w:val="auto"/>
                <w:kern w:val="0"/>
                <w:lang w:val="uk-UA" w:eastAsia="ru-RU" w:bidi="ar-SA"/>
              </w:rPr>
            </w:pPr>
            <w:bookmarkStart w:id="2" w:name="_Hlk120606588"/>
          </w:p>
        </w:tc>
        <w:tc>
          <w:tcPr>
            <w:tcW w:w="4003" w:type="dxa"/>
          </w:tcPr>
          <w:p w14:paraId="443035DB" w14:textId="77777777" w:rsidR="00851693" w:rsidRPr="00851693" w:rsidRDefault="00851693" w:rsidP="00851693">
            <w:pPr>
              <w:widowControl/>
              <w:suppressAutoHyphens w:val="0"/>
              <w:autoSpaceDN/>
              <w:ind w:firstLine="34"/>
              <w:textAlignment w:val="auto"/>
              <w:rPr>
                <w:rFonts w:ascii="Times New Roman" w:eastAsia="Calibri" w:hAnsi="Times New Roman" w:cs="Calibri"/>
                <w:b/>
                <w:bCs/>
                <w:color w:val="auto"/>
                <w:kern w:val="0"/>
                <w:lang w:val="uk-UA" w:eastAsia="en-US" w:bidi="ar-SA"/>
              </w:rPr>
            </w:pPr>
          </w:p>
        </w:tc>
        <w:bookmarkEnd w:id="2"/>
      </w:tr>
    </w:tbl>
    <w:p w14:paraId="6D43BFE8" w14:textId="77777777" w:rsidR="00851693" w:rsidRPr="00851693" w:rsidRDefault="00851693" w:rsidP="00851693">
      <w:pPr>
        <w:suppressAutoHyphens w:val="0"/>
        <w:autoSpaceDE w:val="0"/>
        <w:textAlignment w:val="auto"/>
        <w:rPr>
          <w:rFonts w:ascii="Times New Roman CYR" w:eastAsia="Times New Roman" w:hAnsi="Times New Roman CYR" w:cs="Times New Roman CYR"/>
          <w:color w:val="auto"/>
          <w:kern w:val="0"/>
          <w:lang w:val="ru-RU" w:eastAsia="ru-RU" w:bidi="ar-SA"/>
        </w:rPr>
      </w:pPr>
    </w:p>
    <w:p w14:paraId="43247C94" w14:textId="77777777" w:rsidR="0097666F" w:rsidRPr="007F2B0D" w:rsidRDefault="0097666F">
      <w:pPr>
        <w:rPr>
          <w:rFonts w:ascii="Times New Roman" w:hAnsi="Times New Roman" w:cs="Times New Roman"/>
          <w:lang w:val="uk-UA"/>
        </w:rPr>
      </w:pPr>
    </w:p>
    <w:sectPr w:rsidR="0097666F" w:rsidRPr="007F2B0D" w:rsidSect="006E22FA">
      <w:headerReference w:type="default" r:id="rId11"/>
      <w:pgSz w:w="11910" w:h="16840"/>
      <w:pgMar w:top="1580" w:right="50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5B3B" w14:textId="77777777" w:rsidR="00F8779D" w:rsidRDefault="00F8779D">
      <w:r>
        <w:separator/>
      </w:r>
    </w:p>
  </w:endnote>
  <w:endnote w:type="continuationSeparator" w:id="0">
    <w:p w14:paraId="53F3990B" w14:textId="77777777" w:rsidR="00F8779D" w:rsidRDefault="00F8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3D628" w14:textId="77777777" w:rsidR="00F8779D" w:rsidRDefault="00F8779D">
      <w:r>
        <w:separator/>
      </w:r>
    </w:p>
  </w:footnote>
  <w:footnote w:type="continuationSeparator" w:id="0">
    <w:p w14:paraId="0DFF0EA9" w14:textId="77777777" w:rsidR="00F8779D" w:rsidRDefault="00F87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038B" w14:textId="77777777" w:rsidR="007D04B7" w:rsidRDefault="007D04B7">
    <w:pPr>
      <w:pStyle w:val="a6"/>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77777777" w:rsidR="007D04B7" w:rsidRDefault="007D04B7">
                          <w:pPr>
                            <w:spacing w:line="245" w:lineRule="exact"/>
                            <w:ind w:left="60"/>
                            <w:rPr>
                              <w:rFonts w:ascii="Calibri"/>
                            </w:rPr>
                          </w:pPr>
                          <w:r>
                            <w:fldChar w:fldCharType="begin"/>
                          </w:r>
                          <w:r>
                            <w:rPr>
                              <w:rFonts w:ascii="Calibri"/>
                              <w:sz w:val="22"/>
                            </w:rPr>
                            <w:instrText xml:space="preserve"> PAGE </w:instrText>
                          </w:r>
                          <w:r>
                            <w:fldChar w:fldCharType="separate"/>
                          </w:r>
                          <w:r w:rsidR="004B05EB">
                            <w:rPr>
                              <w:rFonts w:ascii="Calibri"/>
                              <w:noProof/>
                              <w:sz w:val="22"/>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478662CA" w14:textId="77777777" w:rsidR="007D04B7" w:rsidRDefault="007D04B7">
                    <w:pPr>
                      <w:spacing w:line="245" w:lineRule="exact"/>
                      <w:ind w:left="60"/>
                      <w:rPr>
                        <w:rFonts w:ascii="Calibri"/>
                      </w:rPr>
                    </w:pPr>
                    <w:r>
                      <w:fldChar w:fldCharType="begin"/>
                    </w:r>
                    <w:r>
                      <w:rPr>
                        <w:rFonts w:ascii="Calibri"/>
                        <w:sz w:val="22"/>
                      </w:rPr>
                      <w:instrText xml:space="preserve"> PAGE </w:instrText>
                    </w:r>
                    <w:r>
                      <w:fldChar w:fldCharType="separate"/>
                    </w:r>
                    <w:r w:rsidR="004B05EB">
                      <w:rPr>
                        <w:rFonts w:ascii="Calibri"/>
                        <w:noProof/>
                        <w:sz w:val="22"/>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07667A9B"/>
    <w:multiLevelType w:val="multilevel"/>
    <w:tmpl w:val="A316102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B817B97"/>
    <w:multiLevelType w:val="multilevel"/>
    <w:tmpl w:val="3CCE29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46D55B3"/>
    <w:multiLevelType w:val="multilevel"/>
    <w:tmpl w:val="2B54A4F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7">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8">
    <w:nsid w:val="17EB4182"/>
    <w:multiLevelType w:val="multilevel"/>
    <w:tmpl w:val="F9086176"/>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57FB6"/>
    <w:multiLevelType w:val="multilevel"/>
    <w:tmpl w:val="6CC64AC4"/>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671A2"/>
    <w:multiLevelType w:val="multilevel"/>
    <w:tmpl w:val="C04823C2"/>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5">
    <w:nsid w:val="36081FD6"/>
    <w:multiLevelType w:val="hybridMultilevel"/>
    <w:tmpl w:val="2210332E"/>
    <w:lvl w:ilvl="0" w:tplc="C7708DC4">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6">
    <w:nsid w:val="39A8179C"/>
    <w:multiLevelType w:val="hybridMultilevel"/>
    <w:tmpl w:val="3146B0AA"/>
    <w:lvl w:ilvl="0" w:tplc="04190005">
      <w:start w:val="1"/>
      <w:numFmt w:val="bullet"/>
      <w:lvlText w:val=""/>
      <w:lvlJc w:val="left"/>
      <w:pPr>
        <w:ind w:left="1046" w:hanging="360"/>
      </w:pPr>
      <w:rPr>
        <w:rFonts w:ascii="Wingdings" w:hAnsi="Wingdings"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7">
    <w:nsid w:val="3CD03476"/>
    <w:multiLevelType w:val="multilevel"/>
    <w:tmpl w:val="1A9AFD86"/>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8">
    <w:nsid w:val="3E033E8C"/>
    <w:multiLevelType w:val="hybridMultilevel"/>
    <w:tmpl w:val="6ACC9202"/>
    <w:lvl w:ilvl="0" w:tplc="D034D04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9">
    <w:nsid w:val="3F37736E"/>
    <w:multiLevelType w:val="multilevel"/>
    <w:tmpl w:val="8DB260B0"/>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0">
    <w:nsid w:val="494A6DFC"/>
    <w:multiLevelType w:val="multilevel"/>
    <w:tmpl w:val="A2BA594C"/>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1">
    <w:nsid w:val="4A1720F3"/>
    <w:multiLevelType w:val="hybridMultilevel"/>
    <w:tmpl w:val="805A9140"/>
    <w:lvl w:ilvl="0" w:tplc="EB4A0546">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2">
    <w:nsid w:val="4AC824ED"/>
    <w:multiLevelType w:val="multilevel"/>
    <w:tmpl w:val="2200A376"/>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3">
    <w:nsid w:val="4CD96600"/>
    <w:multiLevelType w:val="multilevel"/>
    <w:tmpl w:val="607AAF60"/>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4">
    <w:nsid w:val="4E456506"/>
    <w:multiLevelType w:val="multilevel"/>
    <w:tmpl w:val="85429868"/>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5">
    <w:nsid w:val="549634C3"/>
    <w:multiLevelType w:val="hybridMultilevel"/>
    <w:tmpl w:val="B3322D42"/>
    <w:lvl w:ilvl="0" w:tplc="A79EF2D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254C78"/>
    <w:multiLevelType w:val="multilevel"/>
    <w:tmpl w:val="9ABC8BE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075363B"/>
    <w:multiLevelType w:val="hybridMultilevel"/>
    <w:tmpl w:val="4538CEBE"/>
    <w:lvl w:ilvl="0" w:tplc="C47410A0">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0">
    <w:nsid w:val="61D0289D"/>
    <w:multiLevelType w:val="multilevel"/>
    <w:tmpl w:val="67209F02"/>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1">
    <w:nsid w:val="67B72344"/>
    <w:multiLevelType w:val="multilevel"/>
    <w:tmpl w:val="A8A67564"/>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2">
    <w:nsid w:val="67F907D6"/>
    <w:multiLevelType w:val="multilevel"/>
    <w:tmpl w:val="87C06C86"/>
    <w:lvl w:ilvl="0">
      <w:start w:val="2"/>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3">
    <w:nsid w:val="6CB77D1A"/>
    <w:multiLevelType w:val="multilevel"/>
    <w:tmpl w:val="20141D3E"/>
    <w:lvl w:ilvl="0">
      <w:start w:val="4"/>
      <w:numFmt w:val="decimal"/>
      <w:lvlText w:val="%1"/>
      <w:lvlJc w:val="left"/>
      <w:pPr>
        <w:ind w:left="245" w:hanging="420"/>
        <w:jc w:val="left"/>
      </w:pPr>
      <w:rPr>
        <w:rFonts w:hint="default"/>
        <w:lang w:val="uk-UA" w:eastAsia="en-US" w:bidi="ar-SA"/>
      </w:rPr>
    </w:lvl>
    <w:lvl w:ilvl="1">
      <w:start w:val="1"/>
      <w:numFmt w:val="decimal"/>
      <w:lvlText w:val="%1.%2."/>
      <w:lvlJc w:val="left"/>
      <w:pPr>
        <w:ind w:left="245"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4">
    <w:nsid w:val="6CEB4B7E"/>
    <w:multiLevelType w:val="multilevel"/>
    <w:tmpl w:val="D8AE0C1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F3536C"/>
    <w:multiLevelType w:val="multilevel"/>
    <w:tmpl w:val="F6166BC8"/>
    <w:lvl w:ilvl="0">
      <w:start w:val="4"/>
      <w:numFmt w:val="decimal"/>
      <w:lvlText w:val="%1."/>
      <w:lvlJc w:val="left"/>
      <w:pPr>
        <w:ind w:left="360" w:hanging="360"/>
      </w:pPr>
    </w:lvl>
    <w:lvl w:ilvl="1">
      <w:start w:val="3"/>
      <w:numFmt w:val="decimal"/>
      <w:lvlText w:val="%1.%2."/>
      <w:lvlJc w:val="left"/>
      <w:pPr>
        <w:ind w:left="360" w:hanging="360"/>
      </w:pPr>
      <w:rPr>
        <w:b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64C2285"/>
    <w:multiLevelType w:val="multilevel"/>
    <w:tmpl w:val="194856C0"/>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9">
    <w:nsid w:val="76AD0EC4"/>
    <w:multiLevelType w:val="multilevel"/>
    <w:tmpl w:val="69683F76"/>
    <w:lvl w:ilvl="0">
      <w:start w:val="13"/>
      <w:numFmt w:val="decimal"/>
      <w:lvlText w:val="%1"/>
      <w:lvlJc w:val="left"/>
      <w:pPr>
        <w:ind w:left="348" w:hanging="560"/>
        <w:jc w:val="left"/>
      </w:pPr>
      <w:rPr>
        <w:rFonts w:hint="default"/>
        <w:lang w:val="uk-UA" w:eastAsia="en-US" w:bidi="ar-SA"/>
      </w:rPr>
    </w:lvl>
    <w:lvl w:ilvl="1">
      <w:start w:val="1"/>
      <w:numFmt w:val="decimal"/>
      <w:lvlText w:val="%1.%2."/>
      <w:lvlJc w:val="left"/>
      <w:pPr>
        <w:ind w:left="348" w:hanging="56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0"/>
  </w:num>
  <w:num w:numId="5">
    <w:abstractNumId w:val="39"/>
  </w:num>
  <w:num w:numId="6">
    <w:abstractNumId w:val="10"/>
  </w:num>
  <w:num w:numId="7">
    <w:abstractNumId w:val="8"/>
  </w:num>
  <w:num w:numId="8">
    <w:abstractNumId w:val="24"/>
  </w:num>
  <w:num w:numId="9">
    <w:abstractNumId w:val="19"/>
  </w:num>
  <w:num w:numId="10">
    <w:abstractNumId w:val="38"/>
  </w:num>
  <w:num w:numId="11">
    <w:abstractNumId w:val="30"/>
  </w:num>
  <w:num w:numId="12">
    <w:abstractNumId w:val="35"/>
  </w:num>
  <w:num w:numId="13">
    <w:abstractNumId w:val="17"/>
  </w:num>
  <w:num w:numId="14">
    <w:abstractNumId w:val="14"/>
  </w:num>
  <w:num w:numId="15">
    <w:abstractNumId w:val="29"/>
  </w:num>
  <w:num w:numId="16">
    <w:abstractNumId w:val="15"/>
  </w:num>
  <w:num w:numId="17">
    <w:abstractNumId w:val="3"/>
  </w:num>
  <w:num w:numId="18">
    <w:abstractNumId w:val="7"/>
  </w:num>
  <w:num w:numId="19">
    <w:abstractNumId w:val="25"/>
  </w:num>
  <w:num w:numId="20">
    <w:abstractNumId w:val="18"/>
  </w:num>
  <w:num w:numId="21">
    <w:abstractNumId w:val="6"/>
  </w:num>
  <w:num w:numId="22">
    <w:abstractNumId w:val="21"/>
  </w:num>
  <w:num w:numId="23">
    <w:abstractNumId w:val="20"/>
  </w:num>
  <w:num w:numId="24">
    <w:abstractNumId w:val="33"/>
  </w:num>
  <w:num w:numId="25">
    <w:abstractNumId w:val="23"/>
  </w:num>
  <w:num w:numId="26">
    <w:abstractNumId w:val="22"/>
  </w:num>
  <w:num w:numId="27">
    <w:abstractNumId w:val="31"/>
  </w:num>
  <w:num w:numId="28">
    <w:abstractNumId w:val="11"/>
  </w:num>
  <w:num w:numId="29">
    <w:abstractNumId w:val="26"/>
  </w:num>
  <w:num w:numId="30">
    <w:abstractNumId w:val="13"/>
  </w:num>
  <w:num w:numId="31">
    <w:abstractNumId w:val="41"/>
  </w:num>
  <w:num w:numId="32">
    <w:abstractNumId w:val="1"/>
  </w:num>
  <w:num w:numId="33">
    <w:abstractNumId w:val="40"/>
  </w:num>
  <w:num w:numId="34">
    <w:abstractNumId w:val="36"/>
  </w:num>
  <w:num w:numId="35">
    <w:abstractNumId w:val="27"/>
  </w:num>
  <w:num w:numId="36">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lvlOverride w:ilvl="3"/>
    <w:lvlOverride w:ilvl="4"/>
    <w:lvlOverride w:ilvl="5"/>
    <w:lvlOverride w:ilvl="6"/>
    <w:lvlOverride w:ilvl="7"/>
    <w:lvlOverride w:ilvl="8"/>
  </w:num>
  <w:num w:numId="42">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A9"/>
    <w:rsid w:val="000039B6"/>
    <w:rsid w:val="00034694"/>
    <w:rsid w:val="00044D24"/>
    <w:rsid w:val="001D24F6"/>
    <w:rsid w:val="00207B2A"/>
    <w:rsid w:val="00241FF2"/>
    <w:rsid w:val="00256B03"/>
    <w:rsid w:val="002800C2"/>
    <w:rsid w:val="00297573"/>
    <w:rsid w:val="003104C9"/>
    <w:rsid w:val="003110A9"/>
    <w:rsid w:val="00342A1A"/>
    <w:rsid w:val="00364A51"/>
    <w:rsid w:val="00364CCA"/>
    <w:rsid w:val="003F7541"/>
    <w:rsid w:val="00437940"/>
    <w:rsid w:val="004769BB"/>
    <w:rsid w:val="004B05EB"/>
    <w:rsid w:val="004F647E"/>
    <w:rsid w:val="00504E6F"/>
    <w:rsid w:val="005B5AFC"/>
    <w:rsid w:val="00630748"/>
    <w:rsid w:val="006B786E"/>
    <w:rsid w:val="006D78D5"/>
    <w:rsid w:val="006E22FA"/>
    <w:rsid w:val="00700B7C"/>
    <w:rsid w:val="007D04B7"/>
    <w:rsid w:val="007F2B0D"/>
    <w:rsid w:val="00851693"/>
    <w:rsid w:val="00861A3C"/>
    <w:rsid w:val="00886A15"/>
    <w:rsid w:val="008A222A"/>
    <w:rsid w:val="008E187E"/>
    <w:rsid w:val="00903E65"/>
    <w:rsid w:val="009563CE"/>
    <w:rsid w:val="0097666F"/>
    <w:rsid w:val="009B47AA"/>
    <w:rsid w:val="009C2C5A"/>
    <w:rsid w:val="009E572A"/>
    <w:rsid w:val="00A0341F"/>
    <w:rsid w:val="00A7652D"/>
    <w:rsid w:val="00AA5CBC"/>
    <w:rsid w:val="00AE29D9"/>
    <w:rsid w:val="00B01FEC"/>
    <w:rsid w:val="00B339A5"/>
    <w:rsid w:val="00B6576E"/>
    <w:rsid w:val="00BE617D"/>
    <w:rsid w:val="00CA1185"/>
    <w:rsid w:val="00CC4FC8"/>
    <w:rsid w:val="00D11ED4"/>
    <w:rsid w:val="00DD48BD"/>
    <w:rsid w:val="00DE045F"/>
    <w:rsid w:val="00DE523B"/>
    <w:rsid w:val="00E40F94"/>
    <w:rsid w:val="00E41B68"/>
    <w:rsid w:val="00E72D19"/>
    <w:rsid w:val="00E97C8C"/>
    <w:rsid w:val="00EC1712"/>
    <w:rsid w:val="00F34CBF"/>
    <w:rsid w:val="00F8779D"/>
    <w:rsid w:val="00FF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styleId="af2">
    <w:name w:val="header"/>
    <w:basedOn w:val="a"/>
    <w:link w:val="af3"/>
    <w:uiPriority w:val="99"/>
    <w:unhideWhenUsed/>
    <w:rsid w:val="00EC1712"/>
    <w:pPr>
      <w:tabs>
        <w:tab w:val="center" w:pos="4677"/>
        <w:tab w:val="right" w:pos="9355"/>
      </w:tabs>
    </w:pPr>
    <w:rPr>
      <w:rFonts w:cs="Mangal"/>
      <w:szCs w:val="21"/>
    </w:rPr>
  </w:style>
  <w:style w:type="character" w:customStyle="1" w:styleId="af3">
    <w:name w:val="Верхний колонтитул Знак"/>
    <w:basedOn w:val="a0"/>
    <w:link w:val="af2"/>
    <w:uiPriority w:val="99"/>
    <w:rsid w:val="00EC1712"/>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EC1712"/>
    <w:pPr>
      <w:tabs>
        <w:tab w:val="center" w:pos="4677"/>
        <w:tab w:val="right" w:pos="9355"/>
      </w:tabs>
    </w:pPr>
    <w:rPr>
      <w:rFonts w:cs="Mangal"/>
      <w:szCs w:val="21"/>
    </w:rPr>
  </w:style>
  <w:style w:type="character" w:customStyle="1" w:styleId="af5">
    <w:name w:val="Нижний колонтитул Знак"/>
    <w:basedOn w:val="a0"/>
    <w:link w:val="af4"/>
    <w:uiPriority w:val="99"/>
    <w:rsid w:val="00EC1712"/>
    <w:rPr>
      <w:rFonts w:ascii="Liberation Serif" w:eastAsia="Segoe UI" w:hAnsi="Liberation Serif" w:cs="Mangal"/>
      <w:color w:val="000000"/>
      <w:kern w:val="3"/>
      <w:sz w:val="24"/>
      <w:szCs w:val="2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styleId="af2">
    <w:name w:val="header"/>
    <w:basedOn w:val="a"/>
    <w:link w:val="af3"/>
    <w:uiPriority w:val="99"/>
    <w:unhideWhenUsed/>
    <w:rsid w:val="00EC1712"/>
    <w:pPr>
      <w:tabs>
        <w:tab w:val="center" w:pos="4677"/>
        <w:tab w:val="right" w:pos="9355"/>
      </w:tabs>
    </w:pPr>
    <w:rPr>
      <w:rFonts w:cs="Mangal"/>
      <w:szCs w:val="21"/>
    </w:rPr>
  </w:style>
  <w:style w:type="character" w:customStyle="1" w:styleId="af3">
    <w:name w:val="Верхний колонтитул Знак"/>
    <w:basedOn w:val="a0"/>
    <w:link w:val="af2"/>
    <w:uiPriority w:val="99"/>
    <w:rsid w:val="00EC1712"/>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EC1712"/>
    <w:pPr>
      <w:tabs>
        <w:tab w:val="center" w:pos="4677"/>
        <w:tab w:val="right" w:pos="9355"/>
      </w:tabs>
    </w:pPr>
    <w:rPr>
      <w:rFonts w:cs="Mangal"/>
      <w:szCs w:val="21"/>
    </w:rPr>
  </w:style>
  <w:style w:type="character" w:customStyle="1" w:styleId="af5">
    <w:name w:val="Нижний колонтитул Знак"/>
    <w:basedOn w:val="a0"/>
    <w:link w:val="af4"/>
    <w:uiPriority w:val="99"/>
    <w:rsid w:val="00EC1712"/>
    <w:rPr>
      <w:rFonts w:ascii="Liberation Serif" w:eastAsia="Segoe UI" w:hAnsi="Liberation Serif" w:cs="Mangal"/>
      <w:color w:val="000000"/>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6;svita_gru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1086;svita_gru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25</Pages>
  <Words>9180</Words>
  <Characters>52328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cp:lastModifiedBy>
  <cp:revision>39</cp:revision>
  <dcterms:created xsi:type="dcterms:W3CDTF">2022-10-21T15:31:00Z</dcterms:created>
  <dcterms:modified xsi:type="dcterms:W3CDTF">2023-03-20T16:49:00Z</dcterms:modified>
</cp:coreProperties>
</file>