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5DC1" w:rsidRPr="001816A0" w:rsidRDefault="00575DC1" w:rsidP="00575DC1">
      <w:pPr>
        <w:spacing w:after="0" w:line="240" w:lineRule="auto"/>
        <w:jc w:val="center"/>
        <w:rPr>
          <w:rFonts w:ascii="Times New Roman" w:hAnsi="Times New Roman" w:cs="Times New Roman"/>
          <w:b/>
          <w:sz w:val="40"/>
          <w:szCs w:val="40"/>
          <w:shd w:val="clear" w:color="auto" w:fill="FFFFFF"/>
        </w:rPr>
      </w:pPr>
      <w:r w:rsidRPr="001816A0">
        <w:rPr>
          <w:rFonts w:ascii="Times New Roman" w:hAnsi="Times New Roman" w:cs="Times New Roman"/>
          <w:b/>
          <w:sz w:val="40"/>
          <w:szCs w:val="40"/>
          <w:shd w:val="clear" w:color="auto" w:fill="FFFFFF"/>
        </w:rPr>
        <w:t xml:space="preserve">Відділ освіти, культури, молоді та спорту </w:t>
      </w:r>
      <w:r w:rsidR="00A73F60">
        <w:rPr>
          <w:rFonts w:ascii="Times New Roman" w:hAnsi="Times New Roman" w:cs="Times New Roman"/>
          <w:b/>
          <w:sz w:val="40"/>
          <w:szCs w:val="40"/>
          <w:shd w:val="clear" w:color="auto" w:fill="FFFFFF"/>
        </w:rPr>
        <w:t>Петровецької</w:t>
      </w:r>
      <w:r w:rsidRPr="001816A0">
        <w:rPr>
          <w:rFonts w:ascii="Times New Roman" w:hAnsi="Times New Roman" w:cs="Times New Roman"/>
          <w:b/>
          <w:sz w:val="40"/>
          <w:szCs w:val="40"/>
          <w:shd w:val="clear" w:color="auto" w:fill="FFFFFF"/>
        </w:rPr>
        <w:t xml:space="preserve"> сільської ради </w:t>
      </w:r>
      <w:r w:rsidR="00A73F60">
        <w:rPr>
          <w:rFonts w:ascii="Times New Roman" w:hAnsi="Times New Roman" w:cs="Times New Roman"/>
          <w:b/>
          <w:sz w:val="40"/>
          <w:szCs w:val="40"/>
          <w:shd w:val="clear" w:color="auto" w:fill="FFFFFF"/>
        </w:rPr>
        <w:t>Чернівецького</w:t>
      </w:r>
      <w:r w:rsidRPr="001816A0">
        <w:rPr>
          <w:rFonts w:ascii="Times New Roman" w:hAnsi="Times New Roman" w:cs="Times New Roman"/>
          <w:b/>
          <w:sz w:val="40"/>
          <w:szCs w:val="40"/>
          <w:shd w:val="clear" w:color="auto" w:fill="FFFFFF"/>
        </w:rPr>
        <w:t xml:space="preserve"> району </w:t>
      </w:r>
      <w:r w:rsidR="00A73F60">
        <w:rPr>
          <w:rFonts w:ascii="Times New Roman" w:hAnsi="Times New Roman" w:cs="Times New Roman"/>
          <w:b/>
          <w:sz w:val="40"/>
          <w:szCs w:val="40"/>
          <w:shd w:val="clear" w:color="auto" w:fill="FFFFFF"/>
        </w:rPr>
        <w:t>Чернівецької</w:t>
      </w:r>
      <w:r w:rsidRPr="001816A0">
        <w:rPr>
          <w:rFonts w:ascii="Times New Roman" w:hAnsi="Times New Roman" w:cs="Times New Roman"/>
          <w:b/>
          <w:sz w:val="40"/>
          <w:szCs w:val="40"/>
          <w:shd w:val="clear" w:color="auto" w:fill="FFFFFF"/>
        </w:rPr>
        <w:t xml:space="preserve"> області</w:t>
      </w:r>
    </w:p>
    <w:p w:rsidR="00575DC1" w:rsidRPr="001816A0" w:rsidRDefault="00575DC1" w:rsidP="00575DC1">
      <w:pPr>
        <w:pStyle w:val="1"/>
        <w:shd w:val="clear" w:color="auto" w:fill="FFFFFF"/>
        <w:spacing w:before="0"/>
        <w:jc w:val="center"/>
        <w:rPr>
          <w:rFonts w:ascii="Times New Roman" w:hAnsi="Times New Roman" w:cs="Times New Roman"/>
          <w:sz w:val="32"/>
          <w:szCs w:val="32"/>
        </w:rPr>
      </w:pPr>
      <w:r w:rsidRPr="001816A0">
        <w:rPr>
          <w:rFonts w:ascii="Times New Roman" w:hAnsi="Times New Roman" w:cs="Times New Roman"/>
          <w:sz w:val="40"/>
          <w:szCs w:val="40"/>
        </w:rPr>
        <w:t xml:space="preserve">ВОКМС </w:t>
      </w:r>
      <w:r w:rsidR="00A73F60">
        <w:rPr>
          <w:rFonts w:ascii="Times New Roman" w:hAnsi="Times New Roman" w:cs="Times New Roman"/>
          <w:sz w:val="40"/>
          <w:szCs w:val="40"/>
        </w:rPr>
        <w:t>Петровець</w:t>
      </w:r>
      <w:r w:rsidRPr="001816A0">
        <w:rPr>
          <w:rFonts w:ascii="Times New Roman" w:hAnsi="Times New Roman" w:cs="Times New Roman"/>
          <w:sz w:val="40"/>
          <w:szCs w:val="40"/>
        </w:rPr>
        <w:t>кої сільської ради</w:t>
      </w:r>
    </w:p>
    <w:p w:rsidR="00575DC1" w:rsidRDefault="00575DC1" w:rsidP="00575DC1">
      <w:pPr>
        <w:spacing w:after="0" w:line="240" w:lineRule="auto"/>
        <w:rPr>
          <w:rFonts w:ascii="Times New Roman" w:eastAsia="Times New Roman" w:hAnsi="Times New Roman" w:cs="Times New Roman"/>
          <w:b/>
          <w:color w:val="000000"/>
          <w:sz w:val="24"/>
          <w:szCs w:val="24"/>
        </w:rPr>
      </w:pPr>
    </w:p>
    <w:tbl>
      <w:tblPr>
        <w:tblW w:w="10026" w:type="dxa"/>
        <w:tblInd w:w="288" w:type="dxa"/>
        <w:tblLayout w:type="fixed"/>
        <w:tblLook w:val="0000" w:firstRow="0" w:lastRow="0" w:firstColumn="0" w:lastColumn="0" w:noHBand="0" w:noVBand="0"/>
      </w:tblPr>
      <w:tblGrid>
        <w:gridCol w:w="10026"/>
      </w:tblGrid>
      <w:tr w:rsidR="00575DC1" w:rsidRPr="008B5CFE" w:rsidTr="00575DC1">
        <w:tc>
          <w:tcPr>
            <w:tcW w:w="10026" w:type="dxa"/>
            <w:shd w:val="clear" w:color="auto" w:fill="auto"/>
          </w:tcPr>
          <w:p w:rsidR="00575DC1" w:rsidRPr="008B5CFE" w:rsidRDefault="00575DC1" w:rsidP="00575DC1">
            <w:pPr>
              <w:pStyle w:val="5"/>
              <w:widowControl w:val="0"/>
              <w:tabs>
                <w:tab w:val="left" w:pos="5007"/>
                <w:tab w:val="left" w:pos="5817"/>
              </w:tabs>
              <w:autoSpaceDE w:val="0"/>
              <w:autoSpaceDN w:val="0"/>
              <w:adjustRightInd w:val="0"/>
              <w:spacing w:before="0" w:after="0" w:line="240" w:lineRule="auto"/>
              <w:jc w:val="right"/>
              <w:rPr>
                <w:rFonts w:ascii="Times New Roman" w:hAnsi="Times New Roman" w:cs="Times New Roman"/>
                <w:bCs/>
                <w:i/>
                <w:color w:val="000000"/>
                <w:spacing w:val="-3"/>
                <w:sz w:val="24"/>
                <w:szCs w:val="24"/>
              </w:rPr>
            </w:pPr>
            <w:r w:rsidRPr="008B5CFE">
              <w:rPr>
                <w:rFonts w:ascii="Times New Roman" w:hAnsi="Times New Roman" w:cs="Times New Roman"/>
                <w:color w:val="000000"/>
                <w:spacing w:val="-3"/>
                <w:sz w:val="24"/>
                <w:szCs w:val="24"/>
              </w:rPr>
              <w:t>«ЗАТВЕРДЖЕНО»</w:t>
            </w:r>
          </w:p>
        </w:tc>
      </w:tr>
      <w:tr w:rsidR="00575DC1" w:rsidRPr="008B5CFE" w:rsidTr="00575DC1">
        <w:tc>
          <w:tcPr>
            <w:tcW w:w="10026" w:type="dxa"/>
            <w:shd w:val="clear" w:color="auto" w:fill="auto"/>
          </w:tcPr>
          <w:p w:rsidR="00575DC1" w:rsidRPr="008E79E8" w:rsidRDefault="00575DC1" w:rsidP="00575DC1">
            <w:pPr>
              <w:keepNext/>
              <w:tabs>
                <w:tab w:val="left" w:pos="5007"/>
                <w:tab w:val="left" w:pos="5817"/>
              </w:tabs>
              <w:spacing w:after="0" w:line="240" w:lineRule="auto"/>
              <w:ind w:firstLine="522"/>
              <w:jc w:val="right"/>
              <w:rPr>
                <w:rFonts w:ascii="Times New Roman" w:hAnsi="Times New Roman" w:cs="Times New Roman"/>
                <w:b/>
                <w:color w:val="000000"/>
                <w:spacing w:val="-3"/>
                <w:sz w:val="24"/>
                <w:szCs w:val="24"/>
              </w:rPr>
            </w:pPr>
            <w:r w:rsidRPr="008E79E8">
              <w:rPr>
                <w:rFonts w:ascii="Times New Roman" w:hAnsi="Times New Roman" w:cs="Times New Roman"/>
                <w:b/>
                <w:color w:val="000000"/>
                <w:spacing w:val="-3"/>
                <w:sz w:val="24"/>
                <w:szCs w:val="24"/>
              </w:rPr>
              <w:t>Протоколом щодо прийняття рішення</w:t>
            </w:r>
          </w:p>
          <w:p w:rsidR="00575DC1" w:rsidRPr="008E79E8" w:rsidRDefault="00575DC1" w:rsidP="00575DC1">
            <w:pPr>
              <w:keepNext/>
              <w:tabs>
                <w:tab w:val="left" w:pos="5007"/>
                <w:tab w:val="left" w:pos="5817"/>
              </w:tabs>
              <w:spacing w:after="0" w:line="240" w:lineRule="auto"/>
              <w:ind w:firstLine="522"/>
              <w:jc w:val="right"/>
              <w:rPr>
                <w:rFonts w:ascii="Times New Roman" w:hAnsi="Times New Roman" w:cs="Times New Roman"/>
                <w:b/>
                <w:color w:val="000000"/>
                <w:spacing w:val="-3"/>
                <w:sz w:val="24"/>
                <w:szCs w:val="24"/>
              </w:rPr>
            </w:pPr>
            <w:r w:rsidRPr="008E79E8">
              <w:rPr>
                <w:rFonts w:ascii="Times New Roman" w:hAnsi="Times New Roman" w:cs="Times New Roman"/>
                <w:b/>
                <w:color w:val="000000"/>
                <w:spacing w:val="-3"/>
                <w:sz w:val="24"/>
                <w:szCs w:val="24"/>
              </w:rPr>
              <w:t>уповноваженою особою</w:t>
            </w:r>
          </w:p>
          <w:p w:rsidR="00575DC1" w:rsidRPr="008E79E8" w:rsidRDefault="00A73F60" w:rsidP="00575DC1">
            <w:pPr>
              <w:spacing w:after="0" w:line="240" w:lineRule="auto"/>
              <w:jc w:val="right"/>
              <w:rPr>
                <w:rFonts w:ascii="Times New Roman" w:hAnsi="Times New Roman" w:cs="Times New Roman"/>
                <w:b/>
                <w:color w:val="212529"/>
                <w:sz w:val="24"/>
                <w:szCs w:val="24"/>
                <w:shd w:val="clear" w:color="auto" w:fill="FFFFFF"/>
              </w:rPr>
            </w:pPr>
            <w:r w:rsidRPr="008E79E8">
              <w:rPr>
                <w:rFonts w:ascii="Times New Roman" w:hAnsi="Times New Roman" w:cs="Times New Roman"/>
                <w:b/>
                <w:color w:val="212529"/>
                <w:sz w:val="24"/>
                <w:szCs w:val="24"/>
                <w:shd w:val="clear" w:color="auto" w:fill="FFFFFF"/>
              </w:rPr>
              <w:t>ВОКМС</w:t>
            </w:r>
            <w:r w:rsidR="00575DC1" w:rsidRPr="008E79E8">
              <w:rPr>
                <w:rFonts w:ascii="Times New Roman" w:hAnsi="Times New Roman" w:cs="Times New Roman"/>
                <w:b/>
                <w:color w:val="212529"/>
                <w:sz w:val="24"/>
                <w:szCs w:val="24"/>
                <w:shd w:val="clear" w:color="auto" w:fill="FFFFFF"/>
              </w:rPr>
              <w:t xml:space="preserve"> </w:t>
            </w:r>
            <w:r w:rsidRPr="008E79E8">
              <w:rPr>
                <w:rFonts w:ascii="Times New Roman" w:hAnsi="Times New Roman" w:cs="Times New Roman"/>
                <w:b/>
                <w:color w:val="212529"/>
                <w:sz w:val="24"/>
                <w:szCs w:val="24"/>
                <w:shd w:val="clear" w:color="auto" w:fill="FFFFFF"/>
              </w:rPr>
              <w:t>П</w:t>
            </w:r>
            <w:r w:rsidR="00575DC1" w:rsidRPr="008E79E8">
              <w:rPr>
                <w:rFonts w:ascii="Times New Roman" w:hAnsi="Times New Roman" w:cs="Times New Roman"/>
                <w:b/>
                <w:color w:val="212529"/>
                <w:sz w:val="24"/>
                <w:szCs w:val="24"/>
                <w:shd w:val="clear" w:color="auto" w:fill="FFFFFF"/>
              </w:rPr>
              <w:t>е</w:t>
            </w:r>
            <w:r w:rsidRPr="008E79E8">
              <w:rPr>
                <w:rFonts w:ascii="Times New Roman" w:hAnsi="Times New Roman" w:cs="Times New Roman"/>
                <w:b/>
                <w:color w:val="212529"/>
                <w:sz w:val="24"/>
                <w:szCs w:val="24"/>
                <w:shd w:val="clear" w:color="auto" w:fill="FFFFFF"/>
              </w:rPr>
              <w:t>тро</w:t>
            </w:r>
            <w:r w:rsidR="00575DC1" w:rsidRPr="008E79E8">
              <w:rPr>
                <w:rFonts w:ascii="Times New Roman" w:hAnsi="Times New Roman" w:cs="Times New Roman"/>
                <w:b/>
                <w:color w:val="212529"/>
                <w:sz w:val="24"/>
                <w:szCs w:val="24"/>
                <w:shd w:val="clear" w:color="auto" w:fill="FFFFFF"/>
              </w:rPr>
              <w:t>в</w:t>
            </w:r>
            <w:r w:rsidRPr="008E79E8">
              <w:rPr>
                <w:rFonts w:ascii="Times New Roman" w:hAnsi="Times New Roman" w:cs="Times New Roman"/>
                <w:b/>
                <w:color w:val="212529"/>
                <w:sz w:val="24"/>
                <w:szCs w:val="24"/>
                <w:shd w:val="clear" w:color="auto" w:fill="FFFFFF"/>
              </w:rPr>
              <w:t>ец</w:t>
            </w:r>
            <w:r w:rsidR="00575DC1" w:rsidRPr="008E79E8">
              <w:rPr>
                <w:rFonts w:ascii="Times New Roman" w:hAnsi="Times New Roman" w:cs="Times New Roman"/>
                <w:b/>
                <w:color w:val="212529"/>
                <w:sz w:val="24"/>
                <w:szCs w:val="24"/>
                <w:shd w:val="clear" w:color="auto" w:fill="FFFFFF"/>
              </w:rPr>
              <w:t xml:space="preserve">ької сільської ради </w:t>
            </w:r>
          </w:p>
          <w:p w:rsidR="00575DC1" w:rsidRPr="008E79E8" w:rsidRDefault="002C4C65" w:rsidP="00575DC1">
            <w:pPr>
              <w:tabs>
                <w:tab w:val="left" w:pos="2432"/>
                <w:tab w:val="left" w:pos="5007"/>
                <w:tab w:val="left" w:pos="5817"/>
              </w:tabs>
              <w:spacing w:line="240" w:lineRule="auto"/>
              <w:jc w:val="right"/>
              <w:rPr>
                <w:rFonts w:ascii="Times New Roman" w:hAnsi="Times New Roman" w:cs="Times New Roman"/>
                <w:b/>
                <w:spacing w:val="-3"/>
                <w:sz w:val="24"/>
                <w:szCs w:val="24"/>
              </w:rPr>
            </w:pPr>
            <w:r w:rsidRPr="008E79E8">
              <w:rPr>
                <w:rFonts w:ascii="Times New Roman" w:hAnsi="Times New Roman" w:cs="Times New Roman"/>
                <w:b/>
                <w:spacing w:val="-3"/>
                <w:sz w:val="24"/>
                <w:szCs w:val="24"/>
              </w:rPr>
              <w:t xml:space="preserve">№ </w:t>
            </w:r>
            <w:r w:rsidR="008E79E8" w:rsidRPr="008E79E8">
              <w:rPr>
                <w:rFonts w:ascii="Times New Roman" w:hAnsi="Times New Roman" w:cs="Times New Roman"/>
                <w:b/>
                <w:spacing w:val="-3"/>
                <w:sz w:val="24"/>
                <w:szCs w:val="24"/>
              </w:rPr>
              <w:t>52</w:t>
            </w:r>
            <w:r w:rsidR="00575DC1" w:rsidRPr="008E79E8">
              <w:rPr>
                <w:rFonts w:ascii="Times New Roman" w:hAnsi="Times New Roman" w:cs="Times New Roman"/>
                <w:b/>
                <w:spacing w:val="-3"/>
                <w:sz w:val="24"/>
                <w:szCs w:val="24"/>
              </w:rPr>
              <w:t xml:space="preserve"> від «</w:t>
            </w:r>
            <w:r w:rsidR="00FE2C75" w:rsidRPr="008E79E8">
              <w:rPr>
                <w:rFonts w:ascii="Times New Roman" w:hAnsi="Times New Roman" w:cs="Times New Roman"/>
                <w:b/>
                <w:spacing w:val="-3"/>
                <w:sz w:val="24"/>
                <w:szCs w:val="24"/>
              </w:rPr>
              <w:t>1</w:t>
            </w:r>
            <w:r w:rsidR="008E79E8" w:rsidRPr="008E79E8">
              <w:rPr>
                <w:rFonts w:ascii="Times New Roman" w:hAnsi="Times New Roman" w:cs="Times New Roman"/>
                <w:b/>
                <w:spacing w:val="-3"/>
                <w:sz w:val="24"/>
                <w:szCs w:val="24"/>
              </w:rPr>
              <w:t>9</w:t>
            </w:r>
            <w:r w:rsidR="00575DC1" w:rsidRPr="008E79E8">
              <w:rPr>
                <w:rFonts w:ascii="Times New Roman" w:hAnsi="Times New Roman" w:cs="Times New Roman"/>
                <w:b/>
                <w:spacing w:val="-3"/>
                <w:sz w:val="24"/>
                <w:szCs w:val="24"/>
              </w:rPr>
              <w:t xml:space="preserve">» </w:t>
            </w:r>
            <w:r w:rsidR="008E79E8" w:rsidRPr="008E79E8">
              <w:rPr>
                <w:rFonts w:ascii="Times New Roman" w:hAnsi="Times New Roman" w:cs="Times New Roman"/>
                <w:b/>
                <w:spacing w:val="-3"/>
                <w:sz w:val="24"/>
                <w:szCs w:val="24"/>
              </w:rPr>
              <w:t>квіт</w:t>
            </w:r>
            <w:r w:rsidR="00FE2C75" w:rsidRPr="008E79E8">
              <w:rPr>
                <w:rFonts w:ascii="Times New Roman" w:hAnsi="Times New Roman" w:cs="Times New Roman"/>
                <w:b/>
                <w:spacing w:val="-3"/>
                <w:sz w:val="24"/>
                <w:szCs w:val="24"/>
              </w:rPr>
              <w:t>ня</w:t>
            </w:r>
            <w:r w:rsidR="00575DC1" w:rsidRPr="008E79E8">
              <w:rPr>
                <w:rFonts w:ascii="Times New Roman" w:hAnsi="Times New Roman" w:cs="Times New Roman"/>
                <w:b/>
                <w:spacing w:val="-3"/>
                <w:sz w:val="24"/>
                <w:szCs w:val="24"/>
              </w:rPr>
              <w:t xml:space="preserve"> </w:t>
            </w:r>
            <w:r w:rsidR="00733A80" w:rsidRPr="008E79E8">
              <w:rPr>
                <w:rFonts w:ascii="Times New Roman" w:hAnsi="Times New Roman" w:cs="Times New Roman"/>
                <w:b/>
                <w:spacing w:val="-3"/>
                <w:sz w:val="24"/>
                <w:szCs w:val="24"/>
              </w:rPr>
              <w:t>2024</w:t>
            </w:r>
            <w:r w:rsidR="00575DC1" w:rsidRPr="008E79E8">
              <w:rPr>
                <w:rFonts w:ascii="Times New Roman" w:hAnsi="Times New Roman" w:cs="Times New Roman"/>
                <w:b/>
                <w:spacing w:val="-3"/>
                <w:sz w:val="24"/>
                <w:szCs w:val="24"/>
              </w:rPr>
              <w:t xml:space="preserve"> р.</w:t>
            </w:r>
          </w:p>
        </w:tc>
      </w:tr>
      <w:tr w:rsidR="00575DC1" w:rsidRPr="008B5CFE" w:rsidTr="00575DC1">
        <w:tc>
          <w:tcPr>
            <w:tcW w:w="10026" w:type="dxa"/>
            <w:shd w:val="clear" w:color="auto" w:fill="auto"/>
          </w:tcPr>
          <w:p w:rsidR="00575DC1" w:rsidRDefault="00575DC1" w:rsidP="00575DC1">
            <w:pPr>
              <w:tabs>
                <w:tab w:val="left" w:pos="5007"/>
                <w:tab w:val="left" w:pos="5817"/>
              </w:tabs>
              <w:jc w:val="center"/>
              <w:rPr>
                <w:rFonts w:ascii="Times New Roman" w:hAnsi="Times New Roman" w:cs="Times New Roman"/>
                <w:bCs/>
                <w:color w:val="000000"/>
                <w:spacing w:val="-3"/>
                <w:sz w:val="24"/>
                <w:szCs w:val="24"/>
              </w:rPr>
            </w:pPr>
          </w:p>
          <w:p w:rsidR="00A73F60" w:rsidRPr="008B5CFE" w:rsidRDefault="00A73F60" w:rsidP="00575DC1">
            <w:pPr>
              <w:tabs>
                <w:tab w:val="left" w:pos="5007"/>
                <w:tab w:val="left" w:pos="5817"/>
              </w:tabs>
              <w:jc w:val="center"/>
              <w:rPr>
                <w:rFonts w:ascii="Times New Roman" w:hAnsi="Times New Roman" w:cs="Times New Roman"/>
                <w:bCs/>
                <w:color w:val="000000"/>
                <w:spacing w:val="-3"/>
                <w:sz w:val="24"/>
                <w:szCs w:val="24"/>
              </w:rPr>
            </w:pPr>
            <w:bookmarkStart w:id="0" w:name="_GoBack"/>
            <w:bookmarkEnd w:id="0"/>
          </w:p>
        </w:tc>
      </w:tr>
    </w:tbl>
    <w:p w:rsidR="00575DC1" w:rsidRDefault="00575DC1" w:rsidP="00575DC1">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75DC1" w:rsidRDefault="00575DC1" w:rsidP="00575DC1">
      <w:pPr>
        <w:spacing w:after="0" w:line="240" w:lineRule="auto"/>
        <w:rPr>
          <w:rFonts w:ascii="Times New Roman" w:eastAsia="Times New Roman" w:hAnsi="Times New Roman" w:cs="Times New Roman"/>
          <w:b/>
          <w:color w:val="000000"/>
          <w:sz w:val="24"/>
          <w:szCs w:val="24"/>
        </w:rPr>
      </w:pPr>
    </w:p>
    <w:p w:rsidR="00575DC1" w:rsidRDefault="00575DC1" w:rsidP="00575DC1">
      <w:pPr>
        <w:spacing w:after="0" w:line="240" w:lineRule="auto"/>
        <w:rPr>
          <w:rFonts w:ascii="Times New Roman" w:eastAsia="Times New Roman" w:hAnsi="Times New Roman" w:cs="Times New Roman"/>
          <w:b/>
          <w:color w:val="000000"/>
          <w:sz w:val="24"/>
          <w:szCs w:val="24"/>
        </w:rPr>
      </w:pPr>
    </w:p>
    <w:p w:rsidR="00575DC1" w:rsidRDefault="00575DC1" w:rsidP="00575DC1">
      <w:pPr>
        <w:spacing w:after="0" w:line="240" w:lineRule="auto"/>
        <w:rPr>
          <w:rFonts w:ascii="Times New Roman" w:eastAsia="Times New Roman" w:hAnsi="Times New Roman" w:cs="Times New Roman"/>
          <w:b/>
          <w:color w:val="000000"/>
          <w:sz w:val="24"/>
          <w:szCs w:val="24"/>
        </w:rPr>
      </w:pPr>
    </w:p>
    <w:p w:rsidR="00575DC1" w:rsidRPr="00FE2C75" w:rsidRDefault="00575DC1" w:rsidP="00575DC1">
      <w:pPr>
        <w:spacing w:after="0" w:line="240" w:lineRule="auto"/>
        <w:jc w:val="center"/>
        <w:rPr>
          <w:rFonts w:ascii="Times New Roman" w:eastAsia="Times New Roman" w:hAnsi="Times New Roman" w:cs="Times New Roman"/>
          <w:b/>
          <w:sz w:val="40"/>
          <w:szCs w:val="40"/>
        </w:rPr>
      </w:pPr>
      <w:r w:rsidRPr="00FE2C75">
        <w:rPr>
          <w:rFonts w:ascii="Times New Roman" w:eastAsia="Times New Roman" w:hAnsi="Times New Roman" w:cs="Times New Roman"/>
          <w:b/>
          <w:sz w:val="40"/>
          <w:szCs w:val="40"/>
        </w:rPr>
        <w:t>ТЕНДЕРНА ДОКУМЕНТАЦІЯ</w:t>
      </w:r>
    </w:p>
    <w:p w:rsidR="00ED3F73" w:rsidRDefault="00575DC1" w:rsidP="00575DC1">
      <w:pPr>
        <w:spacing w:after="0" w:line="240" w:lineRule="auto"/>
        <w:jc w:val="center"/>
        <w:rPr>
          <w:rFonts w:ascii="Times New Roman" w:eastAsia="Times New Roman" w:hAnsi="Times New Roman" w:cs="Times New Roman"/>
          <w:b/>
          <w:sz w:val="40"/>
          <w:szCs w:val="40"/>
        </w:rPr>
      </w:pPr>
      <w:r w:rsidRPr="00FE2C75">
        <w:rPr>
          <w:rFonts w:ascii="Times New Roman" w:eastAsia="Times New Roman" w:hAnsi="Times New Roman" w:cs="Times New Roman"/>
          <w:b/>
          <w:sz w:val="40"/>
          <w:szCs w:val="40"/>
        </w:rPr>
        <w:t xml:space="preserve"> по процедурі ВІДКРИТІ ТОРГИ </w:t>
      </w:r>
    </w:p>
    <w:p w:rsidR="00575DC1" w:rsidRPr="00FE2C75" w:rsidRDefault="00575DC1" w:rsidP="00575DC1">
      <w:pPr>
        <w:spacing w:after="0" w:line="240" w:lineRule="auto"/>
        <w:jc w:val="center"/>
        <w:rPr>
          <w:rFonts w:ascii="Times New Roman" w:eastAsia="Times New Roman" w:hAnsi="Times New Roman" w:cs="Times New Roman"/>
          <w:b/>
          <w:sz w:val="40"/>
          <w:szCs w:val="40"/>
        </w:rPr>
      </w:pPr>
      <w:r w:rsidRPr="008954DA">
        <w:rPr>
          <w:rFonts w:ascii="Times New Roman" w:eastAsia="Times New Roman" w:hAnsi="Times New Roman" w:cs="Times New Roman"/>
          <w:b/>
          <w:sz w:val="32"/>
          <w:szCs w:val="32"/>
        </w:rPr>
        <w:t>(з особливостями</w:t>
      </w:r>
      <w:r w:rsidR="00ED3F73" w:rsidRPr="008954DA">
        <w:rPr>
          <w:rFonts w:ascii="Times New Roman" w:eastAsia="Times New Roman" w:hAnsi="Times New Roman" w:cs="Times New Roman"/>
          <w:b/>
          <w:sz w:val="32"/>
          <w:szCs w:val="32"/>
        </w:rPr>
        <w:t xml:space="preserve"> згідно постанови КМУ № 1178 від 12.10.2022</w:t>
      </w:r>
      <w:r w:rsidRPr="008954DA">
        <w:rPr>
          <w:rFonts w:ascii="Times New Roman" w:eastAsia="Times New Roman" w:hAnsi="Times New Roman" w:cs="Times New Roman"/>
          <w:b/>
          <w:sz w:val="32"/>
          <w:szCs w:val="32"/>
        </w:rPr>
        <w:t>)</w:t>
      </w:r>
    </w:p>
    <w:p w:rsidR="00575DC1" w:rsidRPr="00FE2C75" w:rsidRDefault="00575DC1" w:rsidP="00575DC1">
      <w:pPr>
        <w:spacing w:after="0" w:line="240" w:lineRule="auto"/>
        <w:jc w:val="center"/>
        <w:rPr>
          <w:rFonts w:ascii="Times New Roman" w:eastAsia="Times New Roman" w:hAnsi="Times New Roman" w:cs="Times New Roman"/>
          <w:b/>
          <w:sz w:val="40"/>
          <w:szCs w:val="40"/>
        </w:rPr>
      </w:pPr>
      <w:r w:rsidRPr="00FE2C75">
        <w:rPr>
          <w:rFonts w:ascii="Times New Roman" w:eastAsia="Times New Roman" w:hAnsi="Times New Roman" w:cs="Times New Roman"/>
          <w:b/>
          <w:sz w:val="40"/>
          <w:szCs w:val="40"/>
        </w:rPr>
        <w:t>на закупівлю товару </w:t>
      </w:r>
    </w:p>
    <w:p w:rsidR="00575DC1" w:rsidRDefault="00575DC1" w:rsidP="00575DC1">
      <w:pPr>
        <w:shd w:val="clear" w:color="auto" w:fill="FFFFFF"/>
        <w:jc w:val="center"/>
        <w:rPr>
          <w:rFonts w:ascii="Times New Roman" w:hAnsi="Times New Roman" w:cs="Times New Roman"/>
          <w:b/>
          <w:color w:val="000000"/>
          <w:sz w:val="32"/>
          <w:szCs w:val="32"/>
        </w:rPr>
      </w:pPr>
    </w:p>
    <w:p w:rsidR="00575DC1" w:rsidRPr="00FE2C75" w:rsidRDefault="00575DC1" w:rsidP="00FE2C75">
      <w:pPr>
        <w:shd w:val="clear" w:color="auto" w:fill="FFFFFF"/>
        <w:jc w:val="center"/>
        <w:rPr>
          <w:rFonts w:ascii="Times New Roman" w:hAnsi="Times New Roman" w:cs="Times New Roman"/>
          <w:b/>
          <w:color w:val="000000"/>
          <w:sz w:val="32"/>
          <w:szCs w:val="32"/>
        </w:rPr>
      </w:pPr>
      <w:r w:rsidRPr="008B5CFE">
        <w:rPr>
          <w:rFonts w:ascii="Times New Roman" w:hAnsi="Times New Roman" w:cs="Times New Roman"/>
          <w:b/>
          <w:color w:val="000000"/>
          <w:sz w:val="32"/>
          <w:szCs w:val="32"/>
        </w:rPr>
        <w:t xml:space="preserve">Предмет закупівлі: </w:t>
      </w:r>
    </w:p>
    <w:p w:rsidR="00575DC1" w:rsidRPr="00C5562B" w:rsidRDefault="00EC3490" w:rsidP="00FE2C75">
      <w:pPr>
        <w:spacing w:after="0"/>
        <w:jc w:val="center"/>
        <w:rPr>
          <w:rFonts w:ascii="Times New Roman" w:hAnsi="Times New Roman" w:cs="Times New Roman"/>
          <w:b/>
          <w:sz w:val="24"/>
          <w:szCs w:val="24"/>
        </w:rPr>
      </w:pPr>
      <w:bookmarkStart w:id="1" w:name="_Hlk164416736"/>
      <w:bookmarkStart w:id="2" w:name="_Hlk164418571"/>
      <w:r>
        <w:rPr>
          <w:rFonts w:ascii="Times New Roman" w:hAnsi="Times New Roman" w:cs="Times New Roman"/>
          <w:b/>
          <w:sz w:val="24"/>
          <w:szCs w:val="24"/>
        </w:rPr>
        <w:t>Б</w:t>
      </w:r>
      <w:r w:rsidR="00C5562B" w:rsidRPr="00C5562B">
        <w:rPr>
          <w:rFonts w:ascii="Times New Roman" w:hAnsi="Times New Roman" w:cs="Times New Roman"/>
          <w:b/>
          <w:sz w:val="24"/>
          <w:szCs w:val="24"/>
        </w:rPr>
        <w:t xml:space="preserve">удівельні матеріали, для проведення ремонтних робіт господарським способом: </w:t>
      </w:r>
      <w:r w:rsidR="00575DC1" w:rsidRPr="002A3E77">
        <w:rPr>
          <w:rFonts w:ascii="Times New Roman" w:hAnsi="Times New Roman" w:cs="Times New Roman"/>
          <w:b/>
          <w:sz w:val="24"/>
          <w:szCs w:val="24"/>
          <w:bdr w:val="none" w:sz="0" w:space="0" w:color="auto" w:frame="1"/>
          <w:shd w:val="clear" w:color="auto" w:fill="FFFFFF"/>
        </w:rPr>
        <w:t xml:space="preserve">за кодом CPV за ДК 021:2015  </w:t>
      </w:r>
      <w:r w:rsidR="00575DC1" w:rsidRPr="00C5562B">
        <w:rPr>
          <w:rFonts w:ascii="Times New Roman" w:eastAsia="Times New Roman" w:hAnsi="Times New Roman" w:cs="Times New Roman"/>
          <w:b/>
          <w:bCs/>
          <w:sz w:val="24"/>
          <w:szCs w:val="24"/>
        </w:rPr>
        <w:t xml:space="preserve">– 03410000-7 </w:t>
      </w:r>
      <w:bookmarkStart w:id="3" w:name="_Hlk164419929"/>
      <w:r w:rsidR="00575DC1" w:rsidRPr="00C5562B">
        <w:rPr>
          <w:rFonts w:ascii="Times New Roman" w:eastAsia="Times New Roman" w:hAnsi="Times New Roman" w:cs="Times New Roman"/>
          <w:b/>
          <w:bCs/>
          <w:sz w:val="24"/>
          <w:szCs w:val="24"/>
        </w:rPr>
        <w:t>Деревина</w:t>
      </w:r>
      <w:r w:rsidR="006E1053">
        <w:rPr>
          <w:rFonts w:ascii="Times New Roman" w:eastAsia="Times New Roman" w:hAnsi="Times New Roman" w:cs="Times New Roman"/>
          <w:b/>
          <w:bCs/>
          <w:sz w:val="24"/>
          <w:szCs w:val="24"/>
        </w:rPr>
        <w:t xml:space="preserve">  </w:t>
      </w:r>
      <w:r w:rsidR="00575DC1" w:rsidRPr="002A3E77">
        <w:rPr>
          <w:rFonts w:ascii="Times New Roman" w:hAnsi="Times New Roman" w:cs="Times New Roman"/>
          <w:b/>
          <w:sz w:val="24"/>
          <w:szCs w:val="24"/>
          <w:bdr w:val="none" w:sz="0" w:space="0" w:color="auto" w:frame="1"/>
          <w:shd w:val="clear" w:color="auto" w:fill="FFFFFF"/>
        </w:rPr>
        <w:t>(</w:t>
      </w:r>
      <w:r w:rsidR="00EF0FC0" w:rsidRPr="00C5562B">
        <w:rPr>
          <w:rFonts w:ascii="Times New Roman" w:hAnsi="Times New Roman" w:cs="Times New Roman"/>
          <w:b/>
          <w:sz w:val="24"/>
          <w:szCs w:val="24"/>
        </w:rPr>
        <w:t>д</w:t>
      </w:r>
      <w:r w:rsidR="00575DC1" w:rsidRPr="00C5562B">
        <w:rPr>
          <w:rFonts w:ascii="Times New Roman" w:hAnsi="Times New Roman" w:cs="Times New Roman"/>
          <w:b/>
          <w:sz w:val="24"/>
          <w:szCs w:val="24"/>
        </w:rPr>
        <w:t xml:space="preserve">ошка </w:t>
      </w:r>
      <w:r w:rsidR="00A61A2B">
        <w:rPr>
          <w:rFonts w:ascii="Times New Roman" w:hAnsi="Times New Roman" w:cs="Times New Roman"/>
          <w:b/>
          <w:sz w:val="24"/>
          <w:szCs w:val="24"/>
        </w:rPr>
        <w:t>хвойн</w:t>
      </w:r>
      <w:r w:rsidR="00575DC1" w:rsidRPr="00C5562B">
        <w:rPr>
          <w:rFonts w:ascii="Times New Roman" w:hAnsi="Times New Roman" w:cs="Times New Roman"/>
          <w:b/>
          <w:sz w:val="24"/>
          <w:szCs w:val="24"/>
        </w:rPr>
        <w:t xml:space="preserve">а </w:t>
      </w:r>
      <w:r w:rsidR="00575DC1" w:rsidRPr="00C5562B">
        <w:rPr>
          <w:rFonts w:ascii="Times New Roman" w:eastAsia="Times New Roman" w:hAnsi="Times New Roman" w:cs="Times New Roman"/>
          <w:b/>
          <w:bCs/>
          <w:sz w:val="24"/>
          <w:szCs w:val="24"/>
          <w:lang w:eastAsia="zh-CN"/>
        </w:rPr>
        <w:t>обрізна</w:t>
      </w:r>
      <w:r w:rsidR="00E13501">
        <w:rPr>
          <w:rFonts w:ascii="Times New Roman" w:eastAsia="Times New Roman" w:hAnsi="Times New Roman" w:cs="Times New Roman"/>
          <w:b/>
          <w:sz w:val="24"/>
          <w:szCs w:val="24"/>
          <w:lang w:eastAsia="zh-CN"/>
        </w:rPr>
        <w:t>,</w:t>
      </w:r>
      <w:r w:rsidR="00E13501" w:rsidRPr="00E13501">
        <w:rPr>
          <w:rFonts w:ascii="Times New Roman" w:eastAsia="Times New Roman" w:hAnsi="Times New Roman" w:cs="Times New Roman"/>
          <w:b/>
          <w:sz w:val="24"/>
          <w:szCs w:val="24"/>
          <w:lang w:eastAsia="zh-CN"/>
        </w:rPr>
        <w:t xml:space="preserve"> </w:t>
      </w:r>
      <w:r w:rsidR="00EF0FC0" w:rsidRPr="00C5562B">
        <w:rPr>
          <w:rFonts w:ascii="Times New Roman" w:hAnsi="Times New Roman" w:cs="Times New Roman"/>
          <w:b/>
          <w:sz w:val="24"/>
          <w:szCs w:val="24"/>
        </w:rPr>
        <w:t>б</w:t>
      </w:r>
      <w:r w:rsidR="00575DC1" w:rsidRPr="00C5562B">
        <w:rPr>
          <w:rFonts w:ascii="Times New Roman" w:hAnsi="Times New Roman" w:cs="Times New Roman"/>
          <w:b/>
          <w:sz w:val="24"/>
          <w:szCs w:val="24"/>
        </w:rPr>
        <w:t>рус</w:t>
      </w:r>
      <w:r w:rsidR="002A3E77">
        <w:rPr>
          <w:rFonts w:ascii="Times New Roman" w:hAnsi="Times New Roman" w:cs="Times New Roman"/>
          <w:b/>
          <w:sz w:val="24"/>
          <w:szCs w:val="24"/>
        </w:rPr>
        <w:t>ок</w:t>
      </w:r>
      <w:r w:rsidR="00575DC1" w:rsidRPr="00C5562B">
        <w:rPr>
          <w:rFonts w:ascii="Times New Roman" w:hAnsi="Times New Roman" w:cs="Times New Roman"/>
          <w:b/>
          <w:sz w:val="24"/>
          <w:szCs w:val="24"/>
        </w:rPr>
        <w:t xml:space="preserve"> </w:t>
      </w:r>
      <w:r w:rsidR="00A61A2B">
        <w:rPr>
          <w:rFonts w:ascii="Times New Roman" w:hAnsi="Times New Roman" w:cs="Times New Roman"/>
          <w:b/>
          <w:sz w:val="24"/>
          <w:szCs w:val="24"/>
        </w:rPr>
        <w:t>хвойн</w:t>
      </w:r>
      <w:r w:rsidR="00575DC1" w:rsidRPr="00C5562B">
        <w:rPr>
          <w:rFonts w:ascii="Times New Roman" w:hAnsi="Times New Roman" w:cs="Times New Roman"/>
          <w:b/>
          <w:sz w:val="24"/>
          <w:szCs w:val="24"/>
        </w:rPr>
        <w:t>ий обрізний</w:t>
      </w:r>
      <w:r w:rsidR="00575DC1" w:rsidRPr="00C5562B">
        <w:rPr>
          <w:rFonts w:ascii="Times New Roman" w:eastAsia="Times New Roman" w:hAnsi="Times New Roman" w:cs="Times New Roman"/>
          <w:b/>
          <w:sz w:val="24"/>
          <w:szCs w:val="24"/>
          <w:lang w:eastAsia="zh-CN"/>
        </w:rPr>
        <w:t>, деталізований код-</w:t>
      </w:r>
      <w:r w:rsidR="008856D9" w:rsidRPr="00C5562B">
        <w:rPr>
          <w:rFonts w:ascii="Times New Roman" w:hAnsi="Times New Roman" w:cs="Times New Roman"/>
          <w:b/>
          <w:bCs/>
          <w:sz w:val="24"/>
          <w:szCs w:val="24"/>
          <w:bdr w:val="none" w:sz="0" w:space="0" w:color="auto" w:frame="1"/>
          <w:shd w:val="clear" w:color="auto" w:fill="FFFFFF"/>
        </w:rPr>
        <w:t xml:space="preserve"> 03419100-1</w:t>
      </w:r>
      <w:r w:rsidR="008856D9" w:rsidRPr="00C5562B">
        <w:rPr>
          <w:rFonts w:ascii="Times New Roman" w:hAnsi="Times New Roman" w:cs="Times New Roman"/>
          <w:b/>
          <w:sz w:val="24"/>
          <w:szCs w:val="24"/>
          <w:shd w:val="clear" w:color="auto" w:fill="FFFFFF"/>
        </w:rPr>
        <w:t> - Вироби з лісоматеріалів</w:t>
      </w:r>
      <w:r w:rsidR="00575DC1" w:rsidRPr="002A3E77">
        <w:rPr>
          <w:rFonts w:ascii="Times New Roman" w:hAnsi="Times New Roman" w:cs="Times New Roman"/>
          <w:b/>
          <w:sz w:val="24"/>
          <w:szCs w:val="24"/>
          <w:bdr w:val="none" w:sz="0" w:space="0" w:color="auto" w:frame="1"/>
          <w:shd w:val="clear" w:color="auto" w:fill="FFFFFF"/>
        </w:rPr>
        <w:t>)</w:t>
      </w:r>
      <w:bookmarkEnd w:id="1"/>
      <w:bookmarkEnd w:id="3"/>
    </w:p>
    <w:bookmarkEnd w:id="2"/>
    <w:p w:rsidR="00575DC1" w:rsidRDefault="00575DC1" w:rsidP="00575DC1">
      <w:pPr>
        <w:pStyle w:val="af9"/>
        <w:jc w:val="center"/>
        <w:rPr>
          <w:rFonts w:ascii="Times New Roman" w:hAnsi="Times New Roman"/>
          <w:b/>
          <w:color w:val="000000"/>
          <w:sz w:val="40"/>
          <w:szCs w:val="40"/>
        </w:rPr>
      </w:pPr>
    </w:p>
    <w:p w:rsidR="00575DC1" w:rsidRDefault="00575DC1" w:rsidP="00575DC1">
      <w:pPr>
        <w:pStyle w:val="af9"/>
        <w:jc w:val="center"/>
        <w:rPr>
          <w:rFonts w:ascii="Times New Roman" w:hAnsi="Times New Roman"/>
          <w:b/>
          <w:color w:val="000000"/>
          <w:sz w:val="40"/>
          <w:szCs w:val="40"/>
        </w:rPr>
      </w:pPr>
    </w:p>
    <w:p w:rsidR="00575DC1" w:rsidRDefault="00575DC1" w:rsidP="00575DC1">
      <w:pPr>
        <w:pStyle w:val="af9"/>
        <w:jc w:val="center"/>
        <w:rPr>
          <w:rFonts w:ascii="Times New Roman" w:hAnsi="Times New Roman"/>
          <w:b/>
          <w:color w:val="000000"/>
          <w:sz w:val="40"/>
          <w:szCs w:val="40"/>
        </w:rPr>
      </w:pPr>
    </w:p>
    <w:p w:rsidR="00575DC1" w:rsidRDefault="00575DC1" w:rsidP="00575DC1">
      <w:pPr>
        <w:pStyle w:val="af9"/>
        <w:jc w:val="center"/>
        <w:rPr>
          <w:rFonts w:ascii="Times New Roman" w:hAnsi="Times New Roman"/>
          <w:b/>
          <w:color w:val="000000"/>
          <w:sz w:val="40"/>
          <w:szCs w:val="40"/>
        </w:rPr>
      </w:pPr>
    </w:p>
    <w:p w:rsidR="00EF5CC7" w:rsidRDefault="00EF5CC7" w:rsidP="00575DC1">
      <w:pPr>
        <w:pStyle w:val="af9"/>
        <w:jc w:val="center"/>
        <w:rPr>
          <w:rFonts w:ascii="Times New Roman" w:hAnsi="Times New Roman"/>
          <w:b/>
          <w:color w:val="000000"/>
          <w:sz w:val="40"/>
          <w:szCs w:val="40"/>
        </w:rPr>
      </w:pPr>
    </w:p>
    <w:p w:rsidR="00EF5CC7" w:rsidRDefault="00EF5CC7" w:rsidP="00575DC1">
      <w:pPr>
        <w:pStyle w:val="af9"/>
        <w:jc w:val="center"/>
        <w:rPr>
          <w:rFonts w:ascii="Times New Roman" w:hAnsi="Times New Roman"/>
          <w:b/>
          <w:color w:val="000000"/>
          <w:sz w:val="40"/>
          <w:szCs w:val="40"/>
        </w:rPr>
      </w:pPr>
    </w:p>
    <w:p w:rsidR="00EF5CC7" w:rsidRDefault="00EF5CC7" w:rsidP="00575DC1">
      <w:pPr>
        <w:pStyle w:val="af9"/>
        <w:jc w:val="center"/>
        <w:rPr>
          <w:rFonts w:ascii="Times New Roman" w:hAnsi="Times New Roman"/>
          <w:b/>
          <w:color w:val="000000"/>
          <w:sz w:val="40"/>
          <w:szCs w:val="40"/>
        </w:rPr>
      </w:pPr>
    </w:p>
    <w:p w:rsidR="00EF5CC7" w:rsidRDefault="00EF5CC7" w:rsidP="00575DC1">
      <w:pPr>
        <w:pStyle w:val="af9"/>
        <w:jc w:val="center"/>
        <w:rPr>
          <w:rFonts w:ascii="Times New Roman" w:hAnsi="Times New Roman"/>
          <w:b/>
          <w:color w:val="000000"/>
          <w:sz w:val="40"/>
          <w:szCs w:val="40"/>
        </w:rPr>
      </w:pPr>
    </w:p>
    <w:p w:rsidR="00575DC1" w:rsidRDefault="00575DC1" w:rsidP="00A77220">
      <w:pPr>
        <w:pStyle w:val="af9"/>
        <w:jc w:val="center"/>
        <w:rPr>
          <w:rFonts w:ascii="Times New Roman" w:hAnsi="Times New Roman"/>
          <w:b/>
          <w:color w:val="000000"/>
          <w:sz w:val="44"/>
          <w:szCs w:val="44"/>
        </w:rPr>
      </w:pPr>
      <w:r w:rsidRPr="000515E6">
        <w:rPr>
          <w:rFonts w:ascii="Times New Roman" w:hAnsi="Times New Roman"/>
          <w:b/>
          <w:color w:val="000000"/>
          <w:sz w:val="44"/>
          <w:szCs w:val="44"/>
        </w:rPr>
        <w:t xml:space="preserve">с. </w:t>
      </w:r>
      <w:r w:rsidR="00A73F60">
        <w:rPr>
          <w:rFonts w:ascii="Times New Roman" w:hAnsi="Times New Roman"/>
          <w:b/>
          <w:color w:val="000000"/>
          <w:sz w:val="44"/>
          <w:szCs w:val="44"/>
        </w:rPr>
        <w:t>Верхні Петрівці</w:t>
      </w:r>
      <w:bookmarkStart w:id="4" w:name="_heading=h.1fob9te" w:colFirst="0" w:colLast="0"/>
      <w:bookmarkEnd w:id="4"/>
      <w:r w:rsidRPr="000515E6">
        <w:rPr>
          <w:rFonts w:ascii="Times New Roman" w:hAnsi="Times New Roman"/>
          <w:b/>
          <w:color w:val="000000"/>
          <w:sz w:val="44"/>
          <w:szCs w:val="44"/>
        </w:rPr>
        <w:t xml:space="preserve"> – </w:t>
      </w:r>
      <w:r w:rsidR="00733A80">
        <w:rPr>
          <w:rFonts w:ascii="Times New Roman" w:hAnsi="Times New Roman"/>
          <w:b/>
          <w:color w:val="000000"/>
          <w:sz w:val="44"/>
          <w:szCs w:val="44"/>
        </w:rPr>
        <w:t>2024</w:t>
      </w:r>
      <w:r w:rsidRPr="000515E6">
        <w:rPr>
          <w:rFonts w:ascii="Times New Roman" w:hAnsi="Times New Roman"/>
          <w:b/>
          <w:color w:val="000000"/>
          <w:sz w:val="44"/>
          <w:szCs w:val="44"/>
        </w:rPr>
        <w:t xml:space="preserve"> р.</w:t>
      </w:r>
    </w:p>
    <w:p w:rsidR="00357037" w:rsidRDefault="00357037">
      <w:pPr>
        <w:spacing w:after="0" w:line="240" w:lineRule="auto"/>
        <w:rPr>
          <w:rFonts w:ascii="Times New Roman" w:eastAsia="Times New Roman" w:hAnsi="Times New Roman" w:cs="Times New Roman"/>
          <w:sz w:val="24"/>
          <w:szCs w:val="24"/>
        </w:rPr>
      </w:pPr>
    </w:p>
    <w:p w:rsidR="00357037" w:rsidRDefault="00357037">
      <w:pPr>
        <w:spacing w:after="0" w:line="240" w:lineRule="auto"/>
        <w:jc w:val="both"/>
        <w:rPr>
          <w:rFonts w:ascii="Times New Roman" w:eastAsia="Times New Roman" w:hAnsi="Times New Roman" w:cs="Times New Roman"/>
          <w:sz w:val="24"/>
          <w:szCs w:val="24"/>
        </w:rPr>
      </w:pPr>
    </w:p>
    <w:tbl>
      <w:tblPr>
        <w:tblStyle w:val="af8"/>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454"/>
        <w:gridCol w:w="6096"/>
      </w:tblGrid>
      <w:tr w:rsidR="00357037" w:rsidTr="00906168">
        <w:trPr>
          <w:trHeight w:val="416"/>
          <w:jc w:val="center"/>
        </w:trPr>
        <w:tc>
          <w:tcPr>
            <w:tcW w:w="705" w:type="dxa"/>
            <w:vAlign w:val="center"/>
          </w:tcPr>
          <w:p w:rsidR="00357037" w:rsidRDefault="00575D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55" w:type="dxa"/>
            <w:gridSpan w:val="3"/>
            <w:vAlign w:val="center"/>
          </w:tcPr>
          <w:p w:rsidR="00357037" w:rsidRDefault="00575DC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57037" w:rsidTr="00906168">
        <w:trPr>
          <w:trHeight w:val="411"/>
          <w:jc w:val="center"/>
        </w:trPr>
        <w:tc>
          <w:tcPr>
            <w:tcW w:w="705" w:type="dxa"/>
            <w:vAlign w:val="center"/>
          </w:tcPr>
          <w:p w:rsidR="00357037" w:rsidRDefault="00575D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57037" w:rsidRDefault="00575D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50" w:type="dxa"/>
            <w:gridSpan w:val="2"/>
            <w:vAlign w:val="center"/>
          </w:tcPr>
          <w:p w:rsidR="00357037" w:rsidRDefault="00575D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57037" w:rsidTr="00906168">
        <w:trPr>
          <w:trHeight w:val="1119"/>
          <w:jc w:val="center"/>
        </w:trPr>
        <w:tc>
          <w:tcPr>
            <w:tcW w:w="705" w:type="dxa"/>
          </w:tcPr>
          <w:p w:rsidR="00357037" w:rsidRDefault="00575DC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57037" w:rsidRDefault="00575DC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gridSpan w:val="2"/>
          </w:tcPr>
          <w:p w:rsidR="00357037" w:rsidRDefault="00575DC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57037" w:rsidRDefault="00575DC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57037" w:rsidTr="00906168">
        <w:trPr>
          <w:trHeight w:val="615"/>
          <w:jc w:val="center"/>
        </w:trPr>
        <w:tc>
          <w:tcPr>
            <w:tcW w:w="705" w:type="dxa"/>
          </w:tcPr>
          <w:p w:rsidR="00357037" w:rsidRDefault="00575DC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57037" w:rsidRDefault="00575DC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50" w:type="dxa"/>
            <w:gridSpan w:val="2"/>
          </w:tcPr>
          <w:p w:rsidR="00357037" w:rsidRDefault="00575DC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954DA" w:rsidTr="00906168">
        <w:trPr>
          <w:trHeight w:val="285"/>
          <w:jc w:val="center"/>
        </w:trPr>
        <w:tc>
          <w:tcPr>
            <w:tcW w:w="705" w:type="dxa"/>
          </w:tcPr>
          <w:p w:rsidR="008954DA" w:rsidRDefault="008954DA" w:rsidP="008954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954DA" w:rsidRDefault="008954DA" w:rsidP="008954D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50" w:type="dxa"/>
            <w:gridSpan w:val="2"/>
          </w:tcPr>
          <w:p w:rsidR="008954DA" w:rsidRPr="00E36DE1" w:rsidRDefault="008954DA" w:rsidP="008954DA">
            <w:pPr>
              <w:jc w:val="both"/>
              <w:rPr>
                <w:rFonts w:ascii="Times New Roman" w:eastAsia="Times New Roman" w:hAnsi="Times New Roman" w:cs="Times New Roman"/>
                <w:b/>
                <w:color w:val="000000" w:themeColor="text1"/>
                <w:sz w:val="24"/>
                <w:szCs w:val="24"/>
              </w:rPr>
            </w:pPr>
            <w:r w:rsidRPr="00E36DE1">
              <w:rPr>
                <w:rFonts w:ascii="Times New Roman" w:eastAsia="Times New Roman" w:hAnsi="Times New Roman" w:cs="Times New Roman"/>
                <w:b/>
                <w:color w:val="000000" w:themeColor="text1"/>
                <w:sz w:val="24"/>
                <w:szCs w:val="24"/>
              </w:rPr>
              <w:t>Відділ освіти, культури, молоді та спорту Петровецької сільської ради Чернівецького району Чернівецької області</w:t>
            </w:r>
          </w:p>
        </w:tc>
      </w:tr>
      <w:tr w:rsidR="008954DA" w:rsidTr="00906168">
        <w:trPr>
          <w:trHeight w:val="536"/>
          <w:jc w:val="center"/>
        </w:trPr>
        <w:tc>
          <w:tcPr>
            <w:tcW w:w="705" w:type="dxa"/>
          </w:tcPr>
          <w:p w:rsidR="008954DA" w:rsidRDefault="008954DA" w:rsidP="008954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954DA" w:rsidRDefault="008954DA" w:rsidP="008954D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50" w:type="dxa"/>
            <w:gridSpan w:val="2"/>
          </w:tcPr>
          <w:p w:rsidR="008954DA" w:rsidRPr="00E36DE1" w:rsidRDefault="008954DA" w:rsidP="008954D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36DE1">
              <w:rPr>
                <w:rFonts w:ascii="Times New Roman" w:eastAsia="Times New Roman" w:hAnsi="Times New Roman" w:cs="Times New Roman"/>
                <w:sz w:val="24"/>
                <w:szCs w:val="24"/>
              </w:rPr>
              <w:t>ул. Буковинська, 129, с. Верхні Петрівці, Чернівецького району, Чернівецької області, 590</w:t>
            </w:r>
            <w:r>
              <w:rPr>
                <w:rFonts w:ascii="Times New Roman" w:eastAsia="Times New Roman" w:hAnsi="Times New Roman" w:cs="Times New Roman"/>
                <w:sz w:val="24"/>
                <w:szCs w:val="24"/>
              </w:rPr>
              <w:t>34</w:t>
            </w:r>
          </w:p>
        </w:tc>
      </w:tr>
      <w:tr w:rsidR="008954DA" w:rsidTr="00733A80">
        <w:trPr>
          <w:trHeight w:val="1119"/>
          <w:jc w:val="center"/>
        </w:trPr>
        <w:tc>
          <w:tcPr>
            <w:tcW w:w="705" w:type="dxa"/>
          </w:tcPr>
          <w:p w:rsidR="008954DA" w:rsidRDefault="008954DA" w:rsidP="008954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259" w:type="dxa"/>
            <w:gridSpan w:val="2"/>
          </w:tcPr>
          <w:p w:rsidR="008954DA" w:rsidRDefault="008954DA" w:rsidP="008954D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6" w:type="dxa"/>
          </w:tcPr>
          <w:p w:rsidR="008954DA" w:rsidRDefault="008954DA" w:rsidP="008954D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ПІБ: </w:t>
            </w:r>
            <w:proofErr w:type="spellStart"/>
            <w:r>
              <w:rPr>
                <w:rFonts w:ascii="Times New Roman" w:eastAsia="Times New Roman" w:hAnsi="Times New Roman" w:cs="Times New Roman"/>
                <w:sz w:val="24"/>
                <w:szCs w:val="24"/>
              </w:rPr>
              <w:t>Шарейчук</w:t>
            </w:r>
            <w:proofErr w:type="spellEnd"/>
            <w:r>
              <w:rPr>
                <w:rFonts w:ascii="Times New Roman" w:eastAsia="Times New Roman" w:hAnsi="Times New Roman" w:cs="Times New Roman"/>
                <w:sz w:val="24"/>
                <w:szCs w:val="24"/>
              </w:rPr>
              <w:t xml:space="preserve"> Роман Анатолійович</w:t>
            </w:r>
          </w:p>
          <w:p w:rsidR="008954DA" w:rsidRPr="00E36DE1" w:rsidRDefault="008954DA" w:rsidP="008954DA">
            <w:pPr>
              <w:rPr>
                <w:rFonts w:ascii="Times New Roman" w:eastAsia="Times New Roman" w:hAnsi="Times New Roman" w:cs="Times New Roman"/>
                <w:sz w:val="24"/>
                <w:szCs w:val="24"/>
              </w:rPr>
            </w:pPr>
            <w:r w:rsidRPr="00E36DE1">
              <w:rPr>
                <w:rFonts w:ascii="Times New Roman" w:eastAsia="Times New Roman" w:hAnsi="Times New Roman" w:cs="Times New Roman"/>
                <w:sz w:val="24"/>
                <w:szCs w:val="24"/>
              </w:rPr>
              <w:t xml:space="preserve">посада: бухгалтер централізованої бухгалтерії </w:t>
            </w:r>
          </w:p>
          <w:p w:rsidR="008954DA" w:rsidRPr="00E36DE1" w:rsidRDefault="008954DA" w:rsidP="008954DA">
            <w:pPr>
              <w:rPr>
                <w:rFonts w:ascii="Times New Roman" w:eastAsia="Times New Roman" w:hAnsi="Times New Roman" w:cs="Times New Roman"/>
                <w:sz w:val="24"/>
                <w:szCs w:val="24"/>
              </w:rPr>
            </w:pPr>
            <w:r w:rsidRPr="00E36DE1">
              <w:rPr>
                <w:rFonts w:ascii="Times New Roman" w:eastAsia="Times New Roman" w:hAnsi="Times New Roman" w:cs="Times New Roman"/>
                <w:sz w:val="24"/>
                <w:szCs w:val="24"/>
              </w:rPr>
              <w:t xml:space="preserve">електронна адреса: </w:t>
            </w:r>
            <w:r w:rsidRPr="00990D91">
              <w:rPr>
                <w:rFonts w:ascii="Times New Roman" w:eastAsia="Times New Roman" w:hAnsi="Times New Roman" w:cs="Times New Roman"/>
                <w:sz w:val="24"/>
                <w:szCs w:val="24"/>
                <w:u w:val="single"/>
              </w:rPr>
              <w:t>osvita_byh.petrivci@ukr.net</w:t>
            </w:r>
          </w:p>
          <w:p w:rsidR="008954DA" w:rsidRPr="00E36DE1" w:rsidRDefault="008954DA" w:rsidP="008954DA">
            <w:pPr>
              <w:rPr>
                <w:rFonts w:ascii="Times New Roman" w:eastAsia="Times New Roman" w:hAnsi="Times New Roman" w:cs="Times New Roman"/>
                <w:i/>
                <w:sz w:val="24"/>
                <w:szCs w:val="24"/>
              </w:rPr>
            </w:pPr>
            <w:r w:rsidRPr="00E36DE1">
              <w:rPr>
                <w:rFonts w:ascii="Times New Roman" w:eastAsia="Times New Roman" w:hAnsi="Times New Roman" w:cs="Times New Roman"/>
                <w:sz w:val="24"/>
                <w:szCs w:val="24"/>
              </w:rPr>
              <w:t>телефон:</w:t>
            </w:r>
            <w:r>
              <w:rPr>
                <w:rFonts w:ascii="Times New Roman" w:eastAsia="Times New Roman" w:hAnsi="Times New Roman" w:cs="Times New Roman"/>
                <w:sz w:val="24"/>
                <w:szCs w:val="24"/>
              </w:rPr>
              <w:t xml:space="preserve"> 050-1562393</w:t>
            </w:r>
          </w:p>
        </w:tc>
      </w:tr>
      <w:tr w:rsidR="008954DA" w:rsidTr="00906168">
        <w:trPr>
          <w:trHeight w:val="15"/>
          <w:jc w:val="center"/>
        </w:trPr>
        <w:tc>
          <w:tcPr>
            <w:tcW w:w="705" w:type="dxa"/>
          </w:tcPr>
          <w:p w:rsidR="008954DA" w:rsidRDefault="008954DA" w:rsidP="008954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954DA" w:rsidRDefault="008954DA" w:rsidP="008954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50" w:type="dxa"/>
            <w:gridSpan w:val="2"/>
          </w:tcPr>
          <w:p w:rsidR="008954DA" w:rsidRPr="005D4C74" w:rsidRDefault="008954DA" w:rsidP="008954DA">
            <w:pPr>
              <w:jc w:val="both"/>
              <w:rPr>
                <w:rFonts w:ascii="Times New Roman" w:eastAsia="Times New Roman" w:hAnsi="Times New Roman" w:cs="Times New Roman"/>
                <w:sz w:val="24"/>
                <w:szCs w:val="24"/>
              </w:rPr>
            </w:pPr>
            <w:r w:rsidRPr="005D4C74">
              <w:rPr>
                <w:rFonts w:ascii="Times New Roman" w:eastAsia="Times New Roman" w:hAnsi="Times New Roman" w:cs="Times New Roman"/>
                <w:sz w:val="24"/>
                <w:szCs w:val="24"/>
              </w:rPr>
              <w:t>відкриті торги з особливостями</w:t>
            </w:r>
          </w:p>
        </w:tc>
      </w:tr>
      <w:tr w:rsidR="008954DA" w:rsidTr="00906168">
        <w:trPr>
          <w:trHeight w:val="240"/>
          <w:jc w:val="center"/>
        </w:trPr>
        <w:tc>
          <w:tcPr>
            <w:tcW w:w="705" w:type="dxa"/>
          </w:tcPr>
          <w:p w:rsidR="008954DA" w:rsidRDefault="008954DA" w:rsidP="008954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954DA" w:rsidRDefault="008954DA" w:rsidP="008954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50" w:type="dxa"/>
            <w:gridSpan w:val="2"/>
          </w:tcPr>
          <w:p w:rsidR="008954DA" w:rsidRPr="005D4C74" w:rsidRDefault="008954DA" w:rsidP="008954DA">
            <w:pPr>
              <w:jc w:val="both"/>
              <w:rPr>
                <w:rFonts w:ascii="Times New Roman" w:eastAsia="Times New Roman" w:hAnsi="Times New Roman" w:cs="Times New Roman"/>
                <w:sz w:val="24"/>
                <w:szCs w:val="24"/>
              </w:rPr>
            </w:pPr>
            <w:r w:rsidRPr="005D4C74">
              <w:rPr>
                <w:rFonts w:ascii="Times New Roman" w:eastAsia="Times New Roman" w:hAnsi="Times New Roman" w:cs="Times New Roman"/>
                <w:i/>
                <w:color w:val="000000"/>
                <w:sz w:val="24"/>
                <w:szCs w:val="24"/>
              </w:rPr>
              <w:t> </w:t>
            </w:r>
          </w:p>
        </w:tc>
      </w:tr>
      <w:tr w:rsidR="008954DA" w:rsidTr="00906168">
        <w:trPr>
          <w:jc w:val="center"/>
        </w:trPr>
        <w:tc>
          <w:tcPr>
            <w:tcW w:w="705" w:type="dxa"/>
          </w:tcPr>
          <w:p w:rsidR="008954DA" w:rsidRDefault="008954DA" w:rsidP="008954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954DA" w:rsidRDefault="008954DA" w:rsidP="008954D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50" w:type="dxa"/>
            <w:gridSpan w:val="2"/>
          </w:tcPr>
          <w:p w:rsidR="008954DA" w:rsidRPr="00FF600E" w:rsidRDefault="008954DA" w:rsidP="008954DA">
            <w:pPr>
              <w:jc w:val="both"/>
              <w:rPr>
                <w:rFonts w:ascii="Times New Roman" w:hAnsi="Times New Roman" w:cs="Times New Roman"/>
                <w:sz w:val="24"/>
                <w:szCs w:val="24"/>
              </w:rPr>
            </w:pPr>
            <w:r w:rsidRPr="00FF600E">
              <w:rPr>
                <w:rFonts w:ascii="Times New Roman" w:hAnsi="Times New Roman" w:cs="Times New Roman"/>
                <w:sz w:val="24"/>
                <w:szCs w:val="24"/>
              </w:rPr>
              <w:t xml:space="preserve">будівельні матеріали, для проведення ремонтних робіт господарським способом: </w:t>
            </w:r>
            <w:hyperlink r:id="rId8" w:history="1">
              <w:r w:rsidRPr="00FF600E">
                <w:rPr>
                  <w:rStyle w:val="a8"/>
                  <w:rFonts w:ascii="Times New Roman" w:hAnsi="Times New Roman" w:cs="Times New Roman"/>
                  <w:color w:val="auto"/>
                  <w:sz w:val="24"/>
                  <w:szCs w:val="24"/>
                  <w:u w:val="none"/>
                  <w:bdr w:val="none" w:sz="0" w:space="0" w:color="auto" w:frame="1"/>
                  <w:shd w:val="clear" w:color="auto" w:fill="FFFFFF"/>
                </w:rPr>
                <w:t xml:space="preserve">за кодом CPV за ДК 021:2015  </w:t>
              </w:r>
              <w:r w:rsidRPr="00FF600E">
                <w:rPr>
                  <w:rFonts w:ascii="Times New Roman" w:eastAsia="Times New Roman" w:hAnsi="Times New Roman" w:cs="Times New Roman"/>
                  <w:bCs/>
                  <w:sz w:val="24"/>
                  <w:szCs w:val="24"/>
                </w:rPr>
                <w:t xml:space="preserve">– 03410000-7 Деревина  </w:t>
              </w:r>
              <w:r w:rsidRPr="00FF600E">
                <w:rPr>
                  <w:rStyle w:val="a8"/>
                  <w:rFonts w:ascii="Times New Roman" w:hAnsi="Times New Roman" w:cs="Times New Roman"/>
                  <w:color w:val="auto"/>
                  <w:sz w:val="24"/>
                  <w:szCs w:val="24"/>
                  <w:u w:val="none"/>
                  <w:bdr w:val="none" w:sz="0" w:space="0" w:color="auto" w:frame="1"/>
                  <w:shd w:val="clear" w:color="auto" w:fill="FFFFFF"/>
                </w:rPr>
                <w:t>(</w:t>
              </w:r>
              <w:r w:rsidRPr="00FF600E">
                <w:rPr>
                  <w:rFonts w:ascii="Times New Roman" w:hAnsi="Times New Roman" w:cs="Times New Roman"/>
                  <w:sz w:val="24"/>
                  <w:szCs w:val="24"/>
                </w:rPr>
                <w:t xml:space="preserve">дошка </w:t>
              </w:r>
              <w:r>
                <w:rPr>
                  <w:rFonts w:ascii="Times New Roman" w:hAnsi="Times New Roman" w:cs="Times New Roman"/>
                  <w:sz w:val="24"/>
                  <w:szCs w:val="24"/>
                </w:rPr>
                <w:t>хвойн</w:t>
              </w:r>
              <w:r w:rsidRPr="00FF600E">
                <w:rPr>
                  <w:rFonts w:ascii="Times New Roman" w:hAnsi="Times New Roman" w:cs="Times New Roman"/>
                  <w:sz w:val="24"/>
                  <w:szCs w:val="24"/>
                </w:rPr>
                <w:t xml:space="preserve">а </w:t>
              </w:r>
              <w:r w:rsidRPr="00FF600E">
                <w:rPr>
                  <w:rFonts w:ascii="Times New Roman" w:eastAsia="Times New Roman" w:hAnsi="Times New Roman" w:cs="Times New Roman"/>
                  <w:bCs/>
                  <w:sz w:val="24"/>
                  <w:szCs w:val="24"/>
                  <w:lang w:eastAsia="zh-CN"/>
                </w:rPr>
                <w:t>обрізна</w:t>
              </w:r>
              <w:r w:rsidRPr="00FF600E">
                <w:rPr>
                  <w:rFonts w:ascii="Times New Roman" w:eastAsia="Times New Roman" w:hAnsi="Times New Roman" w:cs="Times New Roman"/>
                  <w:sz w:val="24"/>
                  <w:szCs w:val="24"/>
                  <w:lang w:eastAsia="zh-CN"/>
                </w:rPr>
                <w:t xml:space="preserve">, </w:t>
              </w:r>
              <w:r w:rsidRPr="00FF600E">
                <w:rPr>
                  <w:rFonts w:ascii="Times New Roman" w:hAnsi="Times New Roman" w:cs="Times New Roman"/>
                  <w:sz w:val="24"/>
                  <w:szCs w:val="24"/>
                </w:rPr>
                <w:t>брус</w:t>
              </w:r>
              <w:r w:rsidR="002A3E77">
                <w:rPr>
                  <w:rFonts w:ascii="Times New Roman" w:hAnsi="Times New Roman" w:cs="Times New Roman"/>
                  <w:sz w:val="24"/>
                  <w:szCs w:val="24"/>
                </w:rPr>
                <w:t>ок</w:t>
              </w:r>
              <w:r w:rsidRPr="00FF600E">
                <w:rPr>
                  <w:rFonts w:ascii="Times New Roman" w:hAnsi="Times New Roman" w:cs="Times New Roman"/>
                  <w:sz w:val="24"/>
                  <w:szCs w:val="24"/>
                </w:rPr>
                <w:t xml:space="preserve"> </w:t>
              </w:r>
              <w:r>
                <w:rPr>
                  <w:rFonts w:ascii="Times New Roman" w:hAnsi="Times New Roman" w:cs="Times New Roman"/>
                  <w:sz w:val="24"/>
                  <w:szCs w:val="24"/>
                </w:rPr>
                <w:t>хвойн</w:t>
              </w:r>
              <w:r w:rsidRPr="00FF600E">
                <w:rPr>
                  <w:rFonts w:ascii="Times New Roman" w:hAnsi="Times New Roman" w:cs="Times New Roman"/>
                  <w:sz w:val="24"/>
                  <w:szCs w:val="24"/>
                </w:rPr>
                <w:t>ий обрізний</w:t>
              </w:r>
              <w:r w:rsidRPr="00FF600E">
                <w:rPr>
                  <w:rFonts w:ascii="Times New Roman" w:eastAsia="Times New Roman" w:hAnsi="Times New Roman" w:cs="Times New Roman"/>
                  <w:sz w:val="24"/>
                  <w:szCs w:val="24"/>
                  <w:lang w:eastAsia="zh-CN"/>
                </w:rPr>
                <w:t>, деталізований код -</w:t>
              </w:r>
              <w:r w:rsidRPr="00FF600E">
                <w:rPr>
                  <w:rFonts w:ascii="Times New Roman" w:hAnsi="Times New Roman" w:cs="Times New Roman"/>
                  <w:bCs/>
                  <w:sz w:val="24"/>
                  <w:szCs w:val="24"/>
                  <w:bdr w:val="none" w:sz="0" w:space="0" w:color="auto" w:frame="1"/>
                  <w:shd w:val="clear" w:color="auto" w:fill="FFFFFF"/>
                </w:rPr>
                <w:t xml:space="preserve"> 03419100-1</w:t>
              </w:r>
              <w:r w:rsidRPr="00FF600E">
                <w:rPr>
                  <w:rFonts w:ascii="Times New Roman" w:hAnsi="Times New Roman" w:cs="Times New Roman"/>
                  <w:sz w:val="24"/>
                  <w:szCs w:val="24"/>
                  <w:shd w:val="clear" w:color="auto" w:fill="FFFFFF"/>
                </w:rPr>
                <w:t> - Вироби з лісоматеріалів</w:t>
              </w:r>
              <w:r w:rsidRPr="00FF600E">
                <w:rPr>
                  <w:rStyle w:val="a8"/>
                  <w:rFonts w:ascii="Times New Roman" w:hAnsi="Times New Roman" w:cs="Times New Roman"/>
                  <w:color w:val="auto"/>
                  <w:sz w:val="24"/>
                  <w:szCs w:val="24"/>
                  <w:u w:val="none"/>
                  <w:bdr w:val="none" w:sz="0" w:space="0" w:color="auto" w:frame="1"/>
                  <w:shd w:val="clear" w:color="auto" w:fill="FFFFFF"/>
                </w:rPr>
                <w:t>)</w:t>
              </w:r>
            </w:hyperlink>
          </w:p>
        </w:tc>
      </w:tr>
      <w:tr w:rsidR="008954DA" w:rsidTr="00906168">
        <w:trPr>
          <w:trHeight w:val="1119"/>
          <w:jc w:val="center"/>
        </w:trPr>
        <w:tc>
          <w:tcPr>
            <w:tcW w:w="705" w:type="dxa"/>
          </w:tcPr>
          <w:p w:rsidR="008954DA" w:rsidRDefault="008954DA" w:rsidP="008954D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954DA" w:rsidRDefault="008954DA" w:rsidP="008954D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gridSpan w:val="2"/>
          </w:tcPr>
          <w:p w:rsidR="008954DA" w:rsidRDefault="008954DA" w:rsidP="008954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954DA" w:rsidRDefault="008954DA" w:rsidP="008954DA">
            <w:pPr>
              <w:widowControl w:val="0"/>
              <w:ind w:right="120"/>
              <w:jc w:val="both"/>
              <w:rPr>
                <w:rFonts w:ascii="Times New Roman" w:eastAsia="Times New Roman" w:hAnsi="Times New Roman" w:cs="Times New Roman"/>
                <w:i/>
                <w:color w:val="FF0000"/>
                <w:sz w:val="24"/>
                <w:szCs w:val="24"/>
                <w:highlight w:val="yellow"/>
              </w:rPr>
            </w:pPr>
          </w:p>
        </w:tc>
      </w:tr>
      <w:tr w:rsidR="008954DA" w:rsidTr="00906168">
        <w:trPr>
          <w:trHeight w:val="1119"/>
          <w:jc w:val="center"/>
        </w:trPr>
        <w:tc>
          <w:tcPr>
            <w:tcW w:w="705" w:type="dxa"/>
          </w:tcPr>
          <w:p w:rsidR="008954DA" w:rsidRDefault="008954DA" w:rsidP="00895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8954DA" w:rsidRPr="006A1A6E" w:rsidRDefault="008954DA" w:rsidP="008954DA">
            <w:pPr>
              <w:widowControl w:val="0"/>
              <w:rPr>
                <w:rFonts w:ascii="Times New Roman" w:eastAsia="Times New Roman" w:hAnsi="Times New Roman" w:cs="Times New Roman"/>
                <w:color w:val="000000"/>
                <w:sz w:val="24"/>
                <w:szCs w:val="24"/>
              </w:rPr>
            </w:pPr>
            <w:r w:rsidRPr="006A1A6E">
              <w:rPr>
                <w:rFonts w:ascii="Times New Roman" w:eastAsia="Times New Roman" w:hAnsi="Times New Roman" w:cs="Times New Roman"/>
                <w:color w:val="000000"/>
                <w:sz w:val="24"/>
                <w:szCs w:val="24"/>
              </w:rPr>
              <w:t xml:space="preserve">кількість товару та місце його поставки </w:t>
            </w:r>
          </w:p>
          <w:p w:rsidR="008954DA" w:rsidRPr="006A1A6E" w:rsidRDefault="008954DA" w:rsidP="008954DA">
            <w:pPr>
              <w:widowControl w:val="0"/>
              <w:rPr>
                <w:rFonts w:ascii="Times New Roman" w:eastAsia="Times New Roman" w:hAnsi="Times New Roman" w:cs="Times New Roman"/>
                <w:color w:val="000000"/>
                <w:sz w:val="24"/>
                <w:szCs w:val="24"/>
              </w:rPr>
            </w:pPr>
          </w:p>
        </w:tc>
        <w:tc>
          <w:tcPr>
            <w:tcW w:w="6550" w:type="dxa"/>
            <w:gridSpan w:val="2"/>
          </w:tcPr>
          <w:p w:rsidR="008954DA" w:rsidRPr="006A1A6E" w:rsidRDefault="008954DA" w:rsidP="008954DA">
            <w:pPr>
              <w:widowControl w:val="0"/>
              <w:autoSpaceDE w:val="0"/>
              <w:autoSpaceDN w:val="0"/>
              <w:adjustRightInd w:val="0"/>
              <w:ind w:right="284"/>
              <w:rPr>
                <w:rFonts w:ascii="Times New Roman" w:hAnsi="Times New Roman" w:cs="Times New Roman"/>
                <w:color w:val="000000"/>
                <w:sz w:val="24"/>
                <w:szCs w:val="24"/>
                <w:shd w:val="clear" w:color="auto" w:fill="FFFFFF"/>
              </w:rPr>
            </w:pPr>
            <w:r w:rsidRPr="006A1A6E">
              <w:rPr>
                <w:rFonts w:ascii="Times New Roman" w:hAnsi="Times New Roman" w:cs="Times New Roman"/>
                <w:b/>
                <w:color w:val="000000"/>
                <w:sz w:val="24"/>
                <w:szCs w:val="24"/>
              </w:rPr>
              <w:t>К</w:t>
            </w:r>
            <w:r w:rsidRPr="006A1A6E">
              <w:rPr>
                <w:rFonts w:ascii="Times New Roman" w:hAnsi="Times New Roman" w:cs="Times New Roman"/>
                <w:b/>
                <w:color w:val="000000"/>
                <w:sz w:val="24"/>
                <w:szCs w:val="24"/>
                <w:shd w:val="clear" w:color="auto" w:fill="FFFFFF"/>
              </w:rPr>
              <w:t>ількість:</w:t>
            </w:r>
          </w:p>
          <w:p w:rsidR="008954DA" w:rsidRDefault="008954DA" w:rsidP="00733A80">
            <w:pPr>
              <w:pStyle w:val="afc"/>
              <w:spacing w:after="0" w:line="240" w:lineRule="auto"/>
              <w:rPr>
                <w:rFonts w:ascii="Times New Roman" w:hAnsi="Times New Roman"/>
                <w:sz w:val="24"/>
                <w:szCs w:val="24"/>
              </w:rPr>
            </w:pPr>
            <w:bookmarkStart w:id="5" w:name="_Hlk164422290"/>
            <w:r w:rsidRPr="00E13501">
              <w:rPr>
                <w:rFonts w:ascii="Times New Roman" w:hAnsi="Times New Roman"/>
                <w:sz w:val="24"/>
                <w:szCs w:val="24"/>
              </w:rPr>
              <w:t>дошка хвойна обрізна</w:t>
            </w:r>
            <w:r>
              <w:rPr>
                <w:rFonts w:ascii="Times New Roman" w:hAnsi="Times New Roman"/>
                <w:sz w:val="24"/>
                <w:szCs w:val="24"/>
              </w:rPr>
              <w:t xml:space="preserve"> </w:t>
            </w:r>
            <w:r w:rsidR="00733A80">
              <w:rPr>
                <w:rFonts w:ascii="Times New Roman" w:hAnsi="Times New Roman"/>
                <w:sz w:val="24"/>
                <w:szCs w:val="24"/>
              </w:rPr>
              <w:t xml:space="preserve">  </w:t>
            </w:r>
            <w:r>
              <w:rPr>
                <w:rFonts w:ascii="Times New Roman" w:hAnsi="Times New Roman"/>
                <w:sz w:val="24"/>
                <w:szCs w:val="24"/>
              </w:rPr>
              <w:t xml:space="preserve">– </w:t>
            </w:r>
            <w:r w:rsidR="00733A80">
              <w:rPr>
                <w:rFonts w:ascii="Times New Roman" w:hAnsi="Times New Roman"/>
                <w:sz w:val="24"/>
                <w:szCs w:val="24"/>
              </w:rPr>
              <w:t>1,50</w:t>
            </w:r>
            <w:r>
              <w:rPr>
                <w:rFonts w:ascii="Times New Roman" w:hAnsi="Times New Roman"/>
                <w:sz w:val="24"/>
                <w:szCs w:val="24"/>
              </w:rPr>
              <w:t xml:space="preserve"> метрів к</w:t>
            </w:r>
            <w:r w:rsidR="00733A80">
              <w:rPr>
                <w:rFonts w:ascii="Times New Roman" w:hAnsi="Times New Roman"/>
                <w:sz w:val="24"/>
                <w:szCs w:val="24"/>
              </w:rPr>
              <w:t>убічних</w:t>
            </w:r>
          </w:p>
          <w:p w:rsidR="008954DA" w:rsidRDefault="008954DA" w:rsidP="00733A80">
            <w:pPr>
              <w:pStyle w:val="afc"/>
              <w:spacing w:after="0" w:line="240" w:lineRule="auto"/>
              <w:rPr>
                <w:rFonts w:ascii="Times New Roman" w:hAnsi="Times New Roman"/>
                <w:sz w:val="24"/>
                <w:szCs w:val="24"/>
              </w:rPr>
            </w:pPr>
            <w:r w:rsidRPr="00E13501">
              <w:rPr>
                <w:rFonts w:ascii="Times New Roman" w:hAnsi="Times New Roman"/>
                <w:sz w:val="24"/>
                <w:szCs w:val="24"/>
              </w:rPr>
              <w:t>брус</w:t>
            </w:r>
            <w:r w:rsidR="002A3E77">
              <w:rPr>
                <w:rFonts w:ascii="Times New Roman" w:hAnsi="Times New Roman"/>
                <w:sz w:val="24"/>
                <w:szCs w:val="24"/>
              </w:rPr>
              <w:t>ок</w:t>
            </w:r>
            <w:r w:rsidRPr="00E13501">
              <w:rPr>
                <w:rFonts w:ascii="Times New Roman" w:hAnsi="Times New Roman"/>
                <w:sz w:val="24"/>
                <w:szCs w:val="24"/>
              </w:rPr>
              <w:t xml:space="preserve"> хвойний обрізний</w:t>
            </w:r>
            <w:r>
              <w:rPr>
                <w:rFonts w:ascii="Times New Roman" w:hAnsi="Times New Roman"/>
                <w:sz w:val="24"/>
                <w:szCs w:val="24"/>
              </w:rPr>
              <w:t xml:space="preserve"> – </w:t>
            </w:r>
            <w:r w:rsidR="002A3E77">
              <w:rPr>
                <w:rFonts w:ascii="Times New Roman" w:hAnsi="Times New Roman"/>
                <w:sz w:val="24"/>
                <w:szCs w:val="24"/>
              </w:rPr>
              <w:t>3</w:t>
            </w:r>
            <w:r w:rsidR="00733A80">
              <w:rPr>
                <w:rFonts w:ascii="Times New Roman" w:hAnsi="Times New Roman"/>
                <w:sz w:val="24"/>
                <w:szCs w:val="24"/>
              </w:rPr>
              <w:t>,</w:t>
            </w:r>
            <w:r w:rsidR="002A3E77">
              <w:rPr>
                <w:rFonts w:ascii="Times New Roman" w:hAnsi="Times New Roman"/>
                <w:sz w:val="24"/>
                <w:szCs w:val="24"/>
              </w:rPr>
              <w:t>3</w:t>
            </w:r>
            <w:r w:rsidR="00733A80">
              <w:rPr>
                <w:rFonts w:ascii="Times New Roman" w:hAnsi="Times New Roman"/>
                <w:sz w:val="24"/>
                <w:szCs w:val="24"/>
              </w:rPr>
              <w:t>0</w:t>
            </w:r>
            <w:r>
              <w:rPr>
                <w:rFonts w:ascii="Times New Roman" w:hAnsi="Times New Roman"/>
                <w:sz w:val="24"/>
                <w:szCs w:val="24"/>
              </w:rPr>
              <w:t xml:space="preserve"> </w:t>
            </w:r>
            <w:bookmarkEnd w:id="5"/>
            <w:r>
              <w:rPr>
                <w:rFonts w:ascii="Times New Roman" w:hAnsi="Times New Roman"/>
                <w:sz w:val="24"/>
                <w:szCs w:val="24"/>
              </w:rPr>
              <w:t>метрів кубічних</w:t>
            </w:r>
          </w:p>
          <w:p w:rsidR="008954DA" w:rsidRDefault="008954DA" w:rsidP="008954DA">
            <w:pPr>
              <w:widowControl w:val="0"/>
              <w:ind w:right="-1"/>
              <w:jc w:val="both"/>
              <w:rPr>
                <w:rFonts w:ascii="Times New Roman" w:hAnsi="Times New Roman" w:cs="Times New Roman"/>
                <w:b/>
                <w:sz w:val="24"/>
                <w:szCs w:val="24"/>
              </w:rPr>
            </w:pPr>
            <w:r w:rsidRPr="006A1A6E">
              <w:rPr>
                <w:rFonts w:ascii="Times New Roman" w:hAnsi="Times New Roman" w:cs="Times New Roman"/>
                <w:b/>
                <w:sz w:val="24"/>
                <w:szCs w:val="24"/>
              </w:rPr>
              <w:t xml:space="preserve">Місце поставки товарів: </w:t>
            </w:r>
          </w:p>
          <w:p w:rsidR="008954DA" w:rsidRPr="008954DA" w:rsidRDefault="008954DA" w:rsidP="008954DA">
            <w:pPr>
              <w:widowControl w:val="0"/>
              <w:ind w:right="-1"/>
              <w:jc w:val="both"/>
              <w:rPr>
                <w:rFonts w:ascii="Times New Roman" w:hAnsi="Times New Roman" w:cs="Times New Roman"/>
                <w:bCs/>
                <w:sz w:val="24"/>
                <w:szCs w:val="24"/>
              </w:rPr>
            </w:pPr>
            <w:r>
              <w:rPr>
                <w:rFonts w:ascii="Times New Roman" w:eastAsia="Times New Roman" w:hAnsi="Times New Roman" w:cs="Times New Roman"/>
                <w:sz w:val="24"/>
                <w:szCs w:val="24"/>
              </w:rPr>
              <w:t>в</w:t>
            </w:r>
            <w:r w:rsidRPr="00E36DE1">
              <w:rPr>
                <w:rFonts w:ascii="Times New Roman" w:eastAsia="Times New Roman" w:hAnsi="Times New Roman" w:cs="Times New Roman"/>
                <w:sz w:val="24"/>
                <w:szCs w:val="24"/>
              </w:rPr>
              <w:t>ул. Буковинська, 129</w:t>
            </w:r>
            <w:r w:rsidR="0060092A">
              <w:rPr>
                <w:rFonts w:ascii="Times New Roman" w:eastAsia="Times New Roman" w:hAnsi="Times New Roman" w:cs="Times New Roman"/>
                <w:sz w:val="24"/>
                <w:szCs w:val="24"/>
              </w:rPr>
              <w:t xml:space="preserve"> та </w:t>
            </w:r>
            <w:r w:rsidR="0060092A">
              <w:rPr>
                <w:rFonts w:ascii="Times New Roman" w:eastAsia="Times New Roman" w:hAnsi="Times New Roman" w:cs="Times New Roman"/>
                <w:sz w:val="24"/>
                <w:szCs w:val="24"/>
              </w:rPr>
              <w:t>в</w:t>
            </w:r>
            <w:r w:rsidR="0060092A" w:rsidRPr="00E36DE1">
              <w:rPr>
                <w:rFonts w:ascii="Times New Roman" w:eastAsia="Times New Roman" w:hAnsi="Times New Roman" w:cs="Times New Roman"/>
                <w:sz w:val="24"/>
                <w:szCs w:val="24"/>
              </w:rPr>
              <w:t>ул. Буковинська, 19</w:t>
            </w:r>
            <w:r w:rsidR="0060092A">
              <w:rPr>
                <w:rFonts w:ascii="Times New Roman" w:eastAsia="Times New Roman" w:hAnsi="Times New Roman" w:cs="Times New Roman"/>
                <w:sz w:val="24"/>
                <w:szCs w:val="24"/>
              </w:rPr>
              <w:t>4</w:t>
            </w:r>
            <w:r w:rsidRPr="00E36DE1">
              <w:rPr>
                <w:rFonts w:ascii="Times New Roman" w:eastAsia="Times New Roman" w:hAnsi="Times New Roman" w:cs="Times New Roman"/>
                <w:sz w:val="24"/>
                <w:szCs w:val="24"/>
              </w:rPr>
              <w:t>, с. Верхні Петрівці, Чернівецького району, Чернівецької області, 590</w:t>
            </w:r>
            <w:r>
              <w:rPr>
                <w:rFonts w:ascii="Times New Roman" w:eastAsia="Times New Roman" w:hAnsi="Times New Roman" w:cs="Times New Roman"/>
                <w:sz w:val="24"/>
                <w:szCs w:val="24"/>
              </w:rPr>
              <w:t>34</w:t>
            </w:r>
          </w:p>
          <w:p w:rsidR="008954DA" w:rsidRPr="006A1A6E" w:rsidRDefault="008954DA" w:rsidP="008954DA">
            <w:pPr>
              <w:jc w:val="both"/>
              <w:rPr>
                <w:rFonts w:ascii="Times New Roman" w:hAnsi="Times New Roman" w:cs="Times New Roman"/>
                <w:bCs/>
                <w:color w:val="000000"/>
                <w:sz w:val="24"/>
                <w:szCs w:val="24"/>
              </w:rPr>
            </w:pPr>
          </w:p>
        </w:tc>
      </w:tr>
      <w:tr w:rsidR="008954DA" w:rsidTr="00906168">
        <w:trPr>
          <w:trHeight w:val="645"/>
          <w:jc w:val="center"/>
        </w:trPr>
        <w:tc>
          <w:tcPr>
            <w:tcW w:w="705" w:type="dxa"/>
          </w:tcPr>
          <w:p w:rsidR="008954DA" w:rsidRDefault="008954DA" w:rsidP="00895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8954DA" w:rsidRPr="00DA3D3D" w:rsidRDefault="008954DA" w:rsidP="008954DA">
            <w:pPr>
              <w:widowControl w:val="0"/>
              <w:rPr>
                <w:rFonts w:ascii="Times New Roman" w:eastAsia="Times New Roman" w:hAnsi="Times New Roman" w:cs="Times New Roman"/>
                <w:sz w:val="24"/>
                <w:szCs w:val="24"/>
              </w:rPr>
            </w:pPr>
            <w:r w:rsidRPr="00DA3D3D">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50" w:type="dxa"/>
            <w:gridSpan w:val="2"/>
          </w:tcPr>
          <w:p w:rsidR="008954DA" w:rsidRPr="00DA3D3D" w:rsidRDefault="008954DA" w:rsidP="008954DA">
            <w:pPr>
              <w:widowControl w:val="0"/>
              <w:rPr>
                <w:rFonts w:ascii="Times New Roman" w:eastAsia="Times New Roman" w:hAnsi="Times New Roman" w:cs="Times New Roman"/>
                <w:sz w:val="24"/>
                <w:szCs w:val="24"/>
              </w:rPr>
            </w:pPr>
            <w:r w:rsidRPr="00182105">
              <w:rPr>
                <w:rFonts w:ascii="Times New Roman" w:eastAsia="Times New Roman" w:hAnsi="Times New Roman" w:cs="Times New Roman"/>
                <w:sz w:val="24"/>
                <w:szCs w:val="24"/>
              </w:rPr>
              <w:t xml:space="preserve">до  </w:t>
            </w:r>
            <w:r w:rsidR="00733A80">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w:t>
            </w:r>
            <w:r w:rsidR="00733A80">
              <w:rPr>
                <w:rFonts w:ascii="Times New Roman" w:eastAsia="Times New Roman" w:hAnsi="Times New Roman" w:cs="Times New Roman"/>
                <w:sz w:val="24"/>
                <w:szCs w:val="24"/>
              </w:rPr>
              <w:t>червня</w:t>
            </w:r>
            <w:r w:rsidRPr="00182105">
              <w:rPr>
                <w:rFonts w:ascii="Times New Roman" w:eastAsia="Times New Roman" w:hAnsi="Times New Roman" w:cs="Times New Roman"/>
                <w:sz w:val="24"/>
                <w:szCs w:val="24"/>
              </w:rPr>
              <w:t xml:space="preserve">  </w:t>
            </w:r>
            <w:r w:rsidR="00733A80">
              <w:rPr>
                <w:rFonts w:ascii="Times New Roman" w:eastAsia="Times New Roman" w:hAnsi="Times New Roman" w:cs="Times New Roman"/>
                <w:sz w:val="24"/>
                <w:szCs w:val="24"/>
              </w:rPr>
              <w:t>2024</w:t>
            </w:r>
            <w:r w:rsidRPr="00182105">
              <w:rPr>
                <w:rFonts w:ascii="Times New Roman" w:eastAsia="Times New Roman" w:hAnsi="Times New Roman" w:cs="Times New Roman"/>
                <w:sz w:val="24"/>
                <w:szCs w:val="24"/>
              </w:rPr>
              <w:t xml:space="preserve"> року включно.</w:t>
            </w:r>
          </w:p>
        </w:tc>
      </w:tr>
      <w:tr w:rsidR="008954DA" w:rsidTr="00906168">
        <w:trPr>
          <w:trHeight w:val="841"/>
          <w:jc w:val="center"/>
        </w:trPr>
        <w:tc>
          <w:tcPr>
            <w:tcW w:w="705" w:type="dxa"/>
          </w:tcPr>
          <w:p w:rsidR="008954DA" w:rsidRDefault="008954DA" w:rsidP="00895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954DA" w:rsidRDefault="008954DA" w:rsidP="00895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550" w:type="dxa"/>
            <w:gridSpan w:val="2"/>
          </w:tcPr>
          <w:p w:rsidR="008954DA" w:rsidRDefault="008954DA" w:rsidP="008954D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954DA" w:rsidTr="00906168">
        <w:trPr>
          <w:trHeight w:val="1119"/>
          <w:jc w:val="center"/>
        </w:trPr>
        <w:tc>
          <w:tcPr>
            <w:tcW w:w="705" w:type="dxa"/>
          </w:tcPr>
          <w:p w:rsidR="008954DA" w:rsidRDefault="008954DA" w:rsidP="00895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8954DA" w:rsidRDefault="008954DA" w:rsidP="00895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550" w:type="dxa"/>
            <w:gridSpan w:val="2"/>
          </w:tcPr>
          <w:p w:rsidR="008954DA" w:rsidRDefault="008954DA" w:rsidP="008954D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Валютою тендерної пропозиції є гривня.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954DA" w:rsidTr="00906168">
        <w:trPr>
          <w:trHeight w:val="1119"/>
          <w:jc w:val="center"/>
        </w:trPr>
        <w:tc>
          <w:tcPr>
            <w:tcW w:w="705" w:type="dxa"/>
          </w:tcPr>
          <w:p w:rsidR="008954DA" w:rsidRDefault="008954DA" w:rsidP="00895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954DA" w:rsidRDefault="008954DA" w:rsidP="00895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gridSpan w:val="2"/>
          </w:tcPr>
          <w:p w:rsidR="008954DA" w:rsidRDefault="008954DA" w:rsidP="00895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954DA" w:rsidRDefault="008954DA" w:rsidP="00895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954DA" w:rsidRDefault="008954DA" w:rsidP="00895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54DA" w:rsidRDefault="008954DA" w:rsidP="00895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954DA" w:rsidRDefault="008954DA" w:rsidP="008954D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954DA" w:rsidRDefault="008954DA" w:rsidP="00895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954DA" w:rsidRDefault="008954DA" w:rsidP="00895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8954DA" w:rsidRDefault="008954DA" w:rsidP="008954DA">
            <w:pPr>
              <w:widowControl w:val="0"/>
              <w:jc w:val="both"/>
              <w:rPr>
                <w:rFonts w:ascii="Times New Roman" w:eastAsia="Times New Roman" w:hAnsi="Times New Roman" w:cs="Times New Roman"/>
                <w:sz w:val="24"/>
                <w:szCs w:val="24"/>
              </w:rPr>
            </w:pPr>
          </w:p>
        </w:tc>
      </w:tr>
      <w:tr w:rsidR="008954DA" w:rsidTr="00906168">
        <w:trPr>
          <w:trHeight w:val="501"/>
          <w:jc w:val="center"/>
        </w:trPr>
        <w:tc>
          <w:tcPr>
            <w:tcW w:w="10060" w:type="dxa"/>
            <w:gridSpan w:val="4"/>
            <w:vAlign w:val="center"/>
          </w:tcPr>
          <w:p w:rsidR="008954DA" w:rsidRDefault="008954DA" w:rsidP="00895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954DA" w:rsidTr="00906168">
        <w:trPr>
          <w:trHeight w:val="1975"/>
          <w:jc w:val="center"/>
        </w:trPr>
        <w:tc>
          <w:tcPr>
            <w:tcW w:w="705" w:type="dxa"/>
          </w:tcPr>
          <w:p w:rsidR="008954DA" w:rsidRDefault="008954DA" w:rsidP="00895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8954DA" w:rsidRDefault="008954DA" w:rsidP="008954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gridSpan w:val="2"/>
          </w:tcPr>
          <w:p w:rsidR="008954DA" w:rsidRDefault="008954DA" w:rsidP="00895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54DA" w:rsidRDefault="008954DA" w:rsidP="00895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rsidR="008954DA" w:rsidRDefault="008954DA" w:rsidP="00895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954DA" w:rsidRDefault="008954DA" w:rsidP="00895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954DA" w:rsidRDefault="008954DA" w:rsidP="008954D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954DA" w:rsidTr="00906168">
        <w:trPr>
          <w:trHeight w:val="1119"/>
          <w:jc w:val="center"/>
        </w:trPr>
        <w:tc>
          <w:tcPr>
            <w:tcW w:w="705" w:type="dxa"/>
          </w:tcPr>
          <w:p w:rsidR="008954DA" w:rsidRDefault="008954DA" w:rsidP="00895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954DA" w:rsidRDefault="008954DA" w:rsidP="00895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50" w:type="dxa"/>
            <w:gridSpan w:val="2"/>
          </w:tcPr>
          <w:p w:rsidR="008954DA" w:rsidRPr="00BC35B3" w:rsidRDefault="008954DA" w:rsidP="008954DA">
            <w:pPr>
              <w:spacing w:before="120"/>
              <w:jc w:val="both"/>
              <w:rPr>
                <w:rFonts w:ascii="Times New Roman" w:eastAsia="Times New Roman" w:hAnsi="Times New Roman" w:cs="Times New Roman"/>
                <w:sz w:val="24"/>
                <w:szCs w:val="24"/>
                <w:highlight w:val="white"/>
              </w:rPr>
            </w:pPr>
            <w:r w:rsidRPr="00BC35B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BC35B3">
                <w:rPr>
                  <w:rFonts w:ascii="Times New Roman" w:eastAsia="Times New Roman" w:hAnsi="Times New Roman" w:cs="Times New Roman"/>
                  <w:sz w:val="24"/>
                  <w:szCs w:val="24"/>
                  <w:highlight w:val="white"/>
                </w:rPr>
                <w:t>статті 8</w:t>
              </w:r>
            </w:hyperlink>
            <w:r w:rsidRPr="00BC35B3">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54DA" w:rsidRPr="00BC35B3" w:rsidRDefault="008954DA" w:rsidP="008954DA">
            <w:pPr>
              <w:widowControl w:val="0"/>
              <w:jc w:val="both"/>
              <w:rPr>
                <w:rFonts w:ascii="Times New Roman" w:eastAsia="Times New Roman" w:hAnsi="Times New Roman" w:cs="Times New Roman"/>
                <w:sz w:val="24"/>
                <w:szCs w:val="24"/>
                <w:highlight w:val="white"/>
              </w:rPr>
            </w:pPr>
            <w:r w:rsidRPr="00BC35B3">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Pr>
                <w:rFonts w:ascii="Times New Roman" w:eastAsia="Times New Roman" w:hAnsi="Times New Roman" w:cs="Times New Roman"/>
                <w:sz w:val="24"/>
                <w:szCs w:val="24"/>
                <w:highlight w:val="white"/>
              </w:rPr>
              <w:t xml:space="preserve"> </w:t>
            </w:r>
            <w:r w:rsidRPr="00BC35B3">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b/>
                <w:i/>
                <w:sz w:val="24"/>
                <w:szCs w:val="24"/>
                <w:highlight w:val="white"/>
              </w:rPr>
              <w:t xml:space="preserve"> </w:t>
            </w:r>
            <w:r w:rsidRPr="00BC35B3">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BC35B3">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BC35B3">
              <w:rPr>
                <w:rFonts w:ascii="Times New Roman" w:eastAsia="Times New Roman" w:hAnsi="Times New Roman" w:cs="Times New Roman"/>
                <w:sz w:val="24"/>
                <w:szCs w:val="24"/>
                <w:highlight w:val="white"/>
              </w:rPr>
              <w:t>машинозчитувальному</w:t>
            </w:r>
            <w:proofErr w:type="spellEnd"/>
            <w:r w:rsidRPr="00BC35B3">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954DA" w:rsidTr="00906168">
        <w:trPr>
          <w:trHeight w:val="480"/>
          <w:jc w:val="center"/>
        </w:trPr>
        <w:tc>
          <w:tcPr>
            <w:tcW w:w="10060" w:type="dxa"/>
            <w:gridSpan w:val="4"/>
            <w:vAlign w:val="center"/>
          </w:tcPr>
          <w:p w:rsidR="008954DA" w:rsidRDefault="008954DA" w:rsidP="00895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954DA" w:rsidTr="008954DA">
        <w:trPr>
          <w:trHeight w:val="416"/>
          <w:jc w:val="center"/>
        </w:trPr>
        <w:tc>
          <w:tcPr>
            <w:tcW w:w="705" w:type="dxa"/>
          </w:tcPr>
          <w:p w:rsidR="008954DA" w:rsidRDefault="008954DA" w:rsidP="00895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8954DA" w:rsidRDefault="008954DA" w:rsidP="00895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gridSpan w:val="2"/>
            <w:vAlign w:val="center"/>
          </w:tcPr>
          <w:p w:rsidR="008954DA" w:rsidRPr="00BC35B3" w:rsidRDefault="008954DA" w:rsidP="008954DA">
            <w:pPr>
              <w:widowControl w:val="0"/>
              <w:jc w:val="both"/>
              <w:rPr>
                <w:rFonts w:ascii="Times New Roman" w:eastAsia="Times New Roman" w:hAnsi="Times New Roman" w:cs="Times New Roman"/>
                <w:sz w:val="24"/>
                <w:szCs w:val="24"/>
                <w:highlight w:val="white"/>
              </w:rPr>
            </w:pPr>
            <w:r w:rsidRPr="00BC35B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C35B3">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954DA" w:rsidRPr="00BC35B3" w:rsidRDefault="008954DA" w:rsidP="008954DA">
            <w:pPr>
              <w:widowControl w:val="0"/>
              <w:jc w:val="both"/>
              <w:rPr>
                <w:rFonts w:ascii="Times New Roman" w:eastAsia="Times New Roman" w:hAnsi="Times New Roman" w:cs="Times New Roman"/>
                <w:sz w:val="24"/>
                <w:szCs w:val="24"/>
                <w:highlight w:val="white"/>
              </w:rPr>
            </w:pPr>
            <w:r w:rsidRPr="00BC35B3">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C35B3">
                <w:rPr>
                  <w:rFonts w:ascii="Times New Roman" w:eastAsia="Times New Roman" w:hAnsi="Times New Roman" w:cs="Times New Roman"/>
                  <w:sz w:val="24"/>
                  <w:szCs w:val="24"/>
                  <w:highlight w:val="white"/>
                </w:rPr>
                <w:t>пункті 47</w:t>
              </w:r>
            </w:hyperlink>
            <w:r w:rsidRPr="00BC35B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954DA" w:rsidRPr="00BC35B3" w:rsidRDefault="008954DA" w:rsidP="008954DA">
            <w:pPr>
              <w:widowControl w:val="0"/>
              <w:numPr>
                <w:ilvl w:val="0"/>
                <w:numId w:val="3"/>
              </w:numPr>
              <w:jc w:val="both"/>
              <w:rPr>
                <w:rFonts w:ascii="Times New Roman" w:eastAsia="Times New Roman" w:hAnsi="Times New Roman" w:cs="Times New Roman"/>
                <w:sz w:val="24"/>
                <w:szCs w:val="24"/>
              </w:rPr>
            </w:pPr>
            <w:r w:rsidRPr="00BC35B3">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BC35B3">
              <w:rPr>
                <w:rFonts w:ascii="Times New Roman" w:eastAsia="Times New Roman" w:hAnsi="Times New Roman" w:cs="Times New Roman"/>
                <w:b/>
                <w:i/>
                <w:sz w:val="24"/>
                <w:szCs w:val="24"/>
              </w:rPr>
              <w:t>згідно</w:t>
            </w:r>
            <w:r w:rsidRPr="00BC35B3">
              <w:rPr>
                <w:rFonts w:ascii="Times New Roman" w:eastAsia="Times New Roman" w:hAnsi="Times New Roman" w:cs="Times New Roman"/>
                <w:sz w:val="24"/>
                <w:szCs w:val="24"/>
              </w:rPr>
              <w:t xml:space="preserve"> з </w:t>
            </w:r>
            <w:r w:rsidRPr="00BC35B3">
              <w:rPr>
                <w:rFonts w:ascii="Times New Roman" w:eastAsia="Times New Roman" w:hAnsi="Times New Roman" w:cs="Times New Roman"/>
                <w:b/>
                <w:i/>
                <w:sz w:val="24"/>
                <w:szCs w:val="24"/>
              </w:rPr>
              <w:t>Додатком 1</w:t>
            </w:r>
            <w:r w:rsidRPr="00BC35B3">
              <w:rPr>
                <w:rFonts w:ascii="Times New Roman" w:eastAsia="Times New Roman" w:hAnsi="Times New Roman" w:cs="Times New Roman"/>
                <w:sz w:val="24"/>
                <w:szCs w:val="24"/>
              </w:rPr>
              <w:t xml:space="preserve"> до цієї тендерної документації;</w:t>
            </w:r>
          </w:p>
          <w:p w:rsidR="008954DA" w:rsidRPr="00BC35B3" w:rsidRDefault="008954DA" w:rsidP="008954DA">
            <w:pPr>
              <w:widowControl w:val="0"/>
              <w:numPr>
                <w:ilvl w:val="0"/>
                <w:numId w:val="3"/>
              </w:numPr>
              <w:jc w:val="both"/>
              <w:rPr>
                <w:rFonts w:ascii="Times New Roman" w:eastAsia="Times New Roman" w:hAnsi="Times New Roman" w:cs="Times New Roman"/>
                <w:sz w:val="24"/>
                <w:szCs w:val="24"/>
              </w:rPr>
            </w:pPr>
            <w:r w:rsidRPr="00BC35B3">
              <w:rPr>
                <w:rFonts w:ascii="Times New Roman" w:eastAsia="Times New Roman" w:hAnsi="Times New Roman" w:cs="Times New Roman"/>
                <w:sz w:val="24"/>
                <w:szCs w:val="24"/>
              </w:rPr>
              <w:t>інформацією щодо відсутності підстав, установлених в пункт</w:t>
            </w:r>
            <w:r w:rsidRPr="00BC35B3">
              <w:rPr>
                <w:rFonts w:ascii="Times New Roman" w:eastAsia="Times New Roman" w:hAnsi="Times New Roman" w:cs="Times New Roman"/>
                <w:sz w:val="24"/>
                <w:szCs w:val="24"/>
                <w:highlight w:val="white"/>
              </w:rPr>
              <w:t xml:space="preserve">і 47 Особливостей, – </w:t>
            </w:r>
            <w:r w:rsidRPr="00BC35B3">
              <w:rPr>
                <w:rFonts w:ascii="Times New Roman" w:eastAsia="Times New Roman" w:hAnsi="Times New Roman" w:cs="Times New Roman"/>
                <w:b/>
                <w:i/>
                <w:sz w:val="24"/>
                <w:szCs w:val="24"/>
                <w:highlight w:val="white"/>
              </w:rPr>
              <w:t>згідно з Додатком 1</w:t>
            </w:r>
            <w:r w:rsidRPr="00BC35B3">
              <w:rPr>
                <w:rFonts w:ascii="Times New Roman" w:eastAsia="Times New Roman" w:hAnsi="Times New Roman" w:cs="Times New Roman"/>
                <w:sz w:val="24"/>
                <w:szCs w:val="24"/>
                <w:highlight w:val="white"/>
              </w:rPr>
              <w:t xml:space="preserve"> до цієї тендерної документації;</w:t>
            </w:r>
          </w:p>
          <w:p w:rsidR="008954DA" w:rsidRPr="00BC35B3" w:rsidRDefault="008954DA" w:rsidP="008954DA">
            <w:pPr>
              <w:widowControl w:val="0"/>
              <w:numPr>
                <w:ilvl w:val="0"/>
                <w:numId w:val="3"/>
              </w:numPr>
              <w:jc w:val="both"/>
              <w:rPr>
                <w:rFonts w:ascii="Times New Roman" w:eastAsia="Times New Roman" w:hAnsi="Times New Roman" w:cs="Times New Roman"/>
                <w:sz w:val="24"/>
                <w:szCs w:val="24"/>
              </w:rPr>
            </w:pPr>
            <w:r w:rsidRPr="00BC35B3">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BC35B3">
                <w:rPr>
                  <w:rFonts w:ascii="Times New Roman" w:eastAsia="Times New Roman" w:hAnsi="Times New Roman" w:cs="Times New Roman"/>
                  <w:sz w:val="24"/>
                  <w:szCs w:val="24"/>
                  <w:highlight w:val="white"/>
                </w:rPr>
                <w:t>47</w:t>
              </w:r>
            </w:hyperlink>
            <w:r w:rsidRPr="00BC35B3">
              <w:rPr>
                <w:rFonts w:ascii="Times New Roman" w:eastAsia="Times New Roman" w:hAnsi="Times New Roman" w:cs="Times New Roman"/>
                <w:sz w:val="24"/>
                <w:szCs w:val="24"/>
              </w:rPr>
              <w:t xml:space="preserve">Особливостей, - згідно з </w:t>
            </w:r>
            <w:r w:rsidRPr="00BC35B3">
              <w:rPr>
                <w:rFonts w:ascii="Times New Roman" w:eastAsia="Times New Roman" w:hAnsi="Times New Roman" w:cs="Times New Roman"/>
                <w:b/>
                <w:i/>
                <w:sz w:val="24"/>
                <w:szCs w:val="24"/>
              </w:rPr>
              <w:t xml:space="preserve">Додатком 1 </w:t>
            </w:r>
            <w:r w:rsidRPr="00BC35B3">
              <w:rPr>
                <w:rFonts w:ascii="Times New Roman" w:eastAsia="Times New Roman" w:hAnsi="Times New Roman" w:cs="Times New Roman"/>
                <w:sz w:val="24"/>
                <w:szCs w:val="24"/>
              </w:rPr>
              <w:t>до цієї тендерної документації;</w:t>
            </w:r>
          </w:p>
          <w:p w:rsidR="008954DA" w:rsidRPr="00BC35B3" w:rsidRDefault="008954DA" w:rsidP="008954DA">
            <w:pPr>
              <w:widowControl w:val="0"/>
              <w:numPr>
                <w:ilvl w:val="0"/>
                <w:numId w:val="3"/>
              </w:numPr>
              <w:jc w:val="both"/>
              <w:rPr>
                <w:rFonts w:ascii="Times New Roman" w:eastAsia="Times New Roman" w:hAnsi="Times New Roman" w:cs="Times New Roman"/>
                <w:sz w:val="24"/>
                <w:szCs w:val="24"/>
              </w:rPr>
            </w:pPr>
            <w:r w:rsidRPr="00BC35B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BC35B3">
              <w:rPr>
                <w:rFonts w:ascii="Times New Roman" w:eastAsia="Times New Roman" w:hAnsi="Times New Roman" w:cs="Times New Roman"/>
                <w:i/>
                <w:sz w:val="24"/>
                <w:szCs w:val="24"/>
              </w:rPr>
              <w:t>(у разі встановлення даної вимоги в Додатку 2),</w:t>
            </w:r>
            <w:r w:rsidRPr="00BC35B3">
              <w:rPr>
                <w:rFonts w:ascii="Times New Roman" w:eastAsia="Times New Roman" w:hAnsi="Times New Roman" w:cs="Times New Roman"/>
                <w:sz w:val="24"/>
                <w:szCs w:val="24"/>
              </w:rPr>
              <w:t xml:space="preserve"> — </w:t>
            </w:r>
            <w:r w:rsidRPr="00BC35B3">
              <w:rPr>
                <w:rFonts w:ascii="Times New Roman" w:eastAsia="Times New Roman" w:hAnsi="Times New Roman" w:cs="Times New Roman"/>
                <w:b/>
                <w:i/>
                <w:sz w:val="24"/>
                <w:szCs w:val="24"/>
              </w:rPr>
              <w:t>згідно з Додатком 2</w:t>
            </w:r>
            <w:r w:rsidRPr="00BC35B3">
              <w:rPr>
                <w:rFonts w:ascii="Times New Roman" w:eastAsia="Times New Roman" w:hAnsi="Times New Roman" w:cs="Times New Roman"/>
                <w:sz w:val="24"/>
                <w:szCs w:val="24"/>
              </w:rPr>
              <w:t xml:space="preserve"> до тендерної документації;</w:t>
            </w:r>
          </w:p>
          <w:p w:rsidR="008954DA" w:rsidRPr="00BC35B3" w:rsidRDefault="008954DA" w:rsidP="008954DA">
            <w:pPr>
              <w:widowControl w:val="0"/>
              <w:numPr>
                <w:ilvl w:val="0"/>
                <w:numId w:val="3"/>
              </w:numPr>
              <w:jc w:val="both"/>
              <w:rPr>
                <w:rFonts w:ascii="Times New Roman" w:eastAsia="Times New Roman" w:hAnsi="Times New Roman" w:cs="Times New Roman"/>
                <w:sz w:val="24"/>
                <w:szCs w:val="24"/>
              </w:rPr>
            </w:pPr>
            <w:r w:rsidRPr="00BC35B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954DA" w:rsidRPr="00BC35B3" w:rsidRDefault="008954DA" w:rsidP="008954DA">
            <w:pPr>
              <w:widowControl w:val="0"/>
              <w:numPr>
                <w:ilvl w:val="0"/>
                <w:numId w:val="3"/>
              </w:numPr>
              <w:jc w:val="both"/>
              <w:rPr>
                <w:rFonts w:ascii="Times New Roman" w:eastAsia="Times New Roman" w:hAnsi="Times New Roman" w:cs="Times New Roman"/>
                <w:sz w:val="24"/>
                <w:szCs w:val="24"/>
              </w:rPr>
            </w:pPr>
            <w:r w:rsidRPr="00BC35B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954DA" w:rsidRPr="00BC35B3" w:rsidRDefault="008954DA" w:rsidP="008954DA">
            <w:pPr>
              <w:widowControl w:val="0"/>
              <w:jc w:val="both"/>
              <w:rPr>
                <w:rFonts w:ascii="Times New Roman" w:eastAsia="Times New Roman" w:hAnsi="Times New Roman" w:cs="Times New Roman"/>
                <w:sz w:val="24"/>
                <w:szCs w:val="24"/>
                <w:highlight w:val="white"/>
              </w:rPr>
            </w:pPr>
            <w:r w:rsidRPr="00BC35B3">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BC35B3">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C35B3">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954DA" w:rsidRPr="00BC35B3" w:rsidRDefault="008954DA" w:rsidP="008954DA">
            <w:pPr>
              <w:widowControl w:val="0"/>
              <w:jc w:val="both"/>
              <w:rPr>
                <w:rFonts w:ascii="Times New Roman" w:eastAsia="Times New Roman" w:hAnsi="Times New Roman" w:cs="Times New Roman"/>
                <w:b/>
                <w:sz w:val="24"/>
                <w:szCs w:val="24"/>
              </w:rPr>
            </w:pPr>
            <w:r w:rsidRPr="00BC35B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954DA" w:rsidRPr="00BC35B3" w:rsidRDefault="008954DA" w:rsidP="008954DA">
            <w:pPr>
              <w:widowControl w:val="0"/>
              <w:jc w:val="both"/>
              <w:rPr>
                <w:rFonts w:ascii="Times New Roman" w:eastAsia="Times New Roman" w:hAnsi="Times New Roman" w:cs="Times New Roman"/>
                <w:b/>
                <w:i/>
                <w:sz w:val="24"/>
                <w:szCs w:val="24"/>
              </w:rPr>
            </w:pPr>
            <w:r w:rsidRPr="00BC35B3">
              <w:rPr>
                <w:rFonts w:ascii="Times New Roman" w:eastAsia="Times New Roman" w:hAnsi="Times New Roman" w:cs="Times New Roman"/>
                <w:b/>
                <w:i/>
                <w:sz w:val="24"/>
                <w:szCs w:val="24"/>
              </w:rPr>
              <w:t>Опис та приклади формальних несуттєвих помилок.</w:t>
            </w:r>
          </w:p>
          <w:p w:rsidR="008954DA" w:rsidRPr="00BC35B3" w:rsidRDefault="008954DA" w:rsidP="008954DA">
            <w:pPr>
              <w:widowControl w:val="0"/>
              <w:jc w:val="both"/>
              <w:rPr>
                <w:rFonts w:ascii="Times New Roman" w:eastAsia="Times New Roman" w:hAnsi="Times New Roman" w:cs="Times New Roman"/>
                <w:sz w:val="24"/>
                <w:szCs w:val="24"/>
              </w:rPr>
            </w:pPr>
            <w:r w:rsidRPr="00BC35B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54DA" w:rsidRPr="00BC35B3" w:rsidRDefault="008954DA" w:rsidP="008954DA">
            <w:pPr>
              <w:widowControl w:val="0"/>
              <w:jc w:val="both"/>
              <w:rPr>
                <w:rFonts w:ascii="Times New Roman" w:eastAsia="Times New Roman" w:hAnsi="Times New Roman" w:cs="Times New Roman"/>
                <w:sz w:val="24"/>
                <w:szCs w:val="24"/>
              </w:rPr>
            </w:pPr>
            <w:r w:rsidRPr="00BC35B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54DA" w:rsidRPr="00BC35B3" w:rsidRDefault="008954DA" w:rsidP="008954DA">
            <w:pPr>
              <w:widowControl w:val="0"/>
              <w:jc w:val="both"/>
              <w:rPr>
                <w:rFonts w:ascii="Times New Roman" w:eastAsia="Times New Roman" w:hAnsi="Times New Roman" w:cs="Times New Roman"/>
                <w:b/>
                <w:i/>
                <w:sz w:val="24"/>
                <w:szCs w:val="24"/>
                <w:u w:val="single"/>
              </w:rPr>
            </w:pPr>
            <w:r w:rsidRPr="00BC35B3">
              <w:rPr>
                <w:rFonts w:ascii="Times New Roman" w:eastAsia="Times New Roman" w:hAnsi="Times New Roman" w:cs="Times New Roman"/>
                <w:b/>
                <w:i/>
                <w:sz w:val="24"/>
                <w:szCs w:val="24"/>
                <w:u w:val="single"/>
              </w:rPr>
              <w:t>Опис формальних помилок:</w:t>
            </w:r>
          </w:p>
          <w:p w:rsidR="008954DA" w:rsidRPr="00BC35B3" w:rsidRDefault="008954DA" w:rsidP="008954DA">
            <w:pPr>
              <w:widowControl w:val="0"/>
              <w:jc w:val="both"/>
              <w:rPr>
                <w:rFonts w:ascii="Times New Roman" w:eastAsia="Times New Roman" w:hAnsi="Times New Roman" w:cs="Times New Roman"/>
                <w:sz w:val="24"/>
                <w:szCs w:val="24"/>
              </w:rPr>
            </w:pPr>
            <w:r w:rsidRPr="00BC35B3">
              <w:rPr>
                <w:rFonts w:ascii="Times New Roman" w:eastAsia="Times New Roman" w:hAnsi="Times New Roman" w:cs="Times New Roman"/>
                <w:sz w:val="24"/>
                <w:szCs w:val="24"/>
              </w:rPr>
              <w:t>1.</w:t>
            </w:r>
            <w:r w:rsidRPr="00BC35B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54DA" w:rsidRPr="00BC35B3" w:rsidRDefault="008954DA" w:rsidP="008954DA">
            <w:pPr>
              <w:widowControl w:val="0"/>
              <w:jc w:val="both"/>
              <w:rPr>
                <w:rFonts w:ascii="Times New Roman" w:eastAsia="Times New Roman" w:hAnsi="Times New Roman" w:cs="Times New Roman"/>
                <w:sz w:val="24"/>
                <w:szCs w:val="24"/>
              </w:rPr>
            </w:pPr>
            <w:r w:rsidRPr="00BC35B3">
              <w:rPr>
                <w:rFonts w:ascii="Times New Roman" w:eastAsia="Times New Roman" w:hAnsi="Times New Roman" w:cs="Times New Roman"/>
                <w:sz w:val="24"/>
                <w:szCs w:val="24"/>
              </w:rPr>
              <w:lastRenderedPageBreak/>
              <w:t>—</w:t>
            </w:r>
            <w:r w:rsidRPr="00BC35B3">
              <w:rPr>
                <w:rFonts w:ascii="Times New Roman" w:eastAsia="Times New Roman" w:hAnsi="Times New Roman" w:cs="Times New Roman"/>
                <w:sz w:val="24"/>
                <w:szCs w:val="24"/>
              </w:rPr>
              <w:tab/>
              <w:t>уживання великої літери;</w:t>
            </w:r>
          </w:p>
          <w:p w:rsidR="008954DA" w:rsidRPr="00BC35B3" w:rsidRDefault="008954DA" w:rsidP="008954DA">
            <w:pPr>
              <w:widowControl w:val="0"/>
              <w:jc w:val="both"/>
              <w:rPr>
                <w:rFonts w:ascii="Times New Roman" w:eastAsia="Times New Roman" w:hAnsi="Times New Roman" w:cs="Times New Roman"/>
                <w:sz w:val="24"/>
                <w:szCs w:val="24"/>
              </w:rPr>
            </w:pPr>
            <w:r w:rsidRPr="00BC35B3">
              <w:rPr>
                <w:rFonts w:ascii="Times New Roman" w:eastAsia="Times New Roman" w:hAnsi="Times New Roman" w:cs="Times New Roman"/>
                <w:sz w:val="24"/>
                <w:szCs w:val="24"/>
              </w:rPr>
              <w:t>—</w:t>
            </w:r>
            <w:r w:rsidRPr="00BC35B3">
              <w:rPr>
                <w:rFonts w:ascii="Times New Roman" w:eastAsia="Times New Roman" w:hAnsi="Times New Roman" w:cs="Times New Roman"/>
                <w:sz w:val="24"/>
                <w:szCs w:val="24"/>
              </w:rPr>
              <w:tab/>
              <w:t>уживання розділових знаків та відмінювання слів у реченні;</w:t>
            </w:r>
          </w:p>
          <w:p w:rsidR="008954DA" w:rsidRPr="00BC35B3" w:rsidRDefault="008954DA" w:rsidP="008954DA">
            <w:pPr>
              <w:widowControl w:val="0"/>
              <w:jc w:val="both"/>
              <w:rPr>
                <w:rFonts w:ascii="Times New Roman" w:eastAsia="Times New Roman" w:hAnsi="Times New Roman" w:cs="Times New Roman"/>
                <w:sz w:val="24"/>
                <w:szCs w:val="24"/>
              </w:rPr>
            </w:pPr>
            <w:r w:rsidRPr="00BC35B3">
              <w:rPr>
                <w:rFonts w:ascii="Times New Roman" w:eastAsia="Times New Roman" w:hAnsi="Times New Roman" w:cs="Times New Roman"/>
                <w:sz w:val="24"/>
                <w:szCs w:val="24"/>
              </w:rPr>
              <w:t>—</w:t>
            </w:r>
            <w:r w:rsidRPr="00BC35B3">
              <w:rPr>
                <w:rFonts w:ascii="Times New Roman" w:eastAsia="Times New Roman" w:hAnsi="Times New Roman" w:cs="Times New Roman"/>
                <w:sz w:val="24"/>
                <w:szCs w:val="24"/>
              </w:rPr>
              <w:tab/>
              <w:t>використання слова або мовного звороту, запозичених з іншої мови;</w:t>
            </w:r>
          </w:p>
          <w:p w:rsidR="008954DA" w:rsidRPr="00BC35B3" w:rsidRDefault="008954DA" w:rsidP="008954DA">
            <w:pPr>
              <w:widowControl w:val="0"/>
              <w:jc w:val="both"/>
              <w:rPr>
                <w:rFonts w:ascii="Times New Roman" w:eastAsia="Times New Roman" w:hAnsi="Times New Roman" w:cs="Times New Roman"/>
                <w:sz w:val="24"/>
                <w:szCs w:val="24"/>
              </w:rPr>
            </w:pPr>
            <w:r w:rsidRPr="00BC35B3">
              <w:rPr>
                <w:rFonts w:ascii="Times New Roman" w:eastAsia="Times New Roman" w:hAnsi="Times New Roman" w:cs="Times New Roman"/>
                <w:sz w:val="24"/>
                <w:szCs w:val="24"/>
              </w:rPr>
              <w:t>—</w:t>
            </w:r>
            <w:r w:rsidRPr="00BC35B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954DA" w:rsidRPr="00BC35B3" w:rsidRDefault="008954DA" w:rsidP="008954DA">
            <w:pPr>
              <w:widowControl w:val="0"/>
              <w:jc w:val="both"/>
              <w:rPr>
                <w:rFonts w:ascii="Times New Roman" w:eastAsia="Times New Roman" w:hAnsi="Times New Roman" w:cs="Times New Roman"/>
                <w:sz w:val="24"/>
                <w:szCs w:val="24"/>
              </w:rPr>
            </w:pPr>
            <w:r w:rsidRPr="00BC35B3">
              <w:rPr>
                <w:rFonts w:ascii="Times New Roman" w:eastAsia="Times New Roman" w:hAnsi="Times New Roman" w:cs="Times New Roman"/>
                <w:sz w:val="24"/>
                <w:szCs w:val="24"/>
              </w:rPr>
              <w:t>—</w:t>
            </w:r>
            <w:r w:rsidRPr="00BC35B3">
              <w:rPr>
                <w:rFonts w:ascii="Times New Roman" w:eastAsia="Times New Roman" w:hAnsi="Times New Roman" w:cs="Times New Roman"/>
                <w:sz w:val="24"/>
                <w:szCs w:val="24"/>
              </w:rPr>
              <w:tab/>
              <w:t>застосування правил переносу частини слова з рядка в рядок;</w:t>
            </w:r>
          </w:p>
          <w:p w:rsidR="008954DA" w:rsidRPr="00BC35B3" w:rsidRDefault="008954DA" w:rsidP="008954DA">
            <w:pPr>
              <w:widowControl w:val="0"/>
              <w:jc w:val="both"/>
              <w:rPr>
                <w:rFonts w:ascii="Times New Roman" w:eastAsia="Times New Roman" w:hAnsi="Times New Roman" w:cs="Times New Roman"/>
                <w:sz w:val="24"/>
                <w:szCs w:val="24"/>
              </w:rPr>
            </w:pPr>
            <w:r w:rsidRPr="00BC35B3">
              <w:rPr>
                <w:rFonts w:ascii="Times New Roman" w:eastAsia="Times New Roman" w:hAnsi="Times New Roman" w:cs="Times New Roman"/>
                <w:sz w:val="24"/>
                <w:szCs w:val="24"/>
              </w:rPr>
              <w:t>—</w:t>
            </w:r>
            <w:r w:rsidRPr="00BC35B3">
              <w:rPr>
                <w:rFonts w:ascii="Times New Roman" w:eastAsia="Times New Roman" w:hAnsi="Times New Roman" w:cs="Times New Roman"/>
                <w:sz w:val="24"/>
                <w:szCs w:val="24"/>
              </w:rPr>
              <w:tab/>
              <w:t>написання слів разом та/або окремо, та/або через дефіс;</w:t>
            </w:r>
          </w:p>
          <w:p w:rsidR="008954DA" w:rsidRPr="00BC35B3" w:rsidRDefault="008954DA" w:rsidP="008954DA">
            <w:pPr>
              <w:widowControl w:val="0"/>
              <w:jc w:val="both"/>
              <w:rPr>
                <w:rFonts w:ascii="Times New Roman" w:eastAsia="Times New Roman" w:hAnsi="Times New Roman" w:cs="Times New Roman"/>
                <w:sz w:val="24"/>
                <w:szCs w:val="24"/>
              </w:rPr>
            </w:pPr>
            <w:r w:rsidRPr="00BC35B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54DA" w:rsidRPr="00BC35B3" w:rsidRDefault="008954DA" w:rsidP="008954DA">
            <w:pPr>
              <w:widowControl w:val="0"/>
              <w:jc w:val="both"/>
              <w:rPr>
                <w:rFonts w:ascii="Times New Roman" w:eastAsia="Times New Roman" w:hAnsi="Times New Roman" w:cs="Times New Roman"/>
                <w:sz w:val="24"/>
                <w:szCs w:val="24"/>
              </w:rPr>
            </w:pPr>
            <w:r w:rsidRPr="00BC35B3">
              <w:rPr>
                <w:rFonts w:ascii="Times New Roman" w:eastAsia="Times New Roman" w:hAnsi="Times New Roman" w:cs="Times New Roman"/>
                <w:sz w:val="24"/>
                <w:szCs w:val="24"/>
              </w:rPr>
              <w:t>2.</w:t>
            </w:r>
            <w:r w:rsidRPr="00BC35B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54DA" w:rsidRPr="00BC35B3" w:rsidRDefault="008954DA" w:rsidP="008954DA">
            <w:pPr>
              <w:widowControl w:val="0"/>
              <w:jc w:val="both"/>
              <w:rPr>
                <w:rFonts w:ascii="Times New Roman" w:eastAsia="Times New Roman" w:hAnsi="Times New Roman" w:cs="Times New Roman"/>
                <w:sz w:val="24"/>
                <w:szCs w:val="24"/>
              </w:rPr>
            </w:pPr>
            <w:r w:rsidRPr="00BC35B3">
              <w:rPr>
                <w:rFonts w:ascii="Times New Roman" w:eastAsia="Times New Roman" w:hAnsi="Times New Roman" w:cs="Times New Roman"/>
                <w:sz w:val="24"/>
                <w:szCs w:val="24"/>
              </w:rPr>
              <w:t>3.</w:t>
            </w:r>
            <w:r w:rsidRPr="00BC35B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54DA" w:rsidRPr="00BC35B3" w:rsidRDefault="008954DA" w:rsidP="008954DA">
            <w:pPr>
              <w:widowControl w:val="0"/>
              <w:jc w:val="both"/>
              <w:rPr>
                <w:rFonts w:ascii="Times New Roman" w:eastAsia="Times New Roman" w:hAnsi="Times New Roman" w:cs="Times New Roman"/>
                <w:sz w:val="24"/>
                <w:szCs w:val="24"/>
              </w:rPr>
            </w:pPr>
            <w:r w:rsidRPr="00BC35B3">
              <w:rPr>
                <w:rFonts w:ascii="Times New Roman" w:eastAsia="Times New Roman" w:hAnsi="Times New Roman" w:cs="Times New Roman"/>
                <w:sz w:val="24"/>
                <w:szCs w:val="24"/>
              </w:rPr>
              <w:t>4.</w:t>
            </w:r>
            <w:r w:rsidRPr="00BC35B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954DA" w:rsidRPr="00BC35B3" w:rsidRDefault="008954DA" w:rsidP="008954DA">
            <w:pPr>
              <w:widowControl w:val="0"/>
              <w:jc w:val="both"/>
              <w:rPr>
                <w:rFonts w:ascii="Times New Roman" w:eastAsia="Times New Roman" w:hAnsi="Times New Roman" w:cs="Times New Roman"/>
                <w:sz w:val="24"/>
                <w:szCs w:val="24"/>
              </w:rPr>
            </w:pPr>
            <w:r w:rsidRPr="00BC35B3">
              <w:rPr>
                <w:rFonts w:ascii="Times New Roman" w:eastAsia="Times New Roman" w:hAnsi="Times New Roman" w:cs="Times New Roman"/>
                <w:sz w:val="24"/>
                <w:szCs w:val="24"/>
              </w:rPr>
              <w:t>5.</w:t>
            </w:r>
            <w:r w:rsidRPr="00BC35B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54DA" w:rsidRPr="00BC35B3" w:rsidRDefault="008954DA" w:rsidP="008954DA">
            <w:pPr>
              <w:widowControl w:val="0"/>
              <w:jc w:val="both"/>
              <w:rPr>
                <w:rFonts w:ascii="Times New Roman" w:eastAsia="Times New Roman" w:hAnsi="Times New Roman" w:cs="Times New Roman"/>
                <w:sz w:val="24"/>
                <w:szCs w:val="24"/>
              </w:rPr>
            </w:pPr>
            <w:r w:rsidRPr="00BC35B3">
              <w:rPr>
                <w:rFonts w:ascii="Times New Roman" w:eastAsia="Times New Roman" w:hAnsi="Times New Roman" w:cs="Times New Roman"/>
                <w:sz w:val="24"/>
                <w:szCs w:val="24"/>
              </w:rPr>
              <w:t>6.</w:t>
            </w:r>
            <w:r w:rsidRPr="00BC35B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54DA" w:rsidRPr="00BC35B3" w:rsidRDefault="008954DA" w:rsidP="008954DA">
            <w:pPr>
              <w:widowControl w:val="0"/>
              <w:jc w:val="both"/>
              <w:rPr>
                <w:rFonts w:ascii="Times New Roman" w:eastAsia="Times New Roman" w:hAnsi="Times New Roman" w:cs="Times New Roman"/>
                <w:sz w:val="24"/>
                <w:szCs w:val="24"/>
              </w:rPr>
            </w:pPr>
            <w:r w:rsidRPr="00BC35B3">
              <w:rPr>
                <w:rFonts w:ascii="Times New Roman" w:eastAsia="Times New Roman" w:hAnsi="Times New Roman" w:cs="Times New Roman"/>
                <w:sz w:val="24"/>
                <w:szCs w:val="24"/>
              </w:rPr>
              <w:t>7.</w:t>
            </w:r>
            <w:r w:rsidRPr="00BC35B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54DA" w:rsidRPr="00BC35B3" w:rsidRDefault="008954DA" w:rsidP="008954DA">
            <w:pPr>
              <w:widowControl w:val="0"/>
              <w:jc w:val="both"/>
              <w:rPr>
                <w:rFonts w:ascii="Times New Roman" w:eastAsia="Times New Roman" w:hAnsi="Times New Roman" w:cs="Times New Roman"/>
                <w:sz w:val="24"/>
                <w:szCs w:val="24"/>
              </w:rPr>
            </w:pPr>
            <w:r w:rsidRPr="00BC35B3">
              <w:rPr>
                <w:rFonts w:ascii="Times New Roman" w:eastAsia="Times New Roman" w:hAnsi="Times New Roman" w:cs="Times New Roman"/>
                <w:sz w:val="24"/>
                <w:szCs w:val="24"/>
              </w:rPr>
              <w:t>8.</w:t>
            </w:r>
            <w:r w:rsidRPr="00BC35B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54DA" w:rsidRPr="00BC35B3" w:rsidRDefault="008954DA" w:rsidP="008954DA">
            <w:pPr>
              <w:widowControl w:val="0"/>
              <w:jc w:val="both"/>
              <w:rPr>
                <w:rFonts w:ascii="Times New Roman" w:eastAsia="Times New Roman" w:hAnsi="Times New Roman" w:cs="Times New Roman"/>
                <w:sz w:val="24"/>
                <w:szCs w:val="24"/>
              </w:rPr>
            </w:pPr>
            <w:r w:rsidRPr="00BC35B3">
              <w:rPr>
                <w:rFonts w:ascii="Times New Roman" w:eastAsia="Times New Roman" w:hAnsi="Times New Roman" w:cs="Times New Roman"/>
                <w:sz w:val="24"/>
                <w:szCs w:val="24"/>
              </w:rPr>
              <w:t>9.</w:t>
            </w:r>
            <w:r w:rsidRPr="00BC35B3">
              <w:rPr>
                <w:rFonts w:ascii="Times New Roman" w:eastAsia="Times New Roman" w:hAnsi="Times New Roman" w:cs="Times New Roman"/>
                <w:sz w:val="24"/>
                <w:szCs w:val="24"/>
              </w:rPr>
              <w:tab/>
              <w:t xml:space="preserve">Подання документа учасником процедури закупівлі у </w:t>
            </w:r>
            <w:r w:rsidRPr="00BC35B3">
              <w:rPr>
                <w:rFonts w:ascii="Times New Roman" w:eastAsia="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54DA" w:rsidRPr="00BC35B3" w:rsidRDefault="008954DA" w:rsidP="008954DA">
            <w:pPr>
              <w:widowControl w:val="0"/>
              <w:jc w:val="both"/>
              <w:rPr>
                <w:rFonts w:ascii="Times New Roman" w:eastAsia="Times New Roman" w:hAnsi="Times New Roman" w:cs="Times New Roman"/>
                <w:sz w:val="24"/>
                <w:szCs w:val="24"/>
              </w:rPr>
            </w:pPr>
            <w:r w:rsidRPr="00BC35B3">
              <w:rPr>
                <w:rFonts w:ascii="Times New Roman" w:eastAsia="Times New Roman" w:hAnsi="Times New Roman" w:cs="Times New Roman"/>
                <w:sz w:val="24"/>
                <w:szCs w:val="24"/>
              </w:rPr>
              <w:t>10.</w:t>
            </w:r>
            <w:r w:rsidRPr="00BC35B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54DA" w:rsidRPr="00BC35B3" w:rsidRDefault="008954DA" w:rsidP="008954DA">
            <w:pPr>
              <w:widowControl w:val="0"/>
              <w:jc w:val="both"/>
              <w:rPr>
                <w:rFonts w:ascii="Times New Roman" w:eastAsia="Times New Roman" w:hAnsi="Times New Roman" w:cs="Times New Roman"/>
                <w:sz w:val="24"/>
                <w:szCs w:val="24"/>
              </w:rPr>
            </w:pPr>
            <w:r w:rsidRPr="00BC35B3">
              <w:rPr>
                <w:rFonts w:ascii="Times New Roman" w:eastAsia="Times New Roman" w:hAnsi="Times New Roman" w:cs="Times New Roman"/>
                <w:sz w:val="24"/>
                <w:szCs w:val="24"/>
              </w:rPr>
              <w:t>11.</w:t>
            </w:r>
            <w:r w:rsidRPr="00BC35B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54DA" w:rsidRDefault="008954DA" w:rsidP="008954DA">
            <w:pPr>
              <w:widowControl w:val="0"/>
              <w:jc w:val="both"/>
              <w:rPr>
                <w:rFonts w:ascii="Times New Roman" w:eastAsia="Times New Roman" w:hAnsi="Times New Roman" w:cs="Times New Roman"/>
                <w:sz w:val="24"/>
                <w:szCs w:val="24"/>
              </w:rPr>
            </w:pPr>
            <w:r w:rsidRPr="00BC35B3">
              <w:rPr>
                <w:rFonts w:ascii="Times New Roman" w:eastAsia="Times New Roman" w:hAnsi="Times New Roman" w:cs="Times New Roman"/>
                <w:sz w:val="24"/>
                <w:szCs w:val="24"/>
              </w:rPr>
              <w:t>12.</w:t>
            </w:r>
            <w:r w:rsidRPr="00BC35B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54DA" w:rsidRPr="00BC35B3" w:rsidRDefault="008954DA" w:rsidP="008954DA">
            <w:pPr>
              <w:widowControl w:val="0"/>
              <w:jc w:val="both"/>
              <w:rPr>
                <w:rFonts w:ascii="Times New Roman" w:eastAsia="Times New Roman" w:hAnsi="Times New Roman" w:cs="Times New Roman"/>
                <w:sz w:val="24"/>
                <w:szCs w:val="24"/>
              </w:rPr>
            </w:pPr>
          </w:p>
          <w:p w:rsidR="008954DA" w:rsidRPr="00BC35B3" w:rsidRDefault="008954DA" w:rsidP="008954DA">
            <w:pPr>
              <w:widowControl w:val="0"/>
              <w:jc w:val="both"/>
              <w:rPr>
                <w:rFonts w:ascii="Times New Roman" w:eastAsia="Times New Roman" w:hAnsi="Times New Roman" w:cs="Times New Roman"/>
                <w:b/>
                <w:i/>
                <w:sz w:val="24"/>
                <w:szCs w:val="24"/>
                <w:u w:val="single"/>
              </w:rPr>
            </w:pPr>
            <w:r w:rsidRPr="00BC35B3">
              <w:rPr>
                <w:rFonts w:ascii="Times New Roman" w:eastAsia="Times New Roman" w:hAnsi="Times New Roman" w:cs="Times New Roman"/>
                <w:b/>
                <w:i/>
                <w:sz w:val="24"/>
                <w:szCs w:val="24"/>
                <w:u w:val="single"/>
              </w:rPr>
              <w:t>Приклади формальних помилок:</w:t>
            </w:r>
          </w:p>
          <w:p w:rsidR="008954DA" w:rsidRPr="00BC35B3" w:rsidRDefault="008954DA" w:rsidP="008954DA">
            <w:pPr>
              <w:widowControl w:val="0"/>
              <w:jc w:val="both"/>
              <w:rPr>
                <w:rFonts w:ascii="Times New Roman" w:eastAsia="Times New Roman" w:hAnsi="Times New Roman" w:cs="Times New Roman"/>
                <w:sz w:val="24"/>
                <w:szCs w:val="24"/>
              </w:rPr>
            </w:pPr>
            <w:r w:rsidRPr="00BC35B3">
              <w:rPr>
                <w:rFonts w:ascii="Times New Roman" w:eastAsia="Times New Roman" w:hAnsi="Times New Roman" w:cs="Times New Roman"/>
                <w:sz w:val="24"/>
                <w:szCs w:val="24"/>
              </w:rPr>
              <w:t>— «Інформація в довільній формі» замість «Інформація»,  «Лист-пояснення» замість «Лист», «</w:t>
            </w:r>
            <w:r>
              <w:rPr>
                <w:rFonts w:ascii="Times New Roman" w:eastAsia="Times New Roman" w:hAnsi="Times New Roman" w:cs="Times New Roman"/>
                <w:sz w:val="24"/>
                <w:szCs w:val="24"/>
              </w:rPr>
              <w:t>роз</w:t>
            </w:r>
            <w:r w:rsidRPr="00BC35B3">
              <w:rPr>
                <w:rFonts w:ascii="Times New Roman" w:eastAsia="Times New Roman" w:hAnsi="Times New Roman" w:cs="Times New Roman"/>
                <w:sz w:val="24"/>
                <w:szCs w:val="24"/>
              </w:rPr>
              <w:t xml:space="preserve">а» замість «гарантійний лист», «інформація» замість «довідка»; </w:t>
            </w:r>
          </w:p>
          <w:p w:rsidR="008954DA" w:rsidRPr="00BC35B3" w:rsidRDefault="008954DA" w:rsidP="008954DA">
            <w:pPr>
              <w:widowControl w:val="0"/>
              <w:jc w:val="both"/>
              <w:rPr>
                <w:rFonts w:ascii="Times New Roman" w:eastAsia="Times New Roman" w:hAnsi="Times New Roman" w:cs="Times New Roman"/>
                <w:sz w:val="24"/>
                <w:szCs w:val="24"/>
              </w:rPr>
            </w:pPr>
            <w:r w:rsidRPr="00BC35B3">
              <w:rPr>
                <w:rFonts w:ascii="Times New Roman" w:eastAsia="Times New Roman" w:hAnsi="Times New Roman" w:cs="Times New Roman"/>
                <w:sz w:val="24"/>
                <w:szCs w:val="24"/>
              </w:rPr>
              <w:t>—  «</w:t>
            </w:r>
            <w:proofErr w:type="spellStart"/>
            <w:r w:rsidRPr="00BC35B3">
              <w:rPr>
                <w:rFonts w:ascii="Times New Roman" w:eastAsia="Times New Roman" w:hAnsi="Times New Roman" w:cs="Times New Roman"/>
                <w:sz w:val="24"/>
                <w:szCs w:val="24"/>
              </w:rPr>
              <w:t>м.київ</w:t>
            </w:r>
            <w:proofErr w:type="spellEnd"/>
            <w:r w:rsidRPr="00BC35B3">
              <w:rPr>
                <w:rFonts w:ascii="Times New Roman" w:eastAsia="Times New Roman" w:hAnsi="Times New Roman" w:cs="Times New Roman"/>
                <w:sz w:val="24"/>
                <w:szCs w:val="24"/>
              </w:rPr>
              <w:t>» замість «</w:t>
            </w:r>
            <w:proofErr w:type="spellStart"/>
            <w:r w:rsidRPr="00BC35B3">
              <w:rPr>
                <w:rFonts w:ascii="Times New Roman" w:eastAsia="Times New Roman" w:hAnsi="Times New Roman" w:cs="Times New Roman"/>
                <w:sz w:val="24"/>
                <w:szCs w:val="24"/>
              </w:rPr>
              <w:t>м.Київ</w:t>
            </w:r>
            <w:proofErr w:type="spellEnd"/>
            <w:r w:rsidRPr="00BC35B3">
              <w:rPr>
                <w:rFonts w:ascii="Times New Roman" w:eastAsia="Times New Roman" w:hAnsi="Times New Roman" w:cs="Times New Roman"/>
                <w:sz w:val="24"/>
                <w:szCs w:val="24"/>
              </w:rPr>
              <w:t>»;</w:t>
            </w:r>
          </w:p>
          <w:p w:rsidR="008954DA" w:rsidRPr="00BC35B3" w:rsidRDefault="008954DA" w:rsidP="008954DA">
            <w:pPr>
              <w:widowControl w:val="0"/>
              <w:jc w:val="both"/>
              <w:rPr>
                <w:rFonts w:ascii="Times New Roman" w:eastAsia="Times New Roman" w:hAnsi="Times New Roman" w:cs="Times New Roman"/>
                <w:sz w:val="24"/>
                <w:szCs w:val="24"/>
              </w:rPr>
            </w:pPr>
            <w:r w:rsidRPr="00BC35B3">
              <w:rPr>
                <w:rFonts w:ascii="Times New Roman" w:eastAsia="Times New Roman" w:hAnsi="Times New Roman" w:cs="Times New Roman"/>
                <w:sz w:val="24"/>
                <w:szCs w:val="24"/>
              </w:rPr>
              <w:t>— «поряд -</w:t>
            </w:r>
            <w:proofErr w:type="spellStart"/>
            <w:r w:rsidRPr="00BC35B3">
              <w:rPr>
                <w:rFonts w:ascii="Times New Roman" w:eastAsia="Times New Roman" w:hAnsi="Times New Roman" w:cs="Times New Roman"/>
                <w:sz w:val="24"/>
                <w:szCs w:val="24"/>
              </w:rPr>
              <w:t>ок</w:t>
            </w:r>
            <w:proofErr w:type="spellEnd"/>
            <w:r w:rsidRPr="00BC35B3">
              <w:rPr>
                <w:rFonts w:ascii="Times New Roman" w:eastAsia="Times New Roman" w:hAnsi="Times New Roman" w:cs="Times New Roman"/>
                <w:sz w:val="24"/>
                <w:szCs w:val="24"/>
              </w:rPr>
              <w:t>» замість «</w:t>
            </w:r>
            <w:proofErr w:type="spellStart"/>
            <w:r w:rsidRPr="00BC35B3">
              <w:rPr>
                <w:rFonts w:ascii="Times New Roman" w:eastAsia="Times New Roman" w:hAnsi="Times New Roman" w:cs="Times New Roman"/>
                <w:sz w:val="24"/>
                <w:szCs w:val="24"/>
              </w:rPr>
              <w:t>поря</w:t>
            </w:r>
            <w:proofErr w:type="spellEnd"/>
            <w:r w:rsidRPr="00BC35B3">
              <w:rPr>
                <w:rFonts w:ascii="Times New Roman" w:eastAsia="Times New Roman" w:hAnsi="Times New Roman" w:cs="Times New Roman"/>
                <w:sz w:val="24"/>
                <w:szCs w:val="24"/>
              </w:rPr>
              <w:t xml:space="preserve"> – док»;</w:t>
            </w:r>
          </w:p>
          <w:p w:rsidR="008954DA" w:rsidRPr="00BC35B3" w:rsidRDefault="008954DA" w:rsidP="008954DA">
            <w:pPr>
              <w:widowControl w:val="0"/>
              <w:jc w:val="both"/>
              <w:rPr>
                <w:rFonts w:ascii="Times New Roman" w:eastAsia="Times New Roman" w:hAnsi="Times New Roman" w:cs="Times New Roman"/>
                <w:sz w:val="24"/>
                <w:szCs w:val="24"/>
              </w:rPr>
            </w:pPr>
            <w:r w:rsidRPr="00BC35B3">
              <w:rPr>
                <w:rFonts w:ascii="Times New Roman" w:eastAsia="Times New Roman" w:hAnsi="Times New Roman" w:cs="Times New Roman"/>
                <w:sz w:val="24"/>
                <w:szCs w:val="24"/>
              </w:rPr>
              <w:t>— «</w:t>
            </w:r>
            <w:proofErr w:type="spellStart"/>
            <w:r w:rsidRPr="00BC35B3">
              <w:rPr>
                <w:rFonts w:ascii="Times New Roman" w:eastAsia="Times New Roman" w:hAnsi="Times New Roman" w:cs="Times New Roman"/>
                <w:sz w:val="24"/>
                <w:szCs w:val="24"/>
              </w:rPr>
              <w:t>ненадається</w:t>
            </w:r>
            <w:proofErr w:type="spellEnd"/>
            <w:r w:rsidRPr="00BC35B3">
              <w:rPr>
                <w:rFonts w:ascii="Times New Roman" w:eastAsia="Times New Roman" w:hAnsi="Times New Roman" w:cs="Times New Roman"/>
                <w:sz w:val="24"/>
                <w:szCs w:val="24"/>
              </w:rPr>
              <w:t>» замість «не надається»»;</w:t>
            </w:r>
          </w:p>
          <w:p w:rsidR="008954DA" w:rsidRPr="00BC35B3" w:rsidRDefault="008954DA" w:rsidP="008954DA">
            <w:pPr>
              <w:widowControl w:val="0"/>
              <w:jc w:val="both"/>
              <w:rPr>
                <w:rFonts w:ascii="Times New Roman" w:eastAsia="Times New Roman" w:hAnsi="Times New Roman" w:cs="Times New Roman"/>
                <w:sz w:val="24"/>
                <w:szCs w:val="24"/>
              </w:rPr>
            </w:pPr>
            <w:r w:rsidRPr="00BC35B3">
              <w:rPr>
                <w:rFonts w:ascii="Times New Roman" w:eastAsia="Times New Roman" w:hAnsi="Times New Roman" w:cs="Times New Roman"/>
                <w:sz w:val="24"/>
                <w:szCs w:val="24"/>
              </w:rPr>
              <w:t>— «______________№_____________» замість «14.08.2020 №320/13/14-01»</w:t>
            </w:r>
          </w:p>
          <w:p w:rsidR="008954DA" w:rsidRPr="00BC35B3" w:rsidRDefault="008954DA" w:rsidP="008954DA">
            <w:pPr>
              <w:widowControl w:val="0"/>
              <w:jc w:val="both"/>
              <w:rPr>
                <w:rFonts w:ascii="Times New Roman" w:eastAsia="Times New Roman" w:hAnsi="Times New Roman" w:cs="Times New Roman"/>
                <w:sz w:val="24"/>
                <w:szCs w:val="24"/>
              </w:rPr>
            </w:pPr>
            <w:r w:rsidRPr="00BC35B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C35B3">
              <w:rPr>
                <w:rFonts w:ascii="Times New Roman" w:eastAsia="Times New Roman" w:hAnsi="Times New Roman" w:cs="Times New Roman"/>
                <w:sz w:val="24"/>
                <w:szCs w:val="24"/>
              </w:rPr>
              <w:t>pdf</w:t>
            </w:r>
            <w:proofErr w:type="spellEnd"/>
            <w:r w:rsidRPr="00BC35B3">
              <w:rPr>
                <w:rFonts w:ascii="Times New Roman" w:eastAsia="Times New Roman" w:hAnsi="Times New Roman" w:cs="Times New Roman"/>
                <w:sz w:val="24"/>
                <w:szCs w:val="24"/>
              </w:rPr>
              <w:t>» (</w:t>
            </w:r>
            <w:proofErr w:type="spellStart"/>
            <w:r w:rsidRPr="00BC35B3">
              <w:rPr>
                <w:rFonts w:ascii="Times New Roman" w:eastAsia="Times New Roman" w:hAnsi="Times New Roman" w:cs="Times New Roman"/>
                <w:sz w:val="24"/>
                <w:szCs w:val="24"/>
              </w:rPr>
              <w:t>PortableDocumentFormat</w:t>
            </w:r>
            <w:proofErr w:type="spellEnd"/>
            <w:r w:rsidRPr="00BC35B3">
              <w:rPr>
                <w:rFonts w:ascii="Times New Roman" w:eastAsia="Times New Roman" w:hAnsi="Times New Roman" w:cs="Times New Roman"/>
                <w:sz w:val="24"/>
                <w:szCs w:val="24"/>
              </w:rPr>
              <w:t xml:space="preserve">)». </w:t>
            </w:r>
          </w:p>
          <w:p w:rsidR="008954DA" w:rsidRPr="00BC35B3" w:rsidRDefault="008954DA" w:rsidP="008954DA">
            <w:pPr>
              <w:widowControl w:val="0"/>
              <w:ind w:left="40" w:hanging="20"/>
              <w:jc w:val="both"/>
              <w:rPr>
                <w:rFonts w:ascii="Times New Roman" w:eastAsia="Times New Roman" w:hAnsi="Times New Roman" w:cs="Times New Roman"/>
                <w:sz w:val="24"/>
                <w:szCs w:val="24"/>
              </w:rPr>
            </w:pPr>
            <w:r w:rsidRPr="00BC35B3">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54DA" w:rsidRPr="00BC35B3" w:rsidRDefault="008954DA" w:rsidP="008954DA">
            <w:pPr>
              <w:widowControl w:val="0"/>
              <w:ind w:left="40" w:hanging="20"/>
              <w:jc w:val="both"/>
              <w:rPr>
                <w:rFonts w:ascii="Times New Roman" w:eastAsia="Times New Roman" w:hAnsi="Times New Roman" w:cs="Times New Roman"/>
                <w:b/>
                <w:sz w:val="24"/>
                <w:szCs w:val="24"/>
              </w:rPr>
            </w:pPr>
            <w:r w:rsidRPr="00BC35B3">
              <w:rPr>
                <w:rFonts w:ascii="Times New Roman" w:eastAsia="Times New Roman" w:hAnsi="Times New Roman" w:cs="Times New Roman"/>
                <w:b/>
                <w:sz w:val="24"/>
                <w:szCs w:val="24"/>
              </w:rPr>
              <w:t>УВАГА!!!</w:t>
            </w:r>
          </w:p>
          <w:p w:rsidR="008954DA" w:rsidRPr="00BC35B3" w:rsidRDefault="008954DA" w:rsidP="008954DA">
            <w:pPr>
              <w:widowControl w:val="0"/>
              <w:jc w:val="both"/>
              <w:rPr>
                <w:rFonts w:ascii="Times New Roman" w:eastAsia="Times New Roman" w:hAnsi="Times New Roman" w:cs="Times New Roman"/>
                <w:b/>
                <w:sz w:val="24"/>
                <w:szCs w:val="24"/>
              </w:rPr>
            </w:pPr>
            <w:bookmarkStart w:id="6" w:name="_heading=h.3znysh7" w:colFirst="0" w:colLast="0"/>
            <w:bookmarkEnd w:id="6"/>
            <w:r w:rsidRPr="00BC35B3">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C35B3">
              <w:rPr>
                <w:rFonts w:ascii="Times New Roman" w:eastAsia="Times New Roman" w:hAnsi="Times New Roman" w:cs="Times New Roman"/>
                <w:b/>
                <w:sz w:val="24"/>
                <w:szCs w:val="24"/>
              </w:rPr>
              <w:t>скан</w:t>
            </w:r>
            <w:proofErr w:type="spellEnd"/>
            <w:r w:rsidRPr="00BC35B3">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w:t>
            </w:r>
            <w:r w:rsidRPr="00BC35B3">
              <w:rPr>
                <w:rFonts w:ascii="Times New Roman" w:eastAsia="Times New Roman" w:hAnsi="Times New Roman" w:cs="Times New Roman"/>
                <w:b/>
                <w:sz w:val="24"/>
                <w:szCs w:val="24"/>
              </w:rPr>
              <w:lastRenderedPageBreak/>
              <w:t xml:space="preserve">вимог: </w:t>
            </w:r>
          </w:p>
          <w:p w:rsidR="008954DA" w:rsidRPr="00BC35B3" w:rsidRDefault="008954DA" w:rsidP="008954DA">
            <w:pPr>
              <w:jc w:val="both"/>
              <w:rPr>
                <w:rFonts w:ascii="Times New Roman" w:eastAsia="Times New Roman" w:hAnsi="Times New Roman" w:cs="Times New Roman"/>
                <w:b/>
                <w:sz w:val="24"/>
                <w:szCs w:val="24"/>
              </w:rPr>
            </w:pPr>
            <w:r w:rsidRPr="00BC35B3">
              <w:rPr>
                <w:rFonts w:ascii="Times New Roman" w:eastAsia="Times New Roman" w:hAnsi="Times New Roman" w:cs="Times New Roman"/>
                <w:b/>
                <w:sz w:val="24"/>
                <w:szCs w:val="24"/>
              </w:rPr>
              <w:t>1) документи мають бути чіткими та розбірливими для читання;</w:t>
            </w:r>
          </w:p>
          <w:p w:rsidR="008954DA" w:rsidRPr="00BC35B3" w:rsidRDefault="008954DA" w:rsidP="008954DA">
            <w:pPr>
              <w:jc w:val="both"/>
              <w:rPr>
                <w:rFonts w:ascii="Times New Roman" w:eastAsia="Times New Roman" w:hAnsi="Times New Roman" w:cs="Times New Roman"/>
                <w:b/>
                <w:sz w:val="24"/>
                <w:szCs w:val="24"/>
              </w:rPr>
            </w:pPr>
            <w:r w:rsidRPr="00BC35B3">
              <w:rPr>
                <w:rFonts w:ascii="Times New Roman" w:eastAsia="Times New Roman" w:hAnsi="Times New Roman" w:cs="Times New Roman"/>
                <w:b/>
                <w:sz w:val="24"/>
                <w:szCs w:val="24"/>
              </w:rPr>
              <w:t xml:space="preserve">2) тендерна пропозиція учасника повинна бути підписана  </w:t>
            </w:r>
            <w:r w:rsidRPr="00694E84">
              <w:rPr>
                <w:rFonts w:ascii="Times New Roman" w:eastAsia="Times New Roman" w:hAnsi="Times New Roman" w:cs="Times New Roman"/>
                <w:b/>
                <w:sz w:val="24"/>
                <w:szCs w:val="24"/>
              </w:rPr>
              <w:t>кваліфікованим електронним підписом (КЕП)/удосконаленим електронним підписом (УЕП);</w:t>
            </w:r>
          </w:p>
          <w:p w:rsidR="008954DA" w:rsidRPr="00BC35B3" w:rsidRDefault="008954DA" w:rsidP="008954DA">
            <w:pPr>
              <w:jc w:val="both"/>
              <w:rPr>
                <w:rFonts w:ascii="Times New Roman" w:eastAsia="Times New Roman" w:hAnsi="Times New Roman" w:cs="Times New Roman"/>
                <w:b/>
                <w:sz w:val="24"/>
                <w:szCs w:val="24"/>
              </w:rPr>
            </w:pPr>
            <w:r w:rsidRPr="00BC35B3">
              <w:rPr>
                <w:rFonts w:ascii="Times New Roman" w:eastAsia="Times New Roman" w:hAnsi="Times New Roman" w:cs="Times New Roman"/>
                <w:b/>
                <w:sz w:val="24"/>
                <w:szCs w:val="24"/>
              </w:rPr>
              <w:t>3</w:t>
            </w:r>
            <w:r w:rsidRPr="00694E84">
              <w:rPr>
                <w:rFonts w:ascii="Times New Roman" w:eastAsia="Times New Roman" w:hAnsi="Times New Roman" w:cs="Times New Roman"/>
                <w:b/>
                <w:sz w:val="24"/>
                <w:szCs w:val="24"/>
              </w:rPr>
              <w:t>)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954DA" w:rsidRPr="00BC35B3" w:rsidRDefault="008954DA" w:rsidP="008954DA">
            <w:pPr>
              <w:jc w:val="both"/>
              <w:rPr>
                <w:rFonts w:ascii="Times New Roman" w:eastAsia="Times New Roman" w:hAnsi="Times New Roman" w:cs="Times New Roman"/>
                <w:b/>
                <w:sz w:val="24"/>
                <w:szCs w:val="24"/>
              </w:rPr>
            </w:pPr>
            <w:r w:rsidRPr="00BC35B3">
              <w:rPr>
                <w:rFonts w:ascii="Times New Roman" w:eastAsia="Times New Roman" w:hAnsi="Times New Roman" w:cs="Times New Roman"/>
                <w:b/>
                <w:sz w:val="24"/>
                <w:szCs w:val="24"/>
              </w:rPr>
              <w:t>Винятки:</w:t>
            </w:r>
          </w:p>
          <w:p w:rsidR="008954DA" w:rsidRPr="00BC35B3" w:rsidRDefault="008954DA" w:rsidP="008954DA">
            <w:pPr>
              <w:jc w:val="both"/>
              <w:rPr>
                <w:rFonts w:ascii="Times New Roman" w:eastAsia="Times New Roman" w:hAnsi="Times New Roman" w:cs="Times New Roman"/>
                <w:b/>
                <w:sz w:val="24"/>
                <w:szCs w:val="24"/>
              </w:rPr>
            </w:pPr>
            <w:r w:rsidRPr="00694E84">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954DA" w:rsidRPr="00BC35B3" w:rsidRDefault="008954DA" w:rsidP="008954DA">
            <w:pPr>
              <w:widowControl w:val="0"/>
              <w:jc w:val="both"/>
              <w:rPr>
                <w:rFonts w:ascii="Times New Roman" w:eastAsia="Times New Roman" w:hAnsi="Times New Roman" w:cs="Times New Roman"/>
                <w:b/>
                <w:sz w:val="24"/>
                <w:szCs w:val="24"/>
              </w:rPr>
            </w:pPr>
            <w:r w:rsidRPr="00BC35B3">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w:t>
            </w:r>
            <w:r w:rsidRPr="00694E84">
              <w:rPr>
                <w:rFonts w:ascii="Times New Roman" w:eastAsia="Times New Roman" w:hAnsi="Times New Roman" w:cs="Times New Roman"/>
                <w:b/>
                <w:sz w:val="24"/>
                <w:szCs w:val="24"/>
              </w:rPr>
              <w:t>(без КЕП/УЕП на документі),</w:t>
            </w:r>
            <w:r w:rsidRPr="00BC35B3">
              <w:rPr>
                <w:rFonts w:ascii="Times New Roman" w:eastAsia="Times New Roman" w:hAnsi="Times New Roman" w:cs="Times New Roman"/>
                <w:b/>
                <w:sz w:val="24"/>
                <w:szCs w:val="24"/>
              </w:rPr>
              <w:t xml:space="preserve"> повинні містити підпис уповноваженої особи учасника закупівлі,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954DA" w:rsidRPr="00BC35B3" w:rsidRDefault="008954DA" w:rsidP="008954DA">
            <w:pPr>
              <w:widowControl w:val="0"/>
              <w:ind w:left="40" w:hanging="20"/>
              <w:jc w:val="both"/>
              <w:rPr>
                <w:rFonts w:ascii="Times New Roman" w:eastAsia="Times New Roman" w:hAnsi="Times New Roman" w:cs="Times New Roman"/>
                <w:b/>
                <w:sz w:val="24"/>
                <w:szCs w:val="24"/>
              </w:rPr>
            </w:pPr>
            <w:r w:rsidRPr="00BC35B3">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954DA" w:rsidRPr="00BC35B3" w:rsidRDefault="008954DA" w:rsidP="008954DA">
            <w:pPr>
              <w:widowControl w:val="0"/>
              <w:ind w:left="40" w:hanging="20"/>
              <w:jc w:val="both"/>
              <w:rPr>
                <w:rFonts w:ascii="Times New Roman" w:eastAsia="Times New Roman" w:hAnsi="Times New Roman" w:cs="Times New Roman"/>
                <w:b/>
                <w:sz w:val="24"/>
                <w:szCs w:val="24"/>
              </w:rPr>
            </w:pPr>
            <w:r w:rsidRPr="00694E84">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694E84">
              <w:rPr>
                <w:rFonts w:ascii="Times New Roman" w:eastAsia="Times New Roman" w:hAnsi="Times New Roman" w:cs="Times New Roman"/>
                <w:b/>
                <w:sz w:val="24"/>
                <w:szCs w:val="24"/>
              </w:rPr>
              <w:t>засвідчувального</w:t>
            </w:r>
            <w:proofErr w:type="spellEnd"/>
            <w:r w:rsidRPr="00694E84">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Pr="0046026B">
              <w:rPr>
                <w:rFonts w:ascii="Times New Roman" w:eastAsia="Times New Roman" w:hAnsi="Times New Roman" w:cs="Times New Roman"/>
                <w:sz w:val="24"/>
                <w:szCs w:val="24"/>
              </w:rPr>
              <w:t>.</w:t>
            </w:r>
          </w:p>
          <w:p w:rsidR="008954DA" w:rsidRPr="00BC35B3" w:rsidRDefault="008954DA" w:rsidP="008954DA">
            <w:pPr>
              <w:widowControl w:val="0"/>
              <w:jc w:val="both"/>
              <w:rPr>
                <w:rFonts w:ascii="Times New Roman" w:eastAsia="Times New Roman" w:hAnsi="Times New Roman" w:cs="Times New Roman"/>
                <w:sz w:val="24"/>
                <w:szCs w:val="24"/>
              </w:rPr>
            </w:pPr>
            <w:bookmarkStart w:id="7" w:name="_heading=h.2et92p0" w:colFirst="0" w:colLast="0"/>
            <w:bookmarkEnd w:id="7"/>
            <w:r w:rsidRPr="00BC35B3">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954DA" w:rsidRPr="00BC35B3" w:rsidRDefault="008954DA" w:rsidP="008954DA">
            <w:pPr>
              <w:widowControl w:val="0"/>
              <w:jc w:val="both"/>
              <w:rPr>
                <w:rFonts w:ascii="Times New Roman" w:eastAsia="Times New Roman" w:hAnsi="Times New Roman" w:cs="Times New Roman"/>
                <w:sz w:val="24"/>
                <w:szCs w:val="24"/>
              </w:rPr>
            </w:pPr>
            <w:bookmarkStart w:id="8" w:name="_heading=h.hjqm8skarbdr" w:colFirst="0" w:colLast="0"/>
            <w:bookmarkEnd w:id="8"/>
            <w:r w:rsidRPr="00BC35B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54DA" w:rsidRPr="00BC35B3" w:rsidRDefault="008954DA" w:rsidP="008954DA">
            <w:pPr>
              <w:widowControl w:val="0"/>
              <w:jc w:val="both"/>
              <w:rPr>
                <w:rFonts w:ascii="Times New Roman" w:eastAsia="Times New Roman" w:hAnsi="Times New Roman" w:cs="Times New Roman"/>
                <w:sz w:val="24"/>
                <w:szCs w:val="24"/>
              </w:rPr>
            </w:pPr>
            <w:bookmarkStart w:id="9" w:name="_heading=h.ftj7vaqoric" w:colFirst="0" w:colLast="0"/>
            <w:bookmarkEnd w:id="9"/>
            <w:r w:rsidRPr="00BC35B3">
              <w:rPr>
                <w:rFonts w:ascii="Times New Roman" w:eastAsia="Times New Roman" w:hAnsi="Times New Roman" w:cs="Times New Roman"/>
                <w:sz w:val="24"/>
                <w:szCs w:val="24"/>
              </w:rPr>
              <w:t>Кожен учасник має право подати тільки одну тендерну пропозицію</w:t>
            </w:r>
            <w:r w:rsidRPr="005276EE">
              <w:rPr>
                <w:rFonts w:ascii="Times New Roman" w:eastAsia="Times New Roman" w:hAnsi="Times New Roman" w:cs="Times New Roman"/>
                <w:sz w:val="24"/>
                <w:szCs w:val="24"/>
                <w:highlight w:val="white"/>
              </w:rPr>
              <w:t>.</w:t>
            </w:r>
          </w:p>
        </w:tc>
      </w:tr>
      <w:tr w:rsidR="008954DA" w:rsidTr="00906168">
        <w:trPr>
          <w:trHeight w:val="913"/>
          <w:jc w:val="center"/>
        </w:trPr>
        <w:tc>
          <w:tcPr>
            <w:tcW w:w="705" w:type="dxa"/>
          </w:tcPr>
          <w:p w:rsidR="008954DA" w:rsidRDefault="008954DA" w:rsidP="00895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954DA" w:rsidRDefault="008954DA" w:rsidP="008954DA">
            <w:pPr>
              <w:widowControl w:val="0"/>
              <w:rPr>
                <w:rFonts w:ascii="Times New Roman" w:eastAsia="Times New Roman" w:hAnsi="Times New Roman" w:cs="Times New Roman"/>
                <w:sz w:val="24"/>
                <w:szCs w:val="24"/>
              </w:rPr>
            </w:pPr>
            <w:bookmarkStart w:id="10" w:name="_heading=h.tyjcwt" w:colFirst="0" w:colLast="0"/>
            <w:bookmarkEnd w:id="10"/>
            <w:r>
              <w:rPr>
                <w:rFonts w:ascii="Times New Roman" w:eastAsia="Times New Roman" w:hAnsi="Times New Roman" w:cs="Times New Roman"/>
                <w:b/>
                <w:color w:val="000000"/>
                <w:sz w:val="24"/>
                <w:szCs w:val="24"/>
              </w:rPr>
              <w:t>Забезпечення тендерної пропозиції</w:t>
            </w:r>
          </w:p>
        </w:tc>
        <w:tc>
          <w:tcPr>
            <w:tcW w:w="6550" w:type="dxa"/>
            <w:gridSpan w:val="2"/>
            <w:vAlign w:val="center"/>
          </w:tcPr>
          <w:p w:rsidR="008954DA" w:rsidRPr="00BB786E" w:rsidRDefault="008954DA" w:rsidP="008954DA">
            <w:pPr>
              <w:widowControl w:val="0"/>
              <w:ind w:right="120"/>
              <w:jc w:val="both"/>
              <w:rPr>
                <w:rFonts w:ascii="Times New Roman" w:eastAsia="Times New Roman" w:hAnsi="Times New Roman" w:cs="Times New Roman"/>
                <w:sz w:val="24"/>
                <w:szCs w:val="24"/>
              </w:rPr>
            </w:pPr>
            <w:r w:rsidRPr="00BB786E">
              <w:rPr>
                <w:rFonts w:ascii="Times New Roman" w:eastAsia="Times New Roman" w:hAnsi="Times New Roman" w:cs="Times New Roman"/>
                <w:sz w:val="24"/>
                <w:szCs w:val="24"/>
              </w:rPr>
              <w:t xml:space="preserve">Забезпечення тендерної пропозиції не вимагається. </w:t>
            </w:r>
          </w:p>
          <w:p w:rsidR="008954DA" w:rsidRDefault="008954DA" w:rsidP="008954DA">
            <w:pPr>
              <w:jc w:val="both"/>
              <w:rPr>
                <w:rFonts w:ascii="Times New Roman" w:eastAsia="Times New Roman" w:hAnsi="Times New Roman" w:cs="Times New Roman"/>
                <w:i/>
                <w:color w:val="FF0000"/>
                <w:sz w:val="24"/>
                <w:szCs w:val="24"/>
                <w:highlight w:val="yellow"/>
              </w:rPr>
            </w:pPr>
          </w:p>
        </w:tc>
      </w:tr>
      <w:tr w:rsidR="008954DA" w:rsidTr="00906168">
        <w:trPr>
          <w:trHeight w:val="1119"/>
          <w:jc w:val="center"/>
        </w:trPr>
        <w:tc>
          <w:tcPr>
            <w:tcW w:w="705" w:type="dxa"/>
          </w:tcPr>
          <w:p w:rsidR="008954DA" w:rsidRDefault="008954DA" w:rsidP="00895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954DA" w:rsidRPr="00542950" w:rsidRDefault="008954DA" w:rsidP="008954DA">
            <w:pPr>
              <w:widowControl w:val="0"/>
              <w:rPr>
                <w:rFonts w:ascii="Times New Roman" w:eastAsia="Times New Roman" w:hAnsi="Times New Roman" w:cs="Times New Roman"/>
                <w:sz w:val="24"/>
                <w:szCs w:val="24"/>
              </w:rPr>
            </w:pPr>
            <w:r w:rsidRPr="0054295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gridSpan w:val="2"/>
            <w:vAlign w:val="center"/>
          </w:tcPr>
          <w:p w:rsidR="008954DA" w:rsidRPr="00542950" w:rsidRDefault="008954DA" w:rsidP="008954DA">
            <w:pPr>
              <w:widowControl w:val="0"/>
              <w:jc w:val="both"/>
              <w:rPr>
                <w:rFonts w:ascii="Times New Roman" w:hAnsi="Times New Roman" w:cs="Times New Roman"/>
                <w:color w:val="000000"/>
                <w:sz w:val="24"/>
                <w:szCs w:val="24"/>
              </w:rPr>
            </w:pPr>
            <w:r w:rsidRPr="00542950">
              <w:rPr>
                <w:rFonts w:ascii="Times New Roman" w:hAnsi="Times New Roman" w:cs="Times New Roman"/>
                <w:color w:val="000000"/>
                <w:sz w:val="24"/>
                <w:szCs w:val="24"/>
              </w:rPr>
              <w:t>Умови надання  забезпечення тендерної пропозиції не передбачені, так як забезпечення тендерної пропозиції не вимагається.</w:t>
            </w:r>
          </w:p>
          <w:p w:rsidR="008954DA" w:rsidRPr="00542950" w:rsidRDefault="008954DA" w:rsidP="008954DA">
            <w:pPr>
              <w:jc w:val="both"/>
              <w:rPr>
                <w:rFonts w:ascii="Times New Roman" w:eastAsia="Times New Roman" w:hAnsi="Times New Roman" w:cs="Times New Roman"/>
                <w:sz w:val="24"/>
                <w:szCs w:val="24"/>
              </w:rPr>
            </w:pPr>
          </w:p>
        </w:tc>
      </w:tr>
      <w:tr w:rsidR="008954DA" w:rsidTr="00906168">
        <w:trPr>
          <w:trHeight w:val="560"/>
          <w:jc w:val="center"/>
        </w:trPr>
        <w:tc>
          <w:tcPr>
            <w:tcW w:w="705" w:type="dxa"/>
          </w:tcPr>
          <w:p w:rsidR="008954DA" w:rsidRDefault="008954DA" w:rsidP="00895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8954DA" w:rsidRDefault="008954DA" w:rsidP="00895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gridSpan w:val="2"/>
            <w:vAlign w:val="center"/>
          </w:tcPr>
          <w:p w:rsidR="008954DA" w:rsidRPr="00542950" w:rsidRDefault="008954DA" w:rsidP="008954DA">
            <w:pPr>
              <w:jc w:val="both"/>
              <w:rPr>
                <w:rFonts w:ascii="Times New Roman" w:hAnsi="Times New Roman" w:cs="Times New Roman"/>
                <w:color w:val="000000"/>
                <w:sz w:val="24"/>
                <w:szCs w:val="24"/>
              </w:rPr>
            </w:pPr>
            <w:r w:rsidRPr="00542950">
              <w:rPr>
                <w:rFonts w:ascii="Times New Roman" w:hAnsi="Times New Roman" w:cs="Times New Roman"/>
                <w:color w:val="000000"/>
                <w:sz w:val="24"/>
                <w:szCs w:val="24"/>
              </w:rPr>
              <w:t xml:space="preserve">Тендерні пропозиції залишаються дійсними протягом </w:t>
            </w:r>
            <w:r w:rsidRPr="00542950">
              <w:rPr>
                <w:rFonts w:ascii="Times New Roman" w:hAnsi="Times New Roman" w:cs="Times New Roman"/>
                <w:b/>
                <w:i/>
                <w:color w:val="000000"/>
                <w:sz w:val="24"/>
                <w:szCs w:val="24"/>
              </w:rPr>
              <w:t>90 днів</w:t>
            </w:r>
            <w:r w:rsidRPr="00542950">
              <w:rPr>
                <w:rFonts w:ascii="Times New Roman" w:hAnsi="Times New Roman" w:cs="Times New Roman"/>
                <w:color w:val="000000"/>
                <w:sz w:val="24"/>
                <w:szCs w:val="24"/>
              </w:rPr>
              <w:t xml:space="preserve"> із дати кінцевого строку подання  тендерних пропозицій. </w:t>
            </w:r>
          </w:p>
          <w:p w:rsidR="008954DA" w:rsidRPr="00542950" w:rsidRDefault="008954DA" w:rsidP="008954DA">
            <w:pPr>
              <w:widowControl w:val="0"/>
              <w:jc w:val="both"/>
              <w:rPr>
                <w:rFonts w:ascii="Times New Roman" w:eastAsia="Times New Roman" w:hAnsi="Times New Roman" w:cs="Times New Roman"/>
                <w:sz w:val="24"/>
                <w:szCs w:val="24"/>
              </w:rPr>
            </w:pPr>
            <w:r w:rsidRPr="0054295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54DA" w:rsidRPr="00542950" w:rsidRDefault="008954DA" w:rsidP="008954DA">
            <w:pPr>
              <w:widowControl w:val="0"/>
              <w:jc w:val="both"/>
              <w:rPr>
                <w:rFonts w:ascii="Times New Roman" w:eastAsia="Times New Roman" w:hAnsi="Times New Roman" w:cs="Times New Roman"/>
                <w:sz w:val="24"/>
                <w:szCs w:val="24"/>
                <w:u w:val="single"/>
              </w:rPr>
            </w:pPr>
            <w:r w:rsidRPr="00542950">
              <w:rPr>
                <w:rFonts w:ascii="Times New Roman" w:eastAsia="Times New Roman" w:hAnsi="Times New Roman" w:cs="Times New Roman"/>
                <w:sz w:val="24"/>
                <w:szCs w:val="24"/>
              </w:rPr>
              <w:t xml:space="preserve">Учасник процедури закупівлі </w:t>
            </w:r>
            <w:r w:rsidRPr="00542950">
              <w:rPr>
                <w:rFonts w:ascii="Times New Roman" w:eastAsia="Times New Roman" w:hAnsi="Times New Roman" w:cs="Times New Roman"/>
                <w:sz w:val="24"/>
                <w:szCs w:val="24"/>
                <w:u w:val="single"/>
              </w:rPr>
              <w:t>має право:</w:t>
            </w:r>
          </w:p>
          <w:p w:rsidR="008954DA" w:rsidRPr="00542950" w:rsidRDefault="008954DA" w:rsidP="008954DA">
            <w:pPr>
              <w:widowControl w:val="0"/>
              <w:jc w:val="both"/>
              <w:rPr>
                <w:rFonts w:ascii="Times New Roman" w:eastAsia="Times New Roman" w:hAnsi="Times New Roman" w:cs="Times New Roman"/>
                <w:sz w:val="24"/>
                <w:szCs w:val="24"/>
              </w:rPr>
            </w:pPr>
            <w:r w:rsidRPr="0054295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54DA" w:rsidRPr="00542950" w:rsidRDefault="008954DA" w:rsidP="008954DA">
            <w:pPr>
              <w:widowControl w:val="0"/>
              <w:jc w:val="both"/>
              <w:rPr>
                <w:rFonts w:ascii="Times New Roman" w:eastAsia="Times New Roman" w:hAnsi="Times New Roman" w:cs="Times New Roman"/>
                <w:sz w:val="24"/>
                <w:szCs w:val="24"/>
              </w:rPr>
            </w:pPr>
            <w:r w:rsidRPr="0054295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B786E">
              <w:rPr>
                <w:rFonts w:ascii="Times New Roman" w:eastAsia="Times New Roman" w:hAnsi="Times New Roman" w:cs="Times New Roman"/>
                <w:i/>
                <w:sz w:val="24"/>
                <w:szCs w:val="24"/>
              </w:rPr>
              <w:t>(у разі якщо таке вимагалося)</w:t>
            </w:r>
            <w:r w:rsidRPr="00BB786E">
              <w:rPr>
                <w:rFonts w:ascii="Times New Roman" w:eastAsia="Times New Roman" w:hAnsi="Times New Roman" w:cs="Times New Roman"/>
                <w:sz w:val="24"/>
                <w:szCs w:val="24"/>
              </w:rPr>
              <w:t>.</w:t>
            </w:r>
          </w:p>
          <w:p w:rsidR="008954DA" w:rsidRPr="00542950" w:rsidRDefault="008954DA" w:rsidP="008954DA">
            <w:pPr>
              <w:widowControl w:val="0"/>
              <w:jc w:val="both"/>
              <w:rPr>
                <w:rFonts w:ascii="Times New Roman" w:eastAsia="Times New Roman" w:hAnsi="Times New Roman" w:cs="Times New Roman"/>
                <w:strike/>
                <w:sz w:val="24"/>
                <w:szCs w:val="24"/>
              </w:rPr>
            </w:pPr>
            <w:r w:rsidRPr="0054295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954DA" w:rsidTr="00906168">
        <w:trPr>
          <w:trHeight w:val="1119"/>
          <w:jc w:val="center"/>
        </w:trPr>
        <w:tc>
          <w:tcPr>
            <w:tcW w:w="705" w:type="dxa"/>
          </w:tcPr>
          <w:p w:rsidR="008954DA" w:rsidRDefault="008954DA" w:rsidP="00895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954DA" w:rsidRPr="00135952" w:rsidRDefault="008954DA" w:rsidP="008954DA">
            <w:pPr>
              <w:widowControl w:val="0"/>
              <w:rPr>
                <w:rFonts w:ascii="Times New Roman" w:eastAsia="Times New Roman" w:hAnsi="Times New Roman" w:cs="Times New Roman"/>
                <w:sz w:val="24"/>
                <w:szCs w:val="24"/>
              </w:rPr>
            </w:pPr>
            <w:r w:rsidRPr="00135952">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135952">
              <w:rPr>
                <w:rFonts w:ascii="Times New Roman" w:eastAsia="Times New Roman" w:hAnsi="Times New Roman" w:cs="Times New Roman"/>
                <w:b/>
                <w:sz w:val="24"/>
                <w:szCs w:val="24"/>
                <w:highlight w:val="white"/>
              </w:rPr>
              <w:t xml:space="preserve">47 </w:t>
            </w:r>
            <w:r w:rsidRPr="00135952">
              <w:rPr>
                <w:rFonts w:ascii="Times New Roman" w:eastAsia="Times New Roman" w:hAnsi="Times New Roman" w:cs="Times New Roman"/>
                <w:b/>
                <w:sz w:val="24"/>
                <w:szCs w:val="24"/>
              </w:rPr>
              <w:t xml:space="preserve"> Особливостей</w:t>
            </w:r>
          </w:p>
        </w:tc>
        <w:tc>
          <w:tcPr>
            <w:tcW w:w="6550" w:type="dxa"/>
            <w:gridSpan w:val="2"/>
            <w:vAlign w:val="center"/>
          </w:tcPr>
          <w:p w:rsidR="008954DA" w:rsidRPr="00135952" w:rsidRDefault="008954DA" w:rsidP="008954DA">
            <w:pPr>
              <w:widowControl w:val="0"/>
              <w:ind w:right="120"/>
              <w:jc w:val="both"/>
              <w:rPr>
                <w:rFonts w:ascii="Times New Roman" w:eastAsia="Times New Roman" w:hAnsi="Times New Roman" w:cs="Times New Roman"/>
                <w:sz w:val="24"/>
                <w:szCs w:val="24"/>
              </w:rPr>
            </w:pPr>
            <w:r w:rsidRPr="0013595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35952">
              <w:rPr>
                <w:rFonts w:ascii="Times New Roman" w:eastAsia="Times New Roman" w:hAnsi="Times New Roman" w:cs="Times New Roman"/>
                <w:b/>
                <w:i/>
                <w:sz w:val="24"/>
                <w:szCs w:val="24"/>
              </w:rPr>
              <w:t>Додатку 1</w:t>
            </w:r>
            <w:r>
              <w:rPr>
                <w:rFonts w:ascii="Times New Roman" w:eastAsia="Times New Roman" w:hAnsi="Times New Roman" w:cs="Times New Roman"/>
                <w:b/>
                <w:i/>
                <w:sz w:val="24"/>
                <w:szCs w:val="24"/>
              </w:rPr>
              <w:t xml:space="preserve"> </w:t>
            </w:r>
            <w:r w:rsidRPr="00135952">
              <w:rPr>
                <w:rFonts w:ascii="Times New Roman" w:eastAsia="Times New Roman" w:hAnsi="Times New Roman" w:cs="Times New Roman"/>
                <w:sz w:val="24"/>
                <w:szCs w:val="24"/>
              </w:rPr>
              <w:t xml:space="preserve">до цієї тендерної документації. </w:t>
            </w:r>
          </w:p>
          <w:p w:rsidR="008954DA" w:rsidRPr="00135952" w:rsidRDefault="008954DA" w:rsidP="008954DA">
            <w:pPr>
              <w:widowControl w:val="0"/>
              <w:ind w:right="120"/>
              <w:jc w:val="both"/>
              <w:rPr>
                <w:rFonts w:ascii="Times New Roman" w:eastAsia="Times New Roman" w:hAnsi="Times New Roman" w:cs="Times New Roman"/>
                <w:sz w:val="24"/>
                <w:szCs w:val="24"/>
              </w:rPr>
            </w:pPr>
            <w:r w:rsidRPr="00135952">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sz w:val="24"/>
                <w:szCs w:val="24"/>
              </w:rPr>
              <w:t xml:space="preserve"> </w:t>
            </w:r>
            <w:r w:rsidRPr="00135952">
              <w:rPr>
                <w:rFonts w:ascii="Times New Roman" w:eastAsia="Times New Roman" w:hAnsi="Times New Roman" w:cs="Times New Roman"/>
                <w:b/>
                <w:i/>
                <w:sz w:val="24"/>
                <w:szCs w:val="24"/>
              </w:rPr>
              <w:t>Додатку 1</w:t>
            </w:r>
            <w:r w:rsidRPr="00135952">
              <w:rPr>
                <w:rFonts w:ascii="Times New Roman" w:eastAsia="Times New Roman" w:hAnsi="Times New Roman" w:cs="Times New Roman"/>
                <w:sz w:val="24"/>
                <w:szCs w:val="24"/>
              </w:rPr>
              <w:t xml:space="preserve"> до цієї тендерної документації. </w:t>
            </w:r>
          </w:p>
          <w:p w:rsidR="008954DA" w:rsidRPr="00135952" w:rsidRDefault="008954DA" w:rsidP="008954DA">
            <w:pPr>
              <w:widowControl w:val="0"/>
              <w:ind w:right="120"/>
              <w:jc w:val="both"/>
              <w:rPr>
                <w:rFonts w:ascii="Times New Roman" w:eastAsia="Times New Roman" w:hAnsi="Times New Roman" w:cs="Times New Roman"/>
                <w:b/>
                <w:sz w:val="24"/>
                <w:szCs w:val="24"/>
              </w:rPr>
            </w:pPr>
            <w:r w:rsidRPr="00135952">
              <w:rPr>
                <w:rFonts w:ascii="Times New Roman" w:eastAsia="Times New Roman" w:hAnsi="Times New Roman" w:cs="Times New Roman"/>
                <w:b/>
                <w:sz w:val="24"/>
                <w:szCs w:val="24"/>
              </w:rPr>
              <w:t xml:space="preserve">Підстави, визначені пунктом </w:t>
            </w:r>
            <w:r w:rsidRPr="00135952">
              <w:rPr>
                <w:rFonts w:ascii="Times New Roman" w:eastAsia="Times New Roman" w:hAnsi="Times New Roman" w:cs="Times New Roman"/>
                <w:b/>
                <w:sz w:val="24"/>
                <w:szCs w:val="24"/>
                <w:highlight w:val="white"/>
              </w:rPr>
              <w:t xml:space="preserve">47 </w:t>
            </w:r>
            <w:r w:rsidRPr="00135952">
              <w:rPr>
                <w:rFonts w:ascii="Times New Roman" w:eastAsia="Times New Roman" w:hAnsi="Times New Roman" w:cs="Times New Roman"/>
                <w:b/>
                <w:sz w:val="24"/>
                <w:szCs w:val="24"/>
              </w:rPr>
              <w:t>Особливостей.</w:t>
            </w:r>
          </w:p>
          <w:p w:rsidR="008954DA" w:rsidRPr="00135952" w:rsidRDefault="008954DA" w:rsidP="008954DA">
            <w:pPr>
              <w:widowControl w:val="0"/>
              <w:pBdr>
                <w:top w:val="nil"/>
                <w:left w:val="nil"/>
                <w:bottom w:val="nil"/>
                <w:right w:val="nil"/>
                <w:between w:val="nil"/>
              </w:pBdr>
              <w:jc w:val="both"/>
              <w:rPr>
                <w:rFonts w:ascii="Times New Roman" w:eastAsia="Times New Roman" w:hAnsi="Times New Roman" w:cs="Times New Roman"/>
                <w:sz w:val="24"/>
                <w:szCs w:val="24"/>
              </w:rPr>
            </w:pPr>
            <w:r w:rsidRPr="0013595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954DA" w:rsidRPr="00135952" w:rsidRDefault="008954DA" w:rsidP="008954DA">
            <w:pPr>
              <w:ind w:firstLine="567"/>
              <w:jc w:val="both"/>
              <w:rPr>
                <w:rFonts w:ascii="Times New Roman" w:eastAsia="Times New Roman" w:hAnsi="Times New Roman" w:cs="Times New Roman"/>
                <w:sz w:val="24"/>
                <w:szCs w:val="24"/>
              </w:rPr>
            </w:pPr>
            <w:r w:rsidRPr="0013595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954DA" w:rsidRPr="00135952" w:rsidRDefault="008954DA" w:rsidP="008954DA">
            <w:pPr>
              <w:ind w:firstLine="567"/>
              <w:jc w:val="both"/>
              <w:rPr>
                <w:rFonts w:ascii="Times New Roman" w:eastAsia="Times New Roman" w:hAnsi="Times New Roman" w:cs="Times New Roman"/>
                <w:sz w:val="24"/>
                <w:szCs w:val="24"/>
              </w:rPr>
            </w:pPr>
            <w:r w:rsidRPr="00135952">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954DA" w:rsidRPr="00135952" w:rsidRDefault="008954DA" w:rsidP="008954DA">
            <w:pPr>
              <w:ind w:firstLine="567"/>
              <w:jc w:val="both"/>
              <w:rPr>
                <w:rFonts w:ascii="Times New Roman" w:eastAsia="Times New Roman" w:hAnsi="Times New Roman" w:cs="Times New Roman"/>
                <w:sz w:val="24"/>
                <w:szCs w:val="24"/>
              </w:rPr>
            </w:pPr>
            <w:r w:rsidRPr="00135952">
              <w:rPr>
                <w:rFonts w:ascii="Times New Roman" w:eastAsia="Times New Roman" w:hAnsi="Times New Roman" w:cs="Times New Roman"/>
                <w:sz w:val="28"/>
                <w:szCs w:val="28"/>
              </w:rPr>
              <w:t>3</w:t>
            </w:r>
            <w:r w:rsidRPr="00135952">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954DA" w:rsidRPr="00135952" w:rsidRDefault="008954DA" w:rsidP="008954DA">
            <w:pPr>
              <w:ind w:firstLine="567"/>
              <w:jc w:val="both"/>
              <w:rPr>
                <w:rFonts w:ascii="Times New Roman" w:eastAsia="Times New Roman" w:hAnsi="Times New Roman" w:cs="Times New Roman"/>
                <w:sz w:val="24"/>
                <w:szCs w:val="24"/>
              </w:rPr>
            </w:pPr>
            <w:r w:rsidRPr="0013595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135952">
                <w:rPr>
                  <w:rFonts w:ascii="Times New Roman" w:eastAsia="Times New Roman" w:hAnsi="Times New Roman" w:cs="Times New Roman"/>
                  <w:sz w:val="24"/>
                  <w:szCs w:val="24"/>
                </w:rPr>
                <w:t>пунктом 4</w:t>
              </w:r>
            </w:hyperlink>
            <w:r w:rsidRPr="00135952">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35952">
              <w:rPr>
                <w:rFonts w:ascii="Times New Roman" w:eastAsia="Times New Roman" w:hAnsi="Times New Roman" w:cs="Times New Roman"/>
                <w:sz w:val="24"/>
                <w:szCs w:val="24"/>
              </w:rPr>
              <w:t>антиконкурентних</w:t>
            </w:r>
            <w:proofErr w:type="spellEnd"/>
            <w:r w:rsidRPr="0013595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954DA" w:rsidRPr="00135952" w:rsidRDefault="008954DA" w:rsidP="008954DA">
            <w:pPr>
              <w:ind w:firstLine="567"/>
              <w:jc w:val="both"/>
              <w:rPr>
                <w:rFonts w:ascii="Times New Roman" w:eastAsia="Times New Roman" w:hAnsi="Times New Roman" w:cs="Times New Roman"/>
                <w:sz w:val="24"/>
                <w:szCs w:val="24"/>
              </w:rPr>
            </w:pPr>
            <w:r w:rsidRPr="00135952">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954DA" w:rsidRPr="00135952" w:rsidRDefault="008954DA" w:rsidP="008954DA">
            <w:pPr>
              <w:ind w:firstLine="567"/>
              <w:jc w:val="both"/>
              <w:rPr>
                <w:rFonts w:ascii="Times New Roman" w:eastAsia="Times New Roman" w:hAnsi="Times New Roman" w:cs="Times New Roman"/>
                <w:sz w:val="24"/>
                <w:szCs w:val="24"/>
              </w:rPr>
            </w:pPr>
            <w:r w:rsidRPr="0013595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954DA" w:rsidRPr="00135952" w:rsidRDefault="008954DA" w:rsidP="008954DA">
            <w:pPr>
              <w:ind w:firstLine="567"/>
              <w:jc w:val="both"/>
              <w:rPr>
                <w:rFonts w:ascii="Times New Roman" w:eastAsia="Times New Roman" w:hAnsi="Times New Roman" w:cs="Times New Roman"/>
                <w:sz w:val="24"/>
                <w:szCs w:val="24"/>
              </w:rPr>
            </w:pPr>
            <w:r w:rsidRPr="0013595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954DA" w:rsidRPr="00135952" w:rsidRDefault="008954DA" w:rsidP="008954DA">
            <w:pPr>
              <w:ind w:firstLine="567"/>
              <w:jc w:val="both"/>
              <w:rPr>
                <w:rFonts w:ascii="Times New Roman" w:eastAsia="Times New Roman" w:hAnsi="Times New Roman" w:cs="Times New Roman"/>
                <w:sz w:val="24"/>
                <w:szCs w:val="24"/>
              </w:rPr>
            </w:pPr>
            <w:r w:rsidRPr="0013595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954DA" w:rsidRPr="00135952" w:rsidRDefault="008954DA" w:rsidP="008954DA">
            <w:pPr>
              <w:ind w:firstLine="567"/>
              <w:jc w:val="both"/>
              <w:rPr>
                <w:rFonts w:ascii="Times New Roman" w:eastAsia="Times New Roman" w:hAnsi="Times New Roman" w:cs="Times New Roman"/>
                <w:sz w:val="24"/>
                <w:szCs w:val="24"/>
              </w:rPr>
            </w:pPr>
            <w:r w:rsidRPr="0013595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954DA" w:rsidRPr="00135952" w:rsidRDefault="008954DA" w:rsidP="008954DA">
            <w:pPr>
              <w:ind w:firstLine="567"/>
              <w:jc w:val="both"/>
              <w:rPr>
                <w:rFonts w:ascii="Times New Roman" w:eastAsia="Times New Roman" w:hAnsi="Times New Roman" w:cs="Times New Roman"/>
                <w:sz w:val="24"/>
                <w:szCs w:val="24"/>
              </w:rPr>
            </w:pPr>
            <w:r w:rsidRPr="00135952">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954DA" w:rsidRPr="00135952" w:rsidRDefault="008954DA" w:rsidP="008954DA">
            <w:pPr>
              <w:ind w:firstLine="567"/>
              <w:jc w:val="both"/>
              <w:rPr>
                <w:rFonts w:ascii="Times New Roman" w:eastAsia="Times New Roman" w:hAnsi="Times New Roman" w:cs="Times New Roman"/>
                <w:sz w:val="24"/>
                <w:szCs w:val="24"/>
                <w:highlight w:val="white"/>
              </w:rPr>
            </w:pPr>
            <w:r w:rsidRPr="00135952">
              <w:rPr>
                <w:rFonts w:ascii="Times New Roman" w:eastAsia="Times New Roman" w:hAnsi="Times New Roman" w:cs="Times New Roman"/>
                <w:sz w:val="24"/>
                <w:szCs w:val="24"/>
              </w:rPr>
              <w:t xml:space="preserve">11) учасник процедури закупівлі або кінцевий </w:t>
            </w:r>
            <w:proofErr w:type="spellStart"/>
            <w:r w:rsidRPr="00135952">
              <w:rPr>
                <w:rFonts w:ascii="Times New Roman" w:eastAsia="Times New Roman" w:hAnsi="Times New Roman" w:cs="Times New Roman"/>
                <w:sz w:val="24"/>
                <w:szCs w:val="24"/>
              </w:rPr>
              <w:t>бенефіціарний</w:t>
            </w:r>
            <w:proofErr w:type="spellEnd"/>
            <w:r w:rsidRPr="0013595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35952">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8954DA" w:rsidRPr="00135952" w:rsidRDefault="008954DA" w:rsidP="008954DA">
            <w:pPr>
              <w:ind w:firstLine="567"/>
              <w:jc w:val="both"/>
              <w:rPr>
                <w:rFonts w:ascii="Times New Roman" w:eastAsia="Times New Roman" w:hAnsi="Times New Roman" w:cs="Times New Roman"/>
                <w:sz w:val="24"/>
                <w:szCs w:val="24"/>
                <w:highlight w:val="white"/>
              </w:rPr>
            </w:pPr>
            <w:r w:rsidRPr="00135952">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954DA" w:rsidRPr="00135952" w:rsidRDefault="008954DA" w:rsidP="008954DA">
            <w:pPr>
              <w:jc w:val="both"/>
              <w:rPr>
                <w:rFonts w:ascii="Times New Roman" w:eastAsia="Times New Roman" w:hAnsi="Times New Roman" w:cs="Times New Roman"/>
                <w:sz w:val="24"/>
                <w:szCs w:val="24"/>
                <w:highlight w:val="white"/>
              </w:rPr>
            </w:pPr>
            <w:r w:rsidRPr="00135952">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135952">
              <w:rPr>
                <w:rFonts w:ascii="Times New Roman" w:eastAsia="Times New Roman" w:hAnsi="Times New Roman" w:cs="Times New Roman"/>
                <w:sz w:val="24"/>
                <w:szCs w:val="24"/>
                <w:highlight w:val="white"/>
              </w:rPr>
              <w:lastRenderedPageBreak/>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54DA" w:rsidRPr="00135952" w:rsidRDefault="008954DA" w:rsidP="008954DA">
            <w:pPr>
              <w:jc w:val="both"/>
              <w:rPr>
                <w:rFonts w:ascii="Times New Roman" w:eastAsia="Times New Roman" w:hAnsi="Times New Roman" w:cs="Times New Roman"/>
                <w:sz w:val="24"/>
                <w:szCs w:val="24"/>
                <w:highlight w:val="white"/>
              </w:rPr>
            </w:pPr>
            <w:r w:rsidRPr="00135952">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954DA" w:rsidTr="00906168">
        <w:trPr>
          <w:trHeight w:val="416"/>
          <w:jc w:val="center"/>
        </w:trPr>
        <w:tc>
          <w:tcPr>
            <w:tcW w:w="705" w:type="dxa"/>
          </w:tcPr>
          <w:p w:rsidR="008954DA" w:rsidRDefault="008954DA" w:rsidP="00895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8954DA" w:rsidRDefault="008954DA" w:rsidP="00895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gridSpan w:val="2"/>
            <w:vAlign w:val="center"/>
          </w:tcPr>
          <w:p w:rsidR="008954DA" w:rsidRDefault="008954DA" w:rsidP="008954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2 </w:t>
            </w:r>
            <w:r>
              <w:rPr>
                <w:rFonts w:ascii="Times New Roman" w:eastAsia="Times New Roman" w:hAnsi="Times New Roman" w:cs="Times New Roman"/>
                <w:sz w:val="24"/>
                <w:szCs w:val="24"/>
              </w:rPr>
              <w:t>до цієї тендерної документації.</w:t>
            </w:r>
          </w:p>
        </w:tc>
      </w:tr>
      <w:tr w:rsidR="008954DA" w:rsidTr="00906168">
        <w:trPr>
          <w:trHeight w:val="1119"/>
          <w:jc w:val="center"/>
        </w:trPr>
        <w:tc>
          <w:tcPr>
            <w:tcW w:w="705" w:type="dxa"/>
          </w:tcPr>
          <w:p w:rsidR="008954DA" w:rsidRDefault="008954DA" w:rsidP="00895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8954DA" w:rsidRPr="00135952" w:rsidRDefault="008954DA" w:rsidP="008954DA">
            <w:pPr>
              <w:widowControl w:val="0"/>
              <w:rPr>
                <w:rFonts w:ascii="Times New Roman" w:eastAsia="Times New Roman" w:hAnsi="Times New Roman" w:cs="Times New Roman"/>
                <w:sz w:val="24"/>
                <w:szCs w:val="24"/>
              </w:rPr>
            </w:pPr>
            <w:r w:rsidRPr="00135952">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550" w:type="dxa"/>
            <w:gridSpan w:val="2"/>
          </w:tcPr>
          <w:p w:rsidR="008954DA" w:rsidRPr="00135952" w:rsidRDefault="008954DA" w:rsidP="008954DA">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135952">
              <w:rPr>
                <w:rFonts w:ascii="Times New Roman" w:hAnsi="Times New Roman" w:cs="Times New Roman"/>
                <w:color w:val="000000"/>
                <w:sz w:val="24"/>
                <w:szCs w:val="24"/>
              </w:rPr>
              <w:t xml:space="preserve">Предметом закупівлі даних торгів є товар, відповідно Замовник не вимагає від учасників </w:t>
            </w:r>
            <w:r w:rsidRPr="00135952">
              <w:rPr>
                <w:rFonts w:ascii="Times New Roman" w:hAnsi="Times New Roman" w:cs="Times New Roman"/>
                <w:sz w:val="24"/>
                <w:szCs w:val="24"/>
              </w:rPr>
              <w:t xml:space="preserve">інформацію про </w:t>
            </w:r>
            <w:r w:rsidRPr="00135952">
              <w:rPr>
                <w:rFonts w:ascii="Times New Roman" w:hAnsi="Times New Roman" w:cs="Times New Roman"/>
                <w:color w:val="000000"/>
                <w:sz w:val="24"/>
                <w:szCs w:val="24"/>
              </w:rPr>
              <w:t>суб’єктів господарювання, які плануються залучати учасником як субпідрядники/співвиконавці.</w:t>
            </w:r>
          </w:p>
          <w:p w:rsidR="008954DA" w:rsidRPr="00135952" w:rsidRDefault="008954DA" w:rsidP="008954DA">
            <w:pPr>
              <w:pBdr>
                <w:top w:val="nil"/>
                <w:left w:val="nil"/>
                <w:bottom w:val="nil"/>
                <w:right w:val="nil"/>
                <w:between w:val="nil"/>
              </w:pBdr>
              <w:shd w:val="clear" w:color="auto" w:fill="FFFFFF"/>
              <w:jc w:val="both"/>
              <w:rPr>
                <w:rFonts w:ascii="Times New Roman" w:hAnsi="Times New Roman" w:cs="Times New Roman"/>
                <w:color w:val="000000"/>
                <w:sz w:val="24"/>
                <w:szCs w:val="24"/>
              </w:rPr>
            </w:pPr>
          </w:p>
        </w:tc>
      </w:tr>
      <w:tr w:rsidR="008954DA" w:rsidTr="00906168">
        <w:trPr>
          <w:trHeight w:val="841"/>
          <w:jc w:val="center"/>
        </w:trPr>
        <w:tc>
          <w:tcPr>
            <w:tcW w:w="705" w:type="dxa"/>
          </w:tcPr>
          <w:p w:rsidR="008954DA" w:rsidRDefault="008954DA" w:rsidP="00895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8954DA" w:rsidRDefault="008954DA" w:rsidP="00895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50" w:type="dxa"/>
            <w:gridSpan w:val="2"/>
            <w:vAlign w:val="center"/>
          </w:tcPr>
          <w:p w:rsidR="008954DA" w:rsidRDefault="008954DA" w:rsidP="00895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954DA" w:rsidTr="00906168">
        <w:trPr>
          <w:trHeight w:val="442"/>
          <w:jc w:val="center"/>
        </w:trPr>
        <w:tc>
          <w:tcPr>
            <w:tcW w:w="10060" w:type="dxa"/>
            <w:gridSpan w:val="4"/>
            <w:vAlign w:val="center"/>
          </w:tcPr>
          <w:p w:rsidR="008954DA" w:rsidRPr="00135952" w:rsidRDefault="008954DA" w:rsidP="008954DA">
            <w:pPr>
              <w:widowControl w:val="0"/>
              <w:jc w:val="center"/>
              <w:rPr>
                <w:rFonts w:ascii="Times New Roman" w:eastAsia="Times New Roman" w:hAnsi="Times New Roman" w:cs="Times New Roman"/>
                <w:sz w:val="24"/>
                <w:szCs w:val="24"/>
              </w:rPr>
            </w:pPr>
            <w:r w:rsidRPr="00135952">
              <w:rPr>
                <w:rFonts w:ascii="Times New Roman" w:eastAsia="Times New Roman" w:hAnsi="Times New Roman" w:cs="Times New Roman"/>
                <w:b/>
                <w:color w:val="000000"/>
                <w:sz w:val="24"/>
                <w:szCs w:val="24"/>
              </w:rPr>
              <w:t>Розділ 4. Подання та розкриття тендерної пропозиції</w:t>
            </w:r>
          </w:p>
        </w:tc>
      </w:tr>
      <w:tr w:rsidR="008954DA" w:rsidTr="00906168">
        <w:trPr>
          <w:trHeight w:val="1119"/>
          <w:jc w:val="center"/>
        </w:trPr>
        <w:tc>
          <w:tcPr>
            <w:tcW w:w="705" w:type="dxa"/>
          </w:tcPr>
          <w:p w:rsidR="008954DA" w:rsidRPr="00135952" w:rsidRDefault="008954DA" w:rsidP="008954DA">
            <w:pPr>
              <w:widowControl w:val="0"/>
              <w:jc w:val="center"/>
              <w:rPr>
                <w:rFonts w:ascii="Times New Roman" w:eastAsia="Times New Roman" w:hAnsi="Times New Roman" w:cs="Times New Roman"/>
                <w:sz w:val="24"/>
                <w:szCs w:val="24"/>
              </w:rPr>
            </w:pPr>
            <w:r w:rsidRPr="00135952">
              <w:rPr>
                <w:rFonts w:ascii="Times New Roman" w:eastAsia="Times New Roman" w:hAnsi="Times New Roman" w:cs="Times New Roman"/>
                <w:color w:val="000000"/>
                <w:sz w:val="24"/>
                <w:szCs w:val="24"/>
              </w:rPr>
              <w:t>1</w:t>
            </w:r>
          </w:p>
        </w:tc>
        <w:tc>
          <w:tcPr>
            <w:tcW w:w="2805" w:type="dxa"/>
          </w:tcPr>
          <w:p w:rsidR="008954DA" w:rsidRPr="00135952" w:rsidRDefault="008954DA" w:rsidP="008954DA">
            <w:pPr>
              <w:widowControl w:val="0"/>
              <w:rPr>
                <w:rFonts w:ascii="Times New Roman" w:eastAsia="Times New Roman" w:hAnsi="Times New Roman" w:cs="Times New Roman"/>
                <w:sz w:val="24"/>
                <w:szCs w:val="24"/>
              </w:rPr>
            </w:pPr>
            <w:r w:rsidRPr="00135952">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gridSpan w:val="2"/>
            <w:vAlign w:val="center"/>
          </w:tcPr>
          <w:p w:rsidR="008954DA" w:rsidRPr="00135952" w:rsidRDefault="008954DA" w:rsidP="008954DA">
            <w:pPr>
              <w:widowControl w:val="0"/>
              <w:pBdr>
                <w:top w:val="nil"/>
                <w:left w:val="nil"/>
                <w:bottom w:val="nil"/>
                <w:right w:val="nil"/>
                <w:between w:val="nil"/>
              </w:pBdr>
              <w:ind w:left="34"/>
              <w:jc w:val="both"/>
              <w:rPr>
                <w:rFonts w:ascii="Times New Roman" w:hAnsi="Times New Roman" w:cs="Times New Roman"/>
                <w:b/>
                <w:bCs/>
                <w:color w:val="000000"/>
                <w:sz w:val="24"/>
                <w:szCs w:val="24"/>
              </w:rPr>
            </w:pPr>
            <w:r w:rsidRPr="00F31BD3">
              <w:rPr>
                <w:rFonts w:ascii="Times New Roman" w:eastAsia="Times New Roman" w:hAnsi="Times New Roman" w:cs="Times New Roman"/>
                <w:color w:val="000000"/>
                <w:sz w:val="24"/>
                <w:szCs w:val="24"/>
                <w:highlight w:val="yellow"/>
              </w:rPr>
              <w:t xml:space="preserve">Кінцевий строк подання тендерних пропозицій </w:t>
            </w:r>
            <w:r w:rsidRPr="00F31BD3">
              <w:rPr>
                <w:rFonts w:ascii="Times New Roman" w:eastAsia="Times New Roman" w:hAnsi="Times New Roman" w:cs="Times New Roman"/>
                <w:sz w:val="24"/>
                <w:szCs w:val="24"/>
                <w:highlight w:val="yellow"/>
              </w:rPr>
              <w:t xml:space="preserve">—  </w:t>
            </w:r>
            <w:r w:rsidRPr="00F31BD3">
              <w:rPr>
                <w:rFonts w:ascii="Times New Roman" w:hAnsi="Times New Roman" w:cs="Times New Roman"/>
                <w:b/>
                <w:bCs/>
                <w:color w:val="000000"/>
                <w:sz w:val="24"/>
                <w:szCs w:val="24"/>
                <w:highlight w:val="yellow"/>
              </w:rPr>
              <w:t xml:space="preserve">до  </w:t>
            </w:r>
            <w:r>
              <w:rPr>
                <w:rFonts w:ascii="Times New Roman" w:hAnsi="Times New Roman" w:cs="Times New Roman"/>
                <w:b/>
                <w:bCs/>
                <w:color w:val="000000"/>
                <w:sz w:val="24"/>
                <w:szCs w:val="24"/>
                <w:highlight w:val="yellow"/>
              </w:rPr>
              <w:t>2</w:t>
            </w:r>
            <w:r w:rsidR="00733A80">
              <w:rPr>
                <w:rFonts w:ascii="Times New Roman" w:hAnsi="Times New Roman" w:cs="Times New Roman"/>
                <w:b/>
                <w:bCs/>
                <w:color w:val="000000"/>
                <w:sz w:val="24"/>
                <w:szCs w:val="24"/>
                <w:highlight w:val="yellow"/>
              </w:rPr>
              <w:t>9</w:t>
            </w:r>
            <w:r w:rsidRPr="00F31BD3">
              <w:rPr>
                <w:rFonts w:ascii="Times New Roman" w:hAnsi="Times New Roman" w:cs="Times New Roman"/>
                <w:b/>
                <w:bCs/>
                <w:color w:val="000000"/>
                <w:sz w:val="24"/>
                <w:szCs w:val="24"/>
                <w:highlight w:val="yellow"/>
              </w:rPr>
              <w:t>.0</w:t>
            </w:r>
            <w:r w:rsidR="00733A80">
              <w:rPr>
                <w:rFonts w:ascii="Times New Roman" w:hAnsi="Times New Roman" w:cs="Times New Roman"/>
                <w:b/>
                <w:bCs/>
                <w:color w:val="000000"/>
                <w:sz w:val="24"/>
                <w:szCs w:val="24"/>
                <w:highlight w:val="yellow"/>
              </w:rPr>
              <w:t>4</w:t>
            </w:r>
            <w:r w:rsidRPr="00F31BD3">
              <w:rPr>
                <w:rFonts w:ascii="Times New Roman" w:hAnsi="Times New Roman" w:cs="Times New Roman"/>
                <w:b/>
                <w:bCs/>
                <w:color w:val="000000"/>
                <w:sz w:val="24"/>
                <w:szCs w:val="24"/>
                <w:highlight w:val="yellow"/>
              </w:rPr>
              <w:t>.</w:t>
            </w:r>
            <w:r w:rsidR="00733A80">
              <w:rPr>
                <w:rFonts w:ascii="Times New Roman" w:hAnsi="Times New Roman" w:cs="Times New Roman"/>
                <w:b/>
                <w:bCs/>
                <w:color w:val="000000"/>
                <w:sz w:val="24"/>
                <w:szCs w:val="24"/>
                <w:highlight w:val="yellow"/>
              </w:rPr>
              <w:t>2024</w:t>
            </w:r>
            <w:r w:rsidRPr="00F31BD3">
              <w:rPr>
                <w:rFonts w:ascii="Times New Roman" w:hAnsi="Times New Roman" w:cs="Times New Roman"/>
                <w:b/>
                <w:bCs/>
                <w:color w:val="000000"/>
                <w:sz w:val="24"/>
                <w:szCs w:val="24"/>
                <w:highlight w:val="yellow"/>
              </w:rPr>
              <w:t xml:space="preserve"> р. 09:00 год.</w:t>
            </w:r>
          </w:p>
          <w:p w:rsidR="008954DA" w:rsidRPr="00135952" w:rsidRDefault="008954DA" w:rsidP="008954DA">
            <w:pPr>
              <w:widowControl w:val="0"/>
              <w:jc w:val="both"/>
              <w:rPr>
                <w:rFonts w:ascii="Times New Roman" w:eastAsia="Times New Roman" w:hAnsi="Times New Roman" w:cs="Times New Roman"/>
                <w:sz w:val="24"/>
                <w:szCs w:val="24"/>
              </w:rPr>
            </w:pPr>
            <w:r w:rsidRPr="0013595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54DA" w:rsidRPr="00135952" w:rsidRDefault="008954DA" w:rsidP="008954DA">
            <w:pPr>
              <w:widowControl w:val="0"/>
              <w:jc w:val="both"/>
              <w:rPr>
                <w:rFonts w:ascii="Times New Roman" w:eastAsia="Times New Roman" w:hAnsi="Times New Roman" w:cs="Times New Roman"/>
                <w:sz w:val="24"/>
                <w:szCs w:val="24"/>
              </w:rPr>
            </w:pPr>
            <w:r w:rsidRPr="0013595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954DA" w:rsidRPr="00135952" w:rsidRDefault="008954DA" w:rsidP="008954DA">
            <w:pPr>
              <w:widowControl w:val="0"/>
              <w:pBdr>
                <w:top w:val="nil"/>
                <w:left w:val="nil"/>
                <w:bottom w:val="nil"/>
                <w:right w:val="nil"/>
                <w:between w:val="nil"/>
              </w:pBdr>
              <w:jc w:val="both"/>
              <w:rPr>
                <w:rFonts w:ascii="Times New Roman" w:eastAsia="Times New Roman" w:hAnsi="Times New Roman" w:cs="Times New Roman"/>
                <w:sz w:val="24"/>
                <w:szCs w:val="24"/>
              </w:rPr>
            </w:pPr>
            <w:r w:rsidRPr="00135952">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954DA" w:rsidRPr="00135952" w:rsidRDefault="008954DA" w:rsidP="008954D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954DA" w:rsidTr="00906168">
        <w:trPr>
          <w:trHeight w:val="1119"/>
          <w:jc w:val="center"/>
        </w:trPr>
        <w:tc>
          <w:tcPr>
            <w:tcW w:w="705" w:type="dxa"/>
          </w:tcPr>
          <w:p w:rsidR="008954DA" w:rsidRDefault="008954DA" w:rsidP="00895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954DA" w:rsidRPr="009713C1" w:rsidRDefault="008954DA" w:rsidP="008954DA">
            <w:pPr>
              <w:widowControl w:val="0"/>
              <w:rPr>
                <w:rFonts w:ascii="Times New Roman" w:eastAsia="Times New Roman" w:hAnsi="Times New Roman" w:cs="Times New Roman"/>
                <w:strike/>
                <w:sz w:val="24"/>
                <w:szCs w:val="24"/>
                <w:highlight w:val="white"/>
              </w:rPr>
            </w:pPr>
            <w:r w:rsidRPr="009713C1">
              <w:rPr>
                <w:rFonts w:ascii="Times New Roman" w:eastAsia="Times New Roman" w:hAnsi="Times New Roman" w:cs="Times New Roman"/>
                <w:b/>
                <w:sz w:val="24"/>
                <w:szCs w:val="24"/>
                <w:highlight w:val="white"/>
              </w:rPr>
              <w:t>Дата та час розкриття тендерної пропозиції</w:t>
            </w:r>
          </w:p>
        </w:tc>
        <w:tc>
          <w:tcPr>
            <w:tcW w:w="6550" w:type="dxa"/>
            <w:gridSpan w:val="2"/>
            <w:vAlign w:val="center"/>
          </w:tcPr>
          <w:p w:rsidR="008954DA" w:rsidRPr="009713C1" w:rsidRDefault="008954DA" w:rsidP="008954DA">
            <w:pPr>
              <w:shd w:val="clear" w:color="auto" w:fill="FFFFFF"/>
              <w:jc w:val="both"/>
              <w:rPr>
                <w:rFonts w:ascii="Times New Roman" w:eastAsia="Times New Roman" w:hAnsi="Times New Roman" w:cs="Times New Roman"/>
                <w:sz w:val="24"/>
                <w:szCs w:val="24"/>
                <w:highlight w:val="white"/>
              </w:rPr>
            </w:pPr>
            <w:r w:rsidRPr="009713C1">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954DA" w:rsidRPr="009713C1" w:rsidRDefault="008954DA" w:rsidP="008954DA">
            <w:pPr>
              <w:shd w:val="clear" w:color="auto" w:fill="FFFFFF"/>
              <w:jc w:val="both"/>
              <w:rPr>
                <w:rFonts w:ascii="Times New Roman" w:eastAsia="Times New Roman" w:hAnsi="Times New Roman" w:cs="Times New Roman"/>
                <w:sz w:val="24"/>
                <w:szCs w:val="24"/>
                <w:highlight w:val="white"/>
              </w:rPr>
            </w:pPr>
            <w:r w:rsidRPr="009713C1">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w:t>
            </w:r>
            <w:r w:rsidRPr="009713C1">
              <w:rPr>
                <w:rFonts w:ascii="Times New Roman" w:eastAsia="Times New Roman" w:hAnsi="Times New Roman" w:cs="Times New Roman"/>
                <w:sz w:val="24"/>
                <w:szCs w:val="24"/>
                <w:highlight w:val="white"/>
              </w:rPr>
              <w:lastRenderedPageBreak/>
              <w:t>та абзацу другого частини другої статті 28 Закону не застосовуються).</w:t>
            </w:r>
          </w:p>
          <w:p w:rsidR="008954DA" w:rsidRPr="009713C1" w:rsidRDefault="008954DA" w:rsidP="008954DA">
            <w:pPr>
              <w:shd w:val="clear" w:color="auto" w:fill="FFFFFF"/>
              <w:jc w:val="both"/>
              <w:rPr>
                <w:rFonts w:ascii="Times New Roman" w:eastAsia="Times New Roman" w:hAnsi="Times New Roman" w:cs="Times New Roman"/>
                <w:sz w:val="24"/>
                <w:szCs w:val="24"/>
                <w:highlight w:val="white"/>
              </w:rPr>
            </w:pPr>
            <w:r w:rsidRPr="009713C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9713C1">
                <w:rPr>
                  <w:rFonts w:ascii="Times New Roman" w:eastAsia="Times New Roman" w:hAnsi="Times New Roman" w:cs="Times New Roman"/>
                  <w:sz w:val="24"/>
                  <w:szCs w:val="24"/>
                  <w:highlight w:val="white"/>
                </w:rPr>
                <w:t>47</w:t>
              </w:r>
            </w:hyperlink>
            <w:r w:rsidRPr="009713C1">
              <w:rPr>
                <w:rFonts w:ascii="Times New Roman" w:eastAsia="Times New Roman" w:hAnsi="Times New Roman" w:cs="Times New Roman"/>
                <w:sz w:val="24"/>
                <w:szCs w:val="24"/>
                <w:highlight w:val="white"/>
              </w:rPr>
              <w:t xml:space="preserve"> Особливостей.</w:t>
            </w:r>
          </w:p>
        </w:tc>
      </w:tr>
      <w:tr w:rsidR="008954DA" w:rsidTr="00906168">
        <w:trPr>
          <w:trHeight w:val="512"/>
          <w:jc w:val="center"/>
        </w:trPr>
        <w:tc>
          <w:tcPr>
            <w:tcW w:w="10060" w:type="dxa"/>
            <w:gridSpan w:val="4"/>
            <w:vAlign w:val="center"/>
          </w:tcPr>
          <w:p w:rsidR="008954DA" w:rsidRDefault="008954DA" w:rsidP="00895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8954DA" w:rsidTr="00906168">
        <w:trPr>
          <w:trHeight w:val="1119"/>
          <w:jc w:val="center"/>
        </w:trPr>
        <w:tc>
          <w:tcPr>
            <w:tcW w:w="705" w:type="dxa"/>
          </w:tcPr>
          <w:p w:rsidR="008954DA" w:rsidRDefault="008954DA" w:rsidP="00895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954DA" w:rsidRDefault="008954DA" w:rsidP="00895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gridSpan w:val="2"/>
            <w:vAlign w:val="center"/>
          </w:tcPr>
          <w:p w:rsidR="008954DA" w:rsidRPr="009713C1" w:rsidRDefault="008954DA" w:rsidP="008954DA">
            <w:pPr>
              <w:shd w:val="clear" w:color="auto" w:fill="FFFFFF"/>
              <w:jc w:val="both"/>
              <w:rPr>
                <w:rFonts w:ascii="Times New Roman" w:eastAsia="Times New Roman" w:hAnsi="Times New Roman" w:cs="Times New Roman"/>
                <w:sz w:val="24"/>
                <w:szCs w:val="24"/>
                <w:highlight w:val="white"/>
              </w:rPr>
            </w:pPr>
            <w:r w:rsidRPr="009713C1">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713C1">
                <w:rPr>
                  <w:rFonts w:ascii="Times New Roman" w:eastAsia="Times New Roman" w:hAnsi="Times New Roman" w:cs="Times New Roman"/>
                  <w:sz w:val="24"/>
                  <w:szCs w:val="24"/>
                  <w:highlight w:val="white"/>
                </w:rPr>
                <w:t>шістнадцятої</w:t>
              </w:r>
            </w:hyperlink>
            <w:r w:rsidRPr="009713C1">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954DA" w:rsidRPr="009713C1" w:rsidRDefault="008954DA" w:rsidP="008954DA">
            <w:pPr>
              <w:widowControl w:val="0"/>
              <w:jc w:val="both"/>
              <w:rPr>
                <w:rFonts w:ascii="Times New Roman" w:eastAsia="Times New Roman" w:hAnsi="Times New Roman" w:cs="Times New Roman"/>
                <w:sz w:val="24"/>
                <w:szCs w:val="24"/>
                <w:highlight w:val="white"/>
              </w:rPr>
            </w:pPr>
            <w:r w:rsidRPr="009713C1">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954DA" w:rsidRPr="009713C1" w:rsidRDefault="008954DA" w:rsidP="008954DA">
            <w:pPr>
              <w:widowControl w:val="0"/>
              <w:jc w:val="both"/>
              <w:rPr>
                <w:rFonts w:ascii="Times New Roman" w:eastAsia="Times New Roman" w:hAnsi="Times New Roman" w:cs="Times New Roman"/>
                <w:sz w:val="24"/>
                <w:szCs w:val="24"/>
                <w:highlight w:val="white"/>
              </w:rPr>
            </w:pPr>
            <w:r w:rsidRPr="009713C1">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954DA" w:rsidRDefault="008954DA" w:rsidP="008954D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954DA" w:rsidRPr="009713C1" w:rsidRDefault="008954DA" w:rsidP="008954DA">
            <w:pPr>
              <w:widowControl w:val="0"/>
              <w:jc w:val="both"/>
              <w:rPr>
                <w:rFonts w:ascii="Times New Roman" w:eastAsia="Times New Roman" w:hAnsi="Times New Roman" w:cs="Times New Roman"/>
                <w:sz w:val="24"/>
                <w:szCs w:val="24"/>
                <w:highlight w:val="white"/>
              </w:rPr>
            </w:pPr>
            <w:r w:rsidRPr="009713C1">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954DA" w:rsidRPr="00B01FAC" w:rsidRDefault="008954DA" w:rsidP="008954DA">
            <w:pPr>
              <w:widowControl w:val="0"/>
              <w:jc w:val="both"/>
              <w:rPr>
                <w:rFonts w:ascii="Times New Roman" w:eastAsia="Times New Roman" w:hAnsi="Times New Roman" w:cs="Times New Roman"/>
                <w:i/>
                <w:sz w:val="24"/>
                <w:szCs w:val="24"/>
                <w:highlight w:val="white"/>
              </w:rPr>
            </w:pPr>
            <w:r w:rsidRPr="009713C1">
              <w:rPr>
                <w:rFonts w:ascii="Times New Roman" w:eastAsia="Times New Roman" w:hAnsi="Times New Roman" w:cs="Times New Roman"/>
                <w:i/>
                <w:sz w:val="24"/>
                <w:szCs w:val="24"/>
                <w:highlight w:val="white"/>
              </w:rPr>
              <w:t xml:space="preserve">(у </w:t>
            </w:r>
            <w:r w:rsidRPr="00B01FAC">
              <w:rPr>
                <w:rFonts w:ascii="Times New Roman" w:eastAsia="Times New Roman" w:hAnsi="Times New Roman" w:cs="Times New Roman"/>
                <w:i/>
                <w:sz w:val="24"/>
                <w:szCs w:val="24"/>
                <w:highlight w:val="white"/>
              </w:rPr>
              <w:t>разі якщо подано дві і більше тендерних пропозицій).</w:t>
            </w:r>
          </w:p>
          <w:p w:rsidR="008954DA" w:rsidRPr="00B01FAC" w:rsidRDefault="008954DA" w:rsidP="008954DA">
            <w:pPr>
              <w:shd w:val="clear" w:color="auto" w:fill="FFFFFF"/>
              <w:jc w:val="both"/>
              <w:rPr>
                <w:rFonts w:ascii="Times New Roman" w:eastAsia="Times New Roman" w:hAnsi="Times New Roman" w:cs="Times New Roman"/>
                <w:sz w:val="24"/>
                <w:szCs w:val="24"/>
                <w:highlight w:val="white"/>
              </w:rPr>
            </w:pPr>
            <w:r w:rsidRPr="00B01FAC">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954DA" w:rsidRPr="002021DE" w:rsidRDefault="008954DA" w:rsidP="008954DA">
            <w:pPr>
              <w:widowControl w:val="0"/>
              <w:jc w:val="both"/>
              <w:rPr>
                <w:rFonts w:ascii="Times New Roman" w:eastAsia="Times New Roman" w:hAnsi="Times New Roman" w:cs="Times New Roman"/>
                <w:i/>
                <w:sz w:val="24"/>
                <w:szCs w:val="24"/>
              </w:rPr>
            </w:pPr>
            <w:r w:rsidRPr="00B01FAC">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w:t>
            </w:r>
            <w:r w:rsidRPr="00B01FAC">
              <w:rPr>
                <w:rFonts w:ascii="Times New Roman" w:eastAsia="Times New Roman" w:hAnsi="Times New Roman" w:cs="Times New Roman"/>
                <w:sz w:val="24"/>
                <w:szCs w:val="24"/>
                <w:highlight w:val="white"/>
              </w:rPr>
              <w:lastRenderedPageBreak/>
              <w:t xml:space="preserve">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2021DE">
              <w:rPr>
                <w:rFonts w:ascii="Times New Roman" w:eastAsia="Times New Roman" w:hAnsi="Times New Roman" w:cs="Times New Roman"/>
                <w:sz w:val="24"/>
                <w:szCs w:val="24"/>
              </w:rPr>
              <w:t>повідомлення в електронній системі закупівель протягом одного дня з дня прийняття відповідного рішення.</w:t>
            </w:r>
          </w:p>
          <w:p w:rsidR="008954DA" w:rsidRPr="002021DE" w:rsidRDefault="008954DA" w:rsidP="008954DA">
            <w:pPr>
              <w:widowControl w:val="0"/>
              <w:jc w:val="both"/>
              <w:rPr>
                <w:rFonts w:ascii="Times New Roman" w:eastAsia="Times New Roman" w:hAnsi="Times New Roman" w:cs="Times New Roman"/>
                <w:sz w:val="24"/>
                <w:szCs w:val="24"/>
              </w:rPr>
            </w:pPr>
            <w:r w:rsidRPr="002021DE">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54DA" w:rsidRPr="002021DE" w:rsidRDefault="008954DA" w:rsidP="008954DA">
            <w:pPr>
              <w:widowControl w:val="0"/>
              <w:jc w:val="both"/>
              <w:rPr>
                <w:rFonts w:ascii="Times New Roman" w:eastAsia="Times New Roman" w:hAnsi="Times New Roman" w:cs="Times New Roman"/>
                <w:b/>
                <w:i/>
                <w:sz w:val="24"/>
                <w:szCs w:val="24"/>
              </w:rPr>
            </w:pPr>
            <w:r w:rsidRPr="002021DE">
              <w:rPr>
                <w:rFonts w:ascii="Times New Roman" w:eastAsia="Times New Roman" w:hAnsi="Times New Roman" w:cs="Times New Roman"/>
                <w:i/>
                <w:sz w:val="24"/>
                <w:szCs w:val="24"/>
              </w:rPr>
              <w:t xml:space="preserve">До розгляду </w:t>
            </w:r>
            <w:r w:rsidRPr="002021DE">
              <w:rPr>
                <w:rFonts w:ascii="Times New Roman" w:eastAsia="Times New Roman" w:hAnsi="Times New Roman" w:cs="Times New Roman"/>
                <w:i/>
                <w:sz w:val="24"/>
                <w:szCs w:val="24"/>
                <w:u w:val="single"/>
              </w:rPr>
              <w:t xml:space="preserve"> не приймається </w:t>
            </w:r>
            <w:r w:rsidRPr="002021DE">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954DA" w:rsidRDefault="008954DA" w:rsidP="00895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954DA" w:rsidRDefault="008954DA" w:rsidP="00895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954DA" w:rsidRPr="002021DE" w:rsidRDefault="008954DA" w:rsidP="008954DA">
            <w:pPr>
              <w:widowControl w:val="0"/>
              <w:jc w:val="both"/>
              <w:rPr>
                <w:rFonts w:ascii="Times New Roman" w:eastAsia="Times New Roman" w:hAnsi="Times New Roman" w:cs="Times New Roman"/>
                <w:sz w:val="24"/>
                <w:szCs w:val="24"/>
              </w:rPr>
            </w:pPr>
            <w:r w:rsidRPr="002021DE">
              <w:rPr>
                <w:rFonts w:ascii="Times New Roman" w:eastAsia="Times New Roman" w:hAnsi="Times New Roman" w:cs="Times New Roman"/>
                <w:sz w:val="24"/>
                <w:szCs w:val="24"/>
              </w:rPr>
              <w:t>Оцінка здійснюється щодо предмета закупівлі в цілому.</w:t>
            </w:r>
          </w:p>
          <w:p w:rsidR="008954DA" w:rsidRPr="008E5B85" w:rsidRDefault="008954DA" w:rsidP="008954DA">
            <w:pPr>
              <w:widowControl w:val="0"/>
              <w:jc w:val="both"/>
              <w:rPr>
                <w:rFonts w:ascii="Times New Roman" w:eastAsia="Times New Roman" w:hAnsi="Times New Roman" w:cs="Times New Roman"/>
                <w:sz w:val="24"/>
                <w:szCs w:val="24"/>
              </w:rPr>
            </w:pPr>
            <w:r w:rsidRPr="002021DE">
              <w:rPr>
                <w:rFonts w:ascii="Times New Roman" w:eastAsia="Times New Roman" w:hAnsi="Times New Roman" w:cs="Times New Roman"/>
                <w:sz w:val="24"/>
                <w:szCs w:val="24"/>
              </w:rPr>
              <w:t xml:space="preserve">Учасник визначає ціни на </w:t>
            </w:r>
            <w:r w:rsidRPr="007C44D6">
              <w:rPr>
                <w:rFonts w:ascii="Times New Roman" w:eastAsia="Times New Roman" w:hAnsi="Times New Roman" w:cs="Times New Roman"/>
                <w:sz w:val="24"/>
                <w:szCs w:val="24"/>
              </w:rPr>
              <w:t>товар</w:t>
            </w:r>
            <w:r w:rsidRPr="002021DE">
              <w:rPr>
                <w:rFonts w:ascii="Times New Roman" w:eastAsia="Times New Roman" w:hAnsi="Times New Roman" w:cs="Times New Roman"/>
                <w:sz w:val="24"/>
                <w:szCs w:val="24"/>
              </w:rPr>
              <w:t xml:space="preserve">, що він пропонує </w:t>
            </w:r>
            <w:r w:rsidRPr="007C44D6">
              <w:rPr>
                <w:rFonts w:ascii="Times New Roman" w:eastAsia="Times New Roman" w:hAnsi="Times New Roman" w:cs="Times New Roman"/>
                <w:sz w:val="24"/>
                <w:szCs w:val="24"/>
              </w:rPr>
              <w:t>поставити</w:t>
            </w:r>
            <w:r w:rsidRPr="002021D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C44D6">
              <w:rPr>
                <w:rFonts w:ascii="Times New Roman" w:eastAsia="Times New Roman" w:hAnsi="Times New Roman" w:cs="Times New Roman"/>
                <w:sz w:val="24"/>
                <w:szCs w:val="24"/>
              </w:rPr>
              <w:t>товару</w:t>
            </w:r>
            <w:r w:rsidRPr="002021DE">
              <w:rPr>
                <w:rFonts w:ascii="Times New Roman" w:eastAsia="Times New Roman" w:hAnsi="Times New Roman" w:cs="Times New Roman"/>
                <w:sz w:val="24"/>
                <w:szCs w:val="24"/>
              </w:rPr>
              <w:t xml:space="preserve"> да</w:t>
            </w:r>
            <w:r w:rsidRPr="008E5B85">
              <w:rPr>
                <w:rFonts w:ascii="Times New Roman" w:eastAsia="Times New Roman" w:hAnsi="Times New Roman" w:cs="Times New Roman"/>
                <w:sz w:val="24"/>
                <w:szCs w:val="24"/>
              </w:rPr>
              <w:t>ного виду.</w:t>
            </w:r>
          </w:p>
          <w:p w:rsidR="008954DA" w:rsidRPr="008E5B85" w:rsidRDefault="008954DA" w:rsidP="008954DA">
            <w:pPr>
              <w:widowControl w:val="0"/>
              <w:jc w:val="both"/>
              <w:rPr>
                <w:rFonts w:ascii="Times New Roman" w:eastAsia="Times New Roman" w:hAnsi="Times New Roman" w:cs="Times New Roman"/>
                <w:sz w:val="24"/>
                <w:szCs w:val="24"/>
                <w:highlight w:val="yellow"/>
              </w:rPr>
            </w:pPr>
            <w:r w:rsidRPr="008E5B85">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rsidR="008954DA" w:rsidRPr="008E5B85" w:rsidRDefault="008954DA" w:rsidP="008954DA">
            <w:pPr>
              <w:shd w:val="clear" w:color="auto" w:fill="FFFFFF"/>
              <w:jc w:val="both"/>
              <w:rPr>
                <w:rFonts w:ascii="Times New Roman" w:eastAsia="Times New Roman" w:hAnsi="Times New Roman" w:cs="Times New Roman"/>
                <w:sz w:val="24"/>
                <w:szCs w:val="24"/>
                <w:highlight w:val="white"/>
              </w:rPr>
            </w:pPr>
            <w:r w:rsidRPr="008E5B8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954DA" w:rsidRPr="008E5B85" w:rsidRDefault="008954DA" w:rsidP="008954DA">
            <w:pPr>
              <w:keepNext/>
              <w:shd w:val="clear" w:color="auto" w:fill="FFFFFF"/>
              <w:jc w:val="both"/>
              <w:rPr>
                <w:rFonts w:ascii="Times New Roman" w:eastAsia="Times New Roman" w:hAnsi="Times New Roman" w:cs="Times New Roman"/>
                <w:sz w:val="24"/>
                <w:szCs w:val="24"/>
                <w:highlight w:val="white"/>
              </w:rPr>
            </w:pPr>
            <w:r w:rsidRPr="008E5B8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954DA" w:rsidRPr="008E5B85" w:rsidRDefault="008954DA" w:rsidP="008954DA">
            <w:pPr>
              <w:keepNext/>
              <w:shd w:val="clear" w:color="auto" w:fill="FFFFFF"/>
              <w:jc w:val="both"/>
              <w:rPr>
                <w:rFonts w:ascii="Times New Roman" w:eastAsia="Times New Roman" w:hAnsi="Times New Roman" w:cs="Times New Roman"/>
                <w:sz w:val="24"/>
                <w:szCs w:val="24"/>
                <w:highlight w:val="white"/>
              </w:rPr>
            </w:pPr>
            <w:r w:rsidRPr="008E5B85">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8E5B85">
              <w:rPr>
                <w:rFonts w:ascii="Times New Roman" w:eastAsia="Times New Roman" w:hAnsi="Times New Roman" w:cs="Times New Roman"/>
                <w:sz w:val="24"/>
                <w:szCs w:val="24"/>
                <w:highlight w:val="white"/>
              </w:rPr>
              <w:lastRenderedPageBreak/>
              <w:t>повідомлення з вимогою про усунення таких невідповідностей в електронній системі закупівель.</w:t>
            </w:r>
          </w:p>
          <w:p w:rsidR="008954DA" w:rsidRPr="008E5B85" w:rsidRDefault="008954DA" w:rsidP="008954DA">
            <w:pPr>
              <w:jc w:val="both"/>
              <w:rPr>
                <w:rFonts w:ascii="Times New Roman" w:eastAsia="Times New Roman" w:hAnsi="Times New Roman" w:cs="Times New Roman"/>
                <w:sz w:val="24"/>
                <w:szCs w:val="24"/>
                <w:highlight w:val="white"/>
              </w:rPr>
            </w:pPr>
            <w:r w:rsidRPr="008E5B85">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954DA" w:rsidRPr="008E5B85" w:rsidRDefault="008954DA" w:rsidP="008954DA">
            <w:pPr>
              <w:jc w:val="both"/>
              <w:rPr>
                <w:rFonts w:ascii="Times New Roman" w:eastAsia="Times New Roman" w:hAnsi="Times New Roman" w:cs="Times New Roman"/>
                <w:strike/>
                <w:sz w:val="24"/>
                <w:szCs w:val="24"/>
                <w:highlight w:val="white"/>
              </w:rPr>
            </w:pPr>
            <w:r w:rsidRPr="008E5B85">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954DA" w:rsidRDefault="008954DA" w:rsidP="008954DA">
            <w:pPr>
              <w:widowControl w:val="0"/>
              <w:jc w:val="both"/>
              <w:rPr>
                <w:rFonts w:ascii="Times New Roman" w:eastAsia="Times New Roman" w:hAnsi="Times New Roman" w:cs="Times New Roman"/>
                <w:sz w:val="24"/>
                <w:szCs w:val="24"/>
                <w:highlight w:val="white"/>
              </w:rPr>
            </w:pPr>
            <w:r w:rsidRPr="008E5B85">
              <w:rPr>
                <w:rFonts w:ascii="Times New Roman" w:eastAsia="Times New Roman" w:hAnsi="Times New Roman" w:cs="Times New Roman"/>
                <w:sz w:val="24"/>
                <w:szCs w:val="24"/>
              </w:rPr>
              <w:t xml:space="preserve">Учасник процедури </w:t>
            </w:r>
            <w:r>
              <w:rPr>
                <w:rFonts w:ascii="Times New Roman" w:eastAsia="Times New Roman" w:hAnsi="Times New Roman" w:cs="Times New Roman"/>
                <w:sz w:val="24"/>
                <w:szCs w:val="24"/>
              </w:rPr>
              <w:t xml:space="preserve">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8954DA" w:rsidRPr="00F76771" w:rsidRDefault="008954DA" w:rsidP="00895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F76771">
              <w:rPr>
                <w:rFonts w:ascii="Times New Roman" w:eastAsia="Times New Roman" w:hAnsi="Times New Roman" w:cs="Times New Roman"/>
                <w:sz w:val="24"/>
                <w:szCs w:val="24"/>
                <w:highlight w:val="white"/>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954DA" w:rsidRPr="008E5B85" w:rsidRDefault="008954DA" w:rsidP="008954DA">
            <w:pPr>
              <w:widowControl w:val="0"/>
              <w:jc w:val="both"/>
              <w:rPr>
                <w:rFonts w:ascii="Times New Roman" w:eastAsia="Times New Roman" w:hAnsi="Times New Roman" w:cs="Times New Roman"/>
                <w:sz w:val="24"/>
                <w:szCs w:val="24"/>
                <w:highlight w:val="white"/>
              </w:rPr>
            </w:pPr>
            <w:r w:rsidRPr="00F76771">
              <w:rPr>
                <w:rFonts w:ascii="Times New Roman" w:eastAsia="Times New Roman" w:hAnsi="Times New Roman" w:cs="Times New Roman"/>
                <w:sz w:val="24"/>
                <w:szCs w:val="24"/>
                <w:highlight w:val="white"/>
              </w:rPr>
              <w:t>У разі відхилення тендерної пропозиції, що за</w:t>
            </w:r>
            <w:r w:rsidRPr="008E5B85">
              <w:rPr>
                <w:rFonts w:ascii="Times New Roman" w:eastAsia="Times New Roman" w:hAnsi="Times New Roman" w:cs="Times New Roman"/>
                <w:sz w:val="24"/>
                <w:szCs w:val="24"/>
                <w:highlight w:val="white"/>
              </w:rPr>
              <w:t xml:space="preserve">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w:t>
            </w:r>
            <w:r w:rsidRPr="008E5B85">
              <w:rPr>
                <w:rFonts w:ascii="Times New Roman" w:eastAsia="Times New Roman" w:hAnsi="Times New Roman" w:cs="Times New Roman"/>
                <w:sz w:val="24"/>
                <w:szCs w:val="24"/>
                <w:highlight w:val="white"/>
              </w:rPr>
              <w:lastRenderedPageBreak/>
              <w:t>найбільш економічно вигідною, у порядку та строки, визначені Особливостями.</w:t>
            </w:r>
          </w:p>
        </w:tc>
      </w:tr>
      <w:tr w:rsidR="008954DA" w:rsidTr="00906168">
        <w:trPr>
          <w:trHeight w:val="1119"/>
          <w:jc w:val="center"/>
        </w:trPr>
        <w:tc>
          <w:tcPr>
            <w:tcW w:w="705" w:type="dxa"/>
          </w:tcPr>
          <w:p w:rsidR="008954DA" w:rsidRDefault="008954DA" w:rsidP="00895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954DA" w:rsidRDefault="008954DA" w:rsidP="00895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50" w:type="dxa"/>
            <w:gridSpan w:val="2"/>
            <w:vAlign w:val="center"/>
          </w:tcPr>
          <w:p w:rsidR="008954DA" w:rsidRPr="00776127" w:rsidRDefault="008954DA" w:rsidP="008954DA">
            <w:pPr>
              <w:widowControl w:val="0"/>
              <w:jc w:val="both"/>
              <w:rPr>
                <w:rFonts w:ascii="Times New Roman" w:eastAsia="Times New Roman" w:hAnsi="Times New Roman" w:cs="Times New Roman"/>
                <w:sz w:val="24"/>
                <w:szCs w:val="24"/>
              </w:rPr>
            </w:pPr>
            <w:r w:rsidRPr="0077612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54DA" w:rsidRPr="00776127" w:rsidRDefault="008954DA" w:rsidP="008954DA">
            <w:pPr>
              <w:widowControl w:val="0"/>
              <w:ind w:right="120"/>
              <w:jc w:val="both"/>
              <w:rPr>
                <w:rFonts w:ascii="Times New Roman" w:eastAsia="Times New Roman" w:hAnsi="Times New Roman" w:cs="Times New Roman"/>
                <w:sz w:val="24"/>
                <w:szCs w:val="24"/>
              </w:rPr>
            </w:pPr>
            <w:r w:rsidRPr="0077612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54DA" w:rsidRPr="00776127" w:rsidRDefault="008954DA" w:rsidP="008954DA">
            <w:pPr>
              <w:widowControl w:val="0"/>
              <w:jc w:val="both"/>
              <w:rPr>
                <w:rFonts w:ascii="Times New Roman" w:eastAsia="Times New Roman" w:hAnsi="Times New Roman" w:cs="Times New Roman"/>
                <w:sz w:val="24"/>
                <w:szCs w:val="24"/>
              </w:rPr>
            </w:pPr>
            <w:r w:rsidRPr="00776127">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776127">
              <w:rPr>
                <w:rFonts w:ascii="Times New Roman" w:eastAsia="Times New Roman" w:hAnsi="Times New Roman" w:cs="Times New Roman"/>
                <w:sz w:val="24"/>
                <w:szCs w:val="24"/>
                <w:lang w:val="en-US"/>
              </w:rPr>
              <w:t xml:space="preserve">/ </w:t>
            </w:r>
            <w:r w:rsidRPr="00776127">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54DA" w:rsidRPr="00776127" w:rsidRDefault="008954DA" w:rsidP="008954DA">
            <w:pPr>
              <w:widowControl w:val="0"/>
              <w:jc w:val="both"/>
              <w:rPr>
                <w:rFonts w:ascii="Times New Roman" w:eastAsia="Times New Roman" w:hAnsi="Times New Roman" w:cs="Times New Roman"/>
                <w:sz w:val="24"/>
                <w:szCs w:val="24"/>
              </w:rPr>
            </w:pPr>
            <w:r w:rsidRPr="0077612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54DA" w:rsidRPr="00776127" w:rsidRDefault="008954DA" w:rsidP="008954DA">
            <w:pPr>
              <w:widowControl w:val="0"/>
              <w:jc w:val="both"/>
              <w:rPr>
                <w:rFonts w:ascii="Times New Roman" w:eastAsia="Times New Roman" w:hAnsi="Times New Roman" w:cs="Times New Roman"/>
                <w:sz w:val="24"/>
                <w:szCs w:val="24"/>
              </w:rPr>
            </w:pPr>
            <w:r w:rsidRPr="0077612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54DA" w:rsidRPr="00776127" w:rsidRDefault="008954DA" w:rsidP="008954DA">
            <w:pPr>
              <w:widowControl w:val="0"/>
              <w:jc w:val="both"/>
              <w:rPr>
                <w:rFonts w:ascii="Times New Roman" w:eastAsia="Times New Roman" w:hAnsi="Times New Roman" w:cs="Times New Roman"/>
                <w:sz w:val="24"/>
                <w:szCs w:val="24"/>
              </w:rPr>
            </w:pPr>
            <w:r w:rsidRPr="00776127">
              <w:rPr>
                <w:rFonts w:ascii="Times New Roman" w:eastAsia="Times New Roman" w:hAnsi="Times New Roman" w:cs="Times New Roman"/>
                <w:b/>
                <w:i/>
                <w:sz w:val="24"/>
                <w:szCs w:val="24"/>
                <w:u w:val="single"/>
              </w:rPr>
              <w:t>Інші умови тендерної документації:</w:t>
            </w:r>
          </w:p>
          <w:p w:rsidR="008954DA" w:rsidRPr="00776127" w:rsidRDefault="008954DA" w:rsidP="008954DA">
            <w:pPr>
              <w:widowControl w:val="0"/>
              <w:jc w:val="both"/>
              <w:rPr>
                <w:rFonts w:ascii="Times New Roman" w:eastAsia="Times New Roman" w:hAnsi="Times New Roman" w:cs="Times New Roman"/>
                <w:sz w:val="24"/>
                <w:szCs w:val="24"/>
              </w:rPr>
            </w:pPr>
            <w:r w:rsidRPr="0077612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54DA" w:rsidRPr="00776127" w:rsidRDefault="008954DA" w:rsidP="008954DA">
            <w:pPr>
              <w:widowControl w:val="0"/>
              <w:jc w:val="both"/>
              <w:rPr>
                <w:rFonts w:ascii="Times New Roman" w:eastAsia="Times New Roman" w:hAnsi="Times New Roman" w:cs="Times New Roman"/>
                <w:sz w:val="24"/>
                <w:szCs w:val="24"/>
              </w:rPr>
            </w:pPr>
            <w:r w:rsidRPr="00776127">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E13501">
              <w:rPr>
                <w:rFonts w:ascii="Times New Roman" w:eastAsia="Times New Roman" w:hAnsi="Times New Roman" w:cs="Times New Roman"/>
                <w:sz w:val="24"/>
                <w:szCs w:val="24"/>
                <w:highlight w:val="cyan"/>
              </w:rPr>
              <w:t>лист-роз’яснення</w:t>
            </w:r>
            <w:r w:rsidRPr="00776127">
              <w:rPr>
                <w:rFonts w:ascii="Times New Roman" w:eastAsia="Times New Roman" w:hAnsi="Times New Roman" w:cs="Times New Roman"/>
                <w:sz w:val="24"/>
                <w:szCs w:val="24"/>
              </w:rPr>
              <w:t xml:space="preserve"> в довільній формі, у якому зазначає законодавчі підстави щодо ненадання відповідних документів або </w:t>
            </w:r>
            <w:r>
              <w:rPr>
                <w:rFonts w:ascii="Times New Roman" w:eastAsia="Times New Roman" w:hAnsi="Times New Roman" w:cs="Times New Roman"/>
                <w:sz w:val="24"/>
                <w:szCs w:val="24"/>
              </w:rPr>
              <w:t>відсутності</w:t>
            </w:r>
            <w:r w:rsidRPr="0077612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776127">
              <w:rPr>
                <w:rFonts w:ascii="Times New Roman" w:eastAsia="Times New Roman" w:hAnsi="Times New Roman" w:cs="Times New Roman"/>
                <w:sz w:val="24"/>
                <w:szCs w:val="24"/>
              </w:rPr>
              <w:t>нь</w:t>
            </w:r>
            <w:proofErr w:type="spellEnd"/>
            <w:r w:rsidRPr="00776127">
              <w:rPr>
                <w:rFonts w:ascii="Times New Roman" w:eastAsia="Times New Roman" w:hAnsi="Times New Roman" w:cs="Times New Roman"/>
                <w:sz w:val="24"/>
                <w:szCs w:val="24"/>
              </w:rPr>
              <w:t xml:space="preserve"> державних органів щодо цього.</w:t>
            </w:r>
          </w:p>
          <w:p w:rsidR="008954DA" w:rsidRPr="00776127" w:rsidRDefault="008954DA" w:rsidP="008954DA">
            <w:pPr>
              <w:widowControl w:val="0"/>
              <w:jc w:val="both"/>
              <w:rPr>
                <w:rFonts w:ascii="Times New Roman" w:eastAsia="Times New Roman" w:hAnsi="Times New Roman" w:cs="Times New Roman"/>
                <w:sz w:val="24"/>
                <w:szCs w:val="24"/>
              </w:rPr>
            </w:pPr>
            <w:r w:rsidRPr="0077612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54DA" w:rsidRPr="00776127" w:rsidRDefault="008954DA" w:rsidP="008954DA">
            <w:pPr>
              <w:widowControl w:val="0"/>
              <w:jc w:val="both"/>
              <w:rPr>
                <w:rFonts w:ascii="Times New Roman" w:eastAsia="Times New Roman" w:hAnsi="Times New Roman" w:cs="Times New Roman"/>
                <w:sz w:val="24"/>
                <w:szCs w:val="24"/>
              </w:rPr>
            </w:pPr>
            <w:r w:rsidRPr="0077612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54DA" w:rsidRPr="00776127" w:rsidRDefault="008954DA" w:rsidP="008954DA">
            <w:pPr>
              <w:widowControl w:val="0"/>
              <w:jc w:val="both"/>
              <w:rPr>
                <w:rFonts w:ascii="Times New Roman" w:eastAsia="Times New Roman" w:hAnsi="Times New Roman" w:cs="Times New Roman"/>
                <w:sz w:val="24"/>
                <w:szCs w:val="24"/>
              </w:rPr>
            </w:pPr>
            <w:r w:rsidRPr="0077612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776127">
              <w:rPr>
                <w:rFonts w:ascii="Times New Roman" w:eastAsia="Times New Roman" w:hAnsi="Times New Roman" w:cs="Times New Roman"/>
                <w:b/>
                <w:i/>
                <w:sz w:val="24"/>
                <w:szCs w:val="24"/>
              </w:rPr>
              <w:t>Додатком  1</w:t>
            </w:r>
            <w:r w:rsidRPr="00776127">
              <w:rPr>
                <w:rFonts w:ascii="Times New Roman" w:eastAsia="Times New Roman" w:hAnsi="Times New Roman" w:cs="Times New Roman"/>
                <w:sz w:val="24"/>
                <w:szCs w:val="24"/>
              </w:rPr>
              <w:t xml:space="preserve"> до </w:t>
            </w:r>
            <w:r w:rsidRPr="00776127">
              <w:rPr>
                <w:rFonts w:ascii="Times New Roman" w:eastAsia="Times New Roman" w:hAnsi="Times New Roman" w:cs="Times New Roman"/>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8954DA" w:rsidRPr="007C44D6" w:rsidRDefault="008954DA" w:rsidP="008954DA">
            <w:pPr>
              <w:widowControl w:val="0"/>
              <w:jc w:val="both"/>
              <w:rPr>
                <w:rFonts w:ascii="Times New Roman" w:eastAsia="Times New Roman" w:hAnsi="Times New Roman" w:cs="Times New Roman"/>
                <w:b/>
                <w:sz w:val="24"/>
                <w:szCs w:val="24"/>
              </w:rPr>
            </w:pPr>
            <w:r w:rsidRPr="00776127">
              <w:rPr>
                <w:rFonts w:ascii="Times New Roman" w:eastAsia="Times New Roman" w:hAnsi="Times New Roman" w:cs="Times New Roman"/>
                <w:sz w:val="24"/>
                <w:szCs w:val="24"/>
              </w:rPr>
              <w:t xml:space="preserve">6.  </w:t>
            </w:r>
            <w:r w:rsidRPr="007C44D6">
              <w:rPr>
                <w:rFonts w:ascii="Times New Roman" w:eastAsia="Times New Roman" w:hAnsi="Times New Roman" w:cs="Times New Roman"/>
                <w:b/>
                <w:sz w:val="24"/>
                <w:szCs w:val="24"/>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621BA7">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r w:rsidRPr="007C44D6">
              <w:rPr>
                <w:rFonts w:ascii="Times New Roman" w:eastAsia="Times New Roman" w:hAnsi="Times New Roman" w:cs="Times New Roman"/>
                <w:b/>
                <w:sz w:val="24"/>
                <w:szCs w:val="24"/>
              </w:rPr>
              <w:t>.</w:t>
            </w:r>
          </w:p>
          <w:p w:rsidR="008954DA" w:rsidRPr="00621BA7" w:rsidRDefault="008954DA" w:rsidP="008954DA">
            <w:pPr>
              <w:widowControl w:val="0"/>
              <w:jc w:val="both"/>
              <w:rPr>
                <w:rFonts w:ascii="Times New Roman" w:eastAsia="Times New Roman" w:hAnsi="Times New Roman" w:cs="Times New Roman"/>
                <w:b/>
                <w:sz w:val="24"/>
                <w:szCs w:val="24"/>
              </w:rPr>
            </w:pPr>
            <w:r w:rsidRPr="00621BA7">
              <w:rPr>
                <w:rFonts w:ascii="Times New Roman" w:eastAsia="Times New Roman" w:hAnsi="Times New Roman" w:cs="Times New Roman"/>
                <w:b/>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621BA7">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r w:rsidRPr="00621BA7">
              <w:rPr>
                <w:rFonts w:ascii="Times New Roman" w:eastAsia="Times New Roman" w:hAnsi="Times New Roman" w:cs="Times New Roman"/>
                <w:b/>
                <w:sz w:val="24"/>
                <w:szCs w:val="24"/>
              </w:rPr>
              <w:t>.</w:t>
            </w:r>
          </w:p>
          <w:p w:rsidR="008954DA" w:rsidRPr="00776127" w:rsidRDefault="008954DA" w:rsidP="008954DA">
            <w:pPr>
              <w:widowControl w:val="0"/>
              <w:jc w:val="both"/>
              <w:rPr>
                <w:rFonts w:ascii="Times New Roman" w:eastAsia="Times New Roman" w:hAnsi="Times New Roman" w:cs="Times New Roman"/>
                <w:sz w:val="24"/>
                <w:szCs w:val="24"/>
              </w:rPr>
            </w:pPr>
            <w:r w:rsidRPr="0077612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54DA" w:rsidRPr="00776127" w:rsidRDefault="008954DA" w:rsidP="008954DA">
            <w:pPr>
              <w:widowControl w:val="0"/>
              <w:jc w:val="both"/>
              <w:rPr>
                <w:rFonts w:ascii="Times New Roman" w:eastAsia="Times New Roman" w:hAnsi="Times New Roman" w:cs="Times New Roman"/>
                <w:sz w:val="24"/>
                <w:szCs w:val="24"/>
              </w:rPr>
            </w:pPr>
            <w:r w:rsidRPr="0077612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776127">
              <w:rPr>
                <w:rFonts w:ascii="Times New Roman" w:eastAsia="Times New Roman" w:hAnsi="Times New Roman" w:cs="Times New Roman"/>
                <w:sz w:val="24"/>
                <w:szCs w:val="24"/>
              </w:rPr>
              <w:t>проєктом</w:t>
            </w:r>
            <w:proofErr w:type="spellEnd"/>
            <w:r w:rsidRPr="00776127">
              <w:rPr>
                <w:rFonts w:ascii="Times New Roman" w:eastAsia="Times New Roman" w:hAnsi="Times New Roman" w:cs="Times New Roman"/>
                <w:sz w:val="24"/>
                <w:szCs w:val="24"/>
              </w:rPr>
              <w:t xml:space="preserve"> договору про закупівлю, викладеним у </w:t>
            </w:r>
            <w:r w:rsidRPr="00776127">
              <w:rPr>
                <w:rFonts w:ascii="Times New Roman" w:eastAsia="Times New Roman" w:hAnsi="Times New Roman" w:cs="Times New Roman"/>
                <w:b/>
                <w:i/>
                <w:sz w:val="24"/>
                <w:szCs w:val="24"/>
              </w:rPr>
              <w:t>Додатку 3</w:t>
            </w:r>
            <w:r w:rsidRPr="0077612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76127">
              <w:rPr>
                <w:rFonts w:ascii="Times New Roman" w:eastAsia="Times New Roman" w:hAnsi="Times New Roman" w:cs="Times New Roman"/>
                <w:b/>
                <w:i/>
                <w:sz w:val="24"/>
                <w:szCs w:val="24"/>
              </w:rPr>
              <w:t>в п. 4 Розділу 3</w:t>
            </w:r>
            <w:r w:rsidRPr="00776127">
              <w:rPr>
                <w:rFonts w:ascii="Times New Roman" w:eastAsia="Times New Roman" w:hAnsi="Times New Roman" w:cs="Times New Roman"/>
                <w:sz w:val="24"/>
                <w:szCs w:val="24"/>
              </w:rPr>
              <w:t xml:space="preserve"> до цієї тендерної документації.</w:t>
            </w:r>
          </w:p>
          <w:p w:rsidR="008954DA" w:rsidRPr="00776127" w:rsidRDefault="008954DA" w:rsidP="008954DA">
            <w:pPr>
              <w:widowControl w:val="0"/>
              <w:jc w:val="both"/>
              <w:rPr>
                <w:rFonts w:ascii="Times New Roman" w:eastAsia="Times New Roman" w:hAnsi="Times New Roman" w:cs="Times New Roman"/>
                <w:sz w:val="24"/>
                <w:szCs w:val="24"/>
              </w:rPr>
            </w:pPr>
            <w:r w:rsidRPr="0077612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54DA" w:rsidRPr="00776127" w:rsidRDefault="008954DA" w:rsidP="008954DA">
            <w:pPr>
              <w:widowControl w:val="0"/>
              <w:pBdr>
                <w:top w:val="nil"/>
                <w:left w:val="nil"/>
                <w:bottom w:val="nil"/>
                <w:right w:val="nil"/>
                <w:between w:val="nil"/>
              </w:pBdr>
              <w:jc w:val="both"/>
              <w:rPr>
                <w:rFonts w:ascii="Times New Roman" w:eastAsia="Times New Roman" w:hAnsi="Times New Roman" w:cs="Times New Roman"/>
                <w:sz w:val="24"/>
                <w:szCs w:val="24"/>
              </w:rPr>
            </w:pPr>
            <w:r w:rsidRPr="00776127">
              <w:rPr>
                <w:rFonts w:ascii="Times New Roman" w:eastAsia="Times New Roman" w:hAnsi="Times New Roman" w:cs="Times New Roman"/>
                <w:sz w:val="24"/>
                <w:szCs w:val="24"/>
              </w:rPr>
              <w:t>10. Фактом подання тендерної пропозиції учасник підтверджує (</w:t>
            </w:r>
            <w:r w:rsidRPr="00621BA7">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r w:rsidRPr="00776127">
              <w:rPr>
                <w:rFonts w:ascii="Times New Roman" w:eastAsia="Times New Roman" w:hAnsi="Times New Roman" w:cs="Times New Roman"/>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954DA" w:rsidRPr="00776127" w:rsidRDefault="008954DA" w:rsidP="008954DA">
            <w:pPr>
              <w:widowControl w:val="0"/>
              <w:jc w:val="both"/>
              <w:rPr>
                <w:rFonts w:ascii="Times New Roman" w:eastAsia="Times New Roman" w:hAnsi="Times New Roman" w:cs="Times New Roman"/>
                <w:sz w:val="24"/>
                <w:szCs w:val="24"/>
              </w:rPr>
            </w:pPr>
            <w:r w:rsidRPr="0077612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54DA" w:rsidRPr="00776127" w:rsidRDefault="008954DA" w:rsidP="008954DA">
            <w:pPr>
              <w:widowControl w:val="0"/>
              <w:pBdr>
                <w:top w:val="nil"/>
                <w:left w:val="nil"/>
                <w:bottom w:val="nil"/>
                <w:right w:val="nil"/>
                <w:between w:val="nil"/>
              </w:pBdr>
              <w:jc w:val="both"/>
              <w:rPr>
                <w:rFonts w:ascii="Times New Roman" w:eastAsia="Times New Roman" w:hAnsi="Times New Roman" w:cs="Times New Roman"/>
                <w:sz w:val="24"/>
                <w:szCs w:val="24"/>
              </w:rPr>
            </w:pPr>
            <w:r w:rsidRPr="0077612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954DA" w:rsidRPr="00776127" w:rsidRDefault="008954DA" w:rsidP="008954DA">
            <w:pPr>
              <w:widowControl w:val="0"/>
              <w:pBdr>
                <w:top w:val="nil"/>
                <w:left w:val="nil"/>
                <w:bottom w:val="nil"/>
                <w:right w:val="nil"/>
                <w:between w:val="nil"/>
              </w:pBdr>
              <w:jc w:val="both"/>
              <w:rPr>
                <w:rFonts w:ascii="Times New Roman" w:eastAsia="Times New Roman" w:hAnsi="Times New Roman" w:cs="Times New Roman"/>
                <w:sz w:val="24"/>
                <w:szCs w:val="24"/>
              </w:rPr>
            </w:pPr>
            <w:r w:rsidRPr="00776127">
              <w:rPr>
                <w:rFonts w:ascii="Times New Roman" w:eastAsia="Times New Roman" w:hAnsi="Times New Roman" w:cs="Times New Roman"/>
                <w:sz w:val="24"/>
                <w:szCs w:val="24"/>
              </w:rPr>
              <w:t xml:space="preserve">—   </w:t>
            </w:r>
            <w:r w:rsidRPr="00776127">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sidRPr="00776127">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54DA" w:rsidRPr="00776127" w:rsidRDefault="008954DA" w:rsidP="008954DA">
            <w:pPr>
              <w:widowControl w:val="0"/>
              <w:pBdr>
                <w:top w:val="nil"/>
                <w:left w:val="nil"/>
                <w:bottom w:val="nil"/>
                <w:right w:val="nil"/>
                <w:between w:val="nil"/>
              </w:pBdr>
              <w:jc w:val="both"/>
              <w:rPr>
                <w:rFonts w:ascii="Times New Roman" w:eastAsia="Times New Roman" w:hAnsi="Times New Roman" w:cs="Times New Roman"/>
                <w:sz w:val="24"/>
                <w:szCs w:val="24"/>
              </w:rPr>
            </w:pPr>
            <w:r w:rsidRPr="00776127">
              <w:rPr>
                <w:rFonts w:ascii="Times New Roman" w:eastAsia="Times New Roman" w:hAnsi="Times New Roman" w:cs="Times New Roman"/>
                <w:sz w:val="24"/>
                <w:szCs w:val="24"/>
              </w:rPr>
              <w:t xml:space="preserve">—   </w:t>
            </w:r>
            <w:r w:rsidRPr="0077612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54DA" w:rsidRPr="00776127" w:rsidRDefault="008954DA" w:rsidP="008954DA">
            <w:pPr>
              <w:widowControl w:val="0"/>
              <w:pBdr>
                <w:top w:val="nil"/>
                <w:left w:val="nil"/>
                <w:bottom w:val="nil"/>
                <w:right w:val="nil"/>
                <w:between w:val="nil"/>
              </w:pBdr>
              <w:jc w:val="both"/>
              <w:rPr>
                <w:rFonts w:ascii="Times New Roman" w:eastAsia="Times New Roman" w:hAnsi="Times New Roman" w:cs="Times New Roman"/>
                <w:i/>
                <w:sz w:val="24"/>
                <w:szCs w:val="24"/>
              </w:rPr>
            </w:pPr>
            <w:r w:rsidRPr="00776127">
              <w:rPr>
                <w:rFonts w:ascii="Times New Roman" w:eastAsia="Times New Roman" w:hAnsi="Times New Roman" w:cs="Times New Roman"/>
                <w:sz w:val="24"/>
                <w:szCs w:val="24"/>
              </w:rPr>
              <w:t xml:space="preserve">—   </w:t>
            </w:r>
            <w:r w:rsidRPr="0077612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954DA" w:rsidRPr="00776127" w:rsidRDefault="008954DA" w:rsidP="008954DA">
            <w:pPr>
              <w:widowControl w:val="0"/>
              <w:jc w:val="both"/>
              <w:rPr>
                <w:rFonts w:ascii="Times New Roman" w:eastAsia="Times New Roman" w:hAnsi="Times New Roman" w:cs="Times New Roman"/>
                <w:i/>
                <w:sz w:val="20"/>
                <w:szCs w:val="20"/>
              </w:rPr>
            </w:pPr>
            <w:r w:rsidRPr="00776127">
              <w:rPr>
                <w:rFonts w:ascii="Times New Roman" w:eastAsia="Times New Roman" w:hAnsi="Times New Roman" w:cs="Times New Roman"/>
                <w:sz w:val="24"/>
                <w:szCs w:val="24"/>
              </w:rPr>
              <w:t xml:space="preserve">А також враховувати, що в Україні </w:t>
            </w:r>
            <w:r w:rsidRPr="0077612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76127">
              <w:rPr>
                <w:rFonts w:ascii="Times New Roman" w:eastAsia="Times New Roman" w:hAnsi="Times New Roman" w:cs="Times New Roman"/>
                <w:sz w:val="24"/>
                <w:szCs w:val="24"/>
                <w:highlight w:val="white"/>
              </w:rPr>
              <w:t>бенефіціарним</w:t>
            </w:r>
            <w:proofErr w:type="spellEnd"/>
            <w:r w:rsidRPr="0077612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954DA" w:rsidTr="00906168">
        <w:trPr>
          <w:trHeight w:val="1119"/>
          <w:jc w:val="center"/>
        </w:trPr>
        <w:tc>
          <w:tcPr>
            <w:tcW w:w="705" w:type="dxa"/>
          </w:tcPr>
          <w:p w:rsidR="008954DA" w:rsidRDefault="008954DA" w:rsidP="00895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954DA" w:rsidRDefault="008954DA" w:rsidP="00895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50" w:type="dxa"/>
            <w:gridSpan w:val="2"/>
            <w:vAlign w:val="center"/>
          </w:tcPr>
          <w:p w:rsidR="008954DA" w:rsidRDefault="008954DA" w:rsidP="008954D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954DA" w:rsidRPr="00776127" w:rsidRDefault="008954DA" w:rsidP="00895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776127">
              <w:rPr>
                <w:rFonts w:ascii="Times New Roman" w:eastAsia="Times New Roman" w:hAnsi="Times New Roman" w:cs="Times New Roman"/>
                <w:sz w:val="24"/>
                <w:szCs w:val="24"/>
                <w:highlight w:val="white"/>
              </w:rPr>
              <w:t>учасник процедури закупівлі:</w:t>
            </w:r>
          </w:p>
          <w:p w:rsidR="008954DA" w:rsidRPr="00776127" w:rsidRDefault="008954DA" w:rsidP="008954DA">
            <w:pPr>
              <w:shd w:val="clear" w:color="auto" w:fill="FFFFFF"/>
              <w:ind w:firstLine="567"/>
              <w:jc w:val="both"/>
              <w:rPr>
                <w:rFonts w:ascii="Times New Roman" w:eastAsia="Times New Roman" w:hAnsi="Times New Roman" w:cs="Times New Roman"/>
                <w:sz w:val="24"/>
                <w:szCs w:val="24"/>
                <w:highlight w:val="white"/>
              </w:rPr>
            </w:pPr>
            <w:r w:rsidRPr="0077612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954DA" w:rsidRPr="00776127" w:rsidRDefault="008954DA" w:rsidP="008954DA">
            <w:pPr>
              <w:shd w:val="clear" w:color="auto" w:fill="FFFFFF"/>
              <w:ind w:firstLine="567"/>
              <w:jc w:val="both"/>
              <w:rPr>
                <w:rFonts w:ascii="Times New Roman" w:eastAsia="Times New Roman" w:hAnsi="Times New Roman" w:cs="Times New Roman"/>
                <w:sz w:val="24"/>
                <w:szCs w:val="24"/>
                <w:highlight w:val="white"/>
              </w:rPr>
            </w:pPr>
            <w:r w:rsidRPr="0077612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954DA" w:rsidRDefault="008954DA" w:rsidP="00895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954DA" w:rsidRDefault="008954DA" w:rsidP="00895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954DA" w:rsidRPr="00776127" w:rsidRDefault="008954DA" w:rsidP="008954DA">
            <w:pPr>
              <w:shd w:val="clear" w:color="auto" w:fill="FFFFFF"/>
              <w:ind w:firstLine="567"/>
              <w:jc w:val="both"/>
              <w:rPr>
                <w:rFonts w:ascii="Times New Roman" w:eastAsia="Times New Roman" w:hAnsi="Times New Roman" w:cs="Times New Roman"/>
                <w:sz w:val="24"/>
                <w:szCs w:val="24"/>
                <w:highlight w:val="white"/>
              </w:rPr>
            </w:pPr>
            <w:r w:rsidRPr="00776127">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954DA" w:rsidRPr="00776127" w:rsidRDefault="008954DA" w:rsidP="008954DA">
            <w:pPr>
              <w:shd w:val="clear" w:color="auto" w:fill="FFFFFF"/>
              <w:ind w:firstLine="567"/>
              <w:jc w:val="both"/>
              <w:rPr>
                <w:rFonts w:ascii="Times New Roman" w:eastAsia="Times New Roman" w:hAnsi="Times New Roman" w:cs="Times New Roman"/>
                <w:sz w:val="24"/>
                <w:szCs w:val="24"/>
                <w:highlight w:val="white"/>
              </w:rPr>
            </w:pPr>
            <w:r w:rsidRPr="0077612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954DA" w:rsidRDefault="008954DA" w:rsidP="008954DA">
            <w:pPr>
              <w:shd w:val="clear" w:color="auto" w:fill="FFFFFF"/>
              <w:ind w:firstLine="567"/>
              <w:jc w:val="both"/>
              <w:rPr>
                <w:rFonts w:ascii="Times New Roman" w:eastAsia="Times New Roman" w:hAnsi="Times New Roman" w:cs="Times New Roman"/>
                <w:color w:val="00B050"/>
                <w:sz w:val="24"/>
                <w:szCs w:val="24"/>
                <w:highlight w:val="white"/>
              </w:rPr>
            </w:pPr>
            <w:r w:rsidRPr="0077612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76127">
              <w:rPr>
                <w:rFonts w:ascii="Times New Roman" w:eastAsia="Times New Roman" w:hAnsi="Times New Roman" w:cs="Times New Roman"/>
                <w:sz w:val="24"/>
                <w:szCs w:val="24"/>
                <w:highlight w:val="white"/>
              </w:rPr>
              <w:t>бенефіціарним</w:t>
            </w:r>
            <w:proofErr w:type="spellEnd"/>
            <w:r w:rsidRPr="0077612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954DA" w:rsidRDefault="008954DA" w:rsidP="00895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8954DA" w:rsidRPr="00776127" w:rsidRDefault="008954DA" w:rsidP="008954DA">
            <w:pPr>
              <w:shd w:val="clear" w:color="auto" w:fill="FFFFFF"/>
              <w:ind w:firstLine="567"/>
              <w:jc w:val="both"/>
              <w:rPr>
                <w:rFonts w:ascii="Times New Roman" w:eastAsia="Times New Roman" w:hAnsi="Times New Roman" w:cs="Times New Roman"/>
                <w:sz w:val="24"/>
                <w:szCs w:val="24"/>
                <w:highlight w:val="white"/>
              </w:rPr>
            </w:pPr>
            <w:r w:rsidRPr="0077612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776127">
                <w:rPr>
                  <w:rFonts w:ascii="Times New Roman" w:eastAsia="Times New Roman" w:hAnsi="Times New Roman" w:cs="Times New Roman"/>
                  <w:sz w:val="24"/>
                  <w:szCs w:val="24"/>
                  <w:highlight w:val="white"/>
                </w:rPr>
                <w:t>пункту 4</w:t>
              </w:r>
            </w:hyperlink>
            <w:r w:rsidRPr="00776127">
              <w:rPr>
                <w:rFonts w:ascii="Times New Roman" w:eastAsia="Times New Roman" w:hAnsi="Times New Roman" w:cs="Times New Roman"/>
                <w:sz w:val="24"/>
                <w:szCs w:val="24"/>
                <w:highlight w:val="white"/>
              </w:rPr>
              <w:t>3 цих особливостей;</w:t>
            </w:r>
          </w:p>
          <w:p w:rsidR="008954DA" w:rsidRDefault="008954DA" w:rsidP="00895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954DA" w:rsidRDefault="008954DA" w:rsidP="00895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954DA" w:rsidRDefault="008954DA" w:rsidP="00895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rsidR="008954DA" w:rsidRDefault="008954DA" w:rsidP="00895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8954DA" w:rsidRDefault="008954DA" w:rsidP="00895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954DA" w:rsidRPr="00776127" w:rsidRDefault="008954DA" w:rsidP="008954DA">
            <w:pPr>
              <w:shd w:val="clear" w:color="auto" w:fill="FFFFFF"/>
              <w:ind w:firstLine="567"/>
              <w:jc w:val="both"/>
              <w:rPr>
                <w:rFonts w:ascii="Times New Roman" w:eastAsia="Times New Roman" w:hAnsi="Times New Roman" w:cs="Times New Roman"/>
                <w:sz w:val="24"/>
                <w:szCs w:val="24"/>
                <w:highlight w:val="white"/>
              </w:rPr>
            </w:pPr>
            <w:r w:rsidRPr="0077612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954DA" w:rsidRPr="00776127" w:rsidRDefault="008954DA" w:rsidP="008954DA">
            <w:pPr>
              <w:shd w:val="clear" w:color="auto" w:fill="FFFFFF"/>
              <w:ind w:firstLine="567"/>
              <w:jc w:val="both"/>
              <w:rPr>
                <w:rFonts w:ascii="Times New Roman" w:eastAsia="Times New Roman" w:hAnsi="Times New Roman" w:cs="Times New Roman"/>
                <w:sz w:val="24"/>
                <w:szCs w:val="24"/>
                <w:highlight w:val="white"/>
              </w:rPr>
            </w:pPr>
            <w:r w:rsidRPr="0077612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954DA" w:rsidRPr="00776127" w:rsidRDefault="008954DA" w:rsidP="008954DA">
            <w:pPr>
              <w:shd w:val="clear" w:color="auto" w:fill="FFFFFF"/>
              <w:ind w:firstLine="567"/>
              <w:jc w:val="both"/>
              <w:rPr>
                <w:rFonts w:ascii="Times New Roman" w:eastAsia="Times New Roman" w:hAnsi="Times New Roman" w:cs="Times New Roman"/>
                <w:sz w:val="24"/>
                <w:szCs w:val="24"/>
                <w:highlight w:val="white"/>
              </w:rPr>
            </w:pPr>
            <w:r w:rsidRPr="0077612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954DA" w:rsidRDefault="008954DA" w:rsidP="008954D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954DA" w:rsidRDefault="008954DA" w:rsidP="008954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954DA" w:rsidRDefault="008954DA" w:rsidP="008954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DF100F">
              <w:rPr>
                <w:rFonts w:ascii="Times New Roman" w:eastAsia="Times New Roman" w:hAnsi="Times New Roman" w:cs="Times New Roman"/>
                <w:sz w:val="24"/>
                <w:szCs w:val="24"/>
                <w:highlight w:val="white"/>
              </w:rPr>
              <w:t xml:space="preserve">з </w:t>
            </w:r>
            <w:r>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954DA" w:rsidRDefault="008954DA" w:rsidP="008954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954DA" w:rsidRDefault="008954DA" w:rsidP="008954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Pr>
                <w:rFonts w:ascii="Times New Roman" w:eastAsia="Times New Roman" w:hAnsi="Times New Roman" w:cs="Times New Roman"/>
                <w:sz w:val="24"/>
                <w:szCs w:val="24"/>
                <w:highlight w:val="white"/>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8954DA" w:rsidTr="00906168">
        <w:trPr>
          <w:trHeight w:val="472"/>
          <w:jc w:val="center"/>
        </w:trPr>
        <w:tc>
          <w:tcPr>
            <w:tcW w:w="10060" w:type="dxa"/>
            <w:gridSpan w:val="4"/>
            <w:vAlign w:val="center"/>
          </w:tcPr>
          <w:p w:rsidR="008954DA" w:rsidRDefault="008954DA" w:rsidP="008954D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954DA" w:rsidTr="00906168">
        <w:trPr>
          <w:trHeight w:val="1119"/>
          <w:jc w:val="center"/>
        </w:trPr>
        <w:tc>
          <w:tcPr>
            <w:tcW w:w="705" w:type="dxa"/>
          </w:tcPr>
          <w:p w:rsidR="008954DA" w:rsidRDefault="008954DA" w:rsidP="00895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954DA" w:rsidRDefault="008954DA" w:rsidP="008954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50" w:type="dxa"/>
            <w:gridSpan w:val="2"/>
            <w:vAlign w:val="center"/>
          </w:tcPr>
          <w:p w:rsidR="008954DA" w:rsidRPr="00776127" w:rsidRDefault="008954DA" w:rsidP="008954DA">
            <w:pPr>
              <w:widowControl w:val="0"/>
              <w:jc w:val="both"/>
              <w:rPr>
                <w:rFonts w:ascii="Times New Roman" w:eastAsia="Times New Roman" w:hAnsi="Times New Roman" w:cs="Times New Roman"/>
                <w:b/>
                <w:i/>
                <w:sz w:val="24"/>
                <w:szCs w:val="24"/>
                <w:highlight w:val="white"/>
              </w:rPr>
            </w:pPr>
            <w:r w:rsidRPr="00776127">
              <w:rPr>
                <w:rFonts w:ascii="Times New Roman" w:eastAsia="Times New Roman" w:hAnsi="Times New Roman" w:cs="Times New Roman"/>
                <w:b/>
                <w:i/>
                <w:sz w:val="24"/>
                <w:szCs w:val="24"/>
                <w:highlight w:val="white"/>
              </w:rPr>
              <w:t>Замовник відміняє відкриті торги у разі:</w:t>
            </w:r>
          </w:p>
          <w:p w:rsidR="008954DA" w:rsidRPr="00776127" w:rsidRDefault="008954DA" w:rsidP="008954DA">
            <w:pPr>
              <w:widowControl w:val="0"/>
              <w:jc w:val="both"/>
              <w:rPr>
                <w:rFonts w:ascii="Times New Roman" w:eastAsia="Times New Roman" w:hAnsi="Times New Roman" w:cs="Times New Roman"/>
                <w:sz w:val="24"/>
                <w:szCs w:val="24"/>
                <w:highlight w:val="white"/>
              </w:rPr>
            </w:pPr>
            <w:r w:rsidRPr="00776127">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954DA" w:rsidRPr="00776127" w:rsidRDefault="008954DA" w:rsidP="008954DA">
            <w:pPr>
              <w:widowControl w:val="0"/>
              <w:jc w:val="both"/>
              <w:rPr>
                <w:rFonts w:ascii="Times New Roman" w:eastAsia="Times New Roman" w:hAnsi="Times New Roman" w:cs="Times New Roman"/>
                <w:sz w:val="24"/>
                <w:szCs w:val="24"/>
                <w:highlight w:val="white"/>
              </w:rPr>
            </w:pPr>
            <w:r w:rsidRPr="00776127">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54DA" w:rsidRPr="00776127" w:rsidRDefault="008954DA" w:rsidP="008954DA">
            <w:pPr>
              <w:widowControl w:val="0"/>
              <w:jc w:val="both"/>
              <w:rPr>
                <w:rFonts w:ascii="Times New Roman" w:eastAsia="Times New Roman" w:hAnsi="Times New Roman" w:cs="Times New Roman"/>
                <w:sz w:val="24"/>
                <w:szCs w:val="24"/>
                <w:highlight w:val="white"/>
              </w:rPr>
            </w:pPr>
            <w:r w:rsidRPr="00776127">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954DA" w:rsidRPr="00776127" w:rsidRDefault="008954DA" w:rsidP="008954DA">
            <w:pPr>
              <w:widowControl w:val="0"/>
              <w:jc w:val="both"/>
              <w:rPr>
                <w:rFonts w:ascii="Times New Roman" w:eastAsia="Times New Roman" w:hAnsi="Times New Roman" w:cs="Times New Roman"/>
                <w:sz w:val="24"/>
                <w:szCs w:val="24"/>
                <w:highlight w:val="white"/>
              </w:rPr>
            </w:pPr>
            <w:r w:rsidRPr="00776127">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954DA" w:rsidRPr="00776127" w:rsidRDefault="008954DA" w:rsidP="008954DA">
            <w:pPr>
              <w:widowControl w:val="0"/>
              <w:jc w:val="both"/>
              <w:rPr>
                <w:rFonts w:ascii="Times New Roman" w:eastAsia="Times New Roman" w:hAnsi="Times New Roman" w:cs="Times New Roman"/>
                <w:sz w:val="24"/>
                <w:szCs w:val="24"/>
                <w:highlight w:val="white"/>
              </w:rPr>
            </w:pPr>
            <w:r w:rsidRPr="00776127">
              <w:rPr>
                <w:rFonts w:ascii="Times New Roman" w:eastAsia="Times New Roman" w:hAnsi="Times New Roman" w:cs="Times New Roman"/>
                <w:sz w:val="24"/>
                <w:szCs w:val="24"/>
                <w:highlight w:val="white"/>
              </w:rPr>
              <w:t xml:space="preserve">У разі відміни відкритих торгів замовник </w:t>
            </w:r>
            <w:r w:rsidRPr="00776127">
              <w:rPr>
                <w:rFonts w:ascii="Times New Roman" w:eastAsia="Times New Roman" w:hAnsi="Times New Roman" w:cs="Times New Roman"/>
                <w:b/>
                <w:i/>
                <w:sz w:val="24"/>
                <w:szCs w:val="24"/>
                <w:highlight w:val="white"/>
              </w:rPr>
              <w:t>протягом одного робочого дня</w:t>
            </w:r>
            <w:r w:rsidRPr="00776127">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954DA" w:rsidRPr="00776127" w:rsidRDefault="008954DA" w:rsidP="008954DA">
            <w:pPr>
              <w:widowControl w:val="0"/>
              <w:jc w:val="both"/>
              <w:rPr>
                <w:rFonts w:ascii="Times New Roman" w:eastAsia="Times New Roman" w:hAnsi="Times New Roman" w:cs="Times New Roman"/>
                <w:b/>
                <w:i/>
                <w:sz w:val="24"/>
                <w:szCs w:val="24"/>
                <w:highlight w:val="white"/>
              </w:rPr>
            </w:pPr>
            <w:r w:rsidRPr="00776127">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954DA" w:rsidRPr="00776127" w:rsidRDefault="008954DA" w:rsidP="008954DA">
            <w:pPr>
              <w:widowControl w:val="0"/>
              <w:jc w:val="both"/>
              <w:rPr>
                <w:rFonts w:ascii="Times New Roman" w:eastAsia="Times New Roman" w:hAnsi="Times New Roman" w:cs="Times New Roman"/>
                <w:sz w:val="24"/>
                <w:szCs w:val="24"/>
                <w:highlight w:val="white"/>
              </w:rPr>
            </w:pPr>
            <w:r w:rsidRPr="00776127">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54DA" w:rsidRPr="00776127" w:rsidRDefault="008954DA" w:rsidP="008954DA">
            <w:pPr>
              <w:widowControl w:val="0"/>
              <w:jc w:val="both"/>
              <w:rPr>
                <w:rFonts w:ascii="Times New Roman" w:eastAsia="Times New Roman" w:hAnsi="Times New Roman" w:cs="Times New Roman"/>
                <w:sz w:val="24"/>
                <w:szCs w:val="24"/>
                <w:highlight w:val="white"/>
              </w:rPr>
            </w:pPr>
            <w:r w:rsidRPr="00776127">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954DA" w:rsidRPr="00776127" w:rsidRDefault="008954DA" w:rsidP="008954DA">
            <w:pPr>
              <w:widowControl w:val="0"/>
              <w:jc w:val="both"/>
              <w:rPr>
                <w:rFonts w:ascii="Times New Roman" w:eastAsia="Times New Roman" w:hAnsi="Times New Roman" w:cs="Times New Roman"/>
                <w:sz w:val="24"/>
                <w:szCs w:val="24"/>
                <w:highlight w:val="white"/>
              </w:rPr>
            </w:pPr>
            <w:r w:rsidRPr="00776127">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954DA" w:rsidRPr="00776127" w:rsidRDefault="008954DA" w:rsidP="008954DA">
            <w:pPr>
              <w:widowControl w:val="0"/>
              <w:jc w:val="both"/>
              <w:rPr>
                <w:rFonts w:ascii="Times New Roman" w:eastAsia="Times New Roman" w:hAnsi="Times New Roman" w:cs="Times New Roman"/>
                <w:sz w:val="24"/>
                <w:szCs w:val="24"/>
                <w:highlight w:val="white"/>
              </w:rPr>
            </w:pPr>
            <w:r w:rsidRPr="00776127">
              <w:rPr>
                <w:rFonts w:ascii="Times New Roman" w:eastAsia="Times New Roman" w:hAnsi="Times New Roman" w:cs="Times New Roman"/>
                <w:sz w:val="24"/>
                <w:szCs w:val="24"/>
                <w:highlight w:val="white"/>
              </w:rPr>
              <w:t>Відкриті торги можуть бути відмінені частково (за лотом).</w:t>
            </w:r>
          </w:p>
          <w:p w:rsidR="008954DA" w:rsidRPr="00776127" w:rsidRDefault="008954DA" w:rsidP="008954DA">
            <w:pPr>
              <w:widowControl w:val="0"/>
              <w:jc w:val="both"/>
              <w:rPr>
                <w:rFonts w:ascii="Times New Roman" w:eastAsia="Times New Roman" w:hAnsi="Times New Roman" w:cs="Times New Roman"/>
                <w:sz w:val="24"/>
                <w:szCs w:val="24"/>
                <w:highlight w:val="white"/>
              </w:rPr>
            </w:pPr>
            <w:r w:rsidRPr="00776127">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954DA" w:rsidTr="00906168">
        <w:trPr>
          <w:trHeight w:val="1119"/>
          <w:jc w:val="center"/>
        </w:trPr>
        <w:tc>
          <w:tcPr>
            <w:tcW w:w="705" w:type="dxa"/>
          </w:tcPr>
          <w:p w:rsidR="008954DA" w:rsidRDefault="008954DA" w:rsidP="00895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954DA" w:rsidRDefault="008954DA" w:rsidP="00895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50" w:type="dxa"/>
            <w:gridSpan w:val="2"/>
            <w:vAlign w:val="center"/>
          </w:tcPr>
          <w:p w:rsidR="008954DA" w:rsidRDefault="008954DA" w:rsidP="00895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954DA" w:rsidRDefault="008954DA" w:rsidP="00895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954DA" w:rsidRDefault="008954DA" w:rsidP="00895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w:t>
            </w:r>
            <w:r>
              <w:rPr>
                <w:rFonts w:ascii="Times New Roman" w:eastAsia="Times New Roman" w:hAnsi="Times New Roman" w:cs="Times New Roman"/>
                <w:sz w:val="24"/>
                <w:szCs w:val="24"/>
                <w:highlight w:val="white"/>
              </w:rPr>
              <w:lastRenderedPageBreak/>
              <w:t>укласти договір про закупівлю.</w:t>
            </w:r>
          </w:p>
        </w:tc>
      </w:tr>
      <w:tr w:rsidR="008954DA" w:rsidTr="00906168">
        <w:trPr>
          <w:trHeight w:val="1119"/>
          <w:jc w:val="center"/>
        </w:trPr>
        <w:tc>
          <w:tcPr>
            <w:tcW w:w="705" w:type="dxa"/>
          </w:tcPr>
          <w:p w:rsidR="008954DA" w:rsidRDefault="008954DA" w:rsidP="00895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954DA" w:rsidRDefault="008954DA" w:rsidP="008954D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50" w:type="dxa"/>
            <w:gridSpan w:val="2"/>
            <w:vAlign w:val="center"/>
          </w:tcPr>
          <w:p w:rsidR="008954DA" w:rsidRPr="00776127" w:rsidRDefault="008954DA" w:rsidP="008954DA">
            <w:pPr>
              <w:widowControl w:val="0"/>
              <w:ind w:right="120"/>
              <w:jc w:val="both"/>
              <w:rPr>
                <w:rFonts w:ascii="Times New Roman" w:eastAsia="Times New Roman" w:hAnsi="Times New Roman" w:cs="Times New Roman"/>
                <w:sz w:val="24"/>
                <w:szCs w:val="24"/>
              </w:rPr>
            </w:pPr>
            <w:proofErr w:type="spellStart"/>
            <w:r w:rsidRPr="00776127">
              <w:rPr>
                <w:rFonts w:ascii="Times New Roman" w:eastAsia="Times New Roman" w:hAnsi="Times New Roman" w:cs="Times New Roman"/>
                <w:sz w:val="24"/>
                <w:szCs w:val="24"/>
              </w:rPr>
              <w:t>Проєкт</w:t>
            </w:r>
            <w:proofErr w:type="spellEnd"/>
            <w:r w:rsidRPr="00776127">
              <w:rPr>
                <w:rFonts w:ascii="Times New Roman" w:eastAsia="Times New Roman" w:hAnsi="Times New Roman" w:cs="Times New Roman"/>
                <w:sz w:val="24"/>
                <w:szCs w:val="24"/>
              </w:rPr>
              <w:t xml:space="preserve"> договору про закупівлю викладено в </w:t>
            </w:r>
            <w:r w:rsidRPr="00776127">
              <w:rPr>
                <w:rFonts w:ascii="Times New Roman" w:eastAsia="Times New Roman" w:hAnsi="Times New Roman" w:cs="Times New Roman"/>
                <w:b/>
                <w:i/>
                <w:sz w:val="24"/>
                <w:szCs w:val="24"/>
              </w:rPr>
              <w:t>Додатку 3</w:t>
            </w:r>
            <w:r w:rsidRPr="00776127">
              <w:rPr>
                <w:rFonts w:ascii="Times New Roman" w:eastAsia="Times New Roman" w:hAnsi="Times New Roman" w:cs="Times New Roman"/>
                <w:sz w:val="24"/>
                <w:szCs w:val="24"/>
              </w:rPr>
              <w:t xml:space="preserve"> до цієї тендерної документації.</w:t>
            </w:r>
          </w:p>
          <w:p w:rsidR="008954DA" w:rsidRPr="00776127" w:rsidRDefault="008954DA" w:rsidP="008954DA">
            <w:pPr>
              <w:widowControl w:val="0"/>
              <w:ind w:right="120"/>
              <w:jc w:val="both"/>
              <w:rPr>
                <w:rFonts w:ascii="Times New Roman" w:eastAsia="Times New Roman" w:hAnsi="Times New Roman" w:cs="Times New Roman"/>
                <w:i/>
                <w:sz w:val="24"/>
                <w:szCs w:val="24"/>
                <w:highlight w:val="white"/>
              </w:rPr>
            </w:pPr>
            <w:r w:rsidRPr="0077612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7612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954DA" w:rsidTr="00906168">
        <w:trPr>
          <w:trHeight w:val="702"/>
          <w:jc w:val="center"/>
        </w:trPr>
        <w:tc>
          <w:tcPr>
            <w:tcW w:w="705" w:type="dxa"/>
          </w:tcPr>
          <w:p w:rsidR="008954DA" w:rsidRDefault="008954DA" w:rsidP="00895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954DA" w:rsidRDefault="008954DA" w:rsidP="00895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50" w:type="dxa"/>
            <w:gridSpan w:val="2"/>
            <w:vAlign w:val="center"/>
          </w:tcPr>
          <w:p w:rsidR="008954DA" w:rsidRPr="007152DD" w:rsidRDefault="008954DA" w:rsidP="008954DA">
            <w:pPr>
              <w:widowControl w:val="0"/>
              <w:jc w:val="both"/>
              <w:rPr>
                <w:rFonts w:ascii="Times New Roman" w:eastAsia="Times New Roman" w:hAnsi="Times New Roman" w:cs="Times New Roman"/>
                <w:sz w:val="24"/>
                <w:szCs w:val="24"/>
                <w:highlight w:val="white"/>
              </w:rPr>
            </w:pPr>
            <w:r w:rsidRPr="007152D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54DA" w:rsidRDefault="008954DA" w:rsidP="00895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954DA" w:rsidRDefault="008954DA" w:rsidP="008954D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w:t>
            </w:r>
            <w:r w:rsidRPr="007152DD">
              <w:rPr>
                <w:rFonts w:ascii="Times New Roman" w:eastAsia="Times New Roman" w:hAnsi="Times New Roman" w:cs="Times New Roman"/>
                <w:sz w:val="24"/>
                <w:szCs w:val="24"/>
              </w:rPr>
              <w:t xml:space="preserve">тендерної пропозиції переможця процедури закупівлі, </w:t>
            </w:r>
            <w:r w:rsidRPr="007152DD">
              <w:rPr>
                <w:rFonts w:ascii="Times New Roman" w:eastAsia="Times New Roman" w:hAnsi="Times New Roman" w:cs="Times New Roman"/>
                <w:sz w:val="24"/>
                <w:szCs w:val="24"/>
                <w:highlight w:val="white"/>
              </w:rPr>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rsidR="008954DA" w:rsidRDefault="008954DA" w:rsidP="008954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8954DA" w:rsidRDefault="008954DA" w:rsidP="008954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954DA" w:rsidRDefault="008954DA" w:rsidP="008954D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C44D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954DA" w:rsidTr="00906168">
        <w:trPr>
          <w:trHeight w:val="840"/>
          <w:jc w:val="center"/>
        </w:trPr>
        <w:tc>
          <w:tcPr>
            <w:tcW w:w="705" w:type="dxa"/>
          </w:tcPr>
          <w:p w:rsidR="008954DA" w:rsidRDefault="008954DA" w:rsidP="00895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8954DA" w:rsidRDefault="008954DA" w:rsidP="00895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gridSpan w:val="2"/>
            <w:vAlign w:val="center"/>
          </w:tcPr>
          <w:p w:rsidR="008954DA" w:rsidRPr="00870AFA" w:rsidRDefault="008954DA" w:rsidP="008954DA">
            <w:pPr>
              <w:widowControl w:val="0"/>
              <w:ind w:right="120"/>
              <w:jc w:val="both"/>
              <w:rPr>
                <w:rFonts w:ascii="Times New Roman" w:eastAsia="Times New Roman" w:hAnsi="Times New Roman" w:cs="Times New Roman"/>
                <w:sz w:val="24"/>
                <w:szCs w:val="24"/>
              </w:rPr>
            </w:pPr>
            <w:r w:rsidRPr="00870AFA">
              <w:rPr>
                <w:rFonts w:ascii="Times New Roman" w:eastAsia="Times New Roman" w:hAnsi="Times New Roman" w:cs="Times New Roman"/>
                <w:sz w:val="24"/>
                <w:szCs w:val="24"/>
              </w:rPr>
              <w:t>Забезпечення виконання договору про закупівлю не вимагається.</w:t>
            </w:r>
          </w:p>
          <w:p w:rsidR="008954DA" w:rsidRDefault="008954DA" w:rsidP="008954DA">
            <w:pPr>
              <w:widowControl w:val="0"/>
              <w:jc w:val="both"/>
              <w:rPr>
                <w:rFonts w:ascii="Times New Roman" w:eastAsia="Times New Roman" w:hAnsi="Times New Roman" w:cs="Times New Roman"/>
                <w:sz w:val="24"/>
                <w:szCs w:val="24"/>
              </w:rPr>
            </w:pPr>
          </w:p>
        </w:tc>
      </w:tr>
    </w:tbl>
    <w:p w:rsidR="00357037" w:rsidRDefault="00357037">
      <w:pPr>
        <w:widowControl w:val="0"/>
        <w:spacing w:after="0" w:line="240" w:lineRule="auto"/>
        <w:jc w:val="both"/>
        <w:rPr>
          <w:rFonts w:ascii="Times New Roman" w:eastAsia="Times New Roman" w:hAnsi="Times New Roman" w:cs="Times New Roman"/>
          <w:sz w:val="24"/>
          <w:szCs w:val="24"/>
          <w:highlight w:val="green"/>
        </w:rPr>
      </w:pPr>
      <w:bookmarkStart w:id="11" w:name="_heading=h.2s8eyo1" w:colFirst="0" w:colLast="0"/>
      <w:bookmarkEnd w:id="11"/>
    </w:p>
    <w:p w:rsidR="00906168" w:rsidRDefault="00575DC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w:t>
      </w:r>
      <w:r w:rsidR="00906168">
        <w:rPr>
          <w:rFonts w:ascii="Times New Roman" w:eastAsia="Times New Roman" w:hAnsi="Times New Roman" w:cs="Times New Roman"/>
          <w:sz w:val="24"/>
          <w:szCs w:val="24"/>
          <w:highlight w:val="white"/>
        </w:rPr>
        <w:t xml:space="preserve"> в окремих файлах</w:t>
      </w:r>
      <w:r>
        <w:rPr>
          <w:rFonts w:ascii="Times New Roman" w:eastAsia="Times New Roman" w:hAnsi="Times New Roman" w:cs="Times New Roman"/>
          <w:sz w:val="24"/>
          <w:szCs w:val="24"/>
          <w:highlight w:val="white"/>
        </w:rPr>
        <w:t xml:space="preserve">: </w:t>
      </w:r>
    </w:p>
    <w:p w:rsidR="00357037" w:rsidRDefault="0063396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75DC1">
        <w:rPr>
          <w:rFonts w:ascii="Times New Roman" w:eastAsia="Times New Roman" w:hAnsi="Times New Roman" w:cs="Times New Roman"/>
          <w:sz w:val="24"/>
          <w:szCs w:val="24"/>
          <w:highlight w:val="white"/>
        </w:rPr>
        <w:t>1. Додаток 1 до тендерної документації</w:t>
      </w:r>
      <w:r w:rsidR="00906168">
        <w:rPr>
          <w:rFonts w:ascii="Times New Roman" w:eastAsia="Times New Roman" w:hAnsi="Times New Roman" w:cs="Times New Roman"/>
          <w:sz w:val="24"/>
          <w:szCs w:val="24"/>
          <w:highlight w:val="white"/>
        </w:rPr>
        <w:t xml:space="preserve"> -</w:t>
      </w:r>
      <w:r w:rsidR="00906168" w:rsidRPr="00906168">
        <w:t xml:space="preserve"> </w:t>
      </w:r>
      <w:r w:rsidR="00906168" w:rsidRPr="00906168">
        <w:rPr>
          <w:rFonts w:ascii="Times New Roman" w:eastAsia="Times New Roman" w:hAnsi="Times New Roman" w:cs="Times New Roman"/>
          <w:sz w:val="24"/>
          <w:szCs w:val="24"/>
          <w:u w:val="single"/>
        </w:rPr>
        <w:t>ПЕРЕЛІК ДОКУМЕНТІВ, ЯКІ ВИМАГАЮТЬСЯ ДЛЯ ПІДТВЕРДЖЕННЯ ВІДПОВІДНОСТІ ТЕНДЕРНОЇ ПРОПОЗИЦІЇ УЧАСНИКА КВАЛІФІКАЦІЙНИМ ТА ІНШИМ ВИМОГАМ ЗАМОВНИКА</w:t>
      </w:r>
      <w:r w:rsidR="00906168">
        <w:rPr>
          <w:rFonts w:ascii="Times New Roman" w:eastAsia="Times New Roman" w:hAnsi="Times New Roman" w:cs="Times New Roman"/>
          <w:sz w:val="24"/>
          <w:szCs w:val="24"/>
          <w:highlight w:val="white"/>
        </w:rPr>
        <w:t xml:space="preserve"> </w:t>
      </w:r>
      <w:r w:rsidR="00870AFA">
        <w:rPr>
          <w:rFonts w:ascii="Times New Roman" w:eastAsia="Times New Roman" w:hAnsi="Times New Roman" w:cs="Times New Roman"/>
          <w:sz w:val="24"/>
          <w:szCs w:val="24"/>
          <w:highlight w:val="white"/>
        </w:rPr>
        <w:t>.</w:t>
      </w:r>
    </w:p>
    <w:p w:rsidR="00357037" w:rsidRPr="00870AFA" w:rsidRDefault="0063396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75DC1">
        <w:rPr>
          <w:rFonts w:ascii="Times New Roman" w:eastAsia="Times New Roman" w:hAnsi="Times New Roman" w:cs="Times New Roman"/>
          <w:sz w:val="24"/>
          <w:szCs w:val="24"/>
          <w:highlight w:val="white"/>
        </w:rPr>
        <w:t>2. Додаток 2 до тендерної документації</w:t>
      </w:r>
      <w:r w:rsidR="00906168">
        <w:rPr>
          <w:rFonts w:ascii="Times New Roman" w:eastAsia="Times New Roman" w:hAnsi="Times New Roman" w:cs="Times New Roman"/>
          <w:sz w:val="24"/>
          <w:szCs w:val="24"/>
          <w:highlight w:val="white"/>
        </w:rPr>
        <w:t xml:space="preserve"> -</w:t>
      </w:r>
      <w:r w:rsidR="00906168" w:rsidRPr="00906168">
        <w:t xml:space="preserve"> </w:t>
      </w:r>
      <w:r w:rsidR="00906168" w:rsidRPr="00906168">
        <w:rPr>
          <w:rFonts w:ascii="Times New Roman" w:eastAsia="Times New Roman" w:hAnsi="Times New Roman" w:cs="Times New Roman"/>
          <w:sz w:val="24"/>
          <w:szCs w:val="24"/>
          <w:u w:val="single"/>
        </w:rPr>
        <w:t>Інформація про необхідні технічні, якісні та кількісні характеристики предмета закупівлі - технічні вимоги до предмета закупівлі</w:t>
      </w:r>
      <w:r w:rsidR="00870AFA">
        <w:rPr>
          <w:rFonts w:ascii="Times New Roman" w:eastAsia="Times New Roman" w:hAnsi="Times New Roman" w:cs="Times New Roman"/>
          <w:sz w:val="24"/>
          <w:szCs w:val="24"/>
          <w:highlight w:val="white"/>
        </w:rPr>
        <w:t>.</w:t>
      </w:r>
    </w:p>
    <w:p w:rsidR="00357037" w:rsidRDefault="00E57A11" w:rsidP="00621BA7">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75DC1">
        <w:rPr>
          <w:rFonts w:ascii="Times New Roman" w:eastAsia="Times New Roman" w:hAnsi="Times New Roman" w:cs="Times New Roman"/>
          <w:sz w:val="24"/>
          <w:szCs w:val="24"/>
          <w:highlight w:val="white"/>
        </w:rPr>
        <w:t>3. Додаток 3 до тендерної документації</w:t>
      </w:r>
      <w:r w:rsidR="00906168">
        <w:rPr>
          <w:rFonts w:ascii="Times New Roman" w:eastAsia="Times New Roman" w:hAnsi="Times New Roman" w:cs="Times New Roman"/>
          <w:sz w:val="24"/>
          <w:szCs w:val="24"/>
          <w:highlight w:val="white"/>
        </w:rPr>
        <w:t xml:space="preserve"> - </w:t>
      </w:r>
      <w:r w:rsidR="00906168" w:rsidRPr="00906168">
        <w:rPr>
          <w:rFonts w:ascii="Times New Roman" w:eastAsia="Times New Roman" w:hAnsi="Times New Roman" w:cs="Times New Roman"/>
          <w:sz w:val="24"/>
          <w:szCs w:val="24"/>
          <w:u w:val="single"/>
        </w:rPr>
        <w:t>ПРОЄКТ ДОГОВОРУ ПРО ЗАКУПІВЛЮ</w:t>
      </w:r>
      <w:r w:rsidR="00870AFA" w:rsidRPr="00906168">
        <w:rPr>
          <w:rFonts w:ascii="Times New Roman" w:eastAsia="Times New Roman" w:hAnsi="Times New Roman" w:cs="Times New Roman"/>
          <w:sz w:val="24"/>
          <w:szCs w:val="24"/>
          <w:highlight w:val="white"/>
          <w:u w:val="single"/>
        </w:rPr>
        <w:t>.</w:t>
      </w:r>
    </w:p>
    <w:p w:rsidR="00621BA7" w:rsidRDefault="0063396B" w:rsidP="00621BA7">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4</w:t>
      </w:r>
      <w:r w:rsidR="00621BA7">
        <w:rPr>
          <w:rFonts w:ascii="Times New Roman" w:eastAsia="Times New Roman" w:hAnsi="Times New Roman" w:cs="Times New Roman"/>
          <w:sz w:val="24"/>
          <w:szCs w:val="24"/>
          <w:highlight w:val="white"/>
        </w:rPr>
        <w:t>. Додаток 4 до тендерної документації</w:t>
      </w:r>
      <w:r w:rsidR="00906168">
        <w:rPr>
          <w:rFonts w:ascii="Times New Roman" w:eastAsia="Times New Roman" w:hAnsi="Times New Roman" w:cs="Times New Roman"/>
          <w:sz w:val="24"/>
          <w:szCs w:val="24"/>
          <w:highlight w:val="white"/>
        </w:rPr>
        <w:t xml:space="preserve"> -</w:t>
      </w:r>
      <w:r w:rsidR="00906168" w:rsidRPr="00906168">
        <w:t xml:space="preserve"> </w:t>
      </w:r>
      <w:r w:rsidR="00906168" w:rsidRPr="00906168">
        <w:rPr>
          <w:rFonts w:ascii="Times New Roman" w:eastAsia="Times New Roman" w:hAnsi="Times New Roman" w:cs="Times New Roman"/>
          <w:sz w:val="24"/>
          <w:szCs w:val="24"/>
          <w:u w:val="single"/>
        </w:rPr>
        <w:t>ФОРМА “ЦІНОВА ПРОПОЗИЦІЯ”</w:t>
      </w:r>
      <w:r w:rsidR="00621BA7">
        <w:rPr>
          <w:rFonts w:ascii="Times New Roman" w:eastAsia="Times New Roman" w:hAnsi="Times New Roman" w:cs="Times New Roman"/>
          <w:sz w:val="24"/>
          <w:szCs w:val="24"/>
          <w:highlight w:val="white"/>
        </w:rPr>
        <w:t>.</w:t>
      </w:r>
    </w:p>
    <w:p w:rsidR="00621BA7" w:rsidRDefault="00621BA7">
      <w:pPr>
        <w:rPr>
          <w:rFonts w:ascii="Times New Roman" w:eastAsia="Times New Roman" w:hAnsi="Times New Roman" w:cs="Times New Roman"/>
          <w:highlight w:val="white"/>
        </w:rPr>
      </w:pPr>
    </w:p>
    <w:p w:rsidR="00511B31" w:rsidRDefault="00511B31" w:rsidP="0063396B">
      <w:pPr>
        <w:pStyle w:val="af9"/>
        <w:rPr>
          <w:rFonts w:ascii="Times New Roman" w:hAnsi="Times New Roman"/>
          <w:b/>
          <w:color w:val="000000"/>
          <w:sz w:val="24"/>
          <w:szCs w:val="24"/>
        </w:rPr>
      </w:pPr>
    </w:p>
    <w:p w:rsidR="00906168" w:rsidRDefault="00906168" w:rsidP="0063396B">
      <w:pPr>
        <w:pStyle w:val="af9"/>
        <w:rPr>
          <w:rFonts w:ascii="Times New Roman" w:hAnsi="Times New Roman"/>
          <w:b/>
          <w:color w:val="000000"/>
          <w:sz w:val="24"/>
          <w:szCs w:val="24"/>
        </w:rPr>
      </w:pPr>
    </w:p>
    <w:p w:rsidR="00906168" w:rsidRDefault="00906168" w:rsidP="0063396B">
      <w:pPr>
        <w:pStyle w:val="af9"/>
        <w:rPr>
          <w:rFonts w:ascii="Times New Roman" w:hAnsi="Times New Roman"/>
          <w:b/>
          <w:color w:val="000000"/>
          <w:sz w:val="24"/>
          <w:szCs w:val="24"/>
        </w:rPr>
      </w:pPr>
    </w:p>
    <w:sectPr w:rsidR="00906168" w:rsidSect="00AF0EFA">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6503" w:rsidRDefault="00216503">
      <w:pPr>
        <w:spacing w:after="0" w:line="240" w:lineRule="auto"/>
      </w:pPr>
      <w:r>
        <w:separator/>
      </w:r>
    </w:p>
  </w:endnote>
  <w:endnote w:type="continuationSeparator" w:id="0">
    <w:p w:rsidR="00216503" w:rsidRDefault="00216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02FF" w:usb1="4000001F" w:usb2="08000029" w:usb3="00000000" w:csb0="00000001"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499C" w:rsidRDefault="0099499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499C" w:rsidRDefault="009949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6503" w:rsidRDefault="00216503">
      <w:pPr>
        <w:spacing w:after="0" w:line="240" w:lineRule="auto"/>
      </w:pPr>
      <w:r>
        <w:separator/>
      </w:r>
    </w:p>
  </w:footnote>
  <w:footnote w:type="continuationSeparator" w:id="0">
    <w:p w:rsidR="00216503" w:rsidRDefault="00216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499C" w:rsidRDefault="0099499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7432"/>
    <w:multiLevelType w:val="hybridMultilevel"/>
    <w:tmpl w:val="4F5E32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ED234B"/>
    <w:multiLevelType w:val="hybridMultilevel"/>
    <w:tmpl w:val="030E7D10"/>
    <w:lvl w:ilvl="0" w:tplc="D9AE61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015F4D"/>
    <w:multiLevelType w:val="multilevel"/>
    <w:tmpl w:val="898897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EDC7CB2"/>
    <w:multiLevelType w:val="hybridMultilevel"/>
    <w:tmpl w:val="B8C63D28"/>
    <w:lvl w:ilvl="0" w:tplc="5DB8B38C">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342B0078"/>
    <w:multiLevelType w:val="multilevel"/>
    <w:tmpl w:val="36C2149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38857985"/>
    <w:multiLevelType w:val="multilevel"/>
    <w:tmpl w:val="50FA1D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60A2D4E"/>
    <w:multiLevelType w:val="hybridMultilevel"/>
    <w:tmpl w:val="5DC25B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0BC0C45"/>
    <w:multiLevelType w:val="multilevel"/>
    <w:tmpl w:val="326CA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436330"/>
    <w:multiLevelType w:val="multilevel"/>
    <w:tmpl w:val="DAB60A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4EA31AC"/>
    <w:multiLevelType w:val="hybridMultilevel"/>
    <w:tmpl w:val="B9AA1FEE"/>
    <w:lvl w:ilvl="0" w:tplc="1188F04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A4F14F1"/>
    <w:multiLevelType w:val="hybridMultilevel"/>
    <w:tmpl w:val="39AE424C"/>
    <w:lvl w:ilvl="0" w:tplc="D58ACBF0">
      <w:start w:val="1"/>
      <w:numFmt w:val="decimal"/>
      <w:lvlText w:val="%1."/>
      <w:lvlJc w:val="left"/>
      <w:pPr>
        <w:ind w:left="369" w:hanging="360"/>
      </w:pPr>
      <w:rPr>
        <w:rFonts w:hint="default"/>
        <w:color w:val="000000"/>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2" w15:restartNumberingAfterBreak="0">
    <w:nsid w:val="6A563779"/>
    <w:multiLevelType w:val="hybridMultilevel"/>
    <w:tmpl w:val="968A9F30"/>
    <w:lvl w:ilvl="0" w:tplc="D32845D6">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11"/>
  </w:num>
  <w:num w:numId="5">
    <w:abstractNumId w:val="7"/>
  </w:num>
  <w:num w:numId="6">
    <w:abstractNumId w:val="10"/>
  </w:num>
  <w:num w:numId="7">
    <w:abstractNumId w:val="3"/>
  </w:num>
  <w:num w:numId="8">
    <w:abstractNumId w:val="5"/>
  </w:num>
  <w:num w:numId="9">
    <w:abstractNumId w:val="4"/>
  </w:num>
  <w:num w:numId="10">
    <w:abstractNumId w:val="1"/>
  </w:num>
  <w:num w:numId="11">
    <w:abstractNumId w:val="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37"/>
    <w:rsid w:val="000121E2"/>
    <w:rsid w:val="000E4296"/>
    <w:rsid w:val="001358EB"/>
    <w:rsid w:val="00135952"/>
    <w:rsid w:val="001545A7"/>
    <w:rsid w:val="00182105"/>
    <w:rsid w:val="001B0089"/>
    <w:rsid w:val="001C0D66"/>
    <w:rsid w:val="001E5B0E"/>
    <w:rsid w:val="002021DE"/>
    <w:rsid w:val="00210B29"/>
    <w:rsid w:val="00216503"/>
    <w:rsid w:val="00283FCE"/>
    <w:rsid w:val="002934AC"/>
    <w:rsid w:val="002A14B9"/>
    <w:rsid w:val="002A3E77"/>
    <w:rsid w:val="002B6FD4"/>
    <w:rsid w:val="002C4030"/>
    <w:rsid w:val="002C4C65"/>
    <w:rsid w:val="002F4E88"/>
    <w:rsid w:val="002F758D"/>
    <w:rsid w:val="003435AA"/>
    <w:rsid w:val="00357037"/>
    <w:rsid w:val="003C56B1"/>
    <w:rsid w:val="003C6247"/>
    <w:rsid w:val="003E71D6"/>
    <w:rsid w:val="003E762B"/>
    <w:rsid w:val="004319C2"/>
    <w:rsid w:val="0046026B"/>
    <w:rsid w:val="004C597D"/>
    <w:rsid w:val="00507A2E"/>
    <w:rsid w:val="00511B31"/>
    <w:rsid w:val="0052119C"/>
    <w:rsid w:val="005276EE"/>
    <w:rsid w:val="005409CB"/>
    <w:rsid w:val="00541E3D"/>
    <w:rsid w:val="00542950"/>
    <w:rsid w:val="00544977"/>
    <w:rsid w:val="00547339"/>
    <w:rsid w:val="005733B2"/>
    <w:rsid w:val="00575DC1"/>
    <w:rsid w:val="005D4C74"/>
    <w:rsid w:val="0060092A"/>
    <w:rsid w:val="00621BA7"/>
    <w:rsid w:val="0063396B"/>
    <w:rsid w:val="00645F58"/>
    <w:rsid w:val="00694E84"/>
    <w:rsid w:val="006A1A6E"/>
    <w:rsid w:val="006D3837"/>
    <w:rsid w:val="006E1053"/>
    <w:rsid w:val="007152DD"/>
    <w:rsid w:val="007338E1"/>
    <w:rsid w:val="00733A80"/>
    <w:rsid w:val="00742A45"/>
    <w:rsid w:val="00776127"/>
    <w:rsid w:val="007B71BA"/>
    <w:rsid w:val="007C44D6"/>
    <w:rsid w:val="007F2967"/>
    <w:rsid w:val="007F74D0"/>
    <w:rsid w:val="00843FAB"/>
    <w:rsid w:val="00870AFA"/>
    <w:rsid w:val="008856D9"/>
    <w:rsid w:val="008954DA"/>
    <w:rsid w:val="008A129B"/>
    <w:rsid w:val="008A321D"/>
    <w:rsid w:val="008E5B85"/>
    <w:rsid w:val="008E79E8"/>
    <w:rsid w:val="00906168"/>
    <w:rsid w:val="009156EC"/>
    <w:rsid w:val="00932318"/>
    <w:rsid w:val="009713C1"/>
    <w:rsid w:val="009865A7"/>
    <w:rsid w:val="0099499C"/>
    <w:rsid w:val="00994CE2"/>
    <w:rsid w:val="0099571C"/>
    <w:rsid w:val="00A07138"/>
    <w:rsid w:val="00A61A2B"/>
    <w:rsid w:val="00A73F60"/>
    <w:rsid w:val="00A77220"/>
    <w:rsid w:val="00A9136F"/>
    <w:rsid w:val="00AB02BC"/>
    <w:rsid w:val="00AF0EFA"/>
    <w:rsid w:val="00B01FAC"/>
    <w:rsid w:val="00B528BE"/>
    <w:rsid w:val="00BA576C"/>
    <w:rsid w:val="00BB3341"/>
    <w:rsid w:val="00BB786E"/>
    <w:rsid w:val="00BC35B3"/>
    <w:rsid w:val="00BC3C8A"/>
    <w:rsid w:val="00C06E9D"/>
    <w:rsid w:val="00C13DA5"/>
    <w:rsid w:val="00C5562B"/>
    <w:rsid w:val="00C6012A"/>
    <w:rsid w:val="00C974C5"/>
    <w:rsid w:val="00D025A5"/>
    <w:rsid w:val="00D423DB"/>
    <w:rsid w:val="00D72C56"/>
    <w:rsid w:val="00D87CDB"/>
    <w:rsid w:val="00DA3D3D"/>
    <w:rsid w:val="00DA5D2E"/>
    <w:rsid w:val="00DF100F"/>
    <w:rsid w:val="00E13501"/>
    <w:rsid w:val="00E34EFB"/>
    <w:rsid w:val="00E57A11"/>
    <w:rsid w:val="00E74FB5"/>
    <w:rsid w:val="00EC3490"/>
    <w:rsid w:val="00ED3F73"/>
    <w:rsid w:val="00EF0FC0"/>
    <w:rsid w:val="00EF4634"/>
    <w:rsid w:val="00EF5CC7"/>
    <w:rsid w:val="00F13794"/>
    <w:rsid w:val="00F31BD3"/>
    <w:rsid w:val="00F428F3"/>
    <w:rsid w:val="00F612BE"/>
    <w:rsid w:val="00F61DFD"/>
    <w:rsid w:val="00F7045F"/>
    <w:rsid w:val="00F76771"/>
    <w:rsid w:val="00FB4B39"/>
    <w:rsid w:val="00FE2C75"/>
    <w:rsid w:val="00FF600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C4B7A"/>
  <w15:docId w15:val="{9A7C0BA4-C6C0-454B-9ACB-350A1983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qFormat/>
    <w:rsid w:val="00AF0EFA"/>
    <w:pPr>
      <w:keepNext/>
      <w:keepLines/>
      <w:spacing w:before="480" w:after="120"/>
      <w:outlineLvl w:val="0"/>
    </w:pPr>
    <w:rPr>
      <w:b/>
      <w:sz w:val="48"/>
      <w:szCs w:val="48"/>
    </w:rPr>
  </w:style>
  <w:style w:type="paragraph" w:styleId="2">
    <w:name w:val="heading 2"/>
    <w:basedOn w:val="a"/>
    <w:next w:val="a"/>
    <w:uiPriority w:val="9"/>
    <w:semiHidden/>
    <w:unhideWhenUsed/>
    <w:qFormat/>
    <w:rsid w:val="00AF0EFA"/>
    <w:pPr>
      <w:keepNext/>
      <w:keepLines/>
      <w:spacing w:before="360" w:after="80"/>
      <w:outlineLvl w:val="1"/>
    </w:pPr>
    <w:rPr>
      <w:b/>
      <w:sz w:val="36"/>
      <w:szCs w:val="36"/>
    </w:rPr>
  </w:style>
  <w:style w:type="paragraph" w:styleId="3">
    <w:name w:val="heading 3"/>
    <w:basedOn w:val="a"/>
    <w:next w:val="a"/>
    <w:uiPriority w:val="9"/>
    <w:semiHidden/>
    <w:unhideWhenUsed/>
    <w:qFormat/>
    <w:rsid w:val="00AF0EFA"/>
    <w:pPr>
      <w:keepNext/>
      <w:keepLines/>
      <w:spacing w:before="280" w:after="80"/>
      <w:outlineLvl w:val="2"/>
    </w:pPr>
    <w:rPr>
      <w:b/>
      <w:sz w:val="28"/>
      <w:szCs w:val="28"/>
    </w:rPr>
  </w:style>
  <w:style w:type="paragraph" w:styleId="4">
    <w:name w:val="heading 4"/>
    <w:basedOn w:val="a"/>
    <w:next w:val="a"/>
    <w:uiPriority w:val="9"/>
    <w:semiHidden/>
    <w:unhideWhenUsed/>
    <w:qFormat/>
    <w:rsid w:val="00AF0EFA"/>
    <w:pPr>
      <w:keepNext/>
      <w:keepLines/>
      <w:spacing w:before="240" w:after="40"/>
      <w:outlineLvl w:val="3"/>
    </w:pPr>
    <w:rPr>
      <w:b/>
      <w:sz w:val="24"/>
      <w:szCs w:val="24"/>
    </w:rPr>
  </w:style>
  <w:style w:type="paragraph" w:styleId="5">
    <w:name w:val="heading 5"/>
    <w:basedOn w:val="a"/>
    <w:next w:val="a"/>
    <w:unhideWhenUsed/>
    <w:qFormat/>
    <w:rsid w:val="00AF0EFA"/>
    <w:pPr>
      <w:keepNext/>
      <w:keepLines/>
      <w:spacing w:before="220" w:after="40"/>
      <w:outlineLvl w:val="4"/>
    </w:pPr>
    <w:rPr>
      <w:b/>
    </w:rPr>
  </w:style>
  <w:style w:type="paragraph" w:styleId="6">
    <w:name w:val="heading 6"/>
    <w:basedOn w:val="a"/>
    <w:next w:val="a"/>
    <w:uiPriority w:val="9"/>
    <w:semiHidden/>
    <w:unhideWhenUsed/>
    <w:qFormat/>
    <w:rsid w:val="00AF0EF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F0EFA"/>
    <w:tblPr>
      <w:tblCellMar>
        <w:top w:w="0" w:type="dxa"/>
        <w:left w:w="0" w:type="dxa"/>
        <w:bottom w:w="0" w:type="dxa"/>
        <w:right w:w="0" w:type="dxa"/>
      </w:tblCellMar>
    </w:tblPr>
  </w:style>
  <w:style w:type="paragraph" w:styleId="a3">
    <w:name w:val="Title"/>
    <w:basedOn w:val="a"/>
    <w:next w:val="a"/>
    <w:link w:val="a4"/>
    <w:qFormat/>
    <w:rsid w:val="00AF0EFA"/>
    <w:pPr>
      <w:keepNext/>
      <w:keepLines/>
      <w:spacing w:before="480" w:after="120"/>
    </w:pPr>
    <w:rPr>
      <w:b/>
      <w:sz w:val="72"/>
      <w:szCs w:val="72"/>
    </w:rPr>
  </w:style>
  <w:style w:type="table" w:customStyle="1" w:styleId="TableNormal0">
    <w:name w:val="Table Normal"/>
    <w:rsid w:val="00AF0EFA"/>
    <w:tblPr>
      <w:tblCellMar>
        <w:top w:w="0" w:type="dxa"/>
        <w:left w:w="0" w:type="dxa"/>
        <w:bottom w:w="0" w:type="dxa"/>
        <w:right w:w="0" w:type="dxa"/>
      </w:tblCellMar>
    </w:tblPr>
  </w:style>
  <w:style w:type="table" w:customStyle="1" w:styleId="TableNormal1">
    <w:name w:val="Table Normal"/>
    <w:rsid w:val="00AF0EFA"/>
    <w:tblPr>
      <w:tblCellMar>
        <w:top w:w="0" w:type="dxa"/>
        <w:left w:w="0" w:type="dxa"/>
        <w:bottom w:w="0" w:type="dxa"/>
        <w:right w:w="0" w:type="dxa"/>
      </w:tblCellMar>
    </w:tblPr>
  </w:style>
  <w:style w:type="table" w:customStyle="1" w:styleId="TableNormal2">
    <w:name w:val="Table Normal"/>
    <w:rsid w:val="00AF0EFA"/>
    <w:tblPr>
      <w:tblCellMar>
        <w:top w:w="0" w:type="dxa"/>
        <w:left w:w="0" w:type="dxa"/>
        <w:bottom w:w="0" w:type="dxa"/>
        <w:right w:w="0" w:type="dxa"/>
      </w:tblCellMar>
    </w:tblPr>
  </w:style>
  <w:style w:type="table" w:customStyle="1" w:styleId="TableNormal3">
    <w:name w:val="Table Normal"/>
    <w:rsid w:val="00AF0EFA"/>
    <w:tblPr>
      <w:tblCellMar>
        <w:top w:w="0" w:type="dxa"/>
        <w:left w:w="0" w:type="dxa"/>
        <w:bottom w:w="0" w:type="dxa"/>
        <w:right w:w="0" w:type="dxa"/>
      </w:tblCellMar>
    </w:tblPr>
  </w:style>
  <w:style w:type="table" w:styleId="a5">
    <w:name w:val="Table Grid"/>
    <w:basedOn w:val="a1"/>
    <w:uiPriority w:val="3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rsid w:val="00AF0E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AF0EFA"/>
    <w:pPr>
      <w:spacing w:after="0" w:line="240" w:lineRule="auto"/>
    </w:pPr>
    <w:tblPr>
      <w:tblStyleRowBandSize w:val="1"/>
      <w:tblStyleColBandSize w:val="1"/>
      <w:tblCellMar>
        <w:left w:w="108" w:type="dxa"/>
        <w:right w:w="108" w:type="dxa"/>
      </w:tblCellMar>
    </w:tblPr>
  </w:style>
  <w:style w:type="table" w:customStyle="1" w:styleId="af">
    <w:basedOn w:val="TableNormal3"/>
    <w:rsid w:val="00AF0EFA"/>
    <w:pPr>
      <w:spacing w:after="0" w:line="240" w:lineRule="auto"/>
    </w:pPr>
    <w:tblPr>
      <w:tblStyleRowBandSize w:val="1"/>
      <w:tblStyleColBandSize w:val="1"/>
      <w:tblCellMar>
        <w:left w:w="108" w:type="dxa"/>
        <w:right w:w="108" w:type="dxa"/>
      </w:tblCellMar>
    </w:tblPr>
  </w:style>
  <w:style w:type="table" w:customStyle="1" w:styleId="af0">
    <w:basedOn w:val="TableNormal2"/>
    <w:rsid w:val="00AF0EFA"/>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rsid w:val="00AF0EFA"/>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rsid w:val="00AF0EFA"/>
    <w:pPr>
      <w:spacing w:after="0" w:line="240" w:lineRule="auto"/>
    </w:pPr>
    <w:tblPr>
      <w:tblStyleRowBandSize w:val="1"/>
      <w:tblStyleColBandSize w:val="1"/>
      <w:tblCellMar>
        <w:left w:w="108" w:type="dxa"/>
        <w:right w:w="108" w:type="dxa"/>
      </w:tblCellMar>
    </w:tblPr>
  </w:style>
  <w:style w:type="paragraph" w:styleId="af9">
    <w:name w:val="No Spacing"/>
    <w:link w:val="afa"/>
    <w:uiPriority w:val="1"/>
    <w:qFormat/>
    <w:rsid w:val="00575DC1"/>
    <w:pPr>
      <w:spacing w:after="0" w:line="240" w:lineRule="auto"/>
    </w:pPr>
    <w:rPr>
      <w:rFonts w:cs="Times New Roman"/>
      <w:lang w:eastAsia="en-US"/>
    </w:rPr>
  </w:style>
  <w:style w:type="character" w:customStyle="1" w:styleId="afa">
    <w:name w:val="Без інтервалів Знак"/>
    <w:link w:val="af9"/>
    <w:uiPriority w:val="1"/>
    <w:qFormat/>
    <w:rsid w:val="00575DC1"/>
    <w:rPr>
      <w:rFonts w:cs="Times New Roman"/>
      <w:lang w:eastAsia="en-US"/>
    </w:rPr>
  </w:style>
  <w:style w:type="character" w:styleId="afb">
    <w:name w:val="FollowedHyperlink"/>
    <w:basedOn w:val="a0"/>
    <w:uiPriority w:val="99"/>
    <w:semiHidden/>
    <w:unhideWhenUsed/>
    <w:rsid w:val="00575DC1"/>
    <w:rPr>
      <w:color w:val="954F72" w:themeColor="followedHyperlink"/>
      <w:u w:val="single"/>
    </w:rPr>
  </w:style>
  <w:style w:type="character" w:customStyle="1" w:styleId="ac">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A77220"/>
    <w:rPr>
      <w:rFonts w:ascii="Times New Roman" w:eastAsia="Times New Roman" w:hAnsi="Times New Roman" w:cs="Times New Roman"/>
      <w:sz w:val="24"/>
      <w:szCs w:val="24"/>
    </w:rPr>
  </w:style>
  <w:style w:type="paragraph" w:styleId="20">
    <w:name w:val="Body Text 2"/>
    <w:basedOn w:val="a"/>
    <w:link w:val="21"/>
    <w:uiPriority w:val="99"/>
    <w:unhideWhenUsed/>
    <w:rsid w:val="00A77220"/>
    <w:pPr>
      <w:spacing w:after="120" w:line="480" w:lineRule="auto"/>
    </w:pPr>
    <w:rPr>
      <w:rFonts w:ascii="Times New Roman" w:eastAsia="Times New Roman" w:hAnsi="Times New Roman" w:cs="Times New Roman"/>
      <w:sz w:val="24"/>
      <w:szCs w:val="24"/>
      <w:lang w:val="ru-RU" w:eastAsia="ru-RU"/>
    </w:rPr>
  </w:style>
  <w:style w:type="character" w:customStyle="1" w:styleId="21">
    <w:name w:val="Основний текст 2 Знак"/>
    <w:basedOn w:val="a0"/>
    <w:link w:val="20"/>
    <w:uiPriority w:val="99"/>
    <w:rsid w:val="00A77220"/>
    <w:rPr>
      <w:rFonts w:ascii="Times New Roman" w:eastAsia="Times New Roman" w:hAnsi="Times New Roman" w:cs="Times New Roman"/>
      <w:sz w:val="24"/>
      <w:szCs w:val="24"/>
      <w:lang w:val="ru-RU" w:eastAsia="ru-RU"/>
    </w:rPr>
  </w:style>
  <w:style w:type="paragraph" w:customStyle="1" w:styleId="afc">
    <w:name w:val="Содержимое таблицы"/>
    <w:basedOn w:val="a"/>
    <w:qFormat/>
    <w:rsid w:val="006A1A6E"/>
    <w:pPr>
      <w:widowControl w:val="0"/>
      <w:suppressLineNumbers/>
      <w:suppressAutoHyphens/>
      <w:spacing w:after="200" w:line="276" w:lineRule="auto"/>
    </w:pPr>
    <w:rPr>
      <w:rFonts w:asciiTheme="minorHAnsi" w:eastAsiaTheme="minorHAnsi" w:hAnsiTheme="minorHAnsi" w:cs="Times New Roman"/>
      <w:lang w:eastAsia="en-US"/>
    </w:rPr>
  </w:style>
  <w:style w:type="character" w:customStyle="1" w:styleId="a7">
    <w:name w:val="Абзац списку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6"/>
    <w:uiPriority w:val="34"/>
    <w:qFormat/>
    <w:locked/>
    <w:rsid w:val="00D87CDB"/>
  </w:style>
  <w:style w:type="character" w:customStyle="1" w:styleId="qaclassifierdescrcode">
    <w:name w:val="qa_classifier_descr_code"/>
    <w:basedOn w:val="a0"/>
    <w:rsid w:val="00D87CDB"/>
  </w:style>
  <w:style w:type="character" w:customStyle="1" w:styleId="qaclassifierdescrprimary">
    <w:name w:val="qa_classifier_descr_primary"/>
    <w:basedOn w:val="a0"/>
    <w:rsid w:val="00D87CDB"/>
  </w:style>
  <w:style w:type="character" w:customStyle="1" w:styleId="h-hidden">
    <w:name w:val="h-hidden"/>
    <w:basedOn w:val="a0"/>
    <w:rsid w:val="00D87CDB"/>
  </w:style>
  <w:style w:type="paragraph" w:styleId="afd">
    <w:name w:val="Body Text"/>
    <w:basedOn w:val="a"/>
    <w:link w:val="afe"/>
    <w:uiPriority w:val="99"/>
    <w:unhideWhenUsed/>
    <w:rsid w:val="003E762B"/>
    <w:pPr>
      <w:spacing w:after="120"/>
    </w:pPr>
  </w:style>
  <w:style w:type="character" w:customStyle="1" w:styleId="afe">
    <w:name w:val="Основний текст Знак"/>
    <w:basedOn w:val="a0"/>
    <w:link w:val="afd"/>
    <w:uiPriority w:val="99"/>
    <w:rsid w:val="003E762B"/>
  </w:style>
  <w:style w:type="paragraph" w:customStyle="1" w:styleId="11">
    <w:name w:val="Обычный1"/>
    <w:qFormat/>
    <w:rsid w:val="003E762B"/>
    <w:rPr>
      <w:lang w:eastAsia="ru-RU"/>
    </w:rPr>
  </w:style>
  <w:style w:type="paragraph" w:customStyle="1" w:styleId="12">
    <w:name w:val="Без интервала1"/>
    <w:link w:val="NoSpacingChar1"/>
    <w:qFormat/>
    <w:rsid w:val="003E762B"/>
    <w:pPr>
      <w:suppressAutoHyphens/>
      <w:spacing w:after="0" w:line="240" w:lineRule="auto"/>
    </w:pPr>
    <w:rPr>
      <w:rFonts w:cs="Times New Roman"/>
      <w:szCs w:val="20"/>
      <w:lang w:eastAsia="ar-SA"/>
    </w:rPr>
  </w:style>
  <w:style w:type="character" w:customStyle="1" w:styleId="NoSpacingChar1">
    <w:name w:val="No Spacing Char1"/>
    <w:link w:val="12"/>
    <w:qFormat/>
    <w:locked/>
    <w:rsid w:val="003E762B"/>
    <w:rPr>
      <w:rFonts w:cs="Times New Roman"/>
      <w:szCs w:val="20"/>
      <w:lang w:eastAsia="ar-SA"/>
    </w:rPr>
  </w:style>
  <w:style w:type="character" w:customStyle="1" w:styleId="aff">
    <w:name w:val="Основной текст_"/>
    <w:link w:val="13"/>
    <w:locked/>
    <w:rsid w:val="003E762B"/>
    <w:rPr>
      <w:rFonts w:eastAsia="Times New Roman"/>
      <w:shd w:val="clear" w:color="auto" w:fill="FFFFFF"/>
    </w:rPr>
  </w:style>
  <w:style w:type="paragraph" w:customStyle="1" w:styleId="13">
    <w:name w:val="Основной текст1"/>
    <w:basedOn w:val="a"/>
    <w:link w:val="aff"/>
    <w:rsid w:val="003E762B"/>
    <w:pPr>
      <w:widowControl w:val="0"/>
      <w:shd w:val="clear" w:color="auto" w:fill="FFFFFF"/>
      <w:spacing w:after="0" w:line="240" w:lineRule="auto"/>
    </w:pPr>
    <w:rPr>
      <w:rFonts w:eastAsia="Times New Roman"/>
    </w:rPr>
  </w:style>
  <w:style w:type="character" w:customStyle="1" w:styleId="a4">
    <w:name w:val="Назва Знак"/>
    <w:basedOn w:val="a0"/>
    <w:link w:val="a3"/>
    <w:rsid w:val="007F2967"/>
    <w:rPr>
      <w:b/>
      <w:sz w:val="72"/>
      <w:szCs w:val="72"/>
    </w:rPr>
  </w:style>
  <w:style w:type="paragraph" w:customStyle="1" w:styleId="22">
    <w:name w:val="Без интервала2"/>
    <w:qFormat/>
    <w:rsid w:val="00E34EFB"/>
    <w:pPr>
      <w:spacing w:after="0" w:line="240" w:lineRule="auto"/>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239415">
      <w:bodyDiv w:val="1"/>
      <w:marLeft w:val="0"/>
      <w:marRight w:val="0"/>
      <w:marTop w:val="0"/>
      <w:marBottom w:val="0"/>
      <w:divBdr>
        <w:top w:val="none" w:sz="0" w:space="0" w:color="auto"/>
        <w:left w:val="none" w:sz="0" w:space="0" w:color="auto"/>
        <w:bottom w:val="none" w:sz="0" w:space="0" w:color="auto"/>
        <w:right w:val="none" w:sz="0" w:space="0" w:color="auto"/>
      </w:divBdr>
    </w:div>
    <w:div w:id="735665431">
      <w:bodyDiv w:val="1"/>
      <w:marLeft w:val="0"/>
      <w:marRight w:val="0"/>
      <w:marTop w:val="0"/>
      <w:marBottom w:val="0"/>
      <w:divBdr>
        <w:top w:val="none" w:sz="0" w:space="0" w:color="auto"/>
        <w:left w:val="none" w:sz="0" w:space="0" w:color="auto"/>
        <w:bottom w:val="none" w:sz="0" w:space="0" w:color="auto"/>
        <w:right w:val="none" w:sz="0" w:space="0" w:color="auto"/>
      </w:divBdr>
    </w:div>
    <w:div w:id="1036195978">
      <w:bodyDiv w:val="1"/>
      <w:marLeft w:val="0"/>
      <w:marRight w:val="0"/>
      <w:marTop w:val="0"/>
      <w:marBottom w:val="0"/>
      <w:divBdr>
        <w:top w:val="none" w:sz="0" w:space="0" w:color="auto"/>
        <w:left w:val="none" w:sz="0" w:space="0" w:color="auto"/>
        <w:bottom w:val="none" w:sz="0" w:space="0" w:color="auto"/>
        <w:right w:val="none" w:sz="0" w:space="0" w:color="auto"/>
      </w:divBdr>
    </w:div>
    <w:div w:id="1254045763">
      <w:bodyDiv w:val="1"/>
      <w:marLeft w:val="0"/>
      <w:marRight w:val="0"/>
      <w:marTop w:val="0"/>
      <w:marBottom w:val="0"/>
      <w:divBdr>
        <w:top w:val="none" w:sz="0" w:space="0" w:color="auto"/>
        <w:left w:val="none" w:sz="0" w:space="0" w:color="auto"/>
        <w:bottom w:val="none" w:sz="0" w:space="0" w:color="auto"/>
        <w:right w:val="none" w:sz="0" w:space="0" w:color="auto"/>
      </w:divBdr>
    </w:div>
    <w:div w:id="1464420643">
      <w:bodyDiv w:val="1"/>
      <w:marLeft w:val="0"/>
      <w:marRight w:val="0"/>
      <w:marTop w:val="0"/>
      <w:marBottom w:val="0"/>
      <w:divBdr>
        <w:top w:val="none" w:sz="0" w:space="0" w:color="auto"/>
        <w:left w:val="none" w:sz="0" w:space="0" w:color="auto"/>
        <w:bottom w:val="none" w:sz="0" w:space="0" w:color="auto"/>
        <w:right w:val="none" w:sz="0" w:space="0" w:color="auto"/>
      </w:divBdr>
    </w:div>
    <w:div w:id="1576427000">
      <w:bodyDiv w:val="1"/>
      <w:marLeft w:val="0"/>
      <w:marRight w:val="0"/>
      <w:marTop w:val="0"/>
      <w:marBottom w:val="0"/>
      <w:divBdr>
        <w:top w:val="none" w:sz="0" w:space="0" w:color="auto"/>
        <w:left w:val="none" w:sz="0" w:space="0" w:color="auto"/>
        <w:bottom w:val="none" w:sz="0" w:space="0" w:color="auto"/>
        <w:right w:val="none" w:sz="0" w:space="0" w:color="auto"/>
      </w:divBdr>
    </w:div>
    <w:div w:id="1729257922">
      <w:bodyDiv w:val="1"/>
      <w:marLeft w:val="0"/>
      <w:marRight w:val="0"/>
      <w:marTop w:val="0"/>
      <w:marBottom w:val="0"/>
      <w:divBdr>
        <w:top w:val="none" w:sz="0" w:space="0" w:color="auto"/>
        <w:left w:val="none" w:sz="0" w:space="0" w:color="auto"/>
        <w:bottom w:val="none" w:sz="0" w:space="0" w:color="auto"/>
        <w:right w:val="none" w:sz="0" w:space="0" w:color="auto"/>
      </w:divBdr>
    </w:div>
    <w:div w:id="1822041212">
      <w:bodyDiv w:val="1"/>
      <w:marLeft w:val="0"/>
      <w:marRight w:val="0"/>
      <w:marTop w:val="0"/>
      <w:marBottom w:val="0"/>
      <w:divBdr>
        <w:top w:val="none" w:sz="0" w:space="0" w:color="auto"/>
        <w:left w:val="none" w:sz="0" w:space="0" w:color="auto"/>
        <w:bottom w:val="none" w:sz="0" w:space="0" w:color="auto"/>
        <w:right w:val="none" w:sz="0" w:space="0" w:color="auto"/>
      </w:divBdr>
    </w:div>
    <w:div w:id="1963995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y.zakupki.prom.ua/cabinet/purchases/state_purchase/view/32868877"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21</Pages>
  <Words>34031</Words>
  <Characters>19399</Characters>
  <Application>Microsoft Office Word</Application>
  <DocSecurity>0</DocSecurity>
  <Lines>161</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Romko</cp:lastModifiedBy>
  <cp:revision>8</cp:revision>
  <cp:lastPrinted>2023-07-10T12:12:00Z</cp:lastPrinted>
  <dcterms:created xsi:type="dcterms:W3CDTF">2023-07-18T12:29:00Z</dcterms:created>
  <dcterms:modified xsi:type="dcterms:W3CDTF">2024-04-19T09:40:00Z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046f1dd162198258863dd92e767806d6974e132cb73900341f9378a836f761c7</vt:lpwstr>
  </property>
</Properties>
</file>