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94" w:rsidRDefault="000A0A45" w:rsidP="00002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B46">
        <w:rPr>
          <w:rFonts w:ascii="Times New Roman" w:hAnsi="Times New Roman" w:cs="Times New Roman"/>
          <w:b/>
          <w:sz w:val="24"/>
          <w:szCs w:val="24"/>
        </w:rPr>
        <w:t>«</w:t>
      </w:r>
      <w:r w:rsidRPr="00BF5B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з </w:t>
      </w:r>
      <w:r w:rsidR="00AC6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гарантійного </w:t>
      </w:r>
      <w:r w:rsidRPr="00BF5B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технічного обслуговування та ремонту службових автомобілів марки </w:t>
      </w:r>
      <w:r w:rsidRPr="00BF5B4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Toyota</w:t>
      </w:r>
      <w:r w:rsidRPr="00BF5B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F5B4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Corolla</w:t>
      </w:r>
      <w:r w:rsidRPr="00BF5B4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75994" w:rsidRPr="00C75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99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75994" w:rsidRPr="00C8748E">
        <w:rPr>
          <w:rFonts w:ascii="Times New Roman" w:hAnsi="Times New Roman" w:cs="Times New Roman"/>
          <w:b/>
          <w:sz w:val="24"/>
          <w:szCs w:val="24"/>
        </w:rPr>
        <w:t>код</w:t>
      </w:r>
      <w:r w:rsidR="00C75994">
        <w:rPr>
          <w:rFonts w:ascii="Times New Roman" w:hAnsi="Times New Roman" w:cs="Times New Roman"/>
          <w:b/>
          <w:sz w:val="24"/>
          <w:szCs w:val="24"/>
        </w:rPr>
        <w:t>ом</w:t>
      </w:r>
      <w:r w:rsidR="00C75994" w:rsidRPr="00B359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994" w:rsidRPr="00B35934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="00C75994" w:rsidRPr="00B35934">
        <w:rPr>
          <w:rFonts w:ascii="Times New Roman" w:hAnsi="Times New Roman" w:cs="Times New Roman"/>
          <w:b/>
          <w:sz w:val="24"/>
          <w:szCs w:val="24"/>
        </w:rPr>
        <w:t xml:space="preserve"> 021:2015 – 50110000-9 – послуги з ремонту і технічного обслуговування </w:t>
      </w:r>
      <w:proofErr w:type="spellStart"/>
      <w:r w:rsidR="00C75994" w:rsidRPr="00B35934">
        <w:rPr>
          <w:rFonts w:ascii="Times New Roman" w:hAnsi="Times New Roman" w:cs="Times New Roman"/>
          <w:b/>
          <w:sz w:val="24"/>
          <w:szCs w:val="24"/>
        </w:rPr>
        <w:t>мототранспортних</w:t>
      </w:r>
      <w:proofErr w:type="spellEnd"/>
      <w:r w:rsidR="00C75994" w:rsidRPr="00B35934">
        <w:rPr>
          <w:rFonts w:ascii="Times New Roman" w:hAnsi="Times New Roman" w:cs="Times New Roman"/>
          <w:b/>
          <w:sz w:val="24"/>
          <w:szCs w:val="24"/>
        </w:rPr>
        <w:t xml:space="preserve"> засобів і супутнього обладнання.</w:t>
      </w:r>
    </w:p>
    <w:p w:rsidR="00245B3C" w:rsidRDefault="00245B3C" w:rsidP="00245B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994" w:rsidRDefault="00C75994" w:rsidP="00C7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34967">
        <w:rPr>
          <w:rFonts w:ascii="Times New Roman" w:hAnsi="Times New Roman" w:cs="Times New Roman"/>
          <w:b/>
          <w:sz w:val="24"/>
          <w:szCs w:val="24"/>
        </w:rPr>
        <w:t>астосування процедури закупівлі без використання електронної системи</w:t>
      </w:r>
    </w:p>
    <w:p w:rsidR="000A0A45" w:rsidRDefault="000A0A45" w:rsidP="0024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92A" w:rsidRPr="00E6123B" w:rsidRDefault="00245B3C" w:rsidP="0063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3B">
        <w:rPr>
          <w:rFonts w:ascii="Times New Roman" w:hAnsi="Times New Roman" w:cs="Times New Roman"/>
          <w:b/>
          <w:sz w:val="24"/>
          <w:szCs w:val="24"/>
        </w:rPr>
        <w:t>Застосування виключення</w:t>
      </w:r>
      <w:r w:rsidRPr="00E6123B">
        <w:rPr>
          <w:rFonts w:ascii="Times New Roman" w:hAnsi="Times New Roman" w:cs="Times New Roman"/>
          <w:sz w:val="24"/>
          <w:szCs w:val="24"/>
        </w:rPr>
        <w:t>:</w:t>
      </w:r>
      <w:r w:rsidR="0007592A" w:rsidRPr="00E6123B">
        <w:rPr>
          <w:rFonts w:ascii="Times New Roman" w:hAnsi="Times New Roman" w:cs="Times New Roman"/>
          <w:sz w:val="24"/>
          <w:szCs w:val="24"/>
        </w:rPr>
        <w:t xml:space="preserve"> Закупівля здійснюється відповідно до вимог абзацу 3 підпункту 5 п.13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58041C">
        <w:rPr>
          <w:rFonts w:ascii="Times New Roman" w:hAnsi="Times New Roman" w:cs="Times New Roman"/>
          <w:sz w:val="24"/>
          <w:szCs w:val="24"/>
        </w:rPr>
        <w:t xml:space="preserve"> (зі змінами та доповненнями)</w:t>
      </w:r>
      <w:r w:rsidR="0007592A" w:rsidRPr="00E6123B">
        <w:rPr>
          <w:rFonts w:ascii="Times New Roman" w:hAnsi="Times New Roman" w:cs="Times New Roman"/>
          <w:sz w:val="24"/>
          <w:szCs w:val="24"/>
        </w:rPr>
        <w:t>.</w:t>
      </w:r>
    </w:p>
    <w:p w:rsidR="0007592A" w:rsidRDefault="0007592A" w:rsidP="00245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92A" w:rsidRDefault="00245B3C" w:rsidP="00245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50">
        <w:rPr>
          <w:rFonts w:ascii="Times New Roman" w:hAnsi="Times New Roman" w:cs="Times New Roman"/>
          <w:b/>
          <w:sz w:val="24"/>
          <w:szCs w:val="24"/>
        </w:rPr>
        <w:t>Обсяг закупівлі:</w:t>
      </w:r>
      <w:r w:rsidRPr="00934950">
        <w:rPr>
          <w:rFonts w:ascii="Times New Roman" w:hAnsi="Times New Roman" w:cs="Times New Roman"/>
          <w:sz w:val="24"/>
          <w:szCs w:val="24"/>
        </w:rPr>
        <w:t xml:space="preserve"> </w:t>
      </w:r>
      <w:r w:rsidR="0007592A">
        <w:rPr>
          <w:rFonts w:ascii="Times New Roman" w:hAnsi="Times New Roman" w:cs="Times New Roman"/>
          <w:sz w:val="24"/>
          <w:szCs w:val="24"/>
        </w:rPr>
        <w:t>1 послуга.</w:t>
      </w:r>
    </w:p>
    <w:p w:rsidR="00245B3C" w:rsidRPr="00934950" w:rsidRDefault="00245B3C" w:rsidP="00245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50">
        <w:rPr>
          <w:rFonts w:ascii="Times New Roman" w:hAnsi="Times New Roman" w:cs="Times New Roman"/>
          <w:b/>
          <w:sz w:val="24"/>
          <w:szCs w:val="24"/>
        </w:rPr>
        <w:t>Вартість послуг</w:t>
      </w:r>
      <w:r w:rsidRPr="00962BAA">
        <w:rPr>
          <w:rFonts w:ascii="Times New Roman" w:hAnsi="Times New Roman" w:cs="Times New Roman"/>
          <w:b/>
          <w:sz w:val="24"/>
          <w:szCs w:val="24"/>
        </w:rPr>
        <w:t>:</w:t>
      </w:r>
      <w:r w:rsidRPr="00934950"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="00002250">
        <w:rPr>
          <w:rFonts w:ascii="Times New Roman" w:hAnsi="Times New Roman" w:cs="Times New Roman"/>
          <w:b/>
          <w:sz w:val="24"/>
          <w:szCs w:val="24"/>
        </w:rPr>
        <w:t xml:space="preserve">5325,66 </w:t>
      </w:r>
      <w:r w:rsidR="00AC6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5A0">
        <w:rPr>
          <w:rFonts w:ascii="Times New Roman" w:hAnsi="Times New Roman" w:cs="Times New Roman"/>
          <w:b/>
          <w:sz w:val="24"/>
          <w:szCs w:val="24"/>
        </w:rPr>
        <w:t>грн. з ПДВ.</w:t>
      </w:r>
    </w:p>
    <w:p w:rsidR="00245B3C" w:rsidRDefault="00245B3C" w:rsidP="0024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B51" w:rsidRDefault="00962BAA" w:rsidP="000759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2BAA">
        <w:rPr>
          <w:rFonts w:ascii="Times New Roman" w:hAnsi="Times New Roman" w:cs="Times New Roman"/>
          <w:b/>
          <w:sz w:val="24"/>
          <w:szCs w:val="24"/>
        </w:rPr>
        <w:t>Особливості здійснення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2A" w:rsidRDefault="00DA0B17" w:rsidP="00D966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5B46">
        <w:rPr>
          <w:rFonts w:ascii="Times New Roman" w:hAnsi="Times New Roman" w:cs="Times New Roman"/>
          <w:sz w:val="24"/>
          <w:szCs w:val="24"/>
        </w:rPr>
        <w:t xml:space="preserve">    Відповідно до п.10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замовники, у тому числі централізовані закупівельні організації, здійснюють закупівлі товарів і послуг (крім послуг з поточного ремонту) вартість яких становить або перевищує 200 тис. гривень, послуг з поточного ремонту, вартість яких становить або перевищує 200 тис. гривень, робіт, вартість яких становить або перевищує</w:t>
      </w:r>
      <w:r w:rsidR="002A71FB" w:rsidRPr="002A71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5B46">
        <w:rPr>
          <w:rFonts w:ascii="Times New Roman" w:hAnsi="Times New Roman" w:cs="Times New Roman"/>
          <w:sz w:val="24"/>
          <w:szCs w:val="24"/>
        </w:rPr>
        <w:t>1,5 млн. гривень, шляхом застосування відкритих торгів у порядку визначеному цими особливостями, та/або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2020р. №822 «Про  затвердження Порядку формування та використання електронного каталогу», з урахування положень визначених особливостями</w:t>
      </w:r>
      <w:r w:rsidR="00002250">
        <w:rPr>
          <w:rFonts w:ascii="Times New Roman" w:hAnsi="Times New Roman" w:cs="Times New Roman"/>
          <w:sz w:val="24"/>
          <w:szCs w:val="24"/>
        </w:rPr>
        <w:t>.</w:t>
      </w:r>
    </w:p>
    <w:p w:rsidR="000A0A45" w:rsidRDefault="00DA0B17" w:rsidP="00D966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B46">
        <w:rPr>
          <w:rFonts w:ascii="Times New Roman" w:hAnsi="Times New Roman" w:cs="Times New Roman"/>
          <w:sz w:val="24"/>
          <w:szCs w:val="24"/>
        </w:rPr>
        <w:t>Гарантійне (се</w:t>
      </w:r>
      <w:r w:rsidR="000A0A45">
        <w:rPr>
          <w:rFonts w:ascii="Times New Roman" w:hAnsi="Times New Roman" w:cs="Times New Roman"/>
          <w:sz w:val="24"/>
          <w:szCs w:val="24"/>
        </w:rPr>
        <w:t>рвісне) обслуговування службового автомобіля</w:t>
      </w:r>
      <w:r w:rsidRPr="00BF5B46">
        <w:rPr>
          <w:rFonts w:ascii="Times New Roman" w:hAnsi="Times New Roman" w:cs="Times New Roman"/>
          <w:sz w:val="24"/>
          <w:szCs w:val="24"/>
        </w:rPr>
        <w:t xml:space="preserve"> </w:t>
      </w:r>
      <w:r w:rsidR="000A0A45" w:rsidRPr="00BF5B4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Toyota</w:t>
      </w:r>
      <w:r w:rsidR="000A0A45" w:rsidRPr="00BF5B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0A45" w:rsidRPr="00BF5B4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Corolla</w:t>
      </w:r>
      <w:r w:rsidR="000A0A45" w:rsidRPr="00BF5B46">
        <w:rPr>
          <w:rFonts w:ascii="Times New Roman" w:hAnsi="Times New Roman" w:cs="Times New Roman"/>
          <w:sz w:val="24"/>
          <w:szCs w:val="24"/>
        </w:rPr>
        <w:t xml:space="preserve"> </w:t>
      </w:r>
      <w:r w:rsidR="005D3516">
        <w:rPr>
          <w:rFonts w:ascii="Times New Roman" w:hAnsi="Times New Roman" w:cs="Times New Roman"/>
          <w:sz w:val="24"/>
          <w:szCs w:val="24"/>
        </w:rPr>
        <w:t>(</w:t>
      </w:r>
      <w:r w:rsidR="00A6090D">
        <w:rPr>
          <w:rFonts w:ascii="Times New Roman" w:hAnsi="Times New Roman" w:cs="Times New Roman"/>
          <w:sz w:val="24"/>
          <w:szCs w:val="24"/>
        </w:rPr>
        <w:t>згідно даних сервісної книги</w:t>
      </w:r>
      <w:r w:rsidR="005D3516">
        <w:rPr>
          <w:rFonts w:ascii="Times New Roman" w:hAnsi="Times New Roman" w:cs="Times New Roman"/>
          <w:sz w:val="24"/>
          <w:szCs w:val="24"/>
        </w:rPr>
        <w:t>,</w:t>
      </w:r>
      <w:r w:rsidR="00A6090D">
        <w:rPr>
          <w:rFonts w:ascii="Times New Roman" w:hAnsi="Times New Roman" w:cs="Times New Roman"/>
          <w:sz w:val="24"/>
          <w:szCs w:val="24"/>
        </w:rPr>
        <w:t xml:space="preserve"> гар</w:t>
      </w:r>
      <w:r w:rsidR="00002250">
        <w:rPr>
          <w:rFonts w:ascii="Times New Roman" w:hAnsi="Times New Roman" w:cs="Times New Roman"/>
          <w:sz w:val="24"/>
          <w:szCs w:val="24"/>
        </w:rPr>
        <w:t>антійні зобов’язання діють до 27.11.2025</w:t>
      </w:r>
      <w:r w:rsidR="00A6090D">
        <w:rPr>
          <w:rFonts w:ascii="Times New Roman" w:hAnsi="Times New Roman" w:cs="Times New Roman"/>
          <w:sz w:val="24"/>
          <w:szCs w:val="24"/>
        </w:rPr>
        <w:t xml:space="preserve">) </w:t>
      </w:r>
      <w:r w:rsidRPr="00BF5B46">
        <w:rPr>
          <w:rFonts w:ascii="Times New Roman" w:hAnsi="Times New Roman" w:cs="Times New Roman"/>
          <w:sz w:val="24"/>
          <w:szCs w:val="24"/>
        </w:rPr>
        <w:t>забезпеч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F5B46">
        <w:rPr>
          <w:rFonts w:ascii="Times New Roman" w:hAnsi="Times New Roman" w:cs="Times New Roman"/>
          <w:sz w:val="24"/>
          <w:szCs w:val="24"/>
        </w:rPr>
        <w:t xml:space="preserve"> надійну та належну їх експлуатацію, оскільки, виконав</w:t>
      </w:r>
      <w:r>
        <w:rPr>
          <w:rFonts w:ascii="Times New Roman" w:hAnsi="Times New Roman" w:cs="Times New Roman"/>
          <w:sz w:val="24"/>
          <w:szCs w:val="24"/>
        </w:rPr>
        <w:t>ець</w:t>
      </w:r>
      <w:r w:rsidRPr="00BF5B46">
        <w:rPr>
          <w:rFonts w:ascii="Times New Roman" w:hAnsi="Times New Roman" w:cs="Times New Roman"/>
          <w:sz w:val="24"/>
          <w:szCs w:val="24"/>
        </w:rPr>
        <w:t xml:space="preserve"> цих послуг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FC1">
        <w:rPr>
          <w:rFonts w:ascii="Times New Roman" w:hAnsi="Times New Roman" w:cs="Times New Roman"/>
          <w:sz w:val="24"/>
          <w:szCs w:val="24"/>
        </w:rPr>
        <w:t>–</w:t>
      </w:r>
      <w:r w:rsidR="000A0A45" w:rsidRPr="000A0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A45" w:rsidRPr="00BF5B46">
        <w:rPr>
          <w:rFonts w:ascii="Times New Roman" w:hAnsi="Times New Roman" w:cs="Times New Roman"/>
          <w:b/>
          <w:sz w:val="24"/>
          <w:szCs w:val="24"/>
        </w:rPr>
        <w:t xml:space="preserve">ТОВ «Кристал </w:t>
      </w:r>
      <w:proofErr w:type="spellStart"/>
      <w:r w:rsidR="000A0A45" w:rsidRPr="00BF5B46">
        <w:rPr>
          <w:rFonts w:ascii="Times New Roman" w:hAnsi="Times New Roman" w:cs="Times New Roman"/>
          <w:b/>
          <w:sz w:val="24"/>
          <w:szCs w:val="24"/>
        </w:rPr>
        <w:t>Моторс</w:t>
      </w:r>
      <w:proofErr w:type="spellEnd"/>
      <w:r w:rsidR="000A0A45" w:rsidRPr="00BF5B46">
        <w:rPr>
          <w:rFonts w:ascii="Times New Roman" w:hAnsi="Times New Roman" w:cs="Times New Roman"/>
          <w:sz w:val="24"/>
          <w:szCs w:val="24"/>
        </w:rPr>
        <w:t>»</w:t>
      </w:r>
      <w:r w:rsidR="00FE1FC1">
        <w:rPr>
          <w:rFonts w:ascii="Times New Roman" w:hAnsi="Times New Roman" w:cs="Times New Roman"/>
          <w:sz w:val="24"/>
          <w:szCs w:val="24"/>
        </w:rPr>
        <w:t xml:space="preserve">, </w:t>
      </w:r>
      <w:r w:rsidR="005D3516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0A0A45" w:rsidRPr="00BF5B46">
        <w:rPr>
          <w:rFonts w:ascii="Times New Roman" w:hAnsi="Times New Roman" w:cs="Times New Roman"/>
          <w:sz w:val="24"/>
          <w:szCs w:val="24"/>
        </w:rPr>
        <w:t xml:space="preserve">укладеного </w:t>
      </w:r>
      <w:r w:rsidR="005D3516">
        <w:rPr>
          <w:rFonts w:ascii="Times New Roman" w:hAnsi="Times New Roman" w:cs="Times New Roman"/>
          <w:sz w:val="24"/>
          <w:szCs w:val="24"/>
        </w:rPr>
        <w:t xml:space="preserve">дилерського договору  від </w:t>
      </w:r>
      <w:r w:rsidR="000A0A45" w:rsidRPr="00BF5B46">
        <w:rPr>
          <w:rFonts w:ascii="Times New Roman" w:hAnsi="Times New Roman" w:cs="Times New Roman"/>
          <w:sz w:val="24"/>
          <w:szCs w:val="24"/>
        </w:rPr>
        <w:t>09 грудня 2019 року у м. Києві</w:t>
      </w:r>
      <w:r w:rsidR="000A0A45">
        <w:rPr>
          <w:rFonts w:ascii="Times New Roman" w:hAnsi="Times New Roman" w:cs="Times New Roman"/>
          <w:sz w:val="24"/>
          <w:szCs w:val="24"/>
        </w:rPr>
        <w:t xml:space="preserve"> </w:t>
      </w:r>
      <w:r w:rsidR="00FE1FC1">
        <w:rPr>
          <w:rFonts w:ascii="Times New Roman" w:hAnsi="Times New Roman" w:cs="Times New Roman"/>
          <w:sz w:val="24"/>
          <w:szCs w:val="24"/>
        </w:rPr>
        <w:t xml:space="preserve">є </w:t>
      </w:r>
      <w:r w:rsidR="000A0A45">
        <w:rPr>
          <w:rFonts w:ascii="Times New Roman" w:hAnsi="Times New Roman" w:cs="Times New Roman"/>
          <w:sz w:val="24"/>
          <w:szCs w:val="24"/>
        </w:rPr>
        <w:t>уповноваженим дилером на провадження сервісного обслуговування.</w:t>
      </w:r>
    </w:p>
    <w:p w:rsidR="000A0A45" w:rsidRDefault="00DA0B17" w:rsidP="00D966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Згідно наданої </w:t>
      </w:r>
      <w:r w:rsidR="00002250">
        <w:rPr>
          <w:rFonts w:ascii="Times New Roman" w:hAnsi="Times New Roman" w:cs="Times New Roman"/>
          <w:sz w:val="24"/>
          <w:szCs w:val="24"/>
        </w:rPr>
        <w:t>довідки від 08.06</w:t>
      </w:r>
      <w:r w:rsidR="00AC624A">
        <w:rPr>
          <w:rFonts w:ascii="Times New Roman" w:hAnsi="Times New Roman" w:cs="Times New Roman"/>
          <w:sz w:val="24"/>
          <w:szCs w:val="24"/>
        </w:rPr>
        <w:t>.</w:t>
      </w:r>
      <w:r w:rsidR="000A0A45">
        <w:rPr>
          <w:rFonts w:ascii="Times New Roman" w:hAnsi="Times New Roman" w:cs="Times New Roman"/>
          <w:sz w:val="24"/>
          <w:szCs w:val="24"/>
        </w:rPr>
        <w:t xml:space="preserve">2023 вих. № </w:t>
      </w:r>
      <w:r w:rsidR="00002250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0F87">
        <w:rPr>
          <w:rFonts w:ascii="Times New Roman" w:hAnsi="Times New Roman" w:cs="Times New Roman"/>
          <w:sz w:val="24"/>
          <w:szCs w:val="24"/>
        </w:rPr>
        <w:t xml:space="preserve"> </w:t>
      </w:r>
      <w:r w:rsidR="00FE1FC1">
        <w:rPr>
          <w:rFonts w:ascii="Times New Roman" w:hAnsi="Times New Roman" w:cs="Times New Roman"/>
          <w:sz w:val="24"/>
          <w:szCs w:val="24"/>
        </w:rPr>
        <w:t xml:space="preserve">ТОВ </w:t>
      </w:r>
      <w:r w:rsidRPr="00BF5B46">
        <w:rPr>
          <w:rFonts w:ascii="Times New Roman" w:hAnsi="Times New Roman" w:cs="Times New Roman"/>
          <w:sz w:val="24"/>
          <w:szCs w:val="24"/>
        </w:rPr>
        <w:t>«</w:t>
      </w:r>
      <w:r w:rsidR="000A0A45" w:rsidRPr="00BF5B46">
        <w:rPr>
          <w:rFonts w:ascii="Times New Roman" w:hAnsi="Times New Roman" w:cs="Times New Roman"/>
          <w:b/>
          <w:sz w:val="24"/>
          <w:szCs w:val="24"/>
        </w:rPr>
        <w:t xml:space="preserve">Кристал </w:t>
      </w:r>
      <w:proofErr w:type="spellStart"/>
      <w:r w:rsidR="000A0A45" w:rsidRPr="00BF5B46">
        <w:rPr>
          <w:rFonts w:ascii="Times New Roman" w:hAnsi="Times New Roman" w:cs="Times New Roman"/>
          <w:b/>
          <w:sz w:val="24"/>
          <w:szCs w:val="24"/>
        </w:rPr>
        <w:t>Моторс</w:t>
      </w:r>
      <w:proofErr w:type="spellEnd"/>
      <w:r w:rsidRPr="00BF5B46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є </w:t>
      </w:r>
      <w:r w:rsidR="00FE1FC1">
        <w:rPr>
          <w:rFonts w:ascii="Times New Roman" w:hAnsi="Times New Roman" w:cs="Times New Roman"/>
          <w:sz w:val="24"/>
          <w:szCs w:val="24"/>
        </w:rPr>
        <w:t xml:space="preserve">єдиним офіційним </w:t>
      </w:r>
      <w:r w:rsidR="000A0A45">
        <w:rPr>
          <w:rFonts w:ascii="Times New Roman" w:hAnsi="Times New Roman" w:cs="Times New Roman"/>
          <w:sz w:val="24"/>
          <w:szCs w:val="24"/>
        </w:rPr>
        <w:t xml:space="preserve">уповноваженим дилером бренду </w:t>
      </w:r>
      <w:r w:rsidR="000A0A45" w:rsidRPr="00BF5B4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Toyota</w:t>
      </w:r>
      <w:r w:rsidR="000A0A45">
        <w:rPr>
          <w:rFonts w:ascii="Times New Roman" w:hAnsi="Times New Roman" w:cs="Times New Roman"/>
          <w:sz w:val="24"/>
          <w:szCs w:val="24"/>
        </w:rPr>
        <w:t xml:space="preserve"> </w:t>
      </w:r>
      <w:r w:rsidR="00FE1FC1">
        <w:rPr>
          <w:rFonts w:ascii="Times New Roman" w:hAnsi="Times New Roman" w:cs="Times New Roman"/>
          <w:sz w:val="24"/>
          <w:szCs w:val="24"/>
        </w:rPr>
        <w:t>в Тернопільськ</w:t>
      </w:r>
      <w:r w:rsidR="000A0A45">
        <w:rPr>
          <w:rFonts w:ascii="Times New Roman" w:hAnsi="Times New Roman" w:cs="Times New Roman"/>
          <w:sz w:val="24"/>
          <w:szCs w:val="24"/>
        </w:rPr>
        <w:t>ій області</w:t>
      </w:r>
      <w:r w:rsidR="00FE1FC1">
        <w:rPr>
          <w:rFonts w:ascii="Times New Roman" w:hAnsi="Times New Roman" w:cs="Times New Roman"/>
          <w:sz w:val="24"/>
          <w:szCs w:val="24"/>
        </w:rPr>
        <w:t xml:space="preserve">, який </w:t>
      </w:r>
      <w:r w:rsidR="000A0A45">
        <w:rPr>
          <w:rFonts w:ascii="Times New Roman" w:hAnsi="Times New Roman" w:cs="Times New Roman"/>
          <w:sz w:val="24"/>
          <w:szCs w:val="24"/>
        </w:rPr>
        <w:t>надає комплекс послуг з продажу та після продажного обслуговування автомобілів, а також гарантійну підтримку від виробника.</w:t>
      </w:r>
    </w:p>
    <w:p w:rsidR="00DA0B17" w:rsidRPr="00BF5B46" w:rsidRDefault="00DA0B17" w:rsidP="00D966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B46">
        <w:rPr>
          <w:rFonts w:ascii="Times New Roman" w:hAnsi="Times New Roman" w:cs="Times New Roman"/>
          <w:sz w:val="24"/>
          <w:szCs w:val="24"/>
        </w:rPr>
        <w:t xml:space="preserve">Укладання договору сервісного обслуговування </w:t>
      </w:r>
      <w:r w:rsidR="000A0A45" w:rsidRPr="00BF5B4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Toyota</w:t>
      </w:r>
      <w:r w:rsidR="000A0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їх </w:t>
      </w:r>
      <w:r w:rsidR="000A0A45">
        <w:rPr>
          <w:rFonts w:ascii="Times New Roman" w:hAnsi="Times New Roman" w:cs="Times New Roman"/>
          <w:sz w:val="24"/>
          <w:szCs w:val="24"/>
        </w:rPr>
        <w:t xml:space="preserve">уповноваженим </w:t>
      </w:r>
      <w:r>
        <w:rPr>
          <w:rFonts w:ascii="Times New Roman" w:hAnsi="Times New Roman" w:cs="Times New Roman"/>
          <w:sz w:val="24"/>
          <w:szCs w:val="24"/>
        </w:rPr>
        <w:t>дилеро</w:t>
      </w:r>
      <w:r w:rsidRPr="00BF5B46">
        <w:rPr>
          <w:rFonts w:ascii="Times New Roman" w:hAnsi="Times New Roman" w:cs="Times New Roman"/>
          <w:sz w:val="24"/>
          <w:szCs w:val="24"/>
        </w:rPr>
        <w:t xml:space="preserve">м, дозволить зберегти гарантію, в т. ч. на деталі (вузли, агрегати і т.п.), що обумовлена його гарантійними зобов’язаннями як продавця. В іншому випадку та згідно з умовами договору на яких придбано автомобілі, некваліфіковане втручання покупця або будь-яких третіх осіб в усунення несправностей автомобілів – позбавляє покупця в правах на гарантійне сервісне обслуговування. Також, укладення договору на гарантійне сервісне обслуговування з продавцями транспортних засобів забезпечить високий рівень технічної готовності автомобілів в складних та інтенсивних умовах їх експлуатації в нарядах реагування працівників </w:t>
      </w:r>
      <w:proofErr w:type="spellStart"/>
      <w:r w:rsidRPr="00BF5B46">
        <w:rPr>
          <w:rFonts w:ascii="Times New Roman" w:hAnsi="Times New Roman" w:cs="Times New Roman"/>
          <w:sz w:val="24"/>
          <w:szCs w:val="24"/>
        </w:rPr>
        <w:t>ГУНП</w:t>
      </w:r>
      <w:proofErr w:type="spellEnd"/>
      <w:r w:rsidRPr="00BF5B46">
        <w:rPr>
          <w:rFonts w:ascii="Times New Roman" w:hAnsi="Times New Roman" w:cs="Times New Roman"/>
          <w:sz w:val="24"/>
          <w:szCs w:val="24"/>
        </w:rPr>
        <w:t xml:space="preserve"> в області. </w:t>
      </w:r>
    </w:p>
    <w:p w:rsidR="00DA0B17" w:rsidRPr="00BF5B46" w:rsidRDefault="00DA0B17" w:rsidP="00D9665D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5B46">
        <w:rPr>
          <w:rFonts w:ascii="Times New Roman" w:hAnsi="Times New Roman" w:cs="Times New Roman"/>
          <w:sz w:val="24"/>
          <w:szCs w:val="24"/>
        </w:rPr>
        <w:t>Наразі, автомобіль експлуатується в цілодобовому режимі, рухаючись не лише в міських умовах, а й в умовах бездоріжжя на значні відстані, що призводить до його значного пробігу за доволі короткий час. Така інтенсивна експлуатація автомобілів потребує проведення якісного та вчасного їх технічного обслуговування.</w:t>
      </w:r>
    </w:p>
    <w:p w:rsidR="00B76DEC" w:rsidRPr="008226EE" w:rsidRDefault="00DA0B17" w:rsidP="00D9665D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5B46">
        <w:rPr>
          <w:rFonts w:ascii="Times New Roman" w:hAnsi="Times New Roman" w:cs="Times New Roman"/>
          <w:sz w:val="24"/>
          <w:szCs w:val="24"/>
        </w:rPr>
        <w:t xml:space="preserve">Враховуючи викладене вище та зважаючи на те, що гарантійне обслуговування службових автомобілів </w:t>
      </w:r>
      <w:r w:rsidR="008226EE">
        <w:rPr>
          <w:rFonts w:ascii="Times New Roman" w:hAnsi="Times New Roman" w:cs="Times New Roman"/>
          <w:sz w:val="24"/>
          <w:szCs w:val="24"/>
        </w:rPr>
        <w:t>даної марки на т</w:t>
      </w:r>
      <w:r w:rsidR="00B76DEC">
        <w:rPr>
          <w:rFonts w:ascii="Times New Roman" w:hAnsi="Times New Roman" w:cs="Times New Roman"/>
          <w:sz w:val="24"/>
          <w:szCs w:val="24"/>
        </w:rPr>
        <w:t xml:space="preserve">ериторії Тернопільської області </w:t>
      </w:r>
      <w:r w:rsidRPr="00BF5B46">
        <w:rPr>
          <w:rFonts w:ascii="Times New Roman" w:hAnsi="Times New Roman" w:cs="Times New Roman"/>
          <w:sz w:val="24"/>
          <w:szCs w:val="24"/>
        </w:rPr>
        <w:t>мож</w:t>
      </w:r>
      <w:r w:rsidR="00B76DEC">
        <w:rPr>
          <w:rFonts w:ascii="Times New Roman" w:hAnsi="Times New Roman" w:cs="Times New Roman"/>
          <w:sz w:val="24"/>
          <w:szCs w:val="24"/>
        </w:rPr>
        <w:t xml:space="preserve">е здійснити </w:t>
      </w:r>
      <w:r w:rsidR="00B76DEC">
        <w:rPr>
          <w:rFonts w:ascii="Times New Roman" w:hAnsi="Times New Roman" w:cs="Times New Roman"/>
          <w:sz w:val="24"/>
          <w:szCs w:val="24"/>
        </w:rPr>
        <w:lastRenderedPageBreak/>
        <w:t>тільки вищезазначене товариство</w:t>
      </w:r>
      <w:r w:rsidRPr="00BF5B46">
        <w:rPr>
          <w:rFonts w:ascii="Times New Roman" w:hAnsi="Times New Roman" w:cs="Times New Roman"/>
          <w:sz w:val="24"/>
          <w:szCs w:val="24"/>
        </w:rPr>
        <w:t xml:space="preserve"> є всі наявні підстави для укладення прям</w:t>
      </w:r>
      <w:r w:rsidR="00B76DEC">
        <w:rPr>
          <w:rFonts w:ascii="Times New Roman" w:hAnsi="Times New Roman" w:cs="Times New Roman"/>
          <w:sz w:val="24"/>
          <w:szCs w:val="24"/>
        </w:rPr>
        <w:t>ого договору</w:t>
      </w:r>
      <w:r w:rsidRPr="00BF5B46">
        <w:rPr>
          <w:rFonts w:ascii="Times New Roman" w:hAnsi="Times New Roman" w:cs="Times New Roman"/>
          <w:sz w:val="24"/>
          <w:szCs w:val="24"/>
        </w:rPr>
        <w:t xml:space="preserve">  на</w:t>
      </w:r>
      <w:r w:rsidR="008226EE">
        <w:rPr>
          <w:rFonts w:ascii="Times New Roman" w:hAnsi="Times New Roman" w:cs="Times New Roman"/>
          <w:sz w:val="24"/>
          <w:szCs w:val="24"/>
        </w:rPr>
        <w:t xml:space="preserve"> </w:t>
      </w:r>
      <w:r w:rsidR="008226EE" w:rsidRPr="00BF5B46">
        <w:rPr>
          <w:rFonts w:ascii="Times New Roman" w:hAnsi="Times New Roman" w:cs="Times New Roman"/>
          <w:b/>
          <w:sz w:val="24"/>
          <w:szCs w:val="24"/>
        </w:rPr>
        <w:t>«</w:t>
      </w:r>
      <w:r w:rsidR="008226EE" w:rsidRPr="00BF5B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з технічного обслуговування та ремонту службових автомобілів марки </w:t>
      </w:r>
      <w:r w:rsidR="008226EE" w:rsidRPr="00BF5B4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Toyota</w:t>
      </w:r>
      <w:r w:rsidR="008226EE" w:rsidRPr="00BF5B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26EE" w:rsidRPr="00BF5B4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Corolla</w:t>
      </w:r>
      <w:r w:rsidR="008226EE" w:rsidRPr="00BF5B4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BF5B46">
        <w:rPr>
          <w:rFonts w:ascii="Times New Roman" w:hAnsi="Times New Roman" w:cs="Times New Roman"/>
          <w:color w:val="000000"/>
          <w:sz w:val="24"/>
          <w:szCs w:val="24"/>
        </w:rPr>
        <w:t>, на підставі абзацу третього п.п.5 п. 13 Особливостей, а саме відсутність конку</w:t>
      </w:r>
      <w:r w:rsidR="00A6090D">
        <w:rPr>
          <w:rFonts w:ascii="Times New Roman" w:hAnsi="Times New Roman" w:cs="Times New Roman"/>
          <w:color w:val="000000"/>
          <w:sz w:val="24"/>
          <w:szCs w:val="24"/>
        </w:rPr>
        <w:t xml:space="preserve">ренції з технічних причин, яка </w:t>
      </w:r>
      <w:r w:rsidRPr="00BF5B46">
        <w:rPr>
          <w:rFonts w:ascii="Times New Roman" w:hAnsi="Times New Roman" w:cs="Times New Roman"/>
          <w:color w:val="000000"/>
          <w:sz w:val="24"/>
          <w:szCs w:val="24"/>
        </w:rPr>
        <w:t>повинна бути документально підтверджена замовником.</w:t>
      </w:r>
    </w:p>
    <w:p w:rsidR="00B76DEC" w:rsidRPr="00F335D4" w:rsidRDefault="00B76DEC" w:rsidP="00D9665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5D4">
        <w:rPr>
          <w:rFonts w:ascii="Times New Roman" w:hAnsi="Times New Roman" w:cs="Times New Roman"/>
          <w:sz w:val="24"/>
          <w:szCs w:val="24"/>
        </w:rPr>
        <w:t xml:space="preserve">На підтвердження застосування виключення за постановою від 12.10.2022 № 1178 «Особливості здійснення публічних закупівель товарів, робіт і послуг» надається: </w:t>
      </w:r>
    </w:p>
    <w:p w:rsidR="008226EE" w:rsidRDefault="00DA0B17" w:rsidP="005D3516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26EE" w:rsidRPr="00BF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копія (витяг) договору  про призначення дилера продукції «</w:t>
      </w:r>
      <w:r w:rsidR="008226EE" w:rsidRPr="00BF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TOYOTA</w:t>
      </w:r>
      <w:r w:rsidR="008226EE" w:rsidRPr="00BF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між </w:t>
      </w:r>
      <w:proofErr w:type="spellStart"/>
      <w:r w:rsidR="008226EE" w:rsidRPr="00BF5B46">
        <w:rPr>
          <w:rFonts w:ascii="Times New Roman" w:hAnsi="Times New Roman" w:cs="Times New Roman"/>
          <w:color w:val="000000" w:themeColor="text1"/>
          <w:sz w:val="24"/>
          <w:szCs w:val="24"/>
        </w:rPr>
        <w:t>ПІІ</w:t>
      </w:r>
      <w:proofErr w:type="spellEnd"/>
      <w:r w:rsidR="008226EE" w:rsidRPr="00BF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8226EE" w:rsidRPr="00BF5B46">
        <w:rPr>
          <w:rFonts w:ascii="Times New Roman" w:hAnsi="Times New Roman" w:cs="Times New Roman"/>
          <w:color w:val="000000" w:themeColor="text1"/>
          <w:sz w:val="24"/>
          <w:szCs w:val="24"/>
        </w:rPr>
        <w:t>Тойота</w:t>
      </w:r>
      <w:proofErr w:type="spellEnd"/>
      <w:r w:rsidR="008226EE" w:rsidRPr="00BF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Україна» та ТОВ «Кристал </w:t>
      </w:r>
      <w:proofErr w:type="spellStart"/>
      <w:r w:rsidR="008226EE" w:rsidRPr="00BF5B46">
        <w:rPr>
          <w:rFonts w:ascii="Times New Roman" w:hAnsi="Times New Roman" w:cs="Times New Roman"/>
          <w:color w:val="000000" w:themeColor="text1"/>
          <w:sz w:val="24"/>
          <w:szCs w:val="24"/>
        </w:rPr>
        <w:t>Моторс</w:t>
      </w:r>
      <w:proofErr w:type="spellEnd"/>
      <w:r w:rsidR="008226EE" w:rsidRPr="00BF5B46">
        <w:rPr>
          <w:rFonts w:ascii="Times New Roman" w:hAnsi="Times New Roman" w:cs="Times New Roman"/>
          <w:color w:val="000000" w:themeColor="text1"/>
          <w:sz w:val="24"/>
          <w:szCs w:val="24"/>
        </w:rPr>
        <w:t>» від</w:t>
      </w:r>
      <w:r w:rsidR="0082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</w:t>
      </w:r>
      <w:r w:rsidR="008226EE" w:rsidRPr="00BF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грудня 2019 року;</w:t>
      </w:r>
    </w:p>
    <w:p w:rsidR="0007592A" w:rsidRPr="008226EE" w:rsidRDefault="008226EE" w:rsidP="005D3516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довідка </w:t>
      </w:r>
      <w:r w:rsidR="00002250">
        <w:rPr>
          <w:rFonts w:ascii="Times New Roman" w:hAnsi="Times New Roman" w:cs="Times New Roman"/>
          <w:color w:val="000000" w:themeColor="text1"/>
          <w:sz w:val="24"/>
          <w:szCs w:val="24"/>
        </w:rPr>
        <w:t>вих.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002250">
        <w:rPr>
          <w:rFonts w:ascii="Times New Roman" w:hAnsi="Times New Roman" w:cs="Times New Roman"/>
          <w:color w:val="000000" w:themeColor="text1"/>
          <w:sz w:val="24"/>
          <w:szCs w:val="24"/>
        </w:rPr>
        <w:t>79 від 08.06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.2023.</w:t>
      </w:r>
    </w:p>
    <w:p w:rsidR="00F71378" w:rsidRPr="00FC29EE" w:rsidRDefault="00F71378" w:rsidP="00D9665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9EE">
        <w:rPr>
          <w:rFonts w:ascii="Times New Roman" w:hAnsi="Times New Roman" w:cs="Times New Roman"/>
          <w:sz w:val="24"/>
          <w:szCs w:val="24"/>
        </w:rPr>
        <w:t>Враховуючи зазначене, з метою дотримання принципу ефективності закупівлі, якнайшвидшого забезпечення потреби у вказаній вище закупівлі в умовах воєнного стану, замовник прийняв рішення про застосування під час здійснення закупівлі вищезазначеного винятку за Постановою.</w:t>
      </w:r>
    </w:p>
    <w:p w:rsidR="00566EDF" w:rsidRPr="00724077" w:rsidRDefault="00566EDF" w:rsidP="00D9665D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66EDF" w:rsidRPr="00724077" w:rsidSect="00F278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6E"/>
    <w:multiLevelType w:val="hybridMultilevel"/>
    <w:tmpl w:val="57E8FB8A"/>
    <w:lvl w:ilvl="0" w:tplc="3DB8142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6EDF"/>
    <w:rsid w:val="00002250"/>
    <w:rsid w:val="0007592A"/>
    <w:rsid w:val="000A0A45"/>
    <w:rsid w:val="000D0F87"/>
    <w:rsid w:val="000D1B51"/>
    <w:rsid w:val="000F63BE"/>
    <w:rsid w:val="001376F2"/>
    <w:rsid w:val="00143EFF"/>
    <w:rsid w:val="00245B3C"/>
    <w:rsid w:val="002A71FB"/>
    <w:rsid w:val="002E5842"/>
    <w:rsid w:val="002F1E51"/>
    <w:rsid w:val="00336EB0"/>
    <w:rsid w:val="0037527D"/>
    <w:rsid w:val="004006B7"/>
    <w:rsid w:val="004250A7"/>
    <w:rsid w:val="00440413"/>
    <w:rsid w:val="00526160"/>
    <w:rsid w:val="00566EDF"/>
    <w:rsid w:val="0058041C"/>
    <w:rsid w:val="005D261B"/>
    <w:rsid w:val="005D3516"/>
    <w:rsid w:val="005F0BBC"/>
    <w:rsid w:val="00601341"/>
    <w:rsid w:val="006307BE"/>
    <w:rsid w:val="00724077"/>
    <w:rsid w:val="00774CB4"/>
    <w:rsid w:val="008226EE"/>
    <w:rsid w:val="00962BAA"/>
    <w:rsid w:val="00A6090D"/>
    <w:rsid w:val="00AC624A"/>
    <w:rsid w:val="00B35934"/>
    <w:rsid w:val="00B507F2"/>
    <w:rsid w:val="00B76DEC"/>
    <w:rsid w:val="00B77E18"/>
    <w:rsid w:val="00C75994"/>
    <w:rsid w:val="00CD34F0"/>
    <w:rsid w:val="00D12D62"/>
    <w:rsid w:val="00D6397E"/>
    <w:rsid w:val="00D73FE6"/>
    <w:rsid w:val="00D9665D"/>
    <w:rsid w:val="00DA0B17"/>
    <w:rsid w:val="00E37F23"/>
    <w:rsid w:val="00E6123B"/>
    <w:rsid w:val="00F27886"/>
    <w:rsid w:val="00F27D4A"/>
    <w:rsid w:val="00F71378"/>
    <w:rsid w:val="00FE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86"/>
  </w:style>
  <w:style w:type="paragraph" w:styleId="2">
    <w:name w:val="heading 2"/>
    <w:basedOn w:val="a"/>
    <w:link w:val="20"/>
    <w:uiPriority w:val="9"/>
    <w:qFormat/>
    <w:rsid w:val="00075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B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1378"/>
    <w:pPr>
      <w:ind w:left="720"/>
      <w:contextualSpacing/>
    </w:pPr>
    <w:rPr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7592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62</cp:revision>
  <cp:lastPrinted>2023-06-12T06:37:00Z</cp:lastPrinted>
  <dcterms:created xsi:type="dcterms:W3CDTF">2022-02-07T08:40:00Z</dcterms:created>
  <dcterms:modified xsi:type="dcterms:W3CDTF">2023-06-12T06:46:00Z</dcterms:modified>
</cp:coreProperties>
</file>