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C679B0" w:rsidRPr="001264D6" w:rsidTr="00676D2F">
        <w:tc>
          <w:tcPr>
            <w:tcW w:w="9103"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8"/>
                <w:szCs w:val="28"/>
                <w:lang w:val="uk-UA"/>
              </w:rPr>
              <w:t>Департамент енергетики,енергозбереження та запровадження інноваційних технологій Миколаївської міської ради</w:t>
            </w:r>
          </w:p>
        </w:tc>
      </w:tr>
    </w:tbl>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ЗАТВЕРДЖЕНО</w:t>
            </w:r>
          </w:p>
        </w:tc>
      </w:tr>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Уповноваженою особою</w:t>
            </w:r>
          </w:p>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 публічних закупівель</w:t>
            </w:r>
          </w:p>
          <w:p w:rsidR="00C679B0" w:rsidRPr="0052423B"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52423B">
              <w:rPr>
                <w:rFonts w:ascii="Times New Roman" w:eastAsia="Times New Roman" w:hAnsi="Times New Roman" w:cs="Times New Roman"/>
                <w:b/>
                <w:noProof/>
                <w:color w:val="auto"/>
                <w:sz w:val="24"/>
                <w:szCs w:val="24"/>
                <w:lang w:val="uk-UA" w:eastAsia="uk-UA"/>
              </w:rPr>
              <w:t xml:space="preserve">від </w:t>
            </w:r>
            <w:r w:rsidR="00482716">
              <w:rPr>
                <w:rFonts w:ascii="Times New Roman" w:eastAsia="Times New Roman" w:hAnsi="Times New Roman" w:cs="Times New Roman"/>
                <w:b/>
                <w:noProof/>
                <w:color w:val="auto"/>
                <w:sz w:val="24"/>
                <w:szCs w:val="24"/>
                <w:lang w:val="uk-UA" w:eastAsia="uk-UA"/>
              </w:rPr>
              <w:t>30</w:t>
            </w:r>
            <w:r w:rsidRPr="0052423B">
              <w:rPr>
                <w:rFonts w:ascii="Times New Roman" w:eastAsia="Times New Roman" w:hAnsi="Times New Roman" w:cs="Times New Roman"/>
                <w:b/>
                <w:noProof/>
                <w:color w:val="auto"/>
                <w:sz w:val="24"/>
                <w:szCs w:val="24"/>
                <w:lang w:val="uk-UA" w:eastAsia="uk-UA"/>
              </w:rPr>
              <w:t>.05.2023 №</w:t>
            </w:r>
            <w:r w:rsidR="009E64C6">
              <w:rPr>
                <w:rFonts w:ascii="Times New Roman" w:eastAsia="Times New Roman" w:hAnsi="Times New Roman" w:cs="Times New Roman"/>
                <w:b/>
                <w:noProof/>
                <w:color w:val="auto"/>
                <w:sz w:val="24"/>
                <w:szCs w:val="24"/>
                <w:lang w:val="uk-UA" w:eastAsia="uk-UA"/>
              </w:rPr>
              <w:t>40</w:t>
            </w:r>
          </w:p>
          <w:p w:rsidR="00C679B0" w:rsidRPr="001264D6"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color w:val="auto"/>
                <w:sz w:val="24"/>
                <w:szCs w:val="24"/>
                <w:lang w:val="uk-UA" w:eastAsia="uk-UA"/>
              </w:rPr>
              <w:tab/>
            </w:r>
          </w:p>
        </w:tc>
      </w:tr>
      <w:tr w:rsidR="00C679B0" w:rsidRPr="001264D6" w:rsidTr="00CD5517">
        <w:tc>
          <w:tcPr>
            <w:tcW w:w="10080" w:type="dxa"/>
            <w:tcBorders>
              <w:top w:val="nil"/>
              <w:left w:val="nil"/>
              <w:bottom w:val="nil"/>
              <w:right w:val="nil"/>
            </w:tcBorders>
          </w:tcPr>
          <w:p w:rsidR="00C679B0" w:rsidRPr="001264D6" w:rsidRDefault="00C679B0" w:rsidP="00CD5517">
            <w:pPr>
              <w:spacing w:after="200"/>
              <w:ind w:left="5812"/>
              <w:rPr>
                <w:rFonts w:ascii="Times New Roman" w:eastAsia="Times New Roman" w:hAnsi="Times New Roman" w:cs="Times New Roman"/>
                <w:b/>
                <w:bCs/>
                <w:color w:val="auto"/>
                <w:sz w:val="24"/>
                <w:szCs w:val="24"/>
                <w:lang w:val="uk-UA" w:eastAsia="uk-UA"/>
              </w:rPr>
            </w:pPr>
            <w:r w:rsidRPr="001264D6">
              <w:rPr>
                <w:rFonts w:ascii="Times New Roman" w:eastAsia="Times New Roman" w:hAnsi="Times New Roman" w:cs="Times New Roman"/>
                <w:b/>
                <w:bCs/>
                <w:color w:val="auto"/>
                <w:sz w:val="24"/>
                <w:szCs w:val="24"/>
                <w:lang w:val="uk-UA" w:eastAsia="uk-UA"/>
              </w:rPr>
              <w:t>Попович Юлія Олександрівна</w:t>
            </w:r>
          </w:p>
        </w:tc>
      </w:tr>
    </w:tbl>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________________  </w:t>
      </w:r>
    </w:p>
    <w:p w:rsidR="00C679B0" w:rsidRPr="001264D6" w:rsidRDefault="00C679B0" w:rsidP="00C679B0">
      <w:pPr>
        <w:tabs>
          <w:tab w:val="left" w:pos="6737"/>
        </w:tabs>
        <w:ind w:left="320"/>
        <w:jc w:val="both"/>
        <w:rPr>
          <w:rFonts w:ascii="Times New Roman" w:hAnsi="Times New Roman" w:cs="Times New Roman"/>
          <w:bCs/>
          <w:color w:val="auto"/>
          <w:sz w:val="24"/>
          <w:szCs w:val="24"/>
          <w:lang w:val="uk-UA"/>
        </w:rPr>
      </w:pPr>
      <w:r w:rsidRPr="001264D6">
        <w:rPr>
          <w:rFonts w:ascii="Times New Roman" w:hAnsi="Times New Roman" w:cs="Times New Roman"/>
          <w:b/>
          <w:bCs/>
          <w:color w:val="auto"/>
          <w:sz w:val="24"/>
          <w:szCs w:val="24"/>
          <w:lang w:val="uk-UA"/>
        </w:rPr>
        <w:t xml:space="preserve">        </w:t>
      </w:r>
      <w:r w:rsidRPr="001264D6">
        <w:rPr>
          <w:rFonts w:ascii="Times New Roman" w:hAnsi="Times New Roman" w:cs="Times New Roman"/>
          <w:b/>
          <w:bCs/>
          <w:color w:val="auto"/>
          <w:sz w:val="24"/>
          <w:szCs w:val="24"/>
          <w:lang w:val="uk-UA"/>
        </w:rPr>
        <w:tab/>
        <w:t xml:space="preserve">    </w:t>
      </w:r>
      <w:proofErr w:type="spellStart"/>
      <w:r w:rsidRPr="001264D6">
        <w:rPr>
          <w:rFonts w:ascii="Times New Roman" w:hAnsi="Times New Roman" w:cs="Times New Roman"/>
          <w:bCs/>
          <w:color w:val="auto"/>
          <w:sz w:val="24"/>
          <w:szCs w:val="24"/>
          <w:lang w:val="uk-UA"/>
        </w:rPr>
        <w:t>м.п</w:t>
      </w:r>
      <w:proofErr w:type="spellEnd"/>
      <w:r w:rsidRPr="001264D6">
        <w:rPr>
          <w:rFonts w:ascii="Times New Roman" w:hAnsi="Times New Roman" w:cs="Times New Roman"/>
          <w:bCs/>
          <w:color w:val="auto"/>
          <w:sz w:val="24"/>
          <w:szCs w:val="24"/>
          <w:lang w:val="uk-UA"/>
        </w:rPr>
        <w:t>.</w:t>
      </w: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СПРОЩЕНА ЗАКУПІВЛЯ</w:t>
      </w:r>
    </w:p>
    <w:tbl>
      <w:tblPr>
        <w:tblW w:w="0" w:type="auto"/>
        <w:tblLayout w:type="fixed"/>
        <w:tblLook w:val="0000"/>
      </w:tblPr>
      <w:tblGrid>
        <w:gridCol w:w="10368"/>
      </w:tblGrid>
      <w:tr w:rsidR="00C679B0" w:rsidRPr="001264D6" w:rsidTr="00CD5517">
        <w:tc>
          <w:tcPr>
            <w:tcW w:w="10368"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p>
        </w:tc>
      </w:tr>
    </w:tbl>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ВИМОГИ ДО ПРЕДМЕТА ЗАКУПІВЛІ РОБІТ</w:t>
      </w:r>
    </w:p>
    <w:p w:rsidR="00D83DFC" w:rsidRPr="00DD4C8E" w:rsidRDefault="00D83DFC" w:rsidP="00C47B64">
      <w:pPr>
        <w:jc w:val="center"/>
        <w:rPr>
          <w:rFonts w:ascii="Times New Roman" w:hAnsi="Times New Roman" w:cs="Times New Roman"/>
          <w:b/>
          <w:bCs/>
          <w:color w:val="auto"/>
          <w:sz w:val="24"/>
          <w:szCs w:val="24"/>
          <w:lang w:val="uk-UA"/>
        </w:rPr>
      </w:pPr>
    </w:p>
    <w:p w:rsidR="00D83DFC" w:rsidRPr="00DD4C8E" w:rsidRDefault="00D83DFC" w:rsidP="00D83DFC">
      <w:pPr>
        <w:jc w:val="both"/>
        <w:rPr>
          <w:rFonts w:ascii="Times New Roman" w:hAnsi="Times New Roman" w:cs="Times New Roman"/>
          <w:b/>
          <w:bCs/>
          <w:color w:val="auto"/>
          <w:sz w:val="24"/>
          <w:szCs w:val="24"/>
          <w:lang w:val="uk-UA"/>
        </w:rPr>
      </w:pPr>
    </w:p>
    <w:p w:rsidR="00E24D7F" w:rsidRPr="00BA639F" w:rsidRDefault="003A69F2" w:rsidP="00C679B0">
      <w:pPr>
        <w:spacing w:line="240" w:lineRule="auto"/>
        <w:jc w:val="center"/>
        <w:rPr>
          <w:rFonts w:ascii="Times New Roman" w:eastAsia="Times New Roman" w:hAnsi="Times New Roman" w:cs="Times New Roman"/>
          <w:b/>
          <w:color w:val="auto"/>
          <w:sz w:val="28"/>
          <w:szCs w:val="28"/>
          <w:lang w:val="uk-UA"/>
        </w:rPr>
      </w:pPr>
      <w:r w:rsidRPr="003A69F2">
        <w:rPr>
          <w:rFonts w:ascii="Times New Roman" w:eastAsia="Times New Roman" w:hAnsi="Times New Roman" w:cs="Times New Roman"/>
          <w:b/>
          <w:color w:val="auto"/>
          <w:sz w:val="28"/>
          <w:szCs w:val="28"/>
          <w:lang w:val="uk-UA"/>
        </w:rPr>
        <w:t xml:space="preserve">Виготовлення проектно-кошторисної документації та виконання функції Замовника експертизи ПКД по об’єкту: </w:t>
      </w:r>
      <w:r w:rsidR="00BA639F">
        <w:rPr>
          <w:rFonts w:ascii="Times New Roman" w:eastAsia="Times New Roman" w:hAnsi="Times New Roman" w:cs="Times New Roman"/>
          <w:b/>
          <w:color w:val="auto"/>
          <w:sz w:val="28"/>
          <w:szCs w:val="28"/>
          <w:lang w:val="uk-UA"/>
        </w:rPr>
        <w:t>«</w:t>
      </w:r>
      <w:r w:rsidR="009E64C6" w:rsidRPr="009E64C6">
        <w:rPr>
          <w:rFonts w:ascii="Times New Roman" w:eastAsia="Times New Roman" w:hAnsi="Times New Roman" w:cs="Times New Roman"/>
          <w:b/>
          <w:color w:val="auto"/>
          <w:sz w:val="28"/>
          <w:szCs w:val="28"/>
          <w:lang w:val="uk-UA"/>
        </w:rPr>
        <w:t>Капітальний ремонт будівлі комунальної установи «Інклюзивно-ресурсного центру № 2» Миколаївської міської ради за адресою: м. Миколаїв, вул. Гетьмана Сагайдачного, 92, в частині заміни вікон та вхідних дверей, як заходи з енергозбереження з усунення аварії в бюджетній установі</w:t>
      </w:r>
      <w:r w:rsidR="00C679B0">
        <w:rPr>
          <w:rFonts w:ascii="Times New Roman" w:eastAsia="Times New Roman" w:hAnsi="Times New Roman" w:cs="Times New Roman"/>
          <w:b/>
          <w:color w:val="auto"/>
          <w:sz w:val="28"/>
          <w:szCs w:val="28"/>
          <w:lang w:val="uk-UA"/>
        </w:rPr>
        <w:t>»</w:t>
      </w:r>
    </w:p>
    <w:tbl>
      <w:tblPr>
        <w:tblW w:w="0" w:type="auto"/>
        <w:tblLayout w:type="fixed"/>
        <w:tblLook w:val="0000"/>
      </w:tblPr>
      <w:tblGrid>
        <w:gridCol w:w="10368"/>
      </w:tblGrid>
      <w:tr w:rsidR="00783BC2" w:rsidRPr="0031028F" w:rsidTr="007502B8">
        <w:tc>
          <w:tcPr>
            <w:tcW w:w="10368" w:type="dxa"/>
            <w:tcBorders>
              <w:top w:val="nil"/>
              <w:left w:val="nil"/>
              <w:bottom w:val="nil"/>
              <w:right w:val="nil"/>
            </w:tcBorders>
          </w:tcPr>
          <w:p w:rsidR="00783BC2" w:rsidRPr="00783BC2" w:rsidRDefault="00CD52AC" w:rsidP="00E24D7F">
            <w:pPr>
              <w:spacing w:before="100" w:beforeAutospacing="1" w:line="240" w:lineRule="auto"/>
              <w:jc w:val="center"/>
              <w:rPr>
                <w:rFonts w:ascii="Times New Roman" w:eastAsia="Times New Roman" w:hAnsi="Times New Roman" w:cs="Times New Roman"/>
                <w:b/>
                <w:color w:val="auto"/>
                <w:sz w:val="28"/>
                <w:szCs w:val="28"/>
                <w:lang w:val="uk-UA"/>
              </w:rPr>
            </w:pPr>
            <w:r w:rsidRPr="00CD52AC">
              <w:rPr>
                <w:rFonts w:ascii="Times New Roman" w:eastAsia="Times New Roman" w:hAnsi="Times New Roman" w:cs="Times New Roman"/>
                <w:b/>
                <w:color w:val="auto"/>
                <w:sz w:val="28"/>
                <w:szCs w:val="28"/>
                <w:lang w:val="uk-UA"/>
              </w:rPr>
              <w:t>(</w:t>
            </w:r>
            <w:proofErr w:type="spellStart"/>
            <w:r w:rsidRPr="00CD52AC">
              <w:rPr>
                <w:rFonts w:ascii="Times New Roman" w:eastAsia="Times New Roman" w:hAnsi="Times New Roman" w:cs="Times New Roman"/>
                <w:b/>
                <w:color w:val="auto"/>
                <w:sz w:val="28"/>
                <w:szCs w:val="28"/>
                <w:lang w:val="uk-UA"/>
              </w:rPr>
              <w:t>ДК</w:t>
            </w:r>
            <w:proofErr w:type="spellEnd"/>
            <w:r w:rsidRPr="00CD52AC">
              <w:rPr>
                <w:rFonts w:ascii="Times New Roman" w:eastAsia="Times New Roman" w:hAnsi="Times New Roman" w:cs="Times New Roman"/>
                <w:b/>
                <w:color w:val="auto"/>
                <w:sz w:val="28"/>
                <w:szCs w:val="28"/>
                <w:lang w:val="uk-UA"/>
              </w:rPr>
              <w:t xml:space="preserve"> 021:2015: </w:t>
            </w:r>
            <w:r w:rsidR="00C679B0" w:rsidRPr="00C679B0">
              <w:rPr>
                <w:rFonts w:ascii="Times New Roman" w:eastAsia="Times New Roman" w:hAnsi="Times New Roman" w:cs="Times New Roman"/>
                <w:b/>
                <w:color w:val="auto"/>
                <w:sz w:val="28"/>
                <w:szCs w:val="28"/>
                <w:lang w:val="uk-UA"/>
              </w:rPr>
              <w:t>71320000-7 - Послуги з інженерного проектування</w:t>
            </w:r>
            <w:r w:rsidRPr="00CD52AC">
              <w:rPr>
                <w:rFonts w:ascii="Times New Roman" w:eastAsia="Times New Roman" w:hAnsi="Times New Roman" w:cs="Times New Roman"/>
                <w:b/>
                <w:color w:val="auto"/>
                <w:sz w:val="28"/>
                <w:szCs w:val="28"/>
                <w:lang w:val="uk-UA"/>
              </w:rPr>
              <w:t>)</w:t>
            </w:r>
          </w:p>
        </w:tc>
      </w:tr>
    </w:tbl>
    <w:p w:rsidR="00D83DFC" w:rsidRPr="001D0DE0" w:rsidRDefault="00D83DFC" w:rsidP="00D83DFC">
      <w:pPr>
        <w:jc w:val="both"/>
        <w:outlineLvl w:val="0"/>
        <w:rPr>
          <w:rFonts w:ascii="Times New Roman" w:hAnsi="Times New Roman" w:cs="Times New Roman"/>
          <w:b/>
          <w:bCs/>
          <w:color w:val="auto"/>
          <w:sz w:val="24"/>
          <w:szCs w:val="24"/>
          <w:lang w:val="uk-UA"/>
        </w:rPr>
      </w:pPr>
    </w:p>
    <w:p w:rsidR="00D83DFC" w:rsidRPr="00DD4C8E" w:rsidRDefault="00D83DFC" w:rsidP="00D83DFC">
      <w:pP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E206C8" w:rsidRDefault="00E206C8" w:rsidP="00D83DFC">
      <w:pPr>
        <w:jc w:val="center"/>
        <w:rPr>
          <w:rFonts w:ascii="Times New Roman" w:hAnsi="Times New Roman" w:cs="Times New Roman"/>
          <w:color w:val="auto"/>
          <w:sz w:val="24"/>
          <w:szCs w:val="24"/>
          <w:lang w:val="uk-UA"/>
        </w:rPr>
      </w:pPr>
    </w:p>
    <w:p w:rsidR="00D83DFC" w:rsidRDefault="00D83DFC" w:rsidP="00D83DFC">
      <w:pPr>
        <w:tabs>
          <w:tab w:val="left" w:pos="2317"/>
        </w:tabs>
        <w:rPr>
          <w:rFonts w:ascii="Times New Roman" w:hAnsi="Times New Roman" w:cs="Times New Roman"/>
          <w:color w:val="auto"/>
          <w:sz w:val="24"/>
          <w:szCs w:val="24"/>
          <w:lang w:val="uk-UA"/>
        </w:rPr>
      </w:pPr>
      <w:r w:rsidRPr="00DD4C8E">
        <w:rPr>
          <w:rFonts w:ascii="Times New Roman" w:hAnsi="Times New Roman" w:cs="Times New Roman"/>
          <w:color w:val="auto"/>
          <w:sz w:val="24"/>
          <w:szCs w:val="24"/>
          <w:lang w:val="uk-UA"/>
        </w:rPr>
        <w:t xml:space="preserve">                </w:t>
      </w:r>
    </w:p>
    <w:p w:rsidR="00723371" w:rsidRDefault="00723371" w:rsidP="00D83DFC">
      <w:pPr>
        <w:tabs>
          <w:tab w:val="left" w:pos="2317"/>
        </w:tabs>
        <w:rPr>
          <w:rFonts w:ascii="Times New Roman" w:hAnsi="Times New Roman" w:cs="Times New Roman"/>
          <w:color w:val="auto"/>
          <w:sz w:val="24"/>
          <w:szCs w:val="24"/>
          <w:lang w:val="uk-UA"/>
        </w:rPr>
      </w:pPr>
    </w:p>
    <w:p w:rsidR="00723371" w:rsidRDefault="00723371" w:rsidP="00D83DFC">
      <w:pPr>
        <w:tabs>
          <w:tab w:val="left" w:pos="2317"/>
        </w:tabs>
        <w:rPr>
          <w:rFonts w:ascii="Times New Roman" w:hAnsi="Times New Roman" w:cs="Times New Roman"/>
          <w:color w:val="auto"/>
          <w:sz w:val="24"/>
          <w:szCs w:val="24"/>
          <w:lang w:val="uk-UA"/>
        </w:rPr>
      </w:pPr>
    </w:p>
    <w:p w:rsidR="001D0DE0" w:rsidRDefault="001D0DE0" w:rsidP="00D83DFC">
      <w:pPr>
        <w:tabs>
          <w:tab w:val="left" w:pos="2317"/>
        </w:tabs>
        <w:rPr>
          <w:rFonts w:ascii="Times New Roman" w:hAnsi="Times New Roman" w:cs="Times New Roman"/>
          <w:color w:val="auto"/>
          <w:sz w:val="24"/>
          <w:szCs w:val="24"/>
          <w:lang w:val="uk-UA"/>
        </w:rPr>
      </w:pPr>
    </w:p>
    <w:p w:rsidR="00BE2840" w:rsidRDefault="00BE2840" w:rsidP="00D83DFC">
      <w:pPr>
        <w:tabs>
          <w:tab w:val="left" w:pos="2317"/>
        </w:tabs>
        <w:rPr>
          <w:rFonts w:ascii="Times New Roman" w:hAnsi="Times New Roman" w:cs="Times New Roman"/>
          <w:color w:val="auto"/>
          <w:sz w:val="24"/>
          <w:szCs w:val="24"/>
          <w:lang w:val="uk-UA"/>
        </w:rPr>
      </w:pPr>
    </w:p>
    <w:p w:rsidR="002962FC" w:rsidRPr="00DD4C8E" w:rsidRDefault="002962FC" w:rsidP="00D83DFC">
      <w:pPr>
        <w:tabs>
          <w:tab w:val="left" w:pos="2317"/>
        </w:tabs>
        <w:rPr>
          <w:rFonts w:ascii="Times New Roman" w:hAnsi="Times New Roman" w:cs="Times New Roman"/>
          <w:color w:val="auto"/>
          <w:sz w:val="24"/>
          <w:szCs w:val="24"/>
          <w:lang w:val="uk-UA"/>
        </w:rPr>
      </w:pPr>
    </w:p>
    <w:p w:rsidR="00D83DFC" w:rsidRPr="00DD4C8E" w:rsidRDefault="00D83DFC" w:rsidP="00D83DFC">
      <w:pPr>
        <w:tabs>
          <w:tab w:val="left" w:pos="2317"/>
        </w:tabs>
        <w:rPr>
          <w:rFonts w:ascii="Times New Roman" w:hAnsi="Times New Roman" w:cs="Times New Roman"/>
          <w:color w:val="auto"/>
          <w:sz w:val="24"/>
          <w:szCs w:val="24"/>
          <w:lang w:val="uk-UA"/>
        </w:rPr>
      </w:pPr>
    </w:p>
    <w:p w:rsidR="00D83DFC" w:rsidRDefault="00D83DFC" w:rsidP="00102ADA">
      <w:pPr>
        <w:tabs>
          <w:tab w:val="left" w:pos="2317"/>
        </w:tabs>
        <w:jc w:val="center"/>
        <w:rPr>
          <w:rFonts w:ascii="Times New Roman" w:hAnsi="Times New Roman" w:cs="Times New Roman"/>
          <w:color w:val="auto"/>
          <w:sz w:val="24"/>
          <w:szCs w:val="24"/>
          <w:lang w:val="uk-UA"/>
        </w:rPr>
      </w:pPr>
      <w:r w:rsidRPr="00217A85">
        <w:rPr>
          <w:rFonts w:ascii="Times New Roman" w:hAnsi="Times New Roman" w:cs="Times New Roman"/>
          <w:color w:val="auto"/>
          <w:sz w:val="24"/>
          <w:szCs w:val="24"/>
          <w:lang w:val="uk-UA"/>
        </w:rPr>
        <w:t>м. Миколаїв</w:t>
      </w:r>
      <w:r w:rsidRPr="00DD4C8E">
        <w:rPr>
          <w:rFonts w:ascii="Times New Roman" w:hAnsi="Times New Roman" w:cs="Times New Roman"/>
          <w:color w:val="auto"/>
          <w:sz w:val="24"/>
          <w:szCs w:val="24"/>
          <w:lang w:val="uk-UA"/>
        </w:rPr>
        <w:t xml:space="preserve"> </w:t>
      </w:r>
      <w:r w:rsidR="00444906">
        <w:rPr>
          <w:rFonts w:ascii="Times New Roman" w:hAnsi="Times New Roman" w:cs="Times New Roman"/>
          <w:color w:val="auto"/>
          <w:sz w:val="24"/>
          <w:szCs w:val="24"/>
          <w:lang w:val="uk-UA"/>
        </w:rPr>
        <w:t>–</w:t>
      </w:r>
      <w:r w:rsidRPr="00217A85">
        <w:rPr>
          <w:rFonts w:ascii="Times New Roman" w:hAnsi="Times New Roman" w:cs="Times New Roman"/>
          <w:color w:val="auto"/>
          <w:sz w:val="24"/>
          <w:szCs w:val="24"/>
          <w:lang w:val="uk-UA"/>
        </w:rPr>
        <w:t xml:space="preserve"> 20</w:t>
      </w:r>
      <w:r w:rsidR="00E24D7F">
        <w:rPr>
          <w:rFonts w:ascii="Times New Roman" w:hAnsi="Times New Roman" w:cs="Times New Roman"/>
          <w:color w:val="auto"/>
          <w:sz w:val="24"/>
          <w:szCs w:val="24"/>
          <w:lang w:val="uk-UA"/>
        </w:rPr>
        <w:t>2</w:t>
      </w:r>
      <w:r w:rsidR="00E01CE0">
        <w:rPr>
          <w:rFonts w:ascii="Times New Roman" w:hAnsi="Times New Roman" w:cs="Times New Roman"/>
          <w:color w:val="auto"/>
          <w:sz w:val="24"/>
          <w:szCs w:val="24"/>
          <w:lang w:val="uk-UA"/>
        </w:rPr>
        <w:t>3</w:t>
      </w:r>
    </w:p>
    <w:p w:rsidR="003E5DC2" w:rsidRDefault="003E5DC2">
      <w:pPr>
        <w:spacing w:after="20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br w:type="page"/>
      </w:r>
    </w:p>
    <w:p w:rsidR="00444906" w:rsidRDefault="00444906" w:rsidP="00102ADA">
      <w:pPr>
        <w:tabs>
          <w:tab w:val="left" w:pos="2317"/>
        </w:tabs>
        <w:jc w:val="center"/>
        <w:rPr>
          <w:rFonts w:ascii="Times New Roman" w:hAnsi="Times New Roman" w:cs="Times New Roman"/>
          <w:color w:val="auto"/>
          <w:sz w:val="24"/>
          <w:szCs w:val="24"/>
          <w:lang w:val="uk-UA"/>
        </w:rPr>
      </w:pPr>
    </w:p>
    <w:tbl>
      <w:tblPr>
        <w:tblStyle w:val="ac"/>
        <w:tblW w:w="0" w:type="auto"/>
        <w:tblLook w:val="04A0"/>
      </w:tblPr>
      <w:tblGrid>
        <w:gridCol w:w="576"/>
        <w:gridCol w:w="2231"/>
        <w:gridCol w:w="6764"/>
      </w:tblGrid>
      <w:tr w:rsidR="00915363" w:rsidRPr="00915363" w:rsidTr="00C679B0">
        <w:trPr>
          <w:trHeight w:val="415"/>
        </w:trPr>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w:t>
            </w:r>
          </w:p>
        </w:tc>
        <w:tc>
          <w:tcPr>
            <w:tcW w:w="8995" w:type="dxa"/>
            <w:gridSpan w:val="2"/>
            <w:vAlign w:val="center"/>
          </w:tcPr>
          <w:p w:rsidR="00915363" w:rsidRPr="00915363" w:rsidRDefault="00915363" w:rsidP="00915363">
            <w:pPr>
              <w:jc w:val="cente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Розділ 1. Загальні положення</w:t>
            </w:r>
          </w:p>
        </w:tc>
      </w:tr>
      <w:tr w:rsidR="00915363" w:rsidRPr="00C679B0" w:rsidTr="00C679B0">
        <w:trPr>
          <w:trHeight w:val="1397"/>
        </w:trPr>
        <w:tc>
          <w:tcPr>
            <w:tcW w:w="576" w:type="dxa"/>
          </w:tcPr>
          <w:p w:rsidR="00915363" w:rsidRPr="00915363" w:rsidRDefault="00915363" w:rsidP="00915363">
            <w:pPr>
              <w:jc w:val="cente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Терміни, які вживаються в вимогах до предмета закупівлі</w:t>
            </w:r>
          </w:p>
        </w:tc>
        <w:tc>
          <w:tcPr>
            <w:tcW w:w="6764" w:type="dxa"/>
          </w:tcPr>
          <w:p w:rsidR="00915363" w:rsidRPr="001501C7" w:rsidRDefault="00C679B0" w:rsidP="00C679B0">
            <w:pPr>
              <w:rPr>
                <w:rFonts w:ascii="Times New Roman" w:hAnsi="Times New Roman"/>
                <w:sz w:val="24"/>
                <w:szCs w:val="24"/>
                <w:bdr w:val="none" w:sz="0" w:space="0" w:color="auto" w:frame="1"/>
                <w:lang w:val="uk-UA" w:eastAsia="uk-UA"/>
              </w:rPr>
            </w:pPr>
            <w:r w:rsidRPr="001264D6">
              <w:rPr>
                <w:rFonts w:ascii="Times New Roman" w:eastAsia="Times New Roman" w:hAnsi="Times New Roman" w:cs="Times New Roman"/>
                <w:color w:val="auto"/>
                <w:sz w:val="24"/>
                <w:szCs w:val="24"/>
                <w:lang w:val="uk-UA" w:eastAsia="en-US"/>
              </w:rPr>
              <w:t xml:space="preserve">Вимоги до предмета закупівлі (далі – Вимоги) </w:t>
            </w:r>
            <w:r w:rsidRPr="001264D6">
              <w:rPr>
                <w:rFonts w:ascii="Times New Roman" w:hAnsi="Times New Roman"/>
                <w:sz w:val="24"/>
                <w:szCs w:val="24"/>
                <w:lang w:val="uk-UA" w:eastAsia="uk-UA"/>
              </w:rPr>
              <w:t xml:space="preserve">розроблено відповідно до вимог </w:t>
            </w:r>
            <w:hyperlink r:id="rId6" w:tgtFrame="_blank" w:history="1">
              <w:r w:rsidRPr="001264D6">
                <w:rPr>
                  <w:rFonts w:ascii="Times New Roman" w:hAnsi="Times New Roman"/>
                  <w:sz w:val="24"/>
                  <w:szCs w:val="24"/>
                  <w:bdr w:val="none" w:sz="0" w:space="0" w:color="auto" w:frame="1"/>
                  <w:lang w:val="uk-UA" w:eastAsia="uk-UA"/>
                </w:rPr>
                <w:t>Закону</w:t>
              </w:r>
            </w:hyperlink>
            <w:r w:rsidRPr="001264D6">
              <w:rPr>
                <w:rFonts w:ascii="Times New Roman" w:hAnsi="Times New Roman"/>
                <w:sz w:val="24"/>
                <w:szCs w:val="24"/>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264D6">
              <w:rPr>
                <w:rFonts w:ascii="Times New Roman" w:hAnsi="Times New Roman"/>
                <w:sz w:val="24"/>
                <w:szCs w:val="24"/>
                <w:bdr w:val="none" w:sz="0" w:space="0" w:color="auto" w:frame="1"/>
                <w:lang w:val="uk-UA" w:eastAsia="uk-UA"/>
              </w:rPr>
              <w:t>“Про</w:t>
            </w:r>
            <w:proofErr w:type="spellEnd"/>
            <w:r w:rsidRPr="001264D6">
              <w:rPr>
                <w:rFonts w:ascii="Times New Roman" w:hAnsi="Times New Roman"/>
                <w:sz w:val="24"/>
                <w:szCs w:val="24"/>
                <w:bdr w:val="none" w:sz="0" w:space="0" w:color="auto" w:frame="1"/>
                <w:lang w:val="uk-UA" w:eastAsia="uk-UA"/>
              </w:rPr>
              <w:t xml:space="preserve"> публічні </w:t>
            </w:r>
            <w:proofErr w:type="spellStart"/>
            <w:r w:rsidRPr="001264D6">
              <w:rPr>
                <w:rFonts w:ascii="Times New Roman" w:hAnsi="Times New Roman"/>
                <w:sz w:val="24"/>
                <w:szCs w:val="24"/>
                <w:bdr w:val="none" w:sz="0" w:space="0" w:color="auto" w:frame="1"/>
                <w:lang w:val="uk-UA" w:eastAsia="uk-UA"/>
              </w:rPr>
              <w:t>закупівлі”</w:t>
            </w:r>
            <w:proofErr w:type="spellEnd"/>
            <w:r w:rsidRPr="001264D6">
              <w:rPr>
                <w:rFonts w:ascii="Times New Roman" w:hAnsi="Times New Roman"/>
                <w:sz w:val="24"/>
                <w:szCs w:val="24"/>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(надалі - Особливості)</w:t>
            </w:r>
            <w:r w:rsidR="001501C7">
              <w:rPr>
                <w:rFonts w:ascii="Times New Roman" w:hAnsi="Times New Roman"/>
                <w:sz w:val="24"/>
                <w:szCs w:val="24"/>
                <w:bdr w:val="none" w:sz="0" w:space="0" w:color="auto" w:frame="1"/>
                <w:lang w:val="uk-UA" w:eastAsia="uk-UA"/>
              </w:rPr>
              <w:t xml:space="preserve"> та </w:t>
            </w:r>
            <w:r w:rsidR="001501C7" w:rsidRPr="001501C7">
              <w:rPr>
                <w:rFonts w:ascii="Times New Roman" w:hAnsi="Times New Roman"/>
                <w:sz w:val="24"/>
                <w:szCs w:val="24"/>
                <w:bdr w:val="none" w:sz="0" w:space="0" w:color="auto" w:frame="1"/>
                <w:lang w:val="uk-UA" w:eastAsia="uk-UA"/>
              </w:rPr>
              <w:t xml:space="preserve">Наказом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20.10.2022 р. № 25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w:t>
            </w:r>
            <w:proofErr w:type="spellStart"/>
            <w:r w:rsidR="001501C7" w:rsidRPr="001501C7">
              <w:rPr>
                <w:rFonts w:ascii="Times New Roman" w:hAnsi="Times New Roman"/>
                <w:sz w:val="24"/>
                <w:szCs w:val="24"/>
                <w:bdr w:val="none" w:sz="0" w:space="0" w:color="auto" w:frame="1"/>
                <w:lang w:val="uk-UA" w:eastAsia="uk-UA"/>
              </w:rPr>
              <w:t>“Про</w:t>
            </w:r>
            <w:proofErr w:type="spellEnd"/>
            <w:r w:rsidR="001501C7" w:rsidRPr="001501C7">
              <w:rPr>
                <w:rFonts w:ascii="Times New Roman" w:hAnsi="Times New Roman"/>
                <w:sz w:val="24"/>
                <w:szCs w:val="24"/>
                <w:bdr w:val="none" w:sz="0" w:space="0" w:color="auto" w:frame="1"/>
                <w:lang w:val="uk-UA" w:eastAsia="uk-UA"/>
              </w:rPr>
              <w:t xml:space="preserve"> публічні </w:t>
            </w:r>
            <w:proofErr w:type="spellStart"/>
            <w:r w:rsidR="001501C7" w:rsidRPr="001501C7">
              <w:rPr>
                <w:rFonts w:ascii="Times New Roman" w:hAnsi="Times New Roman"/>
                <w:sz w:val="24"/>
                <w:szCs w:val="24"/>
                <w:bdr w:val="none" w:sz="0" w:space="0" w:color="auto" w:frame="1"/>
                <w:lang w:val="uk-UA" w:eastAsia="uk-UA"/>
              </w:rPr>
              <w:t>закупівлі”</w:t>
            </w:r>
            <w:proofErr w:type="spellEnd"/>
            <w:r w:rsidR="001501C7" w:rsidRPr="001501C7">
              <w:rPr>
                <w:rFonts w:ascii="Times New Roman" w:hAnsi="Times New Roman"/>
                <w:sz w:val="24"/>
                <w:szCs w:val="24"/>
                <w:bdr w:val="none" w:sz="0" w:space="0" w:color="auto" w:frame="1"/>
                <w:lang w:val="uk-UA" w:eastAsia="uk-UA"/>
              </w:rPr>
              <w:t xml:space="preserve">, на період дії правового режиму воєнного стану в Україні та протягом 90 днів з дня його припинення або скасування та зупинення дії наказу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19.03.2019 року № 10 (зі змінами)  (далі-Наказ №25). </w:t>
            </w:r>
            <w:r w:rsidRPr="001264D6">
              <w:rPr>
                <w:rFonts w:ascii="Times New Roman" w:hAnsi="Times New Roman"/>
                <w:sz w:val="24"/>
                <w:szCs w:val="24"/>
                <w:bdr w:val="none" w:sz="0" w:space="0" w:color="auto" w:frame="1"/>
                <w:lang w:val="uk-UA" w:eastAsia="uk-UA"/>
              </w:rPr>
              <w:t>.</w:t>
            </w:r>
            <w:r w:rsidRPr="001264D6">
              <w:rPr>
                <w:rFonts w:ascii="Times New Roman" w:hAnsi="Times New Roman"/>
                <w:sz w:val="24"/>
                <w:szCs w:val="24"/>
                <w:lang w:val="uk-UA" w:eastAsia="uk-UA"/>
              </w:rPr>
              <w:t xml:space="preserve"> Терміни вживаються у значенні, наведеному в Законі</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Інформація про замовника торгів</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2.1</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повне найменування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Департамент енергетики,енергозбереження та запровадження інноваційних технологій Миколаївської міської ради</w:t>
            </w: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heme="minorHAnsi" w:hAnsi="Times New Roman" w:cs="Times New Roman"/>
                <w:color w:val="auto"/>
                <w:sz w:val="24"/>
                <w:szCs w:val="24"/>
                <w:lang w:eastAsia="en-US"/>
              </w:rPr>
              <w:t>2.2</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місцезнаходження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54001, Україна , Миколаївська обл., м. Миколаїв вул. Адміральська, 20</w:t>
            </w:r>
          </w:p>
        </w:tc>
      </w:tr>
      <w:tr w:rsidR="00C679B0" w:rsidRPr="00577941"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2.3</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посадова особа замовника, уповноважена здійснювати зв'язок з учасниками</w:t>
            </w:r>
          </w:p>
        </w:tc>
        <w:tc>
          <w:tcPr>
            <w:tcW w:w="6764" w:type="dxa"/>
          </w:tcPr>
          <w:p w:rsidR="00C679B0" w:rsidRPr="001264D6" w:rsidRDefault="00C679B0" w:rsidP="00CD5517">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Попович Юлія Олександрівна – головний спеціаліст відділу закупівель, планування та організації діяльності департаменту </w:t>
            </w:r>
            <w:r w:rsidRPr="001264D6">
              <w:rPr>
                <w:rFonts w:ascii="Times New Roman" w:hAnsi="Times New Roman"/>
                <w:sz w:val="24"/>
                <w:szCs w:val="24"/>
                <w:lang w:val="uk-UA" w:eastAsia="uk-UA"/>
              </w:rPr>
              <w:t>енергетики,енергозбереження та запровадження інноваційних технологій Миколаївської міської ради</w:t>
            </w:r>
          </w:p>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popovych.deezit@gmail.com</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Закупівля</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Спрощена закупівля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предмет закупівлі</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назва предмета закупівлі</w:t>
            </w:r>
          </w:p>
        </w:tc>
        <w:tc>
          <w:tcPr>
            <w:tcW w:w="6764" w:type="dxa"/>
          </w:tcPr>
          <w:p w:rsidR="00E314AB" w:rsidRPr="0085259B" w:rsidRDefault="0085259B" w:rsidP="003E5DC2">
            <w:pPr>
              <w:rPr>
                <w:rFonts w:ascii="Times New Roman" w:hAnsi="Times New Roman"/>
                <w:sz w:val="24"/>
                <w:szCs w:val="24"/>
                <w:lang w:val="uk-UA"/>
              </w:rPr>
            </w:pPr>
            <w:r w:rsidRPr="0085259B">
              <w:rPr>
                <w:rFonts w:ascii="Times New Roman" w:hAnsi="Times New Roman"/>
                <w:sz w:val="24"/>
                <w:szCs w:val="24"/>
                <w:lang w:val="uk-UA"/>
              </w:rPr>
              <w:t>Виготовлення проектно-кошторисної документації та виконання функції Замовника експертизи ПКД по об’єкту: «</w:t>
            </w:r>
            <w:r w:rsidR="009E64C6" w:rsidRPr="009E64C6">
              <w:rPr>
                <w:rFonts w:ascii="Times New Roman" w:hAnsi="Times New Roman"/>
                <w:sz w:val="24"/>
                <w:szCs w:val="24"/>
                <w:lang w:val="uk-UA"/>
              </w:rPr>
              <w:t>Капітальний ремонт будівлі комунальної установи «Інклюзивно-ресурсного центру № 2» Миколаївської міської ради за адресою: м. Миколаїв, вул. Гетьмана Сагайдачного, 92, в частині заміни вікон та вхідних дверей, як заходи з енергозбереження з усунення аварії в бюджетній установі</w:t>
            </w:r>
            <w:r w:rsidRPr="0085259B">
              <w:rPr>
                <w:rFonts w:ascii="Times New Roman" w:hAnsi="Times New Roman"/>
                <w:sz w:val="24"/>
                <w:szCs w:val="24"/>
                <w:lang w:val="uk-UA"/>
              </w:rPr>
              <w:t xml:space="preserve">» </w:t>
            </w:r>
            <w:r w:rsidR="00C679B0" w:rsidRPr="00C679B0">
              <w:rPr>
                <w:rFonts w:ascii="Times New Roman" w:hAnsi="Times New Roman"/>
                <w:sz w:val="24"/>
                <w:szCs w:val="24"/>
                <w:lang w:val="uk-UA"/>
              </w:rPr>
              <w:t>(</w:t>
            </w:r>
            <w:proofErr w:type="spellStart"/>
            <w:r w:rsidR="00C679B0" w:rsidRPr="00C679B0">
              <w:rPr>
                <w:rFonts w:ascii="Times New Roman" w:hAnsi="Times New Roman"/>
                <w:sz w:val="24"/>
                <w:szCs w:val="24"/>
                <w:lang w:val="uk-UA"/>
              </w:rPr>
              <w:t>ДК</w:t>
            </w:r>
            <w:proofErr w:type="spellEnd"/>
            <w:r w:rsidR="00C679B0" w:rsidRPr="00C679B0">
              <w:rPr>
                <w:rFonts w:ascii="Times New Roman" w:hAnsi="Times New Roman"/>
                <w:sz w:val="24"/>
                <w:szCs w:val="24"/>
                <w:lang w:val="uk-UA"/>
              </w:rPr>
              <w:t xml:space="preserve"> 021:2015: 71320000-7 - Послуги з інженерного проектування)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опис окремої </w:t>
            </w:r>
            <w:r w:rsidRPr="00915363">
              <w:rPr>
                <w:rFonts w:ascii="Times New Roman" w:eastAsia="Times New Roman" w:hAnsi="Times New Roman" w:cs="Times New Roman"/>
                <w:b/>
                <w:color w:val="auto"/>
                <w:sz w:val="24"/>
                <w:szCs w:val="24"/>
                <w:lang w:val="uk-UA" w:eastAsia="en-US"/>
              </w:rPr>
              <w:lastRenderedPageBreak/>
              <w:t>частини (частин) предмета закупівлі (лота), щодо якої можуть бути подані пропозиції</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 xml:space="preserve">Дана закупівля здійснюється без поділу на окремі частини </w:t>
            </w:r>
            <w:r w:rsidRPr="00915363">
              <w:rPr>
                <w:rFonts w:ascii="Times New Roman" w:eastAsia="Times New Roman" w:hAnsi="Times New Roman" w:cs="Times New Roman"/>
                <w:color w:val="auto"/>
                <w:sz w:val="24"/>
                <w:szCs w:val="24"/>
                <w:lang w:val="uk-UA" w:eastAsia="en-US"/>
              </w:rPr>
              <w:lastRenderedPageBreak/>
              <w:t>предмета закупівлі (лоти)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місце, кількість, обсяг поставки товарів (надання послуг, виконання робіт)</w:t>
            </w:r>
          </w:p>
        </w:tc>
        <w:tc>
          <w:tcPr>
            <w:tcW w:w="6764" w:type="dxa"/>
          </w:tcPr>
          <w:p w:rsidR="00C679B0" w:rsidRDefault="00C679B0" w:rsidP="00915363">
            <w:pPr>
              <w:rPr>
                <w:rFonts w:ascii="Times New Roman" w:hAnsi="Times New Roman"/>
                <w:sz w:val="24"/>
                <w:szCs w:val="24"/>
                <w:lang w:val="uk-UA" w:eastAsia="uk-UA"/>
              </w:rPr>
            </w:pPr>
            <w:r w:rsidRPr="001264D6">
              <w:rPr>
                <w:rFonts w:ascii="Times New Roman" w:hAnsi="Times New Roman"/>
                <w:sz w:val="24"/>
                <w:szCs w:val="24"/>
                <w:lang w:val="uk-UA" w:eastAsia="uk-UA"/>
              </w:rPr>
              <w:t>54001, Україна , Миколаївська обл., м. Миколаїв вул. Адміральська, 20</w:t>
            </w:r>
          </w:p>
          <w:p w:rsidR="00915363" w:rsidRPr="00915363" w:rsidRDefault="00915363" w:rsidP="00915363">
            <w:pPr>
              <w:rPr>
                <w:rFonts w:ascii="Times New Roman" w:eastAsia="Times New Roman" w:hAnsi="Times New Roman" w:cs="Times New Roman"/>
                <w:color w:val="auto"/>
                <w:sz w:val="24"/>
                <w:szCs w:val="24"/>
                <w:lang w:val="uk-UA" w:eastAsia="en-US"/>
              </w:rPr>
            </w:pPr>
            <w:r w:rsidRPr="001D0DE0">
              <w:rPr>
                <w:rFonts w:ascii="Times New Roman" w:hAnsi="Times New Roman" w:cs="Times New Roman"/>
                <w:color w:val="auto"/>
                <w:sz w:val="24"/>
                <w:szCs w:val="24"/>
                <w:lang w:val="uk-UA"/>
              </w:rPr>
              <w:t>1 робота</w:t>
            </w:r>
          </w:p>
          <w:p w:rsidR="00915363" w:rsidRPr="00915363" w:rsidRDefault="00915363" w:rsidP="00915363">
            <w:pPr>
              <w:ind w:firstLine="708"/>
              <w:rPr>
                <w:rFonts w:ascii="Times New Roman" w:eastAsia="Times New Roman" w:hAnsi="Times New Roman" w:cs="Times New Roman"/>
                <w:color w:val="auto"/>
                <w:sz w:val="24"/>
                <w:szCs w:val="24"/>
                <w:lang w:val="uk-UA" w:eastAsia="en-US"/>
              </w:rPr>
            </w:pP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4.4</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строк поставки товарів (надання послуг, виконання робіт)</w:t>
            </w:r>
          </w:p>
        </w:tc>
        <w:tc>
          <w:tcPr>
            <w:tcW w:w="6764" w:type="dxa"/>
          </w:tcPr>
          <w:p w:rsidR="00915363" w:rsidRPr="002F0719" w:rsidRDefault="00915363" w:rsidP="00482716">
            <w:pPr>
              <w:rPr>
                <w:rFonts w:ascii="Times New Roman" w:eastAsia="Times New Roman" w:hAnsi="Times New Roman" w:cs="Times New Roman"/>
                <w:color w:val="auto"/>
                <w:sz w:val="24"/>
                <w:szCs w:val="24"/>
                <w:lang w:val="uk-UA" w:eastAsia="en-US"/>
              </w:rPr>
            </w:pPr>
            <w:r w:rsidRPr="002F0719">
              <w:rPr>
                <w:rFonts w:ascii="Times New Roman" w:eastAsiaTheme="minorHAnsi" w:hAnsi="Times New Roman" w:cs="Times New Roman"/>
                <w:color w:val="auto"/>
                <w:sz w:val="24"/>
                <w:szCs w:val="24"/>
                <w:lang w:val="uk-UA" w:eastAsia="en-US"/>
              </w:rPr>
              <w:t xml:space="preserve">до </w:t>
            </w:r>
            <w:r w:rsidR="00CC7C83" w:rsidRPr="002F0719">
              <w:rPr>
                <w:rFonts w:ascii="Times New Roman" w:eastAsiaTheme="minorHAnsi" w:hAnsi="Times New Roman" w:cs="Times New Roman"/>
                <w:color w:val="auto"/>
                <w:sz w:val="24"/>
                <w:szCs w:val="24"/>
                <w:lang w:val="uk-UA" w:eastAsia="en-US"/>
              </w:rPr>
              <w:t>3</w:t>
            </w:r>
            <w:r w:rsidR="00482716">
              <w:rPr>
                <w:rFonts w:ascii="Times New Roman" w:eastAsiaTheme="minorHAnsi" w:hAnsi="Times New Roman" w:cs="Times New Roman"/>
                <w:color w:val="auto"/>
                <w:sz w:val="24"/>
                <w:szCs w:val="24"/>
                <w:lang w:val="uk-UA" w:eastAsia="en-US"/>
              </w:rPr>
              <w:t>1</w:t>
            </w:r>
            <w:r w:rsidRPr="002F0719">
              <w:rPr>
                <w:rFonts w:ascii="Times New Roman" w:eastAsiaTheme="minorHAnsi" w:hAnsi="Times New Roman" w:cs="Times New Roman"/>
                <w:color w:val="auto"/>
                <w:sz w:val="24"/>
                <w:szCs w:val="24"/>
                <w:lang w:val="uk-UA" w:eastAsia="en-US"/>
              </w:rPr>
              <w:t>.</w:t>
            </w:r>
            <w:r w:rsidR="00C679B0" w:rsidRPr="002F0719">
              <w:rPr>
                <w:rFonts w:ascii="Times New Roman" w:eastAsiaTheme="minorHAnsi" w:hAnsi="Times New Roman" w:cs="Times New Roman"/>
                <w:color w:val="auto"/>
                <w:sz w:val="24"/>
                <w:szCs w:val="24"/>
                <w:lang w:val="uk-UA" w:eastAsia="en-US"/>
              </w:rPr>
              <w:t>0</w:t>
            </w:r>
            <w:r w:rsidR="00482716">
              <w:rPr>
                <w:rFonts w:ascii="Times New Roman" w:eastAsiaTheme="minorHAnsi" w:hAnsi="Times New Roman" w:cs="Times New Roman"/>
                <w:color w:val="auto"/>
                <w:sz w:val="24"/>
                <w:szCs w:val="24"/>
                <w:lang w:val="uk-UA" w:eastAsia="en-US"/>
              </w:rPr>
              <w:t>7</w:t>
            </w:r>
            <w:r w:rsidRPr="002F0719">
              <w:rPr>
                <w:rFonts w:ascii="Times New Roman" w:eastAsiaTheme="minorHAnsi" w:hAnsi="Times New Roman" w:cs="Times New Roman"/>
                <w:color w:val="auto"/>
                <w:sz w:val="24"/>
                <w:szCs w:val="24"/>
                <w:lang w:val="uk-UA" w:eastAsia="en-US"/>
              </w:rPr>
              <w:t>.202</w:t>
            </w:r>
            <w:r w:rsidR="00C679B0" w:rsidRPr="002F0719">
              <w:rPr>
                <w:rFonts w:ascii="Times New Roman" w:eastAsiaTheme="minorHAnsi" w:hAnsi="Times New Roman" w:cs="Times New Roman"/>
                <w:color w:val="auto"/>
                <w:sz w:val="24"/>
                <w:szCs w:val="24"/>
                <w:lang w:val="uk-UA" w:eastAsia="en-US"/>
              </w:rPr>
              <w:t>3</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4.5.</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Кінцевий строк подання пропозицій</w:t>
            </w:r>
          </w:p>
        </w:tc>
        <w:tc>
          <w:tcPr>
            <w:tcW w:w="6764" w:type="dxa"/>
          </w:tcPr>
          <w:p w:rsidR="00915363" w:rsidRPr="002F0719" w:rsidRDefault="00482716" w:rsidP="00482716">
            <w:pPr>
              <w:rPr>
                <w:rFonts w:ascii="Times New Roman" w:eastAsia="Times New Roman" w:hAnsi="Times New Roman" w:cs="Times New Roman"/>
                <w:color w:val="auto"/>
                <w:sz w:val="24"/>
                <w:szCs w:val="24"/>
                <w:lang w:val="uk-UA" w:eastAsia="en-US"/>
              </w:rPr>
            </w:pPr>
            <w:bookmarkStart w:id="0" w:name="_GoBack"/>
            <w:bookmarkEnd w:id="0"/>
            <w:r>
              <w:rPr>
                <w:rFonts w:ascii="Times New Roman" w:eastAsiaTheme="minorHAnsi" w:hAnsi="Times New Roman" w:cs="Times New Roman"/>
                <w:color w:val="auto"/>
                <w:sz w:val="24"/>
                <w:szCs w:val="24"/>
                <w:lang w:val="uk-UA" w:eastAsia="en-US"/>
              </w:rPr>
              <w:t>09</w:t>
            </w:r>
            <w:r w:rsidR="00915363" w:rsidRPr="002F0719">
              <w:rPr>
                <w:rFonts w:ascii="Times New Roman" w:eastAsiaTheme="minorHAnsi" w:hAnsi="Times New Roman" w:cs="Times New Roman"/>
                <w:color w:val="auto"/>
                <w:sz w:val="24"/>
                <w:szCs w:val="24"/>
                <w:lang w:val="uk-UA" w:eastAsia="en-US"/>
              </w:rPr>
              <w:t>.</w:t>
            </w:r>
            <w:r w:rsidR="005654DE" w:rsidRPr="002F0719">
              <w:rPr>
                <w:rFonts w:ascii="Times New Roman" w:eastAsiaTheme="minorHAnsi" w:hAnsi="Times New Roman" w:cs="Times New Roman"/>
                <w:color w:val="auto"/>
                <w:sz w:val="24"/>
                <w:szCs w:val="24"/>
                <w:lang w:val="uk-UA" w:eastAsia="en-US"/>
              </w:rPr>
              <w:t>0</w:t>
            </w:r>
            <w:r>
              <w:rPr>
                <w:rFonts w:ascii="Times New Roman" w:eastAsiaTheme="minorHAnsi" w:hAnsi="Times New Roman" w:cs="Times New Roman"/>
                <w:color w:val="auto"/>
                <w:sz w:val="24"/>
                <w:szCs w:val="24"/>
                <w:lang w:val="uk-UA" w:eastAsia="en-US"/>
              </w:rPr>
              <w:t>6</w:t>
            </w:r>
            <w:r w:rsidR="00915363" w:rsidRPr="002F0719">
              <w:rPr>
                <w:rFonts w:ascii="Times New Roman" w:eastAsiaTheme="minorHAnsi" w:hAnsi="Times New Roman" w:cs="Times New Roman"/>
                <w:color w:val="auto"/>
                <w:sz w:val="24"/>
                <w:szCs w:val="24"/>
                <w:lang w:val="uk-UA" w:eastAsia="en-US"/>
              </w:rPr>
              <w:t>.202</w:t>
            </w:r>
            <w:r w:rsidR="009E1864" w:rsidRPr="002F0719">
              <w:rPr>
                <w:rFonts w:ascii="Times New Roman" w:eastAsiaTheme="minorHAnsi" w:hAnsi="Times New Roman" w:cs="Times New Roman"/>
                <w:color w:val="auto"/>
                <w:sz w:val="24"/>
                <w:szCs w:val="24"/>
                <w:lang w:val="uk-UA" w:eastAsia="en-US"/>
              </w:rPr>
              <w:t>3</w:t>
            </w:r>
            <w:r w:rsidR="00915363" w:rsidRPr="002F0719">
              <w:rPr>
                <w:rFonts w:ascii="Times New Roman" w:eastAsiaTheme="minorHAnsi" w:hAnsi="Times New Roman" w:cs="Times New Roman"/>
                <w:color w:val="auto"/>
                <w:sz w:val="24"/>
                <w:szCs w:val="24"/>
                <w:lang w:val="uk-UA" w:eastAsia="en-US"/>
              </w:rPr>
              <w:t xml:space="preserve">, </w:t>
            </w:r>
            <w:r w:rsidR="00465375" w:rsidRPr="002F0719">
              <w:rPr>
                <w:rFonts w:ascii="Times New Roman" w:eastAsiaTheme="minorHAnsi" w:hAnsi="Times New Roman" w:cs="Times New Roman"/>
                <w:color w:val="auto"/>
                <w:sz w:val="24"/>
                <w:szCs w:val="24"/>
                <w:lang w:val="uk-UA" w:eastAsia="en-US"/>
              </w:rPr>
              <w:t>18</w:t>
            </w:r>
            <w:r w:rsidR="00915363" w:rsidRPr="002F0719">
              <w:rPr>
                <w:rFonts w:ascii="Times New Roman" w:eastAsiaTheme="minorHAnsi" w:hAnsi="Times New Roman" w:cs="Times New Roman"/>
                <w:color w:val="auto"/>
                <w:sz w:val="24"/>
                <w:szCs w:val="24"/>
                <w:lang w:val="uk-UA" w:eastAsia="en-US"/>
              </w:rPr>
              <w:t>:00</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Недискримінація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Вітчизняні та іноземні учасники всіх форм власності та організаційно-правових форм беруть участь у закупівлях на рівних умовах</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Критерії оцінки пропозицій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Ціна 100%</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валюту, у якій повинно бути розраховано та зазначено ціну пропозиції</w:t>
            </w:r>
          </w:p>
        </w:tc>
        <w:tc>
          <w:tcPr>
            <w:tcW w:w="6764" w:type="dxa"/>
          </w:tcPr>
          <w:p w:rsidR="00915363" w:rsidRPr="00915363" w:rsidRDefault="00915363" w:rsidP="00915363">
            <w:pPr>
              <w:widowControl w:val="0"/>
              <w:ind w:left="34" w:right="113" w:hanging="21"/>
              <w:rPr>
                <w:rFonts w:ascii="Times New Roman" w:hAnsi="Times New Roman" w:cs="Times New Roman"/>
                <w:color w:val="auto"/>
                <w:lang w:val="uk-UA"/>
              </w:rPr>
            </w:pPr>
            <w:r w:rsidRPr="00915363">
              <w:rPr>
                <w:rFonts w:ascii="Times New Roman" w:eastAsia="Times New Roman" w:hAnsi="Times New Roman" w:cs="Times New Roman"/>
                <w:color w:val="auto"/>
                <w:sz w:val="24"/>
                <w:szCs w:val="24"/>
                <w:lang w:val="uk-UA"/>
              </w:rPr>
              <w:t>Валютою пропозиції є гривня.</w:t>
            </w:r>
            <w:r w:rsidRPr="0091536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8</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Інформація  про  </w:t>
            </w:r>
          </w:p>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мову (мови),  якою (якими) повинно  бути  </w:t>
            </w:r>
          </w:p>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rPr>
              <w:t>складено пропозиції</w:t>
            </w:r>
          </w:p>
        </w:tc>
        <w:tc>
          <w:tcPr>
            <w:tcW w:w="6764" w:type="dxa"/>
          </w:tcPr>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8.1. Під час проведення закупівель усі документи, що готуються замовником, викладаються українською мовою.</w:t>
            </w:r>
          </w:p>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Під час проведення закупівлі усі документи, що мають відношення до пропозиції та складаються безпосередньо учасником, викладаються українською мовою. При цьому, проектна, технічна документація, яка викладена в оригіналі російською мовою, не потребує перекладу українською мовою.</w:t>
            </w:r>
          </w:p>
          <w:p w:rsidR="00915363" w:rsidRPr="00915363" w:rsidRDefault="009E1864" w:rsidP="009E1864">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5363" w:rsidRPr="009E186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proofErr w:type="spellStart"/>
            <w:r w:rsidRPr="00915363">
              <w:rPr>
                <w:rFonts w:ascii="Times New Roman" w:eastAsiaTheme="minorHAnsi" w:hAnsi="Times New Roman" w:cs="Times New Roman"/>
                <w:b/>
                <w:color w:val="auto"/>
                <w:sz w:val="24"/>
                <w:szCs w:val="24"/>
                <w:lang w:eastAsia="en-US"/>
              </w:rPr>
              <w:t>Очікувана</w:t>
            </w:r>
            <w:proofErr w:type="spellEnd"/>
            <w:r w:rsidRPr="00915363">
              <w:rPr>
                <w:rFonts w:ascii="Times New Roman" w:eastAsiaTheme="minorHAnsi" w:hAnsi="Times New Roman" w:cs="Times New Roman"/>
                <w:b/>
                <w:color w:val="auto"/>
                <w:sz w:val="24"/>
                <w:szCs w:val="24"/>
                <w:lang w:eastAsia="en-US"/>
              </w:rPr>
              <w:t xml:space="preserve"> </w:t>
            </w:r>
            <w:proofErr w:type="spellStart"/>
            <w:r w:rsidRPr="00915363">
              <w:rPr>
                <w:rFonts w:ascii="Times New Roman" w:eastAsiaTheme="minorHAnsi" w:hAnsi="Times New Roman" w:cs="Times New Roman"/>
                <w:b/>
                <w:color w:val="auto"/>
                <w:sz w:val="24"/>
                <w:szCs w:val="24"/>
                <w:lang w:eastAsia="en-US"/>
              </w:rPr>
              <w:t>вартість</w:t>
            </w:r>
            <w:proofErr w:type="spellEnd"/>
          </w:p>
        </w:tc>
        <w:tc>
          <w:tcPr>
            <w:tcW w:w="6764" w:type="dxa"/>
          </w:tcPr>
          <w:p w:rsidR="00915363" w:rsidRPr="00915363" w:rsidRDefault="009E64C6" w:rsidP="009E1864">
            <w:pPr>
              <w:widowControl w:val="0"/>
              <w:ind w:left="34" w:right="113" w:hanging="21"/>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62 872</w:t>
            </w:r>
            <w:r w:rsidR="009E1864" w:rsidRPr="009E1864">
              <w:rPr>
                <w:rFonts w:ascii="Times New Roman" w:hAnsi="Times New Roman" w:cs="Times New Roman"/>
                <w:sz w:val="24"/>
                <w:szCs w:val="24"/>
                <w:lang w:val="uk-UA"/>
              </w:rPr>
              <w:t>,00</w:t>
            </w:r>
            <w:r w:rsidR="009E1864">
              <w:rPr>
                <w:rFonts w:ascii="Times New Roman" w:hAnsi="Times New Roman" w:cs="Times New Roman"/>
                <w:sz w:val="24"/>
                <w:szCs w:val="24"/>
                <w:lang w:val="uk-UA"/>
              </w:rPr>
              <w:t xml:space="preserve"> грн.</w:t>
            </w:r>
            <w:r w:rsidR="008B7B0A" w:rsidRPr="001D0DE0">
              <w:rPr>
                <w:rFonts w:ascii="Times New Roman" w:hAnsi="Times New Roman" w:cs="Times New Roman"/>
                <w:sz w:val="24"/>
                <w:szCs w:val="24"/>
                <w:lang w:val="uk-UA"/>
              </w:rPr>
              <w:t xml:space="preserve"> </w:t>
            </w:r>
          </w:p>
        </w:tc>
      </w:tr>
      <w:tr w:rsidR="00915363" w:rsidRPr="0048271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10</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Крок аукціону</w:t>
            </w:r>
          </w:p>
        </w:tc>
        <w:tc>
          <w:tcPr>
            <w:tcW w:w="6764" w:type="dxa"/>
          </w:tcPr>
          <w:p w:rsidR="00915363" w:rsidRPr="00915363" w:rsidRDefault="00915363" w:rsidP="00482716">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0,5% від очікуваної вартості закупівлі</w:t>
            </w:r>
          </w:p>
        </w:tc>
      </w:tr>
      <w:tr w:rsidR="00915363" w:rsidRPr="00BA639F" w:rsidTr="00A65BAB">
        <w:trPr>
          <w:trHeight w:val="53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2. </w:t>
            </w:r>
            <w:r w:rsidRPr="00915363">
              <w:rPr>
                <w:rFonts w:ascii="Times New Roman" w:eastAsia="Times New Roman" w:hAnsi="Times New Roman" w:cs="Times New Roman"/>
                <w:b/>
                <w:color w:val="auto"/>
                <w:sz w:val="24"/>
                <w:szCs w:val="24"/>
                <w:lang w:val="uk-UA"/>
              </w:rPr>
              <w:t>Порядок унесення змін та надання роз’яснень до Вимог</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Процедура надання </w:t>
            </w:r>
            <w:r w:rsidRPr="00915363">
              <w:rPr>
                <w:rFonts w:ascii="Times New Roman" w:eastAsia="Times New Roman" w:hAnsi="Times New Roman" w:cs="Times New Roman"/>
                <w:b/>
                <w:color w:val="auto"/>
                <w:sz w:val="24"/>
                <w:szCs w:val="24"/>
                <w:lang w:val="uk-UA" w:eastAsia="en-US"/>
              </w:rPr>
              <w:lastRenderedPageBreak/>
              <w:t>роз’яснень щодо Вимог</w:t>
            </w:r>
          </w:p>
        </w:tc>
        <w:tc>
          <w:tcPr>
            <w:tcW w:w="6764" w:type="dxa"/>
          </w:tcPr>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 xml:space="preserve">1.1. У період уточнення інформації учасники спрощеної закупівлі мають право звернутися до замовника через </w:t>
            </w:r>
            <w:r w:rsidRPr="001264D6">
              <w:rPr>
                <w:rFonts w:ascii="Times New Roman" w:eastAsia="Times New Roman" w:hAnsi="Times New Roman" w:cs="Times New Roman"/>
                <w:color w:val="auto"/>
                <w:sz w:val="24"/>
                <w:szCs w:val="24"/>
                <w:lang w:val="uk-UA"/>
              </w:rPr>
              <w:lastRenderedPageBreak/>
              <w:t>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15363" w:rsidRPr="00915363"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до Вимог</w:t>
            </w:r>
          </w:p>
        </w:tc>
        <w:tc>
          <w:tcPr>
            <w:tcW w:w="6764" w:type="dxa"/>
          </w:tcPr>
          <w:p w:rsidR="00915363" w:rsidRPr="00915363" w:rsidRDefault="00915363" w:rsidP="00915363">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5363" w:rsidRPr="00915363" w:rsidTr="00A65BAB">
        <w:trPr>
          <w:trHeight w:val="45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3. </w:t>
            </w:r>
            <w:r w:rsidRPr="00915363">
              <w:rPr>
                <w:rFonts w:ascii="Times New Roman" w:eastAsia="Times New Roman" w:hAnsi="Times New Roman" w:cs="Times New Roman"/>
                <w:b/>
                <w:color w:val="auto"/>
                <w:sz w:val="24"/>
                <w:szCs w:val="24"/>
                <w:lang w:val="uk-UA"/>
              </w:rPr>
              <w:t>Інструкція з підготовки пропозиції</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Спосіб подання пропозиції та їх розкриття</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Отримана пропозиція автоматично вноситься до реєстру.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1.4. Ціна пропозиції не може перевищувати очікувану вартість предмета закупівлі, зазначену в оголошенні про проведення спрощеної закупівлі.</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 xml:space="preserve">1.5. Пропозиції, 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w:t>
            </w:r>
            <w:r w:rsidRPr="00915363">
              <w:rPr>
                <w:rFonts w:ascii="Times New Roman" w:eastAsia="Calibri" w:hAnsi="Times New Roman" w:cs="Times New Roman"/>
                <w:color w:val="auto"/>
                <w:sz w:val="24"/>
                <w:szCs w:val="24"/>
                <w:shd w:val="clear" w:color="auto" w:fill="FFFFFF"/>
                <w:lang w:val="uk-UA" w:eastAsia="en-US"/>
              </w:rPr>
              <w:lastRenderedPageBreak/>
              <w:t>приймаються електронною системою закупівель та автоматично повертаються учасникам, які їх подали</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1.6. Дата і час розкриття пропозицій визначаються електронною системою закупівель автоматично та зазначаються в оголошенні про проведення закупівлі.</w:t>
            </w:r>
          </w:p>
          <w:p w:rsidR="00915363" w:rsidRPr="00915363" w:rsidRDefault="00915363" w:rsidP="0085028E">
            <w:pPr>
              <w:widowControl w:val="0"/>
              <w:ind w:left="34" w:right="113" w:hanging="21"/>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shd w:val="clear" w:color="auto" w:fill="FFFFFF"/>
                <w:lang w:val="uk-UA" w:eastAsia="en-US"/>
              </w:rPr>
              <w:t>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heme="minorHAnsi" w:hAnsi="Times New Roman" w:cs="Times New Roman"/>
                <w:b/>
                <w:color w:val="auto"/>
                <w:lang w:val="uk-UA" w:eastAsia="en-US"/>
              </w:rPr>
              <w:t>Зміст пропозиції</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Пропозиція учасника складається з наступних документів:</w:t>
            </w:r>
          </w:p>
          <w:p w:rsidR="008B7B0A"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 </w:t>
            </w:r>
            <w:r w:rsidR="008B7B0A" w:rsidRPr="008B7B0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та іншим вимогам замовника (Додаток 2); </w:t>
            </w:r>
          </w:p>
          <w:p w:rsidR="008B7B0A" w:rsidRDefault="008B7B0A" w:rsidP="00915363">
            <w:pPr>
              <w:widowControl w:val="0"/>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8B7B0A">
              <w:rPr>
                <w:rFonts w:ascii="Times New Roman" w:eastAsia="Times New Roman" w:hAnsi="Times New Roman" w:cs="Times New Roman"/>
                <w:color w:val="auto"/>
                <w:sz w:val="24"/>
                <w:szCs w:val="24"/>
                <w:lang w:val="uk-UA"/>
              </w:rPr>
              <w:t xml:space="preserve">«технічної частиною» пропозиції, 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 (технічна специфікація) (Додаток 3) </w:t>
            </w:r>
            <w:r w:rsidR="00CD52AC">
              <w:rPr>
                <w:rFonts w:ascii="Times New Roman" w:eastAsia="Times New Roman" w:hAnsi="Times New Roman" w:cs="Times New Roman"/>
                <w:color w:val="auto"/>
                <w:sz w:val="24"/>
                <w:szCs w:val="24"/>
                <w:lang w:val="uk-UA"/>
              </w:rPr>
              <w:t>Вимог</w:t>
            </w:r>
            <w:r w:rsidRPr="008B7B0A">
              <w:rPr>
                <w:rFonts w:ascii="Times New Roman" w:eastAsia="Times New Roman" w:hAnsi="Times New Roman" w:cs="Times New Roman"/>
                <w:color w:val="auto"/>
                <w:sz w:val="24"/>
                <w:szCs w:val="24"/>
                <w:lang w:val="uk-UA"/>
              </w:rPr>
              <w:t>;</w:t>
            </w:r>
          </w:p>
          <w:p w:rsidR="00915363" w:rsidRPr="008068CA" w:rsidRDefault="00915363" w:rsidP="008B7B0A">
            <w:pPr>
              <w:widowControl w:val="0"/>
              <w:jc w:val="both"/>
              <w:rPr>
                <w:rFonts w:ascii="Times New Roman" w:eastAsia="Times New Roman" w:hAnsi="Times New Roman" w:cs="Times New Roman"/>
                <w:color w:val="auto"/>
                <w:sz w:val="24"/>
                <w:szCs w:val="24"/>
                <w:lang w:val="uk-UA"/>
              </w:rPr>
            </w:pPr>
            <w:r w:rsidRPr="008068CA">
              <w:rPr>
                <w:rFonts w:ascii="Times New Roman" w:eastAsia="Times New Roman" w:hAnsi="Times New Roman" w:cs="Times New Roman"/>
                <w:color w:val="auto"/>
                <w:sz w:val="24"/>
                <w:szCs w:val="24"/>
                <w:lang w:val="uk-UA"/>
              </w:rPr>
              <w:t>- інформації про цінову пропозицію Учасника (Додаток 1);</w:t>
            </w:r>
          </w:p>
          <w:p w:rsidR="008B7B0A" w:rsidRPr="008B7B0A" w:rsidRDefault="008B7B0A" w:rsidP="008B7B0A">
            <w:pPr>
              <w:widowControl w:val="0"/>
              <w:ind w:left="34"/>
              <w:jc w:val="both"/>
              <w:rPr>
                <w:rFonts w:ascii="Times New Roman" w:eastAsia="Times New Roman" w:hAnsi="Times New Roman" w:cs="Times New Roman"/>
                <w:color w:val="auto"/>
                <w:sz w:val="24"/>
                <w:szCs w:val="24"/>
                <w:lang w:val="uk-UA"/>
              </w:rPr>
            </w:pPr>
            <w:r w:rsidRPr="008B7B0A">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пропозиції (Додаток 2);</w:t>
            </w:r>
          </w:p>
          <w:p w:rsidR="00915363" w:rsidRDefault="00915363" w:rsidP="008B7B0A">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іншими документами, відповідно до Вимог.</w:t>
            </w:r>
          </w:p>
          <w:p w:rsidR="00012CAB" w:rsidRPr="00577941" w:rsidRDefault="00915363"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 xml:space="preserve">2.2. </w:t>
            </w:r>
            <w:r w:rsidR="00012CAB" w:rsidRPr="00577941">
              <w:rPr>
                <w:rFonts w:ascii="Times New Roman" w:eastAsia="Times New Roman" w:hAnsi="Times New Roman" w:cs="Times New Roman"/>
                <w:color w:val="auto"/>
                <w:sz w:val="24"/>
                <w:szCs w:val="24"/>
                <w:lang w:val="uk-UA"/>
              </w:rPr>
              <w:t xml:space="preserve">Пропозиція Учасника повинна обов’язково бути підписана кваліфікованим електронним підписом (КЕП) уповноваженої особи на підписання пропозиції (крім випадків коли Учасник є нерезидентом). </w:t>
            </w:r>
          </w:p>
          <w:p w:rsidR="00915363" w:rsidRPr="00577941" w:rsidRDefault="00012CAB"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КЕП оформлений без прив’язки до Учасника не приймається.</w:t>
            </w:r>
          </w:p>
          <w:p w:rsidR="008B7B0A" w:rsidRPr="00577941" w:rsidRDefault="00915363" w:rsidP="008B7B0A">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2.3. Завантажені документи повинні бути оформлені на офіційному бланку учасника, підписані уповноваженою особою учасника</w:t>
            </w:r>
            <w:r w:rsidR="0032459B" w:rsidRPr="00577941">
              <w:rPr>
                <w:lang w:val="uk-UA"/>
              </w:rPr>
              <w:t xml:space="preserve"> </w:t>
            </w:r>
            <w:r w:rsidR="0032459B" w:rsidRPr="00577941">
              <w:rPr>
                <w:rFonts w:ascii="Times New Roman" w:eastAsia="Times New Roman" w:hAnsi="Times New Roman" w:cs="Times New Roman"/>
                <w:color w:val="auto"/>
                <w:sz w:val="24"/>
                <w:szCs w:val="24"/>
                <w:lang w:val="uk-UA"/>
              </w:rPr>
              <w:t>на підписання пропозиції (далі – уповноважена особа)</w:t>
            </w:r>
            <w:r w:rsidRPr="00577941">
              <w:rPr>
                <w:rFonts w:ascii="Times New Roman" w:eastAsia="Times New Roman" w:hAnsi="Times New Roman" w:cs="Times New Roman"/>
                <w:color w:val="auto"/>
                <w:sz w:val="24"/>
                <w:szCs w:val="24"/>
                <w:lang w:val="uk-UA"/>
              </w:rPr>
              <w:t>, з обов’язковим зазначенням посади, прізвища та ініціалів, мати реєстраційний номер та печатку при наявності</w:t>
            </w:r>
            <w:r w:rsidR="008B7B0A" w:rsidRPr="00577941">
              <w:rPr>
                <w:rFonts w:ascii="Times New Roman" w:eastAsia="Times New Roman" w:hAnsi="Times New Roman" w:cs="Times New Roman"/>
                <w:color w:val="auto"/>
                <w:sz w:val="24"/>
                <w:szCs w:val="24"/>
                <w:lang w:val="uk-UA"/>
              </w:rPr>
              <w:t>.</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2.4. Документи, що вимагаються цими Вимогами 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Pr="00915363">
              <w:rPr>
                <w:rFonts w:ascii="Times New Roman" w:eastAsia="Times New Roman" w:hAnsi="Times New Roman" w:cs="Times New Roman"/>
                <w:color w:val="auto"/>
                <w:sz w:val="24"/>
                <w:szCs w:val="24"/>
                <w:lang w:val="uk-UA"/>
              </w:rPr>
              <w:t>Portable</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Document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Format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jpeg</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png</w:t>
            </w:r>
            <w:proofErr w:type="spellEnd"/>
            <w:r w:rsidRPr="00915363">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без графічно-комп’ютерного редагування. Забороняється обмежувати перегляд цих файлів шляхом встановлення на них паролів або у будь-який інший спосіб. </w:t>
            </w:r>
          </w:p>
          <w:p w:rsidR="00CD52AC" w:rsidRPr="00915363" w:rsidRDefault="00915363" w:rsidP="00D625C0">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Всі визначені цими Вимогами документи пропозиції завантажуються в електронну систему закупівель у вигляді </w:t>
            </w:r>
            <w:proofErr w:type="spellStart"/>
            <w:r w:rsidRPr="00915363">
              <w:rPr>
                <w:rFonts w:ascii="Times New Roman" w:eastAsia="Times New Roman" w:hAnsi="Times New Roman" w:cs="Times New Roman"/>
                <w:color w:val="auto"/>
                <w:sz w:val="24"/>
                <w:szCs w:val="24"/>
                <w:lang w:val="uk-UA"/>
              </w:rPr>
              <w:t>скан-копій</w:t>
            </w:r>
            <w:proofErr w:type="spellEnd"/>
            <w:r w:rsidRPr="00915363">
              <w:rPr>
                <w:rFonts w:ascii="Times New Roman" w:eastAsia="Times New Roman" w:hAnsi="Times New Roman" w:cs="Times New Roman"/>
                <w:color w:val="auto"/>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а так само з оригіналів документів, виданих учаснику іншими установами, підприємствами та організаціями.</w:t>
            </w:r>
          </w:p>
          <w:p w:rsidR="00915363" w:rsidRPr="00915363" w:rsidRDefault="00756C8C" w:rsidP="00756C8C">
            <w:pPr>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 xml:space="preserve">. </w:t>
            </w:r>
            <w:r w:rsidR="00915363" w:rsidRPr="00915363">
              <w:rPr>
                <w:rFonts w:ascii="Times New Roman" w:eastAsia="Times New Roman" w:hAnsi="Times New Roman" w:cs="Times New Roman"/>
                <w:color w:val="auto"/>
                <w:sz w:val="24"/>
                <w:szCs w:val="24"/>
                <w:lang w:val="uk-UA"/>
              </w:rPr>
              <w:t xml:space="preserve">Документи, що не передбачені законодавством для </w:t>
            </w:r>
            <w:r w:rsidR="00915363" w:rsidRPr="00915363">
              <w:rPr>
                <w:rFonts w:ascii="Times New Roman" w:eastAsia="Times New Roman" w:hAnsi="Times New Roman" w:cs="Times New Roman"/>
                <w:color w:val="auto"/>
                <w:sz w:val="24"/>
                <w:szCs w:val="24"/>
                <w:lang w:val="uk-UA"/>
              </w:rPr>
              <w:lastRenderedPageBreak/>
              <w:t>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6</w:t>
            </w:r>
            <w:r w:rsidRPr="00915363">
              <w:rPr>
                <w:rFonts w:ascii="Times New Roman" w:eastAsia="Times New Roman" w:hAnsi="Times New Roman" w:cs="Times New Roman"/>
                <w:color w:val="auto"/>
                <w:sz w:val="24"/>
                <w:szCs w:val="24"/>
                <w:lang w:val="uk-UA"/>
              </w:rPr>
              <w:t xml:space="preserve">. 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w:t>
            </w:r>
          </w:p>
          <w:p w:rsidR="00915363" w:rsidRDefault="00915363" w:rsidP="00756C8C">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7</w:t>
            </w:r>
            <w:r w:rsidRPr="00915363">
              <w:rPr>
                <w:rFonts w:ascii="Times New Roman" w:eastAsia="Times New Roman" w:hAnsi="Times New Roman" w:cs="Times New Roman"/>
                <w:color w:val="auto"/>
                <w:sz w:val="24"/>
                <w:szCs w:val="24"/>
                <w:lang w:val="uk-UA"/>
              </w:rPr>
              <w:t xml:space="preserve">. Скановані документи повинні бути надані в повному обсязі та </w:t>
            </w:r>
            <w:proofErr w:type="spellStart"/>
            <w:r w:rsidRPr="00915363">
              <w:rPr>
                <w:rFonts w:ascii="Times New Roman" w:eastAsia="Times New Roman" w:hAnsi="Times New Roman" w:cs="Times New Roman"/>
                <w:color w:val="auto"/>
                <w:sz w:val="24"/>
                <w:szCs w:val="24"/>
                <w:lang w:val="uk-UA"/>
              </w:rPr>
              <w:t>читаємі</w:t>
            </w:r>
            <w:proofErr w:type="spellEnd"/>
            <w:r w:rsidRPr="00915363">
              <w:rPr>
                <w:rFonts w:ascii="Times New Roman" w:eastAsia="Times New Roman" w:hAnsi="Times New Roman" w:cs="Times New Roman"/>
                <w:color w:val="auto"/>
                <w:sz w:val="24"/>
                <w:szCs w:val="24"/>
                <w:lang w:val="uk-UA"/>
              </w:rPr>
              <w:t>.</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8</w:t>
            </w:r>
            <w:r w:rsidRPr="00FF0448">
              <w:rPr>
                <w:rFonts w:ascii="Times New Roman" w:eastAsia="Times New Roman" w:hAnsi="Times New Roman" w:cs="Times New Roman"/>
                <w:color w:val="auto"/>
                <w:sz w:val="24"/>
                <w:szCs w:val="24"/>
                <w:lang w:val="uk-UA"/>
              </w:rPr>
              <w:t>. Документ (документи),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пропозиція такого учасника підлягає відхиленню.</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9</w:t>
            </w:r>
            <w:r w:rsidRPr="00FF0448">
              <w:rPr>
                <w:rFonts w:ascii="Times New Roman" w:eastAsia="Times New Roman" w:hAnsi="Times New Roman" w:cs="Times New Roman"/>
                <w:color w:val="auto"/>
                <w:sz w:val="24"/>
                <w:szCs w:val="24"/>
                <w:lang w:val="uk-UA"/>
              </w:rPr>
              <w:t>.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Якщо учасник при поданні пропозиції визначає інформацію конфіденційною згідно вимог Закону, в такому випадку учасник надає у складі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2.1</w:t>
            </w:r>
            <w:r w:rsidR="00A24068">
              <w:rPr>
                <w:rFonts w:ascii="Times New Roman" w:eastAsia="Times New Roman" w:hAnsi="Times New Roman" w:cs="Times New Roman"/>
                <w:color w:val="auto"/>
                <w:sz w:val="24"/>
                <w:szCs w:val="24"/>
                <w:lang w:val="uk-UA"/>
              </w:rPr>
              <w:t>0</w:t>
            </w:r>
            <w:r w:rsidRPr="00FF0448">
              <w:rPr>
                <w:rFonts w:ascii="Times New Roman" w:eastAsia="Times New Roman" w:hAnsi="Times New Roman" w:cs="Times New Roman"/>
                <w:color w:val="auto"/>
                <w:sz w:val="24"/>
                <w:szCs w:val="24"/>
                <w:lang w:val="uk-UA"/>
              </w:rPr>
              <w:t xml:space="preserve">. Учасник-нерезидент повинен надати зазначені у </w:t>
            </w:r>
            <w:r>
              <w:rPr>
                <w:rFonts w:ascii="Times New Roman" w:eastAsia="Times New Roman" w:hAnsi="Times New Roman" w:cs="Times New Roman"/>
                <w:color w:val="auto"/>
                <w:sz w:val="24"/>
                <w:szCs w:val="24"/>
                <w:lang w:val="uk-UA"/>
              </w:rPr>
              <w:t>Вимогах</w:t>
            </w:r>
            <w:r w:rsidRPr="00FF0448">
              <w:rPr>
                <w:rFonts w:ascii="Times New Roman" w:eastAsia="Times New Roman" w:hAnsi="Times New Roman" w:cs="Times New Roman"/>
                <w:color w:val="auto"/>
                <w:sz w:val="24"/>
                <w:szCs w:val="24"/>
                <w:lang w:val="uk-U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Аналоги документів повинні містити примітку на заміну яких документів вони надані Учасником нерезидентом.</w:t>
            </w:r>
          </w:p>
          <w:p w:rsid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lastRenderedPageBreak/>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6A0CEE" w:rsidRPr="00577941" w:rsidRDefault="006A0CEE" w:rsidP="00A24068">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w:t>
            </w:r>
            <w:r w:rsidR="00A24068" w:rsidRPr="00577941">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Усі документи (довідки), передбачені Вимогами, подаються Учасниками дійсними на дату розкриття пропозиції, зазначену в оголошенні про проведення спрощеної процедури.</w:t>
            </w:r>
          </w:p>
          <w:p w:rsidR="00B3666F" w:rsidRPr="00915363" w:rsidRDefault="00B3666F" w:rsidP="00B3666F">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2.12. Учасник в складі пропозиції повинен надати лист-гарантію, що в результаті виконання функцій замовника з проходження експертизи, він гарантує отримання позитивного експертного висновку.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Умови повернення чи неповернення 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Строк, протягом якого є дійсними</w:t>
            </w:r>
          </w:p>
        </w:tc>
        <w:tc>
          <w:tcPr>
            <w:tcW w:w="6764" w:type="dxa"/>
          </w:tcPr>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xml:space="preserve">5.1. Пропозиції вважаються дійсними протягом </w:t>
            </w:r>
            <w:r w:rsidR="00930145">
              <w:rPr>
                <w:rFonts w:ascii="Times New Roman" w:eastAsia="Times New Roman" w:hAnsi="Times New Roman" w:cs="Times New Roman"/>
                <w:sz w:val="24"/>
                <w:szCs w:val="24"/>
                <w:lang w:val="uk-UA"/>
              </w:rPr>
              <w:t>90</w:t>
            </w:r>
            <w:r w:rsidRPr="00915363">
              <w:rPr>
                <w:rFonts w:ascii="Times New Roman" w:eastAsia="Times New Roman" w:hAnsi="Times New Roman" w:cs="Times New Roman"/>
                <w:sz w:val="24"/>
                <w:szCs w:val="24"/>
                <w:lang w:val="uk-UA"/>
              </w:rPr>
              <w:t xml:space="preserve"> днів</w:t>
            </w:r>
            <w:r w:rsidR="00656973">
              <w:t xml:space="preserve"> </w:t>
            </w:r>
            <w:r w:rsidR="00656973" w:rsidRPr="00656973">
              <w:rPr>
                <w:rFonts w:ascii="Times New Roman" w:eastAsia="Times New Roman" w:hAnsi="Times New Roman" w:cs="Times New Roman"/>
                <w:sz w:val="24"/>
                <w:szCs w:val="24"/>
                <w:lang w:val="uk-UA"/>
              </w:rPr>
              <w:t>із дати кінцевого строку подання пропозицій</w:t>
            </w:r>
            <w:r w:rsidRPr="00915363">
              <w:rPr>
                <w:rFonts w:ascii="Times New Roman" w:eastAsia="Times New Roman" w:hAnsi="Times New Roman" w:cs="Times New Roman"/>
                <w:sz w:val="24"/>
                <w:szCs w:val="24"/>
                <w:lang w:val="uk-UA"/>
              </w:rPr>
              <w:t>.  До закінчення цього строку замовник має право вимагати від учасників продовження строку дії пропозицій.</w:t>
            </w:r>
          </w:p>
          <w:p w:rsidR="00915363" w:rsidRPr="00915363" w:rsidRDefault="00915363" w:rsidP="00915363">
            <w:pPr>
              <w:widowControl w:val="0"/>
              <w:ind w:right="113"/>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5.2. Учасник має право:</w:t>
            </w:r>
          </w:p>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пропозиції;</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sz w:val="24"/>
                <w:szCs w:val="24"/>
                <w:lang w:val="uk-UA"/>
              </w:rPr>
              <w:t>- погодитися з вимогою та продовжити строк дії поданої ним пропозиції та наданого забезпечення пропозиції.</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Кваліфікаційні критерії до учасників</w:t>
            </w:r>
          </w:p>
        </w:tc>
        <w:tc>
          <w:tcPr>
            <w:tcW w:w="6764" w:type="dxa"/>
          </w:tcPr>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наведені у Додатку 2.</w:t>
            </w:r>
          </w:p>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6.2. Документи, які повинен надати переможець наведені у Додатку 2.</w:t>
            </w:r>
          </w:p>
          <w:p w:rsidR="00915363" w:rsidRPr="00915363" w:rsidRDefault="00756C8C" w:rsidP="00B93CDF">
            <w:pPr>
              <w:widowControl w:val="0"/>
              <w:ind w:right="113"/>
              <w:jc w:val="both"/>
              <w:rPr>
                <w:rFonts w:ascii="Times New Roman" w:eastAsia="Times New Roman" w:hAnsi="Times New Roman" w:cs="Times New Roman"/>
                <w:sz w:val="24"/>
                <w:szCs w:val="24"/>
                <w:highlight w:val="cyan"/>
                <w:lang w:val="uk-UA"/>
              </w:rPr>
            </w:pPr>
            <w:r w:rsidRPr="00756C8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3</w:t>
            </w:r>
            <w:r w:rsidRPr="00756C8C">
              <w:rPr>
                <w:rFonts w:ascii="Times New Roman" w:eastAsia="Times New Roman" w:hAnsi="Times New Roman" w:cs="Times New Roman"/>
                <w:sz w:val="24"/>
                <w:szCs w:val="24"/>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технічні, якісні та кількісні характеристики предмета закупівлі</w:t>
            </w:r>
          </w:p>
        </w:tc>
        <w:tc>
          <w:tcPr>
            <w:tcW w:w="6764" w:type="dxa"/>
          </w:tcPr>
          <w:p w:rsidR="00837C01" w:rsidRDefault="00915363" w:rsidP="00915363">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7.1. 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37C01">
              <w:rPr>
                <w:rFonts w:ascii="Times New Roman" w:hAnsi="Times New Roman" w:cs="Times New Roman"/>
                <w:sz w:val="24"/>
                <w:szCs w:val="24"/>
                <w:lang w:val="uk-UA"/>
              </w:rPr>
              <w:t>.</w:t>
            </w:r>
          </w:p>
          <w:p w:rsidR="00837C01" w:rsidRDefault="00837C01" w:rsidP="00915363">
            <w:pPr>
              <w:widowControl w:val="0"/>
              <w:ind w:right="113"/>
              <w:jc w:val="both"/>
              <w:rPr>
                <w:rFonts w:ascii="Times New Roman" w:hAnsi="Times New Roman" w:cs="Times New Roman"/>
                <w:sz w:val="24"/>
                <w:szCs w:val="24"/>
                <w:lang w:val="uk-UA"/>
              </w:rPr>
            </w:pPr>
            <w:r w:rsidRPr="00837C01">
              <w:rPr>
                <w:rFonts w:ascii="Times New Roman" w:hAnsi="Times New Roman" w:cs="Times New Roman"/>
                <w:sz w:val="24"/>
                <w:szCs w:val="24"/>
                <w:lang w:val="uk-UA"/>
              </w:rPr>
              <w:t>Обсяги робіт (технічна специфікація), що пропонуються до виконання, наведені у Додатку 3.</w:t>
            </w:r>
          </w:p>
          <w:p w:rsidR="00915363" w:rsidRPr="00837C01" w:rsidRDefault="00915363" w:rsidP="00837C01">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 xml:space="preserve"> </w:t>
            </w:r>
            <w:r w:rsidRPr="00915363">
              <w:rPr>
                <w:rFonts w:ascii="Times New Roman" w:eastAsia="Times New Roman" w:hAnsi="Times New Roman" w:cs="Times New Roman"/>
                <w:sz w:val="24"/>
                <w:szCs w:val="24"/>
                <w:lang w:val="uk-UA"/>
              </w:rPr>
              <w:t xml:space="preserve">7.2. Вимоги щодо необхідності застосування заходів із захисту довкілля: </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lastRenderedPageBreak/>
              <w:t>- під час експлуатації будівельних машин і механізмів здійснювати заходи щодо зниження токсичності викидів;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ощадливо використовувати воду та електроенергію.</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9A4472" w:rsidRDefault="00915363" w:rsidP="009A4472">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7.3. </w:t>
            </w:r>
            <w:r w:rsidR="00837C01" w:rsidRPr="00837C01">
              <w:rPr>
                <w:rFonts w:ascii="Times New Roman" w:eastAsia="Times New Roman" w:hAnsi="Times New Roman" w:cs="Times New Roman"/>
                <w:sz w:val="24"/>
                <w:szCs w:val="24"/>
                <w:lang w:val="uk-UA"/>
              </w:rPr>
              <w:t xml:space="preserve">Ціна пропозиції Учасника визначає суму, за яку Учасник пропонує виконати роботи відповідно до Додатку 3. </w:t>
            </w:r>
          </w:p>
          <w:p w:rsidR="00E314AB" w:rsidRDefault="00E314AB" w:rsidP="00E314AB">
            <w:pPr>
              <w:jc w:val="both"/>
              <w:rPr>
                <w:rFonts w:ascii="Times New Roman" w:eastAsia="Times New Roman" w:hAnsi="Times New Roman" w:cs="Times New Roman"/>
                <w:sz w:val="24"/>
                <w:szCs w:val="24"/>
                <w:lang w:val="uk-UA"/>
              </w:rPr>
            </w:pPr>
            <w:r w:rsidRPr="00942445">
              <w:rPr>
                <w:rFonts w:ascii="Times New Roman" w:eastAsia="Times New Roman" w:hAnsi="Times New Roman" w:cs="Times New Roman"/>
                <w:sz w:val="24"/>
                <w:szCs w:val="24"/>
                <w:lang w:val="uk-UA"/>
              </w:rPr>
              <w:t xml:space="preserve">7.4. </w:t>
            </w:r>
            <w:r w:rsidRPr="00A17A3F">
              <w:rPr>
                <w:rFonts w:ascii="Times New Roman" w:eastAsia="Times New Roman" w:hAnsi="Times New Roman" w:cs="Times New Roman"/>
                <w:sz w:val="24"/>
                <w:szCs w:val="24"/>
                <w:lang w:val="uk-UA"/>
              </w:rPr>
              <w:t xml:space="preserve">При визначені ціни пропозиції або її складових визначається ціна з урахуванням ПДВ (якщо учасник є платником ПДВ) та з урахуванням інших обов’язкових податків та зборів згідно з чинним законодавством України, та інших витрат, пов’язаних з виконанням робіт, передбачених </w:t>
            </w:r>
            <w:r w:rsidR="00B93CDF">
              <w:rPr>
                <w:rFonts w:ascii="Times New Roman" w:eastAsia="Times New Roman" w:hAnsi="Times New Roman" w:cs="Times New Roman"/>
                <w:sz w:val="24"/>
                <w:szCs w:val="24"/>
                <w:lang w:val="uk-UA"/>
              </w:rPr>
              <w:t>Вимогами</w:t>
            </w:r>
            <w:r w:rsidRPr="00A17A3F">
              <w:rPr>
                <w:rFonts w:ascii="Times New Roman" w:eastAsia="Times New Roman" w:hAnsi="Times New Roman" w:cs="Times New Roman"/>
                <w:sz w:val="24"/>
                <w:szCs w:val="24"/>
                <w:lang w:val="uk-UA"/>
              </w:rPr>
              <w:t>.</w:t>
            </w:r>
          </w:p>
          <w:p w:rsidR="00E314AB" w:rsidRPr="00A17A3F" w:rsidRDefault="00E314AB" w:rsidP="00E314A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A17A3F">
              <w:rPr>
                <w:rFonts w:ascii="Times New Roman" w:eastAsia="Times New Roman" w:hAnsi="Times New Roman" w:cs="Times New Roman"/>
                <w:sz w:val="24"/>
                <w:szCs w:val="24"/>
                <w:lang w:val="uk-UA"/>
              </w:rPr>
              <w:t>.5. Договірна ціна встановлюється динамічною.</w:t>
            </w:r>
          </w:p>
          <w:p w:rsidR="00FD5571" w:rsidRPr="001264D6" w:rsidRDefault="00E314AB" w:rsidP="00FD5571">
            <w:pPr>
              <w:jc w:val="both"/>
              <w:rPr>
                <w:rFonts w:ascii="Times New Roman" w:eastAsia="Times New Roman" w:hAnsi="Times New Roman" w:cs="Times New Roman"/>
                <w:sz w:val="24"/>
                <w:szCs w:val="24"/>
                <w:lang w:val="uk-UA"/>
              </w:rPr>
            </w:pPr>
            <w:r w:rsidRPr="001164EA">
              <w:rPr>
                <w:rFonts w:ascii="Times New Roman" w:eastAsia="Times New Roman" w:hAnsi="Times New Roman" w:cs="Times New Roman"/>
                <w:sz w:val="24"/>
                <w:szCs w:val="24"/>
                <w:lang w:val="uk-UA"/>
              </w:rPr>
              <w:t xml:space="preserve">Ціна пропозиції (договірна ціна) Учасника на виконання робіт, повинна бути розрахована відповідно до </w:t>
            </w:r>
            <w:r w:rsidR="00FD5571" w:rsidRPr="001264D6">
              <w:rPr>
                <w:rFonts w:ascii="Times New Roman" w:eastAsia="Times New Roman" w:hAnsi="Times New Roman" w:cs="Times New Roman"/>
                <w:sz w:val="24"/>
                <w:szCs w:val="24"/>
                <w:lang w:val="uk-UA"/>
              </w:rPr>
              <w:t>вимог національних стандартів, але не виключно, а саме:</w:t>
            </w:r>
          </w:p>
          <w:p w:rsidR="00FF0448" w:rsidRPr="00FD5571" w:rsidRDefault="00FD5571" w:rsidP="00361E86">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Кошторисні норми України «Настанова з визначення вартості будівництва» зі змінами</w:t>
            </w:r>
            <w:r w:rsidRPr="001264D6">
              <w:rPr>
                <w:color w:val="auto"/>
                <w:lang w:val="uk-UA"/>
              </w:rPr>
              <w:t xml:space="preserve"> </w:t>
            </w:r>
            <w:r w:rsidRPr="00FD5571">
              <w:rPr>
                <w:rFonts w:ascii="Times New Roman" w:eastAsia="Times New Roman" w:hAnsi="Times New Roman" w:cs="Times New Roman"/>
                <w:sz w:val="24"/>
                <w:szCs w:val="24"/>
                <w:lang w:val="uk-UA"/>
              </w:rPr>
              <w:t xml:space="preserve">та Кошторисні норми України. </w:t>
            </w:r>
            <w:r>
              <w:rPr>
                <w:rFonts w:ascii="Times New Roman" w:eastAsia="Times New Roman" w:hAnsi="Times New Roman" w:cs="Times New Roman"/>
                <w:sz w:val="24"/>
                <w:szCs w:val="24"/>
                <w:lang w:val="uk-UA"/>
              </w:rPr>
              <w:t>«</w:t>
            </w:r>
            <w:r w:rsidRPr="00FD5571">
              <w:rPr>
                <w:rFonts w:ascii="Times New Roman" w:eastAsia="Times New Roman" w:hAnsi="Times New Roman" w:cs="Times New Roman"/>
                <w:sz w:val="24"/>
                <w:szCs w:val="24"/>
                <w:lang w:val="uk-UA"/>
              </w:rPr>
              <w:t>Настанова з визначення вартості проектних, науково-проектних, вишукувальних робіт та експертизи проектної документації на будівництво</w:t>
            </w:r>
            <w:r>
              <w:rPr>
                <w:rFonts w:ascii="Times New Roman" w:eastAsia="Times New Roman" w:hAnsi="Times New Roman" w:cs="Times New Roman"/>
                <w:sz w:val="24"/>
                <w:szCs w:val="24"/>
                <w:lang w:val="uk-UA"/>
              </w:rPr>
              <w:t>»</w:t>
            </w:r>
            <w:r w:rsidRPr="00FD5571">
              <w:rPr>
                <w:color w:val="auto"/>
                <w:szCs w:val="24"/>
                <w:lang w:val="uk-UA"/>
              </w:rPr>
              <w:t xml:space="preserve"> </w:t>
            </w:r>
            <w:r w:rsidRPr="001264D6">
              <w:rPr>
                <w:rFonts w:ascii="Times New Roman" w:eastAsia="Times New Roman" w:hAnsi="Times New Roman" w:cs="Times New Roman"/>
                <w:color w:val="auto"/>
                <w:sz w:val="24"/>
                <w:szCs w:val="24"/>
                <w:lang w:val="uk-UA"/>
              </w:rPr>
              <w:t>(затверджені</w:t>
            </w:r>
            <w:r w:rsidRPr="001264D6">
              <w:rPr>
                <w:color w:val="auto"/>
                <w:lang w:val="uk-UA"/>
              </w:rPr>
              <w:t xml:space="preserve"> </w:t>
            </w:r>
            <w:r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Pr>
                <w:rFonts w:ascii="Times New Roman" w:eastAsia="Times New Roman" w:hAnsi="Times New Roman" w:cs="Times New Roman"/>
                <w:color w:val="auto"/>
                <w:sz w:val="24"/>
                <w:szCs w:val="24"/>
                <w:lang w:val="uk-UA"/>
              </w:rPr>
              <w:t xml:space="preserve"> </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8</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Pr>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Вимогах. У разі встановлення екологічних чи інших характеристик товару, роботи чи послуги замовник повинен в Вимогах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hAnsi="Times New Roman" w:cs="Times New Roman"/>
                <w:sz w:val="24"/>
                <w:lang w:val="uk-UA"/>
              </w:rPr>
              <w:t>8.3. Якщо замовник посилається в Вимогах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5363" w:rsidRPr="00915363" w:rsidTr="00C679B0">
        <w:tc>
          <w:tcPr>
            <w:tcW w:w="576" w:type="dxa"/>
          </w:tcPr>
          <w:p w:rsidR="00915363" w:rsidRPr="00915363" w:rsidRDefault="008068CA" w:rsidP="00915363">
            <w:pP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або відкликання пропозиції учасником</w:t>
            </w:r>
          </w:p>
        </w:tc>
        <w:tc>
          <w:tcPr>
            <w:tcW w:w="6764" w:type="dxa"/>
          </w:tcPr>
          <w:p w:rsidR="00915363" w:rsidRPr="00915363" w:rsidRDefault="008068CA" w:rsidP="00915363">
            <w:pPr>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915363" w:rsidRPr="00915363">
              <w:rPr>
                <w:rFonts w:ascii="Times New Roman" w:eastAsia="Times New Roman" w:hAnsi="Times New Roman" w:cs="Times New Roman"/>
                <w:color w:val="auto"/>
                <w:sz w:val="24"/>
                <w:szCs w:val="24"/>
                <w:lang w:val="uk-UA"/>
              </w:rPr>
              <w:t>.1. Учасник має право внести зміни або відкликати свою пропозицію до закінчення строку її подання без втрати свого забезпечення пропозиції.</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color w:val="auto"/>
                <w:sz w:val="24"/>
                <w:szCs w:val="24"/>
                <w:lang w:val="uk-UA"/>
              </w:rPr>
              <w:t xml:space="preserve">Такі зміни або заява про відкликання пропозиції враховуються, якщо вони отримані електронною системою </w:t>
            </w:r>
            <w:r w:rsidRPr="00915363">
              <w:rPr>
                <w:rFonts w:ascii="Times New Roman" w:eastAsia="Times New Roman" w:hAnsi="Times New Roman" w:cs="Times New Roman"/>
                <w:color w:val="auto"/>
                <w:sz w:val="24"/>
                <w:szCs w:val="24"/>
                <w:lang w:val="uk-UA"/>
              </w:rPr>
              <w:lastRenderedPageBreak/>
              <w:t>закупівель до закінчення строку подання пропозицій.</w:t>
            </w:r>
          </w:p>
        </w:tc>
      </w:tr>
      <w:tr w:rsidR="00915363" w:rsidRPr="00915363" w:rsidTr="00A65BAB">
        <w:trPr>
          <w:trHeight w:val="453"/>
        </w:trPr>
        <w:tc>
          <w:tcPr>
            <w:tcW w:w="9571" w:type="dxa"/>
            <w:gridSpan w:val="3"/>
            <w:vAlign w:val="center"/>
          </w:tcPr>
          <w:p w:rsidR="00915363" w:rsidRPr="008068CA" w:rsidRDefault="00915363" w:rsidP="00915363">
            <w:pPr>
              <w:widowControl w:val="0"/>
              <w:ind w:right="113"/>
              <w:jc w:val="center"/>
              <w:rPr>
                <w:rFonts w:ascii="Times New Roman" w:eastAsia="Times New Roman" w:hAnsi="Times New Roman" w:cs="Times New Roman"/>
                <w:b/>
                <w:sz w:val="24"/>
                <w:szCs w:val="24"/>
                <w:highlight w:val="cyan"/>
                <w:lang w:val="uk-UA"/>
              </w:rPr>
            </w:pPr>
            <w:r w:rsidRPr="008068CA">
              <w:rPr>
                <w:rFonts w:ascii="Times New Roman" w:eastAsia="Times New Roman" w:hAnsi="Times New Roman" w:cs="Times New Roman"/>
                <w:b/>
                <w:sz w:val="24"/>
                <w:szCs w:val="24"/>
                <w:lang w:val="uk-UA"/>
              </w:rPr>
              <w:lastRenderedPageBreak/>
              <w:t xml:space="preserve">Розділ 4. </w:t>
            </w:r>
            <w:r w:rsidRPr="008068CA">
              <w:rPr>
                <w:rFonts w:ascii="Times New Roman" w:eastAsia="Times New Roman" w:hAnsi="Times New Roman" w:cs="Times New Roman"/>
                <w:b/>
                <w:color w:val="auto"/>
                <w:sz w:val="24"/>
                <w:szCs w:val="24"/>
                <w:lang w:val="uk-UA"/>
              </w:rPr>
              <w:t>Оцінка пропозиції</w:t>
            </w:r>
          </w:p>
        </w:tc>
      </w:tr>
      <w:tr w:rsidR="00915363" w:rsidRPr="00915363" w:rsidTr="00C679B0">
        <w:tc>
          <w:tcPr>
            <w:tcW w:w="576" w:type="dxa"/>
          </w:tcPr>
          <w:p w:rsidR="00915363" w:rsidRPr="003813A0" w:rsidRDefault="00915363" w:rsidP="00915363">
            <w:pPr>
              <w:rPr>
                <w:rFonts w:ascii="Times New Roman" w:eastAsia="Times New Roman" w:hAnsi="Times New Roman" w:cs="Times New Roman"/>
                <w:color w:val="auto"/>
                <w:sz w:val="24"/>
                <w:szCs w:val="24"/>
                <w:lang w:val="uk-UA" w:eastAsia="en-US"/>
              </w:rPr>
            </w:pPr>
            <w:r w:rsidRPr="003813A0">
              <w:rPr>
                <w:rFonts w:ascii="Times New Roman" w:eastAsia="Times New Roman" w:hAnsi="Times New Roman" w:cs="Times New Roman"/>
                <w:color w:val="auto"/>
                <w:sz w:val="24"/>
                <w:szCs w:val="24"/>
                <w:lang w:val="uk-UA" w:eastAsia="en-US"/>
              </w:rPr>
              <w:t>1</w:t>
            </w:r>
          </w:p>
        </w:tc>
        <w:tc>
          <w:tcPr>
            <w:tcW w:w="2231" w:type="dxa"/>
          </w:tcPr>
          <w:p w:rsidR="00915363" w:rsidRPr="003813A0" w:rsidRDefault="00915363" w:rsidP="00915363">
            <w:pPr>
              <w:rPr>
                <w:rFonts w:ascii="Times New Roman" w:eastAsia="Times New Roman" w:hAnsi="Times New Roman" w:cs="Times New Roman"/>
                <w:b/>
                <w:color w:val="auto"/>
                <w:sz w:val="24"/>
                <w:szCs w:val="24"/>
                <w:lang w:val="uk-UA" w:eastAsia="en-US"/>
              </w:rPr>
            </w:pPr>
            <w:r w:rsidRPr="003813A0">
              <w:rPr>
                <w:rFonts w:ascii="Times New Roman" w:eastAsia="Times New Roman" w:hAnsi="Times New Roman" w:cs="Times New Roman"/>
                <w:b/>
                <w:color w:val="auto"/>
                <w:sz w:val="24"/>
                <w:szCs w:val="24"/>
                <w:lang w:val="uk-UA" w:eastAsia="en-US"/>
              </w:rPr>
              <w:t>Перелік критеріїв та методика оцінки пропозиції із зазначенням питомої ваги критерію</w:t>
            </w:r>
          </w:p>
        </w:tc>
        <w:tc>
          <w:tcPr>
            <w:tcW w:w="6764" w:type="dxa"/>
          </w:tcPr>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1.1. Оцінка пропозицій проводиться автоматично електронною системою закупівель на основі </w:t>
            </w:r>
            <w:r w:rsidRPr="003813A0">
              <w:rPr>
                <w:rFonts w:ascii="Times New Roman" w:eastAsia="Times New Roman" w:hAnsi="Times New Roman" w:cs="Times New Roman"/>
                <w:color w:val="auto"/>
                <w:sz w:val="24"/>
                <w:szCs w:val="24"/>
                <w:lang w:val="uk-UA"/>
              </w:rPr>
              <w:t>єдиного</w:t>
            </w:r>
            <w:r w:rsidRPr="003813A0">
              <w:rPr>
                <w:rFonts w:ascii="Times New Roman" w:eastAsia="Times New Roman" w:hAnsi="Times New Roman" w:cs="Times New Roman"/>
                <w:sz w:val="24"/>
                <w:szCs w:val="24"/>
                <w:lang w:val="uk-UA"/>
              </w:rPr>
              <w:t xml:space="preserve"> </w:t>
            </w:r>
            <w:r w:rsidRPr="003813A0">
              <w:rPr>
                <w:rFonts w:ascii="Times New Roman" w:eastAsia="Times New Roman" w:hAnsi="Times New Roman" w:cs="Times New Roman"/>
                <w:color w:val="auto"/>
                <w:sz w:val="24"/>
                <w:szCs w:val="24"/>
                <w:lang w:val="uk-UA"/>
              </w:rPr>
              <w:t xml:space="preserve">критерію - ціна пропозиції (з ПДВ) </w:t>
            </w:r>
            <w:r w:rsidRPr="003813A0">
              <w:rPr>
                <w:rFonts w:ascii="Times New Roman" w:eastAsia="Times New Roman" w:hAnsi="Times New Roman" w:cs="Times New Roman"/>
                <w:sz w:val="24"/>
                <w:szCs w:val="24"/>
                <w:lang w:val="uk-UA"/>
              </w:rPr>
              <w:t>та шляхом застосування електронного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1.2. Електронний аукціон полягає в повторювальному процесі пониження цін, що проводиться у три етапи в інтерактивному режимі реального часу.</w:t>
            </w:r>
            <w:bookmarkStart w:id="1" w:name="n491"/>
            <w:bookmarkEnd w:id="1"/>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2" w:name="n492"/>
            <w:bookmarkEnd w:id="2"/>
            <w:r w:rsidRPr="003813A0">
              <w:rPr>
                <w:rFonts w:ascii="Times New Roman" w:eastAsia="Times New Roman" w:hAnsi="Times New Roman" w:cs="Times New Roman"/>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3" w:name="n493"/>
            <w:bookmarkEnd w:id="3"/>
            <w:r w:rsidRPr="003813A0">
              <w:rPr>
                <w:rFonts w:ascii="Times New Roman" w:eastAsia="Times New Roman" w:hAnsi="Times New Roman" w:cs="Times New Roman"/>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4" w:name="n494"/>
            <w:bookmarkEnd w:id="4"/>
            <w:r w:rsidRPr="003813A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w:t>
            </w:r>
            <w:bookmarkStart w:id="5" w:name="n495"/>
            <w:bookmarkEnd w:id="5"/>
            <w:r w:rsidRPr="003813A0">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1.3. Найбільш економічно вигідною пропозицією визнається така, ціна якої є найнижча за результатами проведення електронного аукціону.</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1.4. Для проведення спрощеної закупівлі із застосуванням електронного аукціону має бути подано не менше двох пропозицій.</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15363" w:rsidRPr="003813A0" w:rsidRDefault="00915363" w:rsidP="00915363">
            <w:pPr>
              <w:widowControl w:val="0"/>
              <w:ind w:right="113"/>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1.6. За результатами розгляду та оцінки пропозиції замовник визначає переможця та приймає рішення про намір укласти договір згідно з Законом.     </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Інша інформація</w:t>
            </w:r>
          </w:p>
        </w:tc>
        <w:tc>
          <w:tcPr>
            <w:tcW w:w="6764" w:type="dxa"/>
          </w:tcPr>
          <w:p w:rsidR="00915363" w:rsidRP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2.1. Замовник у Вимогах може зазначити іншу інформацію відповідно до вимог законодавства, яку вважає за необхідне </w:t>
            </w:r>
            <w:r w:rsidRPr="00915363">
              <w:rPr>
                <w:rFonts w:ascii="Times New Roman" w:eastAsia="Times New Roman" w:hAnsi="Times New Roman" w:cs="Times New Roman"/>
                <w:color w:val="auto"/>
                <w:sz w:val="24"/>
                <w:szCs w:val="24"/>
                <w:lang w:val="uk-UA"/>
              </w:rPr>
              <w:lastRenderedPageBreak/>
              <w:t>включити.</w:t>
            </w:r>
          </w:p>
          <w:p w:rsid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915363" w:rsidRPr="00D625C0" w:rsidRDefault="00CD52AC" w:rsidP="0065697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 xml:space="preserve">2.3. </w:t>
            </w:r>
            <w:r w:rsidRPr="00577941">
              <w:rPr>
                <w:rFonts w:ascii="Times New Roman" w:eastAsia="Times New Roman" w:hAnsi="Times New Roman" w:cs="Times New Roman"/>
                <w:color w:val="auto"/>
                <w:sz w:val="24"/>
                <w:szCs w:val="24"/>
                <w:lang w:val="uk-UA"/>
              </w:rPr>
              <w:t>Учасник в складі пропозиції повинен надати</w:t>
            </w:r>
            <w:r w:rsidRPr="00577941">
              <w:rPr>
                <w:rFonts w:ascii="Times New Roman" w:eastAsia="Times New Roman" w:hAnsi="Times New Roman" w:cs="Times New Roman"/>
                <w:color w:val="auto"/>
                <w:sz w:val="24"/>
                <w:szCs w:val="24"/>
                <w:lang w:val="uk-UA" w:eastAsia="en-US"/>
              </w:rPr>
              <w:t xml:space="preserve"> довідку із зазначенням повної, безумовної і беззаперечної згоди Учасника з усіма умовами проведення процедури закупівлі, визначеними в Вимогах, умовами договору та технічним завданням (технічною специфікацією).</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пропозицій</w:t>
            </w:r>
          </w:p>
          <w:p w:rsidR="00915363" w:rsidRPr="00915363" w:rsidRDefault="00915363" w:rsidP="00915363">
            <w:pPr>
              <w:rPr>
                <w:rFonts w:ascii="Times New Roman" w:eastAsia="Times New Roman" w:hAnsi="Times New Roman" w:cs="Times New Roman"/>
                <w:b/>
                <w:color w:val="auto"/>
                <w:sz w:val="24"/>
                <w:szCs w:val="24"/>
                <w:lang w:val="uk-UA" w:eastAsia="en-US"/>
              </w:rPr>
            </w:pPr>
          </w:p>
        </w:tc>
        <w:tc>
          <w:tcPr>
            <w:tcW w:w="6764" w:type="dxa"/>
          </w:tcPr>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3.1.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3.2. До формальних (несуттєвих) помилок належать:</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пропозиції, містить помилку (помилки) у частині: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уживання великої літери;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lastRenderedPageBreak/>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D625C0"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 xml:space="preserve">, при цьому такий формат документа забезпечує можливість його перегляду. </w:t>
            </w:r>
          </w:p>
          <w:p w:rsidR="00B86FFA"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3.3. Замовник залишає за собою право не відхиляти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rsidR="00915363" w:rsidRPr="00915363" w:rsidRDefault="00915363" w:rsidP="00B86FFA">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пропозиції замовником.  </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Відхилення пропозицій</w:t>
            </w:r>
          </w:p>
        </w:tc>
        <w:tc>
          <w:tcPr>
            <w:tcW w:w="6764" w:type="dxa"/>
          </w:tcPr>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4.1. Замовник відхиляє пропозицію у разі, якщо: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 учасник, який визначений переможцем спрощеної закупівлі, відмовився від укладення договору про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4) якщо учасник протягом одного року до дати оприлюднення </w:t>
            </w:r>
            <w:r w:rsidRPr="001264D6">
              <w:rPr>
                <w:rFonts w:ascii="Times New Roman" w:eastAsia="Times New Roman" w:hAnsi="Times New Roman" w:cs="Times New Roman"/>
                <w:color w:val="auto"/>
                <w:sz w:val="24"/>
                <w:szCs w:val="24"/>
                <w:lang w:val="uk-UA"/>
              </w:rPr>
              <w:lastRenderedPageBreak/>
              <w:t xml:space="preserve">оголошення про проведення спрощеної закупівлі відмовився від підписання договору про закупівлю (у тому числі через </w:t>
            </w:r>
            <w:proofErr w:type="spellStart"/>
            <w:r w:rsidRPr="001264D6">
              <w:rPr>
                <w:rFonts w:ascii="Times New Roman" w:eastAsia="Times New Roman" w:hAnsi="Times New Roman" w:cs="Times New Roman"/>
                <w:color w:val="auto"/>
                <w:sz w:val="24"/>
                <w:szCs w:val="24"/>
                <w:lang w:val="uk-UA"/>
              </w:rPr>
              <w:t>неукладення</w:t>
            </w:r>
            <w:proofErr w:type="spellEnd"/>
            <w:r w:rsidRPr="001264D6">
              <w:rPr>
                <w:rFonts w:ascii="Times New Roman" w:eastAsia="Times New Roman" w:hAnsi="Times New Roman" w:cs="Times New Roman"/>
                <w:color w:val="auto"/>
                <w:sz w:val="24"/>
                <w:szCs w:val="24"/>
                <w:lang w:val="uk-UA"/>
              </w:rPr>
              <w:t xml:space="preserve"> договору з боку учасника) більше двох разів із замовником, який проводить таку спрощену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813A0" w:rsidRDefault="003813A0" w:rsidP="003813A0">
            <w:pPr>
              <w:widowControl w:val="0"/>
              <w:jc w:val="both"/>
              <w:rPr>
                <w:rFonts w:ascii="Helvetica" w:hAnsi="Helvetica" w:cs="Helvetica"/>
                <w:color w:val="333333"/>
                <w:sz w:val="21"/>
                <w:szCs w:val="21"/>
                <w:shd w:val="clear" w:color="auto" w:fill="FFFFFF"/>
                <w:lang w:val="uk-UA"/>
              </w:rPr>
            </w:pPr>
            <w:r w:rsidRPr="001264D6">
              <w:rPr>
                <w:rFonts w:ascii="Times New Roman" w:eastAsia="Times New Roman" w:hAnsi="Times New Roman" w:cs="Times New Roman"/>
                <w:color w:val="auto"/>
                <w:sz w:val="24"/>
                <w:szCs w:val="24"/>
                <w:lang w:val="uk-UA"/>
              </w:rPr>
              <w:t>4.3.</w:t>
            </w:r>
            <w:r w:rsidRPr="008732C2">
              <w:rPr>
                <w:rFonts w:ascii="Helvetica" w:hAnsi="Helvetica" w:cs="Helvetica"/>
                <w:color w:val="333333"/>
                <w:sz w:val="21"/>
                <w:szCs w:val="21"/>
                <w:shd w:val="clear" w:color="auto" w:fill="FFFFFF"/>
                <w:lang w:val="uk-UA"/>
              </w:rPr>
              <w:t xml:space="preserve"> </w:t>
            </w:r>
            <w:r>
              <w:rPr>
                <w:rFonts w:ascii="Times New Roman" w:eastAsia="Times New Roman" w:hAnsi="Times New Roman" w:cs="Times New Roman"/>
                <w:color w:val="auto"/>
                <w:sz w:val="24"/>
                <w:szCs w:val="24"/>
                <w:lang w:val="uk-UA"/>
              </w:rPr>
              <w:t>Я</w:t>
            </w:r>
            <w:r w:rsidRPr="002F1815">
              <w:rPr>
                <w:rFonts w:ascii="Times New Roman" w:eastAsia="Times New Roman" w:hAnsi="Times New Roman" w:cs="Times New Roman"/>
                <w:color w:val="auto"/>
                <w:sz w:val="24"/>
                <w:szCs w:val="24"/>
                <w:lang w:val="uk-UA"/>
              </w:rPr>
              <w:t>кщо замовник під час розгляду пропозиції учасника закупівлі виявив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2 робочі дні до закінчення строку розгляду пропозицій, повідомлення з вимогою усунути такі невідповідності в ЕСЗ. Замовник не може розміщувати щодо одного й того самого учасника процедури закупівлі більше ніж 1 раз повідомлення з вимогою усунути невідповідності в інформації та/або документах, що подані учасником процедури закупівлі у складі пропозиції.</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xml:space="preserve">Відповідно до Наказу </w:t>
            </w:r>
            <w:proofErr w:type="spellStart"/>
            <w:r w:rsidRPr="002F1815">
              <w:rPr>
                <w:rFonts w:ascii="Times New Roman" w:eastAsia="Times New Roman" w:hAnsi="Times New Roman" w:cs="Times New Roman"/>
                <w:color w:val="auto"/>
                <w:sz w:val="24"/>
                <w:szCs w:val="24"/>
                <w:lang w:val="uk-UA"/>
              </w:rPr>
              <w:t>ДП</w:t>
            </w:r>
            <w:proofErr w:type="spellEnd"/>
            <w:r w:rsidRPr="002F1815">
              <w:rPr>
                <w:rFonts w:ascii="Times New Roman" w:eastAsia="Times New Roman" w:hAnsi="Times New Roman" w:cs="Times New Roman"/>
                <w:color w:val="auto"/>
                <w:sz w:val="24"/>
                <w:szCs w:val="24"/>
                <w:lang w:val="uk-UA"/>
              </w:rPr>
              <w:t xml:space="preserve"> «</w:t>
            </w:r>
            <w:proofErr w:type="spellStart"/>
            <w:r w:rsidRPr="002F1815">
              <w:rPr>
                <w:rFonts w:ascii="Times New Roman" w:eastAsia="Times New Roman" w:hAnsi="Times New Roman" w:cs="Times New Roman"/>
                <w:color w:val="auto"/>
                <w:sz w:val="24"/>
                <w:szCs w:val="24"/>
                <w:lang w:val="uk-UA"/>
              </w:rPr>
              <w:t>Прозорро</w:t>
            </w:r>
            <w:proofErr w:type="spellEnd"/>
            <w:r w:rsidRPr="002F1815">
              <w:rPr>
                <w:rFonts w:ascii="Times New Roman" w:eastAsia="Times New Roman" w:hAnsi="Times New Roman" w:cs="Times New Roman"/>
                <w:color w:val="auto"/>
                <w:sz w:val="24"/>
                <w:szCs w:val="24"/>
                <w:lang w:val="uk-UA"/>
              </w:rPr>
              <w:t>» від 20.10.2022 № 25</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яким затверджено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4.4. Замовник відхиляє пропозицію учасників, до яких застосовано: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санкцію у виді заборони на здійснення у них публічних закупівель товарів, робіт і послуг згідно з Законом України «Про санкції»;</w:t>
            </w:r>
          </w:p>
          <w:p w:rsidR="00741BD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Pr="002F1815">
              <w:rPr>
                <w:rFonts w:ascii="Times New Roman" w:eastAsia="Times New Roman" w:hAnsi="Times New Roman" w:cs="Times New Roman"/>
                <w:color w:val="auto"/>
                <w:sz w:val="24"/>
                <w:szCs w:val="24"/>
                <w:lang w:val="uk-UA"/>
              </w:rPr>
              <w:t>санкції згідно із Законом України «Про санкції», указів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від 14.05.2018 №126/2018 «Про рішення Ради національної безпеки і оборони України від 02.05.2018 «Про застосування персональних спеціальних економічних та інших обмежувальних заходів (санкцій)», від 21.06.2018 №176/2018 «Про рішення Ради національної безпеки і оборони України від 21.06.2018 «Про застосування персональних спеціальних економічних та інших обмежувальних заходів (санкцій)» та в разі наявності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w:t>
            </w:r>
          </w:p>
        </w:tc>
      </w:tr>
      <w:tr w:rsidR="00915363" w:rsidRPr="00915363" w:rsidTr="00A65BAB">
        <w:trPr>
          <w:trHeight w:val="493"/>
        </w:trPr>
        <w:tc>
          <w:tcPr>
            <w:tcW w:w="9571" w:type="dxa"/>
            <w:gridSpan w:val="3"/>
            <w:vAlign w:val="center"/>
          </w:tcPr>
          <w:p w:rsidR="00915363" w:rsidRPr="00601A5D" w:rsidRDefault="00915363" w:rsidP="00915363">
            <w:pPr>
              <w:widowControl w:val="0"/>
              <w:jc w:val="center"/>
              <w:rPr>
                <w:rFonts w:ascii="Times New Roman" w:eastAsia="Times New Roman" w:hAnsi="Times New Roman" w:cs="Times New Roman"/>
                <w:b/>
                <w:color w:val="auto"/>
                <w:sz w:val="24"/>
                <w:szCs w:val="24"/>
                <w:lang w:val="uk-UA"/>
              </w:rPr>
            </w:pPr>
            <w:r w:rsidRPr="00601A5D">
              <w:rPr>
                <w:rFonts w:ascii="Times New Roman" w:eastAsia="Times New Roman" w:hAnsi="Times New Roman" w:cs="Times New Roman"/>
                <w:b/>
                <w:sz w:val="24"/>
                <w:szCs w:val="24"/>
                <w:lang w:val="uk-UA"/>
              </w:rPr>
              <w:lastRenderedPageBreak/>
              <w:t xml:space="preserve">Розділ 5. </w:t>
            </w:r>
            <w:r w:rsidRPr="00601A5D">
              <w:rPr>
                <w:rFonts w:ascii="Times New Roman" w:eastAsia="Times New Roman" w:hAnsi="Times New Roman" w:cs="Times New Roman"/>
                <w:b/>
                <w:color w:val="auto"/>
                <w:sz w:val="24"/>
                <w:szCs w:val="24"/>
                <w:lang w:val="uk-UA"/>
              </w:rPr>
              <w:t>Результати аукціону та укладання договору про закупівлю</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Відміна закупівлі</w:t>
            </w:r>
          </w:p>
        </w:tc>
        <w:tc>
          <w:tcPr>
            <w:tcW w:w="6764" w:type="dxa"/>
          </w:tcPr>
          <w:p w:rsidR="003813A0" w:rsidRPr="001264D6" w:rsidRDefault="00915363" w:rsidP="003813A0">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w:t>
            </w:r>
            <w:r w:rsidR="003813A0" w:rsidRPr="001264D6">
              <w:rPr>
                <w:rFonts w:ascii="Times New Roman" w:eastAsia="Times New Roman" w:hAnsi="Times New Roman" w:cs="Times New Roman"/>
                <w:color w:val="auto"/>
                <w:sz w:val="24"/>
                <w:szCs w:val="24"/>
                <w:lang w:val="uk-UA"/>
              </w:rPr>
              <w:t>1.1. Замовник відміняє спрощену закупівлю у разі:</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відсутності подальшої потреби в закупівлі товарів, робіт і послуг;</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неможливості усунення порушень, що виникли через виявлені порушення законодавства з питань публічних закупівель;</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w:t>
            </w:r>
            <w:r w:rsidRPr="001264D6">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Спрощена закупівля автоматично відміняється електронною системою закупівель у разі:</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відхилення всіх пропозицій згідно з частиною 13 статті 14 Закону;</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відсутності пропозицій учасників для участі в ній.</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1.3. Спрощена закупівля може бути відмінена частково (за лотом).</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lang w:val="uk-UA"/>
              </w:rPr>
              <w:t>1.4. Повідомлення про відміну закупівлі оприлюднюється замовником протягом одного робочого дня з дня прийняття відповідного рішення в електронній системі закупівель та автоматично надсилається всім учасникам електронною системою закупівель в день його оприлюднення.</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Строк укладання договору</w:t>
            </w:r>
          </w:p>
        </w:tc>
        <w:tc>
          <w:tcPr>
            <w:tcW w:w="6764" w:type="dxa"/>
          </w:tcPr>
          <w:p w:rsidR="003813A0" w:rsidRPr="001264D6" w:rsidRDefault="00915363" w:rsidP="003813A0">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8068CA">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xml:space="preserve">. </w:t>
            </w:r>
            <w:r w:rsidR="003813A0" w:rsidRPr="001264D6">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A2FCF"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Договір про закупівлю укладається згідно із вимогами статті 41 Закону.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Проект договору про закупівлю</w:t>
            </w:r>
          </w:p>
        </w:tc>
        <w:tc>
          <w:tcPr>
            <w:tcW w:w="6764" w:type="dxa"/>
          </w:tcPr>
          <w:p w:rsidR="00915363" w:rsidRPr="00915363" w:rsidRDefault="00915363" w:rsidP="00601A5D">
            <w:pPr>
              <w:widowControl w:val="0"/>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lang w:val="uk-UA" w:eastAsia="en-US"/>
              </w:rPr>
              <w:t xml:space="preserve">3.1. При підписанні договору Учасник-Переможець зобов’язаний надати в паперовому вигляді підписаний договір з додатками. </w:t>
            </w:r>
            <w:r w:rsidRPr="00915363">
              <w:rPr>
                <w:rFonts w:ascii="Times New Roman" w:hAnsi="Times New Roman" w:cs="Times New Roman"/>
                <w:bCs/>
                <w:color w:val="auto"/>
                <w:sz w:val="24"/>
                <w:szCs w:val="24"/>
                <w:lang w:val="uk-UA"/>
              </w:rPr>
              <w:t xml:space="preserve">(Додаток </w:t>
            </w:r>
            <w:r w:rsidR="00601A5D">
              <w:rPr>
                <w:rFonts w:ascii="Times New Roman" w:hAnsi="Times New Roman" w:cs="Times New Roman"/>
                <w:bCs/>
                <w:color w:val="auto"/>
                <w:sz w:val="24"/>
                <w:szCs w:val="24"/>
                <w:lang w:val="uk-UA"/>
              </w:rPr>
              <w:t>4</w:t>
            </w:r>
            <w:r w:rsidRPr="00915363">
              <w:rPr>
                <w:rFonts w:ascii="Times New Roman" w:hAnsi="Times New Roman" w:cs="Times New Roman"/>
                <w:bCs/>
                <w:color w:val="auto"/>
                <w:sz w:val="24"/>
                <w:szCs w:val="24"/>
                <w:lang w:val="uk-UA"/>
              </w:rPr>
              <w:t>)</w:t>
            </w:r>
            <w:r w:rsidRPr="00915363">
              <w:rPr>
                <w:rFonts w:ascii="Times New Roman" w:eastAsia="Times New Roman" w:hAnsi="Times New Roman" w:cs="Times New Roman"/>
                <w:color w:val="auto"/>
                <w:sz w:val="24"/>
                <w:szCs w:val="24"/>
                <w:lang w:val="uk-UA"/>
              </w:rPr>
              <w:t>.</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764" w:type="dxa"/>
          </w:tcPr>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4.1. Договір про закупівлю укладається відповідно до норм </w:t>
            </w:r>
            <w:hyperlink r:id="rId7" w:tgtFrame="_blank" w:history="1">
              <w:r w:rsidRPr="001264D6">
                <w:rPr>
                  <w:rFonts w:ascii="Times New Roman" w:eastAsia="Times New Roman" w:hAnsi="Times New Roman" w:cs="Times New Roman"/>
                  <w:color w:val="auto"/>
                  <w:sz w:val="24"/>
                  <w:szCs w:val="24"/>
                  <w:lang w:val="uk-UA" w:eastAsia="uk-UA"/>
                </w:rPr>
                <w:t>Цивільного кодексу України</w:t>
              </w:r>
            </w:hyperlink>
            <w:r w:rsidRPr="001264D6">
              <w:rPr>
                <w:rFonts w:ascii="Times New Roman" w:eastAsia="Times New Roman" w:hAnsi="Times New Roman" w:cs="Times New Roman"/>
                <w:color w:val="auto"/>
                <w:sz w:val="24"/>
                <w:szCs w:val="24"/>
                <w:lang w:val="uk-UA" w:eastAsia="uk-UA"/>
              </w:rPr>
              <w:t xml:space="preserve"> та </w:t>
            </w:r>
            <w:hyperlink r:id="rId8" w:tgtFrame="_blank" w:history="1">
              <w:r w:rsidRPr="001264D6">
                <w:rPr>
                  <w:rFonts w:ascii="Times New Roman" w:eastAsia="Times New Roman" w:hAnsi="Times New Roman" w:cs="Times New Roman"/>
                  <w:color w:val="auto"/>
                  <w:sz w:val="24"/>
                  <w:szCs w:val="24"/>
                  <w:lang w:val="uk-UA" w:eastAsia="uk-UA"/>
                </w:rPr>
                <w:t>Господарського кодексу України</w:t>
              </w:r>
            </w:hyperlink>
            <w:r w:rsidRPr="001264D6">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за виключенням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ст.41 Закону.</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Істотними умовами договору про закупівлю є:</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строки дії договору;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обсяг закупівлі;</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ціна, визначена у договорі.</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shd w:val="clear" w:color="auto" w:fill="FFFFFF"/>
                <w:lang w:val="uk-UA"/>
              </w:rPr>
              <w:t xml:space="preserve">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w:t>
            </w:r>
            <w:r w:rsidRPr="001264D6">
              <w:rPr>
                <w:rFonts w:ascii="Times New Roman" w:hAnsi="Times New Roman" w:cs="Times New Roman"/>
                <w:color w:val="auto"/>
                <w:sz w:val="24"/>
                <w:szCs w:val="24"/>
                <w:shd w:val="clear" w:color="auto" w:fill="FFFFFF"/>
                <w:lang w:val="uk-UA"/>
              </w:rPr>
              <w:lastRenderedPageBreak/>
              <w:t>ст.ст. 217, 235 та п. 4 ч. 1 ст. 236 Господарського кодексу України.</w:t>
            </w:r>
          </w:p>
        </w:tc>
      </w:tr>
      <w:tr w:rsidR="00915363" w:rsidRPr="009E64C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5</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Дії замовника при відмові переможця підписати договір про закупівлю</w:t>
            </w:r>
          </w:p>
        </w:tc>
        <w:tc>
          <w:tcPr>
            <w:tcW w:w="6764" w:type="dxa"/>
          </w:tcPr>
          <w:p w:rsidR="00915363" w:rsidRPr="00915363" w:rsidRDefault="00FA2FCF"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5.1. </w:t>
            </w:r>
            <w:r w:rsidR="003813A0" w:rsidRPr="001264D6">
              <w:rPr>
                <w:rFonts w:ascii="Times New Roman" w:eastAsia="Times New Roman" w:hAnsi="Times New Roman" w:cs="Times New Roman"/>
                <w:color w:val="auto"/>
                <w:sz w:val="24"/>
                <w:szCs w:val="24"/>
                <w:lang w:val="uk-UA"/>
              </w:rPr>
              <w:t>У разі відмови переможця від підписання договору про закупівлю відповідно до Вимог замовник відхиляє пропозицію цього учасника та визначає переможця серед тих учасників, строк дії пропозиції яких ще не минув.</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6764" w:type="dxa"/>
          </w:tcPr>
          <w:p w:rsidR="00915363" w:rsidRPr="00915363" w:rsidRDefault="00915363"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Не вимагається.</w:t>
            </w:r>
          </w:p>
        </w:tc>
      </w:tr>
    </w:tbl>
    <w:p w:rsidR="00263EE2" w:rsidRPr="00A24068" w:rsidRDefault="00263EE2" w:rsidP="00361E86">
      <w:pPr>
        <w:rPr>
          <w:lang w:val="uk-UA"/>
        </w:rPr>
      </w:pPr>
    </w:p>
    <w:sectPr w:rsidR="00263EE2" w:rsidRPr="00A24068" w:rsidSect="0035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665"/>
    <w:rsid w:val="00012876"/>
    <w:rsid w:val="00012CAB"/>
    <w:rsid w:val="00013A11"/>
    <w:rsid w:val="00014F7E"/>
    <w:rsid w:val="00016493"/>
    <w:rsid w:val="000326D2"/>
    <w:rsid w:val="00036D83"/>
    <w:rsid w:val="00047EC4"/>
    <w:rsid w:val="000543AA"/>
    <w:rsid w:val="00054622"/>
    <w:rsid w:val="00072BDB"/>
    <w:rsid w:val="00083B8C"/>
    <w:rsid w:val="00093043"/>
    <w:rsid w:val="000963D1"/>
    <w:rsid w:val="000B2156"/>
    <w:rsid w:val="000B24E4"/>
    <w:rsid w:val="000B6580"/>
    <w:rsid w:val="000C7661"/>
    <w:rsid w:val="000D46E8"/>
    <w:rsid w:val="000D60EE"/>
    <w:rsid w:val="000E09D6"/>
    <w:rsid w:val="000E219E"/>
    <w:rsid w:val="000F0D79"/>
    <w:rsid w:val="00102ADA"/>
    <w:rsid w:val="001120AC"/>
    <w:rsid w:val="00113FA0"/>
    <w:rsid w:val="00114EC2"/>
    <w:rsid w:val="0012327C"/>
    <w:rsid w:val="00124DF6"/>
    <w:rsid w:val="0012652D"/>
    <w:rsid w:val="00131942"/>
    <w:rsid w:val="001328FA"/>
    <w:rsid w:val="0013476D"/>
    <w:rsid w:val="00134EA4"/>
    <w:rsid w:val="001501C7"/>
    <w:rsid w:val="00154D69"/>
    <w:rsid w:val="00162F6E"/>
    <w:rsid w:val="0016301E"/>
    <w:rsid w:val="0016530B"/>
    <w:rsid w:val="00183B7B"/>
    <w:rsid w:val="001A3C8A"/>
    <w:rsid w:val="001B3631"/>
    <w:rsid w:val="001B3CEF"/>
    <w:rsid w:val="001B3EC2"/>
    <w:rsid w:val="001B4C3B"/>
    <w:rsid w:val="001C4186"/>
    <w:rsid w:val="001C44E6"/>
    <w:rsid w:val="001D0DE0"/>
    <w:rsid w:val="001D21DE"/>
    <w:rsid w:val="001E5BB6"/>
    <w:rsid w:val="001F2599"/>
    <w:rsid w:val="001F2ED0"/>
    <w:rsid w:val="001F3AA0"/>
    <w:rsid w:val="001F3BD0"/>
    <w:rsid w:val="00202382"/>
    <w:rsid w:val="00217A85"/>
    <w:rsid w:val="00221352"/>
    <w:rsid w:val="00222867"/>
    <w:rsid w:val="00224102"/>
    <w:rsid w:val="00236AC8"/>
    <w:rsid w:val="0023741B"/>
    <w:rsid w:val="002401AB"/>
    <w:rsid w:val="0025401B"/>
    <w:rsid w:val="00263ABD"/>
    <w:rsid w:val="00263EE2"/>
    <w:rsid w:val="00267797"/>
    <w:rsid w:val="00271722"/>
    <w:rsid w:val="002825E6"/>
    <w:rsid w:val="002962FC"/>
    <w:rsid w:val="002A1267"/>
    <w:rsid w:val="002B115A"/>
    <w:rsid w:val="002B1381"/>
    <w:rsid w:val="002B42E8"/>
    <w:rsid w:val="002C01CB"/>
    <w:rsid w:val="002C4598"/>
    <w:rsid w:val="002C76F4"/>
    <w:rsid w:val="002D463C"/>
    <w:rsid w:val="002F0719"/>
    <w:rsid w:val="002F21E6"/>
    <w:rsid w:val="003021E8"/>
    <w:rsid w:val="0031028F"/>
    <w:rsid w:val="00313075"/>
    <w:rsid w:val="00323B8F"/>
    <w:rsid w:val="0032459B"/>
    <w:rsid w:val="00326970"/>
    <w:rsid w:val="0035491C"/>
    <w:rsid w:val="0035580A"/>
    <w:rsid w:val="00361E86"/>
    <w:rsid w:val="00367980"/>
    <w:rsid w:val="00374E77"/>
    <w:rsid w:val="003813A0"/>
    <w:rsid w:val="0038280C"/>
    <w:rsid w:val="003A4EE7"/>
    <w:rsid w:val="003A5D71"/>
    <w:rsid w:val="003A69F2"/>
    <w:rsid w:val="003E5DC2"/>
    <w:rsid w:val="003F50AF"/>
    <w:rsid w:val="003F62D1"/>
    <w:rsid w:val="003F6823"/>
    <w:rsid w:val="00411042"/>
    <w:rsid w:val="0041352F"/>
    <w:rsid w:val="00413C46"/>
    <w:rsid w:val="004313F4"/>
    <w:rsid w:val="00437AAC"/>
    <w:rsid w:val="0044128F"/>
    <w:rsid w:val="00444906"/>
    <w:rsid w:val="00450BF4"/>
    <w:rsid w:val="0046197E"/>
    <w:rsid w:val="00465375"/>
    <w:rsid w:val="00466D36"/>
    <w:rsid w:val="00481DD6"/>
    <w:rsid w:val="00482716"/>
    <w:rsid w:val="00491B6C"/>
    <w:rsid w:val="00495CB9"/>
    <w:rsid w:val="004B2FB6"/>
    <w:rsid w:val="004B44F4"/>
    <w:rsid w:val="004D3A73"/>
    <w:rsid w:val="004D521A"/>
    <w:rsid w:val="00516801"/>
    <w:rsid w:val="00522E38"/>
    <w:rsid w:val="0052423B"/>
    <w:rsid w:val="00524587"/>
    <w:rsid w:val="005529FC"/>
    <w:rsid w:val="00554528"/>
    <w:rsid w:val="00557367"/>
    <w:rsid w:val="00560476"/>
    <w:rsid w:val="005654DE"/>
    <w:rsid w:val="00566ACF"/>
    <w:rsid w:val="00571F81"/>
    <w:rsid w:val="00576055"/>
    <w:rsid w:val="00576665"/>
    <w:rsid w:val="00577941"/>
    <w:rsid w:val="00580590"/>
    <w:rsid w:val="005911AD"/>
    <w:rsid w:val="00595A77"/>
    <w:rsid w:val="005D0038"/>
    <w:rsid w:val="005D2C6E"/>
    <w:rsid w:val="005D52EF"/>
    <w:rsid w:val="005D6199"/>
    <w:rsid w:val="005E3415"/>
    <w:rsid w:val="005E561D"/>
    <w:rsid w:val="005F1613"/>
    <w:rsid w:val="005F4A14"/>
    <w:rsid w:val="00601A5D"/>
    <w:rsid w:val="00611151"/>
    <w:rsid w:val="006130AF"/>
    <w:rsid w:val="00633F36"/>
    <w:rsid w:val="006409BA"/>
    <w:rsid w:val="00647B5A"/>
    <w:rsid w:val="00656973"/>
    <w:rsid w:val="00664DA9"/>
    <w:rsid w:val="00676D2F"/>
    <w:rsid w:val="00680A5A"/>
    <w:rsid w:val="006A0CEE"/>
    <w:rsid w:val="006A6CA0"/>
    <w:rsid w:val="006B1C1E"/>
    <w:rsid w:val="006B4092"/>
    <w:rsid w:val="006B60DC"/>
    <w:rsid w:val="006C57DE"/>
    <w:rsid w:val="006D05BD"/>
    <w:rsid w:val="006D2EA9"/>
    <w:rsid w:val="006E30D8"/>
    <w:rsid w:val="006E4A79"/>
    <w:rsid w:val="00700899"/>
    <w:rsid w:val="00701A40"/>
    <w:rsid w:val="00702595"/>
    <w:rsid w:val="00712C96"/>
    <w:rsid w:val="00716711"/>
    <w:rsid w:val="007205D6"/>
    <w:rsid w:val="00723371"/>
    <w:rsid w:val="00726C95"/>
    <w:rsid w:val="00731047"/>
    <w:rsid w:val="00741BD3"/>
    <w:rsid w:val="00746983"/>
    <w:rsid w:val="00750070"/>
    <w:rsid w:val="00752B9A"/>
    <w:rsid w:val="00756C8C"/>
    <w:rsid w:val="007629A1"/>
    <w:rsid w:val="0077177A"/>
    <w:rsid w:val="007765FF"/>
    <w:rsid w:val="007777CE"/>
    <w:rsid w:val="00780721"/>
    <w:rsid w:val="00783BC2"/>
    <w:rsid w:val="00787F65"/>
    <w:rsid w:val="007A5CE1"/>
    <w:rsid w:val="007A77D4"/>
    <w:rsid w:val="007B0DC5"/>
    <w:rsid w:val="007C1B74"/>
    <w:rsid w:val="007C55C5"/>
    <w:rsid w:val="007D0B30"/>
    <w:rsid w:val="007E282E"/>
    <w:rsid w:val="007E7219"/>
    <w:rsid w:val="007F4DD9"/>
    <w:rsid w:val="007F61F4"/>
    <w:rsid w:val="00804F00"/>
    <w:rsid w:val="008068CA"/>
    <w:rsid w:val="00837C01"/>
    <w:rsid w:val="008449F4"/>
    <w:rsid w:val="00846545"/>
    <w:rsid w:val="0085028E"/>
    <w:rsid w:val="00850C6A"/>
    <w:rsid w:val="0085259B"/>
    <w:rsid w:val="008573D1"/>
    <w:rsid w:val="008705ED"/>
    <w:rsid w:val="00894A32"/>
    <w:rsid w:val="008B33A9"/>
    <w:rsid w:val="008B7B0A"/>
    <w:rsid w:val="008C10E5"/>
    <w:rsid w:val="008C385A"/>
    <w:rsid w:val="008C4B65"/>
    <w:rsid w:val="00902BB1"/>
    <w:rsid w:val="009052CC"/>
    <w:rsid w:val="00915363"/>
    <w:rsid w:val="00930145"/>
    <w:rsid w:val="00937B00"/>
    <w:rsid w:val="00944700"/>
    <w:rsid w:val="0095189F"/>
    <w:rsid w:val="009570D1"/>
    <w:rsid w:val="0096475E"/>
    <w:rsid w:val="0097104A"/>
    <w:rsid w:val="00982BAA"/>
    <w:rsid w:val="00987369"/>
    <w:rsid w:val="0098769D"/>
    <w:rsid w:val="009A4472"/>
    <w:rsid w:val="009B1E3F"/>
    <w:rsid w:val="009C433D"/>
    <w:rsid w:val="009C501B"/>
    <w:rsid w:val="009C6322"/>
    <w:rsid w:val="009C6366"/>
    <w:rsid w:val="009D1B13"/>
    <w:rsid w:val="009D5B8B"/>
    <w:rsid w:val="009D781F"/>
    <w:rsid w:val="009D7A27"/>
    <w:rsid w:val="009E1864"/>
    <w:rsid w:val="009E6391"/>
    <w:rsid w:val="009E64C6"/>
    <w:rsid w:val="009E7E56"/>
    <w:rsid w:val="009F6190"/>
    <w:rsid w:val="00A0505E"/>
    <w:rsid w:val="00A0540B"/>
    <w:rsid w:val="00A10F1C"/>
    <w:rsid w:val="00A217F1"/>
    <w:rsid w:val="00A24068"/>
    <w:rsid w:val="00A31F2A"/>
    <w:rsid w:val="00A37AF6"/>
    <w:rsid w:val="00A402A5"/>
    <w:rsid w:val="00A454E1"/>
    <w:rsid w:val="00A46495"/>
    <w:rsid w:val="00A54177"/>
    <w:rsid w:val="00A56625"/>
    <w:rsid w:val="00A56F79"/>
    <w:rsid w:val="00A613E5"/>
    <w:rsid w:val="00A668AB"/>
    <w:rsid w:val="00A81390"/>
    <w:rsid w:val="00A850D8"/>
    <w:rsid w:val="00A875FE"/>
    <w:rsid w:val="00AA2A3D"/>
    <w:rsid w:val="00AA58A1"/>
    <w:rsid w:val="00AA74BE"/>
    <w:rsid w:val="00AB31F6"/>
    <w:rsid w:val="00AC35D7"/>
    <w:rsid w:val="00AC4578"/>
    <w:rsid w:val="00AC64AB"/>
    <w:rsid w:val="00AF4B83"/>
    <w:rsid w:val="00B00748"/>
    <w:rsid w:val="00B027F9"/>
    <w:rsid w:val="00B06D71"/>
    <w:rsid w:val="00B16CC3"/>
    <w:rsid w:val="00B3666F"/>
    <w:rsid w:val="00B42E88"/>
    <w:rsid w:val="00B43579"/>
    <w:rsid w:val="00B45883"/>
    <w:rsid w:val="00B45F91"/>
    <w:rsid w:val="00B46D87"/>
    <w:rsid w:val="00B52F7D"/>
    <w:rsid w:val="00B60EDE"/>
    <w:rsid w:val="00B611F6"/>
    <w:rsid w:val="00B614AC"/>
    <w:rsid w:val="00B61CC2"/>
    <w:rsid w:val="00B64E8D"/>
    <w:rsid w:val="00B66A56"/>
    <w:rsid w:val="00B67B7E"/>
    <w:rsid w:val="00B75D66"/>
    <w:rsid w:val="00B84EA0"/>
    <w:rsid w:val="00B8678D"/>
    <w:rsid w:val="00B86FFA"/>
    <w:rsid w:val="00B93CDF"/>
    <w:rsid w:val="00BA0988"/>
    <w:rsid w:val="00BA639F"/>
    <w:rsid w:val="00BC2556"/>
    <w:rsid w:val="00BC29EB"/>
    <w:rsid w:val="00BC33F0"/>
    <w:rsid w:val="00BC3E8F"/>
    <w:rsid w:val="00BC564C"/>
    <w:rsid w:val="00BD7BAB"/>
    <w:rsid w:val="00BE2840"/>
    <w:rsid w:val="00BE3D24"/>
    <w:rsid w:val="00BE4448"/>
    <w:rsid w:val="00C06E94"/>
    <w:rsid w:val="00C227DD"/>
    <w:rsid w:val="00C2530D"/>
    <w:rsid w:val="00C325F2"/>
    <w:rsid w:val="00C332FD"/>
    <w:rsid w:val="00C35F64"/>
    <w:rsid w:val="00C4153C"/>
    <w:rsid w:val="00C4195C"/>
    <w:rsid w:val="00C43F64"/>
    <w:rsid w:val="00C47B64"/>
    <w:rsid w:val="00C56A73"/>
    <w:rsid w:val="00C63BA0"/>
    <w:rsid w:val="00C64366"/>
    <w:rsid w:val="00C679B0"/>
    <w:rsid w:val="00C7284B"/>
    <w:rsid w:val="00C8384C"/>
    <w:rsid w:val="00C91CAB"/>
    <w:rsid w:val="00C96415"/>
    <w:rsid w:val="00CA2E0F"/>
    <w:rsid w:val="00CA3B3B"/>
    <w:rsid w:val="00CA54DB"/>
    <w:rsid w:val="00CB1926"/>
    <w:rsid w:val="00CC667B"/>
    <w:rsid w:val="00CC67B9"/>
    <w:rsid w:val="00CC7C83"/>
    <w:rsid w:val="00CD52AC"/>
    <w:rsid w:val="00CD6DF2"/>
    <w:rsid w:val="00CE2A4C"/>
    <w:rsid w:val="00CE76CC"/>
    <w:rsid w:val="00D020B8"/>
    <w:rsid w:val="00D15E92"/>
    <w:rsid w:val="00D209A8"/>
    <w:rsid w:val="00D23099"/>
    <w:rsid w:val="00D25885"/>
    <w:rsid w:val="00D275EC"/>
    <w:rsid w:val="00D366E7"/>
    <w:rsid w:val="00D45217"/>
    <w:rsid w:val="00D51992"/>
    <w:rsid w:val="00D52478"/>
    <w:rsid w:val="00D52ABA"/>
    <w:rsid w:val="00D61020"/>
    <w:rsid w:val="00D625C0"/>
    <w:rsid w:val="00D6317D"/>
    <w:rsid w:val="00D7116D"/>
    <w:rsid w:val="00D73494"/>
    <w:rsid w:val="00D73E9D"/>
    <w:rsid w:val="00D7637A"/>
    <w:rsid w:val="00D770EA"/>
    <w:rsid w:val="00D83DFC"/>
    <w:rsid w:val="00D94C51"/>
    <w:rsid w:val="00D95D4C"/>
    <w:rsid w:val="00DA286D"/>
    <w:rsid w:val="00DC1FD3"/>
    <w:rsid w:val="00DC391E"/>
    <w:rsid w:val="00DD2E91"/>
    <w:rsid w:val="00DD4B31"/>
    <w:rsid w:val="00DD5835"/>
    <w:rsid w:val="00DD5B7C"/>
    <w:rsid w:val="00DD5DC1"/>
    <w:rsid w:val="00DE6A4B"/>
    <w:rsid w:val="00DF566B"/>
    <w:rsid w:val="00E002A5"/>
    <w:rsid w:val="00E01CE0"/>
    <w:rsid w:val="00E206C8"/>
    <w:rsid w:val="00E24D7F"/>
    <w:rsid w:val="00E314AB"/>
    <w:rsid w:val="00E34190"/>
    <w:rsid w:val="00E35AD6"/>
    <w:rsid w:val="00E57651"/>
    <w:rsid w:val="00E80127"/>
    <w:rsid w:val="00EA5AD8"/>
    <w:rsid w:val="00EA70B7"/>
    <w:rsid w:val="00EA7613"/>
    <w:rsid w:val="00EB19BE"/>
    <w:rsid w:val="00EB73DA"/>
    <w:rsid w:val="00EC237C"/>
    <w:rsid w:val="00ED0EB5"/>
    <w:rsid w:val="00ED4B51"/>
    <w:rsid w:val="00EF4232"/>
    <w:rsid w:val="00EF52D1"/>
    <w:rsid w:val="00F069E0"/>
    <w:rsid w:val="00F16D0C"/>
    <w:rsid w:val="00F220F4"/>
    <w:rsid w:val="00F35BED"/>
    <w:rsid w:val="00F42376"/>
    <w:rsid w:val="00F444C6"/>
    <w:rsid w:val="00F452AC"/>
    <w:rsid w:val="00F4597C"/>
    <w:rsid w:val="00F52C0A"/>
    <w:rsid w:val="00F601F2"/>
    <w:rsid w:val="00F61BEB"/>
    <w:rsid w:val="00F73BCF"/>
    <w:rsid w:val="00F757C0"/>
    <w:rsid w:val="00F8576A"/>
    <w:rsid w:val="00FA15F8"/>
    <w:rsid w:val="00FA2FCF"/>
    <w:rsid w:val="00FA3083"/>
    <w:rsid w:val="00FA7F83"/>
    <w:rsid w:val="00FB414C"/>
    <w:rsid w:val="00FC5EDA"/>
    <w:rsid w:val="00FD14C5"/>
    <w:rsid w:val="00FD3EE0"/>
    <w:rsid w:val="00FD5404"/>
    <w:rsid w:val="00FD5571"/>
    <w:rsid w:val="00FD7563"/>
    <w:rsid w:val="00FE02AE"/>
    <w:rsid w:val="00FF0448"/>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20636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02EB-B6EB-4C3B-8163-196C2D39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4871</Words>
  <Characters>27768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50</cp:revision>
  <cp:lastPrinted>2018-06-26T09:34:00Z</cp:lastPrinted>
  <dcterms:created xsi:type="dcterms:W3CDTF">2020-06-17T08:16:00Z</dcterms:created>
  <dcterms:modified xsi:type="dcterms:W3CDTF">2023-05-30T12:19:00Z</dcterms:modified>
</cp:coreProperties>
</file>