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2948" w14:textId="77777777" w:rsidR="00F13B83" w:rsidRDefault="00F13B83" w:rsidP="00F13B83">
      <w:pPr>
        <w:spacing w:after="0"/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Додаток №</w:t>
      </w:r>
      <w:r w:rsidRPr="00BA183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6F85ACA9" w14:textId="77777777" w:rsidR="00F13B83" w:rsidRPr="002A2BF0" w:rsidRDefault="00F13B83" w:rsidP="00F13B83">
      <w:pPr>
        <w:spacing w:after="0"/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</w:t>
      </w:r>
    </w:p>
    <w:p w14:paraId="763DB2D2" w14:textId="77777777" w:rsidR="00F13B83" w:rsidRDefault="00F13B83" w:rsidP="00F13B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14:paraId="380223FE" w14:textId="77777777" w:rsidR="00F13B83" w:rsidRDefault="00F13B83" w:rsidP="00F13B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14:paraId="452B8AEF" w14:textId="77777777" w:rsidR="00F13B83" w:rsidRDefault="00F13B83" w:rsidP="00F13B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14:paraId="327DCD7D" w14:textId="77777777" w:rsidR="00F13B83" w:rsidRDefault="00F13B83" w:rsidP="00F13B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Технічні, якісні та кількісні характеристики  предмета закупівлі:</w:t>
      </w:r>
    </w:p>
    <w:p w14:paraId="1F410602" w14:textId="77777777" w:rsidR="00F13B83" w:rsidRDefault="00F13B83" w:rsidP="00F13B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14:paraId="1C904D26" w14:textId="77777777" w:rsidR="00F13B83" w:rsidRDefault="00F13B83" w:rsidP="00F13B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Торфобрикет (ДК 021:2015: 09110000-3  Тверде паливо)</w:t>
      </w:r>
    </w:p>
    <w:p w14:paraId="66EC7D26" w14:textId="77777777" w:rsidR="00F13B83" w:rsidRDefault="00F13B83" w:rsidP="00F13B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tbl>
      <w:tblPr>
        <w:tblW w:w="99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600"/>
        <w:gridCol w:w="5272"/>
      </w:tblGrid>
      <w:tr w:rsidR="00F13B83" w:rsidRPr="00EA0E0D" w14:paraId="35A66DA2" w14:textId="77777777" w:rsidTr="002D3BC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0C8C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265B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  <w:t>Найменування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668B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val="uk-UA" w:eastAsia="zh-CN"/>
              </w:rPr>
              <w:t>К-сть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6DB82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val="uk-UA" w:eastAsia="zh-CN"/>
              </w:rPr>
              <w:t xml:space="preserve">Од. </w:t>
            </w:r>
          </w:p>
          <w:p w14:paraId="1CEFCB1E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val="uk-UA" w:eastAsia="zh-CN"/>
              </w:rPr>
              <w:t>вим.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FFCEA" w14:textId="77777777" w:rsidR="00F13B83" w:rsidRPr="00EA0E0D" w:rsidRDefault="00F13B83" w:rsidP="002D3BC9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bCs/>
                <w:color w:val="000000"/>
                <w:kern w:val="3"/>
                <w:sz w:val="20"/>
                <w:szCs w:val="20"/>
                <w:lang w:val="uk-UA" w:eastAsia="zh-CN"/>
              </w:rPr>
              <w:t>Характеристика</w:t>
            </w:r>
          </w:p>
        </w:tc>
      </w:tr>
      <w:tr w:rsidR="00F13B83" w:rsidRPr="00EA0E0D" w14:paraId="3AE64116" w14:textId="77777777" w:rsidTr="002D3BC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A469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31B3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val="uk-UA" w:eastAsia="zh-CN"/>
              </w:rPr>
              <w:t>Торфобрикет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8CE5" w14:textId="6596FAD7" w:rsidR="00F13B83" w:rsidRPr="00EA0E0D" w:rsidRDefault="00132769" w:rsidP="002D3BC9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52A78" w14:textId="77777777" w:rsidR="00F13B83" w:rsidRPr="00EA0E0D" w:rsidRDefault="00F13B83" w:rsidP="002D3BC9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EA0E0D">
              <w:rPr>
                <w:sz w:val="20"/>
                <w:szCs w:val="20"/>
                <w:lang w:val="uk-UA"/>
              </w:rPr>
              <w:t>тонн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3268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ind w:left="720" w:hanging="544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  <w:t xml:space="preserve"> Вологість - не більше  20%</w:t>
            </w:r>
          </w:p>
          <w:p w14:paraId="3169A071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ind w:left="720" w:hanging="544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  <w:t>Вміст золи - не більше 23%</w:t>
            </w:r>
          </w:p>
          <w:p w14:paraId="3C3CCEAA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ind w:left="720" w:hanging="544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  <w:t xml:space="preserve">Якість торфобрикету повинна відповідати </w:t>
            </w:r>
          </w:p>
          <w:p w14:paraId="03D131C5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ind w:left="720" w:hanging="544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  <w:t xml:space="preserve">ДСТУ 2042-92 «Брикети торфові для </w:t>
            </w:r>
          </w:p>
          <w:p w14:paraId="0B6EF629" w14:textId="77777777" w:rsidR="00F13B83" w:rsidRPr="00EA0E0D" w:rsidRDefault="00F13B83" w:rsidP="002D3BC9">
            <w:pPr>
              <w:suppressAutoHyphens/>
              <w:autoSpaceDN w:val="0"/>
              <w:spacing w:after="0" w:line="240" w:lineRule="auto"/>
              <w:ind w:left="720" w:hanging="544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</w:pPr>
            <w:r w:rsidRPr="00EA0E0D">
              <w:rPr>
                <w:rFonts w:ascii="Times New Roman" w:eastAsia="Times New Roman" w:hAnsi="Times New Roman"/>
                <w:kern w:val="3"/>
                <w:sz w:val="20"/>
                <w:szCs w:val="20"/>
                <w:lang w:val="uk-UA" w:eastAsia="zh-CN"/>
              </w:rPr>
              <w:t>комунально-побутових потреб. Технічні умови»</w:t>
            </w:r>
          </w:p>
        </w:tc>
      </w:tr>
    </w:tbl>
    <w:p w14:paraId="2E5BB9B1" w14:textId="77777777" w:rsidR="00F13B83" w:rsidRPr="00EA0E0D" w:rsidRDefault="00F13B83" w:rsidP="00F13B8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lang w:val="uk-UA" w:eastAsia="zh-CN"/>
        </w:rPr>
      </w:pPr>
      <w:r w:rsidRPr="00EA0E0D">
        <w:rPr>
          <w:rFonts w:ascii="Times New Roman" w:eastAsia="Times New Roman" w:hAnsi="Times New Roman"/>
          <w:kern w:val="3"/>
          <w:lang w:val="uk-UA" w:eastAsia="zh-CN"/>
        </w:rPr>
        <w:t>1. Товар повинен відповідати показникам якості, які встановлюються законодавством України та діючим стандартам.</w:t>
      </w:r>
    </w:p>
    <w:p w14:paraId="0FEF86D5" w14:textId="77777777" w:rsidR="00F13B83" w:rsidRPr="00EA0E0D" w:rsidRDefault="00F13B83" w:rsidP="00F13B8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lang w:val="uk-UA" w:eastAsia="zh-CN"/>
        </w:rPr>
      </w:pPr>
      <w:r w:rsidRPr="00EA0E0D">
        <w:rPr>
          <w:rFonts w:ascii="Times New Roman" w:eastAsia="Times New Roman" w:hAnsi="Times New Roman"/>
          <w:kern w:val="3"/>
          <w:lang w:val="uk-UA" w:eastAsia="zh-CN"/>
        </w:rPr>
        <w:t>2.  Для підтвердження якості товару  Участник повинен надати завірені належним чином копії наступних документів:</w:t>
      </w:r>
    </w:p>
    <w:p w14:paraId="73145073" w14:textId="77777777" w:rsidR="00F13B83" w:rsidRPr="00EA0E0D" w:rsidRDefault="00F13B83" w:rsidP="00F13B8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lang w:val="uk-UA" w:eastAsia="zh-CN"/>
        </w:rPr>
      </w:pPr>
      <w:r w:rsidRPr="00EA0E0D">
        <w:rPr>
          <w:rFonts w:ascii="Times New Roman" w:eastAsia="Times New Roman" w:hAnsi="Times New Roman"/>
          <w:kern w:val="3"/>
          <w:lang w:val="uk-UA" w:eastAsia="zh-CN"/>
        </w:rPr>
        <w:t>-  документи, що засвідчують якість та безпеку  продукції: декларація виробника/посвідчення про якість/сертифікат якості тощо;</w:t>
      </w:r>
    </w:p>
    <w:p w14:paraId="6D5F3905" w14:textId="77777777" w:rsidR="00F13B83" w:rsidRPr="00EA0E0D" w:rsidRDefault="00F13B83" w:rsidP="00F13B8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lang w:val="uk-UA" w:eastAsia="zh-CN"/>
        </w:rPr>
      </w:pPr>
      <w:r w:rsidRPr="00EA0E0D">
        <w:rPr>
          <w:rFonts w:ascii="Times New Roman" w:eastAsia="Times New Roman" w:hAnsi="Times New Roman"/>
          <w:kern w:val="3"/>
          <w:lang w:val="uk-UA" w:eastAsia="zh-CN"/>
        </w:rPr>
        <w:t>-  пояснювальна записка, в якій повинна міститись наступна інформація: детальний опис основних технічних характеристик товару, походження товару, дані про виробника.</w:t>
      </w:r>
    </w:p>
    <w:p w14:paraId="791B6EB9" w14:textId="77777777" w:rsidR="00F13B83" w:rsidRPr="00EA0E0D" w:rsidRDefault="00F13B83" w:rsidP="00F13B8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lang w:val="uk-UA"/>
        </w:rPr>
      </w:pPr>
      <w:r w:rsidRPr="00EA0E0D">
        <w:rPr>
          <w:lang w:val="uk-UA"/>
        </w:rPr>
        <w:tab/>
      </w:r>
      <w:r w:rsidRPr="00EA0E0D">
        <w:rPr>
          <w:rFonts w:ascii="Times New Roman" w:eastAsia="Times New Roman" w:hAnsi="Times New Roman"/>
          <w:kern w:val="3"/>
          <w:lang w:val="uk-UA" w:eastAsia="zh-CN"/>
        </w:rPr>
        <w:t>Учасник повинен підтвердити наявність договірних відносин з виробником торфобрикету або будь-яким іншим суб’єктом господарювання, що здійснює реалізацію та відвантаження торфобрикету (не вимагається для учасників, що є безпосередніми виробниками торфобрикетами, за умови надання у складі тендерної пропозиції документального підтвердження такого статусу), шляхом подання копії договору щодо відвантаження торфобрикету (купівлі-продажу, поставки, тощо) на користь такого учасника (господарський договір, що за своєю формою відповідає вимогам частини першої статті 181 Господарського кодексу України).</w:t>
      </w:r>
    </w:p>
    <w:p w14:paraId="2C739D6E" w14:textId="77777777" w:rsidR="00F13B83" w:rsidRPr="00EA0E0D" w:rsidRDefault="00F13B83" w:rsidP="00F13B8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lang w:val="uk-UA" w:eastAsia="zh-CN"/>
        </w:rPr>
      </w:pPr>
      <w:r w:rsidRPr="00EA0E0D">
        <w:rPr>
          <w:rFonts w:ascii="Times New Roman" w:eastAsia="Times New Roman" w:hAnsi="Times New Roman"/>
          <w:kern w:val="3"/>
          <w:lang w:val="uk-UA" w:eastAsia="zh-CN"/>
        </w:rPr>
        <w:t>3. При поставці торфобрикет обов’язково повинен супроводжуватись всіма необхідним якісними документами</w:t>
      </w:r>
    </w:p>
    <w:p w14:paraId="6A6B3FED" w14:textId="77777777" w:rsidR="00F13B83" w:rsidRPr="00EA0E0D" w:rsidRDefault="00F13B83" w:rsidP="00F13B8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lang w:val="uk-UA" w:eastAsia="zh-CN"/>
        </w:rPr>
      </w:pPr>
      <w:r w:rsidRPr="00EA0E0D">
        <w:rPr>
          <w:rFonts w:ascii="Times New Roman" w:eastAsia="Times New Roman" w:hAnsi="Times New Roman"/>
          <w:kern w:val="3"/>
          <w:lang w:val="uk-UA" w:eastAsia="zh-CN"/>
        </w:rPr>
        <w:t>4. Ціни вказуються за одну одиницю товару (з ПДВ) з урахуванням податків і зборів, що сплачуються або мають бути сплачені, транспортних витрат, завантажувально-розвантажувальних робіт та тари.</w:t>
      </w:r>
    </w:p>
    <w:p w14:paraId="2F80656E" w14:textId="77777777" w:rsidR="00F13B83" w:rsidRPr="00EA0E0D" w:rsidRDefault="00F13B83" w:rsidP="00F13B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val="uk-UA" w:eastAsia="zh-CN"/>
        </w:rPr>
      </w:pPr>
      <w:r w:rsidRPr="00EA0E0D">
        <w:rPr>
          <w:rFonts w:ascii="Times New Roman" w:eastAsia="Times New Roman" w:hAnsi="Times New Roman"/>
          <w:kern w:val="3"/>
          <w:lang w:val="uk-UA" w:eastAsia="zh-CN"/>
        </w:rPr>
        <w:t xml:space="preserve">            5. Доставка товарів  здійснюється транспортом постачальника, завантажувально-розвантажувальні роботи за рахунок постачальника.</w:t>
      </w:r>
    </w:p>
    <w:p w14:paraId="6BBFE9E0" w14:textId="77777777" w:rsidR="00F13B83" w:rsidRPr="00EA0E0D" w:rsidRDefault="00F13B83" w:rsidP="00F13B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val="uk-UA" w:eastAsia="zh-CN"/>
        </w:rPr>
      </w:pPr>
      <w:r w:rsidRPr="00EA0E0D">
        <w:rPr>
          <w:rFonts w:ascii="Times New Roman" w:eastAsia="Times New Roman" w:hAnsi="Times New Roman"/>
          <w:kern w:val="3"/>
          <w:lang w:val="uk-UA" w:eastAsia="zh-CN"/>
        </w:rPr>
        <w:tab/>
        <w:t xml:space="preserve">6. Постачальник повинен надати </w:t>
      </w:r>
      <w:r w:rsidRPr="00EA0E0D">
        <w:rPr>
          <w:rFonts w:ascii="Times New Roman" w:eastAsia="Times New Roman" w:hAnsi="Times New Roman"/>
          <w:b/>
          <w:kern w:val="3"/>
          <w:lang w:val="uk-UA" w:eastAsia="zh-CN"/>
        </w:rPr>
        <w:t>гарантійний лист щодо погодження з характеристиками товару викладеними у Додатку №3 Технічні, якісні та кількісні характеристики  предмета закупівлі.</w:t>
      </w:r>
    </w:p>
    <w:p w14:paraId="3C7C2A11" w14:textId="77777777" w:rsidR="00F13B83" w:rsidRDefault="00F13B83" w:rsidP="00F13B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0266930A" w14:textId="77777777" w:rsidR="00F13B83" w:rsidRPr="002A2BF0" w:rsidRDefault="00F13B83" w:rsidP="00F13B83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4239756" w14:textId="77777777" w:rsidR="00F13B83" w:rsidRDefault="00F13B83" w:rsidP="00F13B83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4719AA1" w14:textId="77777777" w:rsidR="00314A91" w:rsidRPr="00F13B83" w:rsidRDefault="00314A91">
      <w:pPr>
        <w:rPr>
          <w:lang w:val="uk-UA"/>
        </w:rPr>
      </w:pPr>
    </w:p>
    <w:sectPr w:rsidR="00314A91" w:rsidRPr="00F13B83" w:rsidSect="00EA0E0D">
      <w:footerReference w:type="default" r:id="rId6"/>
      <w:pgSz w:w="11906" w:h="16838"/>
      <w:pgMar w:top="1134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3356" w14:textId="77777777" w:rsidR="00576038" w:rsidRDefault="00576038" w:rsidP="00EA0E0D">
      <w:pPr>
        <w:spacing w:after="0" w:line="240" w:lineRule="auto"/>
      </w:pPr>
      <w:r>
        <w:separator/>
      </w:r>
    </w:p>
  </w:endnote>
  <w:endnote w:type="continuationSeparator" w:id="0">
    <w:p w14:paraId="7BB67B89" w14:textId="77777777" w:rsidR="00576038" w:rsidRDefault="00576038" w:rsidP="00EA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3358"/>
      <w:docPartObj>
        <w:docPartGallery w:val="Page Numbers (Bottom of Page)"/>
        <w:docPartUnique/>
      </w:docPartObj>
    </w:sdtPr>
    <w:sdtEndPr/>
    <w:sdtContent>
      <w:p w14:paraId="1C21CB08" w14:textId="77777777" w:rsidR="00EA0E0D" w:rsidRDefault="0057603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1C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5776A29C" w14:textId="77777777" w:rsidR="00EA0E0D" w:rsidRDefault="00EA0E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1E64" w14:textId="77777777" w:rsidR="00576038" w:rsidRDefault="00576038" w:rsidP="00EA0E0D">
      <w:pPr>
        <w:spacing w:after="0" w:line="240" w:lineRule="auto"/>
      </w:pPr>
      <w:r>
        <w:separator/>
      </w:r>
    </w:p>
  </w:footnote>
  <w:footnote w:type="continuationSeparator" w:id="0">
    <w:p w14:paraId="1EEBFF17" w14:textId="77777777" w:rsidR="00576038" w:rsidRDefault="00576038" w:rsidP="00EA0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B83"/>
    <w:rsid w:val="00132769"/>
    <w:rsid w:val="00314A91"/>
    <w:rsid w:val="003B34E3"/>
    <w:rsid w:val="004B0DE3"/>
    <w:rsid w:val="00576038"/>
    <w:rsid w:val="009601CD"/>
    <w:rsid w:val="00C97C7C"/>
    <w:rsid w:val="00E530CA"/>
    <w:rsid w:val="00EA0E0D"/>
    <w:rsid w:val="00F13B83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A120"/>
  <w15:docId w15:val="{5DD4DF96-86AE-4704-A4CC-F8270F01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3B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EA0E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E0D"/>
  </w:style>
  <w:style w:type="paragraph" w:styleId="a5">
    <w:name w:val="footer"/>
    <w:basedOn w:val="a"/>
    <w:link w:val="a6"/>
    <w:uiPriority w:val="99"/>
    <w:unhideWhenUsed/>
    <w:rsid w:val="00EA0E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</cp:lastModifiedBy>
  <cp:revision>6</cp:revision>
  <dcterms:created xsi:type="dcterms:W3CDTF">2023-06-18T20:57:00Z</dcterms:created>
  <dcterms:modified xsi:type="dcterms:W3CDTF">2023-07-27T09:38:00Z</dcterms:modified>
</cp:coreProperties>
</file>