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90E" w14:textId="77777777" w:rsidR="00EF1A28" w:rsidRPr="000852FF" w:rsidRDefault="00045BAC">
      <w:pPr>
        <w:tabs>
          <w:tab w:val="center" w:pos="4320"/>
          <w:tab w:val="right" w:pos="8640"/>
        </w:tabs>
        <w:jc w:val="right"/>
        <w:rPr>
          <w:b/>
        </w:rPr>
      </w:pPr>
      <w:r w:rsidRPr="000852FF">
        <w:rPr>
          <w:b/>
        </w:rPr>
        <w:t>Додаток №3</w:t>
      </w:r>
    </w:p>
    <w:p w14:paraId="34EA99A6" w14:textId="77777777" w:rsidR="00EF1A28" w:rsidRPr="000852FF" w:rsidRDefault="00045BAC">
      <w:pPr>
        <w:tabs>
          <w:tab w:val="center" w:pos="4320"/>
          <w:tab w:val="right" w:pos="8640"/>
        </w:tabs>
        <w:jc w:val="right"/>
        <w:rPr>
          <w:b/>
        </w:rPr>
      </w:pPr>
      <w:r w:rsidRPr="000852FF">
        <w:rPr>
          <w:b/>
        </w:rPr>
        <w:t xml:space="preserve">до оголошення </w:t>
      </w:r>
    </w:p>
    <w:p w14:paraId="27154DCC" w14:textId="77777777" w:rsidR="00EF1A28" w:rsidRPr="000852FF" w:rsidRDefault="00045BAC" w:rsidP="00EF070B">
      <w:pPr>
        <w:tabs>
          <w:tab w:val="center" w:pos="4320"/>
          <w:tab w:val="right" w:pos="8640"/>
        </w:tabs>
        <w:jc w:val="right"/>
        <w:rPr>
          <w:b/>
        </w:rPr>
      </w:pPr>
      <w:r w:rsidRPr="000852FF">
        <w:rPr>
          <w:b/>
        </w:rPr>
        <w:t>про проведення спрощеної закупівлі</w:t>
      </w:r>
    </w:p>
    <w:p w14:paraId="45A58FE5" w14:textId="791F91FF" w:rsidR="00EF1A28" w:rsidRPr="000852FF" w:rsidRDefault="00EF1A28" w:rsidP="00EF070B">
      <w:pPr>
        <w:jc w:val="right"/>
      </w:pPr>
    </w:p>
    <w:p w14:paraId="2F53F19E" w14:textId="77777777" w:rsidR="00BA7D31" w:rsidRPr="00132EC5" w:rsidRDefault="00BA7D31" w:rsidP="00BA7D31">
      <w:pPr>
        <w:jc w:val="center"/>
        <w:rPr>
          <w:b/>
          <w:bCs/>
          <w:sz w:val="28"/>
          <w:szCs w:val="28"/>
        </w:rPr>
      </w:pPr>
      <w:r w:rsidRPr="00132EC5">
        <w:rPr>
          <w:b/>
          <w:bCs/>
          <w:sz w:val="28"/>
          <w:szCs w:val="28"/>
        </w:rPr>
        <w:t>ТЕХНІЧНІ ВИОМГИ</w:t>
      </w:r>
    </w:p>
    <w:p w14:paraId="426907A6" w14:textId="77777777" w:rsidR="00BA7D31" w:rsidRPr="00132EC5" w:rsidRDefault="00BA7D31" w:rsidP="00BA7D31">
      <w:pPr>
        <w:jc w:val="center"/>
        <w:rPr>
          <w:b/>
          <w:bCs/>
          <w:sz w:val="28"/>
          <w:szCs w:val="28"/>
        </w:rPr>
      </w:pPr>
      <w:r w:rsidRPr="00132EC5">
        <w:rPr>
          <w:b/>
          <w:bCs/>
          <w:sz w:val="28"/>
          <w:szCs w:val="28"/>
        </w:rPr>
        <w:t>Кільце ущільнююче до труб трубопроводу ПМТП-150</w:t>
      </w:r>
    </w:p>
    <w:p w14:paraId="52574F8F" w14:textId="77777777" w:rsidR="00BA7D31" w:rsidRPr="00132EC5" w:rsidRDefault="00BA7D31" w:rsidP="00BA7D31">
      <w:pPr>
        <w:jc w:val="center"/>
        <w:rPr>
          <w:sz w:val="28"/>
          <w:szCs w:val="28"/>
        </w:rPr>
      </w:pPr>
    </w:p>
    <w:p w14:paraId="7A93FC22" w14:textId="77777777" w:rsidR="00BA7D31" w:rsidRPr="00132EC5" w:rsidRDefault="00BA7D31" w:rsidP="00BA7D31">
      <w:pPr>
        <w:jc w:val="center"/>
        <w:rPr>
          <w:sz w:val="28"/>
          <w:szCs w:val="28"/>
        </w:rPr>
      </w:pPr>
      <w:r w:rsidRPr="00132EC5">
        <w:rPr>
          <w:sz w:val="28"/>
          <w:szCs w:val="28"/>
        </w:rPr>
        <w:t>Ескіз «Кільце ущільнююче до труб трубопроводу ПМТП-150»</w:t>
      </w:r>
    </w:p>
    <w:p w14:paraId="1A3CA6BB" w14:textId="77777777" w:rsidR="00BA7D31" w:rsidRPr="00132EC5" w:rsidRDefault="00BA7D31" w:rsidP="00BA7D31">
      <w:pPr>
        <w:jc w:val="center"/>
        <w:rPr>
          <w:sz w:val="28"/>
          <w:szCs w:val="28"/>
        </w:rPr>
      </w:pPr>
    </w:p>
    <w:p w14:paraId="23D50982" w14:textId="095583C7" w:rsidR="00BA7D31" w:rsidRDefault="00BA7D31" w:rsidP="00BA7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A31470" wp14:editId="288E0AAD">
            <wp:extent cx="5940425" cy="3617595"/>
            <wp:effectExtent l="0" t="0" r="3175" b="1905"/>
            <wp:docPr id="6603933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A9532" w14:textId="77777777" w:rsidR="00BA7D31" w:rsidRDefault="00BA7D31" w:rsidP="00BA7D31">
      <w:pPr>
        <w:rPr>
          <w:sz w:val="28"/>
          <w:szCs w:val="28"/>
        </w:rPr>
      </w:pPr>
    </w:p>
    <w:p w14:paraId="629A7841" w14:textId="77777777" w:rsidR="00BA7D31" w:rsidRPr="00BA7D31" w:rsidRDefault="00BA7D31" w:rsidP="00BA7D31">
      <w:pPr>
        <w:ind w:firstLine="709"/>
      </w:pPr>
      <w:r w:rsidRPr="00BA7D31">
        <w:t>Матеріал виробу – маслобензостійка гума згідно ГОСТ 7338-90.</w:t>
      </w:r>
    </w:p>
    <w:p w14:paraId="7C5AE18E" w14:textId="77777777" w:rsidR="00BA7D31" w:rsidRDefault="00BA7D31" w:rsidP="0003511E">
      <w:pPr>
        <w:widowControl w:val="0"/>
        <w:autoSpaceDE w:val="0"/>
        <w:autoSpaceDN w:val="0"/>
        <w:adjustRightInd w:val="0"/>
        <w:ind w:firstLine="709"/>
        <w:jc w:val="both"/>
      </w:pPr>
    </w:p>
    <w:p w14:paraId="0FBF4D0E" w14:textId="30AD1DBE" w:rsidR="0003511E" w:rsidRPr="0003511E" w:rsidRDefault="0003511E" w:rsidP="0003511E">
      <w:pPr>
        <w:widowControl w:val="0"/>
        <w:autoSpaceDE w:val="0"/>
        <w:autoSpaceDN w:val="0"/>
        <w:adjustRightInd w:val="0"/>
        <w:ind w:firstLine="709"/>
        <w:jc w:val="both"/>
      </w:pPr>
      <w:r w:rsidRPr="0003511E">
        <w:t>Товар, що пропонується, має бути новий. Технічні характеристики можуть відрізнятися від наведених  вимог в сторону покращення.</w:t>
      </w:r>
    </w:p>
    <w:p w14:paraId="16D383E9" w14:textId="77777777" w:rsidR="000852FF" w:rsidRPr="0003511E" w:rsidRDefault="000852FF" w:rsidP="002752B6">
      <w:pPr>
        <w:pStyle w:val="a6"/>
        <w:spacing w:before="120"/>
        <w:jc w:val="both"/>
        <w:rPr>
          <w:b/>
          <w:bCs/>
        </w:rPr>
      </w:pPr>
    </w:p>
    <w:p w14:paraId="44C29918" w14:textId="5550C647" w:rsidR="00976560" w:rsidRPr="000852FF" w:rsidRDefault="00CE6168" w:rsidP="002752B6">
      <w:pPr>
        <w:pStyle w:val="a6"/>
        <w:spacing w:before="120"/>
        <w:jc w:val="both"/>
        <w:rPr>
          <w:b/>
          <w:bCs/>
          <w:i/>
          <w:iCs/>
        </w:rPr>
      </w:pPr>
      <w:r w:rsidRPr="000852FF">
        <w:rPr>
          <w:b/>
          <w:bCs/>
        </w:rPr>
        <w:t xml:space="preserve">Учасник у складі пропозицій повинен надати </w:t>
      </w:r>
      <w:r w:rsidRPr="000852FF">
        <w:rPr>
          <w:b/>
          <w:bCs/>
          <w:i/>
          <w:iCs/>
        </w:rPr>
        <w:t>(вся інформація, що стосується адреси виробництва та/або виробника та/або місць зберігання продукції на території України, заштриховується/затушовується або іншим чином має бути прихована учасником у документах, що надаються ним в складі пропозиції):</w:t>
      </w:r>
    </w:p>
    <w:p w14:paraId="2F1E0599" w14:textId="65ECB61E" w:rsidR="00EB5986" w:rsidRPr="000852FF" w:rsidRDefault="00EB5986" w:rsidP="002752B6">
      <w:pPr>
        <w:spacing w:before="120"/>
        <w:ind w:firstLine="709"/>
        <w:jc w:val="both"/>
      </w:pPr>
      <w:r w:rsidRPr="000852FF">
        <w:t xml:space="preserve">1. </w:t>
      </w:r>
      <w:bookmarkStart w:id="0" w:name="_Hlk159485228"/>
      <w:r w:rsidRPr="000852FF">
        <w:t xml:space="preserve">Сканований паспорт (або інший документ) виробника продукції (викладений мовою оригіналу), який засвідчує </w:t>
      </w:r>
      <w:r w:rsidR="00D43125">
        <w:t>відповідність характеристик виробу технічним, якісним та кількісним характеристикам, згідно цього додатку</w:t>
      </w:r>
      <w:bookmarkEnd w:id="0"/>
      <w:r w:rsidRPr="000852FF">
        <w:t>.</w:t>
      </w:r>
    </w:p>
    <w:p w14:paraId="71B739F6" w14:textId="586F4AD3" w:rsidR="00EB5986" w:rsidRPr="000852FF" w:rsidRDefault="00D43125" w:rsidP="002752B6">
      <w:pPr>
        <w:spacing w:before="120"/>
        <w:ind w:firstLine="709"/>
        <w:jc w:val="both"/>
      </w:pPr>
      <w:r>
        <w:t>2</w:t>
      </w:r>
      <w:r w:rsidR="00EB5986" w:rsidRPr="000852FF">
        <w:t xml:space="preserve">. Довідка у довільній формі, яка повинна містити інформацію про виробника товару (із зазначенням його найменування та адреса), року виготовлення товару, об’єм тари, в якій буде поставлено товар, гарантійний термін зберігання, відповідність товару нормативній документації. </w:t>
      </w:r>
    </w:p>
    <w:p w14:paraId="7D45499B" w14:textId="638D6045" w:rsidR="00E45E34" w:rsidRPr="000852FF" w:rsidRDefault="00D43125" w:rsidP="00E45E34">
      <w:pPr>
        <w:spacing w:before="120"/>
        <w:ind w:firstLine="709"/>
        <w:jc w:val="both"/>
      </w:pPr>
      <w:r>
        <w:rPr>
          <w:lang w:val="ru-RU"/>
        </w:rPr>
        <w:t>3</w:t>
      </w:r>
      <w:r w:rsidR="00E45E34" w:rsidRPr="000852FF">
        <w:rPr>
          <w:lang w:val="ru-RU"/>
        </w:rPr>
        <w:t xml:space="preserve">. </w:t>
      </w:r>
      <w:r w:rsidR="00E45E34" w:rsidRPr="000852FF">
        <w:t>Якщо учасник не є виробником продукції, надати скановані копії документів</w:t>
      </w:r>
      <w:r w:rsidR="00E45E34" w:rsidRPr="000852FF">
        <w:rPr>
          <w:lang w:val="ru-RU"/>
        </w:rPr>
        <w:t>*</w:t>
      </w:r>
      <w:r w:rsidR="00E45E34" w:rsidRPr="000852FF">
        <w:t>, які підтверджують стосунки із виробником:</w:t>
      </w:r>
    </w:p>
    <w:p w14:paraId="6625B505" w14:textId="77777777" w:rsidR="00E45E34" w:rsidRPr="000852FF" w:rsidRDefault="00E45E34" w:rsidP="00E45E34">
      <w:pPr>
        <w:ind w:firstLine="709"/>
        <w:jc w:val="both"/>
      </w:pPr>
      <w:r w:rsidRPr="000852FF">
        <w:t>а) договір з виробником;</w:t>
      </w:r>
    </w:p>
    <w:p w14:paraId="4F9E6871" w14:textId="77777777" w:rsidR="00E45E34" w:rsidRPr="000852FF" w:rsidRDefault="00E45E34" w:rsidP="00E45E34">
      <w:pPr>
        <w:ind w:firstLine="709"/>
        <w:jc w:val="both"/>
      </w:pPr>
      <w:r w:rsidRPr="000852FF">
        <w:t>або</w:t>
      </w:r>
    </w:p>
    <w:p w14:paraId="0B1998E9" w14:textId="77777777" w:rsidR="00E45E34" w:rsidRPr="000852FF" w:rsidRDefault="00E45E34" w:rsidP="00E45E34">
      <w:pPr>
        <w:ind w:firstLine="709"/>
        <w:jc w:val="both"/>
      </w:pPr>
      <w:r w:rsidRPr="000852FF">
        <w:lastRenderedPageBreak/>
        <w:t>б) сертифікат дистриб’ютора, представника, дилера;</w:t>
      </w:r>
    </w:p>
    <w:p w14:paraId="700BDEA9" w14:textId="77777777" w:rsidR="00E45E34" w:rsidRPr="000852FF" w:rsidRDefault="00E45E34" w:rsidP="00E45E34">
      <w:pPr>
        <w:ind w:firstLine="709"/>
        <w:jc w:val="both"/>
      </w:pPr>
      <w:r w:rsidRPr="000852FF">
        <w:t>або</w:t>
      </w:r>
    </w:p>
    <w:p w14:paraId="1269E632" w14:textId="77777777" w:rsidR="00E45E34" w:rsidRPr="000852FF" w:rsidRDefault="00E45E34" w:rsidP="00E45E34">
      <w:pPr>
        <w:ind w:firstLine="709"/>
        <w:jc w:val="both"/>
      </w:pPr>
      <w:r w:rsidRPr="000852FF">
        <w:t>в) лист виробника про представництво його інтересів учасником;</w:t>
      </w:r>
    </w:p>
    <w:p w14:paraId="03B0B5C1" w14:textId="77777777" w:rsidR="00E45E34" w:rsidRPr="000852FF" w:rsidRDefault="00E45E34" w:rsidP="00E45E34">
      <w:pPr>
        <w:ind w:firstLine="709"/>
        <w:jc w:val="both"/>
      </w:pPr>
      <w:r w:rsidRPr="000852FF">
        <w:t>або</w:t>
      </w:r>
    </w:p>
    <w:p w14:paraId="2D395953" w14:textId="77777777" w:rsidR="00E45E34" w:rsidRPr="000852FF" w:rsidRDefault="00E45E34" w:rsidP="00E45E34">
      <w:pPr>
        <w:ind w:firstLine="709"/>
        <w:jc w:val="both"/>
      </w:pPr>
      <w:r w:rsidRPr="000852FF">
        <w:t>г) інший документ (документи), що підтверджує (підтверджують) повноваження учасника щодо постачання продукції виробника, підписаний зі сторони виробника або виробником та учасником.</w:t>
      </w:r>
    </w:p>
    <w:p w14:paraId="7FBCA620" w14:textId="77777777" w:rsidR="00EF070B" w:rsidRPr="000852FF" w:rsidRDefault="00EF070B" w:rsidP="00EB5986">
      <w:pPr>
        <w:ind w:left="709"/>
        <w:jc w:val="both"/>
      </w:pPr>
    </w:p>
    <w:p w14:paraId="033E175C" w14:textId="77777777" w:rsidR="00EF070B" w:rsidRPr="000852FF" w:rsidRDefault="00EF070B" w:rsidP="00EB5986">
      <w:pPr>
        <w:ind w:firstLine="709"/>
        <w:jc w:val="both"/>
        <w:rPr>
          <w:i/>
          <w:iCs/>
        </w:rPr>
      </w:pPr>
      <w:r w:rsidRPr="000852FF">
        <w:rPr>
          <w:i/>
          <w:iCs/>
        </w:rPr>
        <w:t>*Зазначені документи повинні бути дійсними на весь термін постачання продукції та обов’язково містити гарантії виробника щодо якості продукції.</w:t>
      </w:r>
    </w:p>
    <w:p w14:paraId="0012D01C" w14:textId="2BCC5D48" w:rsidR="00EF070B" w:rsidRDefault="00EF070B" w:rsidP="00EB5986">
      <w:pPr>
        <w:ind w:firstLine="709"/>
        <w:jc w:val="both"/>
        <w:rPr>
          <w:i/>
          <w:iCs/>
        </w:rPr>
      </w:pPr>
      <w:r w:rsidRPr="000852FF">
        <w:rPr>
          <w:i/>
          <w:iCs/>
        </w:rPr>
        <w:t>Якщо в документі зазначено термін дії до кінця року постачання з автоматичною пролонгацією, надати документальне підтвердження пролонгації цього документу від виробника.</w:t>
      </w:r>
    </w:p>
    <w:p w14:paraId="5A23552B" w14:textId="18872D70" w:rsidR="00357FB7" w:rsidRDefault="00357FB7" w:rsidP="00EB5986">
      <w:pPr>
        <w:ind w:firstLine="709"/>
        <w:jc w:val="both"/>
        <w:rPr>
          <w:i/>
          <w:iCs/>
        </w:rPr>
      </w:pPr>
    </w:p>
    <w:p w14:paraId="14E6DADC" w14:textId="7766F419" w:rsidR="00357FB7" w:rsidRDefault="00357FB7" w:rsidP="00EB5986">
      <w:pPr>
        <w:ind w:firstLine="709"/>
        <w:jc w:val="both"/>
        <w:rPr>
          <w:i/>
          <w:iCs/>
        </w:rPr>
      </w:pPr>
    </w:p>
    <w:p w14:paraId="43AF5C8A" w14:textId="397E04E8" w:rsidR="00357FB7" w:rsidRDefault="00357FB7" w:rsidP="00EB5986">
      <w:pPr>
        <w:ind w:firstLine="709"/>
        <w:jc w:val="both"/>
        <w:rPr>
          <w:i/>
          <w:iCs/>
        </w:rPr>
      </w:pPr>
    </w:p>
    <w:p w14:paraId="34C86BAB" w14:textId="77777777" w:rsidR="00357FB7" w:rsidRDefault="00357FB7" w:rsidP="00357FB7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Відповідальна особа військової частина А4167 за </w:t>
      </w:r>
      <w:r w:rsidRPr="005C6F0E">
        <w:rPr>
          <w:lang w:val="ru-RU"/>
        </w:rPr>
        <w:t>технічні, якісні та кількісні характеристики</w:t>
      </w:r>
      <w:r>
        <w:rPr>
          <w:lang w:val="ru-RU"/>
        </w:rPr>
        <w:t xml:space="preserve"> та контроль за виконанням умов договору:</w:t>
      </w:r>
    </w:p>
    <w:p w14:paraId="07D7554B" w14:textId="77777777" w:rsidR="00357FB7" w:rsidRDefault="00357FB7" w:rsidP="00357FB7">
      <w:pPr>
        <w:tabs>
          <w:tab w:val="left" w:pos="0"/>
        </w:tabs>
        <w:jc w:val="both"/>
      </w:pPr>
    </w:p>
    <w:p w14:paraId="6AEFCD60" w14:textId="7408CE77" w:rsidR="00357FB7" w:rsidRDefault="00357FB7" w:rsidP="00357FB7">
      <w:pPr>
        <w:tabs>
          <w:tab w:val="left" w:pos="142"/>
          <w:tab w:val="left" w:pos="284"/>
        </w:tabs>
        <w:jc w:val="both"/>
      </w:pPr>
      <w:r>
        <w:t>___</w:t>
      </w:r>
      <w:r w:rsidRPr="00545569">
        <w:rPr>
          <w:u w:val="single"/>
        </w:rPr>
        <w:t>Посада</w:t>
      </w:r>
      <w:r>
        <w:t>_______</w:t>
      </w:r>
      <w:r>
        <w:tab/>
      </w:r>
      <w:r>
        <w:tab/>
      </w:r>
      <w:r>
        <w:tab/>
        <w:t>___</w:t>
      </w:r>
      <w:r w:rsidRPr="00545569">
        <w:rPr>
          <w:u w:val="single"/>
        </w:rPr>
        <w:t>Підпис</w:t>
      </w:r>
      <w:r>
        <w:t>____</w:t>
      </w:r>
      <w:r>
        <w:tab/>
      </w:r>
      <w:r>
        <w:tab/>
        <w:t>______</w:t>
      </w:r>
      <w:r w:rsidRPr="00545569">
        <w:rPr>
          <w:u w:val="single"/>
        </w:rPr>
        <w:t>П.І.Б.________</w:t>
      </w:r>
    </w:p>
    <w:p w14:paraId="0CA6BF62" w14:textId="77777777" w:rsidR="00357FB7" w:rsidRDefault="00357FB7" w:rsidP="00357FB7">
      <w:pPr>
        <w:tabs>
          <w:tab w:val="left" w:pos="142"/>
          <w:tab w:val="left" w:pos="284"/>
        </w:tabs>
        <w:jc w:val="both"/>
      </w:pPr>
      <w:r>
        <w:t>___.___.2024 р.</w:t>
      </w:r>
    </w:p>
    <w:p w14:paraId="328F0BE7" w14:textId="77777777" w:rsidR="00357FB7" w:rsidRPr="000852FF" w:rsidRDefault="00357FB7" w:rsidP="00EB5986">
      <w:pPr>
        <w:ind w:firstLine="709"/>
        <w:jc w:val="both"/>
        <w:rPr>
          <w:i/>
          <w:iCs/>
        </w:rPr>
      </w:pPr>
    </w:p>
    <w:p w14:paraId="1F407BA2" w14:textId="76C4F8BF" w:rsidR="00EF1A28" w:rsidRPr="000852FF" w:rsidRDefault="00EF1A28" w:rsidP="00EF070B">
      <w:pPr>
        <w:pStyle w:val="a9"/>
        <w:shd w:val="clear" w:color="auto" w:fill="FFFFFF"/>
        <w:spacing w:line="233" w:lineRule="auto"/>
        <w:ind w:left="0" w:firstLine="709"/>
        <w:jc w:val="both"/>
        <w:rPr>
          <w:b/>
          <w:bCs/>
        </w:rPr>
      </w:pPr>
    </w:p>
    <w:sectPr w:rsidR="00EF1A28" w:rsidRPr="000852FF" w:rsidSect="00EB3269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DEB"/>
    <w:multiLevelType w:val="multilevel"/>
    <w:tmpl w:val="5B4E5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51731"/>
    <w:multiLevelType w:val="multilevel"/>
    <w:tmpl w:val="ED4288E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677A0012"/>
    <w:multiLevelType w:val="multilevel"/>
    <w:tmpl w:val="B5F8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01A03"/>
    <w:multiLevelType w:val="multilevel"/>
    <w:tmpl w:val="EA6E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3F5911"/>
    <w:multiLevelType w:val="multilevel"/>
    <w:tmpl w:val="EA6E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1227245">
    <w:abstractNumId w:val="0"/>
  </w:num>
  <w:num w:numId="2" w16cid:durableId="419184124">
    <w:abstractNumId w:val="3"/>
  </w:num>
  <w:num w:numId="3" w16cid:durableId="77215783">
    <w:abstractNumId w:val="2"/>
  </w:num>
  <w:num w:numId="4" w16cid:durableId="613633287">
    <w:abstractNumId w:val="4"/>
  </w:num>
  <w:num w:numId="5" w16cid:durableId="185795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28"/>
    <w:rsid w:val="00004C5D"/>
    <w:rsid w:val="00005780"/>
    <w:rsid w:val="000117DC"/>
    <w:rsid w:val="0003511E"/>
    <w:rsid w:val="00042260"/>
    <w:rsid w:val="00045BAC"/>
    <w:rsid w:val="000734EC"/>
    <w:rsid w:val="00076583"/>
    <w:rsid w:val="00076C43"/>
    <w:rsid w:val="00084F28"/>
    <w:rsid w:val="000852FF"/>
    <w:rsid w:val="000D3DAC"/>
    <w:rsid w:val="000D46D6"/>
    <w:rsid w:val="000E6355"/>
    <w:rsid w:val="000F7244"/>
    <w:rsid w:val="00111CEA"/>
    <w:rsid w:val="001275C7"/>
    <w:rsid w:val="00187D50"/>
    <w:rsid w:val="001A22A8"/>
    <w:rsid w:val="001B4239"/>
    <w:rsid w:val="001E5571"/>
    <w:rsid w:val="001E628C"/>
    <w:rsid w:val="002043FC"/>
    <w:rsid w:val="00213276"/>
    <w:rsid w:val="0021400B"/>
    <w:rsid w:val="00215A81"/>
    <w:rsid w:val="00215D97"/>
    <w:rsid w:val="0023215B"/>
    <w:rsid w:val="00256883"/>
    <w:rsid w:val="002752B6"/>
    <w:rsid w:val="002D298A"/>
    <w:rsid w:val="002D7DB5"/>
    <w:rsid w:val="002F2775"/>
    <w:rsid w:val="002F6F3E"/>
    <w:rsid w:val="00302EFF"/>
    <w:rsid w:val="00332492"/>
    <w:rsid w:val="00344A21"/>
    <w:rsid w:val="00357FB7"/>
    <w:rsid w:val="0036299E"/>
    <w:rsid w:val="00364640"/>
    <w:rsid w:val="003A795B"/>
    <w:rsid w:val="003C4D99"/>
    <w:rsid w:val="00455F9E"/>
    <w:rsid w:val="004565A8"/>
    <w:rsid w:val="00473C00"/>
    <w:rsid w:val="004C5E33"/>
    <w:rsid w:val="004E42AD"/>
    <w:rsid w:val="0054105B"/>
    <w:rsid w:val="00553CE3"/>
    <w:rsid w:val="00570F39"/>
    <w:rsid w:val="005A07E8"/>
    <w:rsid w:val="005B66B0"/>
    <w:rsid w:val="005B7A82"/>
    <w:rsid w:val="006121C4"/>
    <w:rsid w:val="006338FD"/>
    <w:rsid w:val="00650E5A"/>
    <w:rsid w:val="00694A1E"/>
    <w:rsid w:val="006B3CA2"/>
    <w:rsid w:val="006B639B"/>
    <w:rsid w:val="006F3CBA"/>
    <w:rsid w:val="00742493"/>
    <w:rsid w:val="007C3035"/>
    <w:rsid w:val="007E2943"/>
    <w:rsid w:val="0081663A"/>
    <w:rsid w:val="00826B6E"/>
    <w:rsid w:val="00854388"/>
    <w:rsid w:val="0086120E"/>
    <w:rsid w:val="0086515B"/>
    <w:rsid w:val="00874F5C"/>
    <w:rsid w:val="00876F27"/>
    <w:rsid w:val="008855F8"/>
    <w:rsid w:val="00894EBD"/>
    <w:rsid w:val="008D6EB1"/>
    <w:rsid w:val="008D7F4E"/>
    <w:rsid w:val="0093761F"/>
    <w:rsid w:val="00976560"/>
    <w:rsid w:val="009E19B1"/>
    <w:rsid w:val="009F0464"/>
    <w:rsid w:val="009F29D2"/>
    <w:rsid w:val="009F4D3C"/>
    <w:rsid w:val="00B0041D"/>
    <w:rsid w:val="00B0177A"/>
    <w:rsid w:val="00B46F7E"/>
    <w:rsid w:val="00B47661"/>
    <w:rsid w:val="00B504A2"/>
    <w:rsid w:val="00B835A1"/>
    <w:rsid w:val="00BA7D28"/>
    <w:rsid w:val="00BA7D31"/>
    <w:rsid w:val="00BC1838"/>
    <w:rsid w:val="00BC35E5"/>
    <w:rsid w:val="00C021B8"/>
    <w:rsid w:val="00C225CE"/>
    <w:rsid w:val="00C27777"/>
    <w:rsid w:val="00C37192"/>
    <w:rsid w:val="00C44446"/>
    <w:rsid w:val="00C44603"/>
    <w:rsid w:val="00C50B5A"/>
    <w:rsid w:val="00C50BEA"/>
    <w:rsid w:val="00C6573F"/>
    <w:rsid w:val="00C95F8A"/>
    <w:rsid w:val="00CC6E30"/>
    <w:rsid w:val="00CE6168"/>
    <w:rsid w:val="00D20433"/>
    <w:rsid w:val="00D250CB"/>
    <w:rsid w:val="00D30895"/>
    <w:rsid w:val="00D425D0"/>
    <w:rsid w:val="00D43125"/>
    <w:rsid w:val="00D57643"/>
    <w:rsid w:val="00D8008C"/>
    <w:rsid w:val="00DA6C8F"/>
    <w:rsid w:val="00DF1819"/>
    <w:rsid w:val="00E051E8"/>
    <w:rsid w:val="00E07E70"/>
    <w:rsid w:val="00E13EEE"/>
    <w:rsid w:val="00E16F3E"/>
    <w:rsid w:val="00E305CE"/>
    <w:rsid w:val="00E3221A"/>
    <w:rsid w:val="00E34D27"/>
    <w:rsid w:val="00E35BEB"/>
    <w:rsid w:val="00E45E34"/>
    <w:rsid w:val="00E66565"/>
    <w:rsid w:val="00E8633D"/>
    <w:rsid w:val="00EB3269"/>
    <w:rsid w:val="00EB5986"/>
    <w:rsid w:val="00EF070B"/>
    <w:rsid w:val="00EF1A28"/>
    <w:rsid w:val="00F70280"/>
    <w:rsid w:val="00FC3503"/>
    <w:rsid w:val="1B9E3DAE"/>
    <w:rsid w:val="1CD22430"/>
    <w:rsid w:val="321C0D09"/>
    <w:rsid w:val="4C51B916"/>
    <w:rsid w:val="52CDAC82"/>
    <w:rsid w:val="5B0649D8"/>
    <w:rsid w:val="6B50C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4BE8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CE6168"/>
  </w:style>
  <w:style w:type="character" w:styleId="a7">
    <w:name w:val="Hyperlink"/>
    <w:basedOn w:val="a0"/>
    <w:uiPriority w:val="99"/>
    <w:unhideWhenUsed/>
    <w:rsid w:val="0021400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400B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215A8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6299E"/>
  </w:style>
  <w:style w:type="character" w:customStyle="1" w:styleId="20">
    <w:name w:val="Основний текст (2)_"/>
    <w:basedOn w:val="a0"/>
    <w:link w:val="21"/>
    <w:rsid w:val="00E34D27"/>
    <w:rPr>
      <w:shd w:val="clear" w:color="auto" w:fill="FFFFFF"/>
    </w:rPr>
  </w:style>
  <w:style w:type="character" w:customStyle="1" w:styleId="2LucidaSansUnicode10pt">
    <w:name w:val="Основний текст (2) + Lucida Sans Unicode;10 pt;Курсив"/>
    <w:basedOn w:val="20"/>
    <w:rsid w:val="00E34D27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1">
    <w:name w:val="Основний текст (2)"/>
    <w:basedOn w:val="a"/>
    <w:link w:val="20"/>
    <w:rsid w:val="00E34D27"/>
    <w:pPr>
      <w:widowControl w:val="0"/>
      <w:shd w:val="clear" w:color="auto" w:fill="FFFFFF"/>
      <w:spacing w:before="300" w:line="274" w:lineRule="exact"/>
      <w:ind w:hanging="380"/>
      <w:jc w:val="both"/>
    </w:pPr>
  </w:style>
  <w:style w:type="paragraph" w:styleId="ab">
    <w:name w:val="No Spacing"/>
    <w:uiPriority w:val="1"/>
    <w:qFormat/>
    <w:rsid w:val="000852FF"/>
    <w:rPr>
      <w:rFonts w:ascii="Calibri" w:hAnsi="Calibri"/>
      <w:sz w:val="22"/>
      <w:szCs w:val="22"/>
      <w:lang w:val="ru-RU" w:eastAsia="en-US"/>
    </w:rPr>
  </w:style>
  <w:style w:type="character" w:customStyle="1" w:styleId="50">
    <w:name w:val="Основний текст (5) + Напівжирний"/>
    <w:basedOn w:val="a0"/>
    <w:rsid w:val="000852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c">
    <w:name w:val="Основной текст_"/>
    <w:basedOn w:val="a0"/>
    <w:link w:val="10"/>
    <w:rsid w:val="000852FF"/>
  </w:style>
  <w:style w:type="paragraph" w:customStyle="1" w:styleId="10">
    <w:name w:val="Основной текст1"/>
    <w:basedOn w:val="a"/>
    <w:link w:val="ac"/>
    <w:rsid w:val="000852FF"/>
    <w:pPr>
      <w:widowControl w:val="0"/>
      <w:ind w:firstLine="3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/2k9LFooj0xpmfHf+SN8+JkZ5w==">CgMxLjAyCGguZ2pkZ3hzOAByITFKeFR4a1NSSUdZUkNZQmpkNWV3TkNTMHJSS1IzZnRIYg==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A6B45-9494-46FC-AED4-E68739F3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00F201A-0AD5-454F-8EF8-89833273A623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customXml/itemProps4.xml><?xml version="1.0" encoding="utf-8"?>
<ds:datastoreItem xmlns:ds="http://schemas.openxmlformats.org/officeDocument/2006/customXml" ds:itemID="{C2987059-DC5F-44E2-8477-F5C08CB2B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Єремєєва Марина Олександрівна</dc:creator>
  <cp:lastModifiedBy>Пользователь</cp:lastModifiedBy>
  <cp:revision>5</cp:revision>
  <dcterms:created xsi:type="dcterms:W3CDTF">2024-02-25T08:54:00Z</dcterms:created>
  <dcterms:modified xsi:type="dcterms:W3CDTF">2024-04-17T09:33:00Z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430feac2-3812-4946-be83-a9ff788c4e23</vt:lpwstr>
  </property>
  <property fmtid="{D5CDD505-2E9C-101B-9397-08002B2CF9AE}" pid="4" name="MSIP_Label_defa4170-0d19-0005-0004-bc88714345d2_ActionId">
    <vt:lpwstr>bd3fb519-6e8e-44e6-9ba1-97172d399e74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2023-12-22T20:57:08Z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ContentTypeId">
    <vt:lpwstr>0x010100A9D806BC168B1741A0EE32A399FE220D</vt:lpwstr>
  </property>
  <property fmtid="{D5CDD505-2E9C-101B-9397-08002B2CF9AE}" pid="10" name="MediaServiceImageTags">
    <vt:lpwstr/>
  </property>
</Properties>
</file>