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2963" w14:textId="40E83D9E" w:rsidR="00947816" w:rsidRDefault="00947816" w:rsidP="00947816">
      <w:pPr>
        <w:pStyle w:val="a4"/>
        <w:ind w:firstLine="709"/>
        <w:jc w:val="right"/>
      </w:pPr>
      <w:r>
        <w:t>Додаток 3</w:t>
      </w:r>
    </w:p>
    <w:p w14:paraId="7D716153" w14:textId="7D5BB2E5" w:rsidR="00947816" w:rsidRPr="002D62E8" w:rsidRDefault="00947816" w:rsidP="00947816">
      <w:pPr>
        <w:pStyle w:val="a4"/>
        <w:shd w:val="clear" w:color="auto" w:fill="auto"/>
        <w:spacing w:line="240" w:lineRule="auto"/>
        <w:ind w:firstLine="709"/>
        <w:jc w:val="right"/>
      </w:pPr>
      <w:r>
        <w:t xml:space="preserve">    до  тендерної документації</w:t>
      </w:r>
    </w:p>
    <w:p w14:paraId="01AFAD5C" w14:textId="77777777" w:rsidR="00947816" w:rsidRPr="00CB2119" w:rsidRDefault="00947816" w:rsidP="00947816">
      <w:pPr>
        <w:pStyle w:val="60"/>
        <w:shd w:val="clear" w:color="auto" w:fill="auto"/>
        <w:spacing w:after="0" w:line="240" w:lineRule="auto"/>
        <w:jc w:val="center"/>
        <w:rPr>
          <w:sz w:val="32"/>
          <w:szCs w:val="32"/>
        </w:rPr>
      </w:pPr>
    </w:p>
    <w:p w14:paraId="4B9A4DCE" w14:textId="77777777" w:rsidR="00947816" w:rsidRDefault="00947816" w:rsidP="00947816">
      <w:pPr>
        <w:pStyle w:val="60"/>
        <w:shd w:val="clear" w:color="auto" w:fill="auto"/>
        <w:spacing w:after="0" w:line="240" w:lineRule="auto"/>
        <w:jc w:val="center"/>
        <w:rPr>
          <w:b/>
          <w:i w:val="0"/>
        </w:rPr>
      </w:pPr>
      <w:r>
        <w:rPr>
          <w:b/>
          <w:i w:val="0"/>
        </w:rPr>
        <w:t xml:space="preserve">ІНФОРМАЦІЯ ПРО </w:t>
      </w:r>
      <w:r w:rsidRPr="00CB2119">
        <w:rPr>
          <w:b/>
          <w:i w:val="0"/>
        </w:rPr>
        <w:t xml:space="preserve"> ТЕХНІЧНІ, ЯКІСНІ ТА КІЛЬКІСНІ ХАРАКТЕРИСТИКИ ПРЕДМЕТА</w:t>
      </w:r>
      <w:r>
        <w:rPr>
          <w:b/>
          <w:i w:val="0"/>
        </w:rPr>
        <w:t xml:space="preserve"> </w:t>
      </w:r>
      <w:r w:rsidRPr="00CB2119">
        <w:rPr>
          <w:b/>
          <w:i w:val="0"/>
        </w:rPr>
        <w:t>ЗАКУПІВЛІ</w:t>
      </w:r>
    </w:p>
    <w:p w14:paraId="35CC0FEE" w14:textId="4516B115" w:rsidR="008867B2" w:rsidRPr="00FF6613" w:rsidRDefault="008867B2" w:rsidP="008867B2">
      <w:pPr>
        <w:jc w:val="center"/>
        <w:rPr>
          <w:rFonts w:ascii="Times New Roman" w:eastAsia="Calibri" w:hAnsi="Times New Roman" w:cs="Times New Roman"/>
          <w:color w:val="auto"/>
          <w:lang w:eastAsia="en-US" w:bidi="en-US"/>
        </w:rPr>
      </w:pPr>
      <w:r w:rsidRPr="00FF2DD2">
        <w:rPr>
          <w:rFonts w:ascii="Times New Roman" w:eastAsia="Times New Roman" w:hAnsi="Times New Roman" w:cs="Times New Roman"/>
          <w:b/>
          <w:iCs/>
        </w:rPr>
        <w:t>Риба</w:t>
      </w:r>
      <w:r w:rsidRPr="00562A1A">
        <w:rPr>
          <w:rFonts w:ascii="Times New Roman" w:hAnsi="Times New Roman"/>
          <w:b/>
          <w:bCs/>
        </w:rPr>
        <w:t xml:space="preserve"> </w:t>
      </w:r>
      <w:r>
        <w:rPr>
          <w:rFonts w:ascii="Times New Roman" w:hAnsi="Times New Roman"/>
          <w:b/>
          <w:bCs/>
        </w:rPr>
        <w:t>хек</w:t>
      </w:r>
      <w:r w:rsidRPr="00FF2DD2">
        <w:rPr>
          <w:rFonts w:ascii="Times New Roman" w:hAnsi="Times New Roman"/>
          <w:b/>
          <w:bCs/>
        </w:rPr>
        <w:t xml:space="preserve"> </w:t>
      </w:r>
      <w:r>
        <w:rPr>
          <w:rFonts w:ascii="Times New Roman" w:hAnsi="Times New Roman"/>
          <w:b/>
          <w:bCs/>
        </w:rPr>
        <w:t>свіжо</w:t>
      </w:r>
      <w:r w:rsidRPr="00FF2DD2">
        <w:rPr>
          <w:rFonts w:ascii="Times New Roman" w:hAnsi="Times New Roman"/>
          <w:b/>
          <w:bCs/>
        </w:rPr>
        <w:t>морожена</w:t>
      </w:r>
    </w:p>
    <w:p w14:paraId="32523746" w14:textId="0E2A1358" w:rsidR="00947816" w:rsidRPr="00FF6613" w:rsidRDefault="00947816" w:rsidP="00947816">
      <w:pPr>
        <w:jc w:val="center"/>
        <w:rPr>
          <w:rFonts w:ascii="Times New Roman" w:eastAsia="Calibri" w:hAnsi="Times New Roman" w:cs="Times New Roman"/>
          <w:color w:val="auto"/>
          <w:lang w:eastAsia="en-US" w:bidi="en-US"/>
        </w:rPr>
      </w:pPr>
      <w:r w:rsidRPr="00FF6613">
        <w:rPr>
          <w:rFonts w:ascii="Times New Roman" w:eastAsia="Times New Roman" w:hAnsi="Times New Roman" w:cs="Times New Roman"/>
          <w:b/>
          <w:iCs/>
        </w:rPr>
        <w:t xml:space="preserve">код згідно ДК 021:2015 - 15220000-6 Риба, рибне філе та інше м’ясо риби морожені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50"/>
        <w:gridCol w:w="5360"/>
        <w:gridCol w:w="1072"/>
        <w:gridCol w:w="1022"/>
      </w:tblGrid>
      <w:tr w:rsidR="00947816" w:rsidRPr="00D54F0B" w14:paraId="3C3C5753" w14:textId="77777777" w:rsidTr="00DE4EFA">
        <w:trPr>
          <w:trHeight w:val="570"/>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171F3B7E" w14:textId="77777777" w:rsidR="00947816" w:rsidRPr="00D54F0B" w:rsidRDefault="00947816" w:rsidP="00DE4EFA">
            <w:pPr>
              <w:jc w:val="center"/>
              <w:rPr>
                <w:rFonts w:ascii="Times New Roman" w:eastAsia="Times New Roman" w:hAnsi="Times New Roman"/>
                <w:b/>
                <w:bCs/>
                <w:sz w:val="20"/>
                <w:szCs w:val="20"/>
              </w:rPr>
            </w:pPr>
            <w:r w:rsidRPr="00D54F0B">
              <w:rPr>
                <w:rFonts w:ascii="Times New Roman" w:eastAsia="Times New Roman" w:hAnsi="Times New Roman"/>
                <w:b/>
                <w:bCs/>
                <w:sz w:val="20"/>
                <w:szCs w:val="20"/>
              </w:rPr>
              <w:t>№</w:t>
            </w:r>
          </w:p>
        </w:tc>
        <w:tc>
          <w:tcPr>
            <w:tcW w:w="902" w:type="pct"/>
            <w:tcBorders>
              <w:top w:val="single" w:sz="4" w:space="0" w:color="auto"/>
              <w:left w:val="single" w:sz="4" w:space="0" w:color="auto"/>
              <w:bottom w:val="single" w:sz="4" w:space="0" w:color="auto"/>
              <w:right w:val="single" w:sz="4" w:space="0" w:color="auto"/>
            </w:tcBorders>
            <w:vAlign w:val="center"/>
            <w:hideMark/>
          </w:tcPr>
          <w:p w14:paraId="243A1A0E" w14:textId="77777777" w:rsidR="00947816" w:rsidRPr="00D54F0B" w:rsidRDefault="00947816" w:rsidP="00DE4EFA">
            <w:pPr>
              <w:jc w:val="center"/>
              <w:rPr>
                <w:rFonts w:ascii="Times New Roman" w:eastAsia="Times New Roman" w:hAnsi="Times New Roman"/>
                <w:b/>
                <w:bCs/>
                <w:sz w:val="20"/>
                <w:szCs w:val="20"/>
              </w:rPr>
            </w:pPr>
            <w:r w:rsidRPr="00D54F0B">
              <w:rPr>
                <w:rFonts w:ascii="Times New Roman" w:eastAsia="Times New Roman" w:hAnsi="Times New Roman"/>
                <w:b/>
                <w:bCs/>
                <w:sz w:val="20"/>
                <w:szCs w:val="20"/>
              </w:rPr>
              <w:t>Назва товару</w:t>
            </w:r>
          </w:p>
        </w:tc>
        <w:tc>
          <w:tcPr>
            <w:tcW w:w="2785" w:type="pct"/>
            <w:tcBorders>
              <w:top w:val="single" w:sz="4" w:space="0" w:color="auto"/>
              <w:left w:val="single" w:sz="4" w:space="0" w:color="auto"/>
              <w:bottom w:val="single" w:sz="4" w:space="0" w:color="auto"/>
              <w:right w:val="single" w:sz="4" w:space="0" w:color="auto"/>
            </w:tcBorders>
            <w:vAlign w:val="center"/>
            <w:hideMark/>
          </w:tcPr>
          <w:p w14:paraId="64065749" w14:textId="77777777" w:rsidR="00947816" w:rsidRPr="00D54F0B" w:rsidRDefault="00947816" w:rsidP="00DE4EFA">
            <w:pPr>
              <w:jc w:val="center"/>
              <w:rPr>
                <w:rFonts w:ascii="Times New Roman" w:eastAsia="Times New Roman" w:hAnsi="Times New Roman"/>
                <w:b/>
                <w:bCs/>
                <w:sz w:val="20"/>
                <w:szCs w:val="20"/>
              </w:rPr>
            </w:pPr>
            <w:r w:rsidRPr="00D54F0B">
              <w:rPr>
                <w:rFonts w:ascii="Times New Roman" w:eastAsia="Times New Roman" w:hAnsi="Times New Roman"/>
                <w:b/>
                <w:bCs/>
                <w:sz w:val="20"/>
                <w:szCs w:val="20"/>
              </w:rPr>
              <w:t>Технічна характеристика</w:t>
            </w:r>
          </w:p>
        </w:tc>
        <w:tc>
          <w:tcPr>
            <w:tcW w:w="558" w:type="pct"/>
            <w:tcBorders>
              <w:top w:val="single" w:sz="4" w:space="0" w:color="auto"/>
              <w:left w:val="single" w:sz="4" w:space="0" w:color="auto"/>
              <w:bottom w:val="single" w:sz="4" w:space="0" w:color="auto"/>
              <w:right w:val="single" w:sz="4" w:space="0" w:color="auto"/>
            </w:tcBorders>
            <w:vAlign w:val="center"/>
            <w:hideMark/>
          </w:tcPr>
          <w:p w14:paraId="624F814E" w14:textId="77777777" w:rsidR="00947816" w:rsidRPr="00D54F0B" w:rsidRDefault="00947816" w:rsidP="00DE4EFA">
            <w:pPr>
              <w:jc w:val="center"/>
              <w:rPr>
                <w:rFonts w:ascii="Times New Roman" w:eastAsia="Times New Roman" w:hAnsi="Times New Roman"/>
                <w:b/>
                <w:bCs/>
                <w:sz w:val="20"/>
                <w:szCs w:val="20"/>
              </w:rPr>
            </w:pPr>
            <w:r w:rsidRPr="00D54F0B">
              <w:rPr>
                <w:rFonts w:ascii="Times New Roman" w:eastAsia="Times New Roman" w:hAnsi="Times New Roman"/>
                <w:b/>
                <w:bCs/>
                <w:sz w:val="20"/>
                <w:szCs w:val="20"/>
              </w:rPr>
              <w:t>Одиниця виміру</w:t>
            </w:r>
          </w:p>
        </w:tc>
        <w:tc>
          <w:tcPr>
            <w:tcW w:w="532" w:type="pct"/>
            <w:tcBorders>
              <w:top w:val="single" w:sz="4" w:space="0" w:color="auto"/>
              <w:left w:val="single" w:sz="4" w:space="0" w:color="auto"/>
              <w:bottom w:val="single" w:sz="4" w:space="0" w:color="auto"/>
              <w:right w:val="single" w:sz="4" w:space="0" w:color="auto"/>
            </w:tcBorders>
            <w:vAlign w:val="center"/>
            <w:hideMark/>
          </w:tcPr>
          <w:p w14:paraId="1F207BDC" w14:textId="77777777" w:rsidR="00947816" w:rsidRPr="00D54F0B" w:rsidRDefault="00947816" w:rsidP="00DE4EFA">
            <w:pPr>
              <w:jc w:val="center"/>
              <w:rPr>
                <w:rFonts w:ascii="Times New Roman" w:eastAsia="Times New Roman" w:hAnsi="Times New Roman"/>
                <w:b/>
                <w:bCs/>
                <w:sz w:val="20"/>
                <w:szCs w:val="20"/>
              </w:rPr>
            </w:pPr>
            <w:r w:rsidRPr="00D54F0B">
              <w:rPr>
                <w:rFonts w:ascii="Times New Roman" w:eastAsia="Times New Roman" w:hAnsi="Times New Roman"/>
                <w:b/>
                <w:bCs/>
                <w:sz w:val="20"/>
                <w:szCs w:val="20"/>
              </w:rPr>
              <w:t>К-сть, од.</w:t>
            </w:r>
          </w:p>
        </w:tc>
      </w:tr>
      <w:tr w:rsidR="00947816" w:rsidRPr="00D54F0B" w14:paraId="5FD91A05" w14:textId="77777777" w:rsidTr="00DE4EFA">
        <w:trPr>
          <w:trHeight w:val="394"/>
          <w:jc w:val="center"/>
        </w:trPr>
        <w:tc>
          <w:tcPr>
            <w:tcW w:w="223" w:type="pct"/>
            <w:tcBorders>
              <w:top w:val="single" w:sz="4" w:space="0" w:color="auto"/>
              <w:left w:val="single" w:sz="4" w:space="0" w:color="auto"/>
              <w:bottom w:val="single" w:sz="4" w:space="0" w:color="auto"/>
              <w:right w:val="single" w:sz="4" w:space="0" w:color="auto"/>
            </w:tcBorders>
            <w:vAlign w:val="center"/>
          </w:tcPr>
          <w:p w14:paraId="71EEF207" w14:textId="77777777" w:rsidR="00947816" w:rsidRPr="00D54F0B" w:rsidRDefault="00947816" w:rsidP="00DE4EFA">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902" w:type="pct"/>
            <w:tcBorders>
              <w:top w:val="single" w:sz="4" w:space="0" w:color="auto"/>
              <w:left w:val="single" w:sz="4" w:space="0" w:color="auto"/>
            </w:tcBorders>
            <w:shd w:val="clear" w:color="auto" w:fill="FFFFFF"/>
          </w:tcPr>
          <w:p w14:paraId="76C7DF71" w14:textId="20E7F340" w:rsidR="00947816" w:rsidRPr="00267856" w:rsidRDefault="00947816" w:rsidP="00267856">
            <w:pPr>
              <w:shd w:val="clear" w:color="auto" w:fill="FFFFFF"/>
              <w:spacing w:line="276" w:lineRule="exact"/>
              <w:jc w:val="center"/>
              <w:rPr>
                <w:rFonts w:ascii="Times New Roman" w:eastAsia="Times New Roman" w:hAnsi="Times New Roman" w:cs="Times New Roman"/>
                <w:b/>
                <w:bCs/>
                <w:sz w:val="22"/>
                <w:szCs w:val="22"/>
              </w:rPr>
            </w:pPr>
            <w:r w:rsidRPr="00267856">
              <w:rPr>
                <w:rFonts w:ascii="Times New Roman" w:eastAsia="Times New Roman" w:hAnsi="Times New Roman" w:cs="Times New Roman"/>
                <w:b/>
                <w:bCs/>
                <w:color w:val="auto"/>
                <w:sz w:val="22"/>
                <w:szCs w:val="22"/>
              </w:rPr>
              <w:t>Риба хек свіжоморожена</w:t>
            </w:r>
          </w:p>
        </w:tc>
        <w:tc>
          <w:tcPr>
            <w:tcW w:w="2785" w:type="pct"/>
            <w:tcBorders>
              <w:top w:val="single" w:sz="4" w:space="0" w:color="auto"/>
              <w:left w:val="single" w:sz="4" w:space="0" w:color="auto"/>
              <w:bottom w:val="single" w:sz="4" w:space="0" w:color="auto"/>
              <w:right w:val="single" w:sz="4" w:space="0" w:color="auto"/>
            </w:tcBorders>
            <w:vAlign w:val="center"/>
          </w:tcPr>
          <w:p w14:paraId="6CD3D747" w14:textId="77777777" w:rsidR="00947816" w:rsidRDefault="00947816" w:rsidP="00DE4EFA">
            <w:pPr>
              <w:tabs>
                <w:tab w:val="left" w:pos="743"/>
                <w:tab w:val="left" w:pos="4711"/>
                <w:tab w:val="right" w:pos="9000"/>
              </w:tabs>
              <w:ind w:left="34" w:right="121"/>
              <w:jc w:val="both"/>
              <w:rPr>
                <w:rFonts w:ascii="Times New Roman" w:eastAsia="Times New Roman" w:hAnsi="Times New Roman"/>
                <w:lang w:eastAsia="ru-RU"/>
              </w:rPr>
            </w:pPr>
            <w:r w:rsidRPr="00562A1A">
              <w:rPr>
                <w:rFonts w:ascii="Times New Roman" w:eastAsia="Times New Roman" w:hAnsi="Times New Roman"/>
                <w:lang w:eastAsia="ru-RU"/>
              </w:rPr>
              <w:t>Риба хек свіжоморожена - повинна бути заморожена не більше одного разу.</w:t>
            </w:r>
            <w:r w:rsidRPr="00562A1A">
              <w:t xml:space="preserve"> </w:t>
            </w:r>
            <w:r>
              <w:rPr>
                <w:rFonts w:ascii="Times New Roman" w:hAnsi="Times New Roman"/>
              </w:rPr>
              <w:t>Я</w:t>
            </w:r>
            <w:r w:rsidRPr="00383942">
              <w:rPr>
                <w:rFonts w:ascii="Times New Roman" w:hAnsi="Times New Roman"/>
              </w:rPr>
              <w:t>кість продукції повинна відповідати діючим на момент</w:t>
            </w:r>
            <w:r>
              <w:rPr>
                <w:rFonts w:ascii="Times New Roman" w:hAnsi="Times New Roman"/>
              </w:rPr>
              <w:t xml:space="preserve"> проведення </w:t>
            </w:r>
            <w:proofErr w:type="spellStart"/>
            <w:r>
              <w:rPr>
                <w:rFonts w:ascii="Times New Roman" w:hAnsi="Times New Roman"/>
              </w:rPr>
              <w:t>закупівель</w:t>
            </w:r>
            <w:proofErr w:type="spellEnd"/>
            <w:r>
              <w:rPr>
                <w:rFonts w:ascii="Times New Roman" w:hAnsi="Times New Roman"/>
              </w:rPr>
              <w:t xml:space="preserve"> ДСТУ, ТУ </w:t>
            </w:r>
            <w:r w:rsidRPr="00383942">
              <w:rPr>
                <w:rFonts w:ascii="Times New Roman" w:hAnsi="Times New Roman"/>
              </w:rPr>
              <w:t xml:space="preserve"> або іншим нормативним документам</w:t>
            </w:r>
            <w:r w:rsidRPr="00562A1A">
              <w:rPr>
                <w:rFonts w:ascii="Times New Roman" w:eastAsia="Times New Roman" w:hAnsi="Times New Roman"/>
                <w:lang w:eastAsia="ru-RU"/>
              </w:rPr>
              <w:t>.  Риба с/м – повинна бути вищого ґатунку, сухої заморозки.</w:t>
            </w:r>
          </w:p>
          <w:p w14:paraId="15F6A7EC" w14:textId="77777777" w:rsidR="00947816" w:rsidRPr="00D54F0B" w:rsidRDefault="00947816" w:rsidP="00DE4EFA">
            <w:pPr>
              <w:tabs>
                <w:tab w:val="left" w:pos="743"/>
                <w:tab w:val="left" w:pos="4711"/>
                <w:tab w:val="right" w:pos="9000"/>
              </w:tabs>
              <w:ind w:left="34" w:right="121"/>
              <w:jc w:val="both"/>
              <w:rPr>
                <w:rFonts w:ascii="Times New Roman" w:eastAsia="Times New Roman" w:hAnsi="Times New Roman"/>
                <w:sz w:val="20"/>
                <w:szCs w:val="20"/>
                <w:lang w:eastAsia="ru-RU"/>
              </w:rPr>
            </w:pPr>
            <w:r w:rsidRPr="000F7F50">
              <w:rPr>
                <w:rFonts w:ascii="Times New Roman" w:eastAsia="Times New Roman" w:hAnsi="Times New Roman" w:cs="Times New Roman"/>
                <w:color w:val="auto"/>
                <w:kern w:val="3"/>
                <w:lang w:eastAsia="ru-RU" w:bidi="ar-SA"/>
              </w:rPr>
              <w:t>Риба повинна бути патрана, без голів, з ви</w:t>
            </w:r>
            <w:r>
              <w:rPr>
                <w:rFonts w:ascii="Times New Roman" w:eastAsia="Times New Roman" w:hAnsi="Times New Roman" w:cs="Times New Roman"/>
                <w:color w:val="auto"/>
                <w:kern w:val="3"/>
                <w:lang w:eastAsia="ru-RU" w:bidi="ar-SA"/>
              </w:rPr>
              <w:t>даленим хвостовим плавцем, ціла.</w:t>
            </w:r>
            <w:r w:rsidRPr="000F7F50">
              <w:rPr>
                <w:rFonts w:ascii="Times New Roman" w:eastAsia="Times New Roman" w:hAnsi="Times New Roman" w:cs="Times New Roman"/>
                <w:color w:val="auto"/>
                <w:kern w:val="3"/>
                <w:lang w:eastAsia="ru-RU" w:bidi="ar-SA"/>
              </w:rPr>
              <w:t xml:space="preserve"> </w:t>
            </w:r>
            <w:r w:rsidRPr="00562A1A">
              <w:rPr>
                <w:rFonts w:ascii="Times New Roman" w:eastAsia="Times New Roman" w:hAnsi="Times New Roman"/>
                <w:lang w:eastAsia="ru-RU"/>
              </w:rPr>
              <w:t xml:space="preserve"> Тушки риби хек вагою не менш 0,300 кг. Зовні риба повинна бути чиста, природного забарвлення, без зовнішніх пошкоджень, оброблення відповідно до санітарних вимог, без голови та хвоста, цільної консистенції, із запахом, властивим запаху свіжої риби.</w:t>
            </w:r>
            <w:r w:rsidRPr="00562A1A">
              <w:rPr>
                <w:rFonts w:ascii="Times New Roman" w:eastAsia="Times New Roman" w:hAnsi="Times New Roman" w:cs="Times New Roman"/>
                <w:color w:val="auto"/>
                <w:kern w:val="3"/>
                <w:lang w:eastAsia="ru-RU" w:bidi="ar-SA"/>
              </w:rPr>
              <w:t xml:space="preserve"> Не допускається присутність льоду</w:t>
            </w:r>
            <w:r>
              <w:rPr>
                <w:rFonts w:ascii="Times New Roman" w:eastAsia="Times New Roman" w:hAnsi="Times New Roman" w:cs="Times New Roman"/>
                <w:color w:val="auto"/>
                <w:kern w:val="3"/>
                <w:lang w:eastAsia="ru-RU" w:bidi="ar-SA"/>
              </w:rPr>
              <w:t>.</w:t>
            </w:r>
            <w:r w:rsidRPr="00562A1A">
              <w:rPr>
                <w:rFonts w:ascii="Times New Roman" w:eastAsia="Times New Roman" w:hAnsi="Times New Roman"/>
                <w:lang w:eastAsia="ru-RU"/>
              </w:rPr>
              <w:t xml:space="preserve"> Запах (після розмороження чи варіння) – властивий свіжій рибі без стороннього запаху. У замороженій рибі не повинно бути живих гельмінтів та інших личинок, небезпечних для здоров’я людини. На кожну одиницю товару в споживчій або транспортній тарі повинні бути нанесені чіткі позначення: назва і адреса підприємства виробника, його товарний знак (за наявності), телефон, адреса виробництва; повна назва продукту (торгова марка та власна назва за наявності); кінцева дата споживання та дата виробництва, пакування; умови зберігання; маса </w:t>
            </w:r>
            <w:proofErr w:type="spellStart"/>
            <w:r w:rsidRPr="00562A1A">
              <w:rPr>
                <w:rFonts w:ascii="Times New Roman" w:eastAsia="Times New Roman" w:hAnsi="Times New Roman"/>
                <w:lang w:eastAsia="ru-RU"/>
              </w:rPr>
              <w:t>нетто</w:t>
            </w:r>
            <w:proofErr w:type="spellEnd"/>
            <w:r w:rsidRPr="00562A1A">
              <w:rPr>
                <w:rFonts w:ascii="Times New Roman" w:eastAsia="Times New Roman" w:hAnsi="Times New Roman"/>
                <w:lang w:eastAsia="ru-RU"/>
              </w:rPr>
              <w:t>, маса брутто; номер партії, штрих-код, позначення національного стандарту. Пакування в коробки з картону та комбінованих матеріалів</w:t>
            </w:r>
            <w:r>
              <w:rPr>
                <w:rFonts w:ascii="Times New Roman" w:eastAsia="Times New Roman" w:hAnsi="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vAlign w:val="center"/>
          </w:tcPr>
          <w:p w14:paraId="3294B638" w14:textId="5A116AA0" w:rsidR="00947816" w:rsidRPr="000457FD" w:rsidRDefault="000457FD" w:rsidP="00DE4EFA">
            <w:pPr>
              <w:jc w:val="center"/>
              <w:rPr>
                <w:rFonts w:ascii="Times New Roman" w:eastAsia="Calibri" w:hAnsi="Times New Roman"/>
              </w:rPr>
            </w:pPr>
            <w:r w:rsidRPr="000457FD">
              <w:rPr>
                <w:rFonts w:ascii="Times New Roman" w:hAnsi="Times New Roman"/>
              </w:rPr>
              <w:t>к</w:t>
            </w:r>
            <w:r w:rsidR="00947816" w:rsidRPr="000457FD">
              <w:rPr>
                <w:rFonts w:ascii="Times New Roman" w:hAnsi="Times New Roman"/>
              </w:rPr>
              <w:t>г</w:t>
            </w:r>
          </w:p>
        </w:tc>
        <w:tc>
          <w:tcPr>
            <w:tcW w:w="532" w:type="pct"/>
            <w:tcBorders>
              <w:top w:val="single" w:sz="4" w:space="0" w:color="auto"/>
              <w:left w:val="single" w:sz="4" w:space="0" w:color="auto"/>
              <w:bottom w:val="single" w:sz="4" w:space="0" w:color="auto"/>
              <w:right w:val="single" w:sz="4" w:space="0" w:color="auto"/>
            </w:tcBorders>
            <w:vAlign w:val="center"/>
          </w:tcPr>
          <w:p w14:paraId="0E1F3FA3" w14:textId="22A1E225" w:rsidR="00947816" w:rsidRPr="000457FD" w:rsidRDefault="008867B2" w:rsidP="00DE4EFA">
            <w:pPr>
              <w:jc w:val="center"/>
              <w:rPr>
                <w:rFonts w:ascii="Times New Roman" w:hAnsi="Times New Roman"/>
              </w:rPr>
            </w:pPr>
            <w:r>
              <w:rPr>
                <w:rFonts w:ascii="Times New Roman" w:hAnsi="Times New Roman"/>
              </w:rPr>
              <w:t>1646</w:t>
            </w:r>
          </w:p>
        </w:tc>
      </w:tr>
    </w:tbl>
    <w:p w14:paraId="3DD1B94F" w14:textId="77777777" w:rsidR="000457FD" w:rsidRDefault="000457FD" w:rsidP="00947816">
      <w:pPr>
        <w:pStyle w:val="70"/>
        <w:shd w:val="clear" w:color="auto" w:fill="auto"/>
        <w:spacing w:before="0" w:after="0" w:line="240" w:lineRule="auto"/>
        <w:jc w:val="left"/>
        <w:rPr>
          <w:color w:val="000000"/>
          <w:sz w:val="24"/>
          <w:szCs w:val="24"/>
        </w:rPr>
      </w:pPr>
    </w:p>
    <w:p w14:paraId="26C8086F" w14:textId="31BED7C1" w:rsidR="00947816" w:rsidRPr="00267856" w:rsidRDefault="00947816" w:rsidP="00947816">
      <w:pPr>
        <w:pStyle w:val="70"/>
        <w:shd w:val="clear" w:color="auto" w:fill="auto"/>
        <w:spacing w:before="0" w:after="0" w:line="240" w:lineRule="auto"/>
        <w:jc w:val="left"/>
        <w:rPr>
          <w:color w:val="000000"/>
          <w:sz w:val="22"/>
          <w:szCs w:val="22"/>
        </w:rPr>
      </w:pPr>
      <w:r w:rsidRPr="00267856">
        <w:rPr>
          <w:color w:val="000000"/>
          <w:sz w:val="22"/>
          <w:szCs w:val="22"/>
        </w:rPr>
        <w:t>Графік поставки: Згідно заявок Замовника.</w:t>
      </w:r>
    </w:p>
    <w:p w14:paraId="0167C89B" w14:textId="77777777" w:rsidR="000457FD" w:rsidRPr="00267856" w:rsidRDefault="000457FD" w:rsidP="00947816">
      <w:pPr>
        <w:pStyle w:val="70"/>
        <w:shd w:val="clear" w:color="auto" w:fill="auto"/>
        <w:spacing w:before="0" w:after="0" w:line="240" w:lineRule="auto"/>
        <w:jc w:val="left"/>
        <w:rPr>
          <w:sz w:val="22"/>
          <w:szCs w:val="22"/>
          <w:lang w:eastAsia="ru-RU"/>
        </w:rPr>
      </w:pPr>
    </w:p>
    <w:p w14:paraId="62F86343" w14:textId="25492125" w:rsidR="00947816" w:rsidRPr="00267856" w:rsidRDefault="0094781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1. Товар по якості і безпечності повинен відповідати встановленим державним стандартам</w:t>
      </w:r>
      <w:r w:rsidRPr="00267856">
        <w:rPr>
          <w:rFonts w:ascii="Times New Roman" w:hAnsi="Times New Roman"/>
          <w:sz w:val="22"/>
          <w:szCs w:val="22"/>
          <w:lang w:val="ru-RU"/>
        </w:rPr>
        <w:t xml:space="preserve"> та </w:t>
      </w:r>
      <w:proofErr w:type="spellStart"/>
      <w:r w:rsidRPr="00267856">
        <w:rPr>
          <w:rFonts w:ascii="Times New Roman" w:hAnsi="Times New Roman"/>
          <w:sz w:val="22"/>
          <w:szCs w:val="22"/>
          <w:lang w:val="ru-RU"/>
        </w:rPr>
        <w:t>встановленим</w:t>
      </w:r>
      <w:proofErr w:type="spellEnd"/>
      <w:r w:rsidRPr="00267856">
        <w:rPr>
          <w:rFonts w:ascii="Times New Roman" w:hAnsi="Times New Roman"/>
          <w:sz w:val="22"/>
          <w:szCs w:val="22"/>
          <w:lang w:val="ru-RU"/>
        </w:rPr>
        <w:t xml:space="preserve"> </w:t>
      </w:r>
      <w:proofErr w:type="spellStart"/>
      <w:r w:rsidRPr="00267856">
        <w:rPr>
          <w:rFonts w:ascii="Times New Roman" w:hAnsi="Times New Roman"/>
          <w:sz w:val="22"/>
          <w:szCs w:val="22"/>
          <w:lang w:val="ru-RU"/>
        </w:rPr>
        <w:t>вимогам</w:t>
      </w:r>
      <w:proofErr w:type="spellEnd"/>
      <w:r w:rsidRPr="00267856">
        <w:rPr>
          <w:rFonts w:ascii="Times New Roman" w:hAnsi="Times New Roman"/>
          <w:sz w:val="22"/>
          <w:szCs w:val="22"/>
          <w:lang w:val="ru-RU"/>
        </w:rPr>
        <w:t xml:space="preserve"> чинного </w:t>
      </w:r>
      <w:proofErr w:type="spellStart"/>
      <w:r w:rsidRPr="00267856">
        <w:rPr>
          <w:rFonts w:ascii="Times New Roman" w:hAnsi="Times New Roman"/>
          <w:sz w:val="22"/>
          <w:szCs w:val="22"/>
          <w:lang w:val="ru-RU"/>
        </w:rPr>
        <w:t>законодавства</w:t>
      </w:r>
      <w:proofErr w:type="spellEnd"/>
      <w:r w:rsidRPr="00267856">
        <w:rPr>
          <w:rFonts w:ascii="Times New Roman" w:hAnsi="Times New Roman"/>
          <w:sz w:val="22"/>
          <w:szCs w:val="22"/>
        </w:rPr>
        <w:t xml:space="preserve"> </w:t>
      </w:r>
      <w:r w:rsidRPr="00267856">
        <w:rPr>
          <w:rFonts w:ascii="Times New Roman" w:hAnsi="Times New Roman"/>
          <w:sz w:val="22"/>
          <w:szCs w:val="22"/>
          <w:lang w:val="ru-RU"/>
        </w:rPr>
        <w:t>у</w:t>
      </w:r>
      <w:r w:rsidRPr="00267856">
        <w:rPr>
          <w:rFonts w:ascii="Times New Roman" w:hAnsi="Times New Roman"/>
          <w:sz w:val="22"/>
          <w:szCs w:val="22"/>
        </w:rPr>
        <w:t xml:space="preserve"> т. ч. Закону України «Про основні принципи та вимоги до безпечності та якості харчових продуктів» № 771/97-ВР від 23.12.1997 р. </w:t>
      </w:r>
      <w:r w:rsidRPr="00267856">
        <w:rPr>
          <w:rFonts w:ascii="Times New Roman" w:hAnsi="Times New Roman"/>
          <w:sz w:val="22"/>
          <w:szCs w:val="22"/>
          <w:lang w:val="ru-RU"/>
        </w:rPr>
        <w:t>(</w:t>
      </w:r>
      <w:proofErr w:type="spellStart"/>
      <w:r w:rsidRPr="00267856">
        <w:rPr>
          <w:rFonts w:ascii="Times New Roman" w:hAnsi="Times New Roman"/>
          <w:sz w:val="22"/>
          <w:szCs w:val="22"/>
          <w:lang w:val="ru-RU"/>
        </w:rPr>
        <w:t>із</w:t>
      </w:r>
      <w:proofErr w:type="spellEnd"/>
      <w:r w:rsidRPr="00267856">
        <w:rPr>
          <w:rFonts w:ascii="Times New Roman" w:hAnsi="Times New Roman"/>
          <w:sz w:val="22"/>
          <w:szCs w:val="22"/>
          <w:lang w:val="ru-RU"/>
        </w:rPr>
        <w:t xml:space="preserve"> </w:t>
      </w:r>
      <w:proofErr w:type="spellStart"/>
      <w:r w:rsidRPr="00267856">
        <w:rPr>
          <w:rFonts w:ascii="Times New Roman" w:hAnsi="Times New Roman"/>
          <w:sz w:val="22"/>
          <w:szCs w:val="22"/>
          <w:lang w:val="ru-RU"/>
        </w:rPr>
        <w:t>змінами</w:t>
      </w:r>
      <w:proofErr w:type="spellEnd"/>
      <w:r w:rsidRPr="00267856">
        <w:rPr>
          <w:rFonts w:ascii="Times New Roman" w:hAnsi="Times New Roman"/>
          <w:sz w:val="22"/>
          <w:szCs w:val="22"/>
          <w:lang w:val="ru-RU"/>
        </w:rPr>
        <w:t>).</w:t>
      </w:r>
      <w:r w:rsidRPr="00267856">
        <w:rPr>
          <w:rFonts w:ascii="Times New Roman" w:hAnsi="Times New Roman"/>
          <w:sz w:val="22"/>
          <w:szCs w:val="22"/>
        </w:rPr>
        <w:t xml:space="preserve"> За зовнішнім виглядом, запахом, смаком, кольором, консистенцією, продукти харчування повинні відповідати показникам якості. </w:t>
      </w:r>
      <w:bookmarkStart w:id="0" w:name="_GoBack"/>
      <w:bookmarkEnd w:id="0"/>
    </w:p>
    <w:p w14:paraId="6E04F27B" w14:textId="6D87C77F" w:rsidR="00947816" w:rsidRPr="00267856" w:rsidRDefault="00947816" w:rsidP="00947816">
      <w:pPr>
        <w:spacing w:after="120"/>
        <w:ind w:firstLine="567"/>
        <w:jc w:val="both"/>
        <w:rPr>
          <w:rFonts w:ascii="Times New Roman" w:hAnsi="Times New Roman"/>
          <w:iCs/>
          <w:sz w:val="22"/>
          <w:szCs w:val="22"/>
        </w:rPr>
      </w:pPr>
      <w:r w:rsidRPr="00267856">
        <w:rPr>
          <w:rFonts w:ascii="Times New Roman" w:hAnsi="Times New Roman"/>
          <w:iCs/>
          <w:sz w:val="22"/>
          <w:szCs w:val="22"/>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14:paraId="2F28824C" w14:textId="3B865B19" w:rsidR="00267856" w:rsidRPr="00267856" w:rsidRDefault="00267856" w:rsidP="00267856">
      <w:pPr>
        <w:pStyle w:val="a5"/>
        <w:numPr>
          <w:ilvl w:val="0"/>
          <w:numId w:val="2"/>
        </w:numPr>
        <w:tabs>
          <w:tab w:val="left" w:pos="1440"/>
        </w:tabs>
        <w:ind w:left="567"/>
        <w:jc w:val="both"/>
        <w:rPr>
          <w:rFonts w:ascii="Times New Roman" w:hAnsi="Times New Roman" w:cs="Times New Roman"/>
          <w:lang w:val="uk-UA"/>
        </w:rPr>
      </w:pPr>
      <w:r w:rsidRPr="00267856">
        <w:rPr>
          <w:rFonts w:ascii="Times New Roman" w:hAnsi="Times New Roman" w:cs="Times New Roman"/>
          <w:lang w:val="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w:t>
      </w:r>
      <w:r w:rsidRPr="00267856">
        <w:rPr>
          <w:rFonts w:ascii="Times New Roman" w:hAnsi="Times New Roman" w:cs="Times New Roman"/>
          <w:lang w:val="uk-UA"/>
        </w:rPr>
        <w:lastRenderedPageBreak/>
        <w:t xml:space="preserve">процедури, засновані на принципах системи управління безпечністю харчових продуктів (НАССР), а саме: </w:t>
      </w:r>
    </w:p>
    <w:p w14:paraId="401B7BA5" w14:textId="77777777" w:rsidR="00267856" w:rsidRPr="00267856" w:rsidRDefault="00267856" w:rsidP="00267856">
      <w:pPr>
        <w:pStyle w:val="a5"/>
        <w:numPr>
          <w:ilvl w:val="0"/>
          <w:numId w:val="3"/>
        </w:numPr>
        <w:tabs>
          <w:tab w:val="num" w:pos="720"/>
          <w:tab w:val="left" w:pos="1440"/>
        </w:tabs>
        <w:jc w:val="both"/>
        <w:rPr>
          <w:rFonts w:ascii="Times New Roman" w:hAnsi="Times New Roman" w:cs="Times New Roman"/>
        </w:rPr>
      </w:pPr>
      <w:r w:rsidRPr="00267856">
        <w:rPr>
          <w:rFonts w:ascii="Times New Roman" w:hAnsi="Times New Roman" w:cs="Times New Roman"/>
        </w:rPr>
        <w:t xml:space="preserve">оригінал дійсного сертифікату системи управління безпечністю харчових продуктів ДСТУ ISO 22000:2007 (ISO 22000:2005 IDT) або ДСТУ ISO 22000:2019 (ISO 22000:2018) що мають включати , </w:t>
      </w:r>
      <w:proofErr w:type="spellStart"/>
      <w:r w:rsidRPr="00267856">
        <w:rPr>
          <w:rFonts w:ascii="Times New Roman" w:hAnsi="Times New Roman" w:cs="Times New Roman"/>
        </w:rPr>
        <w:t>зберігання,фасування,складування</w:t>
      </w:r>
      <w:proofErr w:type="spellEnd"/>
      <w:r w:rsidRPr="00267856">
        <w:rPr>
          <w:rFonts w:ascii="Times New Roman" w:hAnsi="Times New Roman" w:cs="Times New Roman"/>
        </w:rPr>
        <w:t xml:space="preserve"> та транспортування, виданий на ім`я учасника, ,виданий органом із сертифікації акредитованим Національним агентством з акредитації України та дійсні на момент подання пропозиції, (з наданням копій документів, що підтверджують акредитацію цієї установи).</w:t>
      </w:r>
    </w:p>
    <w:p w14:paraId="79634134" w14:textId="30F7C573" w:rsidR="00267856" w:rsidRPr="00267856" w:rsidRDefault="00267856" w:rsidP="00267856">
      <w:pPr>
        <w:pStyle w:val="a5"/>
        <w:numPr>
          <w:ilvl w:val="0"/>
          <w:numId w:val="3"/>
        </w:numPr>
        <w:tabs>
          <w:tab w:val="num" w:pos="720"/>
          <w:tab w:val="left" w:pos="1440"/>
        </w:tabs>
        <w:jc w:val="both"/>
        <w:rPr>
          <w:rFonts w:ascii="Times New Roman" w:hAnsi="Times New Roman" w:cs="Times New Roman"/>
        </w:rPr>
      </w:pPr>
      <w:proofErr w:type="spellStart"/>
      <w:r w:rsidRPr="00267856">
        <w:rPr>
          <w:rFonts w:ascii="Times New Roman" w:hAnsi="Times New Roman" w:cs="Times New Roman"/>
        </w:rPr>
        <w:t>Оригінал</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дійсного</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сертифікату</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системи</w:t>
      </w:r>
      <w:proofErr w:type="spellEnd"/>
      <w:r w:rsidRPr="00267856">
        <w:rPr>
          <w:rFonts w:ascii="Times New Roman" w:hAnsi="Times New Roman" w:cs="Times New Roman"/>
        </w:rPr>
        <w:t xml:space="preserve"> управління якістю ДСТУ ISO 9001:2015 (ISO 9001:2015) що мають включати, </w:t>
      </w:r>
      <w:proofErr w:type="spellStart"/>
      <w:r w:rsidRPr="00267856">
        <w:rPr>
          <w:rFonts w:ascii="Times New Roman" w:hAnsi="Times New Roman" w:cs="Times New Roman"/>
        </w:rPr>
        <w:t>зберігання,фасування,складування</w:t>
      </w:r>
      <w:proofErr w:type="spellEnd"/>
      <w:r w:rsidRPr="00267856">
        <w:rPr>
          <w:rFonts w:ascii="Times New Roman" w:hAnsi="Times New Roman" w:cs="Times New Roman"/>
        </w:rPr>
        <w:t xml:space="preserve"> та транспортування, виданий на ім`я учасника, виданий органом із сертифікації акредитованим Національним агентством з акредитації України та дійсні на момент подання пропозиції, (з наданням копій документів, що підтверджують акредитацію цієї установи).</w:t>
      </w:r>
    </w:p>
    <w:p w14:paraId="6FC9670B" w14:textId="620301A7" w:rsidR="00267856" w:rsidRPr="00267856" w:rsidRDefault="00267856" w:rsidP="00267856">
      <w:pPr>
        <w:pStyle w:val="a5"/>
        <w:numPr>
          <w:ilvl w:val="0"/>
          <w:numId w:val="3"/>
        </w:numPr>
        <w:tabs>
          <w:tab w:val="num" w:pos="720"/>
          <w:tab w:val="left" w:pos="1440"/>
        </w:tabs>
        <w:jc w:val="both"/>
        <w:rPr>
          <w:rFonts w:ascii="Times New Roman" w:hAnsi="Times New Roman" w:cs="Times New Roman"/>
        </w:rPr>
      </w:pPr>
      <w:proofErr w:type="spellStart"/>
      <w:r w:rsidRPr="00267856">
        <w:rPr>
          <w:rFonts w:ascii="Times New Roman" w:hAnsi="Times New Roman" w:cs="Times New Roman"/>
        </w:rPr>
        <w:t>Оригінал</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дійсного</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сертифікату</w:t>
      </w:r>
      <w:proofErr w:type="spellEnd"/>
      <w:r w:rsidRPr="00267856">
        <w:rPr>
          <w:rFonts w:ascii="Times New Roman" w:hAnsi="Times New Roman" w:cs="Times New Roman"/>
        </w:rPr>
        <w:t xml:space="preserve"> на систему екологічного керування ДСТУ ISO 14001:2015 (ISO 14001:2015) що мають включати , </w:t>
      </w:r>
      <w:proofErr w:type="spellStart"/>
      <w:r w:rsidRPr="00267856">
        <w:rPr>
          <w:rFonts w:ascii="Times New Roman" w:hAnsi="Times New Roman" w:cs="Times New Roman"/>
        </w:rPr>
        <w:t>зберігання,фасування,складування</w:t>
      </w:r>
      <w:proofErr w:type="spellEnd"/>
      <w:r w:rsidRPr="00267856">
        <w:rPr>
          <w:rFonts w:ascii="Times New Roman" w:hAnsi="Times New Roman" w:cs="Times New Roman"/>
        </w:rPr>
        <w:t xml:space="preserve"> та транспортування, виданий учаснику, виданий органом із сертифікації акредитованим Національним агентством з акредитації України та дійсні на момент подання пропозиції, (з наданням копій документів, що підтверджують акредитацію цієї установи).</w:t>
      </w:r>
    </w:p>
    <w:p w14:paraId="1C82F447" w14:textId="4A9CE57F" w:rsidR="00267856" w:rsidRPr="00267856" w:rsidRDefault="00267856" w:rsidP="00267856">
      <w:pPr>
        <w:pStyle w:val="a5"/>
        <w:numPr>
          <w:ilvl w:val="0"/>
          <w:numId w:val="3"/>
        </w:numPr>
        <w:tabs>
          <w:tab w:val="num" w:pos="720"/>
          <w:tab w:val="left" w:pos="1440"/>
        </w:tabs>
        <w:jc w:val="both"/>
        <w:rPr>
          <w:rFonts w:ascii="Times New Roman" w:hAnsi="Times New Roman" w:cs="Times New Roman"/>
        </w:rPr>
      </w:pPr>
      <w:proofErr w:type="spellStart"/>
      <w:r w:rsidRPr="00267856">
        <w:rPr>
          <w:rFonts w:ascii="Times New Roman" w:hAnsi="Times New Roman" w:cs="Times New Roman"/>
        </w:rPr>
        <w:t>Оригінал</w:t>
      </w:r>
      <w:proofErr w:type="spellEnd"/>
      <w:r w:rsidRPr="00267856">
        <w:rPr>
          <w:rFonts w:ascii="Times New Roman" w:hAnsi="Times New Roman" w:cs="Times New Roman"/>
        </w:rPr>
        <w:t xml:space="preserve"> дійсного сертифікату  системи управління охороною здоров`я та безпекою праці ДСТУ ISO 45001:2019 що мають включати , </w:t>
      </w:r>
      <w:proofErr w:type="spellStart"/>
      <w:r w:rsidRPr="00267856">
        <w:rPr>
          <w:rFonts w:ascii="Times New Roman" w:hAnsi="Times New Roman" w:cs="Times New Roman"/>
        </w:rPr>
        <w:t>зберігання,фасування,складування</w:t>
      </w:r>
      <w:proofErr w:type="spellEnd"/>
      <w:r w:rsidRPr="00267856">
        <w:rPr>
          <w:rFonts w:ascii="Times New Roman" w:hAnsi="Times New Roman" w:cs="Times New Roman"/>
        </w:rPr>
        <w:t xml:space="preserve"> та транспортування, виданий учаснику, виданий органом із сертифікації акредитованим Національним агентством з акредитації України та дійсні на момент подання пропозиції, (з наданням копій документів, що </w:t>
      </w:r>
      <w:proofErr w:type="spellStart"/>
      <w:r w:rsidRPr="00267856">
        <w:rPr>
          <w:rFonts w:ascii="Times New Roman" w:hAnsi="Times New Roman" w:cs="Times New Roman"/>
        </w:rPr>
        <w:t>підтверджують</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акредитацію</w:t>
      </w:r>
      <w:proofErr w:type="spellEnd"/>
      <w:r w:rsidRPr="00267856">
        <w:rPr>
          <w:rFonts w:ascii="Times New Roman" w:hAnsi="Times New Roman" w:cs="Times New Roman"/>
        </w:rPr>
        <w:t xml:space="preserve"> </w:t>
      </w:r>
      <w:proofErr w:type="spellStart"/>
      <w:r w:rsidRPr="00267856">
        <w:rPr>
          <w:rFonts w:ascii="Times New Roman" w:hAnsi="Times New Roman" w:cs="Times New Roman"/>
        </w:rPr>
        <w:t>цієї</w:t>
      </w:r>
      <w:proofErr w:type="spellEnd"/>
      <w:r w:rsidRPr="00267856">
        <w:rPr>
          <w:rFonts w:ascii="Times New Roman" w:hAnsi="Times New Roman" w:cs="Times New Roman"/>
        </w:rPr>
        <w:t xml:space="preserve"> установи).</w:t>
      </w:r>
    </w:p>
    <w:p w14:paraId="4ED73D29" w14:textId="1591169F"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3</w:t>
      </w:r>
      <w:r w:rsidR="00947816" w:rsidRPr="00267856">
        <w:rPr>
          <w:rFonts w:ascii="Times New Roman" w:hAnsi="Times New Roman"/>
          <w:sz w:val="22"/>
          <w:szCs w:val="22"/>
        </w:rPr>
        <w:t xml:space="preserve">. Доставка продукції має здійснюватися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Надати гарантійний лист щодо постачання предмету закупівлі в спеціалізованому автотранспорті. </w:t>
      </w:r>
    </w:p>
    <w:p w14:paraId="32523E10" w14:textId="5A3F7ED0"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4</w:t>
      </w:r>
      <w:r w:rsidR="00947816" w:rsidRPr="00267856">
        <w:rPr>
          <w:rFonts w:ascii="Times New Roman" w:hAnsi="Times New Roman"/>
          <w:sz w:val="22"/>
          <w:szCs w:val="22"/>
        </w:rPr>
        <w:t>. Кожна партія товару повинна відповідати заявці Замовника та мати супроводжувальні документи</w:t>
      </w:r>
      <w:r w:rsidR="00947816" w:rsidRPr="00267856">
        <w:rPr>
          <w:rFonts w:ascii="Times New Roman" w:eastAsia="Times New Roman" w:hAnsi="Times New Roman"/>
          <w:sz w:val="22"/>
          <w:szCs w:val="22"/>
        </w:rPr>
        <w:t xml:space="preserve"> (рахунки, накладні) та документами</w:t>
      </w:r>
      <w:r w:rsidR="00947816" w:rsidRPr="00267856">
        <w:rPr>
          <w:rFonts w:ascii="Times New Roman" w:hAnsi="Times New Roman"/>
          <w:sz w:val="22"/>
          <w:szCs w:val="22"/>
        </w:rPr>
        <w:t xml:space="preserve">,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14:paraId="1823C26F" w14:textId="429AEA5D"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5</w:t>
      </w:r>
      <w:r w:rsidR="00947816" w:rsidRPr="00267856">
        <w:rPr>
          <w:rFonts w:ascii="Times New Roman" w:hAnsi="Times New Roman"/>
          <w:sz w:val="22"/>
          <w:szCs w:val="22"/>
        </w:rPr>
        <w:t xml:space="preserve">. Продукція має містити інформацію щодо змісту маркування: назва, місцезнаходження виробника, товарний знак виробника, позначення маси </w:t>
      </w:r>
      <w:proofErr w:type="spellStart"/>
      <w:r w:rsidR="00947816" w:rsidRPr="00267856">
        <w:rPr>
          <w:rFonts w:ascii="Times New Roman" w:hAnsi="Times New Roman"/>
          <w:sz w:val="22"/>
          <w:szCs w:val="22"/>
        </w:rPr>
        <w:t>нетто</w:t>
      </w:r>
      <w:proofErr w:type="spellEnd"/>
      <w:r w:rsidR="00947816" w:rsidRPr="00267856">
        <w:rPr>
          <w:rFonts w:ascii="Times New Roman" w:hAnsi="Times New Roman"/>
          <w:sz w:val="22"/>
          <w:szCs w:val="22"/>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14:paraId="2EE6CEE7" w14:textId="77777777" w:rsidR="00947816" w:rsidRPr="00267856" w:rsidRDefault="0094781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14:paraId="679C3EB2" w14:textId="2DC34EAE"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6</w:t>
      </w:r>
      <w:r w:rsidR="00947816" w:rsidRPr="00267856">
        <w:rPr>
          <w:rFonts w:ascii="Times New Roman" w:hAnsi="Times New Roman"/>
          <w:sz w:val="22"/>
          <w:szCs w:val="22"/>
        </w:rPr>
        <w:t xml:space="preserve">. Учасник повинен відповідати вимогам діючого законодавства України щодо обігу харчових продуктів. </w:t>
      </w:r>
    </w:p>
    <w:p w14:paraId="701E1724" w14:textId="0BC5CFA5"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sz w:val="22"/>
          <w:szCs w:val="22"/>
        </w:rPr>
      </w:pPr>
      <w:r w:rsidRPr="00267856">
        <w:rPr>
          <w:rFonts w:ascii="Times New Roman" w:hAnsi="Times New Roman"/>
          <w:sz w:val="22"/>
          <w:szCs w:val="22"/>
        </w:rPr>
        <w:t>7</w:t>
      </w:r>
      <w:r w:rsidR="00947816" w:rsidRPr="00267856">
        <w:rPr>
          <w:rFonts w:ascii="Times New Roman" w:hAnsi="Times New Roman"/>
          <w:sz w:val="22"/>
          <w:szCs w:val="22"/>
        </w:rPr>
        <w:t>. Термін придатності продукції повинен складати на момент поставки не менше 80% від загального терміну придатності товару.</w:t>
      </w:r>
    </w:p>
    <w:p w14:paraId="4D6AB02C" w14:textId="413F20F0" w:rsidR="00947816" w:rsidRPr="00267856" w:rsidRDefault="00267856" w:rsidP="00947816">
      <w:pPr>
        <w:tabs>
          <w:tab w:val="left" w:pos="735"/>
          <w:tab w:val="center" w:pos="4677"/>
        </w:tabs>
        <w:autoSpaceDE w:val="0"/>
        <w:autoSpaceDN w:val="0"/>
        <w:adjustRightInd w:val="0"/>
        <w:spacing w:after="120"/>
        <w:ind w:firstLine="567"/>
        <w:jc w:val="both"/>
        <w:rPr>
          <w:rFonts w:ascii="Times New Roman" w:hAnsi="Times New Roman"/>
          <w:color w:val="121212"/>
          <w:sz w:val="22"/>
          <w:szCs w:val="22"/>
        </w:rPr>
      </w:pPr>
      <w:r w:rsidRPr="00267856">
        <w:rPr>
          <w:rFonts w:ascii="Times New Roman" w:hAnsi="Times New Roman"/>
          <w:sz w:val="22"/>
          <w:szCs w:val="22"/>
        </w:rPr>
        <w:t>8</w:t>
      </w:r>
      <w:r w:rsidR="00947816" w:rsidRPr="00267856">
        <w:rPr>
          <w:rFonts w:ascii="Times New Roman" w:hAnsi="Times New Roman"/>
          <w:sz w:val="22"/>
          <w:szCs w:val="22"/>
        </w:rPr>
        <w:t xml:space="preserve">. </w:t>
      </w:r>
      <w:r w:rsidR="00947816" w:rsidRPr="00267856">
        <w:rPr>
          <w:rFonts w:ascii="Times New Roman" w:eastAsia="Times New Roman" w:hAnsi="Times New Roman"/>
          <w:sz w:val="22"/>
          <w:szCs w:val="22"/>
        </w:rPr>
        <w:t xml:space="preserve">Доставка Товару та  розвантажувальні роботи здійснюються силами та за рахунок Постачальника. </w:t>
      </w:r>
      <w:r w:rsidR="00947816" w:rsidRPr="00267856">
        <w:rPr>
          <w:rFonts w:ascii="Times New Roman" w:hAnsi="Times New Roman"/>
          <w:sz w:val="22"/>
          <w:szCs w:val="22"/>
        </w:rPr>
        <w:t xml:space="preserve"> Учасник повинен надати у складі своєї пропозиції  гарантійний лист щодо забезпечення учасником доставки та розвантаження Товару </w:t>
      </w:r>
      <w:r w:rsidR="00947816" w:rsidRPr="00267856">
        <w:rPr>
          <w:rFonts w:ascii="Times New Roman" w:hAnsi="Times New Roman"/>
          <w:color w:val="121212"/>
          <w:sz w:val="22"/>
          <w:szCs w:val="22"/>
        </w:rPr>
        <w:t xml:space="preserve">за </w:t>
      </w:r>
      <w:proofErr w:type="spellStart"/>
      <w:r w:rsidR="00947816" w:rsidRPr="00267856">
        <w:rPr>
          <w:rFonts w:ascii="Times New Roman" w:hAnsi="Times New Roman"/>
          <w:color w:val="121212"/>
          <w:sz w:val="22"/>
          <w:szCs w:val="22"/>
        </w:rPr>
        <w:t>адресою</w:t>
      </w:r>
      <w:proofErr w:type="spellEnd"/>
      <w:r w:rsidR="00947816" w:rsidRPr="00267856">
        <w:rPr>
          <w:rFonts w:ascii="Times New Roman" w:hAnsi="Times New Roman"/>
          <w:color w:val="121212"/>
          <w:sz w:val="22"/>
          <w:szCs w:val="22"/>
        </w:rPr>
        <w:t xml:space="preserve"> замовника.</w:t>
      </w:r>
    </w:p>
    <w:p w14:paraId="03F7ADFB" w14:textId="3E5368CA" w:rsidR="003B4577" w:rsidRDefault="00947816" w:rsidP="002678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pPr>
      <w:r w:rsidRPr="00267856">
        <w:rPr>
          <w:rFonts w:ascii="Times New Roman" w:eastAsia="Courier New" w:hAnsi="Times New Roman" w:cs="Times New Roman"/>
          <w:i/>
          <w:color w:val="auto"/>
          <w:sz w:val="22"/>
          <w:szCs w:val="22"/>
          <w:lang w:eastAsia="en-US" w:bidi="ar-SA"/>
        </w:rPr>
        <w:t xml:space="preserve">Всі </w:t>
      </w:r>
      <w:r w:rsidRPr="00267856">
        <w:rPr>
          <w:rFonts w:ascii="Times New Roman" w:eastAsia="Courier New" w:hAnsi="Times New Roman" w:cs="Times New Roman"/>
          <w:i/>
          <w:color w:val="auto"/>
          <w:sz w:val="22"/>
          <w:szCs w:val="22"/>
          <w:shd w:val="clear" w:color="auto" w:fill="FFFFFF"/>
          <w:lang w:eastAsia="en-US" w:bidi="ar-SA"/>
        </w:rPr>
        <w:t>посилання</w:t>
      </w:r>
      <w:r w:rsidRPr="00267856">
        <w:rPr>
          <w:rFonts w:ascii="Times New Roman" w:eastAsia="Courier New" w:hAnsi="Times New Roman" w:cs="Times New Roman"/>
          <w:i/>
          <w:color w:val="auto"/>
          <w:sz w:val="22"/>
          <w:szCs w:val="22"/>
          <w:lang w:eastAsia="en-US" w:bidi="ar-SA"/>
        </w:rPr>
        <w:t xml:space="preserve"> на конкретну торговельну марку чи фірму, патент,  тип предмета закупівлі, джерело його походження або виробника, слід читати з виразом «або еквівалент».</w:t>
      </w:r>
    </w:p>
    <w:sectPr w:rsidR="003B45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3A3C"/>
    <w:multiLevelType w:val="hybridMultilevel"/>
    <w:tmpl w:val="9E28D21A"/>
    <w:lvl w:ilvl="0" w:tplc="14320AE6">
      <w:start w:val="2"/>
      <w:numFmt w:val="decimal"/>
      <w:lvlText w:val="%1."/>
      <w:lvlJc w:val="left"/>
      <w:pPr>
        <w:ind w:left="720" w:hanging="360"/>
      </w:pPr>
      <w:rPr>
        <w:rFonts w:eastAsia="Arial Unicode M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D50CC1"/>
    <w:multiLevelType w:val="hybridMultilevel"/>
    <w:tmpl w:val="917E27AE"/>
    <w:lvl w:ilvl="0" w:tplc="B2F6056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54D126B7"/>
    <w:multiLevelType w:val="hybridMultilevel"/>
    <w:tmpl w:val="315AA6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A1"/>
    <w:rsid w:val="000457FD"/>
    <w:rsid w:val="00267856"/>
    <w:rsid w:val="003B4577"/>
    <w:rsid w:val="008867B2"/>
    <w:rsid w:val="00947816"/>
    <w:rsid w:val="00D97D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0D8"/>
  <w15:chartTrackingRefBased/>
  <w15:docId w15:val="{D9DA76EB-AF16-4C8C-A818-90FDDBB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7816"/>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ий текст (5)_"/>
    <w:basedOn w:val="a0"/>
    <w:link w:val="50"/>
    <w:rsid w:val="00947816"/>
    <w:rPr>
      <w:rFonts w:ascii="Times New Roman" w:eastAsia="Times New Roman" w:hAnsi="Times New Roman" w:cs="Times New Roman"/>
      <w:b/>
      <w:bCs/>
      <w:shd w:val="clear" w:color="auto" w:fill="FFFFFF"/>
    </w:rPr>
  </w:style>
  <w:style w:type="character" w:customStyle="1" w:styleId="6">
    <w:name w:val="Основний текст (6)_"/>
    <w:basedOn w:val="a0"/>
    <w:link w:val="60"/>
    <w:rsid w:val="00947816"/>
    <w:rPr>
      <w:rFonts w:ascii="Times New Roman" w:eastAsia="Times New Roman" w:hAnsi="Times New Roman" w:cs="Times New Roman"/>
      <w:i/>
      <w:iCs/>
      <w:shd w:val="clear" w:color="auto" w:fill="FFFFFF"/>
    </w:rPr>
  </w:style>
  <w:style w:type="character" w:customStyle="1" w:styleId="a3">
    <w:name w:val="Колонтитул_"/>
    <w:basedOn w:val="a0"/>
    <w:link w:val="a4"/>
    <w:rsid w:val="00947816"/>
    <w:rPr>
      <w:rFonts w:ascii="Times New Roman" w:eastAsia="Times New Roman" w:hAnsi="Times New Roman" w:cs="Times New Roman"/>
      <w:b/>
      <w:bCs/>
      <w:i/>
      <w:iCs/>
      <w:shd w:val="clear" w:color="auto" w:fill="FFFFFF"/>
    </w:rPr>
  </w:style>
  <w:style w:type="character" w:customStyle="1" w:styleId="7">
    <w:name w:val="Основний текст (7)_"/>
    <w:basedOn w:val="a0"/>
    <w:link w:val="70"/>
    <w:rsid w:val="00947816"/>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947816"/>
    <w:pPr>
      <w:shd w:val="clear" w:color="auto" w:fill="FFFFFF"/>
      <w:spacing w:before="5400" w:line="0" w:lineRule="atLeast"/>
      <w:ind w:hanging="220"/>
      <w:jc w:val="center"/>
    </w:pPr>
    <w:rPr>
      <w:rFonts w:ascii="Times New Roman" w:eastAsia="Times New Roman" w:hAnsi="Times New Roman" w:cs="Times New Roman"/>
      <w:b/>
      <w:bCs/>
      <w:color w:val="auto"/>
      <w:sz w:val="22"/>
      <w:szCs w:val="22"/>
      <w:lang w:eastAsia="en-US" w:bidi="ar-SA"/>
    </w:rPr>
  </w:style>
  <w:style w:type="paragraph" w:customStyle="1" w:styleId="60">
    <w:name w:val="Основний текст (6)"/>
    <w:basedOn w:val="a"/>
    <w:link w:val="6"/>
    <w:rsid w:val="00947816"/>
    <w:pPr>
      <w:shd w:val="clear" w:color="auto" w:fill="FFFFFF"/>
      <w:spacing w:after="120" w:line="307" w:lineRule="exact"/>
    </w:pPr>
    <w:rPr>
      <w:rFonts w:ascii="Times New Roman" w:eastAsia="Times New Roman" w:hAnsi="Times New Roman" w:cs="Times New Roman"/>
      <w:i/>
      <w:iCs/>
      <w:color w:val="auto"/>
      <w:sz w:val="22"/>
      <w:szCs w:val="22"/>
      <w:lang w:eastAsia="en-US" w:bidi="ar-SA"/>
    </w:rPr>
  </w:style>
  <w:style w:type="paragraph" w:customStyle="1" w:styleId="a4">
    <w:name w:val="Колонтитул"/>
    <w:basedOn w:val="a"/>
    <w:link w:val="a3"/>
    <w:rsid w:val="00947816"/>
    <w:pPr>
      <w:shd w:val="clear" w:color="auto" w:fill="FFFFFF"/>
      <w:spacing w:line="0" w:lineRule="atLeast"/>
    </w:pPr>
    <w:rPr>
      <w:rFonts w:ascii="Times New Roman" w:eastAsia="Times New Roman" w:hAnsi="Times New Roman" w:cs="Times New Roman"/>
      <w:b/>
      <w:bCs/>
      <w:i/>
      <w:iCs/>
      <w:color w:val="auto"/>
      <w:sz w:val="22"/>
      <w:szCs w:val="22"/>
      <w:lang w:eastAsia="en-US" w:bidi="ar-SA"/>
    </w:rPr>
  </w:style>
  <w:style w:type="paragraph" w:customStyle="1" w:styleId="70">
    <w:name w:val="Основний текст (7)"/>
    <w:basedOn w:val="a"/>
    <w:link w:val="7"/>
    <w:rsid w:val="00947816"/>
    <w:pPr>
      <w:shd w:val="clear" w:color="auto" w:fill="FFFFFF"/>
      <w:spacing w:before="300" w:after="660" w:line="377" w:lineRule="exact"/>
      <w:jc w:val="center"/>
    </w:pPr>
    <w:rPr>
      <w:rFonts w:ascii="Times New Roman" w:eastAsia="Times New Roman" w:hAnsi="Times New Roman" w:cs="Times New Roman"/>
      <w:color w:val="auto"/>
      <w:sz w:val="28"/>
      <w:szCs w:val="28"/>
      <w:lang w:eastAsia="en-US" w:bidi="ar-SA"/>
    </w:rPr>
  </w:style>
  <w:style w:type="paragraph" w:styleId="a5">
    <w:name w:val="List Paragraph"/>
    <w:basedOn w:val="a"/>
    <w:uiPriority w:val="34"/>
    <w:qFormat/>
    <w:rsid w:val="00267856"/>
    <w:pPr>
      <w:widowControl/>
      <w:spacing w:after="200" w:line="276" w:lineRule="auto"/>
      <w:ind w:left="720"/>
      <w:contextualSpacing/>
    </w:pPr>
    <w:rPr>
      <w:rFonts w:asciiTheme="minorHAnsi" w:eastAsiaTheme="minorEastAsia" w:hAnsiTheme="minorHAnsi" w:cstheme="minorBidi"/>
      <w:color w:val="auto"/>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4055</Words>
  <Characters>2312</Characters>
  <Application>Microsoft Office Word</Application>
  <DocSecurity>0</DocSecurity>
  <Lines>19</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5</cp:revision>
  <dcterms:created xsi:type="dcterms:W3CDTF">2023-01-24T06:43:00Z</dcterms:created>
  <dcterms:modified xsi:type="dcterms:W3CDTF">2023-01-25T11:53:00Z</dcterms:modified>
</cp:coreProperties>
</file>