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0B" w:rsidRPr="00252ED4" w:rsidRDefault="00A96B26" w:rsidP="0022430B">
      <w:pPr>
        <w:jc w:val="center"/>
        <w:textAlignment w:val="top"/>
        <w:rPr>
          <w:rFonts w:eastAsia="Times New Roman"/>
          <w:b/>
        </w:rPr>
      </w:pPr>
      <w:r w:rsidRPr="00252ED4">
        <w:rPr>
          <w:rFonts w:eastAsia="Times New Roman"/>
          <w:b/>
        </w:rPr>
        <w:t>Оголошення про проведення відкритих торгів</w:t>
      </w:r>
      <w:r w:rsidR="00510B6D">
        <w:rPr>
          <w:rFonts w:eastAsia="Times New Roman"/>
          <w:b/>
        </w:rPr>
        <w:t>*</w:t>
      </w:r>
      <w:r w:rsidRPr="00252ED4">
        <w:rPr>
          <w:rFonts w:eastAsia="Times New Roman"/>
          <w:b/>
        </w:rPr>
        <w:t xml:space="preserve"> </w:t>
      </w:r>
    </w:p>
    <w:p w:rsidR="00BE6648" w:rsidRPr="00252ED4" w:rsidRDefault="00BE6648" w:rsidP="0022430B">
      <w:pPr>
        <w:jc w:val="center"/>
        <w:textAlignment w:val="top"/>
        <w:rPr>
          <w:rFonts w:eastAsia="Times New Roman"/>
          <w:b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5953"/>
      </w:tblGrid>
      <w:tr w:rsidR="00C528E4" w:rsidRPr="00252ED4" w:rsidTr="00866D21">
        <w:tc>
          <w:tcPr>
            <w:tcW w:w="3856" w:type="dxa"/>
            <w:vAlign w:val="center"/>
            <w:hideMark/>
          </w:tcPr>
          <w:p w:rsidR="00C528E4" w:rsidRPr="00252ED4" w:rsidRDefault="00C528E4" w:rsidP="000F1459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1. Найменування замовника:</w:t>
            </w:r>
          </w:p>
        </w:tc>
        <w:tc>
          <w:tcPr>
            <w:tcW w:w="5953" w:type="dxa"/>
            <w:vAlign w:val="center"/>
          </w:tcPr>
          <w:p w:rsidR="00C528E4" w:rsidRPr="00252ED4" w:rsidRDefault="00E92E63" w:rsidP="0032615C">
            <w:pPr>
              <w:jc w:val="both"/>
            </w:pPr>
            <w:r w:rsidRPr="00FA74D5">
              <w:rPr>
                <w:b/>
              </w:rPr>
              <w:t xml:space="preserve">Миколаївський опорний заклад загальної середньої освіти І-ІІІ ступенів </w:t>
            </w:r>
            <w:proofErr w:type="spellStart"/>
            <w:r w:rsidRPr="00FA74D5">
              <w:rPr>
                <w:b/>
              </w:rPr>
              <w:t>Лопатинської</w:t>
            </w:r>
            <w:proofErr w:type="spellEnd"/>
            <w:r w:rsidRPr="00FA74D5">
              <w:rPr>
                <w:b/>
              </w:rPr>
              <w:t xml:space="preserve"> селищної ради</w:t>
            </w:r>
          </w:p>
        </w:tc>
      </w:tr>
      <w:tr w:rsidR="00A96B26" w:rsidRPr="00252ED4" w:rsidTr="00866D21">
        <w:tc>
          <w:tcPr>
            <w:tcW w:w="3856" w:type="dxa"/>
            <w:vAlign w:val="center"/>
            <w:hideMark/>
          </w:tcPr>
          <w:p w:rsidR="00A96B26" w:rsidRPr="00252ED4" w:rsidRDefault="00A96B26" w:rsidP="00AA3DAF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</w:t>
            </w:r>
            <w:r w:rsidRPr="00252ED4">
              <w:rPr>
                <w:rFonts w:eastAsia="Times New Roman"/>
                <w:bCs/>
                <w:vertAlign w:val="superscript"/>
              </w:rPr>
              <w:t>1</w:t>
            </w:r>
            <w:r w:rsidRPr="00252ED4">
              <w:rPr>
                <w:rFonts w:eastAsia="Times New Roman"/>
                <w:bCs/>
              </w:rPr>
              <w:t>. Місцезнаходження замовника:</w:t>
            </w:r>
          </w:p>
        </w:tc>
        <w:tc>
          <w:tcPr>
            <w:tcW w:w="5953" w:type="dxa"/>
            <w:vAlign w:val="center"/>
          </w:tcPr>
          <w:p w:rsidR="00A96B26" w:rsidRPr="00E92E63" w:rsidRDefault="00E92E63" w:rsidP="00E92E63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lang w:val="uk-UA"/>
              </w:rPr>
            </w:pPr>
            <w:r w:rsidRPr="00FA74D5">
              <w:rPr>
                <w:b/>
                <w:bdr w:val="none" w:sz="0" w:space="0" w:color="auto" w:frame="1"/>
                <w:lang w:val="uk-UA"/>
              </w:rPr>
              <w:t>80232, Україна , Львівська обл., село Миколаїв, вул. Зарічна, 2</w:t>
            </w:r>
          </w:p>
        </w:tc>
      </w:tr>
      <w:tr w:rsidR="00A96B26" w:rsidRPr="00252ED4" w:rsidTr="00866D21">
        <w:tc>
          <w:tcPr>
            <w:tcW w:w="3856" w:type="dxa"/>
            <w:vAlign w:val="center"/>
            <w:hideMark/>
          </w:tcPr>
          <w:p w:rsidR="00A96B26" w:rsidRPr="00252ED4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</w:t>
            </w:r>
            <w:r w:rsidRPr="00252ED4">
              <w:rPr>
                <w:rFonts w:eastAsia="Times New Roman"/>
                <w:bCs/>
                <w:vertAlign w:val="superscript"/>
              </w:rPr>
              <w:t>2</w:t>
            </w:r>
            <w:r w:rsidRPr="00252ED4">
              <w:rPr>
                <w:rFonts w:eastAsia="Times New Roman"/>
                <w:bCs/>
              </w:rPr>
              <w:t>. Код згідно з ЄДРПОУ замовника:</w:t>
            </w:r>
          </w:p>
        </w:tc>
        <w:tc>
          <w:tcPr>
            <w:tcW w:w="5953" w:type="dxa"/>
            <w:vAlign w:val="center"/>
          </w:tcPr>
          <w:p w:rsidR="00A96B26" w:rsidRPr="00252ED4" w:rsidRDefault="00E92E63" w:rsidP="000F1459">
            <w:pPr>
              <w:rPr>
                <w:rFonts w:eastAsia="Times New Roman"/>
                <w:lang w:eastAsia="ru-RU"/>
              </w:rPr>
            </w:pPr>
            <w:r w:rsidRPr="00FA74D5">
              <w:rPr>
                <w:b/>
                <w:bCs/>
              </w:rPr>
              <w:t>22375249</w:t>
            </w:r>
          </w:p>
        </w:tc>
      </w:tr>
      <w:tr w:rsidR="00A96B26" w:rsidRPr="00252ED4" w:rsidTr="00866D21">
        <w:tc>
          <w:tcPr>
            <w:tcW w:w="3856" w:type="dxa"/>
            <w:vAlign w:val="center"/>
            <w:hideMark/>
          </w:tcPr>
          <w:p w:rsidR="00A96B26" w:rsidRPr="00252ED4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</w:t>
            </w:r>
            <w:r w:rsidRPr="00252ED4">
              <w:rPr>
                <w:rFonts w:eastAsia="Times New Roman"/>
                <w:bCs/>
                <w:vertAlign w:val="superscript"/>
              </w:rPr>
              <w:t>3</w:t>
            </w:r>
            <w:r w:rsidRPr="00252ED4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953" w:type="dxa"/>
            <w:vAlign w:val="center"/>
          </w:tcPr>
          <w:p w:rsidR="00A96B26" w:rsidRPr="00252ED4" w:rsidRDefault="00E92E63" w:rsidP="00B876B1">
            <w:pPr>
              <w:jc w:val="both"/>
              <w:rPr>
                <w:rFonts w:eastAsia="Times New Roman"/>
                <w:lang w:eastAsia="ru-RU"/>
              </w:rPr>
            </w:pPr>
            <w:r w:rsidRPr="00577F86">
              <w:rPr>
                <w:b/>
                <w:color w:val="000000"/>
              </w:rPr>
              <w:t>Підприємства, установи, організації, зазначені у пункті 3 частини першої статті 2 Закону</w:t>
            </w:r>
            <w:r>
              <w:rPr>
                <w:b/>
                <w:color w:val="000000"/>
              </w:rPr>
              <w:t xml:space="preserve"> України «Про публічні закупівлі»</w:t>
            </w:r>
          </w:p>
        </w:tc>
      </w:tr>
      <w:tr w:rsidR="00155EE8" w:rsidRPr="00252ED4" w:rsidTr="00866D21">
        <w:tc>
          <w:tcPr>
            <w:tcW w:w="3856" w:type="dxa"/>
            <w:vAlign w:val="center"/>
            <w:hideMark/>
          </w:tcPr>
          <w:p w:rsidR="00155EE8" w:rsidRPr="00252ED4" w:rsidRDefault="00155EE8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2. Назва предмету закупівлі :</w:t>
            </w:r>
          </w:p>
        </w:tc>
        <w:tc>
          <w:tcPr>
            <w:tcW w:w="5953" w:type="dxa"/>
            <w:vAlign w:val="center"/>
          </w:tcPr>
          <w:p w:rsidR="00155EE8" w:rsidRPr="00252ED4" w:rsidRDefault="00E92E63" w:rsidP="005011D7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6837CD">
              <w:rPr>
                <w:b/>
                <w:lang w:eastAsia="ru-RU"/>
              </w:rPr>
              <w:t>«</w:t>
            </w:r>
            <w:r w:rsidRPr="006837CD">
              <w:rPr>
                <w:b/>
                <w:shd w:val="clear" w:color="auto" w:fill="FFFFFF"/>
              </w:rPr>
              <w:t xml:space="preserve">код ДК 021:2015 </w:t>
            </w:r>
            <w:r w:rsidRPr="006837CD">
              <w:rPr>
                <w:b/>
              </w:rPr>
              <w:t xml:space="preserve">- 09110000-3 – «Тверде паливо» </w:t>
            </w:r>
            <w:r w:rsidRPr="006837CD">
              <w:rPr>
                <w:b/>
                <w:shd w:val="clear" w:color="auto" w:fill="FFFFFF"/>
              </w:rPr>
              <w:t>(</w:t>
            </w:r>
            <w:r w:rsidRPr="006837CD">
              <w:rPr>
                <w:bCs/>
                <w:shd w:val="clear" w:color="auto" w:fill="FFFFFF"/>
              </w:rPr>
              <w:t>Брикет торф’яний, вугілля кам’яне</w:t>
            </w:r>
            <w:r w:rsidRPr="006837CD">
              <w:rPr>
                <w:b/>
                <w:shd w:val="clear" w:color="auto" w:fill="FFFFFF"/>
              </w:rPr>
              <w:t>)</w:t>
            </w:r>
            <w:r w:rsidRPr="006837CD">
              <w:rPr>
                <w:b/>
              </w:rPr>
              <w:t>»</w:t>
            </w:r>
          </w:p>
        </w:tc>
      </w:tr>
      <w:tr w:rsidR="00EC1376" w:rsidRPr="00252ED4" w:rsidTr="00866D21">
        <w:tc>
          <w:tcPr>
            <w:tcW w:w="3856" w:type="dxa"/>
            <w:vAlign w:val="center"/>
            <w:hideMark/>
          </w:tcPr>
          <w:p w:rsidR="00EC1376" w:rsidRPr="00252ED4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953" w:type="dxa"/>
            <w:vAlign w:val="center"/>
          </w:tcPr>
          <w:p w:rsidR="00E92E63" w:rsidRDefault="00E92E63" w:rsidP="00E92E63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rPr>
                <w:b/>
              </w:rPr>
            </w:pPr>
            <w:r w:rsidRPr="00C15BA9">
              <w:rPr>
                <w:b/>
                <w:u w:val="single"/>
              </w:rPr>
              <w:t>Брикет торф’яний   – 195,00_тонн</w:t>
            </w:r>
            <w:r>
              <w:rPr>
                <w:b/>
              </w:rPr>
              <w:t>;</w:t>
            </w:r>
          </w:p>
          <w:p w:rsidR="00E92E63" w:rsidRPr="00157A20" w:rsidRDefault="00E92E63" w:rsidP="00E92E63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rPr>
                <w:b/>
              </w:rPr>
            </w:pPr>
            <w:r w:rsidRPr="00C15BA9">
              <w:rPr>
                <w:b/>
                <w:bCs/>
                <w:u w:val="single"/>
                <w:shd w:val="clear" w:color="auto" w:fill="FFFFFF"/>
              </w:rPr>
              <w:t>Вугілля кам’яне Г(Г2)/ГЖ 13-100 -  5,00_тонн</w:t>
            </w:r>
            <w:r>
              <w:rPr>
                <w:b/>
              </w:rPr>
              <w:t>.;</w:t>
            </w:r>
          </w:p>
          <w:p w:rsidR="00CB73B3" w:rsidRPr="00866D21" w:rsidRDefault="00E92E63" w:rsidP="00E92E63">
            <w:pPr>
              <w:ind w:firstLine="12"/>
              <w:rPr>
                <w:b/>
              </w:rPr>
            </w:pPr>
            <w:r w:rsidRPr="00157A20">
              <w:rPr>
                <w:b/>
              </w:rPr>
              <w:t>Більш детально щодо кількості та обсягу товару зазначено у Додатку 2 до тендерної документації.</w:t>
            </w:r>
          </w:p>
        </w:tc>
      </w:tr>
      <w:tr w:rsidR="00E92E63" w:rsidRPr="00252ED4" w:rsidTr="00866D21">
        <w:tc>
          <w:tcPr>
            <w:tcW w:w="3856" w:type="dxa"/>
            <w:vAlign w:val="center"/>
            <w:hideMark/>
          </w:tcPr>
          <w:p w:rsidR="00E92E63" w:rsidRPr="00252ED4" w:rsidRDefault="00E92E63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3</w:t>
            </w:r>
            <w:r w:rsidRPr="00252ED4">
              <w:rPr>
                <w:rFonts w:eastAsia="Times New Roman"/>
                <w:bCs/>
                <w:vertAlign w:val="superscript"/>
              </w:rPr>
              <w:t>1</w:t>
            </w:r>
            <w:r w:rsidRPr="00252ED4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953" w:type="dxa"/>
            <w:vAlign w:val="center"/>
          </w:tcPr>
          <w:p w:rsidR="00E92E63" w:rsidRPr="00E92E63" w:rsidRDefault="00E92E63" w:rsidP="001B6465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lang w:val="uk-UA"/>
              </w:rPr>
            </w:pPr>
            <w:r w:rsidRPr="00FA74D5">
              <w:rPr>
                <w:b/>
                <w:bdr w:val="none" w:sz="0" w:space="0" w:color="auto" w:frame="1"/>
                <w:lang w:val="uk-UA"/>
              </w:rPr>
              <w:t>80232, Україна , Львівська обл., село Миколаїв, вул. Зарічна, 2</w:t>
            </w:r>
          </w:p>
        </w:tc>
      </w:tr>
      <w:tr w:rsidR="00EC1376" w:rsidRPr="009205BC" w:rsidTr="00987EED">
        <w:tc>
          <w:tcPr>
            <w:tcW w:w="3856" w:type="dxa"/>
            <w:vAlign w:val="center"/>
            <w:hideMark/>
          </w:tcPr>
          <w:p w:rsidR="00EC1376" w:rsidRPr="00252ED4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E92E63" w:rsidRPr="00EF01C3" w:rsidRDefault="00462127" w:rsidP="00E92E63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 w:rsidRPr="00EF01C3">
              <w:rPr>
                <w:b/>
                <w:lang w:val="uk-UA"/>
              </w:rPr>
              <w:t>1100000</w:t>
            </w:r>
            <w:r w:rsidR="00E92E63" w:rsidRPr="00EF01C3">
              <w:rPr>
                <w:b/>
                <w:lang w:val="uk-UA"/>
              </w:rPr>
              <w:t>.</w:t>
            </w:r>
            <w:r w:rsidRPr="00EF01C3">
              <w:rPr>
                <w:b/>
                <w:lang w:val="uk-UA"/>
              </w:rPr>
              <w:t xml:space="preserve">00 </w:t>
            </w:r>
            <w:r w:rsidR="00E92E63" w:rsidRPr="00EF01C3">
              <w:rPr>
                <w:b/>
                <w:lang w:val="uk-UA"/>
              </w:rPr>
              <w:t>грн. (</w:t>
            </w:r>
            <w:r w:rsidRPr="00EF01C3">
              <w:rPr>
                <w:b/>
                <w:lang w:val="uk-UA"/>
              </w:rPr>
              <w:t xml:space="preserve"> Один мільйон сто тисяч</w:t>
            </w:r>
            <w:r w:rsidR="00E92E63" w:rsidRPr="00EF01C3">
              <w:rPr>
                <w:b/>
                <w:lang w:val="uk-UA"/>
              </w:rPr>
              <w:t xml:space="preserve"> гривень </w:t>
            </w:r>
            <w:r w:rsidRPr="00EF01C3">
              <w:rPr>
                <w:b/>
                <w:lang w:val="uk-UA"/>
              </w:rPr>
              <w:t>00</w:t>
            </w:r>
            <w:r w:rsidR="00E92E63" w:rsidRPr="00EF01C3">
              <w:rPr>
                <w:b/>
                <w:lang w:val="uk-UA"/>
              </w:rPr>
              <w:t xml:space="preserve"> копійок) з ПДВ</w:t>
            </w:r>
            <w:r w:rsidRPr="00EF01C3">
              <w:rPr>
                <w:b/>
                <w:lang w:val="uk-UA"/>
              </w:rPr>
              <w:t xml:space="preserve"> або без ПДВ </w:t>
            </w:r>
          </w:p>
          <w:p w:rsidR="00EC1376" w:rsidRPr="00462127" w:rsidRDefault="00EC1376" w:rsidP="00D13BBC">
            <w:pPr>
              <w:jc w:val="both"/>
              <w:rPr>
                <w:rFonts w:eastAsia="Times New Roman"/>
                <w:b/>
                <w:bCs/>
                <w:highlight w:val="cyan"/>
                <w:lang w:eastAsia="ru-RU"/>
              </w:rPr>
            </w:pPr>
          </w:p>
        </w:tc>
      </w:tr>
      <w:tr w:rsidR="00EC1376" w:rsidRPr="00252ED4" w:rsidTr="00866D21">
        <w:tc>
          <w:tcPr>
            <w:tcW w:w="3856" w:type="dxa"/>
            <w:vAlign w:val="center"/>
            <w:hideMark/>
          </w:tcPr>
          <w:p w:rsidR="00EC1376" w:rsidRPr="00252ED4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5. Строк поставки товарів, виконання робіт чи надання послуг:</w:t>
            </w:r>
          </w:p>
        </w:tc>
        <w:tc>
          <w:tcPr>
            <w:tcW w:w="5953" w:type="dxa"/>
            <w:vAlign w:val="center"/>
          </w:tcPr>
          <w:p w:rsidR="00EC1376" w:rsidRPr="004C101C" w:rsidRDefault="00EC1376" w:rsidP="00E92E63">
            <w:pPr>
              <w:rPr>
                <w:rStyle w:val="a3"/>
                <w:rFonts w:eastAsia="Times New Roman"/>
              </w:rPr>
            </w:pPr>
            <w:r w:rsidRPr="004C101C">
              <w:rPr>
                <w:rFonts w:eastAsia="Times New Roman"/>
                <w:b/>
                <w:lang w:eastAsia="ru-RU"/>
              </w:rPr>
              <w:t xml:space="preserve">до </w:t>
            </w:r>
            <w:r w:rsidR="00E92E63" w:rsidRPr="004C101C">
              <w:rPr>
                <w:b/>
              </w:rPr>
              <w:t>01</w:t>
            </w:r>
            <w:r w:rsidR="008E6B05" w:rsidRPr="004C101C">
              <w:rPr>
                <w:b/>
              </w:rPr>
              <w:t>.0</w:t>
            </w:r>
            <w:r w:rsidR="00E92E63" w:rsidRPr="004C101C">
              <w:rPr>
                <w:b/>
              </w:rPr>
              <w:t>8</w:t>
            </w:r>
            <w:r w:rsidR="008E6B05" w:rsidRPr="004C101C">
              <w:rPr>
                <w:b/>
              </w:rPr>
              <w:t xml:space="preserve">.2023 </w:t>
            </w:r>
            <w:r w:rsidRPr="004C101C">
              <w:rPr>
                <w:rFonts w:eastAsia="Times New Roman"/>
                <w:b/>
                <w:lang w:eastAsia="ru-RU"/>
              </w:rPr>
              <w:t>року</w:t>
            </w:r>
          </w:p>
        </w:tc>
      </w:tr>
      <w:tr w:rsidR="00EC1376" w:rsidRPr="00252ED4" w:rsidTr="00866D21">
        <w:tc>
          <w:tcPr>
            <w:tcW w:w="3856" w:type="dxa"/>
            <w:vAlign w:val="center"/>
            <w:hideMark/>
          </w:tcPr>
          <w:p w:rsidR="00EC1376" w:rsidRPr="00252ED4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953" w:type="dxa"/>
            <w:vAlign w:val="center"/>
          </w:tcPr>
          <w:p w:rsidR="00EC1376" w:rsidRPr="004C101C" w:rsidRDefault="00021AD3" w:rsidP="00E92E63">
            <w:pPr>
              <w:textAlignment w:val="top"/>
              <w:rPr>
                <w:rFonts w:eastAsia="Times New Roman"/>
                <w:bCs/>
              </w:rPr>
            </w:pPr>
            <w:r w:rsidRPr="004C101C">
              <w:rPr>
                <w:rStyle w:val="a3"/>
              </w:rPr>
              <w:t>02</w:t>
            </w:r>
            <w:r w:rsidR="009F5272" w:rsidRPr="004C101C">
              <w:rPr>
                <w:rStyle w:val="a3"/>
                <w:lang w:val="en-US"/>
              </w:rPr>
              <w:t>.</w:t>
            </w:r>
            <w:r w:rsidR="008E6B05" w:rsidRPr="004C101C">
              <w:rPr>
                <w:rStyle w:val="a3"/>
              </w:rPr>
              <w:t>0</w:t>
            </w:r>
            <w:r w:rsidR="00E92E63" w:rsidRPr="004C101C">
              <w:rPr>
                <w:rStyle w:val="a3"/>
              </w:rPr>
              <w:t>6</w:t>
            </w:r>
            <w:r w:rsidR="00EC1376" w:rsidRPr="004C101C">
              <w:rPr>
                <w:rStyle w:val="a3"/>
              </w:rPr>
              <w:t>.202</w:t>
            </w:r>
            <w:r w:rsidR="008E6B05" w:rsidRPr="004C101C">
              <w:rPr>
                <w:rStyle w:val="a3"/>
              </w:rPr>
              <w:t>3</w:t>
            </w:r>
            <w:r w:rsidR="00EC1376" w:rsidRPr="004C101C">
              <w:rPr>
                <w:rStyle w:val="a3"/>
                <w:rFonts w:eastAsia="Times New Roman"/>
                <w:bCs w:val="0"/>
              </w:rPr>
              <w:t> року</w:t>
            </w:r>
            <w:r w:rsidR="004C3860" w:rsidRPr="004C101C">
              <w:rPr>
                <w:rStyle w:val="a3"/>
                <w:rFonts w:eastAsia="Times New Roman"/>
                <w:bCs w:val="0"/>
              </w:rPr>
              <w:t xml:space="preserve"> </w:t>
            </w:r>
            <w:r w:rsidR="008E6B05" w:rsidRPr="004C101C">
              <w:rPr>
                <w:rStyle w:val="a3"/>
                <w:rFonts w:eastAsia="Times New Roman"/>
                <w:bCs w:val="0"/>
              </w:rPr>
              <w:t xml:space="preserve">до </w:t>
            </w:r>
            <w:r w:rsidR="004C3860" w:rsidRPr="004C101C">
              <w:rPr>
                <w:rStyle w:val="a3"/>
                <w:rFonts w:eastAsia="Times New Roman"/>
                <w:bCs w:val="0"/>
              </w:rPr>
              <w:t>18:00</w:t>
            </w:r>
            <w:r w:rsidR="008E6B05" w:rsidRPr="004C101C">
              <w:rPr>
                <w:rStyle w:val="a3"/>
                <w:rFonts w:eastAsia="Times New Roman"/>
                <w:bCs w:val="0"/>
              </w:rPr>
              <w:t xml:space="preserve"> год.</w:t>
            </w:r>
          </w:p>
        </w:tc>
      </w:tr>
      <w:tr w:rsidR="00EC1376" w:rsidRPr="00252ED4" w:rsidTr="00866D21">
        <w:tc>
          <w:tcPr>
            <w:tcW w:w="3856" w:type="dxa"/>
            <w:vAlign w:val="center"/>
            <w:hideMark/>
          </w:tcPr>
          <w:p w:rsidR="00EC1376" w:rsidRPr="00252ED4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953" w:type="dxa"/>
            <w:vAlign w:val="center"/>
          </w:tcPr>
          <w:p w:rsidR="00EF7A4C" w:rsidRPr="00252ED4" w:rsidRDefault="004C3860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Тип : </w:t>
            </w:r>
            <w:proofErr w:type="spellStart"/>
            <w:r w:rsidR="00EF7A4C" w:rsidRPr="00252ED4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="00EF7A4C" w:rsidRPr="00252ED4">
              <w:rPr>
                <w:rFonts w:eastAsia="Times New Roman"/>
                <w:b/>
                <w:bCs/>
              </w:rPr>
              <w:t xml:space="preserve">; </w:t>
            </w:r>
          </w:p>
          <w:p w:rsidR="00EF7A4C" w:rsidRPr="00401762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252ED4">
              <w:rPr>
                <w:rFonts w:eastAsia="Times New Roman"/>
                <w:b/>
                <w:bCs/>
              </w:rPr>
              <w:t xml:space="preserve">Період та </w:t>
            </w:r>
            <w:r w:rsidRPr="00401762">
              <w:rPr>
                <w:rFonts w:eastAsia="Times New Roman"/>
                <w:b/>
                <w:bCs/>
              </w:rPr>
              <w:t xml:space="preserve">тип днів: </w:t>
            </w:r>
            <w:r w:rsidR="00401762" w:rsidRPr="00401762">
              <w:rPr>
                <w:rFonts w:eastAsia="Times New Roman"/>
                <w:b/>
                <w:bCs/>
              </w:rPr>
              <w:t>7</w:t>
            </w:r>
            <w:r w:rsidRPr="00401762">
              <w:rPr>
                <w:rFonts w:eastAsia="Times New Roman"/>
                <w:b/>
                <w:bCs/>
              </w:rPr>
              <w:t xml:space="preserve"> </w:t>
            </w:r>
            <w:r w:rsidR="00401762" w:rsidRPr="00401762">
              <w:rPr>
                <w:rFonts w:eastAsia="Times New Roman"/>
                <w:b/>
                <w:bCs/>
              </w:rPr>
              <w:t xml:space="preserve">робочих </w:t>
            </w:r>
            <w:r w:rsidRPr="00401762">
              <w:rPr>
                <w:rFonts w:eastAsia="Times New Roman"/>
                <w:b/>
                <w:bCs/>
              </w:rPr>
              <w:t xml:space="preserve">днів; </w:t>
            </w:r>
          </w:p>
          <w:p w:rsidR="00EF7A4C" w:rsidRPr="00401762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401762">
              <w:rPr>
                <w:rFonts w:eastAsia="Times New Roman"/>
                <w:b/>
                <w:bCs/>
              </w:rPr>
              <w:t xml:space="preserve">Розмір оплати: </w:t>
            </w:r>
            <w:r w:rsidR="00510B6D" w:rsidRPr="00401762">
              <w:rPr>
                <w:rFonts w:eastAsia="Times New Roman"/>
                <w:b/>
                <w:bCs/>
              </w:rPr>
              <w:t>100</w:t>
            </w:r>
            <w:r w:rsidRPr="00401762">
              <w:rPr>
                <w:rFonts w:eastAsia="Times New Roman"/>
                <w:b/>
                <w:bCs/>
              </w:rPr>
              <w:t xml:space="preserve">%; </w:t>
            </w:r>
          </w:p>
          <w:p w:rsidR="00EC1376" w:rsidRPr="00252ED4" w:rsidRDefault="00EF7A4C" w:rsidP="00EF7A4C">
            <w:pPr>
              <w:jc w:val="both"/>
              <w:textAlignment w:val="top"/>
              <w:rPr>
                <w:rStyle w:val="a3"/>
              </w:rPr>
            </w:pPr>
            <w:r w:rsidRPr="00401762">
              <w:rPr>
                <w:rFonts w:eastAsia="Times New Roman"/>
                <w:b/>
                <w:bCs/>
              </w:rPr>
              <w:t xml:space="preserve">Примітка: </w:t>
            </w:r>
            <w:r w:rsidR="00401762" w:rsidRPr="00401762">
              <w:t>Розрахунки проводяться шляхом оплати Замовником після пред'явлення Учасником рахунка на оплату товару та після</w:t>
            </w:r>
            <w:r w:rsidR="00401762" w:rsidRPr="00553235">
              <w:t xml:space="preserve"> підписання Сторонами товарно-транспортної або видаткової накладної по мірі надходження коштів з бюджету на рахунок Замовника протягом 7 робочих днів, але не пізніше 31.12.2023 року</w:t>
            </w:r>
            <w:r w:rsidR="00510B6D" w:rsidRPr="00E92E63">
              <w:rPr>
                <w:color w:val="FF0000"/>
                <w:lang w:eastAsia="zh-CN"/>
              </w:rPr>
              <w:t>.</w:t>
            </w:r>
          </w:p>
        </w:tc>
      </w:tr>
      <w:tr w:rsidR="00EC1376" w:rsidRPr="00252ED4" w:rsidTr="00866D21">
        <w:tc>
          <w:tcPr>
            <w:tcW w:w="3856" w:type="dxa"/>
            <w:vAlign w:val="center"/>
            <w:hideMark/>
          </w:tcPr>
          <w:p w:rsidR="00EC1376" w:rsidRPr="00252ED4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8. Мова (мови), якою</w:t>
            </w:r>
            <w:r w:rsidR="00B84BA3" w:rsidRPr="00252ED4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953" w:type="dxa"/>
            <w:vAlign w:val="center"/>
          </w:tcPr>
          <w:p w:rsidR="00EC1376" w:rsidRPr="00252ED4" w:rsidRDefault="00510B6D" w:rsidP="00510B6D">
            <w:pPr>
              <w:jc w:val="both"/>
              <w:textAlignment w:val="top"/>
              <w:rPr>
                <w:rStyle w:val="a3"/>
              </w:rPr>
            </w:pPr>
            <w:r w:rsidRPr="007B2F0A">
              <w:rPr>
                <w:color w:val="000000"/>
              </w:rPr>
              <w:t>Усі документи, що мають відношення до тендерної пропозиції, та підготовлені безпосередньо учасником, повинні бути складені українською мовою, якщо інше не встановлено вимогами тендерної документації</w:t>
            </w:r>
          </w:p>
        </w:tc>
      </w:tr>
      <w:tr w:rsidR="00B84BA3" w:rsidRPr="00252ED4" w:rsidTr="00866D21">
        <w:tc>
          <w:tcPr>
            <w:tcW w:w="3856" w:type="dxa"/>
            <w:vAlign w:val="center"/>
            <w:hideMark/>
          </w:tcPr>
          <w:p w:rsidR="00B84BA3" w:rsidRPr="00252ED4" w:rsidRDefault="00B84BA3" w:rsidP="00B84BA3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9.</w:t>
            </w:r>
            <w:r w:rsidRPr="00252ED4">
              <w:t xml:space="preserve"> </w:t>
            </w:r>
            <w:r w:rsidRPr="00252ED4">
              <w:rPr>
                <w:rFonts w:eastAsia="Times New Roman"/>
                <w:bCs/>
              </w:rPr>
              <w:t>Розмір, вид та умови надання забезпечення тендерних пропозицій</w:t>
            </w:r>
            <w:r w:rsidR="00EF7A4C" w:rsidRPr="00252ED4">
              <w:rPr>
                <w:rFonts w:eastAsia="Times New Roman"/>
                <w:bCs/>
              </w:rPr>
              <w:t xml:space="preserve"> (якщо замовник вимагає його надати):</w:t>
            </w:r>
          </w:p>
        </w:tc>
        <w:tc>
          <w:tcPr>
            <w:tcW w:w="5953" w:type="dxa"/>
            <w:vAlign w:val="center"/>
          </w:tcPr>
          <w:p w:rsidR="00C90495" w:rsidRPr="00C90495" w:rsidRDefault="00C90495" w:rsidP="00C90495">
            <w:pPr>
              <w:snapToGrid w:val="0"/>
              <w:jc w:val="both"/>
            </w:pPr>
            <w:r w:rsidRPr="00C90495">
              <w:t>Замовником вимагається внесення учасником забезпечення тендерної пропозиції відповідно до вимог частини першої статті 25 Закону.</w:t>
            </w:r>
          </w:p>
          <w:p w:rsidR="00C90495" w:rsidRPr="00462127" w:rsidRDefault="00C90495" w:rsidP="00C90495">
            <w:pPr>
              <w:jc w:val="both"/>
            </w:pPr>
            <w:r w:rsidRPr="00C90495">
              <w:t xml:space="preserve">Сума забезпечення: </w:t>
            </w:r>
            <w:r w:rsidR="00462127" w:rsidRPr="00462127">
              <w:t>30000,00</w:t>
            </w:r>
            <w:r w:rsidRPr="00462127">
              <w:rPr>
                <w:shd w:val="clear" w:color="auto" w:fill="FFFFFF"/>
              </w:rPr>
              <w:t xml:space="preserve"> </w:t>
            </w:r>
            <w:r w:rsidRPr="00462127">
              <w:t>(</w:t>
            </w:r>
            <w:r w:rsidR="00462127" w:rsidRPr="00462127">
              <w:t>тридцять тися</w:t>
            </w:r>
            <w:r w:rsidR="00EF01C3">
              <w:t>ч</w:t>
            </w:r>
            <w:r w:rsidRPr="00462127">
              <w:t xml:space="preserve"> гривень. </w:t>
            </w:r>
            <w:r w:rsidR="00462127" w:rsidRPr="00462127">
              <w:t>00</w:t>
            </w:r>
            <w:r w:rsidRPr="00462127">
              <w:t xml:space="preserve"> копійок).</w:t>
            </w:r>
          </w:p>
          <w:p w:rsidR="00C90495" w:rsidRPr="00C90495" w:rsidRDefault="00C90495" w:rsidP="00C90495">
            <w:pPr>
              <w:jc w:val="both"/>
            </w:pPr>
            <w:r w:rsidRPr="00C90495">
              <w:t>Строк дії забезпечення: відповідно до пункту 3.4.1 частини 4 Розділу ІІІ тендерної документації.</w:t>
            </w:r>
          </w:p>
          <w:p w:rsidR="00C90495" w:rsidRPr="00C90495" w:rsidRDefault="00C90495" w:rsidP="00EF01C3">
            <w:pPr>
              <w:spacing w:before="100" w:beforeAutospacing="1" w:after="100" w:afterAutospacing="1"/>
              <w:jc w:val="both"/>
            </w:pPr>
            <w:r w:rsidRPr="00C90495">
              <w:t xml:space="preserve">Електронна банківська гарантія повинна бути оформлена згідно проформи встановленої Додатком № 4 до тендерної документації та свідчити про обов'язок банку </w:t>
            </w:r>
            <w:r w:rsidRPr="00C90495">
              <w:lastRenderedPageBreak/>
              <w:t xml:space="preserve">сплатити на користь Замовника: </w:t>
            </w:r>
            <w:r w:rsidRPr="00C90495">
              <w:rPr>
                <w:rFonts w:eastAsia="Calibri"/>
                <w:lang w:eastAsia="en-US"/>
              </w:rPr>
              <w:t xml:space="preserve">Миколаївський опорний заклад загальної середньої освіти І-ІІІ ступенів </w:t>
            </w:r>
            <w:proofErr w:type="spellStart"/>
            <w:r w:rsidRPr="00C90495">
              <w:rPr>
                <w:rFonts w:eastAsia="Calibri"/>
                <w:lang w:eastAsia="en-US"/>
              </w:rPr>
              <w:t>Лопатинської</w:t>
            </w:r>
            <w:proofErr w:type="spellEnd"/>
            <w:r w:rsidRPr="00C90495">
              <w:rPr>
                <w:rFonts w:eastAsia="Calibri"/>
                <w:lang w:eastAsia="en-US"/>
              </w:rPr>
              <w:t xml:space="preserve"> селищної ради</w:t>
            </w:r>
            <w:r w:rsidRPr="00C90495">
              <w:t xml:space="preserve"> (код ЄДРПОУ </w:t>
            </w:r>
            <w:r w:rsidRPr="00C90495">
              <w:rPr>
                <w:bCs/>
              </w:rPr>
              <w:t>22375249</w:t>
            </w:r>
            <w:r w:rsidRPr="00C90495">
              <w:t xml:space="preserve">), </w:t>
            </w:r>
            <w:r w:rsidRPr="00C90495">
              <w:rPr>
                <w:bdr w:val="none" w:sz="0" w:space="0" w:color="auto" w:frame="1"/>
              </w:rPr>
              <w:t>80232, Україна , Львівська обл., село Миколаїв, вул. Зарічна, 2</w:t>
            </w:r>
            <w:r w:rsidRPr="00C90495">
              <w:t>, IBAN;</w:t>
            </w:r>
            <w:r w:rsidRPr="00C90495">
              <w:rPr>
                <w:color w:val="FF0000"/>
              </w:rPr>
              <w:t xml:space="preserve"> </w:t>
            </w:r>
            <w:r w:rsidR="00EF01C3">
              <w:t xml:space="preserve">UA288201720344280003000100188 </w:t>
            </w:r>
            <w:r w:rsidR="00EF01C3" w:rsidRPr="00F93CCB">
              <w:t>МФО 820172 у ДКСУ м.</w:t>
            </w:r>
            <w:r w:rsidR="00EF01C3">
              <w:t xml:space="preserve"> </w:t>
            </w:r>
            <w:r w:rsidR="00EF01C3" w:rsidRPr="00F93CCB">
              <w:t>Київ</w:t>
            </w:r>
            <w:r w:rsidRPr="00EF01C3">
              <w:t xml:space="preserve">, </w:t>
            </w:r>
            <w:r w:rsidRPr="00C90495">
              <w:t>суму забезпечення тендерної пропозиції при виникненні обставин, вказаних у пункті 3 Розділу III цієї тендерної документації, проформі встановленої Додатком № 4 до тендерної документації та не може бути відкликана протягом строку її дії.</w:t>
            </w:r>
          </w:p>
          <w:p w:rsidR="00C90495" w:rsidRPr="00C90495" w:rsidRDefault="00C90495" w:rsidP="00C90495">
            <w:pPr>
              <w:jc w:val="both"/>
              <w:textAlignment w:val="top"/>
            </w:pPr>
            <w:r w:rsidRPr="00C90495">
              <w:t>Банківська гарантія повинна бути оформленою відповідно до вимог постанови Правління Національного банку України від 15.12.2004 № 639, із подальшими змінами та Наказу Міністерства розвитку економіки, торгівлі та сільського господарства України від 14 грудня 2020 року № 2628.</w:t>
            </w:r>
          </w:p>
          <w:p w:rsidR="00B84BA3" w:rsidRPr="00C90495" w:rsidRDefault="00C90495" w:rsidP="00C90495">
            <w:pPr>
              <w:shd w:val="clear" w:color="auto" w:fill="FFFFFF"/>
              <w:tabs>
                <w:tab w:val="left" w:pos="720"/>
              </w:tabs>
              <w:spacing w:line="317" w:lineRule="exact"/>
              <w:rPr>
                <w:rStyle w:val="a3"/>
                <w:b w:val="0"/>
              </w:rPr>
            </w:pPr>
            <w:r w:rsidRPr="00C90495">
              <w:t>Більш детально в частинах 2 та 3 Розділу ІІІ тендерної документації.</w:t>
            </w:r>
          </w:p>
        </w:tc>
      </w:tr>
      <w:tr w:rsidR="00B84BA3" w:rsidRPr="00252ED4" w:rsidTr="00866D21">
        <w:tc>
          <w:tcPr>
            <w:tcW w:w="3856" w:type="dxa"/>
            <w:vAlign w:val="center"/>
            <w:hideMark/>
          </w:tcPr>
          <w:p w:rsidR="00B84BA3" w:rsidRPr="00252ED4" w:rsidRDefault="00B84BA3" w:rsidP="00B84BA3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lastRenderedPageBreak/>
              <w:t>10.</w:t>
            </w:r>
            <w:r w:rsidRPr="00252ED4">
              <w:t xml:space="preserve"> Д</w:t>
            </w:r>
            <w:r w:rsidRPr="00252ED4">
              <w:rPr>
                <w:rFonts w:eastAsia="Times New Roman"/>
                <w:bCs/>
              </w:rPr>
      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Закону</w:t>
            </w:r>
          </w:p>
        </w:tc>
        <w:tc>
          <w:tcPr>
            <w:tcW w:w="5953" w:type="dxa"/>
            <w:vAlign w:val="center"/>
          </w:tcPr>
          <w:p w:rsidR="00B84BA3" w:rsidRPr="00252ED4" w:rsidRDefault="00B84BA3" w:rsidP="00510B6D">
            <w:pPr>
              <w:jc w:val="both"/>
              <w:textAlignment w:val="top"/>
              <w:rPr>
                <w:rStyle w:val="a3"/>
              </w:rPr>
            </w:pPr>
            <w:r w:rsidRPr="00252ED4">
              <w:rPr>
                <w:rStyle w:val="a3"/>
              </w:rPr>
              <w:t>Не зазначається, адже оголошення про проведення відкритих торгів оприлюднюється</w:t>
            </w:r>
            <w:r w:rsidR="0097646A" w:rsidRPr="00252ED4">
              <w:rPr>
                <w:rStyle w:val="a3"/>
              </w:rPr>
              <w:t xml:space="preserve"> не</w:t>
            </w:r>
            <w:r w:rsidRPr="00252ED4">
              <w:rPr>
                <w:rStyle w:val="a3"/>
              </w:rPr>
              <w:t xml:space="preserve"> відповідно до частини </w:t>
            </w:r>
            <w:r w:rsidR="00510B6D">
              <w:rPr>
                <w:rStyle w:val="a3"/>
              </w:rPr>
              <w:t>третьої</w:t>
            </w:r>
            <w:r w:rsidRPr="00252ED4">
              <w:rPr>
                <w:rStyle w:val="a3"/>
              </w:rPr>
              <w:t xml:space="preserve"> статті 10 Закону</w:t>
            </w:r>
            <w:r w:rsidR="008E6B05">
              <w:rPr>
                <w:rStyle w:val="a3"/>
              </w:rPr>
              <w:t xml:space="preserve"> України «Про публічні закупівлі» </w:t>
            </w:r>
          </w:p>
        </w:tc>
      </w:tr>
      <w:tr w:rsidR="00B84BA3" w:rsidRPr="00252ED4" w:rsidTr="00866D21">
        <w:tc>
          <w:tcPr>
            <w:tcW w:w="3856" w:type="dxa"/>
            <w:vAlign w:val="center"/>
            <w:hideMark/>
          </w:tcPr>
          <w:p w:rsidR="00B84BA3" w:rsidRPr="00252ED4" w:rsidRDefault="00B84BA3" w:rsidP="00B84BA3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11.</w:t>
            </w:r>
            <w:r w:rsidRPr="00252ED4">
              <w:t xml:space="preserve"> Р</w:t>
            </w:r>
            <w:r w:rsidRPr="00252ED4">
              <w:rPr>
                <w:rFonts w:eastAsia="Times New Roman"/>
                <w:bCs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953" w:type="dxa"/>
            <w:vAlign w:val="center"/>
          </w:tcPr>
          <w:p w:rsidR="00B84BA3" w:rsidRPr="00252ED4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252ED4">
              <w:rPr>
                <w:rStyle w:val="a3"/>
              </w:rPr>
              <w:t xml:space="preserve"> 0,5 %</w:t>
            </w:r>
          </w:p>
          <w:p w:rsidR="00B84BA3" w:rsidRPr="00252ED4" w:rsidRDefault="00B84BA3" w:rsidP="00D13BBC">
            <w:pPr>
              <w:jc w:val="both"/>
              <w:textAlignment w:val="top"/>
              <w:rPr>
                <w:rStyle w:val="a3"/>
              </w:rPr>
            </w:pPr>
          </w:p>
        </w:tc>
      </w:tr>
      <w:tr w:rsidR="00B84BA3" w:rsidRPr="00252ED4" w:rsidTr="00866D21">
        <w:tc>
          <w:tcPr>
            <w:tcW w:w="3856" w:type="dxa"/>
            <w:vAlign w:val="center"/>
            <w:hideMark/>
          </w:tcPr>
          <w:p w:rsidR="00B84BA3" w:rsidRPr="00252ED4" w:rsidRDefault="00B84BA3" w:rsidP="00B84BA3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12. Математична формула для розрахунку приведеної ціни (у разі її застосування)</w:t>
            </w:r>
          </w:p>
        </w:tc>
        <w:tc>
          <w:tcPr>
            <w:tcW w:w="5953" w:type="dxa"/>
            <w:vAlign w:val="center"/>
          </w:tcPr>
          <w:p w:rsidR="00B84BA3" w:rsidRPr="00252ED4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252ED4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:rsidR="002B049C" w:rsidRPr="00252ED4" w:rsidRDefault="002B049C">
      <w:pPr>
        <w:textAlignment w:val="top"/>
        <w:rPr>
          <w:rFonts w:eastAsia="Times New Roman"/>
          <w:sz w:val="10"/>
          <w:szCs w:val="10"/>
        </w:rPr>
      </w:pPr>
    </w:p>
    <w:p w:rsidR="00A027FD" w:rsidRPr="00252ED4" w:rsidRDefault="00A027FD">
      <w:pPr>
        <w:textAlignment w:val="top"/>
        <w:rPr>
          <w:rFonts w:eastAsia="Times New Roman"/>
          <w:sz w:val="10"/>
          <w:szCs w:val="10"/>
        </w:rPr>
      </w:pPr>
    </w:p>
    <w:p w:rsidR="002B049C" w:rsidRPr="00252ED4" w:rsidRDefault="002B049C">
      <w:pPr>
        <w:textAlignment w:val="top"/>
        <w:rPr>
          <w:rFonts w:eastAsia="Times New Roman"/>
          <w:bCs/>
          <w:sz w:val="10"/>
          <w:szCs w:val="10"/>
        </w:rPr>
      </w:pPr>
    </w:p>
    <w:p w:rsidR="00510B6D" w:rsidRPr="007B2F0A" w:rsidRDefault="00510B6D" w:rsidP="00510B6D">
      <w:pPr>
        <w:spacing w:line="264" w:lineRule="auto"/>
        <w:jc w:val="center"/>
        <w:rPr>
          <w:b/>
          <w:sz w:val="28"/>
          <w:szCs w:val="28"/>
        </w:rPr>
      </w:pPr>
      <w:r w:rsidRPr="007B2F0A">
        <w:rPr>
          <w:i/>
          <w:sz w:val="16"/>
          <w:szCs w:val="16"/>
        </w:rPr>
        <w:t>* з особливостями затвердженими постановою Кабінету Міністрів України від 12 жовтня 2022 р. № 1178</w:t>
      </w:r>
    </w:p>
    <w:p w:rsidR="00FF2126" w:rsidRPr="00252ED4" w:rsidRDefault="00FF2126">
      <w:pPr>
        <w:rPr>
          <w:rFonts w:eastAsia="Times New Roman"/>
          <w:bCs/>
        </w:rPr>
      </w:pPr>
    </w:p>
    <w:p w:rsidR="00EF218C" w:rsidRPr="005F5F42" w:rsidRDefault="00EF218C">
      <w:pPr>
        <w:rPr>
          <w:rFonts w:eastAsia="Times New Roman"/>
          <w:bCs/>
        </w:rPr>
      </w:pPr>
    </w:p>
    <w:tbl>
      <w:tblPr>
        <w:tblW w:w="10038" w:type="dxa"/>
        <w:jc w:val="center"/>
        <w:tblLayout w:type="fixed"/>
        <w:tblLook w:val="04A0"/>
      </w:tblPr>
      <w:tblGrid>
        <w:gridCol w:w="3664"/>
        <w:gridCol w:w="4191"/>
        <w:gridCol w:w="2183"/>
      </w:tblGrid>
      <w:tr w:rsidR="00C90495" w:rsidRPr="00FA6163" w:rsidTr="00F106FF">
        <w:trPr>
          <w:trHeight w:val="131"/>
          <w:jc w:val="center"/>
        </w:trPr>
        <w:tc>
          <w:tcPr>
            <w:tcW w:w="3664" w:type="dxa"/>
          </w:tcPr>
          <w:p w:rsidR="00C90495" w:rsidRPr="00BF3888" w:rsidRDefault="00C90495" w:rsidP="00F106FF">
            <w:pPr>
              <w:tabs>
                <w:tab w:val="left" w:pos="1440"/>
              </w:tabs>
              <w:ind w:firstLine="3"/>
              <w:jc w:val="center"/>
            </w:pPr>
            <w:r w:rsidRPr="00BF3888">
              <w:rPr>
                <w:b/>
              </w:rPr>
              <w:t>Уповноважена особа</w:t>
            </w:r>
          </w:p>
          <w:p w:rsidR="00C90495" w:rsidRPr="00513AE1" w:rsidRDefault="00C90495" w:rsidP="00F106FF">
            <w:pPr>
              <w:shd w:val="clear" w:color="auto" w:fill="FFFFFF"/>
              <w:jc w:val="center"/>
            </w:pPr>
            <w:r w:rsidRPr="006837CD">
              <w:rPr>
                <w:rFonts w:eastAsia="Calibri"/>
                <w:b/>
                <w:lang w:eastAsia="en-US"/>
              </w:rPr>
              <w:t>Миколаївськ</w:t>
            </w:r>
            <w:r>
              <w:rPr>
                <w:rFonts w:eastAsia="Calibri"/>
                <w:b/>
                <w:lang w:eastAsia="en-US"/>
              </w:rPr>
              <w:t>ого</w:t>
            </w:r>
            <w:r w:rsidRPr="006837CD">
              <w:rPr>
                <w:rFonts w:eastAsia="Calibri"/>
                <w:b/>
                <w:lang w:eastAsia="en-US"/>
              </w:rPr>
              <w:t xml:space="preserve"> опорн</w:t>
            </w:r>
            <w:r>
              <w:rPr>
                <w:rFonts w:eastAsia="Calibri"/>
                <w:b/>
                <w:lang w:eastAsia="en-US"/>
              </w:rPr>
              <w:t>ого</w:t>
            </w:r>
            <w:r w:rsidRPr="006837CD">
              <w:rPr>
                <w:rFonts w:eastAsia="Calibri"/>
                <w:b/>
                <w:lang w:eastAsia="en-US"/>
              </w:rPr>
              <w:t xml:space="preserve"> заклад</w:t>
            </w:r>
            <w:r>
              <w:rPr>
                <w:rFonts w:eastAsia="Calibri"/>
                <w:b/>
                <w:lang w:eastAsia="en-US"/>
              </w:rPr>
              <w:t>у</w:t>
            </w:r>
            <w:r w:rsidRPr="006837CD">
              <w:rPr>
                <w:rFonts w:eastAsia="Calibri"/>
                <w:b/>
                <w:lang w:eastAsia="en-US"/>
              </w:rPr>
              <w:t xml:space="preserve"> загальної середньої освіти І-ІІІ ступенів </w:t>
            </w:r>
            <w:proofErr w:type="spellStart"/>
            <w:r w:rsidRPr="006837CD">
              <w:rPr>
                <w:rFonts w:eastAsia="Calibri"/>
                <w:b/>
                <w:lang w:eastAsia="en-US"/>
              </w:rPr>
              <w:t>Лопатинської</w:t>
            </w:r>
            <w:proofErr w:type="spellEnd"/>
            <w:r w:rsidRPr="006837CD">
              <w:rPr>
                <w:rFonts w:eastAsia="Calibri"/>
                <w:b/>
                <w:lang w:eastAsia="en-US"/>
              </w:rPr>
              <w:t xml:space="preserve"> селищної ради</w:t>
            </w:r>
            <w:r w:rsidRPr="00513AE1">
              <w:rPr>
                <w:rFonts w:eastAsia="Arial"/>
                <w:b/>
                <w:color w:val="000000"/>
              </w:rPr>
              <w:t xml:space="preserve"> </w:t>
            </w:r>
            <w:r w:rsidRPr="00513AE1">
              <w:rPr>
                <w:b/>
                <w:color w:val="000000"/>
              </w:rPr>
              <w:t xml:space="preserve"> </w:t>
            </w:r>
          </w:p>
          <w:p w:rsidR="00C90495" w:rsidRPr="00513AE1" w:rsidRDefault="00C90495" w:rsidP="00F106FF">
            <w:pPr>
              <w:shd w:val="clear" w:color="auto" w:fill="FFFFFF"/>
              <w:ind w:firstLine="3"/>
              <w:rPr>
                <w:i/>
              </w:rPr>
            </w:pPr>
          </w:p>
        </w:tc>
        <w:tc>
          <w:tcPr>
            <w:tcW w:w="4191" w:type="dxa"/>
            <w:vAlign w:val="center"/>
            <w:hideMark/>
          </w:tcPr>
          <w:p w:rsidR="00C90495" w:rsidRPr="00FA6163" w:rsidRDefault="00C90495" w:rsidP="00F106FF">
            <w:pPr>
              <w:tabs>
                <w:tab w:val="left" w:pos="1440"/>
              </w:tabs>
              <w:jc w:val="center"/>
            </w:pPr>
            <w:r w:rsidRPr="00FA6163">
              <w:t>________________</w:t>
            </w:r>
          </w:p>
        </w:tc>
        <w:tc>
          <w:tcPr>
            <w:tcW w:w="2183" w:type="dxa"/>
            <w:vAlign w:val="center"/>
            <w:hideMark/>
          </w:tcPr>
          <w:p w:rsidR="00C90495" w:rsidRPr="00BF3888" w:rsidRDefault="00C90495" w:rsidP="00F106FF">
            <w:pPr>
              <w:tabs>
                <w:tab w:val="left" w:pos="1440"/>
              </w:tabs>
              <w:jc w:val="center"/>
            </w:pPr>
            <w:proofErr w:type="spellStart"/>
            <w:r w:rsidRPr="006837CD">
              <w:rPr>
                <w:b/>
              </w:rPr>
              <w:t>Згурська</w:t>
            </w:r>
            <w:proofErr w:type="spellEnd"/>
            <w:r w:rsidRPr="006837CD">
              <w:rPr>
                <w:b/>
              </w:rPr>
              <w:t xml:space="preserve"> Галина Іванівна</w:t>
            </w:r>
          </w:p>
        </w:tc>
      </w:tr>
    </w:tbl>
    <w:p w:rsidR="00E06F47" w:rsidRPr="00252ED4" w:rsidRDefault="00E06F47" w:rsidP="00CB73B3">
      <w:pPr>
        <w:rPr>
          <w:rFonts w:eastAsia="Times New Roman"/>
          <w:bCs/>
        </w:rPr>
      </w:pPr>
      <w:bookmarkStart w:id="0" w:name="_GoBack"/>
      <w:bookmarkEnd w:id="0"/>
    </w:p>
    <w:sectPr w:rsidR="00E06F47" w:rsidRPr="00252ED4" w:rsidSect="00510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1E5" w:rsidRDefault="006871E5" w:rsidP="003E1630">
      <w:r>
        <w:separator/>
      </w:r>
    </w:p>
  </w:endnote>
  <w:endnote w:type="continuationSeparator" w:id="0">
    <w:p w:rsidR="006871E5" w:rsidRDefault="006871E5" w:rsidP="003E1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30" w:rsidRDefault="003E16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30" w:rsidRDefault="003E163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30" w:rsidRDefault="003E16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1E5" w:rsidRDefault="006871E5" w:rsidP="003E1630">
      <w:r>
        <w:separator/>
      </w:r>
    </w:p>
  </w:footnote>
  <w:footnote w:type="continuationSeparator" w:id="0">
    <w:p w:rsidR="006871E5" w:rsidRDefault="006871E5" w:rsidP="003E1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30" w:rsidRDefault="003E16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30" w:rsidRDefault="003E163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30" w:rsidRDefault="003E16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7E9"/>
    <w:multiLevelType w:val="hybridMultilevel"/>
    <w:tmpl w:val="D79053B0"/>
    <w:lvl w:ilvl="0" w:tplc="16C04A68">
      <w:start w:val="1"/>
      <w:numFmt w:val="decimal"/>
      <w:lvlText w:val="%1."/>
      <w:lvlJc w:val="left"/>
      <w:pPr>
        <w:ind w:left="372" w:hanging="360"/>
      </w:pPr>
      <w:rPr>
        <w:rFonts w:cs="Times New Roman CYR"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</w:lvl>
    <w:lvl w:ilvl="3" w:tplc="0422000F" w:tentative="1">
      <w:start w:val="1"/>
      <w:numFmt w:val="decimal"/>
      <w:lvlText w:val="%4."/>
      <w:lvlJc w:val="left"/>
      <w:pPr>
        <w:ind w:left="2532" w:hanging="360"/>
      </w:p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</w:lvl>
    <w:lvl w:ilvl="6" w:tplc="0422000F" w:tentative="1">
      <w:start w:val="1"/>
      <w:numFmt w:val="decimal"/>
      <w:lvlText w:val="%7."/>
      <w:lvlJc w:val="left"/>
      <w:pPr>
        <w:ind w:left="4692" w:hanging="360"/>
      </w:p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B4820"/>
    <w:rsid w:val="00021AD3"/>
    <w:rsid w:val="000373C0"/>
    <w:rsid w:val="000B2BB9"/>
    <w:rsid w:val="000B58AF"/>
    <w:rsid w:val="000F1459"/>
    <w:rsid w:val="000F2936"/>
    <w:rsid w:val="00110BB8"/>
    <w:rsid w:val="001136FB"/>
    <w:rsid w:val="0015045A"/>
    <w:rsid w:val="00155EE8"/>
    <w:rsid w:val="00160DAA"/>
    <w:rsid w:val="001750A1"/>
    <w:rsid w:val="001E4BDE"/>
    <w:rsid w:val="0020778B"/>
    <w:rsid w:val="0022430B"/>
    <w:rsid w:val="00245B4C"/>
    <w:rsid w:val="00252ED4"/>
    <w:rsid w:val="0029390A"/>
    <w:rsid w:val="002B049C"/>
    <w:rsid w:val="002C6D95"/>
    <w:rsid w:val="00304CFB"/>
    <w:rsid w:val="00345A95"/>
    <w:rsid w:val="003C6B98"/>
    <w:rsid w:val="003D6C68"/>
    <w:rsid w:val="003E1630"/>
    <w:rsid w:val="003F09C9"/>
    <w:rsid w:val="003F4B0E"/>
    <w:rsid w:val="00401762"/>
    <w:rsid w:val="0040688E"/>
    <w:rsid w:val="00413D27"/>
    <w:rsid w:val="004154F7"/>
    <w:rsid w:val="00420984"/>
    <w:rsid w:val="00437CEF"/>
    <w:rsid w:val="00462127"/>
    <w:rsid w:val="004860D1"/>
    <w:rsid w:val="004A7A55"/>
    <w:rsid w:val="004C101C"/>
    <w:rsid w:val="004C3860"/>
    <w:rsid w:val="004C70EE"/>
    <w:rsid w:val="004E11A7"/>
    <w:rsid w:val="004E74B1"/>
    <w:rsid w:val="004F3F1C"/>
    <w:rsid w:val="005011D7"/>
    <w:rsid w:val="00510B6D"/>
    <w:rsid w:val="005309AC"/>
    <w:rsid w:val="005320D6"/>
    <w:rsid w:val="00572CA1"/>
    <w:rsid w:val="0059030C"/>
    <w:rsid w:val="005A081E"/>
    <w:rsid w:val="005B1F53"/>
    <w:rsid w:val="005B719D"/>
    <w:rsid w:val="005F5F42"/>
    <w:rsid w:val="006041E3"/>
    <w:rsid w:val="00624DDA"/>
    <w:rsid w:val="0065421A"/>
    <w:rsid w:val="0067577D"/>
    <w:rsid w:val="00675DF1"/>
    <w:rsid w:val="006871E5"/>
    <w:rsid w:val="00694272"/>
    <w:rsid w:val="006A2FBC"/>
    <w:rsid w:val="006B1A8A"/>
    <w:rsid w:val="006F0E52"/>
    <w:rsid w:val="00702812"/>
    <w:rsid w:val="00703669"/>
    <w:rsid w:val="00712F9B"/>
    <w:rsid w:val="007220D5"/>
    <w:rsid w:val="00754919"/>
    <w:rsid w:val="00775161"/>
    <w:rsid w:val="007773B3"/>
    <w:rsid w:val="007A274E"/>
    <w:rsid w:val="007A6C39"/>
    <w:rsid w:val="007C36B6"/>
    <w:rsid w:val="00804312"/>
    <w:rsid w:val="008208F9"/>
    <w:rsid w:val="0082124D"/>
    <w:rsid w:val="00831AD0"/>
    <w:rsid w:val="00843071"/>
    <w:rsid w:val="00863FC8"/>
    <w:rsid w:val="00866D21"/>
    <w:rsid w:val="00871259"/>
    <w:rsid w:val="008739E0"/>
    <w:rsid w:val="00887249"/>
    <w:rsid w:val="008D7546"/>
    <w:rsid w:val="008E6B05"/>
    <w:rsid w:val="009205BC"/>
    <w:rsid w:val="009466B3"/>
    <w:rsid w:val="0097646A"/>
    <w:rsid w:val="0098127B"/>
    <w:rsid w:val="00987EED"/>
    <w:rsid w:val="009914A2"/>
    <w:rsid w:val="0099273F"/>
    <w:rsid w:val="00993A44"/>
    <w:rsid w:val="00993CFA"/>
    <w:rsid w:val="009B7602"/>
    <w:rsid w:val="009C7246"/>
    <w:rsid w:val="009D1AD8"/>
    <w:rsid w:val="009E2608"/>
    <w:rsid w:val="009F40D9"/>
    <w:rsid w:val="009F5272"/>
    <w:rsid w:val="00A027FD"/>
    <w:rsid w:val="00A16C80"/>
    <w:rsid w:val="00A173D3"/>
    <w:rsid w:val="00A47D35"/>
    <w:rsid w:val="00A54330"/>
    <w:rsid w:val="00A96B26"/>
    <w:rsid w:val="00AA1296"/>
    <w:rsid w:val="00AC7DE0"/>
    <w:rsid w:val="00AE38E3"/>
    <w:rsid w:val="00B05F0C"/>
    <w:rsid w:val="00B43638"/>
    <w:rsid w:val="00B549FB"/>
    <w:rsid w:val="00B7233D"/>
    <w:rsid w:val="00B84BA3"/>
    <w:rsid w:val="00B876B1"/>
    <w:rsid w:val="00BA54A3"/>
    <w:rsid w:val="00BA7CDF"/>
    <w:rsid w:val="00BC57BB"/>
    <w:rsid w:val="00BC6E44"/>
    <w:rsid w:val="00BE6648"/>
    <w:rsid w:val="00BF2333"/>
    <w:rsid w:val="00C1627C"/>
    <w:rsid w:val="00C25637"/>
    <w:rsid w:val="00C34847"/>
    <w:rsid w:val="00C51275"/>
    <w:rsid w:val="00C528E4"/>
    <w:rsid w:val="00C90495"/>
    <w:rsid w:val="00C91E53"/>
    <w:rsid w:val="00C96D6F"/>
    <w:rsid w:val="00CA1A24"/>
    <w:rsid w:val="00CA2FF3"/>
    <w:rsid w:val="00CB73B3"/>
    <w:rsid w:val="00CD34A5"/>
    <w:rsid w:val="00CF3911"/>
    <w:rsid w:val="00D1388F"/>
    <w:rsid w:val="00D13BBC"/>
    <w:rsid w:val="00D20208"/>
    <w:rsid w:val="00D243CA"/>
    <w:rsid w:val="00D2619D"/>
    <w:rsid w:val="00D871FA"/>
    <w:rsid w:val="00DC4C29"/>
    <w:rsid w:val="00DD54A4"/>
    <w:rsid w:val="00DE615C"/>
    <w:rsid w:val="00DF3C8A"/>
    <w:rsid w:val="00E06F47"/>
    <w:rsid w:val="00E37DAA"/>
    <w:rsid w:val="00E4624C"/>
    <w:rsid w:val="00E61945"/>
    <w:rsid w:val="00E86E39"/>
    <w:rsid w:val="00E92E63"/>
    <w:rsid w:val="00E9413E"/>
    <w:rsid w:val="00EA11B9"/>
    <w:rsid w:val="00EA52B7"/>
    <w:rsid w:val="00EC1376"/>
    <w:rsid w:val="00EC2C12"/>
    <w:rsid w:val="00EF01C3"/>
    <w:rsid w:val="00EF218C"/>
    <w:rsid w:val="00EF7A4C"/>
    <w:rsid w:val="00F26CF5"/>
    <w:rsid w:val="00F5688C"/>
    <w:rsid w:val="00F949E8"/>
    <w:rsid w:val="00FB1220"/>
    <w:rsid w:val="00FB4820"/>
    <w:rsid w:val="00FD2DD9"/>
    <w:rsid w:val="00FE1F74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F4DE-E810-4F7F-B540-7899FA5D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2736</Words>
  <Characters>1561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2023-05-24T13:48:00Z</dcterms:created>
  <dcterms:modified xsi:type="dcterms:W3CDTF">2023-05-25T13:11:00Z</dcterms:modified>
</cp:coreProperties>
</file>