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E2" w:rsidRPr="00423437" w:rsidRDefault="00E16A31" w:rsidP="004E67E2">
      <w:pPr>
        <w:jc w:val="both"/>
        <w:rPr>
          <w:b/>
          <w:i/>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sidR="004E67E2" w:rsidRPr="00906F3D">
        <w:rPr>
          <w:lang w:val="uk-UA"/>
        </w:rPr>
        <w:tab/>
      </w:r>
      <w:r w:rsidR="00432BE4">
        <w:rPr>
          <w:lang w:val="uk-UA"/>
        </w:rPr>
        <w:t xml:space="preserve">                                             </w:t>
      </w:r>
      <w:r w:rsidR="004E67E2" w:rsidRPr="00423437">
        <w:rPr>
          <w:b/>
          <w:i/>
          <w:lang w:val="uk-UA"/>
        </w:rPr>
        <w:t xml:space="preserve">Додаток 1 </w:t>
      </w:r>
    </w:p>
    <w:p w:rsidR="004E67E2" w:rsidRPr="00C20829" w:rsidRDefault="004E67E2" w:rsidP="004E67E2">
      <w:pPr>
        <w:jc w:val="both"/>
        <w:rPr>
          <w:b/>
          <w:i/>
          <w:lang w:val="uk-UA"/>
        </w:rPr>
      </w:pPr>
      <w:r w:rsidRPr="00403A72">
        <w:rPr>
          <w:b/>
          <w:lang w:val="uk-UA"/>
        </w:rPr>
        <w:tab/>
      </w:r>
      <w:r w:rsidRPr="00403A72">
        <w:rPr>
          <w:b/>
          <w:lang w:val="uk-UA"/>
        </w:rPr>
        <w:tab/>
      </w:r>
      <w:r w:rsidRPr="00403A72">
        <w:rPr>
          <w:b/>
          <w:lang w:val="uk-UA"/>
        </w:rPr>
        <w:tab/>
      </w:r>
      <w:r w:rsidRPr="00403A72">
        <w:rPr>
          <w:b/>
          <w:lang w:val="uk-UA"/>
        </w:rPr>
        <w:tab/>
      </w:r>
      <w:r w:rsidRPr="00403A72">
        <w:rPr>
          <w:b/>
          <w:lang w:val="uk-UA"/>
        </w:rPr>
        <w:tab/>
      </w:r>
      <w:r w:rsidRPr="00403A72">
        <w:rPr>
          <w:b/>
          <w:lang w:val="uk-UA"/>
        </w:rPr>
        <w:tab/>
      </w:r>
      <w:r w:rsidRPr="00403A72">
        <w:rPr>
          <w:b/>
          <w:lang w:val="uk-UA"/>
        </w:rPr>
        <w:tab/>
      </w:r>
      <w:r w:rsidRPr="00403A72">
        <w:rPr>
          <w:b/>
          <w:lang w:val="uk-UA"/>
        </w:rPr>
        <w:tab/>
      </w:r>
      <w:r w:rsidR="008C419D" w:rsidRPr="00C20829">
        <w:rPr>
          <w:b/>
          <w:i/>
          <w:lang w:val="uk-UA"/>
        </w:rPr>
        <w:t xml:space="preserve">                </w:t>
      </w:r>
      <w:r w:rsidRPr="00C20829">
        <w:rPr>
          <w:b/>
          <w:i/>
          <w:lang w:val="uk-UA"/>
        </w:rPr>
        <w:t>До тендерної документації</w:t>
      </w:r>
    </w:p>
    <w:p w:rsidR="004E67E2" w:rsidRPr="00906F3D" w:rsidRDefault="004E67E2" w:rsidP="004E67E2">
      <w:pPr>
        <w:jc w:val="both"/>
        <w:rPr>
          <w:lang w:val="uk-UA"/>
        </w:rPr>
      </w:pPr>
    </w:p>
    <w:p w:rsidR="004E67E2" w:rsidRPr="00906F3D" w:rsidRDefault="004E67E2" w:rsidP="004E67E2">
      <w:pPr>
        <w:ind w:left="180" w:right="196"/>
        <w:rPr>
          <w:i/>
          <w:iCs/>
          <w:lang w:val="uk-UA"/>
        </w:rPr>
      </w:pPr>
      <w:r w:rsidRPr="00906F3D">
        <w:rPr>
          <w:i/>
          <w:iCs/>
          <w:lang w:val="uk-UA"/>
        </w:rPr>
        <w:t>Цінова форма „Пропозиція" подається у вигляді, наведеному нижче.</w:t>
      </w:r>
    </w:p>
    <w:p w:rsidR="004E67E2" w:rsidRPr="00906F3D" w:rsidRDefault="004E67E2" w:rsidP="004E67E2">
      <w:pPr>
        <w:ind w:left="180" w:right="196"/>
        <w:rPr>
          <w:i/>
          <w:iCs/>
          <w:lang w:val="uk-UA"/>
        </w:rPr>
      </w:pPr>
      <w:r w:rsidRPr="00906F3D">
        <w:rPr>
          <w:i/>
          <w:iCs/>
          <w:lang w:val="uk-UA"/>
        </w:rPr>
        <w:t>Учасник не повинен відступати від даної форми.</w:t>
      </w:r>
    </w:p>
    <w:p w:rsidR="004E67E2" w:rsidRPr="00906F3D" w:rsidRDefault="004E67E2" w:rsidP="004E67E2">
      <w:pPr>
        <w:jc w:val="center"/>
        <w:rPr>
          <w:b/>
          <w:bCs/>
          <w:color w:val="000000"/>
          <w:lang w:val="uk-UA"/>
        </w:rPr>
      </w:pPr>
    </w:p>
    <w:p w:rsidR="004E67E2" w:rsidRPr="00906F3D" w:rsidRDefault="004E67E2" w:rsidP="004E67E2">
      <w:pPr>
        <w:jc w:val="center"/>
        <w:rPr>
          <w:b/>
          <w:bCs/>
          <w:color w:val="000000"/>
          <w:lang w:val="uk-UA"/>
        </w:rPr>
      </w:pPr>
      <w:r w:rsidRPr="00906F3D">
        <w:rPr>
          <w:b/>
          <w:bCs/>
          <w:color w:val="000000"/>
          <w:lang w:val="uk-UA"/>
        </w:rPr>
        <w:t>ЦІНОВА ФОРМА "ПРОПОЗИЦІЯ"</w:t>
      </w:r>
    </w:p>
    <w:p w:rsidR="004E67E2" w:rsidRPr="00906F3D" w:rsidRDefault="004E67E2" w:rsidP="004E67E2">
      <w:pPr>
        <w:jc w:val="center"/>
        <w:rPr>
          <w:lang w:val="uk-UA"/>
        </w:rPr>
      </w:pPr>
      <w:r w:rsidRPr="00906F3D">
        <w:rPr>
          <w:lang w:val="uk-UA"/>
        </w:rPr>
        <w:t>(форма, яка подається Учасником на фірмовому бланку)</w:t>
      </w:r>
    </w:p>
    <w:p w:rsidR="004E67E2" w:rsidRPr="00023AFF" w:rsidRDefault="004E67E2" w:rsidP="00023AFF">
      <w:pPr>
        <w:rPr>
          <w:b/>
          <w:sz w:val="28"/>
          <w:szCs w:val="28"/>
          <w:lang w:val="uk-UA"/>
        </w:rPr>
      </w:pPr>
      <w:r w:rsidRPr="00E5501C">
        <w:rPr>
          <w:lang w:val="uk-UA"/>
        </w:rPr>
        <w:t xml:space="preserve">          Ми, __________(назва Учасника), надаємо свою пропозицію щодо участі у </w:t>
      </w:r>
      <w:r w:rsidR="006559AB" w:rsidRPr="00906F3D">
        <w:rPr>
          <w:lang w:val="uk-UA"/>
        </w:rPr>
        <w:t>процедурі відкритих торгів</w:t>
      </w:r>
      <w:r w:rsidR="00ED19DB" w:rsidRPr="00E5501C">
        <w:rPr>
          <w:lang w:val="uk-UA"/>
        </w:rPr>
        <w:t xml:space="preserve"> на закупівлю</w:t>
      </w:r>
      <w:r w:rsidR="000C2018">
        <w:rPr>
          <w:lang w:val="uk-UA"/>
        </w:rPr>
        <w:t xml:space="preserve"> </w:t>
      </w:r>
      <w:r w:rsidR="004361A2" w:rsidRPr="004361A2">
        <w:rPr>
          <w:b/>
          <w:lang w:val="uk-UA"/>
        </w:rPr>
        <w:t xml:space="preserve">Бензин А-95 та Дизельне </w:t>
      </w:r>
      <w:r w:rsidR="00FC3692">
        <w:rPr>
          <w:b/>
          <w:lang w:val="uk-UA"/>
        </w:rPr>
        <w:t>п</w:t>
      </w:r>
      <w:bookmarkStart w:id="0" w:name="_GoBack"/>
      <w:bookmarkEnd w:id="0"/>
      <w:r w:rsidR="004361A2" w:rsidRPr="004361A2">
        <w:rPr>
          <w:b/>
          <w:lang w:val="uk-UA"/>
        </w:rPr>
        <w:t>аливо</w:t>
      </w:r>
      <w:r w:rsidR="002F6EB5">
        <w:rPr>
          <w:lang w:val="uk-UA"/>
        </w:rPr>
        <w:t>,</w:t>
      </w:r>
      <w:r w:rsidR="00D95087">
        <w:rPr>
          <w:b/>
          <w:lang w:val="uk-UA"/>
        </w:rPr>
        <w:t xml:space="preserve">Код за ДК 021:2015: </w:t>
      </w:r>
      <w:r w:rsidR="000C2018" w:rsidRPr="000C2018">
        <w:rPr>
          <w:b/>
          <w:lang w:val="uk-UA"/>
        </w:rPr>
        <w:t>09130000-9 Нафта і дистиляти</w:t>
      </w:r>
      <w:r w:rsidR="00E5501C">
        <w:rPr>
          <w:b/>
          <w:lang w:val="uk-UA"/>
        </w:rPr>
        <w:t>»</w:t>
      </w:r>
      <w:r w:rsidR="00E5501C" w:rsidRPr="00E5501C">
        <w:rPr>
          <w:b/>
          <w:lang w:val="uk-UA"/>
        </w:rPr>
        <w:t xml:space="preserve"> </w:t>
      </w:r>
      <w:r w:rsidRPr="00B25A98">
        <w:rPr>
          <w:b/>
          <w:lang w:val="uk-UA"/>
        </w:rPr>
        <w:t>з</w:t>
      </w:r>
      <w:r w:rsidRPr="00B25A98">
        <w:rPr>
          <w:lang w:val="uk-UA"/>
        </w:rPr>
        <w:t>гідно з вимогами Замовника торгів</w:t>
      </w:r>
      <w:r w:rsidRPr="00B25A98">
        <w:rPr>
          <w:i/>
          <w:iCs/>
          <w:lang w:val="uk-UA"/>
        </w:rPr>
        <w:t>.</w:t>
      </w:r>
    </w:p>
    <w:p w:rsidR="004E67E2" w:rsidRPr="00906F3D" w:rsidRDefault="00B25A98" w:rsidP="004E67E2">
      <w:pPr>
        <w:tabs>
          <w:tab w:val="left" w:pos="0"/>
          <w:tab w:val="left" w:pos="1134"/>
          <w:tab w:val="center" w:pos="4153"/>
          <w:tab w:val="right" w:pos="8306"/>
        </w:tabs>
        <w:jc w:val="both"/>
        <w:rPr>
          <w:lang w:val="uk-UA"/>
        </w:rPr>
      </w:pPr>
      <w:r>
        <w:rPr>
          <w:lang w:val="uk-UA"/>
        </w:rPr>
        <w:t xml:space="preserve">      </w:t>
      </w:r>
      <w:r w:rsidR="004E67E2" w:rsidRPr="00906F3D">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417"/>
        <w:gridCol w:w="991"/>
        <w:gridCol w:w="1136"/>
        <w:gridCol w:w="1134"/>
      </w:tblGrid>
      <w:tr w:rsidR="00E5501C" w:rsidRPr="00E5501C" w:rsidTr="00355EDD">
        <w:trPr>
          <w:trHeight w:val="20"/>
        </w:trPr>
        <w:tc>
          <w:tcPr>
            <w:tcW w:w="709" w:type="dxa"/>
            <w:vAlign w:val="center"/>
          </w:tcPr>
          <w:p w:rsidR="00E5501C" w:rsidRPr="00E5501C" w:rsidRDefault="00E5501C" w:rsidP="00E5501C">
            <w:pPr>
              <w:jc w:val="center"/>
              <w:rPr>
                <w:lang w:val="uk-UA"/>
              </w:rPr>
            </w:pPr>
            <w:r w:rsidRPr="00E5501C">
              <w:rPr>
                <w:lang w:val="uk-UA"/>
              </w:rPr>
              <w:t>№ з/п</w:t>
            </w:r>
          </w:p>
        </w:tc>
        <w:tc>
          <w:tcPr>
            <w:tcW w:w="4678" w:type="dxa"/>
            <w:vAlign w:val="center"/>
          </w:tcPr>
          <w:p w:rsidR="00E5501C" w:rsidRPr="00E5501C" w:rsidRDefault="00E5501C" w:rsidP="00E5501C">
            <w:pPr>
              <w:ind w:left="-108" w:right="-108" w:hanging="3"/>
              <w:jc w:val="center"/>
              <w:rPr>
                <w:lang w:val="uk-UA"/>
              </w:rPr>
            </w:pPr>
            <w:r w:rsidRPr="00E5501C">
              <w:rPr>
                <w:lang w:val="uk-UA"/>
              </w:rPr>
              <w:t>Найменування послуги</w:t>
            </w:r>
          </w:p>
        </w:tc>
        <w:tc>
          <w:tcPr>
            <w:tcW w:w="1417" w:type="dxa"/>
            <w:vAlign w:val="center"/>
          </w:tcPr>
          <w:p w:rsidR="00E5501C" w:rsidRPr="00E5501C" w:rsidRDefault="00E5501C" w:rsidP="00E5501C">
            <w:pPr>
              <w:ind w:right="-14"/>
              <w:jc w:val="center"/>
              <w:rPr>
                <w:lang w:val="uk-UA"/>
              </w:rPr>
            </w:pPr>
            <w:r w:rsidRPr="00E5501C">
              <w:rPr>
                <w:lang w:val="uk-UA"/>
              </w:rPr>
              <w:t>Од. виміру</w:t>
            </w:r>
          </w:p>
        </w:tc>
        <w:tc>
          <w:tcPr>
            <w:tcW w:w="991" w:type="dxa"/>
            <w:vAlign w:val="center"/>
          </w:tcPr>
          <w:p w:rsidR="00E5501C" w:rsidRPr="00E5501C" w:rsidRDefault="00E5501C" w:rsidP="00E5501C">
            <w:pPr>
              <w:ind w:left="-108" w:right="-109"/>
              <w:jc w:val="center"/>
              <w:rPr>
                <w:lang w:val="uk-UA"/>
              </w:rPr>
            </w:pPr>
            <w:r w:rsidRPr="00E5501C">
              <w:rPr>
                <w:lang w:val="uk-UA"/>
              </w:rPr>
              <w:t>Кількість</w:t>
            </w:r>
          </w:p>
        </w:tc>
        <w:tc>
          <w:tcPr>
            <w:tcW w:w="1136" w:type="dxa"/>
            <w:vAlign w:val="center"/>
          </w:tcPr>
          <w:p w:rsidR="00E5501C" w:rsidRPr="00E5501C" w:rsidRDefault="00E5501C" w:rsidP="00E5501C">
            <w:pPr>
              <w:ind w:left="-108" w:right="-108"/>
              <w:jc w:val="center"/>
              <w:rPr>
                <w:bCs/>
                <w:lang w:val="uk-UA"/>
              </w:rPr>
            </w:pPr>
            <w:r w:rsidRPr="00E5501C">
              <w:rPr>
                <w:bCs/>
                <w:lang w:val="uk-UA"/>
              </w:rPr>
              <w:t>Ціна за од. з ПДВ*, грн.</w:t>
            </w:r>
          </w:p>
        </w:tc>
        <w:tc>
          <w:tcPr>
            <w:tcW w:w="1134" w:type="dxa"/>
            <w:vAlign w:val="center"/>
          </w:tcPr>
          <w:p w:rsidR="00E5501C" w:rsidRPr="00E5501C" w:rsidRDefault="00E5501C" w:rsidP="00E5501C">
            <w:pPr>
              <w:ind w:left="-108" w:right="-108"/>
              <w:jc w:val="center"/>
              <w:rPr>
                <w:bCs/>
                <w:lang w:val="uk-UA"/>
              </w:rPr>
            </w:pPr>
            <w:r w:rsidRPr="00E5501C">
              <w:rPr>
                <w:bCs/>
                <w:lang w:val="uk-UA"/>
              </w:rPr>
              <w:t>Сума з ПДВ*, грн.</w:t>
            </w:r>
          </w:p>
        </w:tc>
      </w:tr>
      <w:tr w:rsidR="00E5501C" w:rsidRPr="00E5501C" w:rsidTr="00355EDD">
        <w:trPr>
          <w:trHeight w:val="20"/>
        </w:trPr>
        <w:tc>
          <w:tcPr>
            <w:tcW w:w="709" w:type="dxa"/>
          </w:tcPr>
          <w:p w:rsidR="00E5501C" w:rsidRPr="00E5501C" w:rsidRDefault="002F6EB5" w:rsidP="00E5501C">
            <w:pPr>
              <w:rPr>
                <w:lang w:val="uk-UA"/>
              </w:rPr>
            </w:pPr>
            <w:r>
              <w:rPr>
                <w:lang w:val="uk-UA"/>
              </w:rPr>
              <w:t>1</w:t>
            </w:r>
            <w:r w:rsidR="00E5501C">
              <w:rPr>
                <w:lang w:val="uk-UA"/>
              </w:rPr>
              <w:t>.</w:t>
            </w:r>
          </w:p>
        </w:tc>
        <w:tc>
          <w:tcPr>
            <w:tcW w:w="4678" w:type="dxa"/>
            <w:shd w:val="clear" w:color="auto" w:fill="FFFFFF"/>
            <w:vAlign w:val="center"/>
          </w:tcPr>
          <w:p w:rsidR="00E5501C" w:rsidRPr="00E5501C" w:rsidRDefault="000C2018" w:rsidP="009C47D2">
            <w:pPr>
              <w:rPr>
                <w:bCs/>
                <w:lang w:val="uk-UA"/>
              </w:rPr>
            </w:pPr>
            <w:r>
              <w:rPr>
                <w:bCs/>
                <w:lang w:val="uk-UA"/>
              </w:rPr>
              <w:t>Бензин А-95</w:t>
            </w:r>
            <w:r w:rsidR="003E21DE">
              <w:rPr>
                <w:bCs/>
                <w:lang w:val="uk-UA"/>
              </w:rPr>
              <w:t xml:space="preserve"> </w:t>
            </w:r>
          </w:p>
        </w:tc>
        <w:tc>
          <w:tcPr>
            <w:tcW w:w="1417" w:type="dxa"/>
            <w:shd w:val="clear" w:color="auto" w:fill="FFFFFF"/>
            <w:vAlign w:val="center"/>
          </w:tcPr>
          <w:p w:rsidR="00E5501C" w:rsidRPr="00E5501C" w:rsidRDefault="000C2018" w:rsidP="00E5501C">
            <w:pPr>
              <w:jc w:val="center"/>
              <w:rPr>
                <w:lang w:val="uk-UA"/>
              </w:rPr>
            </w:pPr>
            <w:r>
              <w:rPr>
                <w:lang w:val="uk-UA"/>
              </w:rPr>
              <w:t>літр</w:t>
            </w:r>
          </w:p>
        </w:tc>
        <w:tc>
          <w:tcPr>
            <w:tcW w:w="991" w:type="dxa"/>
            <w:shd w:val="clear" w:color="auto" w:fill="FFFFFF"/>
            <w:vAlign w:val="center"/>
          </w:tcPr>
          <w:p w:rsidR="00E5501C" w:rsidRPr="00E5501C" w:rsidRDefault="00E5501C" w:rsidP="00E5501C">
            <w:pPr>
              <w:jc w:val="center"/>
              <w:rPr>
                <w:bCs/>
                <w:highlight w:val="yellow"/>
                <w:lang w:val="uk-UA"/>
              </w:rPr>
            </w:pPr>
          </w:p>
        </w:tc>
        <w:tc>
          <w:tcPr>
            <w:tcW w:w="1136" w:type="dxa"/>
            <w:vAlign w:val="center"/>
          </w:tcPr>
          <w:p w:rsidR="00E5501C" w:rsidRPr="00E5501C" w:rsidRDefault="00E5501C" w:rsidP="00E5501C">
            <w:pPr>
              <w:jc w:val="center"/>
              <w:rPr>
                <w:bCs/>
                <w:lang w:val="uk-UA"/>
              </w:rPr>
            </w:pPr>
          </w:p>
        </w:tc>
        <w:tc>
          <w:tcPr>
            <w:tcW w:w="1134" w:type="dxa"/>
            <w:vAlign w:val="center"/>
          </w:tcPr>
          <w:p w:rsidR="00E5501C" w:rsidRPr="00E5501C" w:rsidRDefault="00E5501C" w:rsidP="00E5501C">
            <w:pPr>
              <w:jc w:val="center"/>
              <w:rPr>
                <w:lang w:val="uk-UA"/>
              </w:rPr>
            </w:pPr>
          </w:p>
        </w:tc>
      </w:tr>
      <w:tr w:rsidR="000C2018" w:rsidRPr="00E5501C" w:rsidTr="00355EDD">
        <w:trPr>
          <w:trHeight w:val="20"/>
        </w:trPr>
        <w:tc>
          <w:tcPr>
            <w:tcW w:w="709" w:type="dxa"/>
          </w:tcPr>
          <w:p w:rsidR="000C2018" w:rsidRDefault="002F6EB5" w:rsidP="00E5501C">
            <w:pPr>
              <w:rPr>
                <w:lang w:val="uk-UA"/>
              </w:rPr>
            </w:pPr>
            <w:r>
              <w:rPr>
                <w:lang w:val="uk-UA"/>
              </w:rPr>
              <w:t>2</w:t>
            </w:r>
            <w:r w:rsidR="000C2018">
              <w:rPr>
                <w:lang w:val="uk-UA"/>
              </w:rPr>
              <w:t>.</w:t>
            </w:r>
          </w:p>
        </w:tc>
        <w:tc>
          <w:tcPr>
            <w:tcW w:w="4678" w:type="dxa"/>
            <w:shd w:val="clear" w:color="auto" w:fill="FFFFFF"/>
            <w:vAlign w:val="center"/>
          </w:tcPr>
          <w:p w:rsidR="000C2018" w:rsidRDefault="000C2018" w:rsidP="009C47D2">
            <w:pPr>
              <w:rPr>
                <w:bCs/>
                <w:lang w:val="uk-UA"/>
              </w:rPr>
            </w:pPr>
            <w:r w:rsidRPr="000C2018">
              <w:rPr>
                <w:bCs/>
                <w:lang w:val="uk-UA"/>
              </w:rPr>
              <w:t xml:space="preserve">Дизельне Паливо </w:t>
            </w:r>
          </w:p>
        </w:tc>
        <w:tc>
          <w:tcPr>
            <w:tcW w:w="1417" w:type="dxa"/>
            <w:shd w:val="clear" w:color="auto" w:fill="FFFFFF"/>
            <w:vAlign w:val="center"/>
          </w:tcPr>
          <w:p w:rsidR="000C2018" w:rsidRPr="00E5501C" w:rsidRDefault="000C2018" w:rsidP="00E5501C">
            <w:pPr>
              <w:jc w:val="center"/>
              <w:rPr>
                <w:lang w:val="uk-UA"/>
              </w:rPr>
            </w:pPr>
            <w:r>
              <w:rPr>
                <w:lang w:val="uk-UA"/>
              </w:rPr>
              <w:t>літр</w:t>
            </w:r>
          </w:p>
        </w:tc>
        <w:tc>
          <w:tcPr>
            <w:tcW w:w="991" w:type="dxa"/>
            <w:shd w:val="clear" w:color="auto" w:fill="FFFFFF"/>
            <w:vAlign w:val="center"/>
          </w:tcPr>
          <w:p w:rsidR="000C2018" w:rsidRPr="009C512F" w:rsidRDefault="000C2018" w:rsidP="00E5501C">
            <w:pPr>
              <w:jc w:val="center"/>
              <w:rPr>
                <w:bCs/>
                <w:lang w:val="uk-UA"/>
              </w:rPr>
            </w:pPr>
          </w:p>
        </w:tc>
        <w:tc>
          <w:tcPr>
            <w:tcW w:w="1136" w:type="dxa"/>
            <w:vAlign w:val="center"/>
          </w:tcPr>
          <w:p w:rsidR="000C2018" w:rsidRPr="00E5501C" w:rsidRDefault="000C2018" w:rsidP="00E5501C">
            <w:pPr>
              <w:jc w:val="center"/>
              <w:rPr>
                <w:bCs/>
                <w:lang w:val="uk-UA"/>
              </w:rPr>
            </w:pPr>
          </w:p>
        </w:tc>
        <w:tc>
          <w:tcPr>
            <w:tcW w:w="1134" w:type="dxa"/>
            <w:vAlign w:val="center"/>
          </w:tcPr>
          <w:p w:rsidR="000C2018" w:rsidRPr="00E5501C" w:rsidRDefault="000C2018" w:rsidP="00E5501C">
            <w:pPr>
              <w:jc w:val="center"/>
              <w:rPr>
                <w:lang w:val="uk-UA"/>
              </w:rPr>
            </w:pPr>
          </w:p>
        </w:tc>
      </w:tr>
    </w:tbl>
    <w:p w:rsidR="003A295F" w:rsidRDefault="003A295F" w:rsidP="004E67E2">
      <w:pPr>
        <w:rPr>
          <w:b/>
          <w:lang w:val="uk-UA"/>
        </w:rPr>
      </w:pPr>
    </w:p>
    <w:p w:rsidR="003A295F" w:rsidRPr="003A295F" w:rsidRDefault="003A295F" w:rsidP="004E67E2">
      <w:pPr>
        <w:rPr>
          <w:b/>
          <w:lang w:val="uk-UA"/>
        </w:rPr>
      </w:pPr>
      <w:r>
        <w:rPr>
          <w:b/>
          <w:lang w:val="uk-UA"/>
        </w:rPr>
        <w:t xml:space="preserve">Загальна вартість пропозиції </w:t>
      </w:r>
      <w:r w:rsidR="001802C0">
        <w:rPr>
          <w:b/>
          <w:lang w:val="uk-UA"/>
        </w:rPr>
        <w:t xml:space="preserve"> </w:t>
      </w:r>
      <w:r>
        <w:rPr>
          <w:b/>
          <w:lang w:val="uk-UA"/>
        </w:rPr>
        <w:t>грн., з ПД</w:t>
      </w:r>
      <w:r w:rsidR="001573C4">
        <w:rPr>
          <w:b/>
          <w:lang w:val="uk-UA"/>
        </w:rPr>
        <w:t>В</w:t>
      </w:r>
    </w:p>
    <w:p w:rsidR="004E67E2" w:rsidRPr="00906F3D" w:rsidRDefault="004E67E2" w:rsidP="004E67E2">
      <w:pPr>
        <w:tabs>
          <w:tab w:val="left" w:pos="0"/>
          <w:tab w:val="left" w:pos="1134"/>
          <w:tab w:val="center" w:pos="4153"/>
          <w:tab w:val="right" w:pos="8306"/>
        </w:tabs>
        <w:jc w:val="both"/>
        <w:rPr>
          <w:lang w:val="uk-UA"/>
        </w:rPr>
      </w:pPr>
    </w:p>
    <w:p w:rsidR="004E67E2" w:rsidRPr="00906F3D" w:rsidRDefault="004E67E2" w:rsidP="004E67E2">
      <w:pPr>
        <w:tabs>
          <w:tab w:val="left" w:pos="1134"/>
        </w:tabs>
        <w:jc w:val="both"/>
        <w:rPr>
          <w:lang w:val="uk-UA"/>
        </w:rPr>
      </w:pPr>
      <w:r w:rsidRPr="00906F3D">
        <w:rPr>
          <w:lang w:val="uk-UA"/>
        </w:rPr>
        <w:t>1.</w:t>
      </w:r>
      <w:r w:rsidRPr="00906F3D">
        <w:rPr>
          <w:lang w:val="uk-UA"/>
        </w:rPr>
        <w:tab/>
        <w:t>До акцепту нашої цінової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4E67E2" w:rsidRPr="00906F3D" w:rsidRDefault="004E67E2" w:rsidP="004E67E2">
      <w:pPr>
        <w:tabs>
          <w:tab w:val="left" w:pos="1134"/>
        </w:tabs>
        <w:jc w:val="both"/>
        <w:rPr>
          <w:lang w:val="uk-UA"/>
        </w:rPr>
      </w:pPr>
      <w:r w:rsidRPr="00906F3D">
        <w:rPr>
          <w:lang w:val="uk-UA"/>
        </w:rPr>
        <w:t>2.</w:t>
      </w:r>
      <w:r w:rsidRPr="00906F3D">
        <w:rPr>
          <w:lang w:val="uk-UA"/>
        </w:rPr>
        <w:tab/>
        <w:t xml:space="preserve">Ми погоджуємося дотримуватися умов цієї пропозиції </w:t>
      </w:r>
      <w:r w:rsidR="00432BE4" w:rsidRPr="00432BE4">
        <w:rPr>
          <w:b/>
          <w:lang w:val="uk-UA"/>
        </w:rPr>
        <w:t>не менше 90 днів</w:t>
      </w:r>
      <w:r w:rsidR="00432BE4" w:rsidRPr="00432BE4">
        <w:rPr>
          <w:lang w:val="uk-UA"/>
        </w:rPr>
        <w:t xml:space="preserve"> </w:t>
      </w:r>
      <w:r w:rsidRPr="00906F3D">
        <w:rPr>
          <w:lang w:val="uk-UA"/>
        </w:rPr>
        <w:t>з дня розкриття цінових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4E67E2" w:rsidRPr="00906F3D" w:rsidRDefault="004E67E2" w:rsidP="004E67E2">
      <w:pPr>
        <w:tabs>
          <w:tab w:val="left" w:pos="1134"/>
        </w:tabs>
        <w:jc w:val="both"/>
        <w:rPr>
          <w:lang w:val="uk-UA"/>
        </w:rPr>
      </w:pPr>
      <w:r w:rsidRPr="00906F3D">
        <w:rPr>
          <w:lang w:val="uk-UA"/>
        </w:rPr>
        <w:t>3.</w:t>
      </w:r>
      <w:r w:rsidRPr="00906F3D">
        <w:rPr>
          <w:lang w:val="uk-UA"/>
        </w:rPr>
        <w:tab/>
        <w:t>Ми погоджуємося з умовами, що Ви можете відхилити нашу чи всі цінові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E67E2" w:rsidRPr="00906F3D" w:rsidRDefault="004E67E2" w:rsidP="004E67E2">
      <w:pPr>
        <w:tabs>
          <w:tab w:val="left" w:pos="1134"/>
        </w:tabs>
        <w:jc w:val="both"/>
        <w:rPr>
          <w:color w:val="000000"/>
          <w:shd w:val="clear" w:color="auto" w:fill="FFFFFF"/>
          <w:lang w:val="uk-UA"/>
        </w:rPr>
      </w:pPr>
      <w:r w:rsidRPr="00906F3D">
        <w:rPr>
          <w:lang w:val="uk-UA"/>
        </w:rPr>
        <w:t xml:space="preserve">4. Якщо наша пропозиція буде акцептована, ми зобов’язуємося підписати Договір із Замовником не раніше ніж через десять днів </w:t>
      </w:r>
      <w:r w:rsidRPr="00906F3D">
        <w:rPr>
          <w:color w:val="000000"/>
          <w:shd w:val="clear" w:color="auto" w:fill="FFFFFF"/>
          <w:lang w:val="uk-UA"/>
        </w:rPr>
        <w:t>з дня оприлюднення на веб-порталі Уповноваженого органу повідомлення про намір укласти договір, але не пізніше ніж через двадцять днів з дня прийняття рішення про намір укласти договір про закупівлю.</w:t>
      </w:r>
    </w:p>
    <w:p w:rsidR="004E67E2" w:rsidRPr="00906F3D" w:rsidRDefault="004E67E2" w:rsidP="004E67E2">
      <w:pPr>
        <w:tabs>
          <w:tab w:val="left" w:pos="1134"/>
        </w:tabs>
        <w:jc w:val="both"/>
        <w:rPr>
          <w:i/>
          <w:iCs/>
          <w:lang w:val="uk-UA"/>
        </w:rPr>
      </w:pPr>
      <w:r w:rsidRPr="00906F3D">
        <w:rPr>
          <w:i/>
          <w:iCs/>
          <w:lang w:val="uk-UA"/>
        </w:rPr>
        <w:t xml:space="preserve">Посада, прізвище, ініціали, підпис уповноваженої особи учасника, завірені печаткою </w:t>
      </w:r>
      <w:r w:rsidRPr="00906F3D">
        <w:rPr>
          <w:i/>
          <w:iCs/>
        </w:rPr>
        <w:t xml:space="preserve">(за </w:t>
      </w:r>
      <w:proofErr w:type="spellStart"/>
      <w:r w:rsidRPr="00906F3D">
        <w:rPr>
          <w:i/>
          <w:iCs/>
        </w:rPr>
        <w:t>наявності</w:t>
      </w:r>
      <w:proofErr w:type="spellEnd"/>
      <w:r w:rsidRPr="00906F3D">
        <w:rPr>
          <w:i/>
          <w:iCs/>
        </w:rPr>
        <w:t>).</w:t>
      </w:r>
    </w:p>
    <w:p w:rsidR="004E67E2" w:rsidRPr="00906F3D" w:rsidRDefault="004E67E2" w:rsidP="004E67E2">
      <w:pPr>
        <w:ind w:left="7080" w:firstLine="708"/>
        <w:jc w:val="both"/>
        <w:rPr>
          <w:b/>
          <w:i/>
          <w:lang w:val="uk-UA"/>
        </w:rPr>
      </w:pPr>
    </w:p>
    <w:p w:rsidR="004E67E2" w:rsidRPr="00906F3D" w:rsidRDefault="004E67E2" w:rsidP="004E67E2">
      <w:pPr>
        <w:jc w:val="both"/>
        <w:rPr>
          <w:lang w:val="uk-UA"/>
        </w:rPr>
      </w:pPr>
    </w:p>
    <w:p w:rsidR="00A956CC" w:rsidRPr="00906F3D" w:rsidRDefault="00A956CC" w:rsidP="004E67E2">
      <w:pPr>
        <w:jc w:val="both"/>
        <w:rPr>
          <w:lang w:val="uk-UA"/>
        </w:rPr>
      </w:pPr>
    </w:p>
    <w:p w:rsidR="00A956CC" w:rsidRPr="00906F3D" w:rsidRDefault="00A956CC" w:rsidP="004E67E2">
      <w:pPr>
        <w:jc w:val="both"/>
        <w:rPr>
          <w:lang w:val="uk-UA"/>
        </w:rPr>
      </w:pPr>
    </w:p>
    <w:p w:rsidR="00A956CC" w:rsidRPr="00906F3D" w:rsidRDefault="00A956CC" w:rsidP="004E67E2">
      <w:pPr>
        <w:jc w:val="both"/>
        <w:rPr>
          <w:lang w:val="uk-UA"/>
        </w:rPr>
      </w:pPr>
    </w:p>
    <w:p w:rsidR="00A956CC" w:rsidRPr="00906F3D" w:rsidRDefault="00A956CC" w:rsidP="004E67E2">
      <w:pPr>
        <w:jc w:val="both"/>
        <w:rPr>
          <w:lang w:val="uk-UA"/>
        </w:rPr>
      </w:pPr>
    </w:p>
    <w:p w:rsidR="00A956CC" w:rsidRPr="00906F3D" w:rsidRDefault="00A956CC" w:rsidP="004E67E2">
      <w:pPr>
        <w:jc w:val="both"/>
        <w:rPr>
          <w:lang w:val="uk-UA"/>
        </w:rPr>
      </w:pPr>
    </w:p>
    <w:p w:rsidR="00A956CC" w:rsidRPr="00906F3D" w:rsidRDefault="00A956CC" w:rsidP="004E67E2">
      <w:pPr>
        <w:jc w:val="both"/>
        <w:rPr>
          <w:lang w:val="uk-UA"/>
        </w:rPr>
      </w:pPr>
    </w:p>
    <w:p w:rsidR="00A956CC" w:rsidRPr="00906F3D" w:rsidRDefault="00A956CC" w:rsidP="004E67E2">
      <w:pPr>
        <w:jc w:val="both"/>
        <w:rPr>
          <w:lang w:val="uk-UA"/>
        </w:rPr>
      </w:pPr>
    </w:p>
    <w:p w:rsidR="001573C4" w:rsidRDefault="001573C4" w:rsidP="004E67E2">
      <w:pPr>
        <w:jc w:val="both"/>
        <w:rPr>
          <w:lang w:val="uk-UA"/>
        </w:rPr>
      </w:pPr>
    </w:p>
    <w:p w:rsidR="00210C55" w:rsidRDefault="00210C55" w:rsidP="004E67E2">
      <w:pPr>
        <w:jc w:val="both"/>
        <w:rPr>
          <w:lang w:val="uk-UA"/>
        </w:rPr>
      </w:pPr>
    </w:p>
    <w:sectPr w:rsidR="00210C55" w:rsidSect="001D5F42">
      <w:footerReference w:type="default" r:id="rId8"/>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92" w:rsidRDefault="00DB6292" w:rsidP="00727D49">
      <w:r>
        <w:separator/>
      </w:r>
    </w:p>
  </w:endnote>
  <w:endnote w:type="continuationSeparator" w:id="0">
    <w:p w:rsidR="00DB6292" w:rsidRDefault="00DB6292" w:rsidP="0072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055"/>
      <w:docPartObj>
        <w:docPartGallery w:val="Page Numbers (Bottom of Page)"/>
        <w:docPartUnique/>
      </w:docPartObj>
    </w:sdtPr>
    <w:sdtEndPr/>
    <w:sdtContent>
      <w:p w:rsidR="00EB1CE7" w:rsidRDefault="00457CE9">
        <w:pPr>
          <w:pStyle w:val="aa"/>
          <w:jc w:val="center"/>
        </w:pPr>
        <w:r>
          <w:fldChar w:fldCharType="begin"/>
        </w:r>
        <w:r w:rsidR="00270EBC">
          <w:instrText xml:space="preserve"> PAGE   \* MERGEFORMAT </w:instrText>
        </w:r>
        <w:r>
          <w:fldChar w:fldCharType="separate"/>
        </w:r>
        <w:r w:rsidR="00FC3692">
          <w:rPr>
            <w:noProof/>
          </w:rPr>
          <w:t>1</w:t>
        </w:r>
        <w:r>
          <w:rPr>
            <w:noProof/>
          </w:rPr>
          <w:fldChar w:fldCharType="end"/>
        </w:r>
      </w:p>
    </w:sdtContent>
  </w:sdt>
  <w:p w:rsidR="00EB1CE7" w:rsidRDefault="00EB1C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92" w:rsidRDefault="00DB6292" w:rsidP="00727D49">
      <w:r>
        <w:separator/>
      </w:r>
    </w:p>
  </w:footnote>
  <w:footnote w:type="continuationSeparator" w:id="0">
    <w:p w:rsidR="00DB6292" w:rsidRDefault="00DB6292" w:rsidP="00727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5"/>
      <w:numFmt w:val="bullet"/>
      <w:lvlText w:val="-"/>
      <w:lvlJc w:val="left"/>
      <w:pPr>
        <w:tabs>
          <w:tab w:val="num" w:pos="0"/>
        </w:tabs>
        <w:ind w:left="720" w:hanging="360"/>
      </w:pPr>
      <w:rPr>
        <w:rFonts w:ascii="Times New Roman" w:hAnsi="Times New Roman" w:cs="Times New Roman" w:hint="default"/>
        <w:sz w:val="24"/>
        <w:szCs w:val="24"/>
        <w:lang w:val="uk-UA"/>
      </w:rPr>
    </w:lvl>
  </w:abstractNum>
  <w:abstractNum w:abstractNumId="1">
    <w:nsid w:val="039F2BAF"/>
    <w:multiLevelType w:val="multilevel"/>
    <w:tmpl w:val="07300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185514"/>
    <w:multiLevelType w:val="hybridMultilevel"/>
    <w:tmpl w:val="240C36FA"/>
    <w:lvl w:ilvl="0" w:tplc="725CC0B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8000E8"/>
    <w:multiLevelType w:val="hybridMultilevel"/>
    <w:tmpl w:val="DE7A7EEC"/>
    <w:lvl w:ilvl="0" w:tplc="36281BD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B9418CF"/>
    <w:multiLevelType w:val="hybridMultilevel"/>
    <w:tmpl w:val="5CF47F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A21736F"/>
    <w:multiLevelType w:val="multilevel"/>
    <w:tmpl w:val="8B7ED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344F19"/>
    <w:multiLevelType w:val="hybridMultilevel"/>
    <w:tmpl w:val="382686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44707AC"/>
    <w:multiLevelType w:val="hybridMultilevel"/>
    <w:tmpl w:val="32E606D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4D11"/>
    <w:rsid w:val="00006517"/>
    <w:rsid w:val="00023624"/>
    <w:rsid w:val="00023AFF"/>
    <w:rsid w:val="00030246"/>
    <w:rsid w:val="00033EA0"/>
    <w:rsid w:val="000548F0"/>
    <w:rsid w:val="000778A0"/>
    <w:rsid w:val="000B7B3C"/>
    <w:rsid w:val="000C2018"/>
    <w:rsid w:val="000C74DF"/>
    <w:rsid w:val="00110883"/>
    <w:rsid w:val="00137D9E"/>
    <w:rsid w:val="00145D1B"/>
    <w:rsid w:val="001541E8"/>
    <w:rsid w:val="001573C4"/>
    <w:rsid w:val="001802C0"/>
    <w:rsid w:val="001A18C1"/>
    <w:rsid w:val="001A7F1C"/>
    <w:rsid w:val="001B746C"/>
    <w:rsid w:val="001B7687"/>
    <w:rsid w:val="001C68F1"/>
    <w:rsid w:val="001D33C4"/>
    <w:rsid w:val="001D42BD"/>
    <w:rsid w:val="001D5F42"/>
    <w:rsid w:val="001F170B"/>
    <w:rsid w:val="001F3A18"/>
    <w:rsid w:val="002106E1"/>
    <w:rsid w:val="00210C55"/>
    <w:rsid w:val="00211978"/>
    <w:rsid w:val="00242262"/>
    <w:rsid w:val="00270EBC"/>
    <w:rsid w:val="00270ED7"/>
    <w:rsid w:val="0028037A"/>
    <w:rsid w:val="00285AEB"/>
    <w:rsid w:val="00286651"/>
    <w:rsid w:val="002B3F09"/>
    <w:rsid w:val="002B5F32"/>
    <w:rsid w:val="002E399D"/>
    <w:rsid w:val="002F03CD"/>
    <w:rsid w:val="002F6EB5"/>
    <w:rsid w:val="00321909"/>
    <w:rsid w:val="00323B0D"/>
    <w:rsid w:val="003271AB"/>
    <w:rsid w:val="003310F4"/>
    <w:rsid w:val="003A295F"/>
    <w:rsid w:val="003B17FB"/>
    <w:rsid w:val="003B2F04"/>
    <w:rsid w:val="003E21DE"/>
    <w:rsid w:val="00403A72"/>
    <w:rsid w:val="00423437"/>
    <w:rsid w:val="00431F7A"/>
    <w:rsid w:val="00432BE4"/>
    <w:rsid w:val="004361A2"/>
    <w:rsid w:val="00441230"/>
    <w:rsid w:val="00457CE9"/>
    <w:rsid w:val="004D6013"/>
    <w:rsid w:val="004E12C2"/>
    <w:rsid w:val="004E67E2"/>
    <w:rsid w:val="004F1584"/>
    <w:rsid w:val="00503DA3"/>
    <w:rsid w:val="00525D75"/>
    <w:rsid w:val="00546044"/>
    <w:rsid w:val="00547EAB"/>
    <w:rsid w:val="00571C74"/>
    <w:rsid w:val="005A1666"/>
    <w:rsid w:val="00602856"/>
    <w:rsid w:val="006079C1"/>
    <w:rsid w:val="006155EA"/>
    <w:rsid w:val="0062364F"/>
    <w:rsid w:val="00626D19"/>
    <w:rsid w:val="006326DA"/>
    <w:rsid w:val="00634EBD"/>
    <w:rsid w:val="006508F9"/>
    <w:rsid w:val="006559AB"/>
    <w:rsid w:val="00696FD5"/>
    <w:rsid w:val="006A33EB"/>
    <w:rsid w:val="006D3722"/>
    <w:rsid w:val="006D7A85"/>
    <w:rsid w:val="00713A5D"/>
    <w:rsid w:val="00725AE6"/>
    <w:rsid w:val="00727D49"/>
    <w:rsid w:val="00755A72"/>
    <w:rsid w:val="007604EA"/>
    <w:rsid w:val="00765B60"/>
    <w:rsid w:val="00777647"/>
    <w:rsid w:val="00792F71"/>
    <w:rsid w:val="0079578E"/>
    <w:rsid w:val="007B6A5C"/>
    <w:rsid w:val="007F06DD"/>
    <w:rsid w:val="00814D11"/>
    <w:rsid w:val="00833F26"/>
    <w:rsid w:val="008457D0"/>
    <w:rsid w:val="008561B9"/>
    <w:rsid w:val="008B1DCC"/>
    <w:rsid w:val="008C419D"/>
    <w:rsid w:val="008C64BE"/>
    <w:rsid w:val="008D6E55"/>
    <w:rsid w:val="00906F3D"/>
    <w:rsid w:val="009C47D2"/>
    <w:rsid w:val="009C512F"/>
    <w:rsid w:val="00A149E9"/>
    <w:rsid w:val="00A94509"/>
    <w:rsid w:val="00A956CC"/>
    <w:rsid w:val="00A96588"/>
    <w:rsid w:val="00AC61D4"/>
    <w:rsid w:val="00B25A98"/>
    <w:rsid w:val="00B64B48"/>
    <w:rsid w:val="00BD5CEE"/>
    <w:rsid w:val="00BD787C"/>
    <w:rsid w:val="00BE2908"/>
    <w:rsid w:val="00C20829"/>
    <w:rsid w:val="00C36068"/>
    <w:rsid w:val="00C375DA"/>
    <w:rsid w:val="00C76631"/>
    <w:rsid w:val="00C84E16"/>
    <w:rsid w:val="00CB6290"/>
    <w:rsid w:val="00CD604B"/>
    <w:rsid w:val="00CF27D4"/>
    <w:rsid w:val="00CF4FA8"/>
    <w:rsid w:val="00D5793A"/>
    <w:rsid w:val="00D95087"/>
    <w:rsid w:val="00DB6292"/>
    <w:rsid w:val="00DC2735"/>
    <w:rsid w:val="00DF4F53"/>
    <w:rsid w:val="00DF6843"/>
    <w:rsid w:val="00E028B2"/>
    <w:rsid w:val="00E13C6D"/>
    <w:rsid w:val="00E16A31"/>
    <w:rsid w:val="00E16BF4"/>
    <w:rsid w:val="00E25A81"/>
    <w:rsid w:val="00E5501C"/>
    <w:rsid w:val="00E629C7"/>
    <w:rsid w:val="00EB1CE7"/>
    <w:rsid w:val="00ED19DB"/>
    <w:rsid w:val="00EE04A8"/>
    <w:rsid w:val="00EE2D68"/>
    <w:rsid w:val="00EE326C"/>
    <w:rsid w:val="00F06F9F"/>
    <w:rsid w:val="00F17FE9"/>
    <w:rsid w:val="00F40911"/>
    <w:rsid w:val="00F410C4"/>
    <w:rsid w:val="00F44AD7"/>
    <w:rsid w:val="00F515EA"/>
    <w:rsid w:val="00F873AD"/>
    <w:rsid w:val="00F9212A"/>
    <w:rsid w:val="00FC3692"/>
    <w:rsid w:val="00FD4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1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B2F04"/>
    <w:pPr>
      <w:spacing w:before="100" w:beforeAutospacing="1" w:after="100" w:afterAutospacing="1"/>
    </w:pPr>
    <w:rPr>
      <w:lang w:val="uk-UA" w:eastAsia="uk-UA"/>
    </w:rPr>
  </w:style>
  <w:style w:type="character" w:customStyle="1" w:styleId="apple-converted-space">
    <w:name w:val="apple-converted-space"/>
    <w:basedOn w:val="a0"/>
    <w:rsid w:val="00C76631"/>
  </w:style>
  <w:style w:type="character" w:styleId="a4">
    <w:name w:val="Hyperlink"/>
    <w:basedOn w:val="a0"/>
    <w:uiPriority w:val="99"/>
    <w:semiHidden/>
    <w:unhideWhenUsed/>
    <w:rsid w:val="00C76631"/>
    <w:rPr>
      <w:color w:val="0000FF"/>
      <w:u w:val="single"/>
    </w:rPr>
  </w:style>
  <w:style w:type="paragraph" w:styleId="a5">
    <w:name w:val="List Paragraph"/>
    <w:basedOn w:val="a"/>
    <w:qFormat/>
    <w:rsid w:val="001F3A18"/>
    <w:pPr>
      <w:ind w:left="720"/>
      <w:contextualSpacing/>
    </w:p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rsid w:val="007B6A5C"/>
    <w:pPr>
      <w:spacing w:before="100" w:beforeAutospacing="1" w:after="100" w:afterAutospacing="1"/>
    </w:p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rsid w:val="007B6A5C"/>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727D49"/>
    <w:pPr>
      <w:tabs>
        <w:tab w:val="center" w:pos="4819"/>
        <w:tab w:val="right" w:pos="9639"/>
      </w:tabs>
    </w:pPr>
  </w:style>
  <w:style w:type="character" w:customStyle="1" w:styleId="a9">
    <w:name w:val="Верхний колонтитул Знак"/>
    <w:basedOn w:val="a0"/>
    <w:link w:val="a8"/>
    <w:uiPriority w:val="99"/>
    <w:rsid w:val="00727D49"/>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727D49"/>
    <w:pPr>
      <w:tabs>
        <w:tab w:val="center" w:pos="4819"/>
        <w:tab w:val="right" w:pos="9639"/>
      </w:tabs>
    </w:pPr>
  </w:style>
  <w:style w:type="character" w:customStyle="1" w:styleId="ab">
    <w:name w:val="Нижний колонтитул Знак"/>
    <w:basedOn w:val="a0"/>
    <w:link w:val="aa"/>
    <w:uiPriority w:val="99"/>
    <w:rsid w:val="00727D49"/>
    <w:rPr>
      <w:rFonts w:ascii="Times New Roman" w:eastAsia="Times New Roman" w:hAnsi="Times New Roman" w:cs="Times New Roman"/>
      <w:sz w:val="24"/>
      <w:szCs w:val="24"/>
      <w:lang w:val="ru-RU" w:eastAsia="ru-RU"/>
    </w:rPr>
  </w:style>
  <w:style w:type="character" w:styleId="ac">
    <w:name w:val="FollowedHyperlink"/>
    <w:basedOn w:val="a0"/>
    <w:uiPriority w:val="99"/>
    <w:semiHidden/>
    <w:unhideWhenUsed/>
    <w:rsid w:val="00B64B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37001">
      <w:bodyDiv w:val="1"/>
      <w:marLeft w:val="0"/>
      <w:marRight w:val="0"/>
      <w:marTop w:val="0"/>
      <w:marBottom w:val="0"/>
      <w:divBdr>
        <w:top w:val="none" w:sz="0" w:space="0" w:color="auto"/>
        <w:left w:val="none" w:sz="0" w:space="0" w:color="auto"/>
        <w:bottom w:val="none" w:sz="0" w:space="0" w:color="auto"/>
        <w:right w:val="none" w:sz="0" w:space="0" w:color="auto"/>
      </w:divBdr>
    </w:div>
    <w:div w:id="124552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323</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Яна В. Гуменна</cp:lastModifiedBy>
  <cp:revision>45</cp:revision>
  <cp:lastPrinted>2019-01-04T13:05:00Z</cp:lastPrinted>
  <dcterms:created xsi:type="dcterms:W3CDTF">2018-02-19T14:54:00Z</dcterms:created>
  <dcterms:modified xsi:type="dcterms:W3CDTF">2022-08-05T11:00:00Z</dcterms:modified>
</cp:coreProperties>
</file>