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09C4EBDB" w:rsidR="00AC05E8" w:rsidRDefault="00AC05E8" w:rsidP="00480A83">
            <w:pPr>
              <w:jc w:val="right"/>
              <w:rPr>
                <w:b/>
                <w:bCs/>
                <w:noProof/>
              </w:rPr>
            </w:pPr>
            <w:r w:rsidRPr="001769E5">
              <w:rPr>
                <w:bCs/>
                <w:noProof/>
              </w:rPr>
              <w:t>протокол № 1 від</w:t>
            </w:r>
            <w:r w:rsidRPr="001769E5">
              <w:rPr>
                <w:b/>
                <w:bCs/>
                <w:noProof/>
              </w:rPr>
              <w:t xml:space="preserve"> </w:t>
            </w:r>
            <w:r w:rsidR="00886543">
              <w:rPr>
                <w:b/>
                <w:bCs/>
                <w:noProof/>
                <w:lang w:val="ru-RU"/>
              </w:rPr>
              <w:t>1</w:t>
            </w:r>
            <w:r w:rsidR="00235F70">
              <w:rPr>
                <w:b/>
                <w:bCs/>
                <w:noProof/>
                <w:lang w:val="ru-RU"/>
              </w:rPr>
              <w:t>2</w:t>
            </w:r>
            <w:r w:rsidRPr="005169B1">
              <w:rPr>
                <w:b/>
                <w:bCs/>
                <w:noProof/>
              </w:rPr>
              <w:t>.</w:t>
            </w:r>
            <w:r w:rsidRPr="005169B1">
              <w:rPr>
                <w:b/>
                <w:bCs/>
                <w:noProof/>
                <w:lang w:val="ru-RU"/>
              </w:rPr>
              <w:t>0</w:t>
            </w:r>
            <w:r w:rsidR="005169B1" w:rsidRPr="009D64A8">
              <w:rPr>
                <w:b/>
                <w:bCs/>
                <w:noProof/>
                <w:lang w:val="ru-RU"/>
              </w:rPr>
              <w:t>7</w:t>
            </w:r>
            <w:r w:rsidRPr="005169B1">
              <w:rPr>
                <w:b/>
                <w:bCs/>
                <w:noProof/>
              </w:rPr>
              <w:t>.202</w:t>
            </w:r>
            <w:r w:rsidRPr="005169B1">
              <w:rPr>
                <w:b/>
                <w:bCs/>
                <w:noProof/>
                <w:lang w:val="ru-RU"/>
              </w:rPr>
              <w:t>3</w:t>
            </w:r>
            <w:r w:rsidR="0003690B" w:rsidRPr="005169B1">
              <w:rPr>
                <w:b/>
                <w:bCs/>
                <w:noProof/>
                <w:lang w:val="ru-RU"/>
              </w:rPr>
              <w:t xml:space="preserve"> </w:t>
            </w:r>
            <w:r w:rsidRPr="005169B1">
              <w:rPr>
                <w:b/>
                <w:bCs/>
                <w:noProof/>
              </w:rPr>
              <w:t>р</w:t>
            </w:r>
            <w:r w:rsidRPr="001769E5">
              <w:rPr>
                <w:b/>
                <w:bCs/>
                <w:noProof/>
              </w:rPr>
              <w:t>.</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24683F5F" w14:textId="15504EA3" w:rsidR="0003690B" w:rsidRPr="00612929" w:rsidRDefault="00EA51FE" w:rsidP="0003690B">
      <w:pPr>
        <w:jc w:val="center"/>
        <w:rPr>
          <w:rStyle w:val="aa"/>
          <w:b/>
          <w:iCs/>
          <w:color w:val="auto"/>
          <w:sz w:val="28"/>
          <w:szCs w:val="28"/>
        </w:rPr>
      </w:pPr>
      <w:r w:rsidRPr="00AA2F80">
        <w:rPr>
          <w:b/>
          <w:noProof/>
          <w:lang w:val="en-US"/>
        </w:rPr>
        <w:t xml:space="preserve"> </w:t>
      </w:r>
      <w:proofErr w:type="spellStart"/>
      <w:r w:rsidR="00612929">
        <w:rPr>
          <w:rStyle w:val="aa"/>
          <w:b/>
          <w:iCs/>
          <w:color w:val="auto"/>
          <w:sz w:val="28"/>
          <w:szCs w:val="28"/>
        </w:rPr>
        <w:t>Заливник</w:t>
      </w:r>
      <w:proofErr w:type="spellEnd"/>
      <w:r w:rsidR="00612929">
        <w:rPr>
          <w:rStyle w:val="aa"/>
          <w:b/>
          <w:iCs/>
          <w:color w:val="auto"/>
          <w:sz w:val="28"/>
          <w:szCs w:val="28"/>
        </w:rPr>
        <w:t xml:space="preserve"> швів</w:t>
      </w:r>
    </w:p>
    <w:p w14:paraId="55AB1A8B" w14:textId="650ED19A" w:rsidR="00EA51FE" w:rsidRPr="00AA2F80" w:rsidRDefault="0003690B" w:rsidP="0003690B">
      <w:pPr>
        <w:jc w:val="center"/>
        <w:rPr>
          <w:b/>
          <w:noProof/>
          <w:sz w:val="28"/>
          <w:szCs w:val="28"/>
          <w:u w:val="single"/>
        </w:rPr>
      </w:pPr>
      <w:r w:rsidRPr="00AA2F80">
        <w:rPr>
          <w:rStyle w:val="aa"/>
          <w:b/>
          <w:iCs/>
          <w:color w:val="auto"/>
          <w:sz w:val="28"/>
          <w:szCs w:val="28"/>
        </w:rPr>
        <w:t xml:space="preserve">(ДК 021:2015: </w:t>
      </w:r>
      <w:r w:rsidR="00612929" w:rsidRPr="00612929">
        <w:rPr>
          <w:rStyle w:val="aa"/>
          <w:b/>
          <w:iCs/>
          <w:color w:val="auto"/>
          <w:sz w:val="28"/>
          <w:szCs w:val="28"/>
        </w:rPr>
        <w:t>43310000-9</w:t>
      </w:r>
      <w:r w:rsidRPr="00AA2F80">
        <w:rPr>
          <w:rStyle w:val="aa"/>
          <w:b/>
          <w:iCs/>
          <w:color w:val="auto"/>
          <w:sz w:val="28"/>
          <w:szCs w:val="28"/>
        </w:rPr>
        <w:t xml:space="preserve"> </w:t>
      </w:r>
      <w:r w:rsidR="00612929" w:rsidRPr="00612929">
        <w:rPr>
          <w:rStyle w:val="aa"/>
          <w:b/>
          <w:iCs/>
          <w:color w:val="auto"/>
          <w:sz w:val="28"/>
          <w:szCs w:val="28"/>
        </w:rPr>
        <w:t>Машини для цивільного будівництва</w:t>
      </w:r>
      <w:r w:rsidRPr="00AA2F80">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8"/>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8"/>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8"/>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1FE87161" w:rsidR="00AC05E8" w:rsidRPr="0011791F" w:rsidRDefault="0005615C" w:rsidP="00480A83">
            <w:pPr>
              <w:pStyle w:val="18"/>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8"/>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8"/>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8"/>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505832B3" w:rsidR="00AC05E8" w:rsidRPr="0005615C" w:rsidRDefault="00612929" w:rsidP="00612929">
            <w:pPr>
              <w:spacing w:before="240"/>
              <w:jc w:val="both"/>
              <w:rPr>
                <w:iCs/>
              </w:rPr>
            </w:pPr>
            <w:proofErr w:type="spellStart"/>
            <w:r w:rsidRPr="00612929">
              <w:rPr>
                <w:rStyle w:val="aa"/>
                <w:iCs/>
                <w:color w:val="auto"/>
                <w:u w:val="none"/>
              </w:rPr>
              <w:t>Заливник</w:t>
            </w:r>
            <w:proofErr w:type="spellEnd"/>
            <w:r w:rsidRPr="00612929">
              <w:rPr>
                <w:rStyle w:val="aa"/>
                <w:iCs/>
                <w:color w:val="auto"/>
                <w:u w:val="none"/>
              </w:rPr>
              <w:t xml:space="preserve"> швів</w:t>
            </w:r>
            <w:r>
              <w:rPr>
                <w:rStyle w:val="aa"/>
                <w:iCs/>
                <w:color w:val="auto"/>
                <w:u w:val="none"/>
              </w:rPr>
              <w:t xml:space="preserve"> </w:t>
            </w:r>
            <w:r w:rsidRPr="00612929">
              <w:rPr>
                <w:rStyle w:val="aa"/>
                <w:iCs/>
                <w:color w:val="auto"/>
                <w:u w:val="none"/>
              </w:rPr>
              <w:t>(ДК 021:2015: 43310000-9 Машини для цивільного будівництва</w:t>
            </w:r>
            <w:r w:rsidR="00235F70" w:rsidRPr="00235F70">
              <w:rPr>
                <w:rStyle w:val="aa"/>
                <w:iCs/>
                <w:color w:val="auto"/>
                <w:u w:val="none"/>
              </w:rPr>
              <w:t>)</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8"/>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8"/>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8"/>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560E3A95"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до 31.</w:t>
            </w:r>
            <w:r w:rsidR="004B1B04">
              <w:rPr>
                <w:rFonts w:eastAsia="Times New Roman"/>
              </w:rPr>
              <w:t>12</w:t>
            </w:r>
            <w:r w:rsidRPr="0011791F">
              <w:rPr>
                <w:rFonts w:eastAsia="Times New Roman"/>
              </w:rPr>
              <w:t>.202</w:t>
            </w:r>
            <w:r w:rsidR="00AF1E46" w:rsidRPr="0011791F">
              <w:rPr>
                <w:rFonts w:eastAsia="Times New Roman"/>
                <w:lang w:val="en-US"/>
              </w:rPr>
              <w:t>3</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8"/>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56CEE554"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612929">
              <w:rPr>
                <w:rFonts w:eastAsia="Times New Roman"/>
                <w:bCs/>
              </w:rPr>
              <w:t>5 828 669,15</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8"/>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8"/>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r w:rsidRPr="00714CC4">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714CC4">
              <w:rPr>
                <w:bCs/>
                <w:spacing w:val="2"/>
              </w:rPr>
              <w:t>дорезультату</w:t>
            </w:r>
            <w:proofErr w:type="spellEnd"/>
            <w:r w:rsidRPr="00714CC4">
              <w:rPr>
                <w:bCs/>
                <w:spacing w:val="2"/>
              </w:rPr>
              <w:t xml:space="preserve">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6C906B1B" w:rsidR="00A47A38" w:rsidRPr="00A47A38" w:rsidRDefault="006166D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531E4C">
              <w:rPr>
                <w:rFonts w:ascii="Times New Roman" w:hAnsi="Times New Roman" w:cs="Times New Roman"/>
                <w:color w:val="auto"/>
                <w:sz w:val="24"/>
                <w:szCs w:val="24"/>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t>4 Тендерної документації.</w:t>
            </w:r>
          </w:p>
          <w:p w14:paraId="25DF37F9" w14:textId="7CC3F868" w:rsidR="00A47A38" w:rsidRPr="00531E4C" w:rsidRDefault="001F176F"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351194">
              <w:rPr>
                <w:rFonts w:ascii="Times New Roman" w:eastAsia="Times New Roman" w:hAnsi="Times New Roman" w:cs="Times New Roman"/>
                <w:color w:val="auto"/>
                <w:sz w:val="24"/>
                <w:szCs w:val="24"/>
                <w:lang w:val="uk-UA"/>
              </w:rPr>
              <w:t>4.2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w:t>
            </w:r>
            <w:r w:rsidRPr="00531E4C">
              <w:rPr>
                <w:rFonts w:ascii="Times New Roman" w:hAnsi="Times New Roman" w:cs="Times New Roman"/>
                <w:color w:val="auto"/>
                <w:sz w:val="24"/>
                <w:szCs w:val="24"/>
                <w:lang w:val="uk-UA" w:eastAsia="uk-UA"/>
              </w:rPr>
              <w:lastRenderedPageBreak/>
              <w:t xml:space="preserve">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lastRenderedPageBreak/>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5C4FA965"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01A1DAEE" w:rsidR="00A47A38" w:rsidRDefault="00351194" w:rsidP="00A47A38">
            <w:pPr>
              <w:pStyle w:val="18"/>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395889CB"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r w:rsidR="00351194">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 xml:space="preserve">Унесення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lastRenderedPageBreak/>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w:t>
            </w:r>
            <w:r w:rsidRPr="00D66846">
              <w:rPr>
                <w:rFonts w:ascii="Times New Roman" w:eastAsia="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8"/>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21344984"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51490E">
              <w:rPr>
                <w:rFonts w:ascii="Times New Roman" w:eastAsia="Times New Roman" w:hAnsi="Times New Roman" w:cs="Times New Roman"/>
                <w:b/>
                <w:color w:val="auto"/>
                <w:sz w:val="24"/>
                <w:szCs w:val="24"/>
                <w:lang w:val="ru-RU"/>
              </w:rPr>
              <w:t>20</w:t>
            </w:r>
            <w:r w:rsidRPr="005169B1">
              <w:rPr>
                <w:rFonts w:ascii="Times New Roman" w:eastAsia="Times New Roman" w:hAnsi="Times New Roman" w:cs="Times New Roman"/>
                <w:b/>
                <w:color w:val="auto"/>
                <w:sz w:val="24"/>
                <w:szCs w:val="24"/>
                <w:lang w:val="uk-UA"/>
              </w:rPr>
              <w:t>.0</w:t>
            </w:r>
            <w:r w:rsidR="0009235F" w:rsidRPr="005169B1">
              <w:rPr>
                <w:rFonts w:ascii="Times New Roman" w:eastAsia="Times New Roman" w:hAnsi="Times New Roman" w:cs="Times New Roman"/>
                <w:b/>
                <w:color w:val="auto"/>
                <w:sz w:val="24"/>
                <w:szCs w:val="24"/>
                <w:lang w:val="uk-UA"/>
              </w:rPr>
              <w:t>7</w:t>
            </w:r>
            <w:r w:rsidRPr="005169B1">
              <w:rPr>
                <w:rFonts w:ascii="Times New Roman" w:eastAsia="Times New Roman" w:hAnsi="Times New Roman" w:cs="Times New Roman"/>
                <w:b/>
                <w:color w:val="auto"/>
                <w:sz w:val="24"/>
                <w:szCs w:val="24"/>
                <w:lang w:val="uk-UA"/>
              </w:rPr>
              <w:t xml:space="preserve">.2023 до </w:t>
            </w:r>
            <w:r w:rsidRPr="005169B1">
              <w:rPr>
                <w:rFonts w:ascii="Times New Roman" w:eastAsia="Times New Roman" w:hAnsi="Times New Roman" w:cs="Times New Roman"/>
                <w:b/>
                <w:color w:val="auto"/>
                <w:sz w:val="24"/>
                <w:szCs w:val="24"/>
                <w:lang w:val="ru"/>
              </w:rPr>
              <w:t xml:space="preserve">00 </w:t>
            </w:r>
            <w:r w:rsidRPr="005169B1">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5A44E0"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5A44E0"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5A44E0"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5A44E0"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5A44E0"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5A44E0"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5A44E0" w:rsidP="00A47A38">
            <w:pPr>
              <w:jc w:val="both"/>
              <w:rPr>
                <w:rFonts w:eastAsia="Times New Roman"/>
              </w:rPr>
            </w:pPr>
            <w:hyperlink r:id="rId26" w:tgtFrame="_blank" w:history="1">
              <w:r w:rsidR="00A47A38" w:rsidRPr="0011791F">
                <w:rPr>
                  <w:rFonts w:eastAsia="Times New Roman"/>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w:t>
              </w:r>
              <w:r w:rsidR="00A47A38" w:rsidRPr="0011791F">
                <w:rPr>
                  <w:rFonts w:eastAsia="Times New Roman"/>
                </w:rPr>
                <w:lastRenderedPageBreak/>
                <w:t>життєвого циклу товару (товарів), роботи (робіт) або послуги (послуг), а саме витрати, пов'язані з:</w:t>
              </w:r>
            </w:hyperlink>
          </w:p>
          <w:p w14:paraId="37303B11" w14:textId="77777777" w:rsidR="00A47A38" w:rsidRPr="0011791F" w:rsidRDefault="005A44E0"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5A44E0"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5A44E0"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77777777" w:rsidR="00A47A38" w:rsidRPr="0011791F" w:rsidRDefault="005A44E0" w:rsidP="00A47A38">
            <w:pPr>
              <w:jc w:val="both"/>
              <w:rPr>
                <w:rFonts w:eastAsia="Times New Roman"/>
              </w:rPr>
            </w:pPr>
            <w:hyperlink r:id="rId30" w:tgtFrame="_blank" w:history="1">
              <w:r w:rsidR="00A47A38" w:rsidRPr="0011791F">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11791F" w:rsidRDefault="005A44E0"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5A44E0"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5A44E0"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8"/>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w:t>
            </w:r>
            <w:r w:rsidRPr="0018100C">
              <w:rPr>
                <w:rFonts w:eastAsia="Times New Roman"/>
              </w:rPr>
              <w:lastRenderedPageBreak/>
              <w:t>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proofErr w:type="spellStart"/>
            <w:r w:rsidRPr="005C0C72">
              <w:rPr>
                <w:rFonts w:ascii="Times New Roman" w:eastAsia="Times New Roman" w:hAnsi="Times New Roman" w:cs="Times New Roman"/>
                <w:color w:val="auto"/>
                <w:sz w:val="24"/>
                <w:szCs w:val="24"/>
                <w:lang w:val="ru-RU"/>
              </w:rPr>
              <w:lastRenderedPageBreak/>
              <w:t>Замовник</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розглядає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подані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тендерні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пропозиції</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урахуванням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виправлення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або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невиправлення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виявлених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невідповідностей</w:t>
            </w:r>
            <w:proofErr w:type="spellEnd"/>
            <w:r w:rsidRPr="005C0C72">
              <w:rPr>
                <w:rFonts w:ascii="Times New Roman" w:eastAsia="Times New Roman" w:hAnsi="Times New Roman" w:cs="Times New Roman"/>
                <w:color w:val="auto"/>
                <w:sz w:val="24"/>
                <w:szCs w:val="24"/>
                <w:lang w:val="ru-RU"/>
              </w:rPr>
              <w:t xml:space="preserve">. </w:t>
            </w:r>
          </w:p>
          <w:p w14:paraId="3E9BF85C"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57D49F1E"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непереборної сили.</w:t>
            </w:r>
          </w:p>
          <w:p w14:paraId="7A99E3BE" w14:textId="2229C420"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lastRenderedPageBreak/>
              <w:t>для укладання договору може бути продовжений до 60 днів.</w:t>
            </w:r>
          </w:p>
          <w:p w14:paraId="12567090" w14:textId="41500318"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призупиняється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w:t>
            </w:r>
            <w:r w:rsidRPr="0018100C">
              <w:rPr>
                <w:rStyle w:val="rvts0"/>
              </w:rPr>
              <w:lastRenderedPageBreak/>
              <w:t>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8"/>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8"/>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77777777" w:rsidR="008E585E" w:rsidRDefault="008E585E" w:rsidP="00480A83">
      <w:pPr>
        <w:tabs>
          <w:tab w:val="left" w:pos="0"/>
          <w:tab w:val="center" w:pos="4153"/>
          <w:tab w:val="right" w:pos="8306"/>
        </w:tabs>
        <w:rPr>
          <w:b/>
          <w:bCs/>
        </w:rPr>
      </w:pPr>
    </w:p>
    <w:p w14:paraId="2EE17282" w14:textId="77777777" w:rsidR="008E585E" w:rsidRDefault="008E585E" w:rsidP="00480A83">
      <w:pPr>
        <w:tabs>
          <w:tab w:val="left" w:pos="0"/>
          <w:tab w:val="center" w:pos="4153"/>
          <w:tab w:val="right" w:pos="8306"/>
        </w:tabs>
        <w:rPr>
          <w:b/>
          <w:bCs/>
        </w:rPr>
      </w:pPr>
    </w:p>
    <w:p w14:paraId="7A66069E" w14:textId="77777777" w:rsidR="00EA51FE" w:rsidRDefault="00EA51FE" w:rsidP="00480A83">
      <w:pPr>
        <w:tabs>
          <w:tab w:val="left" w:pos="0"/>
          <w:tab w:val="center" w:pos="4153"/>
          <w:tab w:val="right" w:pos="8306"/>
        </w:tabs>
        <w:rPr>
          <w:b/>
          <w:bCs/>
        </w:rPr>
      </w:pPr>
    </w:p>
    <w:p w14:paraId="36EA5972" w14:textId="77777777" w:rsidR="0011791F" w:rsidRDefault="00EA51FE" w:rsidP="00480A83">
      <w:pPr>
        <w:tabs>
          <w:tab w:val="left" w:pos="0"/>
          <w:tab w:val="center" w:pos="4153"/>
          <w:tab w:val="right" w:pos="8306"/>
        </w:tabs>
        <w:rPr>
          <w:b/>
          <w:bCs/>
        </w:rPr>
      </w:pPr>
      <w:r>
        <w:rPr>
          <w:b/>
          <w:bCs/>
        </w:rPr>
        <w:tab/>
      </w:r>
      <w:r>
        <w:rPr>
          <w:b/>
          <w:bCs/>
        </w:rPr>
        <w:tab/>
      </w:r>
      <w:r>
        <w:rPr>
          <w:b/>
          <w:bCs/>
        </w:rPr>
        <w:tab/>
      </w:r>
    </w:p>
    <w:p w14:paraId="6DBDF373" w14:textId="77777777" w:rsidR="0011791F" w:rsidRDefault="0011791F" w:rsidP="00480A83">
      <w:pPr>
        <w:tabs>
          <w:tab w:val="left" w:pos="0"/>
          <w:tab w:val="center" w:pos="4153"/>
          <w:tab w:val="right" w:pos="8306"/>
        </w:tabs>
        <w:rPr>
          <w:b/>
          <w:bCs/>
        </w:rPr>
      </w:pPr>
    </w:p>
    <w:p w14:paraId="221F2F87" w14:textId="77777777" w:rsidR="0011791F" w:rsidRDefault="0011791F" w:rsidP="00480A83">
      <w:pPr>
        <w:tabs>
          <w:tab w:val="left" w:pos="0"/>
          <w:tab w:val="center" w:pos="4153"/>
          <w:tab w:val="right" w:pos="8306"/>
        </w:tabs>
        <w:rPr>
          <w:b/>
          <w:bCs/>
        </w:rPr>
      </w:pPr>
    </w:p>
    <w:p w14:paraId="3B3835E0" w14:textId="77777777" w:rsidR="0011791F" w:rsidRDefault="0011791F" w:rsidP="00480A83">
      <w:pPr>
        <w:tabs>
          <w:tab w:val="left" w:pos="0"/>
          <w:tab w:val="center" w:pos="4153"/>
          <w:tab w:val="right" w:pos="8306"/>
        </w:tabs>
        <w:rPr>
          <w:b/>
          <w:bCs/>
        </w:rPr>
      </w:pPr>
    </w:p>
    <w:p w14:paraId="688C6659" w14:textId="77777777" w:rsidR="0011791F" w:rsidRDefault="0011791F"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290F6040" w:rsidR="00246728" w:rsidRDefault="003E3BFC" w:rsidP="005A44E0">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roofErr w:type="spellStart"/>
      <w:r w:rsidR="005A44E0" w:rsidRPr="005A44E0">
        <w:rPr>
          <w:rFonts w:eastAsia="Times New Roman"/>
        </w:rPr>
        <w:t>Заливник</w:t>
      </w:r>
      <w:proofErr w:type="spellEnd"/>
      <w:r w:rsidR="005A44E0" w:rsidRPr="005A44E0">
        <w:rPr>
          <w:rFonts w:eastAsia="Times New Roman"/>
        </w:rPr>
        <w:t xml:space="preserve"> швів</w:t>
      </w:r>
      <w:r w:rsidR="005A44E0">
        <w:rPr>
          <w:rFonts w:eastAsia="Times New Roman"/>
        </w:rPr>
        <w:t xml:space="preserve"> </w:t>
      </w:r>
      <w:r w:rsidR="005A44E0" w:rsidRPr="005A44E0">
        <w:rPr>
          <w:rFonts w:eastAsia="Times New Roman"/>
        </w:rPr>
        <w:t>(ДК 021:2015: 43310000-9 Машини для цивільного будівництва)</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118614AC" w14:textId="77777777" w:rsidR="00EF09ED" w:rsidRDefault="00EF09ED" w:rsidP="00894B2D">
      <w:pPr>
        <w:jc w:val="right"/>
        <w:rPr>
          <w:b/>
        </w:rPr>
      </w:pPr>
    </w:p>
    <w:p w14:paraId="58708072" w14:textId="77777777" w:rsidR="00EF09ED" w:rsidRDefault="00EF09ED" w:rsidP="00894B2D">
      <w:pPr>
        <w:jc w:val="right"/>
        <w:rPr>
          <w:b/>
        </w:rPr>
      </w:pPr>
    </w:p>
    <w:p w14:paraId="4BD19080" w14:textId="77777777" w:rsidR="006415CD" w:rsidRDefault="006415CD" w:rsidP="00894B2D">
      <w:pPr>
        <w:jc w:val="right"/>
        <w:rPr>
          <w:b/>
        </w:rPr>
      </w:pPr>
    </w:p>
    <w:p w14:paraId="07C79A47" w14:textId="317E0D50" w:rsidR="00894B2D" w:rsidRPr="0018100C" w:rsidRDefault="00894B2D" w:rsidP="00894B2D">
      <w:pPr>
        <w:jc w:val="right"/>
        <w:rPr>
          <w:b/>
        </w:rPr>
      </w:pPr>
      <w:r w:rsidRPr="0018100C">
        <w:rPr>
          <w:b/>
        </w:rPr>
        <w:t>ДОДАТОК № 4</w:t>
      </w:r>
    </w:p>
    <w:p w14:paraId="05159425" w14:textId="72C7B671" w:rsidR="00A61AE9"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72AF0A67" w14:textId="77777777" w:rsidR="00133B24" w:rsidRPr="0018100C" w:rsidRDefault="00133B24" w:rsidP="00A61AE9">
      <w:pPr>
        <w:ind w:right="-37"/>
        <w:jc w:val="right"/>
        <w:rPr>
          <w:rFonts w:eastAsia="Times New Roman"/>
          <w:b/>
          <w:bCs/>
          <w:sz w:val="20"/>
          <w:szCs w:val="20"/>
        </w:rPr>
      </w:pPr>
    </w:p>
    <w:p w14:paraId="3594E50C" w14:textId="77777777" w:rsidR="00133B24" w:rsidRPr="007753FA" w:rsidRDefault="00133B24" w:rsidP="00133B24">
      <w:pPr>
        <w:jc w:val="center"/>
        <w:rPr>
          <w:rFonts w:eastAsia="Times New Roman"/>
          <w:b/>
          <w:lang w:eastAsia="uk-UA"/>
        </w:rPr>
      </w:pPr>
      <w:r w:rsidRPr="007753FA">
        <w:rPr>
          <w:rFonts w:eastAsia="Times New Roman"/>
          <w:b/>
          <w:lang w:eastAsia="uk-UA"/>
        </w:rPr>
        <w:t>ТЕХНІЧНІ, ЯКІСНІ ТА ІНШІ ХАРАКТЕРИСТИКИ ПРЕДМЕТА ЗАКУПІВЛІ</w:t>
      </w:r>
    </w:p>
    <w:p w14:paraId="2C23C19F" w14:textId="77777777" w:rsidR="00133B24" w:rsidRDefault="00133B24" w:rsidP="00133B24">
      <w:pPr>
        <w:jc w:val="center"/>
        <w:rPr>
          <w:rFonts w:eastAsia="Times New Roman"/>
          <w:b/>
          <w:lang w:eastAsia="uk-UA"/>
        </w:rPr>
      </w:pPr>
      <w:r w:rsidRPr="007753FA">
        <w:rPr>
          <w:rFonts w:eastAsia="Times New Roman"/>
          <w:b/>
          <w:lang w:eastAsia="uk-UA"/>
        </w:rPr>
        <w:t>(форма, яка подається за підписом Учасника на фірмовому бланку)</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97BD593" w14:textId="1489FF34" w:rsidR="005A44E0" w:rsidRDefault="005A44E0" w:rsidP="005A44E0">
      <w:pPr>
        <w:spacing w:line="276" w:lineRule="auto"/>
        <w:jc w:val="center"/>
        <w:rPr>
          <w:b/>
          <w:color w:val="000000"/>
        </w:rPr>
      </w:pPr>
      <w:proofErr w:type="spellStart"/>
      <w:r w:rsidRPr="00575BA4">
        <w:rPr>
          <w:b/>
          <w:color w:val="000000"/>
        </w:rPr>
        <w:t>Заливник</w:t>
      </w:r>
      <w:proofErr w:type="spellEnd"/>
      <w:r w:rsidRPr="00575BA4">
        <w:rPr>
          <w:b/>
          <w:color w:val="000000"/>
        </w:rPr>
        <w:t xml:space="preserve"> швів CRAFCO </w:t>
      </w:r>
      <w:proofErr w:type="spellStart"/>
      <w:r w:rsidRPr="00575BA4">
        <w:rPr>
          <w:b/>
          <w:color w:val="000000"/>
        </w:rPr>
        <w:t>SuperShot</w:t>
      </w:r>
      <w:proofErr w:type="spellEnd"/>
      <w:r w:rsidRPr="00575BA4">
        <w:rPr>
          <w:b/>
          <w:color w:val="000000"/>
        </w:rPr>
        <w:t xml:space="preserve"> 125</w:t>
      </w:r>
      <w:r w:rsidRPr="00470896">
        <w:rPr>
          <w:b/>
          <w:color w:val="000000"/>
        </w:rPr>
        <w:t xml:space="preserve"> </w:t>
      </w:r>
      <w:r w:rsidRPr="00575BA4">
        <w:rPr>
          <w:b/>
          <w:color w:val="000000"/>
        </w:rPr>
        <w:t xml:space="preserve">DС </w:t>
      </w:r>
      <w:r w:rsidRPr="00470896">
        <w:rPr>
          <w:b/>
          <w:color w:val="000000"/>
        </w:rPr>
        <w:t xml:space="preserve">SP з самохідним </w:t>
      </w:r>
      <w:r>
        <w:rPr>
          <w:b/>
          <w:color w:val="000000"/>
        </w:rPr>
        <w:t>колесом (або еквівалент)</w:t>
      </w:r>
    </w:p>
    <w:p w14:paraId="0D101B73" w14:textId="77777777" w:rsidR="005A44E0" w:rsidRPr="00470896" w:rsidRDefault="005A44E0" w:rsidP="005A44E0">
      <w:pPr>
        <w:spacing w:line="276" w:lineRule="auto"/>
        <w:jc w:val="center"/>
        <w:rPr>
          <w:b/>
          <w:color w:val="000000"/>
        </w:rPr>
      </w:pPr>
    </w:p>
    <w:p w14:paraId="2EBD531A" w14:textId="77777777" w:rsidR="005A44E0" w:rsidRPr="00575BA4" w:rsidRDefault="005A44E0" w:rsidP="005A44E0">
      <w:pPr>
        <w:spacing w:line="276" w:lineRule="auto"/>
        <w:jc w:val="both"/>
        <w:rPr>
          <w:b/>
        </w:rPr>
      </w:pPr>
      <w:r w:rsidRPr="00575BA4">
        <w:rPr>
          <w:b/>
        </w:rPr>
        <w:t>Конструкція</w:t>
      </w:r>
    </w:p>
    <w:p w14:paraId="3029D919" w14:textId="77777777" w:rsidR="005A44E0" w:rsidRPr="00575BA4" w:rsidRDefault="005A44E0" w:rsidP="005A44E0">
      <w:pPr>
        <w:spacing w:line="276" w:lineRule="auto"/>
        <w:jc w:val="both"/>
        <w:rPr>
          <w:bCs/>
        </w:rPr>
      </w:pPr>
      <w:r w:rsidRPr="00575BA4">
        <w:rPr>
          <w:bCs/>
        </w:rPr>
        <w:t>Установку змонтовано на причепі. Зварна рама із сталевого профілю перетином до 116Х41Х5мм.</w:t>
      </w:r>
    </w:p>
    <w:p w14:paraId="507A66F4" w14:textId="77777777" w:rsidR="005A44E0" w:rsidRPr="00575BA4" w:rsidRDefault="005A44E0" w:rsidP="005A44E0">
      <w:pPr>
        <w:spacing w:line="276" w:lineRule="auto"/>
        <w:jc w:val="both"/>
        <w:rPr>
          <w:bCs/>
        </w:rPr>
      </w:pPr>
      <w:proofErr w:type="spellStart"/>
      <w:r w:rsidRPr="00575BA4">
        <w:rPr>
          <w:bCs/>
        </w:rPr>
        <w:t>Фаркоп</w:t>
      </w:r>
      <w:proofErr w:type="spellEnd"/>
      <w:r w:rsidRPr="00575BA4">
        <w:rPr>
          <w:bCs/>
        </w:rPr>
        <w:t xml:space="preserve"> з регульованою від 350</w:t>
      </w:r>
      <w:r>
        <w:rPr>
          <w:bCs/>
        </w:rPr>
        <w:t xml:space="preserve"> </w:t>
      </w:r>
      <w:r w:rsidRPr="00575BA4">
        <w:rPr>
          <w:bCs/>
        </w:rPr>
        <w:t>мм до 810</w:t>
      </w:r>
      <w:r>
        <w:rPr>
          <w:bCs/>
        </w:rPr>
        <w:t xml:space="preserve"> </w:t>
      </w:r>
      <w:r w:rsidRPr="00575BA4">
        <w:rPr>
          <w:bCs/>
        </w:rPr>
        <w:t xml:space="preserve">мм висотою кріплення </w:t>
      </w:r>
      <w:proofErr w:type="spellStart"/>
      <w:r w:rsidRPr="00575BA4">
        <w:rPr>
          <w:bCs/>
        </w:rPr>
        <w:t>провушин</w:t>
      </w:r>
      <w:proofErr w:type="spellEnd"/>
      <w:r w:rsidRPr="00575BA4">
        <w:rPr>
          <w:bCs/>
        </w:rPr>
        <w:t xml:space="preserve"> та двома страховими ланцюгами завдовжки 1200</w:t>
      </w:r>
      <w:r>
        <w:rPr>
          <w:bCs/>
        </w:rPr>
        <w:t xml:space="preserve"> </w:t>
      </w:r>
      <w:r w:rsidRPr="00575BA4">
        <w:rPr>
          <w:bCs/>
        </w:rPr>
        <w:t xml:space="preserve">мм (конструкція цапфи </w:t>
      </w:r>
      <w:proofErr w:type="spellStart"/>
      <w:r w:rsidRPr="00575BA4">
        <w:rPr>
          <w:bCs/>
        </w:rPr>
        <w:t>фаркопу</w:t>
      </w:r>
      <w:proofErr w:type="spellEnd"/>
      <w:r w:rsidRPr="00575BA4">
        <w:rPr>
          <w:bCs/>
        </w:rPr>
        <w:t xml:space="preserve"> може бути виконана на замовлення покупця).</w:t>
      </w:r>
    </w:p>
    <w:p w14:paraId="02CC7470" w14:textId="77777777" w:rsidR="005A44E0" w:rsidRPr="00575BA4" w:rsidRDefault="005A44E0" w:rsidP="005A44E0">
      <w:pPr>
        <w:spacing w:line="276" w:lineRule="auto"/>
        <w:jc w:val="both"/>
        <w:rPr>
          <w:bCs/>
        </w:rPr>
      </w:pPr>
      <w:r w:rsidRPr="00575BA4">
        <w:rPr>
          <w:bCs/>
        </w:rPr>
        <w:t>Загальна вага (без матеріалу) – до 1823</w:t>
      </w:r>
      <w:r>
        <w:rPr>
          <w:bCs/>
        </w:rPr>
        <w:t xml:space="preserve"> </w:t>
      </w:r>
      <w:r w:rsidRPr="00575BA4">
        <w:rPr>
          <w:bCs/>
        </w:rPr>
        <w:t>кг.</w:t>
      </w:r>
    </w:p>
    <w:p w14:paraId="789B9F56" w14:textId="77777777" w:rsidR="005A44E0" w:rsidRPr="00575BA4" w:rsidRDefault="005A44E0" w:rsidP="005A44E0">
      <w:pPr>
        <w:spacing w:line="276" w:lineRule="auto"/>
        <w:jc w:val="both"/>
        <w:rPr>
          <w:b/>
          <w:bCs/>
        </w:rPr>
      </w:pPr>
      <w:r w:rsidRPr="00575BA4">
        <w:rPr>
          <w:b/>
          <w:bCs/>
        </w:rPr>
        <w:t>Шасі</w:t>
      </w:r>
    </w:p>
    <w:p w14:paraId="053C9E5C" w14:textId="77777777" w:rsidR="005A44E0" w:rsidRPr="00575BA4" w:rsidRDefault="005A44E0" w:rsidP="005A44E0">
      <w:pPr>
        <w:jc w:val="both"/>
        <w:rPr>
          <w:color w:val="000000"/>
        </w:rPr>
      </w:pPr>
      <w:proofErr w:type="spellStart"/>
      <w:r w:rsidRPr="00575BA4">
        <w:rPr>
          <w:color w:val="000000"/>
        </w:rPr>
        <w:t>Двохосне</w:t>
      </w:r>
      <w:proofErr w:type="spellEnd"/>
      <w:r w:rsidRPr="00575BA4">
        <w:rPr>
          <w:color w:val="000000"/>
        </w:rPr>
        <w:t>, на 4-х листових ресорах.</w:t>
      </w:r>
    </w:p>
    <w:p w14:paraId="0193DA0F" w14:textId="77777777" w:rsidR="005A44E0" w:rsidRPr="00575BA4" w:rsidRDefault="005A44E0" w:rsidP="005A44E0">
      <w:pPr>
        <w:jc w:val="both"/>
        <w:rPr>
          <w:color w:val="000000"/>
        </w:rPr>
      </w:pPr>
      <w:r>
        <w:rPr>
          <w:color w:val="000000"/>
        </w:rPr>
        <w:t>Чотири</w:t>
      </w:r>
      <w:r w:rsidRPr="00575BA4">
        <w:rPr>
          <w:color w:val="000000"/>
        </w:rPr>
        <w:t xml:space="preserve"> безкамерні шини. </w:t>
      </w:r>
    </w:p>
    <w:p w14:paraId="2021327D" w14:textId="77777777" w:rsidR="005A44E0" w:rsidRPr="00436C28" w:rsidRDefault="005A44E0" w:rsidP="005A44E0">
      <w:pPr>
        <w:spacing w:line="276" w:lineRule="auto"/>
        <w:jc w:val="both"/>
      </w:pPr>
      <w:r w:rsidRPr="00436C28">
        <w:t xml:space="preserve">Привід </w:t>
      </w:r>
      <w:r>
        <w:t xml:space="preserve">самохідного </w:t>
      </w:r>
      <w:r w:rsidRPr="00436C28">
        <w:t>ведучого колеса гідравлічний</w:t>
      </w:r>
    </w:p>
    <w:p w14:paraId="349AB25D" w14:textId="77777777" w:rsidR="005A44E0" w:rsidRPr="00575BA4" w:rsidRDefault="005A44E0" w:rsidP="005A44E0">
      <w:pPr>
        <w:spacing w:line="276" w:lineRule="auto"/>
        <w:jc w:val="both"/>
        <w:rPr>
          <w:b/>
        </w:rPr>
      </w:pPr>
      <w:proofErr w:type="spellStart"/>
      <w:r w:rsidRPr="00575BA4">
        <w:rPr>
          <w:b/>
        </w:rPr>
        <w:t>Розігрівальний</w:t>
      </w:r>
      <w:proofErr w:type="spellEnd"/>
      <w:r w:rsidRPr="00575BA4">
        <w:rPr>
          <w:b/>
        </w:rPr>
        <w:t xml:space="preserve"> бак</w:t>
      </w:r>
    </w:p>
    <w:p w14:paraId="2DB96DAB" w14:textId="77777777" w:rsidR="005A44E0" w:rsidRPr="00575BA4" w:rsidRDefault="005A44E0" w:rsidP="005A44E0">
      <w:pPr>
        <w:spacing w:line="276" w:lineRule="auto"/>
        <w:jc w:val="both"/>
        <w:rPr>
          <w:bCs/>
        </w:rPr>
      </w:pPr>
      <w:r w:rsidRPr="00575BA4">
        <w:rPr>
          <w:bCs/>
        </w:rPr>
        <w:t>Тип подвійний бойлер.</w:t>
      </w:r>
    </w:p>
    <w:p w14:paraId="3DB10D14" w14:textId="77777777" w:rsidR="005A44E0" w:rsidRPr="00575BA4" w:rsidRDefault="005A44E0" w:rsidP="005A44E0">
      <w:pPr>
        <w:spacing w:line="276" w:lineRule="auto"/>
        <w:jc w:val="both"/>
        <w:rPr>
          <w:bCs/>
        </w:rPr>
      </w:pPr>
      <w:r w:rsidRPr="00575BA4">
        <w:rPr>
          <w:bCs/>
        </w:rPr>
        <w:t>Внутрішній діаметр від 914</w:t>
      </w:r>
      <w:r>
        <w:rPr>
          <w:bCs/>
        </w:rPr>
        <w:t xml:space="preserve"> </w:t>
      </w:r>
      <w:r w:rsidRPr="00575BA4">
        <w:rPr>
          <w:bCs/>
        </w:rPr>
        <w:t>мм, глибина від 730</w:t>
      </w:r>
      <w:r>
        <w:rPr>
          <w:bCs/>
        </w:rPr>
        <w:t xml:space="preserve"> </w:t>
      </w:r>
      <w:r w:rsidRPr="00575BA4">
        <w:rPr>
          <w:bCs/>
        </w:rPr>
        <w:t>мм, об'єм не менше 473</w:t>
      </w:r>
      <w:r>
        <w:rPr>
          <w:bCs/>
        </w:rPr>
        <w:t xml:space="preserve"> </w:t>
      </w:r>
      <w:r w:rsidRPr="00575BA4">
        <w:rPr>
          <w:bCs/>
        </w:rPr>
        <w:t xml:space="preserve">л. Подвійні стінки з листової сталі завтовшки від 4мм., які повинні створювати резервуар для циркуляції термальної олії об'ємом </w:t>
      </w:r>
      <w:proofErr w:type="spellStart"/>
      <w:r w:rsidRPr="00575BA4">
        <w:rPr>
          <w:bCs/>
        </w:rPr>
        <w:t>min</w:t>
      </w:r>
      <w:proofErr w:type="spellEnd"/>
      <w:r w:rsidRPr="00575BA4">
        <w:rPr>
          <w:bCs/>
        </w:rPr>
        <w:t xml:space="preserve"> 129</w:t>
      </w:r>
      <w:r>
        <w:rPr>
          <w:bCs/>
        </w:rPr>
        <w:t xml:space="preserve"> </w:t>
      </w:r>
      <w:r w:rsidRPr="00575BA4">
        <w:rPr>
          <w:bCs/>
        </w:rPr>
        <w:t>л при t 20</w:t>
      </w:r>
      <w:r>
        <w:rPr>
          <w:bCs/>
        </w:rPr>
        <w:t xml:space="preserve"> </w:t>
      </w:r>
      <w:r w:rsidRPr="00956040">
        <w:rPr>
          <w:bCs/>
        </w:rPr>
        <w:t>°</w:t>
      </w:r>
      <w:r w:rsidRPr="00575BA4">
        <w:rPr>
          <w:bCs/>
        </w:rPr>
        <w:t>С.</w:t>
      </w:r>
    </w:p>
    <w:p w14:paraId="4C4F9331" w14:textId="77777777" w:rsidR="005A44E0" w:rsidRPr="00575BA4" w:rsidRDefault="005A44E0" w:rsidP="005A44E0">
      <w:pPr>
        <w:jc w:val="both"/>
        <w:rPr>
          <w:bCs/>
        </w:rPr>
      </w:pPr>
      <w:r w:rsidRPr="00575BA4">
        <w:rPr>
          <w:bCs/>
        </w:rPr>
        <w:t>Прим: при t 260</w:t>
      </w:r>
      <w:r>
        <w:rPr>
          <w:bCs/>
        </w:rPr>
        <w:t xml:space="preserve"> </w:t>
      </w:r>
      <w:r w:rsidRPr="00956040">
        <w:rPr>
          <w:bCs/>
        </w:rPr>
        <w:t>°</w:t>
      </w:r>
      <w:r w:rsidRPr="00575BA4">
        <w:rPr>
          <w:bCs/>
        </w:rPr>
        <w:t>С масло розширюється приблизно 18%</w:t>
      </w:r>
    </w:p>
    <w:p w14:paraId="23CE9592" w14:textId="77777777" w:rsidR="005A44E0" w:rsidRPr="00575BA4" w:rsidRDefault="005A44E0" w:rsidP="005A44E0">
      <w:pPr>
        <w:spacing w:line="276" w:lineRule="auto"/>
        <w:jc w:val="both"/>
        <w:rPr>
          <w:b/>
        </w:rPr>
      </w:pPr>
      <w:r w:rsidRPr="00575BA4">
        <w:rPr>
          <w:b/>
        </w:rPr>
        <w:t>Розширювальний бак термального масла</w:t>
      </w:r>
    </w:p>
    <w:p w14:paraId="474CC28D" w14:textId="77777777" w:rsidR="005A44E0" w:rsidRPr="00575BA4" w:rsidRDefault="005A44E0" w:rsidP="005A44E0">
      <w:pPr>
        <w:spacing w:line="276" w:lineRule="auto"/>
        <w:jc w:val="both"/>
      </w:pPr>
      <w:r w:rsidRPr="00575BA4">
        <w:rPr>
          <w:bCs/>
        </w:rPr>
        <w:t>Знижує рівень окислення термального масла і запобігає попаданню вологи в розігріте</w:t>
      </w:r>
      <w:r w:rsidRPr="00575BA4">
        <w:rPr>
          <w:b/>
        </w:rPr>
        <w:t xml:space="preserve"> </w:t>
      </w:r>
      <w:r w:rsidRPr="00575BA4">
        <w:rPr>
          <w:bCs/>
        </w:rPr>
        <w:t>масло.</w:t>
      </w:r>
    </w:p>
    <w:p w14:paraId="66D0841F" w14:textId="77777777" w:rsidR="005A44E0" w:rsidRPr="00575BA4" w:rsidRDefault="005A44E0" w:rsidP="005A44E0">
      <w:pPr>
        <w:spacing w:line="276" w:lineRule="auto"/>
        <w:jc w:val="both"/>
        <w:rPr>
          <w:b/>
        </w:rPr>
      </w:pPr>
      <w:r w:rsidRPr="00575BA4">
        <w:rPr>
          <w:b/>
        </w:rPr>
        <w:t>Теплоізоляція ОБОВ’ЯЗКОВО</w:t>
      </w:r>
    </w:p>
    <w:p w14:paraId="68697E7D" w14:textId="77777777" w:rsidR="005A44E0" w:rsidRPr="00575BA4" w:rsidRDefault="005A44E0" w:rsidP="005A44E0">
      <w:pPr>
        <w:spacing w:line="276" w:lineRule="auto"/>
        <w:jc w:val="both"/>
        <w:rPr>
          <w:bCs/>
        </w:rPr>
      </w:pPr>
      <w:proofErr w:type="spellStart"/>
      <w:r w:rsidRPr="00575BA4">
        <w:rPr>
          <w:bCs/>
        </w:rPr>
        <w:t>Розігрівальний</w:t>
      </w:r>
      <w:proofErr w:type="spellEnd"/>
      <w:r w:rsidRPr="00575BA4">
        <w:rPr>
          <w:bCs/>
        </w:rPr>
        <w:t xml:space="preserve"> бак 100% ізольований високотемпературною ізоляцією завтовшки від 25.4</w:t>
      </w:r>
      <w:r>
        <w:rPr>
          <w:bCs/>
        </w:rPr>
        <w:t xml:space="preserve"> </w:t>
      </w:r>
      <w:r w:rsidRPr="00575BA4">
        <w:rPr>
          <w:bCs/>
        </w:rPr>
        <w:t>мм і покритий із зовнішнього боку листовою сталлю</w:t>
      </w:r>
    </w:p>
    <w:p w14:paraId="32266A76" w14:textId="77777777" w:rsidR="005A44E0" w:rsidRPr="00575BA4" w:rsidRDefault="005A44E0" w:rsidP="005A44E0">
      <w:pPr>
        <w:spacing w:line="276" w:lineRule="auto"/>
        <w:jc w:val="both"/>
        <w:rPr>
          <w:b/>
        </w:rPr>
      </w:pPr>
      <w:r w:rsidRPr="00575BA4">
        <w:rPr>
          <w:b/>
        </w:rPr>
        <w:t>Завантажувальний люк</w:t>
      </w:r>
    </w:p>
    <w:p w14:paraId="06CEFDAC" w14:textId="77777777" w:rsidR="005A44E0" w:rsidRPr="00575BA4" w:rsidRDefault="005A44E0" w:rsidP="005A44E0">
      <w:pPr>
        <w:spacing w:line="276" w:lineRule="auto"/>
        <w:jc w:val="both"/>
      </w:pPr>
      <w:r w:rsidRPr="00575BA4">
        <w:rPr>
          <w:bCs/>
        </w:rPr>
        <w:t>Розташовується з верху праворуч (у напрямку руху) ближче до краю матеріального бака (безпекова вимога – оператор стоїть на узбіччі дороги, а не на проїжджій частині). Висота завантаження не перевищує 1380</w:t>
      </w:r>
      <w:r w:rsidRPr="00470896">
        <w:rPr>
          <w:bCs/>
        </w:rPr>
        <w:t xml:space="preserve"> </w:t>
      </w:r>
      <w:r>
        <w:rPr>
          <w:bCs/>
        </w:rPr>
        <w:t xml:space="preserve">мм. Оптимальна площа (0,16 </w:t>
      </w:r>
      <w:r w:rsidRPr="00575BA4">
        <w:rPr>
          <w:bCs/>
        </w:rPr>
        <w:t>м</w:t>
      </w:r>
      <w:r w:rsidRPr="00470896">
        <w:rPr>
          <w:bCs/>
        </w:rPr>
        <w:t>²</w:t>
      </w:r>
      <w:r w:rsidRPr="00575BA4">
        <w:rPr>
          <w:bCs/>
        </w:rPr>
        <w:t xml:space="preserve">) люка та потрійне перекриття всіх кромок люка та </w:t>
      </w:r>
      <w:proofErr w:type="spellStart"/>
      <w:r w:rsidRPr="00575BA4">
        <w:rPr>
          <w:bCs/>
        </w:rPr>
        <w:t>розігрівального</w:t>
      </w:r>
      <w:proofErr w:type="spellEnd"/>
      <w:r w:rsidRPr="00575BA4">
        <w:rPr>
          <w:bCs/>
        </w:rPr>
        <w:t xml:space="preserve"> бака, забезпечує мінімальні втрати тепла при завантаженні. Автоматичне відключення мішалки при завантаженні матеріалу та </w:t>
      </w:r>
      <w:proofErr w:type="spellStart"/>
      <w:r w:rsidRPr="00575BA4">
        <w:rPr>
          <w:bCs/>
        </w:rPr>
        <w:t>протибризкова</w:t>
      </w:r>
      <w:proofErr w:type="spellEnd"/>
      <w:r w:rsidRPr="00575BA4">
        <w:rPr>
          <w:bCs/>
        </w:rPr>
        <w:t xml:space="preserve"> конструкція кришки виключає травми працівників.</w:t>
      </w:r>
    </w:p>
    <w:p w14:paraId="4DE669EE" w14:textId="77777777" w:rsidR="005A44E0" w:rsidRPr="00575BA4" w:rsidRDefault="005A44E0" w:rsidP="005A44E0">
      <w:pPr>
        <w:spacing w:line="276" w:lineRule="auto"/>
        <w:jc w:val="both"/>
        <w:rPr>
          <w:b/>
        </w:rPr>
      </w:pPr>
      <w:r w:rsidRPr="00575BA4">
        <w:rPr>
          <w:b/>
        </w:rPr>
        <w:t>Система нагріву</w:t>
      </w:r>
    </w:p>
    <w:p w14:paraId="1B7A9D04" w14:textId="77777777" w:rsidR="005A44E0" w:rsidRPr="00575BA4" w:rsidRDefault="005A44E0" w:rsidP="005A44E0">
      <w:pPr>
        <w:spacing w:line="276" w:lineRule="auto"/>
        <w:jc w:val="both"/>
      </w:pPr>
      <w:r w:rsidRPr="00575BA4">
        <w:rPr>
          <w:bCs/>
        </w:rPr>
        <w:t xml:space="preserve">Масло розігрівається </w:t>
      </w:r>
      <w:r>
        <w:rPr>
          <w:bCs/>
        </w:rPr>
        <w:t>одним високоефективним (237000 к</w:t>
      </w:r>
      <w:r w:rsidRPr="00575BA4">
        <w:rPr>
          <w:bCs/>
        </w:rPr>
        <w:t>Дж) пальником на дизпаливі. Площа теплообміну пальника та те</w:t>
      </w:r>
      <w:r>
        <w:rPr>
          <w:bCs/>
        </w:rPr>
        <w:t>рмального масла становить 3,3 м</w:t>
      </w:r>
      <w:r w:rsidRPr="00470896">
        <w:rPr>
          <w:bCs/>
        </w:rPr>
        <w:t>²</w:t>
      </w:r>
      <w:r w:rsidRPr="00575BA4">
        <w:rPr>
          <w:bCs/>
        </w:rPr>
        <w:t>. термального мас</w:t>
      </w:r>
      <w:r>
        <w:rPr>
          <w:bCs/>
        </w:rPr>
        <w:t xml:space="preserve">ла та робочого матеріалу 2,7 </w:t>
      </w:r>
      <w:r w:rsidRPr="00575BA4">
        <w:rPr>
          <w:bCs/>
        </w:rPr>
        <w:t>м</w:t>
      </w:r>
      <w:r w:rsidRPr="00470896">
        <w:rPr>
          <w:bCs/>
        </w:rPr>
        <w:t>²</w:t>
      </w:r>
      <w:r w:rsidRPr="00575BA4">
        <w:rPr>
          <w:bCs/>
        </w:rPr>
        <w:t>. Це дозволяє розплавляти 363 кг. матеріалу за 1 годину</w:t>
      </w:r>
      <w:r w:rsidRPr="00575BA4">
        <w:t>. У разі пропонування еквівалента закупівлі система нагріву має бути з характеристиками, що перевищують зазначені.</w:t>
      </w:r>
    </w:p>
    <w:p w14:paraId="49E655DB" w14:textId="77777777" w:rsidR="005A44E0" w:rsidRPr="00575BA4" w:rsidRDefault="005A44E0" w:rsidP="005A44E0">
      <w:pPr>
        <w:spacing w:line="276" w:lineRule="auto"/>
        <w:jc w:val="both"/>
        <w:rPr>
          <w:b/>
        </w:rPr>
      </w:pPr>
      <w:r w:rsidRPr="00575BA4">
        <w:rPr>
          <w:b/>
        </w:rPr>
        <w:t>Пальник</w:t>
      </w:r>
    </w:p>
    <w:p w14:paraId="24787D44" w14:textId="77777777" w:rsidR="005A44E0" w:rsidRPr="00575BA4" w:rsidRDefault="005A44E0" w:rsidP="005A44E0">
      <w:pPr>
        <w:jc w:val="both"/>
        <w:rPr>
          <w:bCs/>
        </w:rPr>
      </w:pPr>
      <w:r w:rsidRPr="00575BA4">
        <w:rPr>
          <w:bCs/>
        </w:rPr>
        <w:t>Високовольтний трансформатор живить автоматичний п'єзоелемент, який працює в парі з датчиком вимкнення подачі палива. Пальник спалахує і вимикається автоматично</w:t>
      </w:r>
      <w:r w:rsidRPr="00575BA4">
        <w:t xml:space="preserve"> </w:t>
      </w:r>
      <w:r w:rsidRPr="00575BA4">
        <w:rPr>
          <w:bCs/>
        </w:rPr>
        <w:t>для підтримки заданої t мастики. Автоматичне вимикання подачі палива відбувається при нагріванні термального масла до t 315</w:t>
      </w:r>
      <w:r>
        <w:rPr>
          <w:bCs/>
        </w:rPr>
        <w:t xml:space="preserve"> </w:t>
      </w:r>
      <w:r w:rsidRPr="00956040">
        <w:rPr>
          <w:bCs/>
        </w:rPr>
        <w:t>°</w:t>
      </w:r>
      <w:r w:rsidRPr="00575BA4">
        <w:rPr>
          <w:bCs/>
        </w:rPr>
        <w:t xml:space="preserve">С, а також при випадковому припиненні горіння. Це забезпечує безпечну роботу та транспортування </w:t>
      </w:r>
      <w:proofErr w:type="spellStart"/>
      <w:r w:rsidRPr="00575BA4">
        <w:rPr>
          <w:bCs/>
        </w:rPr>
        <w:t>заливника</w:t>
      </w:r>
      <w:proofErr w:type="spellEnd"/>
      <w:r w:rsidRPr="00575BA4">
        <w:rPr>
          <w:bCs/>
        </w:rPr>
        <w:t>.</w:t>
      </w:r>
    </w:p>
    <w:p w14:paraId="3D6A50DA" w14:textId="77777777" w:rsidR="005A44E0" w:rsidRPr="00575BA4" w:rsidRDefault="005A44E0" w:rsidP="005A44E0">
      <w:pPr>
        <w:jc w:val="both"/>
        <w:rPr>
          <w:b/>
          <w:bCs/>
        </w:rPr>
      </w:pPr>
      <w:r w:rsidRPr="00575BA4">
        <w:rPr>
          <w:b/>
          <w:bCs/>
        </w:rPr>
        <w:t>Насос подачі робочого матеріалу та система рециркуляції</w:t>
      </w:r>
    </w:p>
    <w:p w14:paraId="32AC890C" w14:textId="77777777" w:rsidR="005A44E0" w:rsidRPr="00575BA4" w:rsidRDefault="005A44E0" w:rsidP="005A44E0">
      <w:pPr>
        <w:jc w:val="both"/>
        <w:rPr>
          <w:bCs/>
        </w:rPr>
      </w:pPr>
      <w:r w:rsidRPr="00575BA4">
        <w:rPr>
          <w:bCs/>
        </w:rPr>
        <w:t xml:space="preserve">Конструкція не має внутрішніх та зовнішніх кранів та клапанів до самого виходу мастики з наконечника. Подача та реверс мастики виконується </w:t>
      </w:r>
      <w:proofErr w:type="spellStart"/>
      <w:r w:rsidRPr="00575BA4">
        <w:rPr>
          <w:bCs/>
        </w:rPr>
        <w:t>увімк</w:t>
      </w:r>
      <w:proofErr w:type="spellEnd"/>
      <w:r w:rsidRPr="00575BA4">
        <w:rPr>
          <w:bCs/>
        </w:rPr>
        <w:t>./</w:t>
      </w:r>
      <w:proofErr w:type="spellStart"/>
      <w:r w:rsidRPr="00575BA4">
        <w:rPr>
          <w:bCs/>
        </w:rPr>
        <w:t>вимк</w:t>
      </w:r>
      <w:proofErr w:type="spellEnd"/>
      <w:r w:rsidRPr="00575BA4">
        <w:rPr>
          <w:bCs/>
        </w:rPr>
        <w:t>. гідроприводу насоса, кнопковий вимикач розташований на ручці аплікатора. Насос розташований вертикально на коаксіальному валу з мішалкою.</w:t>
      </w:r>
    </w:p>
    <w:p w14:paraId="201260A3" w14:textId="77777777" w:rsidR="005A44E0" w:rsidRPr="00575BA4" w:rsidRDefault="005A44E0" w:rsidP="005A44E0">
      <w:pPr>
        <w:jc w:val="both"/>
        <w:rPr>
          <w:bCs/>
        </w:rPr>
      </w:pPr>
      <w:r w:rsidRPr="00575BA4">
        <w:rPr>
          <w:bCs/>
        </w:rPr>
        <w:t>Змонтований на дні бака, що дозволяє 100% використовувати критичні мастики до багаторазового розігріву; повинен мати захист від потрапляння сторонніх частинок.</w:t>
      </w:r>
    </w:p>
    <w:p w14:paraId="7C12076E" w14:textId="77777777" w:rsidR="005A44E0" w:rsidRPr="00575BA4" w:rsidRDefault="005A44E0" w:rsidP="005A44E0">
      <w:pPr>
        <w:jc w:val="both"/>
        <w:rPr>
          <w:bCs/>
        </w:rPr>
      </w:pPr>
      <w:r w:rsidRPr="00575BA4">
        <w:rPr>
          <w:bCs/>
        </w:rPr>
        <w:lastRenderedPageBreak/>
        <w:t>Швидкість мастики повинна плавно регулюватися продуктивністю насоса. Привід – гідромотор через шпонкове з'єднання. Максимальна продуктивність насоса в кілька разів вища, ніж необхідно при виконанні роботи з герметизації, це забезпечує рівномірну подачу мастик високої в'язкості, мастик з наповнювачем, а також армованих мастик.</w:t>
      </w:r>
    </w:p>
    <w:p w14:paraId="5AB40C55" w14:textId="77777777" w:rsidR="005A44E0" w:rsidRPr="00575BA4" w:rsidRDefault="005A44E0" w:rsidP="005A44E0">
      <w:pPr>
        <w:jc w:val="both"/>
        <w:rPr>
          <w:b/>
          <w:bCs/>
        </w:rPr>
      </w:pPr>
      <w:r w:rsidRPr="00575BA4">
        <w:rPr>
          <w:b/>
          <w:bCs/>
        </w:rPr>
        <w:t>Активний захист насосу ОБОВ’ЯЗКОВО</w:t>
      </w:r>
    </w:p>
    <w:p w14:paraId="4849FF02" w14:textId="77777777" w:rsidR="005A44E0" w:rsidRDefault="005A44E0" w:rsidP="005A44E0">
      <w:pPr>
        <w:jc w:val="both"/>
        <w:rPr>
          <w:bCs/>
        </w:rPr>
      </w:pPr>
      <w:r w:rsidRPr="00575BA4">
        <w:rPr>
          <w:bCs/>
        </w:rPr>
        <w:t>Насос повністю оточений захисною сіткою. Сітка не дозволяє твердим часткам більше 12,7</w:t>
      </w:r>
      <w:r>
        <w:rPr>
          <w:bCs/>
        </w:rPr>
        <w:t xml:space="preserve"> </w:t>
      </w:r>
      <w:r w:rsidRPr="00575BA4">
        <w:rPr>
          <w:bCs/>
        </w:rPr>
        <w:t xml:space="preserve">мм потрапляти з бака у </w:t>
      </w:r>
      <w:proofErr w:type="spellStart"/>
      <w:r w:rsidRPr="00575BA4">
        <w:rPr>
          <w:bCs/>
        </w:rPr>
        <w:t>всмоктуючий</w:t>
      </w:r>
      <w:proofErr w:type="spellEnd"/>
      <w:r w:rsidRPr="00575BA4">
        <w:rPr>
          <w:bCs/>
        </w:rPr>
        <w:t xml:space="preserve"> отвір насоса. Екран постійно обертається на 360 гр. довкола насоса при включенні мішалки. Під час обертання навколо насоса та отвору, що всмоктує, сітка самоочищається.</w:t>
      </w:r>
    </w:p>
    <w:p w14:paraId="59C8B94E" w14:textId="77777777" w:rsidR="005A44E0" w:rsidRDefault="005A44E0" w:rsidP="005A44E0">
      <w:pPr>
        <w:jc w:val="both"/>
        <w:rPr>
          <w:b/>
        </w:rPr>
      </w:pPr>
      <w:r w:rsidRPr="00575BA4">
        <w:rPr>
          <w:b/>
        </w:rPr>
        <w:t>Система контролю температури</w:t>
      </w:r>
    </w:p>
    <w:p w14:paraId="0479CD6A" w14:textId="77777777" w:rsidR="005A44E0" w:rsidRDefault="005A44E0" w:rsidP="005A44E0">
      <w:pPr>
        <w:jc w:val="both"/>
        <w:rPr>
          <w:bCs/>
        </w:rPr>
      </w:pPr>
      <w:r w:rsidRPr="00575BA4">
        <w:rPr>
          <w:bCs/>
        </w:rPr>
        <w:t>Установка оснащена автоматичним терморегулятором із цифровими покажчиками t мастики та t термального масла</w:t>
      </w:r>
      <w:r>
        <w:rPr>
          <w:bCs/>
        </w:rPr>
        <w:t xml:space="preserve">, що дозволяє з точністю 2,8 </w:t>
      </w:r>
      <w:r w:rsidRPr="00956040">
        <w:rPr>
          <w:bCs/>
        </w:rPr>
        <w:t>°</w:t>
      </w:r>
      <w:r w:rsidRPr="00575BA4">
        <w:rPr>
          <w:bCs/>
        </w:rPr>
        <w:t>С. виконати вимоги технології за температурою нагріву та нанесення масти</w:t>
      </w:r>
      <w:r>
        <w:rPr>
          <w:bCs/>
        </w:rPr>
        <w:t xml:space="preserve">ки в діапазоні від 93 до 218 </w:t>
      </w:r>
      <w:r w:rsidRPr="00575BA4">
        <w:rPr>
          <w:bCs/>
        </w:rPr>
        <w:t>С</w:t>
      </w:r>
      <w:r w:rsidRPr="00956040">
        <w:rPr>
          <w:bCs/>
        </w:rPr>
        <w:t>°</w:t>
      </w:r>
      <w:r w:rsidRPr="00575BA4">
        <w:rPr>
          <w:bCs/>
        </w:rPr>
        <w:t>.</w:t>
      </w:r>
    </w:p>
    <w:p w14:paraId="4FCA1A72" w14:textId="77777777" w:rsidR="005A44E0" w:rsidRDefault="005A44E0" w:rsidP="005A44E0">
      <w:pPr>
        <w:jc w:val="both"/>
        <w:rPr>
          <w:b/>
        </w:rPr>
      </w:pPr>
      <w:r w:rsidRPr="00575BA4">
        <w:rPr>
          <w:b/>
        </w:rPr>
        <w:t>Мішалка</w:t>
      </w:r>
    </w:p>
    <w:p w14:paraId="1765776F" w14:textId="77777777" w:rsidR="005A44E0" w:rsidRDefault="005A44E0" w:rsidP="005A44E0">
      <w:pPr>
        <w:jc w:val="both"/>
        <w:rPr>
          <w:bCs/>
        </w:rPr>
      </w:pPr>
      <w:r w:rsidRPr="00575BA4">
        <w:rPr>
          <w:bCs/>
        </w:rPr>
        <w:t>Привід – гідромотор через ланцюгову передачу. Вертикальна вісь обертання (труба) і дві лопаті спеціально розробленої форми забезпечують повне перемішування матеріалу без плескання і направляє гарячий матеріал донизу бака (в зону насоса, що подає).</w:t>
      </w:r>
    </w:p>
    <w:p w14:paraId="2AA3A602" w14:textId="77777777" w:rsidR="005A44E0" w:rsidRDefault="005A44E0" w:rsidP="005A44E0">
      <w:pPr>
        <w:jc w:val="both"/>
        <w:rPr>
          <w:b/>
        </w:rPr>
      </w:pPr>
      <w:r w:rsidRPr="00575BA4">
        <w:rPr>
          <w:b/>
        </w:rPr>
        <w:t>Привід та керування</w:t>
      </w:r>
    </w:p>
    <w:p w14:paraId="6324558B" w14:textId="77777777" w:rsidR="005A44E0" w:rsidRDefault="005A44E0" w:rsidP="005A44E0">
      <w:pPr>
        <w:jc w:val="both"/>
        <w:rPr>
          <w:bCs/>
        </w:rPr>
      </w:pPr>
      <w:r w:rsidRPr="00575BA4">
        <w:rPr>
          <w:bCs/>
        </w:rPr>
        <w:t>Вся система приводиться в дію одним гідронасосом. Електромагнітний гідравлічний розподільник</w:t>
      </w:r>
      <w:r>
        <w:rPr>
          <w:bCs/>
        </w:rPr>
        <w:t>.</w:t>
      </w:r>
      <w:r w:rsidRPr="00575BA4">
        <w:rPr>
          <w:bCs/>
        </w:rPr>
        <w:t xml:space="preserve"> Три двопозиційні вимикачі керують: напрямом та швидкістю обертання мішалки; подачею та реверсом насоса (всмоктування мастики з роздавального </w:t>
      </w:r>
      <w:proofErr w:type="spellStart"/>
      <w:r w:rsidRPr="00575BA4">
        <w:rPr>
          <w:bCs/>
        </w:rPr>
        <w:t>шланга</w:t>
      </w:r>
      <w:proofErr w:type="spellEnd"/>
      <w:r w:rsidRPr="00575BA4">
        <w:rPr>
          <w:bCs/>
        </w:rPr>
        <w:t xml:space="preserve"> в бак);</w:t>
      </w:r>
    </w:p>
    <w:p w14:paraId="03F2A5E4" w14:textId="77777777" w:rsidR="005A44E0" w:rsidRPr="00575BA4" w:rsidRDefault="005A44E0" w:rsidP="005A44E0">
      <w:pPr>
        <w:jc w:val="both"/>
        <w:rPr>
          <w:b/>
        </w:rPr>
      </w:pPr>
      <w:r w:rsidRPr="00575BA4">
        <w:rPr>
          <w:bCs/>
        </w:rPr>
        <w:t xml:space="preserve">Регулятори (потенціометри) та цифрові покажчики температури мастики, термального масла та роздаткового </w:t>
      </w:r>
      <w:proofErr w:type="spellStart"/>
      <w:r w:rsidRPr="00575BA4">
        <w:rPr>
          <w:bCs/>
        </w:rPr>
        <w:t>шланга</w:t>
      </w:r>
      <w:proofErr w:type="spellEnd"/>
      <w:r w:rsidRPr="00575BA4">
        <w:rPr>
          <w:bCs/>
        </w:rPr>
        <w:t xml:space="preserve"> розташовані на щитку управління з правої (по ходу) сторони для безпеки оператора.</w:t>
      </w:r>
    </w:p>
    <w:p w14:paraId="0ED2E0FE" w14:textId="77777777" w:rsidR="005A44E0" w:rsidRPr="00575BA4" w:rsidRDefault="005A44E0" w:rsidP="005A44E0">
      <w:pPr>
        <w:spacing w:line="276" w:lineRule="auto"/>
        <w:jc w:val="both"/>
      </w:pPr>
      <w:r w:rsidRPr="00575BA4">
        <w:rPr>
          <w:b/>
          <w:bCs/>
        </w:rPr>
        <w:t>Регулятор (потенціометр) подачі мастики винесено на задню стінку установки для зручного керування оператором</w:t>
      </w:r>
      <w:r w:rsidRPr="00575BA4">
        <w:t>.</w:t>
      </w:r>
    </w:p>
    <w:p w14:paraId="4B0E167D" w14:textId="77777777" w:rsidR="005A44E0" w:rsidRPr="00575BA4" w:rsidRDefault="005A44E0" w:rsidP="005A44E0">
      <w:pPr>
        <w:spacing w:line="276" w:lineRule="auto"/>
      </w:pPr>
      <w:r w:rsidRPr="00575BA4">
        <w:t>Двигун – дизельний, трициліндровий, водяне охолодження.</w:t>
      </w:r>
    </w:p>
    <w:p w14:paraId="7681854F" w14:textId="77777777" w:rsidR="005A44E0" w:rsidRPr="00575BA4" w:rsidRDefault="005A44E0" w:rsidP="005A44E0">
      <w:pPr>
        <w:spacing w:line="276" w:lineRule="auto"/>
      </w:pPr>
      <w:r>
        <w:t xml:space="preserve">Потужність – не менше 33,3 </w:t>
      </w:r>
      <w:proofErr w:type="spellStart"/>
      <w:r>
        <w:t>к</w:t>
      </w:r>
      <w:r w:rsidRPr="00575BA4">
        <w:t>.с</w:t>
      </w:r>
      <w:proofErr w:type="spellEnd"/>
      <w:r w:rsidRPr="00575BA4">
        <w:t>.</w:t>
      </w:r>
    </w:p>
    <w:p w14:paraId="61E427FA" w14:textId="77777777" w:rsidR="005A44E0" w:rsidRPr="00575BA4" w:rsidRDefault="005A44E0" w:rsidP="005A44E0">
      <w:pPr>
        <w:spacing w:line="276" w:lineRule="auto"/>
      </w:pPr>
      <w:r w:rsidRPr="00575BA4">
        <w:t xml:space="preserve">Робочий хід поршня – 92 мм </w:t>
      </w:r>
    </w:p>
    <w:p w14:paraId="08DE7A77" w14:textId="77777777" w:rsidR="005A44E0" w:rsidRPr="00575BA4" w:rsidRDefault="005A44E0" w:rsidP="005A44E0">
      <w:pPr>
        <w:spacing w:line="276" w:lineRule="auto"/>
      </w:pPr>
      <w:r w:rsidRPr="00575BA4">
        <w:t>Діаметр циліндра – 83 мм</w:t>
      </w:r>
    </w:p>
    <w:p w14:paraId="5A0CD622" w14:textId="77777777" w:rsidR="005A44E0" w:rsidRPr="00575BA4" w:rsidRDefault="005A44E0" w:rsidP="005A44E0">
      <w:pPr>
        <w:spacing w:line="276" w:lineRule="auto"/>
      </w:pPr>
      <w:r w:rsidRPr="00575BA4">
        <w:t>Ступінь стиску – 22 до 1</w:t>
      </w:r>
    </w:p>
    <w:p w14:paraId="397FCB51" w14:textId="77777777" w:rsidR="005A44E0" w:rsidRPr="00575BA4" w:rsidRDefault="005A44E0" w:rsidP="005A44E0">
      <w:pPr>
        <w:spacing w:line="276" w:lineRule="auto"/>
      </w:pPr>
      <w:r w:rsidRPr="00575BA4">
        <w:t xml:space="preserve">Обладнаний електростартером, має лічильник </w:t>
      </w:r>
      <w:proofErr w:type="spellStart"/>
      <w:r w:rsidRPr="00575BA4">
        <w:t>мотогодин</w:t>
      </w:r>
      <w:proofErr w:type="spellEnd"/>
      <w:r w:rsidRPr="00575BA4">
        <w:t>.</w:t>
      </w:r>
    </w:p>
    <w:p w14:paraId="76A7AAA7" w14:textId="77777777" w:rsidR="005A44E0" w:rsidRPr="00332E76" w:rsidRDefault="005A44E0" w:rsidP="005A44E0">
      <w:pPr>
        <w:spacing w:line="276" w:lineRule="auto"/>
        <w:rPr>
          <w:b/>
        </w:rPr>
      </w:pPr>
      <w:r w:rsidRPr="00332E76">
        <w:rPr>
          <w:b/>
        </w:rPr>
        <w:t xml:space="preserve">Шланг та аплікатор з </w:t>
      </w:r>
      <w:proofErr w:type="spellStart"/>
      <w:r w:rsidRPr="00332E76">
        <w:rPr>
          <w:b/>
        </w:rPr>
        <w:t>електрообігрівом</w:t>
      </w:r>
      <w:proofErr w:type="spellEnd"/>
    </w:p>
    <w:p w14:paraId="194ACCC5" w14:textId="77777777" w:rsidR="005A44E0" w:rsidRPr="00575BA4" w:rsidRDefault="005A44E0" w:rsidP="005A44E0">
      <w:pPr>
        <w:spacing w:line="276" w:lineRule="auto"/>
      </w:pPr>
      <w:r w:rsidRPr="00575BA4">
        <w:t>Довжина – від 4,57</w:t>
      </w:r>
      <w:r>
        <w:t xml:space="preserve"> </w:t>
      </w:r>
      <w:r w:rsidRPr="00575BA4">
        <w:t>м</w:t>
      </w:r>
    </w:p>
    <w:p w14:paraId="659E5E08" w14:textId="77777777" w:rsidR="005A44E0" w:rsidRPr="00575BA4" w:rsidRDefault="005A44E0" w:rsidP="005A44E0">
      <w:pPr>
        <w:spacing w:line="276" w:lineRule="auto"/>
      </w:pPr>
      <w:r w:rsidRPr="00575BA4">
        <w:t>Внутрішній діаметр – 19</w:t>
      </w:r>
      <w:r>
        <w:t xml:space="preserve"> </w:t>
      </w:r>
      <w:r w:rsidRPr="00575BA4">
        <w:t>мм</w:t>
      </w:r>
    </w:p>
    <w:p w14:paraId="078A4927" w14:textId="77777777" w:rsidR="005A44E0" w:rsidRPr="00575BA4" w:rsidRDefault="005A44E0" w:rsidP="005A44E0">
      <w:pPr>
        <w:spacing w:line="276" w:lineRule="auto"/>
      </w:pPr>
      <w:r w:rsidRPr="00575BA4">
        <w:t>Робоча температура - 204 гр.</w:t>
      </w:r>
    </w:p>
    <w:p w14:paraId="5F251463" w14:textId="77777777" w:rsidR="005A44E0" w:rsidRPr="00575BA4" w:rsidRDefault="005A44E0" w:rsidP="005A44E0">
      <w:pPr>
        <w:spacing w:line="276" w:lineRule="auto"/>
      </w:pPr>
      <w:r w:rsidRPr="00575BA4">
        <w:t>Робочий тиск при t</w:t>
      </w:r>
      <w:r>
        <w:t xml:space="preserve"> 204 </w:t>
      </w:r>
      <w:r w:rsidRPr="00956040">
        <w:t>°</w:t>
      </w:r>
      <w:r w:rsidRPr="00575BA4">
        <w:t>С</w:t>
      </w:r>
      <w:r>
        <w:t>. - 21кг/см</w:t>
      </w:r>
      <w:r w:rsidRPr="00E47A04">
        <w:t>²</w:t>
      </w:r>
      <w:r w:rsidRPr="00575BA4">
        <w:t>.</w:t>
      </w:r>
    </w:p>
    <w:p w14:paraId="2C8C1526" w14:textId="77777777" w:rsidR="005A44E0" w:rsidRPr="00575BA4" w:rsidRDefault="005A44E0" w:rsidP="005A44E0">
      <w:pPr>
        <w:spacing w:line="276" w:lineRule="auto"/>
      </w:pPr>
      <w:r w:rsidRPr="00575BA4">
        <w:t xml:space="preserve">Нагрів </w:t>
      </w:r>
      <w:proofErr w:type="spellStart"/>
      <w:r w:rsidRPr="00575BA4">
        <w:t>шланга</w:t>
      </w:r>
      <w:proofErr w:type="spellEnd"/>
      <w:r w:rsidRPr="00575BA4">
        <w:t xml:space="preserve"> та аплікатора здійснює </w:t>
      </w:r>
      <w:r>
        <w:t>24</w:t>
      </w:r>
      <w:r w:rsidRPr="00575BA4">
        <w:t>V генератор постійного струму.</w:t>
      </w:r>
    </w:p>
    <w:p w14:paraId="15141DF6" w14:textId="77777777" w:rsidR="005A44E0" w:rsidRPr="00575BA4" w:rsidRDefault="005A44E0" w:rsidP="005A44E0">
      <w:pPr>
        <w:spacing w:line="276" w:lineRule="auto"/>
      </w:pPr>
      <w:r w:rsidRPr="00575BA4">
        <w:t>Гнучкий шланг (довжиною 5,5 м.) - багатошарова конструкція:</w:t>
      </w:r>
    </w:p>
    <w:p w14:paraId="3FCE20F6" w14:textId="77777777" w:rsidR="005A44E0" w:rsidRPr="00575BA4" w:rsidRDefault="005A44E0" w:rsidP="005A44E0">
      <w:pPr>
        <w:spacing w:line="276" w:lineRule="auto"/>
      </w:pPr>
      <w:r w:rsidRPr="00575BA4">
        <w:t>1. внутрішня поверхня, кручена з листової нержавіючої сталі, броньована сталевим кордом;</w:t>
      </w:r>
    </w:p>
    <w:p w14:paraId="61D358DA" w14:textId="77777777" w:rsidR="005A44E0" w:rsidRPr="00575BA4" w:rsidRDefault="005A44E0" w:rsidP="005A44E0">
      <w:pPr>
        <w:spacing w:line="276" w:lineRule="auto"/>
      </w:pPr>
      <w:r w:rsidRPr="00575BA4">
        <w:t>2. кручена силіконова ізоляція;</w:t>
      </w:r>
    </w:p>
    <w:p w14:paraId="04049B16" w14:textId="77777777" w:rsidR="005A44E0" w:rsidRPr="00575BA4" w:rsidRDefault="005A44E0" w:rsidP="005A44E0">
      <w:r w:rsidRPr="00575BA4">
        <w:t>3. нагрівальний елемент (</w:t>
      </w:r>
      <w:proofErr w:type="spellStart"/>
      <w:r w:rsidRPr="00575BA4">
        <w:t>оплітка</w:t>
      </w:r>
      <w:proofErr w:type="spellEnd"/>
      <w:r w:rsidRPr="00575BA4">
        <w:t xml:space="preserve"> із трьох ізольованих тефлоном ниток);</w:t>
      </w:r>
    </w:p>
    <w:p w14:paraId="3FBE4015" w14:textId="77777777" w:rsidR="005A44E0" w:rsidRPr="00575BA4" w:rsidRDefault="005A44E0" w:rsidP="005A44E0">
      <w:r w:rsidRPr="00575BA4">
        <w:t>4. вита силіконова ізоляція;</w:t>
      </w:r>
    </w:p>
    <w:p w14:paraId="00AD3C1A" w14:textId="77777777" w:rsidR="005A44E0" w:rsidRPr="00575BA4" w:rsidRDefault="005A44E0" w:rsidP="005A44E0">
      <w:r w:rsidRPr="00575BA4">
        <w:t xml:space="preserve">5. термоізоляція </w:t>
      </w:r>
      <w:proofErr w:type="spellStart"/>
      <w:r w:rsidRPr="00575BA4">
        <w:t>склотканинною</w:t>
      </w:r>
      <w:proofErr w:type="spellEnd"/>
      <w:r w:rsidRPr="00575BA4">
        <w:t xml:space="preserve"> стрічкою;</w:t>
      </w:r>
    </w:p>
    <w:p w14:paraId="10E75617" w14:textId="77777777" w:rsidR="005A44E0" w:rsidRPr="00575BA4" w:rsidRDefault="005A44E0" w:rsidP="005A44E0">
      <w:r w:rsidRPr="00575BA4">
        <w:t>6. армований сталевим кордом гумовий рукав (захист від механічних ушкоджень);</w:t>
      </w:r>
    </w:p>
    <w:p w14:paraId="15DE5D04" w14:textId="77777777" w:rsidR="005A44E0" w:rsidRPr="00575BA4" w:rsidRDefault="005A44E0" w:rsidP="005A44E0">
      <w:pPr>
        <w:pStyle w:val="10"/>
        <w:spacing w:before="0"/>
        <w:rPr>
          <w:rFonts w:ascii="Times New Roman" w:eastAsia="Times New Roman" w:hAnsi="Times New Roman" w:cs="Times New Roman"/>
          <w:bCs w:val="0"/>
          <w:sz w:val="24"/>
          <w:szCs w:val="24"/>
        </w:rPr>
      </w:pPr>
      <w:r w:rsidRPr="00575BA4">
        <w:rPr>
          <w:rFonts w:ascii="Times New Roman" w:hAnsi="Times New Roman" w:cs="Times New Roman"/>
          <w:sz w:val="24"/>
          <w:szCs w:val="24"/>
        </w:rPr>
        <w:t>7. захисний чохол, стійкий до стирання;</w:t>
      </w:r>
      <w:r w:rsidRPr="00575BA4">
        <w:rPr>
          <w:rFonts w:ascii="Times New Roman" w:eastAsia="Times New Roman" w:hAnsi="Times New Roman" w:cs="Times New Roman"/>
          <w:sz w:val="24"/>
          <w:szCs w:val="24"/>
        </w:rPr>
        <w:t xml:space="preserve"> </w:t>
      </w:r>
    </w:p>
    <w:p w14:paraId="0EA32B53" w14:textId="77777777" w:rsidR="005A44E0" w:rsidRPr="00575BA4" w:rsidRDefault="005A44E0" w:rsidP="005A44E0">
      <w:pPr>
        <w:pStyle w:val="10"/>
        <w:spacing w:before="0"/>
        <w:jc w:val="both"/>
        <w:rPr>
          <w:b w:val="0"/>
          <w:sz w:val="24"/>
          <w:szCs w:val="24"/>
        </w:rPr>
      </w:pPr>
      <w:r w:rsidRPr="00575BA4">
        <w:rPr>
          <w:rFonts w:ascii="Times New Roman" w:eastAsia="Times New Roman" w:hAnsi="Times New Roman" w:cs="Times New Roman"/>
          <w:sz w:val="24"/>
          <w:szCs w:val="24"/>
        </w:rPr>
        <w:t xml:space="preserve">Заміна </w:t>
      </w:r>
      <w:proofErr w:type="spellStart"/>
      <w:r w:rsidRPr="00575BA4">
        <w:rPr>
          <w:rFonts w:ascii="Times New Roman" w:eastAsia="Times New Roman" w:hAnsi="Times New Roman" w:cs="Times New Roman"/>
          <w:sz w:val="24"/>
          <w:szCs w:val="24"/>
        </w:rPr>
        <w:t>шланга</w:t>
      </w:r>
      <w:proofErr w:type="spellEnd"/>
      <w:r w:rsidRPr="00575BA4">
        <w:rPr>
          <w:rFonts w:ascii="Times New Roman" w:eastAsia="Times New Roman" w:hAnsi="Times New Roman" w:cs="Times New Roman"/>
          <w:sz w:val="24"/>
          <w:szCs w:val="24"/>
        </w:rPr>
        <w:t xml:space="preserve"> та аплікатора проводиться за 10 хвилин і не потребує спеціального інструменту.</w:t>
      </w:r>
    </w:p>
    <w:p w14:paraId="24C1C836" w14:textId="77777777" w:rsidR="005A44E0" w:rsidRPr="00575BA4" w:rsidRDefault="005A44E0" w:rsidP="005A44E0">
      <w:pPr>
        <w:keepNext/>
        <w:spacing w:line="276" w:lineRule="auto"/>
        <w:outlineLvl w:val="0"/>
        <w:rPr>
          <w:b/>
        </w:rPr>
      </w:pPr>
      <w:r>
        <w:rPr>
          <w:b/>
        </w:rPr>
        <w:t xml:space="preserve">Сталевий аплікатор з </w:t>
      </w:r>
      <w:proofErr w:type="spellStart"/>
      <w:r>
        <w:rPr>
          <w:b/>
        </w:rPr>
        <w:t>електрооб</w:t>
      </w:r>
      <w:r w:rsidRPr="00575BA4">
        <w:rPr>
          <w:b/>
        </w:rPr>
        <w:t>ігрівом</w:t>
      </w:r>
      <w:proofErr w:type="spellEnd"/>
      <w:r w:rsidRPr="00575BA4">
        <w:rPr>
          <w:b/>
        </w:rPr>
        <w:t xml:space="preserve"> та змінним наконечником</w:t>
      </w:r>
    </w:p>
    <w:p w14:paraId="392A9287" w14:textId="77777777" w:rsidR="005A44E0" w:rsidRPr="00575BA4" w:rsidRDefault="005A44E0" w:rsidP="005A44E0">
      <w:pPr>
        <w:keepNext/>
        <w:spacing w:line="276" w:lineRule="auto"/>
        <w:jc w:val="both"/>
        <w:outlineLvl w:val="0"/>
        <w:rPr>
          <w:bCs/>
        </w:rPr>
      </w:pPr>
      <w:r w:rsidRPr="00575BA4">
        <w:rPr>
          <w:bCs/>
        </w:rPr>
        <w:t>Теплоізольований до наконечника, має дві термоізольовані ручки, на одній з яких розташований кнопковий вимикач подачі мастики. Регулювання нижньої ручки дозволяє швидко встановити зручне для роботи положення.</w:t>
      </w:r>
    </w:p>
    <w:p w14:paraId="31440B24" w14:textId="77777777" w:rsidR="005A44E0" w:rsidRPr="00575BA4" w:rsidRDefault="005A44E0" w:rsidP="005A44E0">
      <w:pPr>
        <w:spacing w:line="276" w:lineRule="auto"/>
        <w:rPr>
          <w:b/>
        </w:rPr>
      </w:pPr>
      <w:r w:rsidRPr="00575BA4">
        <w:rPr>
          <w:b/>
        </w:rPr>
        <w:t>Об'єм палива</w:t>
      </w:r>
    </w:p>
    <w:p w14:paraId="1A6C27D1" w14:textId="77777777" w:rsidR="005A44E0" w:rsidRPr="00575BA4" w:rsidRDefault="005A44E0" w:rsidP="005A44E0">
      <w:pPr>
        <w:spacing w:line="276" w:lineRule="auto"/>
        <w:rPr>
          <w:bCs/>
        </w:rPr>
      </w:pPr>
      <w:r w:rsidRPr="00575BA4">
        <w:rPr>
          <w:bCs/>
        </w:rPr>
        <w:t>Об'єм бака – від 121</w:t>
      </w:r>
      <w:r w:rsidRPr="00EA2CA5">
        <w:rPr>
          <w:bCs/>
        </w:rPr>
        <w:t xml:space="preserve"> </w:t>
      </w:r>
      <w:r w:rsidRPr="00575BA4">
        <w:rPr>
          <w:bCs/>
        </w:rPr>
        <w:t>л. (24 години безперервної роботи)</w:t>
      </w:r>
    </w:p>
    <w:p w14:paraId="09FF713F" w14:textId="77777777" w:rsidR="00FC0982" w:rsidRDefault="00FC0982" w:rsidP="005A44E0">
      <w:pPr>
        <w:spacing w:line="276" w:lineRule="auto"/>
        <w:rPr>
          <w:b/>
        </w:rPr>
      </w:pPr>
    </w:p>
    <w:p w14:paraId="42403832" w14:textId="7F0BFD40" w:rsidR="005A44E0" w:rsidRPr="00575BA4" w:rsidRDefault="005A44E0" w:rsidP="005A44E0">
      <w:pPr>
        <w:spacing w:line="276" w:lineRule="auto"/>
        <w:rPr>
          <w:b/>
        </w:rPr>
      </w:pPr>
      <w:bookmarkStart w:id="32" w:name="_GoBack"/>
      <w:bookmarkEnd w:id="32"/>
      <w:r w:rsidRPr="00575BA4">
        <w:rPr>
          <w:b/>
        </w:rPr>
        <w:lastRenderedPageBreak/>
        <w:t>Світлове обладнання</w:t>
      </w:r>
    </w:p>
    <w:p w14:paraId="34B8A3A4" w14:textId="77777777" w:rsidR="005A44E0" w:rsidRPr="00575BA4" w:rsidRDefault="005A44E0" w:rsidP="005A44E0">
      <w:pPr>
        <w:spacing w:line="276" w:lineRule="auto"/>
        <w:rPr>
          <w:bCs/>
        </w:rPr>
      </w:pPr>
      <w:r w:rsidRPr="00575BA4">
        <w:rPr>
          <w:bCs/>
        </w:rPr>
        <w:t>Установка обладнана мінімум двома стоп-сигналами, вказівниками повороту та габаритними вогнями, роз'ємом для підключення електроустаткування до автомобіля.</w:t>
      </w:r>
    </w:p>
    <w:p w14:paraId="2A6A9D60" w14:textId="77777777" w:rsidR="005A44E0" w:rsidRPr="00575BA4" w:rsidRDefault="005A44E0" w:rsidP="005A44E0">
      <w:pPr>
        <w:spacing w:line="276" w:lineRule="auto"/>
        <w:rPr>
          <w:b/>
        </w:rPr>
      </w:pPr>
      <w:r w:rsidRPr="00575BA4">
        <w:rPr>
          <w:b/>
        </w:rPr>
        <w:t>Рівень шуму</w:t>
      </w:r>
    </w:p>
    <w:p w14:paraId="57243AB3" w14:textId="77777777" w:rsidR="005A44E0" w:rsidRPr="00575BA4" w:rsidRDefault="005A44E0" w:rsidP="005A44E0">
      <w:pPr>
        <w:spacing w:line="276" w:lineRule="auto"/>
        <w:rPr>
          <w:bCs/>
        </w:rPr>
      </w:pPr>
      <w:r w:rsidRPr="00575BA4">
        <w:rPr>
          <w:bCs/>
        </w:rPr>
        <w:t xml:space="preserve">На відстані 1,8 м від установки рівень шуму не більше 85 </w:t>
      </w:r>
      <w:proofErr w:type="spellStart"/>
      <w:r w:rsidRPr="00575BA4">
        <w:rPr>
          <w:bCs/>
        </w:rPr>
        <w:t>Дцб</w:t>
      </w:r>
      <w:proofErr w:type="spellEnd"/>
      <w:r w:rsidRPr="00575BA4">
        <w:rPr>
          <w:bCs/>
        </w:rPr>
        <w:t>.</w:t>
      </w:r>
    </w:p>
    <w:p w14:paraId="23ECC22A" w14:textId="77777777" w:rsidR="005A44E0" w:rsidRPr="00575BA4" w:rsidRDefault="005A44E0" w:rsidP="005A44E0">
      <w:pPr>
        <w:keepNext/>
        <w:spacing w:line="276" w:lineRule="auto"/>
        <w:outlineLvl w:val="0"/>
        <w:rPr>
          <w:b/>
        </w:rPr>
      </w:pPr>
      <w:r w:rsidRPr="00575BA4">
        <w:rPr>
          <w:b/>
        </w:rPr>
        <w:t>Повітряний компресор</w:t>
      </w:r>
    </w:p>
    <w:p w14:paraId="4CE196A1" w14:textId="77777777" w:rsidR="005A44E0" w:rsidRPr="00575BA4" w:rsidRDefault="005A44E0" w:rsidP="005A44E0">
      <w:pPr>
        <w:keepNext/>
        <w:spacing w:line="276" w:lineRule="auto"/>
        <w:outlineLvl w:val="0"/>
        <w:rPr>
          <w:bCs/>
        </w:rPr>
      </w:pPr>
      <w:r w:rsidRPr="00575BA4">
        <w:rPr>
          <w:bCs/>
        </w:rPr>
        <w:t>Роторний, продуктивність від 1</w:t>
      </w:r>
      <w:r>
        <w:rPr>
          <w:bCs/>
        </w:rPr>
        <w:t>460</w:t>
      </w:r>
      <w:r w:rsidRPr="00575BA4">
        <w:rPr>
          <w:bCs/>
        </w:rPr>
        <w:t xml:space="preserve"> л/хв,</w:t>
      </w:r>
    </w:p>
    <w:p w14:paraId="055C825F" w14:textId="77777777" w:rsidR="005A44E0" w:rsidRPr="00575BA4" w:rsidRDefault="005A44E0" w:rsidP="005A44E0">
      <w:pPr>
        <w:keepNext/>
        <w:spacing w:line="276" w:lineRule="auto"/>
        <w:outlineLvl w:val="0"/>
        <w:rPr>
          <w:bCs/>
        </w:rPr>
      </w:pPr>
      <w:r>
        <w:rPr>
          <w:bCs/>
        </w:rPr>
        <w:t xml:space="preserve">тиск 7 </w:t>
      </w:r>
      <w:proofErr w:type="spellStart"/>
      <w:r>
        <w:rPr>
          <w:bCs/>
        </w:rPr>
        <w:t>а</w:t>
      </w:r>
      <w:r w:rsidRPr="00575BA4">
        <w:rPr>
          <w:bCs/>
        </w:rPr>
        <w:t>тм</w:t>
      </w:r>
      <w:proofErr w:type="spellEnd"/>
      <w:r w:rsidRPr="00575BA4">
        <w:rPr>
          <w:bCs/>
        </w:rPr>
        <w:t>.</w:t>
      </w:r>
    </w:p>
    <w:p w14:paraId="49022EDC" w14:textId="77777777" w:rsidR="005A44E0" w:rsidRDefault="005A44E0" w:rsidP="005A44E0">
      <w:pPr>
        <w:keepNext/>
        <w:spacing w:line="276" w:lineRule="auto"/>
        <w:outlineLvl w:val="0"/>
        <w:rPr>
          <w:bCs/>
        </w:rPr>
      </w:pPr>
      <w:r w:rsidRPr="00575BA4">
        <w:rPr>
          <w:bCs/>
        </w:rPr>
        <w:t>Привід гідравлічний,</w:t>
      </w:r>
      <w:r>
        <w:rPr>
          <w:bCs/>
        </w:rPr>
        <w:t xml:space="preserve"> </w:t>
      </w:r>
      <w:r w:rsidRPr="00575BA4">
        <w:rPr>
          <w:bCs/>
        </w:rPr>
        <w:t xml:space="preserve">автоматичне відключення приводу при надмірному тиску. </w:t>
      </w:r>
    </w:p>
    <w:p w14:paraId="73CC782C" w14:textId="77777777" w:rsidR="005A44E0" w:rsidRDefault="005A44E0" w:rsidP="005A44E0">
      <w:pPr>
        <w:keepNext/>
        <w:spacing w:line="276" w:lineRule="auto"/>
        <w:outlineLvl w:val="0"/>
        <w:rPr>
          <w:bCs/>
        </w:rPr>
      </w:pPr>
      <w:r w:rsidRPr="00575BA4">
        <w:rPr>
          <w:bCs/>
        </w:rPr>
        <w:t xml:space="preserve">Призначений для продування </w:t>
      </w:r>
      <w:proofErr w:type="spellStart"/>
      <w:r w:rsidRPr="00575BA4">
        <w:rPr>
          <w:bCs/>
        </w:rPr>
        <w:t>тріщин</w:t>
      </w:r>
      <w:proofErr w:type="spellEnd"/>
      <w:r w:rsidRPr="00575BA4">
        <w:rPr>
          <w:bCs/>
        </w:rPr>
        <w:t xml:space="preserve"> і швів стисненим повітрям або підключення "теплового списа".</w:t>
      </w:r>
    </w:p>
    <w:p w14:paraId="062B306A" w14:textId="77777777" w:rsidR="005A44E0" w:rsidRDefault="005A44E0" w:rsidP="005A44E0">
      <w:pPr>
        <w:keepNext/>
        <w:spacing w:line="276" w:lineRule="auto"/>
        <w:outlineLvl w:val="0"/>
        <w:rPr>
          <w:b/>
          <w:bCs/>
        </w:rPr>
      </w:pPr>
      <w:r w:rsidRPr="009F493A">
        <w:rPr>
          <w:b/>
          <w:bCs/>
        </w:rPr>
        <w:t>Тепловий спис</w:t>
      </w:r>
    </w:p>
    <w:p w14:paraId="41ED12DF" w14:textId="77777777" w:rsidR="005A44E0" w:rsidRDefault="005A44E0" w:rsidP="005A44E0">
      <w:pPr>
        <w:jc w:val="both"/>
        <w:rPr>
          <w:rFonts w:cs="Arial Unicode MS"/>
          <w:bCs/>
          <w:iCs/>
        </w:rPr>
      </w:pPr>
      <w:r w:rsidRPr="0009045D">
        <w:rPr>
          <w:rFonts w:cs="Arial Unicode MS"/>
          <w:iCs/>
        </w:rPr>
        <w:t xml:space="preserve">Комплект обладнання, </w:t>
      </w:r>
      <w:r>
        <w:rPr>
          <w:rFonts w:cs="Arial Unicode MS"/>
          <w:iCs/>
        </w:rPr>
        <w:t>призначене для підготовки (продувки та сушки)</w:t>
      </w:r>
      <w:r w:rsidRPr="0009045D">
        <w:rPr>
          <w:rFonts w:cs="Arial Unicode MS"/>
          <w:iCs/>
        </w:rPr>
        <w:t xml:space="preserve"> </w:t>
      </w:r>
      <w:proofErr w:type="spellStart"/>
      <w:r w:rsidRPr="0009045D">
        <w:rPr>
          <w:rFonts w:cs="Arial Unicode MS"/>
          <w:iCs/>
        </w:rPr>
        <w:t>тріщин</w:t>
      </w:r>
      <w:proofErr w:type="spellEnd"/>
      <w:r w:rsidRPr="0009045D">
        <w:rPr>
          <w:rFonts w:cs="Arial Unicode MS"/>
          <w:iCs/>
        </w:rPr>
        <w:t xml:space="preserve"> і швів </w:t>
      </w:r>
      <w:r>
        <w:rPr>
          <w:rFonts w:cs="Arial Unicode MS"/>
          <w:iCs/>
        </w:rPr>
        <w:t>перед</w:t>
      </w:r>
      <w:r w:rsidRPr="0009045D">
        <w:rPr>
          <w:rFonts w:cs="Arial Unicode MS"/>
          <w:iCs/>
        </w:rPr>
        <w:t xml:space="preserve"> герметизаці</w:t>
      </w:r>
      <w:r>
        <w:rPr>
          <w:rFonts w:cs="Arial Unicode MS"/>
          <w:iCs/>
        </w:rPr>
        <w:t>єю.</w:t>
      </w:r>
      <w:r w:rsidRPr="009F493A">
        <w:rPr>
          <w:rFonts w:cs="Arial Unicode MS"/>
          <w:bCs/>
          <w:iCs/>
        </w:rPr>
        <w:t xml:space="preserve"> </w:t>
      </w:r>
      <w:r>
        <w:rPr>
          <w:rFonts w:cs="Arial Unicode MS"/>
          <w:bCs/>
          <w:iCs/>
        </w:rPr>
        <w:t>Працює від компресора установки разом із газовим</w:t>
      </w:r>
      <w:r w:rsidRPr="0009045D">
        <w:rPr>
          <w:rFonts w:cs="Arial Unicode MS"/>
          <w:bCs/>
          <w:iCs/>
        </w:rPr>
        <w:t xml:space="preserve"> балон</w:t>
      </w:r>
      <w:r>
        <w:rPr>
          <w:rFonts w:cs="Arial Unicode MS"/>
          <w:bCs/>
          <w:iCs/>
        </w:rPr>
        <w:t xml:space="preserve">ом, який встановлюється на рамі установки. Обладнане регулятором тиску газу та повітря( для суміші) та регулятором тиску продувки, </w:t>
      </w:r>
      <w:r w:rsidRPr="0009045D">
        <w:rPr>
          <w:rFonts w:cs="Arial Unicode MS"/>
          <w:bCs/>
          <w:iCs/>
        </w:rPr>
        <w:t xml:space="preserve"> пальник </w:t>
      </w:r>
      <w:r>
        <w:rPr>
          <w:rFonts w:cs="Arial Unicode MS"/>
          <w:bCs/>
          <w:iCs/>
        </w:rPr>
        <w:t>виконано із</w:t>
      </w:r>
      <w:r w:rsidRPr="0009045D">
        <w:rPr>
          <w:rFonts w:cs="Arial Unicode MS"/>
          <w:bCs/>
          <w:iCs/>
        </w:rPr>
        <w:t xml:space="preserve"> нержавіючої сталі</w:t>
      </w:r>
      <w:r>
        <w:rPr>
          <w:rFonts w:cs="Arial Unicode MS"/>
          <w:bCs/>
          <w:iCs/>
        </w:rPr>
        <w:t>.</w:t>
      </w:r>
    </w:p>
    <w:p w14:paraId="42751C66" w14:textId="77777777" w:rsidR="005A44E0" w:rsidRDefault="005A44E0" w:rsidP="005A44E0">
      <w:pPr>
        <w:rPr>
          <w:rFonts w:cs="Arial Unicode MS"/>
          <w:b/>
          <w:bCs/>
          <w:iCs/>
        </w:rPr>
      </w:pPr>
      <w:r w:rsidRPr="0009045D">
        <w:rPr>
          <w:rFonts w:cs="Arial Unicode MS"/>
          <w:b/>
          <w:bCs/>
          <w:iCs/>
        </w:rPr>
        <w:t xml:space="preserve">Характеристики: </w:t>
      </w:r>
    </w:p>
    <w:p w14:paraId="21CF48E7" w14:textId="77777777" w:rsidR="005A44E0" w:rsidRPr="0009045D" w:rsidRDefault="005A44E0" w:rsidP="005A44E0">
      <w:pPr>
        <w:rPr>
          <w:rFonts w:cs="Arial Unicode MS"/>
          <w:bCs/>
          <w:iCs/>
        </w:rPr>
      </w:pPr>
      <w:r>
        <w:rPr>
          <w:rFonts w:cs="Arial Unicode MS"/>
          <w:bCs/>
          <w:iCs/>
        </w:rPr>
        <w:t>Робочий тиск компресора 3.5-12 кг/см</w:t>
      </w:r>
      <w:r w:rsidRPr="00956040">
        <w:rPr>
          <w:rFonts w:cs="Arial Unicode MS"/>
          <w:bCs/>
          <w:iCs/>
        </w:rPr>
        <w:t>²</w:t>
      </w:r>
    </w:p>
    <w:p w14:paraId="282C8336" w14:textId="77777777" w:rsidR="005A44E0" w:rsidRPr="0009045D" w:rsidRDefault="005A44E0" w:rsidP="005A44E0">
      <w:pPr>
        <w:rPr>
          <w:rFonts w:cs="Arial Unicode MS"/>
          <w:bCs/>
          <w:iCs/>
        </w:rPr>
      </w:pPr>
      <w:r>
        <w:rPr>
          <w:rFonts w:cs="Arial Unicode MS"/>
          <w:bCs/>
          <w:iCs/>
        </w:rPr>
        <w:t>Температура повітря на виході 300-1370 °С</w:t>
      </w:r>
    </w:p>
    <w:p w14:paraId="4EB2786C" w14:textId="77777777" w:rsidR="005A44E0" w:rsidRDefault="005A44E0" w:rsidP="005A44E0">
      <w:pPr>
        <w:rPr>
          <w:rFonts w:cs="Arial Unicode MS"/>
          <w:bCs/>
          <w:iCs/>
        </w:rPr>
      </w:pPr>
      <w:r>
        <w:rPr>
          <w:rFonts w:cs="Arial Unicode MS"/>
          <w:bCs/>
          <w:iCs/>
        </w:rPr>
        <w:t>Швидкість повітря на виході 609 м/с</w:t>
      </w:r>
    </w:p>
    <w:p w14:paraId="2FC29DDA" w14:textId="017EF05C" w:rsidR="005A44E0" w:rsidRDefault="005A44E0" w:rsidP="005A44E0">
      <w:pPr>
        <w:rPr>
          <w:rFonts w:cs="Arial Unicode MS"/>
          <w:bCs/>
          <w:iCs/>
        </w:rPr>
      </w:pPr>
      <w:r w:rsidRPr="0009045D">
        <w:rPr>
          <w:rFonts w:cs="Arial Unicode MS"/>
          <w:bCs/>
          <w:iCs/>
        </w:rPr>
        <w:t>Шланги довжиною 7,5 м</w:t>
      </w:r>
    </w:p>
    <w:p w14:paraId="33626BC5" w14:textId="77777777" w:rsidR="007C6709" w:rsidRPr="0009045D" w:rsidRDefault="007C6709" w:rsidP="005A44E0">
      <w:pPr>
        <w:rPr>
          <w:rFonts w:cs="Arial Unicode MS"/>
          <w:bCs/>
          <w:iCs/>
        </w:rPr>
      </w:pPr>
    </w:p>
    <w:p w14:paraId="1A7B2674" w14:textId="77777777" w:rsidR="007C6709" w:rsidRPr="00436AB8" w:rsidRDefault="007C6709" w:rsidP="007C6709">
      <w:pPr>
        <w:autoSpaceDE w:val="0"/>
        <w:autoSpaceDN w:val="0"/>
        <w:adjustRightInd w:val="0"/>
        <w:ind w:left="-349" w:firstLine="349"/>
        <w:rPr>
          <w:b/>
          <w:bCs/>
        </w:rPr>
      </w:pPr>
      <w:r w:rsidRPr="00436AB8">
        <w:rPr>
          <w:b/>
          <w:bCs/>
        </w:rPr>
        <w:t>ІНШІ ВИМОГИ:</w:t>
      </w:r>
    </w:p>
    <w:p w14:paraId="5D1BDF93" w14:textId="77777777" w:rsidR="00CC5963" w:rsidRPr="0018100C" w:rsidRDefault="00CC5963" w:rsidP="0051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1D8A906D" w14:textId="133A6D97" w:rsidR="007C6709" w:rsidRDefault="00B97884" w:rsidP="007C6709">
      <w:pPr>
        <w:jc w:val="both"/>
      </w:pPr>
      <w:r>
        <w:t xml:space="preserve">1. </w:t>
      </w:r>
      <w:r w:rsidR="007C6709">
        <w:t>На підтвердження відповідності пропозиції необхідним технічним та якісним характеристикам предмету закупівлі Учасник надає Замовнику наступні документи:</w:t>
      </w:r>
    </w:p>
    <w:p w14:paraId="67D379AA" w14:textId="478FFA46" w:rsidR="007C6709" w:rsidRDefault="007C6709" w:rsidP="00B97884">
      <w:pPr>
        <w:ind w:firstLine="567"/>
        <w:jc w:val="both"/>
      </w:pPr>
      <w:r>
        <w:t>-</w:t>
      </w:r>
      <w:r w:rsidR="00901731">
        <w:t xml:space="preserve"> </w:t>
      </w:r>
      <w:r>
        <w:t>копію документа про якість (паспорт якості або технічний сертифікат, або сертифікат відповідності, або завірений технічний опис) товару, що пропонується поставити;</w:t>
      </w:r>
    </w:p>
    <w:p w14:paraId="36EF6751" w14:textId="6F137703" w:rsidR="007C6709" w:rsidRDefault="007C6709" w:rsidP="00B97884">
      <w:pPr>
        <w:ind w:firstLine="567"/>
        <w:jc w:val="both"/>
      </w:pPr>
      <w:r>
        <w:t>-</w:t>
      </w:r>
      <w:r w:rsidR="00901731">
        <w:t xml:space="preserve"> </w:t>
      </w:r>
      <w:r>
        <w:t>у разі пропозиції еквіваленту предмета закупівлі Учасники обов’язково повинні надати в складі своєї тендерної пропозиції порівняльну таблицю технічних характеристик предмета закупівлі з еквівалентом та мінімум 3 фотографії кожного еквівалента;</w:t>
      </w:r>
    </w:p>
    <w:p w14:paraId="195B723C" w14:textId="0585BC66" w:rsidR="007C6709" w:rsidRDefault="007C6709" w:rsidP="00B97884">
      <w:pPr>
        <w:ind w:firstLine="567"/>
        <w:jc w:val="both"/>
      </w:pPr>
      <w:r>
        <w:t>-</w:t>
      </w:r>
      <w:r w:rsidR="00901731">
        <w:t xml:space="preserve"> </w:t>
      </w:r>
      <w:r>
        <w:t xml:space="preserve">довідку-гарантію, що вся продукція повністю відповідає технічним вимогам </w:t>
      </w:r>
      <w:r>
        <w:t>З</w:t>
      </w:r>
      <w:r>
        <w:t>амовника</w:t>
      </w:r>
    </w:p>
    <w:p w14:paraId="643A192C" w14:textId="189041C5" w:rsidR="007C6709" w:rsidRDefault="007C6709" w:rsidP="00B97884">
      <w:pPr>
        <w:ind w:firstLine="567"/>
        <w:jc w:val="both"/>
      </w:pPr>
      <w:r>
        <w:t>-</w:t>
      </w:r>
      <w:r w:rsidR="00901731">
        <w:t xml:space="preserve"> </w:t>
      </w:r>
      <w:r>
        <w:t>технічний паспор</w:t>
      </w:r>
      <w:r>
        <w:t>т</w:t>
      </w:r>
      <w:r>
        <w:t>;</w:t>
      </w:r>
    </w:p>
    <w:p w14:paraId="23E4A1BA" w14:textId="6D8E916A" w:rsidR="007C6709" w:rsidRDefault="007C6709" w:rsidP="00B97884">
      <w:pPr>
        <w:ind w:firstLine="567"/>
        <w:jc w:val="both"/>
      </w:pPr>
      <w:r>
        <w:t>-</w:t>
      </w:r>
      <w:r w:rsidR="00901731">
        <w:t xml:space="preserve"> </w:t>
      </w:r>
      <w:r>
        <w:t>постачальник гарантує протягом гарантійного терміну коректне та безаварійне функціонування предмету закупівлі – надати довідку-гарантію;</w:t>
      </w:r>
    </w:p>
    <w:p w14:paraId="151D0FE6" w14:textId="27634A9A" w:rsidR="007C6709" w:rsidRDefault="007C6709" w:rsidP="00B97884">
      <w:pPr>
        <w:ind w:firstLine="567"/>
        <w:jc w:val="both"/>
      </w:pPr>
      <w:r>
        <w:t>-</w:t>
      </w:r>
      <w:r w:rsidR="00901731">
        <w:t xml:space="preserve"> </w:t>
      </w:r>
      <w:r>
        <w:t>гарантійний термін встановлюється тривалістю 12 місяців з моменту отримання предмета закупівлі Замовником, що підтверджено підписаними з обох сторін видатковими накладними - надати довідку-гарантію.</w:t>
      </w:r>
    </w:p>
    <w:p w14:paraId="16F7AE4B" w14:textId="11DBB2AE" w:rsidR="007C6709" w:rsidRDefault="007C6709" w:rsidP="00B97884">
      <w:pPr>
        <w:ind w:firstLine="567"/>
        <w:jc w:val="both"/>
      </w:pPr>
      <w:r>
        <w:t>-</w:t>
      </w:r>
      <w:r w:rsidR="00B97884">
        <w:t xml:space="preserve"> </w:t>
      </w:r>
      <w:r>
        <w:t xml:space="preserve">гарантійні зобов'язання полягають у виправленні дефектів (недоліків) Товару, визначених та заявлених Замовником протягом гарантійного терміну шляхом безкоштовної заміни або безкоштовного ремонту деталей, вузлів, агрегатів Товару, визнаних дефектними. Ремонтні роботи можуть проводитися з використанням нових оригінальних запасних частин або відновлених запасних частин (відреставрованих запасних частин, що відповідають специфікаціям, аналогічним специфікаціям на оригінальні запасні частини) - надати довідку-гарантію. </w:t>
      </w:r>
    </w:p>
    <w:p w14:paraId="36E62E84" w14:textId="306D7C29" w:rsidR="007C6709" w:rsidRDefault="007C6709" w:rsidP="00B97884">
      <w:pPr>
        <w:ind w:firstLine="567"/>
        <w:jc w:val="both"/>
      </w:pPr>
      <w:r>
        <w:t>-</w:t>
      </w:r>
      <w:r w:rsidR="00B97884">
        <w:t xml:space="preserve"> </w:t>
      </w:r>
      <w:r>
        <w:t>строк виконання ремонтних робіт при виявленні гарантійного випадку не може перевищувати 10 робочих днів з дня повідомлення Постачальника про гарантійний випадок - надати довідку-гарантію.</w:t>
      </w:r>
    </w:p>
    <w:p w14:paraId="37934B6E" w14:textId="6566403E" w:rsidR="007C6709" w:rsidRDefault="00B97884" w:rsidP="00B97884">
      <w:pPr>
        <w:jc w:val="both"/>
      </w:pPr>
      <w:r>
        <w:t xml:space="preserve">2. </w:t>
      </w:r>
      <w:r w:rsidR="007C6709">
        <w:t>Учасник повинен подати документ для підтвердження того, що технічні, якісні характеристики предмета закупівлі 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особи Учасника).</w:t>
      </w:r>
    </w:p>
    <w:p w14:paraId="5024EBC9" w14:textId="4E25623A" w:rsidR="00B97884" w:rsidRPr="00F83CD7" w:rsidRDefault="00B97884" w:rsidP="00B97884">
      <w:pPr>
        <w:autoSpaceDE w:val="0"/>
        <w:autoSpaceDN w:val="0"/>
        <w:adjustRightInd w:val="0"/>
        <w:ind w:left="-349" w:firstLine="349"/>
        <w:jc w:val="both"/>
        <w:rPr>
          <w:bCs/>
        </w:rPr>
      </w:pPr>
      <w:r>
        <w:t xml:space="preserve">3. </w:t>
      </w:r>
      <w:r w:rsidRPr="00436AB8">
        <w:rPr>
          <w:bC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r>
        <w:rPr>
          <w:bCs/>
        </w:rPr>
        <w:t>.</w:t>
      </w:r>
    </w:p>
    <w:p w14:paraId="33766B44" w14:textId="371BD15A" w:rsidR="00B97884" w:rsidRPr="00436AB8" w:rsidRDefault="00B97884" w:rsidP="00B97884">
      <w:pPr>
        <w:autoSpaceDE w:val="0"/>
        <w:autoSpaceDN w:val="0"/>
        <w:adjustRightInd w:val="0"/>
        <w:ind w:left="-349" w:firstLine="349"/>
        <w:jc w:val="both"/>
        <w:rPr>
          <w:bCs/>
        </w:rPr>
      </w:pPr>
      <w:r>
        <w:rPr>
          <w:bCs/>
        </w:rPr>
        <w:t>4</w:t>
      </w:r>
      <w:r w:rsidRPr="00436AB8">
        <w:rPr>
          <w:bCs/>
        </w:rPr>
        <w:t>.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2023 року.</w:t>
      </w:r>
    </w:p>
    <w:p w14:paraId="60FDE319" w14:textId="5F290248" w:rsidR="00B97884" w:rsidRPr="00436AB8" w:rsidRDefault="00B97884" w:rsidP="00B97884">
      <w:pPr>
        <w:autoSpaceDE w:val="0"/>
        <w:autoSpaceDN w:val="0"/>
        <w:adjustRightInd w:val="0"/>
        <w:ind w:left="-349" w:firstLine="349"/>
        <w:jc w:val="both"/>
        <w:rPr>
          <w:bCs/>
        </w:rPr>
      </w:pPr>
      <w:r>
        <w:rPr>
          <w:bCs/>
        </w:rPr>
        <w:t>5</w:t>
      </w:r>
      <w:r w:rsidRPr="00436AB8">
        <w:rPr>
          <w:bCs/>
        </w:rPr>
        <w:t xml:space="preserve">. Строк поставки товару: згідно заявки Замовника, не пізніше </w:t>
      </w:r>
      <w:r w:rsidR="005707CF">
        <w:rPr>
          <w:bCs/>
        </w:rPr>
        <w:t xml:space="preserve">6 </w:t>
      </w:r>
      <w:r w:rsidRPr="00436AB8">
        <w:rPr>
          <w:bCs/>
        </w:rPr>
        <w:t>(</w:t>
      </w:r>
      <w:r w:rsidR="005707CF">
        <w:rPr>
          <w:bCs/>
        </w:rPr>
        <w:t>ш</w:t>
      </w:r>
      <w:r w:rsidR="0058469C">
        <w:rPr>
          <w:bCs/>
        </w:rPr>
        <w:t>ести</w:t>
      </w:r>
      <w:r w:rsidRPr="00436AB8">
        <w:rPr>
          <w:bCs/>
        </w:rPr>
        <w:t xml:space="preserve">) </w:t>
      </w:r>
      <w:r w:rsidR="005707CF">
        <w:rPr>
          <w:bCs/>
        </w:rPr>
        <w:t>тижнів</w:t>
      </w:r>
      <w:r w:rsidRPr="00436AB8">
        <w:rPr>
          <w:bCs/>
        </w:rPr>
        <w:t xml:space="preserve"> з </w:t>
      </w:r>
      <w:r>
        <w:rPr>
          <w:bCs/>
        </w:rPr>
        <w:t>дати</w:t>
      </w:r>
      <w:r w:rsidRPr="00436AB8">
        <w:rPr>
          <w:bCs/>
        </w:rPr>
        <w:t xml:space="preserve"> отримання заявки. Стосовно даної вимоги учасником надається лист-погодження щодо строку поставки товару.</w:t>
      </w:r>
    </w:p>
    <w:p w14:paraId="5CA9F769" w14:textId="73594472" w:rsidR="00B97884" w:rsidRPr="00436AB8" w:rsidRDefault="00B97884" w:rsidP="00B97884">
      <w:pPr>
        <w:autoSpaceDE w:val="0"/>
        <w:autoSpaceDN w:val="0"/>
        <w:adjustRightInd w:val="0"/>
        <w:ind w:left="-349" w:firstLine="349"/>
        <w:jc w:val="both"/>
        <w:rPr>
          <w:bCs/>
        </w:rPr>
      </w:pPr>
      <w:r>
        <w:rPr>
          <w:bCs/>
        </w:rPr>
        <w:lastRenderedPageBreak/>
        <w:t>6</w:t>
      </w:r>
      <w:r w:rsidRPr="00436AB8">
        <w:rPr>
          <w:bCs/>
        </w:rPr>
        <w:t>. Витрати на доставку здійснюються за рахунок Учасника.</w:t>
      </w:r>
    </w:p>
    <w:p w14:paraId="550EC4CF" w14:textId="0DD87284" w:rsidR="00B97884" w:rsidRPr="00436AB8" w:rsidRDefault="00B97884" w:rsidP="00B97884">
      <w:pPr>
        <w:autoSpaceDE w:val="0"/>
        <w:autoSpaceDN w:val="0"/>
        <w:adjustRightInd w:val="0"/>
        <w:ind w:left="-349" w:firstLine="349"/>
        <w:jc w:val="both"/>
        <w:rPr>
          <w:bCs/>
        </w:rPr>
      </w:pPr>
      <w:r w:rsidRPr="00436AB8">
        <w:rPr>
          <w:bCs/>
        </w:rPr>
        <w:t>7. Умови оплати Товару -  протягом 1</w:t>
      </w:r>
      <w:r w:rsidR="003C0AC4">
        <w:rPr>
          <w:bCs/>
        </w:rPr>
        <w:t>8</w:t>
      </w:r>
      <w:r w:rsidRPr="00436AB8">
        <w:rPr>
          <w:bCs/>
        </w:rPr>
        <w:t xml:space="preserve">0 (сто </w:t>
      </w:r>
      <w:r w:rsidR="003C0AC4">
        <w:rPr>
          <w:bCs/>
        </w:rPr>
        <w:t>вісімдесят</w:t>
      </w:r>
      <w:r w:rsidRPr="00436AB8">
        <w:rPr>
          <w:bCs/>
        </w:rPr>
        <w:t>) календарних днів після фактичного отримання Товару та підписання Сторонами видаткової накладної.</w:t>
      </w:r>
    </w:p>
    <w:p w14:paraId="32A11969" w14:textId="77777777" w:rsidR="00B97884" w:rsidRPr="00436AB8" w:rsidRDefault="00B97884" w:rsidP="00B97884">
      <w:pPr>
        <w:autoSpaceDE w:val="0"/>
        <w:autoSpaceDN w:val="0"/>
        <w:adjustRightInd w:val="0"/>
        <w:ind w:left="-349" w:firstLine="349"/>
        <w:jc w:val="both"/>
        <w:rPr>
          <w:bCs/>
        </w:rPr>
      </w:pPr>
      <w:r w:rsidRPr="00436AB8">
        <w:rPr>
          <w:bCs/>
        </w:rPr>
        <w:t>8. Обмін та повернення неякісного товару відбувається за рахунок Постачальника.</w:t>
      </w:r>
    </w:p>
    <w:p w14:paraId="69588D4F" w14:textId="763184FC" w:rsidR="00B97884" w:rsidRDefault="00B97884" w:rsidP="00B97884">
      <w:pPr>
        <w:autoSpaceDE w:val="0"/>
        <w:autoSpaceDN w:val="0"/>
        <w:adjustRightInd w:val="0"/>
        <w:ind w:left="-349" w:firstLine="349"/>
        <w:jc w:val="both"/>
        <w:rPr>
          <w:bCs/>
        </w:rPr>
      </w:pPr>
      <w:r w:rsidRPr="00436AB8">
        <w:rPr>
          <w:bCs/>
        </w:rPr>
        <w:t>9.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64C79C79" w14:textId="3C05460B" w:rsidR="009F764B" w:rsidRPr="00152163" w:rsidRDefault="009F764B" w:rsidP="00B97884">
      <w:pPr>
        <w:autoSpaceDE w:val="0"/>
        <w:autoSpaceDN w:val="0"/>
        <w:adjustRightInd w:val="0"/>
        <w:ind w:left="-349" w:firstLine="349"/>
        <w:jc w:val="both"/>
        <w:rPr>
          <w:bCs/>
        </w:rPr>
      </w:pPr>
      <w:r>
        <w:rPr>
          <w:bCs/>
        </w:rPr>
        <w:t xml:space="preserve">10. </w:t>
      </w:r>
      <w:r w:rsidRPr="009F764B">
        <w:rPr>
          <w:bCs/>
        </w:rPr>
        <w:t>Постачальник за власний рахунок протягом одного тижня з дати поставки (доставки/отримання) предмета закупівлі забезпечує на території Замовника навчання персоналу Замовника роботі з предметом закупівлі – надати довідку гарантію</w:t>
      </w:r>
    </w:p>
    <w:p w14:paraId="1EBB6E7B" w14:textId="282424CB" w:rsidR="00B97884" w:rsidRDefault="00B97884" w:rsidP="00B97884">
      <w:pPr>
        <w:jc w:val="both"/>
      </w:pPr>
    </w:p>
    <w:p w14:paraId="407B56BF" w14:textId="77777777" w:rsidR="00B97884" w:rsidRDefault="00B97884" w:rsidP="007C6709">
      <w:pPr>
        <w:jc w:val="both"/>
      </w:pPr>
    </w:p>
    <w:p w14:paraId="6E375674" w14:textId="77777777" w:rsidR="005169B1" w:rsidRPr="007E37C3" w:rsidRDefault="005169B1" w:rsidP="005169B1">
      <w:pPr>
        <w:autoSpaceDE w:val="0"/>
        <w:autoSpaceDN w:val="0"/>
        <w:adjustRightInd w:val="0"/>
        <w:ind w:left="360"/>
        <w:jc w:val="center"/>
        <w:rPr>
          <w:i/>
        </w:rPr>
      </w:pPr>
    </w:p>
    <w:p w14:paraId="5BFCA2AA" w14:textId="77777777" w:rsidR="005169B1" w:rsidRPr="007E37C3" w:rsidRDefault="005169B1" w:rsidP="005169B1">
      <w:pPr>
        <w:spacing w:before="120" w:after="240"/>
        <w:jc w:val="both"/>
      </w:pPr>
      <w:r w:rsidRPr="007E37C3">
        <w:t>(посада керівника учасника або уповноваженої ним особи)           (підпис)             (ініціали та прізвище)</w:t>
      </w:r>
    </w:p>
    <w:p w14:paraId="05F93DC9" w14:textId="34490922" w:rsidR="005169B1" w:rsidRDefault="005169B1" w:rsidP="005169B1">
      <w:pPr>
        <w:jc w:val="both"/>
        <w:rPr>
          <w:lang w:bidi="hi-IN"/>
        </w:rPr>
      </w:pPr>
    </w:p>
    <w:p w14:paraId="70F0262E" w14:textId="47F5A1D4" w:rsidR="00B530E0" w:rsidRDefault="00B530E0" w:rsidP="005169B1">
      <w:pPr>
        <w:jc w:val="both"/>
        <w:rPr>
          <w:lang w:bidi="hi-IN"/>
        </w:rPr>
      </w:pPr>
    </w:p>
    <w:p w14:paraId="354E2A3E" w14:textId="12B75967" w:rsidR="00B530E0" w:rsidRDefault="00B530E0" w:rsidP="005169B1">
      <w:pPr>
        <w:jc w:val="both"/>
        <w:rPr>
          <w:lang w:bidi="hi-IN"/>
        </w:rPr>
      </w:pPr>
    </w:p>
    <w:p w14:paraId="1EED85D5" w14:textId="193405D0" w:rsidR="00B530E0" w:rsidRDefault="00B530E0" w:rsidP="005169B1">
      <w:pPr>
        <w:jc w:val="both"/>
        <w:rPr>
          <w:lang w:bidi="hi-IN"/>
        </w:rPr>
      </w:pPr>
    </w:p>
    <w:p w14:paraId="7BCFB056" w14:textId="69ACC0C9" w:rsidR="00B530E0" w:rsidRDefault="00B530E0" w:rsidP="005169B1">
      <w:pPr>
        <w:jc w:val="both"/>
        <w:rPr>
          <w:lang w:bidi="hi-IN"/>
        </w:rPr>
      </w:pPr>
    </w:p>
    <w:p w14:paraId="236CCE71" w14:textId="20387C5A" w:rsidR="00B530E0" w:rsidRDefault="00B530E0" w:rsidP="005169B1">
      <w:pPr>
        <w:jc w:val="both"/>
        <w:rPr>
          <w:lang w:bidi="hi-IN"/>
        </w:rPr>
      </w:pPr>
    </w:p>
    <w:p w14:paraId="32073E1F" w14:textId="5AE6F24B" w:rsidR="00B530E0" w:rsidRDefault="00B530E0" w:rsidP="005169B1">
      <w:pPr>
        <w:jc w:val="both"/>
        <w:rPr>
          <w:lang w:bidi="hi-IN"/>
        </w:rPr>
      </w:pPr>
    </w:p>
    <w:p w14:paraId="68EA0893" w14:textId="7557EDBA" w:rsidR="00B530E0" w:rsidRDefault="00B530E0" w:rsidP="005169B1">
      <w:pPr>
        <w:jc w:val="both"/>
        <w:rPr>
          <w:lang w:bidi="hi-IN"/>
        </w:rPr>
      </w:pPr>
    </w:p>
    <w:p w14:paraId="49480237" w14:textId="6A89C561" w:rsidR="00B530E0" w:rsidRDefault="00B530E0" w:rsidP="005169B1">
      <w:pPr>
        <w:jc w:val="both"/>
        <w:rPr>
          <w:lang w:bidi="hi-IN"/>
        </w:rPr>
      </w:pPr>
    </w:p>
    <w:p w14:paraId="42660C6E" w14:textId="5FF7AAE8" w:rsidR="00B530E0" w:rsidRDefault="00B530E0" w:rsidP="005169B1">
      <w:pPr>
        <w:jc w:val="both"/>
        <w:rPr>
          <w:lang w:bidi="hi-IN"/>
        </w:rPr>
      </w:pPr>
    </w:p>
    <w:p w14:paraId="3B64630B" w14:textId="153871E5" w:rsidR="00B530E0" w:rsidRDefault="00B530E0" w:rsidP="005169B1">
      <w:pPr>
        <w:jc w:val="both"/>
        <w:rPr>
          <w:lang w:bidi="hi-IN"/>
        </w:rPr>
      </w:pPr>
    </w:p>
    <w:p w14:paraId="317609F3" w14:textId="18688C1E" w:rsidR="00B530E0" w:rsidRDefault="00B530E0" w:rsidP="005169B1">
      <w:pPr>
        <w:jc w:val="both"/>
        <w:rPr>
          <w:lang w:bidi="hi-IN"/>
        </w:rPr>
      </w:pPr>
    </w:p>
    <w:p w14:paraId="7DD41065" w14:textId="4B85E70E" w:rsidR="00B530E0" w:rsidRDefault="00B530E0" w:rsidP="005169B1">
      <w:pPr>
        <w:jc w:val="both"/>
        <w:rPr>
          <w:lang w:bidi="hi-IN"/>
        </w:rPr>
      </w:pPr>
    </w:p>
    <w:p w14:paraId="6AFDE15F" w14:textId="28BBD8D2" w:rsidR="00B530E0" w:rsidRDefault="00B530E0" w:rsidP="005169B1">
      <w:pPr>
        <w:jc w:val="both"/>
        <w:rPr>
          <w:lang w:bidi="hi-IN"/>
        </w:rPr>
      </w:pPr>
    </w:p>
    <w:p w14:paraId="4979CBED" w14:textId="6091228E" w:rsidR="00B530E0" w:rsidRDefault="00B530E0" w:rsidP="005169B1">
      <w:pPr>
        <w:jc w:val="both"/>
        <w:rPr>
          <w:lang w:bidi="hi-IN"/>
        </w:rPr>
      </w:pPr>
    </w:p>
    <w:p w14:paraId="3AE78B29" w14:textId="5FD27B1C" w:rsidR="00B530E0" w:rsidRDefault="00B530E0" w:rsidP="005169B1">
      <w:pPr>
        <w:jc w:val="both"/>
        <w:rPr>
          <w:lang w:bidi="hi-IN"/>
        </w:rPr>
      </w:pPr>
    </w:p>
    <w:p w14:paraId="28C9CB7F" w14:textId="6090974F" w:rsidR="00B530E0" w:rsidRDefault="00B530E0" w:rsidP="005169B1">
      <w:pPr>
        <w:jc w:val="both"/>
        <w:rPr>
          <w:lang w:bidi="hi-IN"/>
        </w:rPr>
      </w:pPr>
    </w:p>
    <w:p w14:paraId="2609992D" w14:textId="59462744" w:rsidR="00B530E0" w:rsidRDefault="00B530E0" w:rsidP="005169B1">
      <w:pPr>
        <w:jc w:val="both"/>
        <w:rPr>
          <w:lang w:bidi="hi-IN"/>
        </w:rPr>
      </w:pPr>
    </w:p>
    <w:p w14:paraId="735D4653" w14:textId="5C5FCA33" w:rsidR="00B530E0" w:rsidRDefault="00B530E0" w:rsidP="005169B1">
      <w:pPr>
        <w:jc w:val="both"/>
        <w:rPr>
          <w:lang w:bidi="hi-IN"/>
        </w:rPr>
      </w:pPr>
    </w:p>
    <w:p w14:paraId="61DCDDAB" w14:textId="7130CC79" w:rsidR="00B530E0" w:rsidRDefault="00B530E0" w:rsidP="005169B1">
      <w:pPr>
        <w:jc w:val="both"/>
        <w:rPr>
          <w:lang w:bidi="hi-IN"/>
        </w:rPr>
      </w:pPr>
    </w:p>
    <w:p w14:paraId="7821389D" w14:textId="2D85C636" w:rsidR="00B530E0" w:rsidRDefault="00B530E0" w:rsidP="005169B1">
      <w:pPr>
        <w:jc w:val="both"/>
        <w:rPr>
          <w:lang w:bidi="hi-IN"/>
        </w:rPr>
      </w:pPr>
    </w:p>
    <w:p w14:paraId="0011E41B" w14:textId="49689528" w:rsidR="00B530E0" w:rsidRDefault="00B530E0" w:rsidP="005169B1">
      <w:pPr>
        <w:jc w:val="both"/>
        <w:rPr>
          <w:lang w:bidi="hi-IN"/>
        </w:rPr>
      </w:pPr>
    </w:p>
    <w:p w14:paraId="4C2F05F6" w14:textId="43047B18" w:rsidR="00B530E0" w:rsidRDefault="00B530E0" w:rsidP="005169B1">
      <w:pPr>
        <w:jc w:val="both"/>
        <w:rPr>
          <w:lang w:bidi="hi-IN"/>
        </w:rPr>
      </w:pPr>
    </w:p>
    <w:p w14:paraId="1DF3218F" w14:textId="135B3CA0" w:rsidR="00B530E0" w:rsidRDefault="00B530E0" w:rsidP="005169B1">
      <w:pPr>
        <w:jc w:val="both"/>
        <w:rPr>
          <w:lang w:bidi="hi-IN"/>
        </w:rPr>
      </w:pPr>
    </w:p>
    <w:p w14:paraId="2E317927" w14:textId="3B019B65" w:rsidR="00B530E0" w:rsidRDefault="00B530E0" w:rsidP="005169B1">
      <w:pPr>
        <w:jc w:val="both"/>
        <w:rPr>
          <w:lang w:bidi="hi-IN"/>
        </w:rPr>
      </w:pPr>
    </w:p>
    <w:p w14:paraId="47B33D72" w14:textId="42490A64" w:rsidR="00B530E0" w:rsidRDefault="00B530E0" w:rsidP="005169B1">
      <w:pPr>
        <w:jc w:val="both"/>
        <w:rPr>
          <w:lang w:bidi="hi-IN"/>
        </w:rPr>
      </w:pPr>
    </w:p>
    <w:p w14:paraId="07207F37" w14:textId="04BD0F24" w:rsidR="00B530E0" w:rsidRDefault="00B530E0" w:rsidP="005169B1">
      <w:pPr>
        <w:jc w:val="both"/>
        <w:rPr>
          <w:lang w:bidi="hi-IN"/>
        </w:rPr>
      </w:pPr>
    </w:p>
    <w:p w14:paraId="63FA875B" w14:textId="1D279F81" w:rsidR="00B530E0" w:rsidRDefault="00B530E0" w:rsidP="005169B1">
      <w:pPr>
        <w:jc w:val="both"/>
        <w:rPr>
          <w:lang w:bidi="hi-IN"/>
        </w:rPr>
      </w:pPr>
    </w:p>
    <w:p w14:paraId="141ECB7E" w14:textId="7C715A04" w:rsidR="00B530E0" w:rsidRDefault="00B530E0" w:rsidP="005169B1">
      <w:pPr>
        <w:jc w:val="both"/>
        <w:rPr>
          <w:lang w:bidi="hi-IN"/>
        </w:rPr>
      </w:pPr>
    </w:p>
    <w:p w14:paraId="239742F7" w14:textId="7CF0CCC7" w:rsidR="00B530E0" w:rsidRDefault="00B530E0" w:rsidP="005169B1">
      <w:pPr>
        <w:jc w:val="both"/>
        <w:rPr>
          <w:lang w:bidi="hi-IN"/>
        </w:rPr>
      </w:pPr>
    </w:p>
    <w:p w14:paraId="3CECE056" w14:textId="66670866" w:rsidR="00B530E0" w:rsidRDefault="00B530E0" w:rsidP="005169B1">
      <w:pPr>
        <w:jc w:val="both"/>
        <w:rPr>
          <w:lang w:bidi="hi-IN"/>
        </w:rPr>
      </w:pPr>
    </w:p>
    <w:p w14:paraId="19BA23FF" w14:textId="1503B98B" w:rsidR="00B530E0" w:rsidRDefault="00B530E0" w:rsidP="005169B1">
      <w:pPr>
        <w:jc w:val="both"/>
        <w:rPr>
          <w:lang w:bidi="hi-IN"/>
        </w:rPr>
      </w:pPr>
    </w:p>
    <w:p w14:paraId="4AF1BD0C" w14:textId="36EE4E00" w:rsidR="00B530E0" w:rsidRDefault="00B530E0" w:rsidP="005169B1">
      <w:pPr>
        <w:jc w:val="both"/>
        <w:rPr>
          <w:lang w:bidi="hi-IN"/>
        </w:rPr>
      </w:pPr>
    </w:p>
    <w:p w14:paraId="6F332B44" w14:textId="190FC4AB" w:rsidR="00B530E0" w:rsidRDefault="00B530E0" w:rsidP="005169B1">
      <w:pPr>
        <w:jc w:val="both"/>
        <w:rPr>
          <w:lang w:bidi="hi-IN"/>
        </w:rPr>
      </w:pPr>
    </w:p>
    <w:p w14:paraId="0CF89C6E" w14:textId="3895E64D" w:rsidR="00B530E0" w:rsidRDefault="00B530E0" w:rsidP="005169B1">
      <w:pPr>
        <w:jc w:val="both"/>
        <w:rPr>
          <w:lang w:bidi="hi-IN"/>
        </w:rPr>
      </w:pPr>
    </w:p>
    <w:p w14:paraId="69B0F69B" w14:textId="44F181F5" w:rsidR="00B530E0" w:rsidRDefault="00B530E0" w:rsidP="005169B1">
      <w:pPr>
        <w:jc w:val="both"/>
        <w:rPr>
          <w:lang w:bidi="hi-IN"/>
        </w:rPr>
      </w:pPr>
    </w:p>
    <w:p w14:paraId="00137231" w14:textId="051081A5" w:rsidR="00B530E0" w:rsidRDefault="00B530E0" w:rsidP="005169B1">
      <w:pPr>
        <w:jc w:val="both"/>
        <w:rPr>
          <w:lang w:bidi="hi-IN"/>
        </w:rPr>
      </w:pPr>
    </w:p>
    <w:p w14:paraId="654A4120" w14:textId="6CB15A3C" w:rsidR="00B530E0" w:rsidRDefault="00B530E0" w:rsidP="005169B1">
      <w:pPr>
        <w:jc w:val="both"/>
        <w:rPr>
          <w:lang w:bidi="hi-IN"/>
        </w:rPr>
      </w:pPr>
    </w:p>
    <w:p w14:paraId="6ADF8FDA" w14:textId="1D9E994E" w:rsidR="00B530E0" w:rsidRDefault="00B530E0" w:rsidP="005169B1">
      <w:pPr>
        <w:jc w:val="both"/>
        <w:rPr>
          <w:lang w:bidi="hi-IN"/>
        </w:rPr>
      </w:pPr>
    </w:p>
    <w:p w14:paraId="686C0998" w14:textId="13B8F845" w:rsidR="00B530E0" w:rsidRDefault="00B530E0" w:rsidP="005169B1">
      <w:pPr>
        <w:jc w:val="both"/>
        <w:rPr>
          <w:lang w:bidi="hi-IN"/>
        </w:rPr>
      </w:pPr>
    </w:p>
    <w:p w14:paraId="3A191FB2" w14:textId="70E1C514" w:rsidR="00B530E0" w:rsidRDefault="00B530E0" w:rsidP="005169B1">
      <w:pPr>
        <w:jc w:val="both"/>
        <w:rPr>
          <w:lang w:bidi="hi-IN"/>
        </w:rPr>
      </w:pPr>
    </w:p>
    <w:p w14:paraId="2052932B" w14:textId="1AE498B0" w:rsidR="00B530E0" w:rsidRDefault="00B530E0" w:rsidP="005169B1">
      <w:pPr>
        <w:jc w:val="both"/>
        <w:rPr>
          <w:lang w:bidi="hi-IN"/>
        </w:rPr>
      </w:pPr>
    </w:p>
    <w:p w14:paraId="4EC25707" w14:textId="10917F23" w:rsidR="00B530E0" w:rsidRDefault="00B530E0" w:rsidP="005169B1">
      <w:pPr>
        <w:jc w:val="both"/>
        <w:rPr>
          <w:lang w:bidi="hi-IN"/>
        </w:rPr>
      </w:pPr>
    </w:p>
    <w:p w14:paraId="38C72227" w14:textId="4A761419" w:rsidR="00B530E0" w:rsidRDefault="00B530E0" w:rsidP="005169B1">
      <w:pPr>
        <w:jc w:val="both"/>
        <w:rPr>
          <w:lang w:bidi="hi-IN"/>
        </w:rPr>
      </w:pPr>
    </w:p>
    <w:p w14:paraId="2EEDEC6F" w14:textId="77777777" w:rsidR="00B530E0" w:rsidRDefault="00B530E0" w:rsidP="005169B1">
      <w:pPr>
        <w:jc w:val="both"/>
        <w:rPr>
          <w:lang w:bidi="hi-IN"/>
        </w:rPr>
      </w:pPr>
    </w:p>
    <w:p w14:paraId="18DB3AB9" w14:textId="77777777" w:rsidR="003B2858" w:rsidRPr="0094635C" w:rsidRDefault="003B2858" w:rsidP="003B2858">
      <w:pPr>
        <w:ind w:firstLine="567"/>
        <w:jc w:val="right"/>
        <w:rPr>
          <w:b/>
        </w:rPr>
      </w:pPr>
      <w:r w:rsidRPr="0094635C">
        <w:rPr>
          <w:b/>
        </w:rPr>
        <w:t>ДОДАТОК № 5</w:t>
      </w:r>
    </w:p>
    <w:p w14:paraId="2D6899BC" w14:textId="77777777" w:rsidR="003B2858" w:rsidRPr="0094635C" w:rsidRDefault="003B2858" w:rsidP="003B2858">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20DE8290" w14:textId="77777777" w:rsidR="003B2858" w:rsidRPr="0094635C" w:rsidRDefault="003B2858" w:rsidP="003B2858">
      <w:pPr>
        <w:pStyle w:val="10"/>
        <w:jc w:val="center"/>
        <w:rPr>
          <w:rFonts w:ascii="Times New Roman" w:hAnsi="Times New Roman"/>
          <w:sz w:val="24"/>
          <w:szCs w:val="24"/>
        </w:rPr>
      </w:pPr>
      <w:r w:rsidRPr="0094635C">
        <w:rPr>
          <w:rFonts w:ascii="Times New Roman" w:hAnsi="Times New Roman"/>
          <w:sz w:val="24"/>
          <w:szCs w:val="24"/>
        </w:rPr>
        <w:t xml:space="preserve">ПРОЄКТ  </w:t>
      </w:r>
    </w:p>
    <w:p w14:paraId="134389CF" w14:textId="77777777" w:rsidR="003B2858" w:rsidRPr="0094635C" w:rsidRDefault="003B2858" w:rsidP="003B2858">
      <w:pPr>
        <w:pStyle w:val="10"/>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210A8638" w14:textId="77777777" w:rsidR="003B2858" w:rsidRPr="0094635C" w:rsidRDefault="003B2858" w:rsidP="003B2858">
      <w:pPr>
        <w:pStyle w:val="10"/>
        <w:spacing w:before="0" w:after="0"/>
        <w:jc w:val="center"/>
        <w:rPr>
          <w:rFonts w:ascii="Times New Roman" w:hAnsi="Times New Roman"/>
          <w:sz w:val="24"/>
          <w:szCs w:val="24"/>
        </w:rPr>
      </w:pPr>
    </w:p>
    <w:p w14:paraId="71D38738" w14:textId="77777777" w:rsidR="00B67F49" w:rsidRPr="00605844" w:rsidRDefault="00B67F49" w:rsidP="00B67F49">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AF75B9D" w14:textId="77777777" w:rsidR="00B67F49" w:rsidRPr="00605844" w:rsidRDefault="00B67F49" w:rsidP="00B67F49">
      <w:pPr>
        <w:widowControl w:val="0"/>
        <w:suppressAutoHyphens/>
        <w:jc w:val="both"/>
        <w:rPr>
          <w:rFonts w:eastAsia="Times New Roman"/>
          <w:lang w:eastAsia="ar-SA"/>
        </w:rPr>
      </w:pPr>
    </w:p>
    <w:p w14:paraId="5E828201" w14:textId="26083E4A" w:rsidR="00B67F49" w:rsidRPr="00605844" w:rsidRDefault="00B67F49" w:rsidP="00B67F49">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 xml:space="preserve">«Постачальник», в особі __________________________________, що діє на підставі </w:t>
      </w:r>
      <w:r w:rsidR="00D72227">
        <w:rPr>
          <w:rFonts w:eastAsia="Times New Roman"/>
          <w:lang w:eastAsia="en-US"/>
        </w:rPr>
        <w:t>___________</w:t>
      </w:r>
      <w:r w:rsidRPr="00605844">
        <w:rPr>
          <w:rFonts w:eastAsia="Times New Roman"/>
          <w:lang w:eastAsia="en-US"/>
        </w:rPr>
        <w:t>, с однієї сторони та</w:t>
      </w:r>
    </w:p>
    <w:p w14:paraId="4FC256C0" w14:textId="77777777" w:rsidR="00B67F49" w:rsidRPr="00605844" w:rsidRDefault="00B67F49" w:rsidP="00B67F49">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6D86DD49" w14:textId="77777777" w:rsidR="00B67F49" w:rsidRPr="00605844" w:rsidRDefault="00B67F49" w:rsidP="007F22B3">
      <w:pPr>
        <w:widowControl w:val="0"/>
        <w:numPr>
          <w:ilvl w:val="0"/>
          <w:numId w:val="5"/>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69E43C0B" w14:textId="69463C1A" w:rsidR="00B67F49" w:rsidRPr="00D72227" w:rsidRDefault="00B67F49" w:rsidP="00D72227">
      <w:pPr>
        <w:pStyle w:val="af5"/>
        <w:numPr>
          <w:ilvl w:val="1"/>
          <w:numId w:val="6"/>
        </w:numPr>
        <w:shd w:val="clear" w:color="auto" w:fill="FFFFFF"/>
        <w:ind w:left="0" w:firstLine="0"/>
        <w:jc w:val="both"/>
        <w:textAlignment w:val="baseline"/>
        <w:rPr>
          <w:noProof/>
          <w:sz w:val="24"/>
          <w:szCs w:val="24"/>
        </w:rPr>
      </w:pPr>
      <w:r w:rsidRPr="00B67F49">
        <w:rPr>
          <w:sz w:val="24"/>
          <w:szCs w:val="24"/>
          <w:lang w:eastAsia="ar-SA"/>
        </w:rPr>
        <w:t>Постачальник зобов'язується поставити та передати у власність Покупцю -</w:t>
      </w:r>
      <w:r w:rsidRPr="00B67F49">
        <w:rPr>
          <w:iCs/>
          <w:noProof/>
          <w:sz w:val="24"/>
          <w:szCs w:val="24"/>
          <w:lang w:eastAsia="ar-SA"/>
        </w:rPr>
        <w:t xml:space="preserve"> </w:t>
      </w:r>
      <w:r w:rsidR="00425A5B" w:rsidRPr="00425A5B">
        <w:rPr>
          <w:noProof/>
          <w:sz w:val="24"/>
          <w:szCs w:val="24"/>
        </w:rPr>
        <w:t>Заливник швів</w:t>
      </w:r>
      <w:r w:rsidR="00D72227">
        <w:rPr>
          <w:noProof/>
          <w:sz w:val="24"/>
          <w:szCs w:val="24"/>
        </w:rPr>
        <w:t xml:space="preserve"> </w:t>
      </w:r>
      <w:r w:rsidR="00425A5B" w:rsidRPr="00D72227">
        <w:rPr>
          <w:noProof/>
          <w:sz w:val="24"/>
          <w:szCs w:val="24"/>
        </w:rPr>
        <w:t>(ДК 021:2015: 43310000-9 Машини для цивільного будівництва)</w:t>
      </w:r>
      <w:r w:rsidRPr="008432A4">
        <w:rPr>
          <w:lang w:eastAsia="ar-SA"/>
        </w:rPr>
        <w:t xml:space="preserve">, </w:t>
      </w:r>
      <w:r w:rsidRPr="00D72227">
        <w:rPr>
          <w:spacing w:val="3"/>
          <w:lang w:eastAsia="ar-SA"/>
        </w:rPr>
        <w:t xml:space="preserve">в кількості та асортименті зазначеній </w:t>
      </w:r>
      <w:r w:rsidRPr="00D72227">
        <w:rPr>
          <w:spacing w:val="2"/>
          <w:lang w:eastAsia="ar-SA"/>
        </w:rPr>
        <w:t xml:space="preserve">в Специфікації (Додаток № 1), </w:t>
      </w:r>
      <w:r w:rsidRPr="00D72227">
        <w:rPr>
          <w:spacing w:val="1"/>
          <w:lang w:eastAsia="ar-SA"/>
        </w:rPr>
        <w:t xml:space="preserve">а Покупець зобов'язується прийняти Товар і оплатити його вартість на нижчезазначених умовах </w:t>
      </w:r>
      <w:r w:rsidRPr="00D72227">
        <w:rPr>
          <w:spacing w:val="-2"/>
          <w:lang w:eastAsia="ar-SA"/>
        </w:rPr>
        <w:t>Договору.</w:t>
      </w:r>
    </w:p>
    <w:p w14:paraId="73E05C04" w14:textId="77777777" w:rsidR="00B67F49" w:rsidRPr="00605844" w:rsidRDefault="00B67F49" w:rsidP="00B67F49">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0137067C" w14:textId="44CB7FA2" w:rsidR="00B67F49" w:rsidRPr="00B67F49" w:rsidRDefault="00B67F49" w:rsidP="00B67F49">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r>
        <w:rPr>
          <w:rFonts w:eastAsia="Times New Roman"/>
          <w:lang w:eastAsia="en-US"/>
        </w:rPr>
        <w:t>, у тому числі ПДВ – _________________________________ грн.</w:t>
      </w:r>
    </w:p>
    <w:p w14:paraId="37006E6E" w14:textId="77777777" w:rsidR="00B67F49" w:rsidRPr="00605844" w:rsidRDefault="00B67F49" w:rsidP="00B67F49">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699525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62F7E95B"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к = К1/К2, де</w:t>
      </w:r>
    </w:p>
    <w:p w14:paraId="5BC03288"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75F6983"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25FCC30"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Сторони використовують офіційний курс гривні до </w:t>
      </w:r>
      <w:proofErr w:type="spellStart"/>
      <w:r w:rsidRPr="00605844">
        <w:rPr>
          <w:rFonts w:eastAsia="Times New Roman"/>
          <w:lang w:eastAsia="en-US"/>
        </w:rPr>
        <w:t>іноземни</w:t>
      </w:r>
      <w:proofErr w:type="spellEnd"/>
      <w:r w:rsidRPr="00605844">
        <w:rPr>
          <w:rFonts w:eastAsia="Times New Roman"/>
          <w:lang w:eastAsia="en-US"/>
        </w:rPr>
        <w:t xml:space="preserve"> валют, встановлений Національним банком Укра</w:t>
      </w:r>
      <w:r>
        <w:rPr>
          <w:rFonts w:eastAsia="Times New Roman"/>
          <w:lang w:eastAsia="en-US"/>
        </w:rPr>
        <w:t>ї</w:t>
      </w:r>
      <w:r w:rsidRPr="00605844">
        <w:rPr>
          <w:rFonts w:eastAsia="Times New Roman"/>
          <w:lang w:eastAsia="en-US"/>
        </w:rPr>
        <w:t>ни.</w:t>
      </w:r>
    </w:p>
    <w:p w14:paraId="5029222E" w14:textId="77777777" w:rsidR="00B67F49" w:rsidRPr="00605844" w:rsidRDefault="00B67F49" w:rsidP="00B67F49">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55112942" w14:textId="77777777" w:rsidR="00B67F49" w:rsidRPr="00605844" w:rsidRDefault="00B67F49" w:rsidP="00B67F49">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0E68AE0F" w14:textId="2720A8E9"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3.2. Поставка Товару здійснюється</w:t>
      </w:r>
      <w:r>
        <w:rPr>
          <w:rFonts w:eastAsia="Times New Roman"/>
          <w:lang w:eastAsia="en-US"/>
        </w:rPr>
        <w:t xml:space="preserve"> </w:t>
      </w:r>
      <w:r w:rsidRPr="00605844">
        <w:rPr>
          <w:rFonts w:eastAsia="Times New Roman"/>
          <w:lang w:eastAsia="en-US"/>
        </w:rPr>
        <w:t xml:space="preserve">згідно замовлення Покупця </w:t>
      </w:r>
      <w:r>
        <w:rPr>
          <w:szCs w:val="23"/>
        </w:rPr>
        <w:t xml:space="preserve">протягом </w:t>
      </w:r>
      <w:r w:rsidR="00DB3234">
        <w:rPr>
          <w:szCs w:val="23"/>
        </w:rPr>
        <w:t xml:space="preserve">6 </w:t>
      </w:r>
      <w:r>
        <w:rPr>
          <w:rFonts w:eastAsia="Arial"/>
          <w:szCs w:val="23"/>
          <w:lang w:eastAsia="uk-UA" w:bidi="uk-UA"/>
        </w:rPr>
        <w:t>(</w:t>
      </w:r>
      <w:r w:rsidR="00DB3234">
        <w:rPr>
          <w:rFonts w:eastAsia="Arial"/>
          <w:szCs w:val="23"/>
          <w:lang w:eastAsia="uk-UA" w:bidi="uk-UA"/>
        </w:rPr>
        <w:t>ш</w:t>
      </w:r>
      <w:r w:rsidR="00AD5338">
        <w:rPr>
          <w:rFonts w:eastAsia="Arial"/>
          <w:szCs w:val="23"/>
          <w:lang w:eastAsia="uk-UA" w:bidi="uk-UA"/>
        </w:rPr>
        <w:t>ести</w:t>
      </w:r>
      <w:r>
        <w:rPr>
          <w:rFonts w:eastAsia="Arial"/>
          <w:szCs w:val="23"/>
          <w:lang w:eastAsia="uk-UA" w:bidi="uk-UA"/>
        </w:rPr>
        <w:t xml:space="preserve">) </w:t>
      </w:r>
      <w:r w:rsidR="00DB3234">
        <w:rPr>
          <w:rFonts w:eastAsia="Arial"/>
          <w:szCs w:val="23"/>
          <w:lang w:eastAsia="uk-UA" w:bidi="uk-UA"/>
        </w:rPr>
        <w:t>тижнів</w:t>
      </w:r>
      <w:r>
        <w:rPr>
          <w:szCs w:val="23"/>
        </w:rPr>
        <w:t xml:space="preserve"> з дати направлення замовлення у будь який зручний спосіб: електронною поштою, засобами поштового або телефонного зв’язку. Можлива дострокова поставка</w:t>
      </w:r>
    </w:p>
    <w:p w14:paraId="60EA2A3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1261BB93"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4A65B019"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3A2183AD"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FCF26E7" w14:textId="77777777" w:rsidR="00605F74" w:rsidRPr="00605F74" w:rsidRDefault="00B67F49" w:rsidP="00605F74">
      <w:pPr>
        <w:widowControl w:val="0"/>
        <w:suppressAutoHyphens/>
        <w:jc w:val="both"/>
        <w:rPr>
          <w:rFonts w:eastAsia="Times New Roman"/>
          <w:spacing w:val="-9"/>
          <w:lang w:eastAsia="en-US"/>
        </w:rPr>
      </w:pPr>
      <w:r w:rsidRPr="00605844">
        <w:rPr>
          <w:rFonts w:eastAsia="Times New Roman"/>
          <w:lang w:eastAsia="en-US"/>
        </w:rPr>
        <w:lastRenderedPageBreak/>
        <w:t xml:space="preserve">3.6. </w:t>
      </w:r>
      <w:r w:rsidR="00605F74" w:rsidRPr="00605F74">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79145603" w14:textId="77777777" w:rsidR="00605F74" w:rsidRPr="00605F74" w:rsidRDefault="00605F74" w:rsidP="00605F74">
      <w:pPr>
        <w:widowControl w:val="0"/>
        <w:suppressAutoHyphens/>
        <w:jc w:val="both"/>
        <w:rPr>
          <w:rFonts w:eastAsia="Times New Roman"/>
          <w:spacing w:val="-9"/>
          <w:lang w:eastAsia="en-US"/>
        </w:rPr>
      </w:pPr>
      <w:r w:rsidRPr="00605F74">
        <w:rPr>
          <w:rFonts w:eastAsia="Times New Roman"/>
          <w:spacing w:val="-9"/>
          <w:lang w:eastAsia="en-US"/>
        </w:rPr>
        <w:t>- видаткова накладна;</w:t>
      </w:r>
    </w:p>
    <w:p w14:paraId="1C34B916" w14:textId="44B6C59D" w:rsidR="00605F74" w:rsidRPr="00605F74" w:rsidRDefault="00605F74" w:rsidP="00605F74">
      <w:pPr>
        <w:widowControl w:val="0"/>
        <w:suppressAutoHyphens/>
        <w:jc w:val="both"/>
        <w:rPr>
          <w:rFonts w:eastAsia="Times New Roman"/>
          <w:spacing w:val="-9"/>
          <w:lang w:eastAsia="en-US"/>
        </w:rPr>
      </w:pPr>
      <w:r w:rsidRPr="00605F74">
        <w:rPr>
          <w:rFonts w:eastAsia="Times New Roman"/>
          <w:spacing w:val="-9"/>
          <w:lang w:eastAsia="en-US"/>
        </w:rPr>
        <w:t xml:space="preserve">- </w:t>
      </w:r>
      <w:r w:rsidR="00DB3234">
        <w:rPr>
          <w:rFonts w:eastAsia="Times New Roman"/>
          <w:spacing w:val="-9"/>
          <w:lang w:eastAsia="en-US"/>
        </w:rPr>
        <w:t xml:space="preserve">технічний </w:t>
      </w:r>
      <w:r>
        <w:rPr>
          <w:rFonts w:eastAsia="Times New Roman"/>
          <w:spacing w:val="-9"/>
          <w:lang w:eastAsia="en-US"/>
        </w:rPr>
        <w:t>паспорт</w:t>
      </w:r>
      <w:r w:rsidRPr="00605F74">
        <w:rPr>
          <w:rFonts w:eastAsia="Times New Roman"/>
          <w:spacing w:val="-9"/>
          <w:lang w:eastAsia="en-US"/>
        </w:rPr>
        <w:t>;</w:t>
      </w:r>
    </w:p>
    <w:p w14:paraId="2DAD4E8B" w14:textId="2A1A25AB" w:rsidR="00605F74" w:rsidRPr="00605F74" w:rsidRDefault="00605F74" w:rsidP="00605F74">
      <w:pPr>
        <w:widowControl w:val="0"/>
        <w:suppressAutoHyphens/>
        <w:jc w:val="both"/>
        <w:rPr>
          <w:rFonts w:eastAsia="Times New Roman"/>
          <w:spacing w:val="-9"/>
          <w:lang w:eastAsia="en-US"/>
        </w:rPr>
      </w:pPr>
      <w:r w:rsidRPr="00605F74">
        <w:rPr>
          <w:rFonts w:eastAsia="Times New Roman"/>
          <w:spacing w:val="-9"/>
          <w:lang w:eastAsia="en-US"/>
        </w:rPr>
        <w:t xml:space="preserve">- </w:t>
      </w:r>
      <w:r w:rsidRPr="001B1275">
        <w:rPr>
          <w:sz w:val="22"/>
          <w:szCs w:val="22"/>
        </w:rPr>
        <w:t>сертифікат якості</w:t>
      </w:r>
      <w:r w:rsidRPr="00605F74">
        <w:rPr>
          <w:rFonts w:eastAsia="Times New Roman"/>
          <w:spacing w:val="-9"/>
          <w:lang w:eastAsia="en-US"/>
        </w:rPr>
        <w:t>;</w:t>
      </w:r>
    </w:p>
    <w:p w14:paraId="32C56076" w14:textId="40EBF191" w:rsidR="00B67F49" w:rsidRPr="00605844" w:rsidRDefault="00605F74" w:rsidP="00605F74">
      <w:pPr>
        <w:widowControl w:val="0"/>
        <w:suppressAutoHyphens/>
        <w:jc w:val="both"/>
        <w:rPr>
          <w:rFonts w:eastAsia="Times New Roman"/>
          <w:spacing w:val="-9"/>
          <w:lang w:eastAsia="en-US"/>
        </w:rPr>
      </w:pPr>
      <w:r w:rsidRPr="00605F74">
        <w:rPr>
          <w:rFonts w:eastAsia="Times New Roman"/>
          <w:spacing w:val="-9"/>
          <w:lang w:eastAsia="en-US"/>
        </w:rPr>
        <w:t xml:space="preserve">- </w:t>
      </w:r>
      <w:r w:rsidRPr="001B1275">
        <w:rPr>
          <w:sz w:val="22"/>
          <w:szCs w:val="22"/>
        </w:rPr>
        <w:t xml:space="preserve">сертифікат </w:t>
      </w:r>
      <w:r w:rsidR="003B4255">
        <w:rPr>
          <w:sz w:val="22"/>
          <w:szCs w:val="22"/>
        </w:rPr>
        <w:t>відповідності</w:t>
      </w:r>
      <w:r w:rsidRPr="00605F74">
        <w:rPr>
          <w:rFonts w:eastAsia="Times New Roman"/>
          <w:spacing w:val="-9"/>
          <w:lang w:eastAsia="en-US"/>
        </w:rPr>
        <w:t>.</w:t>
      </w:r>
    </w:p>
    <w:p w14:paraId="591255D3" w14:textId="77777777" w:rsidR="00B67F49" w:rsidRPr="00605844" w:rsidRDefault="00B67F49" w:rsidP="00B67F49">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2F735A04" w14:textId="4873C257" w:rsidR="00B67F49" w:rsidRDefault="00B67F49" w:rsidP="00B67F49">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08B6D2CB" w14:textId="77777777" w:rsidR="00833146" w:rsidRPr="00605844" w:rsidRDefault="00833146" w:rsidP="00B67F49">
      <w:pPr>
        <w:widowControl w:val="0"/>
        <w:suppressAutoHyphens/>
        <w:jc w:val="both"/>
        <w:rPr>
          <w:rFonts w:eastAsia="Times New Roman"/>
          <w:lang w:eastAsia="en-US"/>
        </w:rPr>
      </w:pPr>
    </w:p>
    <w:p w14:paraId="77512789" w14:textId="77777777" w:rsidR="00B67F49" w:rsidRPr="00605844" w:rsidRDefault="00B67F49" w:rsidP="00B67F49">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F66BC09" w14:textId="68C15CDB" w:rsidR="00B67F49" w:rsidRDefault="00B67F49" w:rsidP="00B67F49">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5D1436B7" w14:textId="77777777" w:rsidR="00833146" w:rsidRPr="00605844" w:rsidRDefault="00833146" w:rsidP="00B67F49">
      <w:pPr>
        <w:widowControl w:val="0"/>
        <w:suppressAutoHyphens/>
        <w:jc w:val="both"/>
        <w:rPr>
          <w:rFonts w:eastAsia="Times New Roman"/>
          <w:lang w:eastAsia="en-US"/>
        </w:rPr>
      </w:pPr>
    </w:p>
    <w:p w14:paraId="23489C7C" w14:textId="77777777" w:rsidR="00B67F49" w:rsidRPr="00605844" w:rsidRDefault="00B67F49" w:rsidP="00B67F49">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33A7F439" w14:textId="20F0AAEB" w:rsidR="00B67F49" w:rsidRPr="00605844" w:rsidRDefault="00B67F49" w:rsidP="00B67F49">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w:t>
      </w:r>
      <w:r w:rsidR="003B4255">
        <w:rPr>
          <w:rFonts w:eastAsia="Times New Roman"/>
          <w:lang w:eastAsia="ar-SA"/>
        </w:rPr>
        <w:t>8</w:t>
      </w:r>
      <w:r w:rsidRPr="00605844">
        <w:rPr>
          <w:rFonts w:eastAsia="Times New Roman"/>
          <w:lang w:eastAsia="ar-SA"/>
        </w:rPr>
        <w:t xml:space="preserve">0 (сто </w:t>
      </w:r>
      <w:r w:rsidR="003B4255">
        <w:rPr>
          <w:rFonts w:eastAsia="Times New Roman"/>
          <w:lang w:eastAsia="ar-SA"/>
        </w:rPr>
        <w:t>вісімдесят</w:t>
      </w:r>
      <w:r w:rsidRPr="00605844">
        <w:rPr>
          <w:rFonts w:eastAsia="Times New Roman"/>
          <w:lang w:eastAsia="ar-SA"/>
        </w:rPr>
        <w:t>)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w:t>
      </w:r>
      <w:r w:rsidR="003B4255">
        <w:rPr>
          <w:rFonts w:eastAsia="Times New Roman"/>
          <w:lang w:eastAsia="ar-SA"/>
        </w:rPr>
        <w:t>8</w:t>
      </w:r>
      <w:r w:rsidRPr="00605844">
        <w:rPr>
          <w:rFonts w:eastAsia="Times New Roman"/>
          <w:lang w:eastAsia="ar-SA"/>
        </w:rPr>
        <w:t>0 календарних днів.</w:t>
      </w:r>
    </w:p>
    <w:p w14:paraId="4D510ADE"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 </w:t>
      </w:r>
    </w:p>
    <w:p w14:paraId="391AD086" w14:textId="77777777" w:rsidR="00B67F49" w:rsidRPr="00605844" w:rsidRDefault="00B67F49" w:rsidP="00B67F49">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54BE7168" w14:textId="77777777" w:rsidR="00B67F49" w:rsidRPr="00605844" w:rsidRDefault="00B67F49" w:rsidP="00B67F49">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29117C9F" w14:textId="445DA6A7" w:rsidR="00B67F49" w:rsidRDefault="00B67F49" w:rsidP="00B67F49">
      <w:pPr>
        <w:widowControl w:val="0"/>
        <w:suppressAutoHyphens/>
        <w:autoSpaceDE w:val="0"/>
        <w:jc w:val="both"/>
        <w:rPr>
          <w:rFonts w:eastAsia="Times New Roman"/>
          <w:lang w:eastAsia="ar-SA"/>
        </w:rPr>
      </w:pPr>
      <w:r w:rsidRPr="00605844">
        <w:rPr>
          <w:rFonts w:eastAsia="Times New Roman"/>
          <w:lang w:eastAsia="ar-SA"/>
        </w:rPr>
        <w:t>6.2</w:t>
      </w:r>
      <w:r w:rsidR="000529EE" w:rsidRPr="000529EE">
        <w:t xml:space="preserve"> </w:t>
      </w:r>
      <w:r w:rsidR="000529EE" w:rsidRPr="000529EE">
        <w:rPr>
          <w:rFonts w:eastAsia="Times New Roman"/>
          <w:lang w:eastAsia="ar-SA"/>
        </w:rPr>
        <w:t>На поставлений Товар надається гарантійний строк експлуатації, згідно паспорту якості, який</w:t>
      </w:r>
      <w:r w:rsidR="00022FB7">
        <w:rPr>
          <w:rFonts w:eastAsia="Times New Roman"/>
          <w:lang w:eastAsia="ar-SA"/>
        </w:rPr>
        <w:t xml:space="preserve"> складає не менше </w:t>
      </w:r>
      <w:r w:rsidR="003B4255">
        <w:rPr>
          <w:rFonts w:eastAsia="Times New Roman"/>
          <w:lang w:eastAsia="ar-SA"/>
        </w:rPr>
        <w:t>12 місяців</w:t>
      </w:r>
      <w:r w:rsidR="00022FB7">
        <w:rPr>
          <w:rFonts w:eastAsia="Times New Roman"/>
          <w:lang w:eastAsia="ar-SA"/>
        </w:rPr>
        <w:t xml:space="preserve"> та</w:t>
      </w:r>
      <w:r w:rsidR="000529EE" w:rsidRPr="000529EE">
        <w:rPr>
          <w:rFonts w:eastAsia="Times New Roman"/>
          <w:lang w:eastAsia="ar-SA"/>
        </w:rPr>
        <w:t xml:space="preserve"> обчислюється з д</w:t>
      </w:r>
      <w:r w:rsidR="00C434EC">
        <w:rPr>
          <w:rFonts w:eastAsia="Times New Roman"/>
          <w:lang w:eastAsia="ar-SA"/>
        </w:rPr>
        <w:t>ати</w:t>
      </w:r>
      <w:r w:rsidR="000529EE" w:rsidRPr="000529EE">
        <w:rPr>
          <w:rFonts w:eastAsia="Times New Roman"/>
          <w:lang w:eastAsia="ar-SA"/>
        </w:rPr>
        <w:t xml:space="preserve"> </w:t>
      </w:r>
      <w:r w:rsidR="00344E5E">
        <w:rPr>
          <w:rFonts w:eastAsia="Times New Roman"/>
          <w:lang w:eastAsia="ar-SA"/>
        </w:rPr>
        <w:t>отримання Товару та підписання обома сторонами видаткових накладних.</w:t>
      </w:r>
      <w:r w:rsidR="000529EE" w:rsidRPr="000529EE">
        <w:rPr>
          <w:rFonts w:eastAsia="Times New Roman"/>
          <w:lang w:eastAsia="ar-SA"/>
        </w:rPr>
        <w:t xml:space="preserve"> Покупець має право пред’явити вимогу у зв’язку з недоліками товару, які були виявлені протягом цього строку (ч.3 ст. 680 ЦК України).</w:t>
      </w:r>
    </w:p>
    <w:p w14:paraId="57CF2A76" w14:textId="762FF6EE" w:rsidR="00FF226F" w:rsidRPr="00605844" w:rsidRDefault="00FF226F" w:rsidP="00B67F49">
      <w:pPr>
        <w:widowControl w:val="0"/>
        <w:suppressAutoHyphens/>
        <w:autoSpaceDE w:val="0"/>
        <w:jc w:val="both"/>
        <w:rPr>
          <w:rFonts w:eastAsia="Times New Roman"/>
          <w:lang w:eastAsia="ar-SA"/>
        </w:rPr>
      </w:pPr>
      <w:r>
        <w:rPr>
          <w:rFonts w:eastAsia="Times New Roman"/>
          <w:lang w:eastAsia="ar-SA"/>
        </w:rPr>
        <w:t>6.3 Г</w:t>
      </w:r>
      <w:r w:rsidRPr="00FF226F">
        <w:rPr>
          <w:rFonts w:eastAsia="Times New Roman"/>
          <w:lang w:eastAsia="ar-SA"/>
        </w:rPr>
        <w:t xml:space="preserve">арантійні зобов'язання полягають у виправленні дефектів (недоліків) Товару, визначених та заявлених </w:t>
      </w:r>
      <w:r w:rsidR="0058469C">
        <w:rPr>
          <w:rFonts w:eastAsia="Times New Roman"/>
          <w:lang w:eastAsia="ar-SA"/>
        </w:rPr>
        <w:t>Покупцем</w:t>
      </w:r>
      <w:r w:rsidRPr="00FF226F">
        <w:rPr>
          <w:rFonts w:eastAsia="Times New Roman"/>
          <w:lang w:eastAsia="ar-SA"/>
        </w:rPr>
        <w:t xml:space="preserve"> протягом гарантійного терміну шляхом безкоштовної заміни або безкоштовного ремонту деталей, вузлів, агрегатів Товару, визнаних дефектними. Ремонтні роботи можуть проводитися з використанням нових оригінальних запасних частин або відновлених запасних частин (відреставрованих запасних частин, що відповідають специфікаціям, аналогічним специфікаціям на оригінальні запасні частини)</w:t>
      </w:r>
      <w:r>
        <w:rPr>
          <w:rFonts w:eastAsia="Times New Roman"/>
          <w:lang w:eastAsia="ar-SA"/>
        </w:rPr>
        <w:t>.</w:t>
      </w:r>
    </w:p>
    <w:p w14:paraId="1EE6B170" w14:textId="207C20BA" w:rsidR="00B67F49" w:rsidRPr="00605844" w:rsidRDefault="00B67F49" w:rsidP="00B67F49">
      <w:pPr>
        <w:widowControl w:val="0"/>
        <w:suppressAutoHyphens/>
        <w:autoSpaceDE w:val="0"/>
        <w:jc w:val="both"/>
        <w:rPr>
          <w:rFonts w:eastAsia="Times New Roman"/>
          <w:lang w:eastAsia="ar-SA"/>
        </w:rPr>
      </w:pPr>
      <w:r w:rsidRPr="00605844">
        <w:rPr>
          <w:rFonts w:eastAsia="Times New Roman"/>
          <w:lang w:eastAsia="ar-SA"/>
        </w:rPr>
        <w:t>6.</w:t>
      </w:r>
      <w:r w:rsidR="005B0DDF">
        <w:rPr>
          <w:rFonts w:eastAsia="Times New Roman"/>
          <w:lang w:eastAsia="ar-SA"/>
        </w:rPr>
        <w:t>4</w:t>
      </w:r>
      <w:r w:rsidRPr="00605844">
        <w:rPr>
          <w:rFonts w:eastAsia="Times New Roman"/>
          <w:lang w:eastAsia="ar-SA"/>
        </w:rPr>
        <w:t xml:space="preserve">.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331C8B7" w14:textId="0645676B" w:rsidR="00B67F49" w:rsidRPr="00605844" w:rsidRDefault="00B67F49" w:rsidP="00B67F49">
      <w:pPr>
        <w:widowControl w:val="0"/>
        <w:suppressAutoHyphens/>
        <w:jc w:val="both"/>
        <w:rPr>
          <w:rFonts w:eastAsia="Times New Roman"/>
          <w:lang w:eastAsia="ar-SA"/>
        </w:rPr>
      </w:pPr>
      <w:r w:rsidRPr="00605844">
        <w:rPr>
          <w:rFonts w:eastAsia="Times New Roman"/>
          <w:lang w:eastAsia="ar-SA"/>
        </w:rPr>
        <w:t>6.</w:t>
      </w:r>
      <w:r w:rsidR="005B0DDF">
        <w:rPr>
          <w:rFonts w:eastAsia="Times New Roman"/>
          <w:lang w:eastAsia="ar-SA"/>
        </w:rPr>
        <w:t>5</w:t>
      </w:r>
      <w:r w:rsidRPr="00605844">
        <w:rPr>
          <w:rFonts w:eastAsia="Times New Roman"/>
          <w:lang w:eastAsia="ar-SA"/>
        </w:rPr>
        <w:t>.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77EDE2B4" w14:textId="77777777" w:rsidR="00B67F49" w:rsidRPr="00605844" w:rsidRDefault="00B67F49" w:rsidP="00B67F49">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7C1F0581" w14:textId="77777777" w:rsidR="00B67F49" w:rsidRPr="00605844" w:rsidRDefault="00B67F49" w:rsidP="00B67F49">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4D231847" w14:textId="7D614006" w:rsidR="00B67F49" w:rsidRDefault="00B67F49" w:rsidP="00B67F49">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E223C3" w14:textId="35A9E0B1" w:rsidR="0048014C" w:rsidRPr="00605844" w:rsidRDefault="005B0DDF" w:rsidP="0048014C">
      <w:pPr>
        <w:widowControl w:val="0"/>
        <w:suppressAutoHyphens/>
        <w:rPr>
          <w:rFonts w:eastAsia="Times New Roman"/>
          <w:lang w:eastAsia="ar-SA"/>
        </w:rPr>
      </w:pPr>
      <w:r>
        <w:rPr>
          <w:rFonts w:eastAsia="Times New Roman"/>
          <w:lang w:eastAsia="ar-SA"/>
        </w:rPr>
        <w:t xml:space="preserve">6.6 </w:t>
      </w:r>
      <w:r w:rsidR="0048014C">
        <w:rPr>
          <w:rFonts w:eastAsia="Times New Roman"/>
          <w:lang w:eastAsia="ar-SA"/>
        </w:rPr>
        <w:t>С</w:t>
      </w:r>
      <w:r w:rsidR="0048014C" w:rsidRPr="0048014C">
        <w:rPr>
          <w:rFonts w:eastAsia="Times New Roman"/>
          <w:lang w:eastAsia="ar-SA"/>
        </w:rPr>
        <w:t>трок виконання ремонтних робіт при виявленні гарантійного випадку не може перевищувати 10 робочих днів з дня повідомлення Постачальника про гарантійний випадок</w:t>
      </w:r>
    </w:p>
    <w:p w14:paraId="566743B8" w14:textId="79BAC0C7" w:rsidR="00B67F49" w:rsidRPr="00605844" w:rsidRDefault="00B67F49" w:rsidP="00B67F49">
      <w:pPr>
        <w:widowControl w:val="0"/>
        <w:suppressAutoHyphens/>
        <w:jc w:val="both"/>
        <w:rPr>
          <w:rFonts w:eastAsia="Times New Roman"/>
          <w:lang w:eastAsia="ar-SA"/>
        </w:rPr>
      </w:pPr>
      <w:r w:rsidRPr="00605844">
        <w:rPr>
          <w:rFonts w:eastAsia="Times New Roman"/>
          <w:lang w:eastAsia="ar-SA"/>
        </w:rPr>
        <w:t>6.</w:t>
      </w:r>
      <w:r w:rsidR="005B0DDF">
        <w:rPr>
          <w:rFonts w:eastAsia="Times New Roman"/>
          <w:lang w:eastAsia="ar-SA"/>
        </w:rPr>
        <w:t>7</w:t>
      </w:r>
      <w:r w:rsidRPr="00605844">
        <w:rPr>
          <w:rFonts w:eastAsia="Times New Roman"/>
          <w:lang w:eastAsia="ar-SA"/>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529DC136" w14:textId="77777777" w:rsidR="00B67F49" w:rsidRPr="00605844" w:rsidRDefault="00B67F49" w:rsidP="00B67F49">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090A0684" w14:textId="77777777" w:rsidR="00B67F49" w:rsidRPr="00605844" w:rsidRDefault="00B67F49" w:rsidP="00B67F49">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60A8BDE2" w14:textId="07A84A68" w:rsidR="00B67F49" w:rsidRPr="00605844" w:rsidRDefault="00B67F49" w:rsidP="00B67F49">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lastRenderedPageBreak/>
        <w:t>6.</w:t>
      </w:r>
      <w:r w:rsidR="005B0DDF">
        <w:rPr>
          <w:rFonts w:eastAsia="Times New Roman"/>
          <w:color w:val="000000"/>
          <w:shd w:val="clear" w:color="auto" w:fill="FFFFFF"/>
          <w:lang w:eastAsia="ar-SA"/>
        </w:rPr>
        <w:t>8</w:t>
      </w:r>
      <w:r w:rsidRPr="00605844">
        <w:rPr>
          <w:rFonts w:eastAsia="Times New Roman"/>
          <w:color w:val="000000"/>
          <w:shd w:val="clear" w:color="auto" w:fill="FFFFFF"/>
          <w:lang w:eastAsia="ar-SA"/>
        </w:rPr>
        <w:t>.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44896F54" w14:textId="77777777" w:rsidR="00B67F49" w:rsidRPr="00605844" w:rsidRDefault="00B67F49" w:rsidP="00B67F49">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6780B664" w14:textId="77777777" w:rsidR="00B67F49" w:rsidRPr="00605844" w:rsidRDefault="00B67F49" w:rsidP="00B67F49">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E2021A" w14:textId="77777777" w:rsidR="00B67F49" w:rsidRPr="00605844" w:rsidRDefault="00B67F49" w:rsidP="00B67F49">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2C778F3D" w14:textId="77777777" w:rsidR="00B67F49" w:rsidRPr="00605844" w:rsidRDefault="00B67F49" w:rsidP="00B67F49">
      <w:pPr>
        <w:widowControl w:val="0"/>
        <w:suppressAutoHyphens/>
        <w:jc w:val="both"/>
        <w:rPr>
          <w:rFonts w:eastAsia="Times New Roman"/>
          <w:lang w:eastAsia="ar-SA"/>
        </w:rPr>
      </w:pPr>
    </w:p>
    <w:p w14:paraId="01BEF14E" w14:textId="77777777" w:rsidR="00B67F49" w:rsidRPr="00605844" w:rsidRDefault="00B67F49" w:rsidP="00B67F49">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153BDE28" w14:textId="77777777" w:rsidR="00B67F49" w:rsidRPr="00605844" w:rsidRDefault="00B67F49" w:rsidP="00B67F49">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34C66D71" w14:textId="77777777" w:rsidR="00B67F49" w:rsidRPr="00605844" w:rsidRDefault="00B67F49" w:rsidP="00B67F49">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3B61486A" w14:textId="77777777" w:rsidR="00B67F49" w:rsidRPr="00605844" w:rsidRDefault="00B67F49" w:rsidP="00B67F49">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1E23E579"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62271A10" w14:textId="048D1265"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00D8665C">
        <w:rPr>
          <w:rFonts w:eastAsia="Times New Roman"/>
          <w:shd w:val="clear" w:color="auto" w:fill="FFFFFF"/>
          <w:lang w:eastAsia="en-US"/>
        </w:rPr>
        <w:t>7</w:t>
      </w:r>
      <w:r w:rsidRPr="00605844">
        <w:rPr>
          <w:rFonts w:eastAsia="Times New Roman"/>
          <w:shd w:val="clear" w:color="auto" w:fill="FFFFFF"/>
          <w:lang w:eastAsia="en-US"/>
        </w:rPr>
        <w:t>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sidR="00D8665C">
        <w:rPr>
          <w:rFonts w:eastAsia="Times New Roman"/>
          <w:lang w:eastAsia="en-US"/>
        </w:rPr>
        <w:t>3</w:t>
      </w:r>
      <w:r w:rsidRPr="00605844">
        <w:rPr>
          <w:rFonts w:eastAsia="Times New Roman"/>
          <w:lang w:eastAsia="en-US"/>
        </w:rPr>
        <w:t>0%  від вартості поставленого товару.</w:t>
      </w:r>
    </w:p>
    <w:p w14:paraId="111FC01E"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A19EC6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1F8E28E5"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BC3A2FF"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0B50E74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39C4818E"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42AAEF5D"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32ADA744" w14:textId="77777777" w:rsidR="00B67F49" w:rsidRPr="00605844" w:rsidRDefault="00B67F49" w:rsidP="00B67F49">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4AF6A56F" w14:textId="77777777" w:rsidR="00B67F49" w:rsidRPr="00605844" w:rsidRDefault="00B67F49" w:rsidP="00B67F49">
      <w:pPr>
        <w:widowControl w:val="0"/>
        <w:suppressAutoHyphens/>
        <w:jc w:val="both"/>
        <w:rPr>
          <w:rFonts w:eastAsia="Times New Roman"/>
          <w:spacing w:val="-8"/>
          <w:lang w:eastAsia="en-US"/>
        </w:rPr>
      </w:pPr>
      <w:r w:rsidRPr="00605844">
        <w:rPr>
          <w:rFonts w:eastAsia="Times New Roman"/>
          <w:lang w:eastAsia="en-US"/>
        </w:rPr>
        <w:t xml:space="preserve">8.1. Жодна із Сторін не несе відповідальності перед іншою Стороною за невиконання або неналежне </w:t>
      </w:r>
      <w:r w:rsidRPr="00605844">
        <w:rPr>
          <w:rFonts w:eastAsia="Times New Roman"/>
          <w:lang w:eastAsia="en-US"/>
        </w:rPr>
        <w:lastRenderedPageBreak/>
        <w:t>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733562F8" w14:textId="77777777" w:rsidR="00B67F49" w:rsidRPr="00605844" w:rsidRDefault="00B67F49" w:rsidP="00B67F49">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222C784"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6B4D03DE" w14:textId="77777777" w:rsidR="00B67F49" w:rsidRPr="00605844" w:rsidRDefault="00B67F49" w:rsidP="00B67F49">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049A5197" w14:textId="77777777" w:rsidR="00B67F49" w:rsidRPr="00605844" w:rsidRDefault="00B67F49" w:rsidP="00B67F49">
      <w:pPr>
        <w:widowControl w:val="0"/>
        <w:suppressAutoHyphens/>
        <w:jc w:val="both"/>
        <w:rPr>
          <w:rFonts w:eastAsia="Times New Roman"/>
          <w:lang w:eastAsia="en-US"/>
        </w:rPr>
      </w:pPr>
      <w:r w:rsidRPr="00605844">
        <w:rPr>
          <w:rFonts w:eastAsia="Times New Roman"/>
          <w:spacing w:val="2"/>
          <w:lang w:eastAsia="en-US"/>
        </w:rPr>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2F38BDBC" w14:textId="77777777" w:rsidR="00B67F49" w:rsidRPr="00605844" w:rsidRDefault="00B67F49" w:rsidP="00B67F49">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2ED3B1C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A573EDD"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50136087" w14:textId="77777777" w:rsidR="00B67F49" w:rsidRPr="00605844" w:rsidRDefault="00B67F49" w:rsidP="00B67F49">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126AF662"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2C7AD130"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за згодою сторін;</w:t>
      </w:r>
    </w:p>
    <w:p w14:paraId="7EB7F221"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з вини Постачальника.</w:t>
      </w:r>
    </w:p>
    <w:p w14:paraId="71D0D811"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3FDFC95" w14:textId="77777777" w:rsidR="00B67F49" w:rsidRPr="00605844" w:rsidRDefault="00B67F49" w:rsidP="00B67F49">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71CFDC6F" w14:textId="77777777" w:rsidR="00B67F49" w:rsidRPr="00605844" w:rsidRDefault="00B67F49" w:rsidP="00B67F49">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4E48755A"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CCACE3E" w14:textId="77777777" w:rsidR="00B67F49" w:rsidRPr="00605844" w:rsidRDefault="00B67F49" w:rsidP="00B67F49">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1B57047B" w14:textId="77777777" w:rsidR="00B67F49" w:rsidRPr="00605844" w:rsidRDefault="00B67F49" w:rsidP="00B67F49">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453A1FF" w14:textId="77777777" w:rsidR="00B67F49" w:rsidRPr="00605844" w:rsidRDefault="00B67F49" w:rsidP="00B67F49">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477AA022" w14:textId="77777777" w:rsidR="00B67F49" w:rsidRPr="00605844" w:rsidRDefault="00B67F49" w:rsidP="00B67F49">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65E12CA" w14:textId="77777777" w:rsidR="00B67F49" w:rsidRPr="00605844" w:rsidRDefault="00B67F49" w:rsidP="00B67F49">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2203B271" w14:textId="77777777" w:rsidR="00B67F49" w:rsidRPr="00605844" w:rsidRDefault="00B67F49" w:rsidP="00B67F49">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E1517A"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18FF602F" w14:textId="77777777" w:rsidR="00B67F49" w:rsidRPr="00605844" w:rsidRDefault="00B67F49" w:rsidP="00B67F49">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8199AA9" w14:textId="77777777" w:rsidR="00B67F49" w:rsidRPr="007973BF" w:rsidRDefault="00B67F49" w:rsidP="00B67F49">
      <w:pPr>
        <w:widowControl w:val="0"/>
        <w:suppressAutoHyphens/>
        <w:jc w:val="both"/>
        <w:rPr>
          <w:rFonts w:eastAsia="Times New Roman"/>
          <w:lang w:eastAsia="ar-SA"/>
        </w:rPr>
      </w:pPr>
      <w:r w:rsidRPr="007973BF">
        <w:rPr>
          <w:rFonts w:eastAsia="Times New Roman"/>
          <w:lang w:eastAsia="en-US"/>
        </w:rPr>
        <w:t xml:space="preserve"> 12.1. </w:t>
      </w:r>
      <w:hyperlink r:id="rId35" w:tgtFrame="_blank" w:history="1">
        <w:r w:rsidRPr="007973BF">
          <w:rPr>
            <w:rFonts w:eastAsia="Times New Roman"/>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294EF6A0" w14:textId="77777777" w:rsidR="00B67F49" w:rsidRPr="007973BF" w:rsidRDefault="005A44E0" w:rsidP="00B67F49">
      <w:pPr>
        <w:widowControl w:val="0"/>
        <w:suppressAutoHyphens/>
        <w:jc w:val="both"/>
        <w:rPr>
          <w:rFonts w:eastAsia="Times New Roman"/>
          <w:lang w:eastAsia="ar-SA"/>
        </w:rPr>
      </w:pPr>
      <w:hyperlink r:id="rId36" w:tgtFrame="_blank" w:history="1">
        <w:r w:rsidR="00B67F49" w:rsidRPr="007973BF">
          <w:rPr>
            <w:rFonts w:eastAsia="Times New Roman"/>
            <w:lang w:eastAsia="ar-SA"/>
          </w:rPr>
          <w:t>визначення грошового еквівалента зобов'язання в іноземній валюті;</w:t>
        </w:r>
      </w:hyperlink>
    </w:p>
    <w:p w14:paraId="55581890" w14:textId="77777777" w:rsidR="00B67F49" w:rsidRPr="007973BF" w:rsidRDefault="005A44E0" w:rsidP="00B67F49">
      <w:pPr>
        <w:widowControl w:val="0"/>
        <w:suppressAutoHyphens/>
        <w:jc w:val="both"/>
        <w:rPr>
          <w:rFonts w:eastAsia="Times New Roman"/>
          <w:lang w:eastAsia="ar-SA"/>
        </w:rPr>
      </w:pPr>
      <w:hyperlink r:id="rId37" w:tgtFrame="_blank" w:history="1">
        <w:r w:rsidR="00B67F49" w:rsidRPr="007973BF">
          <w:rPr>
            <w:rFonts w:eastAsia="Times New Roman"/>
            <w:lang w:eastAsia="ar-SA"/>
          </w:rPr>
          <w:t>перерахунку ціни в бік зменшення ціни тендерної пропозиції переможця без зменшення обсягів закупівлі;</w:t>
        </w:r>
      </w:hyperlink>
    </w:p>
    <w:p w14:paraId="2FB32E3F" w14:textId="77777777" w:rsidR="00B67F49" w:rsidRPr="007973BF" w:rsidRDefault="005A44E0" w:rsidP="00B67F49">
      <w:pPr>
        <w:widowControl w:val="0"/>
        <w:suppressAutoHyphens/>
        <w:jc w:val="both"/>
        <w:rPr>
          <w:rFonts w:eastAsia="Times New Roman"/>
          <w:lang w:eastAsia="ar-SA"/>
        </w:rPr>
      </w:pPr>
      <w:hyperlink r:id="rId38" w:tgtFrame="_blank" w:history="1">
        <w:r w:rsidR="00B67F49" w:rsidRPr="007973BF">
          <w:rPr>
            <w:rFonts w:eastAsia="Times New Roman"/>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801E9E0" w14:textId="77777777" w:rsidR="00B67F49" w:rsidRPr="00605844" w:rsidRDefault="00B67F49" w:rsidP="00B67F49">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5F8B0" w14:textId="77777777" w:rsidR="00B67F49" w:rsidRPr="00605844" w:rsidRDefault="00B67F49" w:rsidP="00B67F49">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64D24842" w14:textId="77777777" w:rsidR="00B67F49" w:rsidRPr="00605844" w:rsidRDefault="00B67F49" w:rsidP="00B67F49">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722B0163" w14:textId="77777777" w:rsidR="00B67F49" w:rsidRPr="00605844" w:rsidRDefault="00B67F49" w:rsidP="00B67F49">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6E12501" w14:textId="77777777" w:rsidR="00B67F49" w:rsidRPr="00605844" w:rsidRDefault="00B67F49" w:rsidP="00B67F49">
      <w:pPr>
        <w:widowControl w:val="0"/>
        <w:suppressAutoHyphens/>
        <w:ind w:firstLine="566"/>
        <w:jc w:val="both"/>
        <w:rPr>
          <w:rFonts w:eastAsia="Times New Roman"/>
          <w:lang w:eastAsia="ar-SA"/>
        </w:rPr>
      </w:pPr>
      <w:r w:rsidRPr="00605844">
        <w:rPr>
          <w:rFonts w:eastAsia="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5582E3" w14:textId="77777777" w:rsidR="00B67F49" w:rsidRPr="00605844" w:rsidRDefault="00B67F49" w:rsidP="00B67F49">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098B0B1F" w14:textId="77777777" w:rsidR="00B67F49" w:rsidRPr="00605844" w:rsidRDefault="00B67F49" w:rsidP="00B67F49">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363650C5" w14:textId="77777777" w:rsidR="00B67F49" w:rsidRPr="00605844" w:rsidRDefault="00B67F49" w:rsidP="00B67F49">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C56B5C" w14:textId="77777777" w:rsidR="00B67F49" w:rsidRPr="00605844" w:rsidRDefault="00B67F49" w:rsidP="00B67F49">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1CB48170"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3D6776F"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65B0BDAE"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4869ACAE"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19125B57"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046E10F" w14:textId="77777777" w:rsidR="00B67F49" w:rsidRPr="00605844" w:rsidRDefault="00B67F49" w:rsidP="00B67F49">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6A34EF16" w14:textId="77777777" w:rsidR="00B67F49" w:rsidRPr="00605844" w:rsidRDefault="00B67F49" w:rsidP="00B67F49">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0BC51BE7" w14:textId="77777777" w:rsidR="00B67F49" w:rsidRPr="00605844" w:rsidRDefault="00B67F49" w:rsidP="00B67F49">
      <w:pPr>
        <w:widowControl w:val="0"/>
        <w:suppressAutoHyphens/>
        <w:jc w:val="both"/>
        <w:rPr>
          <w:rFonts w:eastAsia="Times New Roman"/>
          <w:b/>
          <w:snapToGrid w:val="0"/>
          <w:u w:val="single"/>
          <w:lang w:eastAsia="ar-SA"/>
        </w:rPr>
      </w:pPr>
    </w:p>
    <w:p w14:paraId="23CC1887" w14:textId="77777777" w:rsidR="00B67F49" w:rsidRPr="00605844" w:rsidRDefault="00B67F49" w:rsidP="00B67F49">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67D5C1F1" w14:textId="77777777" w:rsidR="00B67F49" w:rsidRPr="00605844" w:rsidRDefault="00B67F49" w:rsidP="00B67F49">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B67F49" w:rsidRPr="00605844" w14:paraId="28C01C55" w14:textId="77777777" w:rsidTr="00B67F49">
        <w:trPr>
          <w:trHeight w:val="95"/>
        </w:trPr>
        <w:tc>
          <w:tcPr>
            <w:tcW w:w="5070" w:type="dxa"/>
          </w:tcPr>
          <w:p w14:paraId="0E7E1EA9" w14:textId="77777777" w:rsidR="00B67F49" w:rsidRPr="00605844" w:rsidRDefault="00B67F49" w:rsidP="00B67F49">
            <w:pPr>
              <w:widowControl w:val="0"/>
              <w:suppressAutoHyphens/>
              <w:jc w:val="center"/>
              <w:rPr>
                <w:rFonts w:eastAsia="Times New Roman"/>
                <w:b/>
                <w:snapToGrid w:val="0"/>
                <w:lang w:eastAsia="ar-SA"/>
              </w:rPr>
            </w:pPr>
          </w:p>
          <w:p w14:paraId="176AE049" w14:textId="77777777" w:rsidR="00B67F49" w:rsidRPr="00605844" w:rsidRDefault="00B67F49" w:rsidP="00B67F49">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7A2B0E68" w14:textId="77777777" w:rsidR="00B67F49" w:rsidRPr="00605844" w:rsidRDefault="00B67F49" w:rsidP="00B67F49">
            <w:pPr>
              <w:widowControl w:val="0"/>
              <w:suppressAutoHyphens/>
              <w:overflowPunct w:val="0"/>
              <w:autoSpaceDE w:val="0"/>
              <w:jc w:val="center"/>
              <w:rPr>
                <w:rFonts w:eastAsia="Arial Unicode MS"/>
                <w:b/>
                <w:lang w:eastAsia="ar-SA"/>
              </w:rPr>
            </w:pPr>
          </w:p>
          <w:p w14:paraId="60D4AD55" w14:textId="77777777" w:rsidR="00B67F49" w:rsidRPr="00605844" w:rsidRDefault="00B67F49" w:rsidP="00B67F49">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5A0A71F7" w14:textId="77777777" w:rsidR="00B67F49" w:rsidRPr="00605844" w:rsidRDefault="00B67F49" w:rsidP="00B67F49">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DC2F3A2" w14:textId="77777777" w:rsidR="00B67F49" w:rsidRPr="00605844" w:rsidRDefault="00B67F49" w:rsidP="00B67F49">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1B098511" w14:textId="77777777" w:rsidR="00B67F49" w:rsidRPr="00605844" w:rsidRDefault="00B67F49" w:rsidP="00B67F49">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57429047" w14:textId="77777777" w:rsidR="00B67F49" w:rsidRPr="00605844" w:rsidRDefault="00B67F49" w:rsidP="00B67F49">
            <w:pPr>
              <w:widowControl w:val="0"/>
              <w:suppressAutoHyphens/>
              <w:overflowPunct w:val="0"/>
              <w:autoSpaceDE w:val="0"/>
              <w:rPr>
                <w:rFonts w:eastAsia="Arial Unicode MS"/>
                <w:lang w:eastAsia="ar-SA"/>
              </w:rPr>
            </w:pPr>
            <w:r w:rsidRPr="00605844">
              <w:rPr>
                <w:rFonts w:eastAsia="Arial Unicode MS"/>
                <w:lang w:eastAsia="ar-SA"/>
              </w:rPr>
              <w:lastRenderedPageBreak/>
              <w:t>код ЄДРПОУ 03358222,</w:t>
            </w:r>
          </w:p>
          <w:p w14:paraId="2FA5C8FD" w14:textId="77777777" w:rsidR="00B67F49" w:rsidRPr="00605844" w:rsidRDefault="00B67F49" w:rsidP="00B67F49">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061C598C" w14:textId="77777777" w:rsidR="00B67F49" w:rsidRPr="00605844" w:rsidRDefault="00B67F49" w:rsidP="00B67F49">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08A3F5DA" w14:textId="77777777" w:rsidR="00B67F49" w:rsidRPr="00605844" w:rsidRDefault="00B67F49" w:rsidP="00B67F49">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151B6332" w14:textId="77777777" w:rsidR="00B67F49" w:rsidRPr="00605844" w:rsidRDefault="00B67F49" w:rsidP="00B67F49">
            <w:pPr>
              <w:widowControl w:val="0"/>
              <w:suppressAutoHyphens/>
              <w:rPr>
                <w:rFonts w:eastAsia="Arial Unicode MS"/>
                <w:lang w:eastAsia="ar-SA"/>
              </w:rPr>
            </w:pPr>
          </w:p>
          <w:p w14:paraId="56B93514" w14:textId="77777777" w:rsidR="00B67F49" w:rsidRPr="00605844" w:rsidRDefault="00B67F49" w:rsidP="00B67F49">
            <w:pPr>
              <w:widowControl w:val="0"/>
              <w:suppressAutoHyphens/>
              <w:rPr>
                <w:rFonts w:eastAsia="Arial Unicode MS"/>
                <w:lang w:val="en-US" w:eastAsia="ar-SA"/>
              </w:rPr>
            </w:pPr>
            <w:r w:rsidRPr="00605844">
              <w:rPr>
                <w:rFonts w:eastAsia="Arial Unicode MS"/>
                <w:lang w:val="en-US" w:eastAsia="ar-SA"/>
              </w:rPr>
              <w:t xml:space="preserve"> </w:t>
            </w:r>
          </w:p>
          <w:p w14:paraId="1A3617C9" w14:textId="77777777" w:rsidR="00B67F49" w:rsidRPr="00605844" w:rsidRDefault="00B67F49" w:rsidP="00B67F49">
            <w:pPr>
              <w:widowControl w:val="0"/>
              <w:suppressAutoHyphens/>
              <w:rPr>
                <w:rFonts w:eastAsia="Arial Unicode MS"/>
                <w:lang w:eastAsia="ar-SA"/>
              </w:rPr>
            </w:pPr>
            <w:r w:rsidRPr="00605844">
              <w:rPr>
                <w:rFonts w:eastAsia="Arial Unicode MS"/>
                <w:lang w:eastAsia="ar-SA"/>
              </w:rPr>
              <w:t>________________________/</w:t>
            </w:r>
          </w:p>
          <w:p w14:paraId="283B337E" w14:textId="77777777" w:rsidR="00B67F49" w:rsidRPr="00605844" w:rsidRDefault="00B67F49" w:rsidP="00B67F49">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2332877" w14:textId="77777777" w:rsidR="00B67F49" w:rsidRPr="00605844" w:rsidRDefault="00B67F49" w:rsidP="00B67F49">
            <w:pPr>
              <w:widowControl w:val="0"/>
              <w:suppressLineNumbers/>
              <w:suppressAutoHyphens/>
              <w:ind w:right="569"/>
              <w:jc w:val="both"/>
              <w:rPr>
                <w:rFonts w:eastAsia="Andale Sans UI"/>
                <w:b/>
                <w:kern w:val="2"/>
                <w:lang w:eastAsia="ar-SA"/>
              </w:rPr>
            </w:pPr>
            <w:r w:rsidRPr="00605844">
              <w:rPr>
                <w:rFonts w:eastAsia="Andale Sans UI"/>
                <w:b/>
                <w:kern w:val="2"/>
                <w:lang w:eastAsia="ar-SA"/>
              </w:rPr>
              <w:lastRenderedPageBreak/>
              <w:t xml:space="preserve"> </w:t>
            </w:r>
          </w:p>
          <w:p w14:paraId="7FA41FD7" w14:textId="77777777" w:rsidR="00B67F49" w:rsidRPr="00605844" w:rsidRDefault="00B67F49" w:rsidP="00B67F49">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5666674E" w14:textId="77777777" w:rsidR="00B67F49" w:rsidRPr="00605844" w:rsidRDefault="00B67F49" w:rsidP="00B67F49">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3195F0FB" w14:textId="77777777" w:rsidR="00B67F49" w:rsidRPr="00605844" w:rsidRDefault="00B67F49" w:rsidP="00B67F49">
            <w:pPr>
              <w:widowControl w:val="0"/>
              <w:suppressAutoHyphens/>
              <w:rPr>
                <w:rFonts w:eastAsia="Tahoma"/>
                <w:lang w:eastAsia="ar-SA"/>
              </w:rPr>
            </w:pPr>
          </w:p>
          <w:p w14:paraId="604A9843" w14:textId="77777777" w:rsidR="00B67F49" w:rsidRPr="00605844" w:rsidRDefault="00B67F49" w:rsidP="00B67F49">
            <w:pPr>
              <w:widowControl w:val="0"/>
              <w:tabs>
                <w:tab w:val="left" w:pos="1650"/>
              </w:tabs>
              <w:suppressAutoHyphens/>
              <w:jc w:val="both"/>
              <w:rPr>
                <w:rFonts w:eastAsia="Tahoma"/>
                <w:spacing w:val="-2"/>
                <w:lang w:eastAsia="ar-SA"/>
              </w:rPr>
            </w:pPr>
          </w:p>
        </w:tc>
      </w:tr>
    </w:tbl>
    <w:p w14:paraId="6D0BA21F" w14:textId="77777777" w:rsidR="00B67F49" w:rsidRPr="00605844" w:rsidRDefault="00B67F49" w:rsidP="00B67F49">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725776C5" w14:textId="77777777" w:rsidR="00B67F49" w:rsidRPr="00605844" w:rsidRDefault="00B67F49" w:rsidP="00B67F49">
      <w:pPr>
        <w:widowControl w:val="0"/>
        <w:suppressAutoHyphens/>
        <w:jc w:val="center"/>
        <w:rPr>
          <w:rFonts w:eastAsia="Times New Roman"/>
          <w:lang w:eastAsia="ar-SA"/>
        </w:rPr>
      </w:pPr>
    </w:p>
    <w:p w14:paraId="207458FB" w14:textId="77777777" w:rsidR="00B67F49" w:rsidRPr="00605844" w:rsidRDefault="00B67F49" w:rsidP="00B67F49">
      <w:pPr>
        <w:rPr>
          <w:rFonts w:eastAsia="Times New Roman"/>
          <w:color w:val="00000A"/>
          <w:lang w:eastAsia="zh-CN" w:bidi="hi-IN"/>
        </w:rPr>
      </w:pPr>
    </w:p>
    <w:p w14:paraId="2A8660F0" w14:textId="77777777" w:rsidR="00B67F49" w:rsidRPr="00605844" w:rsidRDefault="00B67F49" w:rsidP="00B67F49">
      <w:pPr>
        <w:rPr>
          <w:rFonts w:eastAsia="Times New Roman"/>
          <w:color w:val="00000A"/>
          <w:lang w:eastAsia="zh-CN" w:bidi="hi-IN"/>
        </w:rPr>
      </w:pPr>
    </w:p>
    <w:p w14:paraId="0041A32B" w14:textId="77777777" w:rsidR="00B67F49" w:rsidRPr="00605844" w:rsidRDefault="00B67F49" w:rsidP="00B67F49">
      <w:pPr>
        <w:rPr>
          <w:rFonts w:eastAsia="Times New Roman"/>
          <w:color w:val="00000A"/>
          <w:lang w:eastAsia="zh-CN" w:bidi="hi-IN"/>
        </w:rPr>
      </w:pPr>
    </w:p>
    <w:p w14:paraId="711D6323" w14:textId="77777777" w:rsidR="00B67F49" w:rsidRDefault="00B67F49" w:rsidP="00B67F49">
      <w:pPr>
        <w:jc w:val="center"/>
        <w:rPr>
          <w:rFonts w:eastAsia="Times New Roman"/>
          <w:i/>
          <w:color w:val="00000A"/>
          <w:lang w:eastAsia="zh-CN" w:bidi="hi-IN"/>
        </w:rPr>
      </w:pPr>
    </w:p>
    <w:p w14:paraId="0F71309A" w14:textId="77777777" w:rsidR="00B67F49" w:rsidRDefault="00B67F49" w:rsidP="00B67F49">
      <w:pPr>
        <w:jc w:val="center"/>
        <w:rPr>
          <w:rFonts w:eastAsia="Times New Roman"/>
          <w:i/>
          <w:color w:val="00000A"/>
          <w:lang w:eastAsia="zh-CN" w:bidi="hi-IN"/>
        </w:rPr>
      </w:pPr>
    </w:p>
    <w:p w14:paraId="0462419E" w14:textId="77777777" w:rsidR="00B67F49" w:rsidRDefault="00B67F49" w:rsidP="00B67F49">
      <w:pPr>
        <w:jc w:val="center"/>
        <w:rPr>
          <w:rFonts w:eastAsia="Times New Roman"/>
          <w:i/>
          <w:color w:val="00000A"/>
          <w:lang w:eastAsia="zh-CN" w:bidi="hi-IN"/>
        </w:rPr>
      </w:pPr>
    </w:p>
    <w:p w14:paraId="487BEA51" w14:textId="77777777" w:rsidR="00B67F49" w:rsidRDefault="00B67F49" w:rsidP="00B67F49">
      <w:pPr>
        <w:jc w:val="center"/>
        <w:rPr>
          <w:rFonts w:eastAsia="Times New Roman"/>
          <w:i/>
          <w:color w:val="00000A"/>
          <w:lang w:eastAsia="zh-CN" w:bidi="hi-IN"/>
        </w:rPr>
      </w:pPr>
    </w:p>
    <w:p w14:paraId="54D90DCD" w14:textId="77777777" w:rsidR="00B67F49" w:rsidRDefault="00B67F49" w:rsidP="00B67F49">
      <w:pPr>
        <w:jc w:val="center"/>
        <w:rPr>
          <w:rFonts w:eastAsia="Times New Roman"/>
          <w:i/>
          <w:color w:val="00000A"/>
          <w:lang w:eastAsia="zh-CN" w:bidi="hi-IN"/>
        </w:rPr>
      </w:pPr>
    </w:p>
    <w:p w14:paraId="25F34C4A" w14:textId="77777777" w:rsidR="00B67F49" w:rsidRPr="00605844" w:rsidRDefault="00B67F49" w:rsidP="00B67F49">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01C26C0F" w14:textId="77777777" w:rsidR="00B67F49" w:rsidRPr="00605844" w:rsidRDefault="00B67F49" w:rsidP="00B67F49">
      <w:pPr>
        <w:widowControl w:val="0"/>
        <w:suppressAutoHyphens/>
        <w:jc w:val="right"/>
        <w:rPr>
          <w:rFonts w:eastAsia="Times New Roman"/>
          <w:lang w:eastAsia="ar-SA"/>
        </w:rPr>
      </w:pPr>
    </w:p>
    <w:p w14:paraId="1AB81F44" w14:textId="77777777" w:rsidR="00B67F49" w:rsidRPr="00605844" w:rsidRDefault="00B67F49" w:rsidP="00B67F49">
      <w:pPr>
        <w:widowControl w:val="0"/>
        <w:suppressAutoHyphens/>
        <w:jc w:val="right"/>
        <w:rPr>
          <w:rFonts w:eastAsia="Times New Roman"/>
          <w:lang w:eastAsia="ar-SA"/>
        </w:rPr>
      </w:pPr>
    </w:p>
    <w:p w14:paraId="249446CE" w14:textId="77777777" w:rsidR="00B67F49" w:rsidRPr="00605844" w:rsidRDefault="00B67F49" w:rsidP="00B67F49">
      <w:pPr>
        <w:widowControl w:val="0"/>
        <w:suppressAutoHyphens/>
        <w:jc w:val="right"/>
        <w:rPr>
          <w:rFonts w:eastAsia="Times New Roman"/>
          <w:lang w:eastAsia="ar-SA"/>
        </w:rPr>
      </w:pPr>
      <w:r w:rsidRPr="00605844">
        <w:rPr>
          <w:rFonts w:eastAsia="Times New Roman"/>
          <w:lang w:eastAsia="ar-SA"/>
        </w:rPr>
        <w:t xml:space="preserve">Додаток № </w:t>
      </w:r>
    </w:p>
    <w:p w14:paraId="676D01CF" w14:textId="77777777" w:rsidR="00B67F49" w:rsidRPr="00605844" w:rsidRDefault="00B67F49" w:rsidP="00B67F49">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5BEB4C25" w14:textId="77777777" w:rsidR="00B67F49" w:rsidRPr="00605844" w:rsidRDefault="00B67F49" w:rsidP="00B67F49">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6CD5217F" w14:textId="77777777" w:rsidR="00B67F49" w:rsidRPr="00605844" w:rsidRDefault="00B67F49" w:rsidP="00B67F49">
      <w:pPr>
        <w:widowControl w:val="0"/>
        <w:suppressAutoHyphens/>
        <w:ind w:left="6800"/>
        <w:jc w:val="right"/>
        <w:rPr>
          <w:rFonts w:eastAsia="Times New Roman"/>
          <w:lang w:eastAsia="ar-SA"/>
        </w:rPr>
      </w:pPr>
    </w:p>
    <w:p w14:paraId="47730138" w14:textId="77777777" w:rsidR="00B67F49" w:rsidRPr="00605844" w:rsidRDefault="00B67F49" w:rsidP="00B67F49">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22029364" w14:textId="77777777" w:rsidR="00B67F49" w:rsidRPr="00605844" w:rsidRDefault="00B67F49" w:rsidP="00B67F49">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B67F49" w:rsidRPr="00605844" w14:paraId="122C2943" w14:textId="77777777" w:rsidTr="00B67F49">
        <w:tc>
          <w:tcPr>
            <w:tcW w:w="535" w:type="dxa"/>
            <w:tcBorders>
              <w:top w:val="single" w:sz="2" w:space="0" w:color="000000"/>
              <w:left w:val="single" w:sz="2" w:space="0" w:color="000000"/>
              <w:bottom w:val="single" w:sz="2" w:space="0" w:color="000000"/>
              <w:right w:val="nil"/>
            </w:tcBorders>
            <w:hideMark/>
          </w:tcPr>
          <w:p w14:paraId="57DD3932"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5CE81325"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4E33666E" w14:textId="77777777" w:rsidR="00B67F49" w:rsidRPr="00605844" w:rsidRDefault="00B67F49" w:rsidP="00B67F49">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24ED6AB2"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4322F53F"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2F274FC6"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B67F49" w:rsidRPr="00605844" w14:paraId="02EECD82" w14:textId="77777777" w:rsidTr="00B67F49">
        <w:tc>
          <w:tcPr>
            <w:tcW w:w="535" w:type="dxa"/>
            <w:tcBorders>
              <w:top w:val="single" w:sz="2" w:space="0" w:color="000000"/>
              <w:left w:val="single" w:sz="2" w:space="0" w:color="000000"/>
              <w:bottom w:val="single" w:sz="2" w:space="0" w:color="000000"/>
              <w:right w:val="nil"/>
            </w:tcBorders>
            <w:vAlign w:val="bottom"/>
            <w:hideMark/>
          </w:tcPr>
          <w:p w14:paraId="4337AA02" w14:textId="77777777" w:rsidR="00B67F49" w:rsidRPr="00605844" w:rsidRDefault="00B67F49" w:rsidP="00B67F49">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4981F12F" w14:textId="77777777" w:rsidR="00B67F49" w:rsidRPr="00605844" w:rsidRDefault="00B67F49" w:rsidP="00B67F49">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190E657A" w14:textId="77777777" w:rsidR="00B67F49" w:rsidRPr="00605844" w:rsidRDefault="00B67F49" w:rsidP="00B67F49">
            <w:pPr>
              <w:widowControl w:val="0"/>
              <w:suppressAutoHyphens/>
              <w:snapToGrid w:val="0"/>
              <w:rPr>
                <w:rFonts w:eastAsia="Times New Roman"/>
                <w:lang w:eastAsia="ar-SA"/>
              </w:rPr>
            </w:pPr>
          </w:p>
          <w:p w14:paraId="5857C526"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p w14:paraId="3A3315C0"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54D64383"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p w14:paraId="3AE8CD7C"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101FE02C" w14:textId="77777777" w:rsidR="00B67F49" w:rsidRPr="00605844" w:rsidRDefault="00B67F49" w:rsidP="00B67F49">
            <w:pPr>
              <w:widowControl w:val="0"/>
              <w:suppressAutoHyphens/>
              <w:snapToGrid w:val="0"/>
              <w:jc w:val="right"/>
              <w:rPr>
                <w:rFonts w:eastAsia="Times New Roman"/>
                <w:lang w:eastAsia="ar-SA"/>
              </w:rPr>
            </w:pPr>
          </w:p>
          <w:p w14:paraId="31E7AE75"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p w14:paraId="201C9A5E" w14:textId="77777777" w:rsidR="00B67F49" w:rsidRPr="00605844" w:rsidRDefault="00B67F49" w:rsidP="00B67F49">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045AD627" w14:textId="77777777" w:rsidR="00B67F49" w:rsidRPr="00605844" w:rsidRDefault="00B67F49" w:rsidP="00B67F49">
            <w:pPr>
              <w:widowControl w:val="0"/>
              <w:suppressAutoHyphens/>
              <w:snapToGrid w:val="0"/>
              <w:jc w:val="right"/>
              <w:rPr>
                <w:rFonts w:eastAsia="Times New Roman"/>
                <w:lang w:eastAsia="ar-SA"/>
              </w:rPr>
            </w:pPr>
          </w:p>
          <w:p w14:paraId="2BD64D04" w14:textId="77777777" w:rsidR="00B67F49" w:rsidRPr="00605844" w:rsidRDefault="00B67F49" w:rsidP="00B67F49">
            <w:pPr>
              <w:widowControl w:val="0"/>
              <w:suppressAutoHyphens/>
              <w:snapToGrid w:val="0"/>
              <w:jc w:val="center"/>
              <w:rPr>
                <w:rFonts w:eastAsia="Times New Roman"/>
                <w:lang w:eastAsia="ar-SA"/>
              </w:rPr>
            </w:pPr>
            <w:r w:rsidRPr="00605844">
              <w:rPr>
                <w:rFonts w:eastAsia="Times New Roman"/>
                <w:lang w:eastAsia="ar-SA"/>
              </w:rPr>
              <w:t xml:space="preserve">   </w:t>
            </w:r>
          </w:p>
          <w:p w14:paraId="57556ACB" w14:textId="77777777" w:rsidR="00B67F49" w:rsidRPr="00605844" w:rsidRDefault="00B67F49" w:rsidP="00B67F49">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B67F49" w:rsidRPr="00605844" w14:paraId="7DF3288C" w14:textId="77777777" w:rsidTr="00B67F49">
        <w:tc>
          <w:tcPr>
            <w:tcW w:w="8643" w:type="dxa"/>
            <w:gridSpan w:val="5"/>
            <w:tcBorders>
              <w:top w:val="single" w:sz="2" w:space="0" w:color="000000"/>
              <w:left w:val="single" w:sz="2" w:space="0" w:color="000000"/>
              <w:bottom w:val="single" w:sz="2" w:space="0" w:color="000000"/>
              <w:right w:val="nil"/>
            </w:tcBorders>
            <w:hideMark/>
          </w:tcPr>
          <w:p w14:paraId="1E4EACF3"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4B4DAD03" w14:textId="77777777" w:rsidR="00B67F49" w:rsidRPr="00605844" w:rsidRDefault="00B67F49" w:rsidP="00B67F49">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B67F49" w:rsidRPr="00605844" w14:paraId="202AC04B" w14:textId="77777777" w:rsidTr="00B67F49">
        <w:tc>
          <w:tcPr>
            <w:tcW w:w="8643" w:type="dxa"/>
            <w:gridSpan w:val="5"/>
            <w:tcBorders>
              <w:top w:val="single" w:sz="2" w:space="0" w:color="000000"/>
              <w:left w:val="single" w:sz="2" w:space="0" w:color="000000"/>
              <w:bottom w:val="single" w:sz="2" w:space="0" w:color="000000"/>
              <w:right w:val="nil"/>
            </w:tcBorders>
            <w:hideMark/>
          </w:tcPr>
          <w:p w14:paraId="7467889A"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2F084FD"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B67F49" w:rsidRPr="00605844" w14:paraId="41CC8977" w14:textId="77777777" w:rsidTr="00B67F49">
        <w:trPr>
          <w:trHeight w:val="195"/>
        </w:trPr>
        <w:tc>
          <w:tcPr>
            <w:tcW w:w="8643" w:type="dxa"/>
            <w:gridSpan w:val="5"/>
            <w:tcBorders>
              <w:top w:val="single" w:sz="2" w:space="0" w:color="000000"/>
              <w:left w:val="single" w:sz="2" w:space="0" w:color="000000"/>
              <w:bottom w:val="single" w:sz="2" w:space="0" w:color="000000"/>
              <w:right w:val="nil"/>
            </w:tcBorders>
            <w:hideMark/>
          </w:tcPr>
          <w:p w14:paraId="231FC3AE"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14A2BA2A" w14:textId="77777777" w:rsidR="00B67F49" w:rsidRPr="00605844" w:rsidRDefault="00B67F49" w:rsidP="00B67F49">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5EC27A83" w14:textId="77777777" w:rsidR="00B67F49" w:rsidRPr="00605844" w:rsidRDefault="00B67F49" w:rsidP="00B67F49">
      <w:pPr>
        <w:widowControl w:val="0"/>
        <w:suppressAutoHyphens/>
        <w:jc w:val="both"/>
        <w:rPr>
          <w:rFonts w:eastAsia="Times New Roman"/>
          <w:noProof/>
          <w:lang w:eastAsia="ar-SA"/>
        </w:rPr>
      </w:pPr>
    </w:p>
    <w:p w14:paraId="65E2DD16" w14:textId="77777777" w:rsidR="00B67F49" w:rsidRPr="00605844" w:rsidRDefault="00B67F49" w:rsidP="00B67F49">
      <w:pPr>
        <w:widowControl w:val="0"/>
        <w:suppressAutoHyphens/>
        <w:jc w:val="both"/>
        <w:rPr>
          <w:rFonts w:eastAsia="Times New Roman"/>
          <w:noProof/>
          <w:lang w:eastAsia="ar-SA"/>
        </w:rPr>
      </w:pPr>
    </w:p>
    <w:p w14:paraId="4B488B9A" w14:textId="77777777" w:rsidR="00B67F49" w:rsidRPr="00605844" w:rsidRDefault="00B67F49" w:rsidP="00B67F49">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39208164" w14:textId="77777777" w:rsidR="00B67F49" w:rsidRPr="00605844" w:rsidRDefault="00B67F49" w:rsidP="00B67F49">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2F10A921" w14:textId="77777777" w:rsidR="00B67F49" w:rsidRPr="00605844" w:rsidRDefault="00B67F49" w:rsidP="00B67F49">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2D351BA0" w14:textId="77777777" w:rsidR="00B67F49" w:rsidRPr="00605844" w:rsidRDefault="00B67F49" w:rsidP="00B67F49">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9718B49" w14:textId="77777777" w:rsidR="00B67F49" w:rsidRPr="00605844" w:rsidRDefault="00B67F49" w:rsidP="00B67F49">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43F95845" w14:textId="77777777" w:rsidR="00B67F49" w:rsidRPr="00605844" w:rsidRDefault="00B67F49" w:rsidP="00B67F49">
      <w:pPr>
        <w:widowControl w:val="0"/>
        <w:suppressAutoHyphens/>
        <w:jc w:val="both"/>
        <w:rPr>
          <w:rFonts w:eastAsia="Times New Roman"/>
          <w:color w:val="000000"/>
          <w:spacing w:val="2"/>
          <w:lang w:eastAsia="ar-SA"/>
        </w:rPr>
      </w:pPr>
    </w:p>
    <w:p w14:paraId="4FBC265B" w14:textId="77777777" w:rsidR="00B67F49" w:rsidRPr="00605844" w:rsidRDefault="00B67F49" w:rsidP="00B67F49">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18625B" w14:textId="77777777" w:rsidR="00B67F49" w:rsidRPr="00605844" w:rsidRDefault="00B67F49" w:rsidP="00B67F49">
      <w:pPr>
        <w:widowControl w:val="0"/>
        <w:suppressAutoHyphens/>
        <w:overflowPunct w:val="0"/>
        <w:autoSpaceDE w:val="0"/>
        <w:rPr>
          <w:rFonts w:eastAsia="Arial Unicode MS"/>
          <w:b/>
          <w:lang w:eastAsia="ar-SA"/>
        </w:rPr>
      </w:pPr>
    </w:p>
    <w:p w14:paraId="4281E2BF" w14:textId="77777777" w:rsidR="00B67F49" w:rsidRPr="00605844" w:rsidRDefault="00B67F49" w:rsidP="00B67F49">
      <w:pPr>
        <w:widowControl w:val="0"/>
        <w:suppressAutoHyphens/>
        <w:rPr>
          <w:rFonts w:eastAsia="Times New Roman"/>
          <w:b/>
          <w:color w:val="000000"/>
          <w:lang w:eastAsia="ar-SA"/>
        </w:rPr>
      </w:pPr>
      <w:r w:rsidRPr="00605844">
        <w:rPr>
          <w:rFonts w:eastAsia="Arial Unicode MS"/>
          <w:b/>
          <w:lang w:eastAsia="ar-SA"/>
        </w:rPr>
        <w:t xml:space="preserve"> </w:t>
      </w:r>
    </w:p>
    <w:p w14:paraId="0BE4A13E" w14:textId="77777777" w:rsidR="00B67F49" w:rsidRPr="00605844" w:rsidRDefault="00B67F49" w:rsidP="00B67F49">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5D0A7F32" w14:textId="77777777" w:rsidR="00B67F49" w:rsidRPr="00605844" w:rsidRDefault="00B67F49" w:rsidP="00B67F49">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6BE796D" w14:textId="77777777" w:rsidR="00B67F49" w:rsidRPr="00605844" w:rsidRDefault="00B67F49" w:rsidP="00B67F49">
      <w:pPr>
        <w:widowControl w:val="0"/>
        <w:suppressAutoHyphens/>
        <w:jc w:val="center"/>
        <w:rPr>
          <w:rFonts w:eastAsia="Times New Roman"/>
          <w:lang w:eastAsia="ar-SA"/>
        </w:rPr>
      </w:pPr>
      <w:r w:rsidRPr="00605844">
        <w:rPr>
          <w:rFonts w:eastAsia="Times New Roman"/>
          <w:lang w:eastAsia="ar-SA"/>
        </w:rPr>
        <w:t xml:space="preserve"> </w:t>
      </w:r>
    </w:p>
    <w:p w14:paraId="044549C1" w14:textId="77777777" w:rsidR="00B67F49" w:rsidRPr="00605844" w:rsidRDefault="00B67F49" w:rsidP="00B67F49">
      <w:pPr>
        <w:widowControl w:val="0"/>
        <w:suppressAutoHyphens/>
        <w:jc w:val="right"/>
        <w:rPr>
          <w:rFonts w:eastAsia="Times New Roman"/>
          <w:lang w:eastAsia="ar-SA"/>
        </w:rPr>
      </w:pPr>
    </w:p>
    <w:p w14:paraId="712B2E07" w14:textId="77777777" w:rsidR="00B67F49" w:rsidRPr="00605844" w:rsidRDefault="00B67F49" w:rsidP="00B67F49">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091B63C" w14:textId="77777777" w:rsidR="00B67F49" w:rsidRPr="00605844" w:rsidRDefault="00B67F49" w:rsidP="00B67F49">
      <w:pPr>
        <w:jc w:val="both"/>
        <w:rPr>
          <w:rFonts w:eastAsia="Times New Roman"/>
          <w:color w:val="000000"/>
          <w:spacing w:val="2"/>
          <w:lang w:eastAsia="zh-CN" w:bidi="hi-IN"/>
        </w:rPr>
      </w:pPr>
    </w:p>
    <w:p w14:paraId="1108E0A9" w14:textId="77777777" w:rsidR="00B67F49" w:rsidRPr="00605844" w:rsidRDefault="00B67F49" w:rsidP="00B67F49">
      <w:pPr>
        <w:spacing w:line="276" w:lineRule="auto"/>
        <w:ind w:firstLine="57"/>
        <w:rPr>
          <w:rFonts w:eastAsia="Arial Unicode MS"/>
          <w:color w:val="00000A"/>
          <w:lang w:eastAsia="ar-SA" w:bidi="hi-IN"/>
        </w:rPr>
      </w:pPr>
    </w:p>
    <w:p w14:paraId="1C9F641A" w14:textId="77777777" w:rsidR="00B67F49" w:rsidRPr="00605844" w:rsidRDefault="00B67F49" w:rsidP="00B67F49">
      <w:pPr>
        <w:rPr>
          <w:rFonts w:eastAsia="Times New Roman"/>
          <w:b/>
          <w:bCs/>
          <w:i/>
          <w:iCs/>
          <w:highlight w:val="yellow"/>
          <w:lang w:eastAsia="ar-SA"/>
        </w:rPr>
        <w:sectPr w:rsidR="00B67F49" w:rsidRPr="00605844" w:rsidSect="00605844">
          <w:type w:val="continuous"/>
          <w:pgSz w:w="11906" w:h="16838"/>
          <w:pgMar w:top="284" w:right="567" w:bottom="284" w:left="709" w:header="284" w:footer="0" w:gutter="0"/>
          <w:pgNumType w:start="1"/>
          <w:cols w:space="720"/>
          <w:formProt w:val="0"/>
        </w:sectPr>
      </w:pPr>
    </w:p>
    <w:p w14:paraId="29CFEF78" w14:textId="77777777" w:rsidR="00B67F49" w:rsidRPr="00605844" w:rsidRDefault="00B67F49" w:rsidP="00B67F49">
      <w:pPr>
        <w:keepNext/>
        <w:widowControl w:val="0"/>
        <w:suppressAutoHyphens/>
        <w:autoSpaceDE w:val="0"/>
        <w:autoSpaceDN w:val="0"/>
        <w:adjustRightInd w:val="0"/>
        <w:jc w:val="right"/>
        <w:outlineLvl w:val="1"/>
        <w:rPr>
          <w:rFonts w:eastAsia="Times New Roman"/>
          <w:lang w:eastAsia="ar-SA"/>
        </w:rPr>
      </w:pPr>
    </w:p>
    <w:p w14:paraId="2922A703" w14:textId="77777777" w:rsidR="00B67F49" w:rsidRDefault="00B67F49" w:rsidP="00B67F49">
      <w:pPr>
        <w:jc w:val="right"/>
        <w:rPr>
          <w:b/>
        </w:rPr>
      </w:pPr>
    </w:p>
    <w:p w14:paraId="60479AC3" w14:textId="77777777" w:rsidR="0099260F" w:rsidRDefault="0099260F" w:rsidP="003B2858">
      <w:pPr>
        <w:jc w:val="right"/>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31A3" w14:textId="77777777" w:rsidR="00FE3F3A" w:rsidRDefault="00FE3F3A">
      <w:r>
        <w:separator/>
      </w:r>
    </w:p>
  </w:endnote>
  <w:endnote w:type="continuationSeparator" w:id="0">
    <w:p w14:paraId="35021E18" w14:textId="77777777" w:rsidR="00FE3F3A" w:rsidRDefault="00FE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default"/>
    <w:sig w:usb0="E0000AFF" w:usb1="500078FF" w:usb2="00000021" w:usb3="00000000" w:csb0="600001BF" w:csb1="DFF7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charset w:val="01"/>
    <w:family w:val="auto"/>
    <w:pitch w:val="default"/>
    <w:sig w:usb0="80008023" w:usb1="00002042" w:usb2="00000000" w:usb3="00000000" w:csb0="0000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A44E0" w:rsidRDefault="005A44E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A44E0" w:rsidRDefault="005A44E0"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A44E0" w:rsidRPr="002B4C36" w:rsidRDefault="005A44E0"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B3BC" w14:textId="77777777" w:rsidR="00FE3F3A" w:rsidRDefault="00FE3F3A">
      <w:r>
        <w:separator/>
      </w:r>
    </w:p>
  </w:footnote>
  <w:footnote w:type="continuationSeparator" w:id="0">
    <w:p w14:paraId="4D3C0BB7" w14:textId="77777777" w:rsidR="00FE3F3A" w:rsidRDefault="00FE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A44E0" w:rsidRDefault="005A44E0"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A44E0" w:rsidRDefault="005A44E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A44E0" w:rsidRDefault="005A44E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A44E0" w:rsidRDefault="005A44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7"/>
  </w:num>
  <w:num w:numId="3">
    <w:abstractNumId w:val="6"/>
  </w:num>
  <w:num w:numId="4">
    <w:abstractNumId w:val="8"/>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690B"/>
    <w:rsid w:val="00037296"/>
    <w:rsid w:val="000378F9"/>
    <w:rsid w:val="00040A06"/>
    <w:rsid w:val="00040DD2"/>
    <w:rsid w:val="00040E1F"/>
    <w:rsid w:val="000444CA"/>
    <w:rsid w:val="000529EE"/>
    <w:rsid w:val="000540D3"/>
    <w:rsid w:val="0005615C"/>
    <w:rsid w:val="0006126D"/>
    <w:rsid w:val="000617F9"/>
    <w:rsid w:val="00064503"/>
    <w:rsid w:val="00064579"/>
    <w:rsid w:val="00065EF9"/>
    <w:rsid w:val="000660A6"/>
    <w:rsid w:val="0006757E"/>
    <w:rsid w:val="00067C26"/>
    <w:rsid w:val="00067C53"/>
    <w:rsid w:val="00071379"/>
    <w:rsid w:val="000719ED"/>
    <w:rsid w:val="00071ECF"/>
    <w:rsid w:val="00072177"/>
    <w:rsid w:val="00072437"/>
    <w:rsid w:val="00080C16"/>
    <w:rsid w:val="000827B8"/>
    <w:rsid w:val="000852D3"/>
    <w:rsid w:val="000858D0"/>
    <w:rsid w:val="000912E3"/>
    <w:rsid w:val="00091335"/>
    <w:rsid w:val="00091CBF"/>
    <w:rsid w:val="0009235F"/>
    <w:rsid w:val="000976F7"/>
    <w:rsid w:val="00097C67"/>
    <w:rsid w:val="000A312B"/>
    <w:rsid w:val="000A7596"/>
    <w:rsid w:val="000A7EA0"/>
    <w:rsid w:val="000B14FD"/>
    <w:rsid w:val="000B2909"/>
    <w:rsid w:val="000B5774"/>
    <w:rsid w:val="000B62C0"/>
    <w:rsid w:val="000C0B75"/>
    <w:rsid w:val="000C27C0"/>
    <w:rsid w:val="000C2A2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BD9"/>
    <w:rsid w:val="00131F69"/>
    <w:rsid w:val="00132A33"/>
    <w:rsid w:val="00133B24"/>
    <w:rsid w:val="00133BDE"/>
    <w:rsid w:val="00134478"/>
    <w:rsid w:val="001347F2"/>
    <w:rsid w:val="00135267"/>
    <w:rsid w:val="00136ACF"/>
    <w:rsid w:val="00136BA0"/>
    <w:rsid w:val="00140643"/>
    <w:rsid w:val="0014137A"/>
    <w:rsid w:val="00141452"/>
    <w:rsid w:val="001416BD"/>
    <w:rsid w:val="0014384D"/>
    <w:rsid w:val="001458B2"/>
    <w:rsid w:val="00151906"/>
    <w:rsid w:val="0015210E"/>
    <w:rsid w:val="00152163"/>
    <w:rsid w:val="00155ABF"/>
    <w:rsid w:val="001563E6"/>
    <w:rsid w:val="00157163"/>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176F"/>
    <w:rsid w:val="001F4D55"/>
    <w:rsid w:val="001F5851"/>
    <w:rsid w:val="00203869"/>
    <w:rsid w:val="00204AA3"/>
    <w:rsid w:val="00205E4F"/>
    <w:rsid w:val="0020601C"/>
    <w:rsid w:val="00206D02"/>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70F4"/>
    <w:rsid w:val="00257F62"/>
    <w:rsid w:val="00260575"/>
    <w:rsid w:val="00261577"/>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61E"/>
    <w:rsid w:val="002A2F36"/>
    <w:rsid w:val="002A314D"/>
    <w:rsid w:val="002A3449"/>
    <w:rsid w:val="002A35BF"/>
    <w:rsid w:val="002A3968"/>
    <w:rsid w:val="002A6A31"/>
    <w:rsid w:val="002A7B46"/>
    <w:rsid w:val="002B05DE"/>
    <w:rsid w:val="002B175C"/>
    <w:rsid w:val="002B2141"/>
    <w:rsid w:val="002B246A"/>
    <w:rsid w:val="002B28C4"/>
    <w:rsid w:val="002B2A60"/>
    <w:rsid w:val="002B3620"/>
    <w:rsid w:val="002B4C36"/>
    <w:rsid w:val="002B5D08"/>
    <w:rsid w:val="002B67B8"/>
    <w:rsid w:val="002B6BAC"/>
    <w:rsid w:val="002C0111"/>
    <w:rsid w:val="002C096D"/>
    <w:rsid w:val="002C35AF"/>
    <w:rsid w:val="002C3F54"/>
    <w:rsid w:val="002C6D19"/>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4255"/>
    <w:rsid w:val="003B562F"/>
    <w:rsid w:val="003B728F"/>
    <w:rsid w:val="003B7BEA"/>
    <w:rsid w:val="003C0AC4"/>
    <w:rsid w:val="003C1B2A"/>
    <w:rsid w:val="003C245E"/>
    <w:rsid w:val="003C27B1"/>
    <w:rsid w:val="003C3537"/>
    <w:rsid w:val="003C4A30"/>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1A7A"/>
    <w:rsid w:val="00424A59"/>
    <w:rsid w:val="00425584"/>
    <w:rsid w:val="00425A5B"/>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14C"/>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B04"/>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AF0"/>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7CF"/>
    <w:rsid w:val="00570A77"/>
    <w:rsid w:val="0057263E"/>
    <w:rsid w:val="0057273F"/>
    <w:rsid w:val="005732AC"/>
    <w:rsid w:val="005747FD"/>
    <w:rsid w:val="00574873"/>
    <w:rsid w:val="0057591A"/>
    <w:rsid w:val="005762CA"/>
    <w:rsid w:val="00577152"/>
    <w:rsid w:val="00577FBB"/>
    <w:rsid w:val="0058120E"/>
    <w:rsid w:val="005813EE"/>
    <w:rsid w:val="0058299A"/>
    <w:rsid w:val="0058469C"/>
    <w:rsid w:val="00585341"/>
    <w:rsid w:val="00585C77"/>
    <w:rsid w:val="00587094"/>
    <w:rsid w:val="005875AF"/>
    <w:rsid w:val="00591CFC"/>
    <w:rsid w:val="00593141"/>
    <w:rsid w:val="0059716B"/>
    <w:rsid w:val="00597AD7"/>
    <w:rsid w:val="005A03FB"/>
    <w:rsid w:val="005A0B27"/>
    <w:rsid w:val="005A41E4"/>
    <w:rsid w:val="005A44E0"/>
    <w:rsid w:val="005A450D"/>
    <w:rsid w:val="005A5B48"/>
    <w:rsid w:val="005A6FCA"/>
    <w:rsid w:val="005A70DB"/>
    <w:rsid w:val="005A726F"/>
    <w:rsid w:val="005A72F2"/>
    <w:rsid w:val="005B0DDF"/>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2929"/>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715F"/>
    <w:rsid w:val="00760465"/>
    <w:rsid w:val="0076066C"/>
    <w:rsid w:val="00760C82"/>
    <w:rsid w:val="00762322"/>
    <w:rsid w:val="00762928"/>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63D8"/>
    <w:rsid w:val="007C6709"/>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22B3"/>
    <w:rsid w:val="007F544E"/>
    <w:rsid w:val="007F58D0"/>
    <w:rsid w:val="007F67A9"/>
    <w:rsid w:val="007F6AC6"/>
    <w:rsid w:val="007F7BD9"/>
    <w:rsid w:val="008026B0"/>
    <w:rsid w:val="008050F2"/>
    <w:rsid w:val="008051F0"/>
    <w:rsid w:val="0081022C"/>
    <w:rsid w:val="008121CF"/>
    <w:rsid w:val="008123C7"/>
    <w:rsid w:val="00814E82"/>
    <w:rsid w:val="00815413"/>
    <w:rsid w:val="00817D83"/>
    <w:rsid w:val="008201E2"/>
    <w:rsid w:val="00824523"/>
    <w:rsid w:val="00825074"/>
    <w:rsid w:val="00830494"/>
    <w:rsid w:val="00830E43"/>
    <w:rsid w:val="00831705"/>
    <w:rsid w:val="008319AD"/>
    <w:rsid w:val="00833146"/>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430F"/>
    <w:rsid w:val="008E4FF2"/>
    <w:rsid w:val="008E585E"/>
    <w:rsid w:val="008E5F2C"/>
    <w:rsid w:val="008F13D4"/>
    <w:rsid w:val="008F1563"/>
    <w:rsid w:val="008F1C47"/>
    <w:rsid w:val="008F1CCD"/>
    <w:rsid w:val="008F499D"/>
    <w:rsid w:val="00901731"/>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507B"/>
    <w:rsid w:val="00997B47"/>
    <w:rsid w:val="009A01F7"/>
    <w:rsid w:val="009A072A"/>
    <w:rsid w:val="009A11AB"/>
    <w:rsid w:val="009A11FD"/>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4A8"/>
    <w:rsid w:val="009D65EF"/>
    <w:rsid w:val="009D7171"/>
    <w:rsid w:val="009D7328"/>
    <w:rsid w:val="009E1193"/>
    <w:rsid w:val="009E137F"/>
    <w:rsid w:val="009E193F"/>
    <w:rsid w:val="009E1A4F"/>
    <w:rsid w:val="009E2C93"/>
    <w:rsid w:val="009E3BF5"/>
    <w:rsid w:val="009E4328"/>
    <w:rsid w:val="009E4A90"/>
    <w:rsid w:val="009E616E"/>
    <w:rsid w:val="009E68F4"/>
    <w:rsid w:val="009F202B"/>
    <w:rsid w:val="009F3EE1"/>
    <w:rsid w:val="009F764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5338"/>
    <w:rsid w:val="00AD79E4"/>
    <w:rsid w:val="00AE01C9"/>
    <w:rsid w:val="00AE03C3"/>
    <w:rsid w:val="00AE0BBF"/>
    <w:rsid w:val="00AE0E0F"/>
    <w:rsid w:val="00AE53BE"/>
    <w:rsid w:val="00AE7024"/>
    <w:rsid w:val="00AE7A7C"/>
    <w:rsid w:val="00AF15BF"/>
    <w:rsid w:val="00AF1E46"/>
    <w:rsid w:val="00AF2A74"/>
    <w:rsid w:val="00AF55F8"/>
    <w:rsid w:val="00AF5668"/>
    <w:rsid w:val="00AF6075"/>
    <w:rsid w:val="00AF7B32"/>
    <w:rsid w:val="00B017CE"/>
    <w:rsid w:val="00B01E84"/>
    <w:rsid w:val="00B0294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6877"/>
    <w:rsid w:val="00B96A3A"/>
    <w:rsid w:val="00B9770A"/>
    <w:rsid w:val="00B97884"/>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1FBE"/>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3089"/>
    <w:rsid w:val="00D44D9F"/>
    <w:rsid w:val="00D46E02"/>
    <w:rsid w:val="00D5169A"/>
    <w:rsid w:val="00D55348"/>
    <w:rsid w:val="00D5573D"/>
    <w:rsid w:val="00D5720E"/>
    <w:rsid w:val="00D57BF1"/>
    <w:rsid w:val="00D62142"/>
    <w:rsid w:val="00D62E8A"/>
    <w:rsid w:val="00D63123"/>
    <w:rsid w:val="00D631B3"/>
    <w:rsid w:val="00D63B04"/>
    <w:rsid w:val="00D65761"/>
    <w:rsid w:val="00D67410"/>
    <w:rsid w:val="00D67D69"/>
    <w:rsid w:val="00D70894"/>
    <w:rsid w:val="00D72227"/>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65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3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42C3"/>
    <w:rsid w:val="00DF7218"/>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5717F"/>
    <w:rsid w:val="00E6219F"/>
    <w:rsid w:val="00E63B5F"/>
    <w:rsid w:val="00E64E6F"/>
    <w:rsid w:val="00E65E0B"/>
    <w:rsid w:val="00E67E92"/>
    <w:rsid w:val="00E700C6"/>
    <w:rsid w:val="00E7127B"/>
    <w:rsid w:val="00E7223A"/>
    <w:rsid w:val="00E72D82"/>
    <w:rsid w:val="00E7358F"/>
    <w:rsid w:val="00E74F8A"/>
    <w:rsid w:val="00E7529B"/>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540C"/>
    <w:rsid w:val="00EC1575"/>
    <w:rsid w:val="00EC2996"/>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70CF4"/>
    <w:rsid w:val="00F71AD1"/>
    <w:rsid w:val="00F72FFC"/>
    <w:rsid w:val="00F73508"/>
    <w:rsid w:val="00F740E3"/>
    <w:rsid w:val="00F74537"/>
    <w:rsid w:val="00F83AB6"/>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74D"/>
    <w:rsid w:val="00FC0982"/>
    <w:rsid w:val="00FC1992"/>
    <w:rsid w:val="00FD1D99"/>
    <w:rsid w:val="00FD1DB1"/>
    <w:rsid w:val="00FD2288"/>
    <w:rsid w:val="00FD41D6"/>
    <w:rsid w:val="00FD4CAE"/>
    <w:rsid w:val="00FD4D7A"/>
    <w:rsid w:val="00FD6D38"/>
    <w:rsid w:val="00FD7367"/>
    <w:rsid w:val="00FE1CC3"/>
    <w:rsid w:val="00FE2586"/>
    <w:rsid w:val="00FE32BB"/>
    <w:rsid w:val="00FE3F3A"/>
    <w:rsid w:val="00FE4C32"/>
    <w:rsid w:val="00FE5A40"/>
    <w:rsid w:val="00FE627E"/>
    <w:rsid w:val="00FE6303"/>
    <w:rsid w:val="00FE6771"/>
    <w:rsid w:val="00FE698E"/>
    <w:rsid w:val="00FE738B"/>
    <w:rsid w:val="00FF2104"/>
    <w:rsid w:val="00FF226F"/>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1a">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c">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d">
    <w:name w:val="Заголовок №1_"/>
    <w:link w:val="112"/>
    <w:uiPriority w:val="99"/>
    <w:locked/>
    <w:rsid w:val="00AA6407"/>
    <w:rPr>
      <w:b/>
      <w:shd w:val="clear" w:color="auto" w:fill="FFFFFF"/>
    </w:rPr>
  </w:style>
  <w:style w:type="character" w:customStyle="1" w:styleId="1e">
    <w:name w:val="Заголовок №1"/>
    <w:basedOn w:val="1d"/>
    <w:uiPriority w:val="99"/>
    <w:rsid w:val="00AA6407"/>
    <w:rPr>
      <w:rFonts w:cs="Times New Roman"/>
      <w:b/>
      <w:bCs/>
      <w:shd w:val="clear" w:color="auto" w:fill="FFFFFF"/>
      <w:lang w:bidi="ar-SA"/>
    </w:rPr>
  </w:style>
  <w:style w:type="paragraph" w:customStyle="1" w:styleId="112">
    <w:name w:val="Заголовок №11"/>
    <w:basedOn w:val="a"/>
    <w:link w:val="1d"/>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0">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1">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2">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8860163">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D114-4FA1-4604-975D-0D32B62A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38</Pages>
  <Words>16208</Words>
  <Characters>92388</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108380</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41</cp:revision>
  <cp:lastPrinted>2023-07-12T11:41:00Z</cp:lastPrinted>
  <dcterms:created xsi:type="dcterms:W3CDTF">2023-07-10T06:49:00Z</dcterms:created>
  <dcterms:modified xsi:type="dcterms:W3CDTF">2023-07-12T12:14:00Z</dcterms:modified>
</cp:coreProperties>
</file>