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B5" w:rsidRDefault="00730E80" w:rsidP="00F16AF6">
      <w:pPr>
        <w:ind w:right="282" w:firstLine="1134"/>
        <w:jc w:val="center"/>
        <w:outlineLvl w:val="0"/>
        <w:rPr>
          <w:rFonts w:cs="Times New Roman"/>
        </w:rPr>
      </w:pPr>
      <w:r>
        <w:rPr>
          <w:rFonts w:cs="Times New Roman"/>
          <w:b/>
          <w:szCs w:val="28"/>
        </w:rPr>
        <w:t>У К Р А Ї Н А</w:t>
      </w:r>
    </w:p>
    <w:p w:rsidR="005234B5" w:rsidRDefault="00730E80">
      <w:pPr>
        <w:jc w:val="center"/>
        <w:rPr>
          <w:rFonts w:cs="Times New Roman"/>
          <w:b/>
          <w:bCs/>
          <w:szCs w:val="28"/>
          <w:lang w:val="uk-UA"/>
        </w:rPr>
      </w:pPr>
      <w:r>
        <w:rPr>
          <w:rFonts w:cs="Times New Roman"/>
          <w:b/>
          <w:bCs/>
          <w:szCs w:val="28"/>
          <w:lang w:val="uk-UA"/>
        </w:rPr>
        <w:t>Комунальне некомерційне підприємство «Кіцманська багатопрофільна лікарня інтенсивного лікування»</w:t>
      </w:r>
    </w:p>
    <w:p w:rsidR="005234B5" w:rsidRDefault="00730E80" w:rsidP="00F16AF6">
      <w:pPr>
        <w:spacing w:after="0"/>
        <w:ind w:left="-1418"/>
        <w:jc w:val="right"/>
        <w:outlineLvl w:val="0"/>
        <w:rPr>
          <w:rFonts w:eastAsia="Times New Roman" w:cs="Times New Roman"/>
          <w:sz w:val="24"/>
          <w:szCs w:val="24"/>
          <w:lang w:val="uk-UA" w:eastAsia="ru-RU"/>
        </w:rPr>
      </w:pPr>
      <w:r>
        <w:rPr>
          <w:rFonts w:eastAsia="Times New Roman" w:cs="Times New Roman"/>
          <w:b/>
          <w:bCs/>
          <w:color w:val="000000"/>
          <w:sz w:val="24"/>
          <w:szCs w:val="24"/>
          <w:lang w:val="uk-UA" w:eastAsia="ru-RU"/>
        </w:rPr>
        <w:t>ЗАТВЕРДЖЕНО</w:t>
      </w:r>
    </w:p>
    <w:p w:rsidR="005234B5" w:rsidRDefault="00730E80" w:rsidP="00F16AF6">
      <w:pPr>
        <w:spacing w:after="0"/>
        <w:ind w:left="-1418"/>
        <w:jc w:val="right"/>
        <w:outlineLvl w:val="0"/>
        <w:rPr>
          <w:rFonts w:eastAsia="Times New Roman" w:cs="Times New Roman"/>
          <w:sz w:val="24"/>
          <w:szCs w:val="24"/>
          <w:lang w:val="uk-UA" w:eastAsia="ru-RU"/>
        </w:rPr>
      </w:pPr>
      <w:r>
        <w:rPr>
          <w:rFonts w:eastAsia="Times New Roman" w:cs="Times New Roman"/>
          <w:color w:val="000000"/>
          <w:sz w:val="24"/>
          <w:szCs w:val="24"/>
          <w:lang w:eastAsia="ru-RU"/>
        </w:rPr>
        <w:t>                                                                    </w:t>
      </w:r>
      <w:r>
        <w:rPr>
          <w:rFonts w:eastAsia="Times New Roman" w:cs="Times New Roman"/>
          <w:b/>
          <w:bCs/>
          <w:color w:val="000000"/>
          <w:sz w:val="24"/>
          <w:szCs w:val="24"/>
          <w:lang w:val="uk-UA" w:eastAsia="ru-RU"/>
        </w:rPr>
        <w:t>Протокол Уповноваженої особи</w:t>
      </w:r>
      <w:r>
        <w:rPr>
          <w:rFonts w:eastAsia="Times New Roman" w:cs="Times New Roman"/>
          <w:i/>
          <w:iCs/>
          <w:color w:val="000000"/>
          <w:sz w:val="24"/>
          <w:szCs w:val="24"/>
          <w:lang w:eastAsia="ru-RU"/>
        </w:rPr>
        <w:t> </w:t>
      </w:r>
    </w:p>
    <w:p w:rsidR="005234B5" w:rsidRDefault="00730E80" w:rsidP="00F16AF6">
      <w:pPr>
        <w:spacing w:after="0"/>
        <w:ind w:left="-1418"/>
        <w:jc w:val="right"/>
        <w:outlineLvl w:val="0"/>
        <w:rPr>
          <w:rFonts w:eastAsia="Times New Roman" w:cs="Times New Roman"/>
          <w:b/>
          <w:bCs/>
          <w:sz w:val="24"/>
          <w:szCs w:val="24"/>
          <w:lang w:val="uk-UA" w:eastAsia="ru-RU"/>
        </w:rPr>
      </w:pPr>
      <w:r>
        <w:rPr>
          <w:rFonts w:eastAsia="Times New Roman" w:cs="Times New Roman"/>
          <w:b/>
          <w:bCs/>
          <w:i/>
          <w:iCs/>
          <w:color w:val="000000"/>
          <w:sz w:val="24"/>
          <w:szCs w:val="24"/>
          <w:lang w:val="uk-UA" w:eastAsia="ru-RU"/>
        </w:rPr>
        <w:t xml:space="preserve">КНП «Кіцманська багатопрофільна лікарня інтенсивного лікування» </w:t>
      </w:r>
    </w:p>
    <w:p w:rsidR="005234B5" w:rsidRDefault="00730E80">
      <w:pPr>
        <w:spacing w:after="0"/>
        <w:jc w:val="right"/>
        <w:rPr>
          <w:rFonts w:eastAsia="Times New Roman" w:cs="Times New Roman"/>
          <w:color w:val="000000"/>
          <w:sz w:val="24"/>
          <w:szCs w:val="24"/>
          <w:lang w:val="uk-UA" w:eastAsia="ru-RU"/>
        </w:rPr>
      </w:pPr>
      <w:r>
        <w:rPr>
          <w:rFonts w:eastAsia="Times New Roman" w:cs="Times New Roman"/>
          <w:color w:val="000000"/>
          <w:sz w:val="24"/>
          <w:szCs w:val="24"/>
          <w:lang w:eastAsia="ru-RU"/>
        </w:rPr>
        <w:t>                                                           </w:t>
      </w:r>
      <w:r w:rsidR="00C542C0" w:rsidRPr="00C542C0">
        <w:rPr>
          <w:rFonts w:eastAsia="Times New Roman" w:cs="Times New Roman"/>
          <w:color w:val="000000"/>
          <w:sz w:val="24"/>
          <w:szCs w:val="24"/>
          <w:lang w:val="uk-UA" w:eastAsia="ru-RU"/>
        </w:rPr>
        <w:t>1</w:t>
      </w:r>
      <w:r w:rsidR="00C542C0" w:rsidRPr="00C542C0">
        <w:rPr>
          <w:rFonts w:eastAsia="Times New Roman" w:cs="Times New Roman"/>
          <w:color w:val="000000"/>
          <w:sz w:val="24"/>
          <w:szCs w:val="24"/>
          <w:lang w:val="en-US" w:eastAsia="ru-RU"/>
        </w:rPr>
        <w:t>8</w:t>
      </w:r>
      <w:r w:rsidRPr="00C542C0">
        <w:rPr>
          <w:rFonts w:eastAsia="Times New Roman" w:cs="Times New Roman"/>
          <w:color w:val="000000"/>
          <w:sz w:val="24"/>
          <w:szCs w:val="24"/>
          <w:lang w:val="uk-UA" w:eastAsia="ru-RU"/>
        </w:rPr>
        <w:t>.11.</w:t>
      </w:r>
      <w:r w:rsidR="0072002C" w:rsidRPr="00C542C0">
        <w:rPr>
          <w:rFonts w:eastAsia="Times New Roman" w:cs="Times New Roman"/>
          <w:color w:val="000000"/>
          <w:sz w:val="24"/>
          <w:szCs w:val="24"/>
          <w:lang w:eastAsia="ru-RU"/>
        </w:rPr>
        <w:t xml:space="preserve">2022 </w:t>
      </w:r>
    </w:p>
    <w:p w:rsidR="005234B5" w:rsidRDefault="00730E80">
      <w:pPr>
        <w:spacing w:after="0"/>
        <w:jc w:val="right"/>
        <w:rPr>
          <w:rFonts w:eastAsia="Times New Roman" w:cs="Times New Roman"/>
          <w:sz w:val="24"/>
          <w:szCs w:val="24"/>
          <w:lang w:eastAsia="ru-RU"/>
        </w:rPr>
      </w:pPr>
      <w:r>
        <w:rPr>
          <w:rFonts w:eastAsia="Times New Roman" w:cs="Times New Roman"/>
          <w:color w:val="000000"/>
          <w:sz w:val="24"/>
          <w:szCs w:val="24"/>
          <w:lang w:val="uk-UA" w:eastAsia="ru-RU"/>
        </w:rPr>
        <w:t xml:space="preserve"> Каріна БАБЮК</w:t>
      </w:r>
      <w:r>
        <w:rPr>
          <w:rFonts w:eastAsia="Times New Roman" w:cs="Times New Roman"/>
          <w:sz w:val="24"/>
          <w:szCs w:val="24"/>
          <w:lang w:eastAsia="ru-RU"/>
        </w:rPr>
        <w:br/>
      </w:r>
      <w:r>
        <w:rPr>
          <w:rFonts w:eastAsia="Times New Roman" w:cs="Times New Roman"/>
          <w:sz w:val="24"/>
          <w:szCs w:val="24"/>
          <w:lang w:eastAsia="ru-RU"/>
        </w:rPr>
        <w:br/>
      </w:r>
      <w:r>
        <w:rPr>
          <w:rFonts w:eastAsia="Times New Roman" w:cs="Times New Roman"/>
          <w:sz w:val="24"/>
          <w:szCs w:val="24"/>
          <w:lang w:eastAsia="ru-RU"/>
        </w:rPr>
        <w:br/>
      </w:r>
      <w:r>
        <w:rPr>
          <w:rFonts w:eastAsia="Times New Roman" w:cs="Times New Roman"/>
          <w:sz w:val="24"/>
          <w:szCs w:val="24"/>
          <w:lang w:eastAsia="ru-RU"/>
        </w:rPr>
        <w:br/>
      </w:r>
    </w:p>
    <w:p w:rsidR="005234B5" w:rsidRDefault="00730E80" w:rsidP="00F16AF6">
      <w:pPr>
        <w:jc w:val="center"/>
        <w:outlineLvl w:val="0"/>
        <w:rPr>
          <w:b/>
          <w:bCs/>
          <w:sz w:val="24"/>
          <w:szCs w:val="24"/>
        </w:rPr>
      </w:pPr>
      <w:r>
        <w:rPr>
          <w:b/>
          <w:bCs/>
          <w:sz w:val="24"/>
          <w:szCs w:val="24"/>
        </w:rPr>
        <w:t>ТЕНДЕРНА ДОКУМЕНТАЦІЯ</w:t>
      </w:r>
    </w:p>
    <w:p w:rsidR="005234B5" w:rsidRDefault="00730E80">
      <w:pPr>
        <w:jc w:val="center"/>
        <w:rPr>
          <w:b/>
          <w:bCs/>
          <w:sz w:val="24"/>
          <w:szCs w:val="24"/>
        </w:rPr>
      </w:pPr>
      <w:proofErr w:type="gramStart"/>
      <w:r>
        <w:rPr>
          <w:b/>
          <w:bCs/>
          <w:sz w:val="24"/>
          <w:szCs w:val="24"/>
        </w:rPr>
        <w:t>для  закупівлі</w:t>
      </w:r>
      <w:proofErr w:type="gramEnd"/>
      <w:r>
        <w:rPr>
          <w:b/>
          <w:bCs/>
          <w:sz w:val="24"/>
          <w:szCs w:val="24"/>
        </w:rPr>
        <w:t xml:space="preserve"> товару за процедурою</w:t>
      </w:r>
    </w:p>
    <w:p w:rsidR="005234B5" w:rsidRDefault="00730E80">
      <w:pPr>
        <w:jc w:val="center"/>
        <w:rPr>
          <w:b/>
          <w:bCs/>
          <w:sz w:val="24"/>
          <w:szCs w:val="24"/>
          <w:lang w:val="uk-UA"/>
        </w:rPr>
      </w:pPr>
      <w:proofErr w:type="gramStart"/>
      <w:r>
        <w:rPr>
          <w:b/>
          <w:bCs/>
          <w:sz w:val="24"/>
          <w:szCs w:val="24"/>
        </w:rPr>
        <w:t>ВІДКРИТІ  ТОРГИ</w:t>
      </w:r>
      <w:proofErr w:type="gramEnd"/>
    </w:p>
    <w:p w:rsidR="005234B5" w:rsidRDefault="00730E80">
      <w:pPr>
        <w:jc w:val="center"/>
        <w:rPr>
          <w:b/>
          <w:bCs/>
          <w:sz w:val="24"/>
          <w:szCs w:val="24"/>
          <w:lang w:val="uk-UA"/>
        </w:rPr>
      </w:pPr>
      <w:r>
        <w:rPr>
          <w:b/>
          <w:bCs/>
          <w:sz w:val="24"/>
          <w:szCs w:val="24"/>
          <w:lang w:val="uk-UA"/>
        </w:rPr>
        <w:t>з особливостями</w:t>
      </w:r>
    </w:p>
    <w:p w:rsidR="00A16C44" w:rsidRDefault="00A16C44">
      <w:pPr>
        <w:spacing w:after="0"/>
        <w:jc w:val="center"/>
        <w:rPr>
          <w:b/>
          <w:bCs/>
          <w:szCs w:val="28"/>
          <w:lang w:val="uk-UA" w:eastAsia="zh-CN" w:bidi="hi-IN"/>
        </w:rPr>
      </w:pPr>
      <w:r w:rsidRPr="005E10FA">
        <w:rPr>
          <w:b/>
          <w:bCs/>
          <w:szCs w:val="28"/>
          <w:lang w:val="uk-UA" w:eastAsia="zh-CN" w:bidi="hi-IN"/>
        </w:rPr>
        <w:t>код ДК 021:2015 «Єдиний закупівельний словник»  33120000-7 — Системи реєстрації медичної інформації та дослідне обладнання,  код НК 024:2019: 43958 — Фетальний кардіологічний монітор (</w:t>
      </w:r>
      <w:bookmarkStart w:id="0" w:name="_GoBack"/>
      <w:r w:rsidRPr="005E10FA">
        <w:rPr>
          <w:b/>
          <w:bCs/>
          <w:szCs w:val="28"/>
          <w:lang w:val="uk-UA" w:eastAsia="zh-CN" w:bidi="hi-IN"/>
        </w:rPr>
        <w:t xml:space="preserve">Станція моніторингу </w:t>
      </w:r>
      <w:bookmarkEnd w:id="0"/>
      <w:r w:rsidRPr="005E10FA">
        <w:rPr>
          <w:b/>
          <w:bCs/>
          <w:szCs w:val="28"/>
          <w:lang w:val="uk-UA" w:eastAsia="zh-CN" w:bidi="hi-IN"/>
        </w:rPr>
        <w:t>- 1 комплект)</w:t>
      </w:r>
    </w:p>
    <w:p w:rsidR="005234B5" w:rsidRPr="00A16C44" w:rsidRDefault="005234B5">
      <w:pPr>
        <w:tabs>
          <w:tab w:val="left" w:pos="4551"/>
        </w:tabs>
        <w:rPr>
          <w:sz w:val="24"/>
          <w:szCs w:val="24"/>
          <w:lang w:val="uk-UA"/>
        </w:rPr>
      </w:pPr>
    </w:p>
    <w:p w:rsidR="005234B5" w:rsidRPr="00A16C44" w:rsidRDefault="00730E80" w:rsidP="00F16AF6">
      <w:pPr>
        <w:spacing w:after="240"/>
        <w:ind w:left="-567" w:right="424" w:firstLine="567"/>
        <w:rPr>
          <w:rFonts w:eastAsia="Times New Roman" w:cs="Times New Roman"/>
          <w:sz w:val="24"/>
          <w:szCs w:val="24"/>
          <w:lang w:val="uk-UA" w:eastAsia="ru-RU"/>
        </w:rPr>
      </w:pP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p>
    <w:p w:rsidR="005234B5" w:rsidRPr="00A16C44" w:rsidRDefault="00730E80">
      <w:pPr>
        <w:spacing w:after="240"/>
        <w:rPr>
          <w:rFonts w:eastAsia="Times New Roman" w:cs="Times New Roman"/>
          <w:sz w:val="24"/>
          <w:szCs w:val="24"/>
          <w:lang w:val="uk-UA" w:eastAsia="ru-RU"/>
        </w:rPr>
      </w:pP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r w:rsidRPr="00A16C44">
        <w:rPr>
          <w:rFonts w:eastAsia="Times New Roman" w:cs="Times New Roman"/>
          <w:sz w:val="24"/>
          <w:szCs w:val="24"/>
          <w:lang w:val="uk-UA" w:eastAsia="ru-RU"/>
        </w:rPr>
        <w:br/>
      </w:r>
    </w:p>
    <w:p w:rsidR="005234B5" w:rsidRDefault="005234B5">
      <w:pPr>
        <w:spacing w:after="0"/>
        <w:jc w:val="center"/>
        <w:rPr>
          <w:rFonts w:eastAsia="Times New Roman" w:cs="Times New Roman"/>
          <w:color w:val="000000"/>
          <w:sz w:val="24"/>
          <w:szCs w:val="24"/>
          <w:lang w:val="uk-UA" w:eastAsia="ru-RU"/>
        </w:rPr>
      </w:pPr>
    </w:p>
    <w:p w:rsidR="005234B5" w:rsidRDefault="005234B5">
      <w:pPr>
        <w:spacing w:after="0"/>
        <w:jc w:val="center"/>
        <w:rPr>
          <w:rFonts w:eastAsia="Times New Roman" w:cs="Times New Roman"/>
          <w:color w:val="000000"/>
          <w:sz w:val="24"/>
          <w:szCs w:val="24"/>
          <w:lang w:val="uk-UA" w:eastAsia="ru-RU"/>
        </w:rPr>
      </w:pPr>
    </w:p>
    <w:p w:rsidR="005234B5" w:rsidRDefault="005234B5">
      <w:pPr>
        <w:spacing w:after="0"/>
        <w:jc w:val="center"/>
        <w:rPr>
          <w:rFonts w:eastAsia="Times New Roman" w:cs="Times New Roman"/>
          <w:color w:val="000000"/>
          <w:sz w:val="24"/>
          <w:szCs w:val="24"/>
          <w:lang w:val="uk-UA" w:eastAsia="ru-RU"/>
        </w:rPr>
      </w:pPr>
    </w:p>
    <w:p w:rsidR="005234B5" w:rsidRDefault="005234B5">
      <w:pPr>
        <w:spacing w:after="0"/>
        <w:jc w:val="center"/>
        <w:rPr>
          <w:rFonts w:eastAsia="Times New Roman" w:cs="Times New Roman"/>
          <w:color w:val="000000"/>
          <w:sz w:val="24"/>
          <w:szCs w:val="24"/>
          <w:lang w:val="uk-UA" w:eastAsia="ru-RU"/>
        </w:rPr>
      </w:pPr>
    </w:p>
    <w:p w:rsidR="005234B5" w:rsidRDefault="00730E80">
      <w:pPr>
        <w:spacing w:after="0"/>
        <w:jc w:val="center"/>
        <w:rPr>
          <w:rFonts w:eastAsia="Times New Roman" w:cs="Times New Roman"/>
          <w:color w:val="000000"/>
          <w:sz w:val="24"/>
          <w:szCs w:val="24"/>
          <w:lang w:val="uk-UA" w:eastAsia="ru-RU"/>
        </w:rPr>
      </w:pPr>
      <w:r>
        <w:rPr>
          <w:rFonts w:eastAsia="Times New Roman" w:cs="Times New Roman"/>
          <w:color w:val="000000"/>
          <w:sz w:val="24"/>
          <w:szCs w:val="24"/>
          <w:lang w:val="uk-UA" w:eastAsia="ru-RU"/>
        </w:rPr>
        <w:t>м. Кіцмань</w:t>
      </w:r>
    </w:p>
    <w:p w:rsidR="005234B5" w:rsidRDefault="005234B5">
      <w:pPr>
        <w:spacing w:after="0"/>
        <w:jc w:val="center"/>
        <w:rPr>
          <w:rFonts w:eastAsia="Times New Roman" w:cs="Times New Roman"/>
          <w:sz w:val="24"/>
          <w:szCs w:val="24"/>
          <w:lang w:val="uk-UA" w:eastAsia="ru-RU"/>
        </w:rPr>
      </w:pPr>
    </w:p>
    <w:tbl>
      <w:tblPr>
        <w:tblW w:w="11252" w:type="dxa"/>
        <w:tblInd w:w="-714" w:type="dxa"/>
        <w:tblLayout w:type="fixed"/>
        <w:tblCellMar>
          <w:top w:w="15" w:type="dxa"/>
          <w:left w:w="15" w:type="dxa"/>
          <w:bottom w:w="15" w:type="dxa"/>
          <w:right w:w="15" w:type="dxa"/>
        </w:tblCellMar>
        <w:tblLook w:val="04A0" w:firstRow="1" w:lastRow="0" w:firstColumn="1" w:lastColumn="0" w:noHBand="0" w:noVBand="1"/>
      </w:tblPr>
      <w:tblGrid>
        <w:gridCol w:w="620"/>
        <w:gridCol w:w="3916"/>
        <w:gridCol w:w="6716"/>
      </w:tblGrid>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t>Загальні</w:t>
            </w:r>
            <w:r w:rsidR="00EA0AA7" w:rsidRPr="00EA0AA7">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положення</w:t>
            </w:r>
          </w:p>
        </w:tc>
      </w:tr>
      <w:tr w:rsidR="005234B5" w:rsidTr="00F16AF6">
        <w:trPr>
          <w:trHeight w:val="17"/>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color w:val="000000"/>
                <w:sz w:val="24"/>
                <w:szCs w:val="24"/>
                <w:lang w:eastAsia="ru-RU"/>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color w:val="000000"/>
                <w:sz w:val="24"/>
                <w:szCs w:val="24"/>
                <w:lang w:eastAsia="ru-RU"/>
              </w:rPr>
              <w:t>3</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Терміни, які</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вживаються в тендерній</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rsidP="005E10FA">
            <w:pPr>
              <w:spacing w:before="150" w:after="150"/>
              <w:jc w:val="both"/>
              <w:rPr>
                <w:rFonts w:eastAsia="Times New Roman" w:cs="Times New Roman"/>
                <w:sz w:val="24"/>
                <w:szCs w:val="24"/>
                <w:lang w:val="uk-UA" w:eastAsia="ru-RU"/>
              </w:rPr>
            </w:pPr>
            <w:r w:rsidRPr="00EA0AA7">
              <w:rPr>
                <w:rFonts w:eastAsia="Times New Roman" w:cs="Times New Roman"/>
                <w:color w:val="000000"/>
                <w:sz w:val="24"/>
                <w:szCs w:val="24"/>
                <w:lang w:eastAsia="ru-RU"/>
              </w:rPr>
              <w:t>Тендерну</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документацію</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розроблено</w:t>
            </w:r>
            <w:r w:rsidR="005E10FA" w:rsidRPr="00EA0AA7">
              <w:rPr>
                <w:rFonts w:eastAsia="Times New Roman" w:cs="Times New Roman"/>
                <w:color w:val="000000"/>
                <w:sz w:val="24"/>
                <w:szCs w:val="24"/>
                <w:lang w:eastAsia="ru-RU"/>
              </w:rPr>
              <w:t xml:space="preserve"> відповідно </w:t>
            </w:r>
            <w:r w:rsidRPr="00EA0AA7">
              <w:rPr>
                <w:rFonts w:eastAsia="Times New Roman" w:cs="Times New Roman"/>
                <w:color w:val="000000"/>
                <w:sz w:val="24"/>
                <w:szCs w:val="24"/>
                <w:lang w:eastAsia="ru-RU"/>
              </w:rPr>
              <w:t>до вимог Закону України «Про публічні</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(зі</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змінами) (далі – Закон) та постанови Кабінету</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Міністрів</w:t>
            </w:r>
            <w:r w:rsidR="005E10FA" w:rsidRPr="00EA0AA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України «Про затвердження</w:t>
            </w:r>
            <w:r w:rsidR="005E10FA" w:rsidRPr="00EA0AA7">
              <w:rPr>
                <w:rFonts w:eastAsia="Times New Roman" w:cs="Times New Roman"/>
                <w:color w:val="000000"/>
                <w:sz w:val="24"/>
                <w:szCs w:val="24"/>
                <w:lang w:val="uk-UA" w:eastAsia="ru-RU"/>
              </w:rPr>
              <w:t xml:space="preserve"> о</w:t>
            </w:r>
            <w:r w:rsidRPr="00EA0AA7">
              <w:rPr>
                <w:rFonts w:eastAsia="Times New Roman" w:cs="Times New Roman"/>
                <w:color w:val="000000"/>
                <w:sz w:val="24"/>
                <w:szCs w:val="24"/>
                <w:lang w:eastAsia="ru-RU"/>
              </w:rPr>
              <w:t>собливостей</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здійснення</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публічних</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робіт і послуг для замовників, пере</w:t>
            </w:r>
            <w:r w:rsidR="005E10FA" w:rsidRPr="00EA0AA7">
              <w:rPr>
                <w:rFonts w:eastAsia="Times New Roman" w:cs="Times New Roman"/>
                <w:color w:val="000000"/>
                <w:sz w:val="24"/>
                <w:szCs w:val="24"/>
                <w:lang w:eastAsia="ru-RU"/>
              </w:rPr>
              <w:t>дбачених Законом України “Про</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публічнізакупівлі”, на період</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дії правового режиму воєнного стану в Україні та протягом 90 днів з дня його</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припинення</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або</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скасування» від 12.10.2022 № 1178 (далі – Особливості). Терміни</w:t>
            </w:r>
            <w:r w:rsidR="005E10FA"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вживаються у значенні, наведеному в Законі</w:t>
            </w:r>
            <w:r w:rsidR="005E10FA" w:rsidRPr="00EA0AA7">
              <w:rPr>
                <w:rFonts w:eastAsia="Times New Roman" w:cs="Times New Roman"/>
                <w:color w:val="000000"/>
                <w:sz w:val="24"/>
                <w:szCs w:val="24"/>
                <w:lang w:val="uk-UA" w:eastAsia="ru-RU"/>
              </w:rPr>
              <w:t xml:space="preserve"> </w:t>
            </w:r>
            <w:r w:rsidR="008D23CE" w:rsidRPr="00EA0AA7">
              <w:rPr>
                <w:rFonts w:eastAsia="Times New Roman" w:cs="Times New Roman"/>
                <w:color w:val="000000"/>
                <w:sz w:val="24"/>
                <w:szCs w:val="24"/>
                <w:lang w:eastAsia="ru-RU"/>
              </w:rPr>
              <w:t>та постанов</w:t>
            </w:r>
            <w:r w:rsidR="008D23CE" w:rsidRPr="00EA0AA7">
              <w:rPr>
                <w:rFonts w:eastAsia="Times New Roman" w:cs="Times New Roman"/>
                <w:color w:val="000000"/>
                <w:sz w:val="24"/>
                <w:szCs w:val="24"/>
                <w:lang w:val="uk-UA" w:eastAsia="ru-RU"/>
              </w:rPr>
              <w:t>і</w:t>
            </w:r>
            <w:r w:rsidR="008D23CE" w:rsidRPr="00EA0AA7">
              <w:rPr>
                <w:rFonts w:eastAsia="Times New Roman" w:cs="Times New Roman"/>
                <w:color w:val="000000"/>
                <w:sz w:val="24"/>
                <w:szCs w:val="24"/>
                <w:lang w:eastAsia="ru-RU"/>
              </w:rPr>
              <w:t xml:space="preserve"> КМУ № 1178</w:t>
            </w:r>
            <w:r w:rsidR="005E10FA" w:rsidRPr="00EA0AA7">
              <w:rPr>
                <w:rFonts w:eastAsia="Times New Roman" w:cs="Times New Roman"/>
                <w:color w:val="000000"/>
                <w:sz w:val="24"/>
                <w:szCs w:val="24"/>
                <w:lang w:val="uk-UA" w:eastAsia="ru-RU"/>
              </w:rPr>
              <w:t>.</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замовника</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5234B5">
            <w:pPr>
              <w:spacing w:after="0"/>
              <w:rPr>
                <w:rFonts w:eastAsia="Times New Roman" w:cs="Times New Roman"/>
                <w:sz w:val="24"/>
                <w:szCs w:val="24"/>
                <w:lang w:eastAsia="ru-RU"/>
              </w:rPr>
            </w:pP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985A87">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П</w:t>
            </w:r>
            <w:r w:rsidR="00730E80" w:rsidRPr="00EA0AA7">
              <w:rPr>
                <w:rFonts w:eastAsia="Times New Roman" w:cs="Times New Roman"/>
                <w:color w:val="000000"/>
                <w:sz w:val="24"/>
                <w:szCs w:val="24"/>
                <w:lang w:eastAsia="ru-RU"/>
              </w:rPr>
              <w:t>овне</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b/>
                <w:bCs/>
                <w:sz w:val="24"/>
                <w:szCs w:val="24"/>
                <w:lang w:val="uk-UA" w:eastAsia="ru-RU"/>
              </w:rPr>
            </w:pPr>
            <w:r w:rsidRPr="00EA0AA7">
              <w:rPr>
                <w:rFonts w:cs="Times New Roman"/>
                <w:b/>
                <w:bCs/>
                <w:color w:val="000000"/>
                <w:sz w:val="24"/>
                <w:szCs w:val="24"/>
              </w:rPr>
              <w:t>Комунальненекомерційнепідприємство</w:t>
            </w:r>
            <w:r w:rsidRPr="00EA0AA7">
              <w:rPr>
                <w:rFonts w:cs="Times New Roman"/>
                <w:b/>
                <w:bCs/>
                <w:color w:val="000000"/>
                <w:sz w:val="24"/>
                <w:szCs w:val="24"/>
                <w:lang w:val="uk-UA"/>
              </w:rPr>
              <w:t>"Кіцманська багатопрофільна илікарня інтенсивного лікування"</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b/>
                <w:bCs/>
                <w:sz w:val="24"/>
                <w:szCs w:val="24"/>
                <w:lang w:val="uk-UA" w:eastAsia="ru-RU"/>
              </w:rPr>
            </w:pPr>
            <w:r w:rsidRPr="00EA0AA7">
              <w:rPr>
                <w:rFonts w:cs="Times New Roman"/>
                <w:b/>
                <w:bCs/>
                <w:color w:val="000000"/>
                <w:sz w:val="24"/>
                <w:szCs w:val="24"/>
                <w:lang w:val="uk-UA"/>
              </w:rPr>
              <w:t>59300</w:t>
            </w:r>
            <w:r w:rsidRPr="00EA0AA7">
              <w:rPr>
                <w:rFonts w:cs="Times New Roman"/>
                <w:b/>
                <w:bCs/>
                <w:color w:val="000000"/>
                <w:sz w:val="24"/>
                <w:szCs w:val="24"/>
              </w:rPr>
              <w:t xml:space="preserve">, </w:t>
            </w:r>
            <w:r w:rsidRPr="00EA0AA7">
              <w:rPr>
                <w:rFonts w:cs="Times New Roman"/>
                <w:b/>
                <w:bCs/>
                <w:color w:val="000000"/>
                <w:sz w:val="24"/>
                <w:szCs w:val="24"/>
                <w:lang w:val="uk-UA"/>
              </w:rPr>
              <w:t>Чернівецька</w:t>
            </w:r>
            <w:r w:rsidRPr="00EA0AA7">
              <w:rPr>
                <w:rFonts w:cs="Times New Roman"/>
                <w:b/>
                <w:bCs/>
                <w:color w:val="000000"/>
                <w:sz w:val="24"/>
                <w:szCs w:val="24"/>
              </w:rPr>
              <w:t xml:space="preserve"> область, </w:t>
            </w:r>
            <w:r w:rsidRPr="00EA0AA7">
              <w:rPr>
                <w:rFonts w:cs="Times New Roman"/>
                <w:b/>
                <w:bCs/>
                <w:color w:val="000000"/>
                <w:sz w:val="24"/>
                <w:szCs w:val="24"/>
                <w:lang w:val="uk-UA"/>
              </w:rPr>
              <w:t xml:space="preserve">Чернівецький р-н, </w:t>
            </w:r>
            <w:r w:rsidRPr="00EA0AA7">
              <w:rPr>
                <w:rFonts w:cs="Times New Roman"/>
                <w:b/>
                <w:bCs/>
                <w:color w:val="000000"/>
                <w:sz w:val="24"/>
                <w:szCs w:val="24"/>
              </w:rPr>
              <w:t>м</w:t>
            </w:r>
            <w:r w:rsidRPr="00EA0AA7">
              <w:rPr>
                <w:rFonts w:cs="Times New Roman"/>
                <w:b/>
                <w:bCs/>
                <w:color w:val="000000"/>
                <w:sz w:val="24"/>
                <w:szCs w:val="24"/>
                <w:lang w:val="uk-UA"/>
              </w:rPr>
              <w:t>.</w:t>
            </w:r>
            <w:r w:rsidRPr="00EA0AA7">
              <w:rPr>
                <w:rFonts w:cs="Times New Roman"/>
                <w:b/>
                <w:bCs/>
                <w:color w:val="000000"/>
                <w:sz w:val="24"/>
                <w:szCs w:val="24"/>
              </w:rPr>
              <w:t>К</w:t>
            </w:r>
            <w:r w:rsidRPr="00EA0AA7">
              <w:rPr>
                <w:rFonts w:cs="Times New Roman"/>
                <w:b/>
                <w:bCs/>
                <w:color w:val="000000"/>
                <w:sz w:val="24"/>
                <w:szCs w:val="24"/>
                <w:lang w:val="uk-UA"/>
              </w:rPr>
              <w:t>іцмань</w:t>
            </w:r>
            <w:r w:rsidRPr="00EA0AA7">
              <w:rPr>
                <w:rFonts w:cs="Times New Roman"/>
                <w:b/>
                <w:bCs/>
                <w:color w:val="000000"/>
                <w:sz w:val="24"/>
                <w:szCs w:val="24"/>
              </w:rPr>
              <w:t>, вул</w:t>
            </w:r>
            <w:r w:rsidRPr="00EA0AA7">
              <w:rPr>
                <w:rFonts w:cs="Times New Roman"/>
                <w:b/>
                <w:bCs/>
                <w:color w:val="000000"/>
                <w:sz w:val="24"/>
                <w:szCs w:val="24"/>
                <w:lang w:val="uk-UA"/>
              </w:rPr>
              <w:t>.Незалежності,1</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2.3</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Посадова</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особа</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замовника, уповноважена</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здійснювати</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val="uk-UA" w:eastAsia="ru-RU"/>
              </w:rPr>
            </w:pPr>
            <w:r w:rsidRPr="00EA0AA7">
              <w:rPr>
                <w:rFonts w:eastAsia="Times New Roman" w:cs="Times New Roman"/>
                <w:color w:val="000000"/>
                <w:sz w:val="24"/>
                <w:szCs w:val="24"/>
                <w:lang w:eastAsia="ru-RU"/>
              </w:rPr>
              <w:t xml:space="preserve">прізвище, ім'я, по батькові: </w:t>
            </w:r>
            <w:r w:rsidRPr="00EA0AA7">
              <w:rPr>
                <w:rFonts w:eastAsia="Times New Roman" w:cs="Times New Roman"/>
                <w:b/>
                <w:bCs/>
                <w:color w:val="000000"/>
                <w:sz w:val="24"/>
                <w:szCs w:val="24"/>
                <w:lang w:val="uk-UA" w:eastAsia="ru-RU"/>
              </w:rPr>
              <w:t>Бабюк Каріна Сергіївна</w:t>
            </w:r>
          </w:p>
          <w:p w:rsidR="005234B5" w:rsidRPr="00EA0AA7" w:rsidRDefault="00730E80">
            <w:pPr>
              <w:spacing w:before="150" w:after="150"/>
              <w:rPr>
                <w:rFonts w:eastAsia="Times New Roman" w:cs="Times New Roman"/>
                <w:sz w:val="24"/>
                <w:szCs w:val="24"/>
                <w:lang w:val="uk-UA" w:eastAsia="ru-RU"/>
              </w:rPr>
            </w:pPr>
            <w:r w:rsidRPr="00EA0AA7">
              <w:rPr>
                <w:rFonts w:eastAsia="Times New Roman" w:cs="Times New Roman"/>
                <w:color w:val="000000"/>
                <w:sz w:val="24"/>
                <w:szCs w:val="24"/>
                <w:lang w:eastAsia="ru-RU"/>
              </w:rPr>
              <w:t xml:space="preserve">посада: </w:t>
            </w:r>
            <w:r w:rsidRPr="00EA0AA7">
              <w:rPr>
                <w:rFonts w:eastAsia="Times New Roman" w:cs="Times New Roman"/>
                <w:b/>
                <w:bCs/>
                <w:color w:val="000000"/>
                <w:sz w:val="24"/>
                <w:szCs w:val="24"/>
                <w:lang w:val="uk-UA" w:eastAsia="ru-RU"/>
              </w:rPr>
              <w:t>економіст з праці</w:t>
            </w:r>
            <w:r w:rsidRPr="00EA0AA7">
              <w:rPr>
                <w:rFonts w:eastAsia="Times New Roman" w:cs="Times New Roman"/>
                <w:color w:val="000000"/>
                <w:sz w:val="24"/>
                <w:szCs w:val="24"/>
                <w:lang w:val="uk-UA" w:eastAsia="ru-RU"/>
              </w:rPr>
              <w:t>.</w:t>
            </w:r>
          </w:p>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 xml:space="preserve">електронна адреса: </w:t>
            </w:r>
            <w:r w:rsidRPr="00EA0AA7">
              <w:rPr>
                <w:rFonts w:eastAsia="Times New Roman" w:cs="Times New Roman"/>
                <w:color w:val="000000"/>
                <w:sz w:val="24"/>
                <w:szCs w:val="24"/>
                <w:lang w:val="en-US" w:eastAsia="ru-RU"/>
              </w:rPr>
              <w:t>karina</w:t>
            </w:r>
            <w:r w:rsidRPr="00EA0AA7">
              <w:rPr>
                <w:rFonts w:eastAsia="Times New Roman" w:cs="Times New Roman"/>
                <w:color w:val="000000"/>
                <w:sz w:val="24"/>
                <w:szCs w:val="24"/>
                <w:lang w:eastAsia="ru-RU"/>
              </w:rPr>
              <w:t>.</w:t>
            </w:r>
            <w:r w:rsidRPr="00EA0AA7">
              <w:rPr>
                <w:rFonts w:eastAsia="Times New Roman" w:cs="Times New Roman"/>
                <w:color w:val="000000"/>
                <w:sz w:val="24"/>
                <w:szCs w:val="24"/>
                <w:lang w:val="en-US" w:eastAsia="ru-RU"/>
              </w:rPr>
              <w:t>babuyk</w:t>
            </w:r>
            <w:r w:rsidRPr="00EA0AA7">
              <w:rPr>
                <w:rFonts w:eastAsia="Times New Roman" w:cs="Times New Roman"/>
                <w:color w:val="000000"/>
                <w:sz w:val="24"/>
                <w:szCs w:val="24"/>
                <w:lang w:eastAsia="ru-RU"/>
              </w:rPr>
              <w:t>@</w:t>
            </w:r>
            <w:r w:rsidRPr="00EA0AA7">
              <w:rPr>
                <w:rFonts w:eastAsia="Times New Roman" w:cs="Times New Roman"/>
                <w:color w:val="000000"/>
                <w:sz w:val="24"/>
                <w:szCs w:val="24"/>
                <w:lang w:val="en-US" w:eastAsia="ru-RU"/>
              </w:rPr>
              <w:t>gmail</w:t>
            </w:r>
            <w:r w:rsidRPr="00EA0AA7">
              <w:rPr>
                <w:rFonts w:eastAsia="Times New Roman" w:cs="Times New Roman"/>
                <w:color w:val="000000"/>
                <w:sz w:val="24"/>
                <w:szCs w:val="24"/>
                <w:lang w:eastAsia="ru-RU"/>
              </w:rPr>
              <w:t>.</w:t>
            </w:r>
            <w:r w:rsidRPr="00EA0AA7">
              <w:rPr>
                <w:rFonts w:eastAsia="Times New Roman" w:cs="Times New Roman"/>
                <w:color w:val="000000"/>
                <w:sz w:val="24"/>
                <w:szCs w:val="24"/>
                <w:lang w:val="en-US" w:eastAsia="ru-RU"/>
              </w:rPr>
              <w:t>com</w:t>
            </w:r>
          </w:p>
          <w:p w:rsidR="005234B5" w:rsidRPr="00EA0AA7" w:rsidRDefault="00730E80">
            <w:pPr>
              <w:spacing w:before="150" w:after="150"/>
              <w:rPr>
                <w:rFonts w:eastAsia="Times New Roman" w:cs="Times New Roman"/>
                <w:sz w:val="24"/>
                <w:szCs w:val="24"/>
                <w:lang w:val="uk-UA" w:eastAsia="ru-RU"/>
              </w:rPr>
            </w:pPr>
            <w:r w:rsidRPr="00EA0AA7">
              <w:rPr>
                <w:rFonts w:eastAsia="Times New Roman" w:cs="Times New Roman"/>
                <w:color w:val="000000"/>
                <w:sz w:val="24"/>
                <w:szCs w:val="24"/>
                <w:lang w:eastAsia="ru-RU"/>
              </w:rPr>
              <w:t>телефон:</w:t>
            </w:r>
            <w:r w:rsidRPr="00EA0AA7">
              <w:rPr>
                <w:rFonts w:eastAsia="Times New Roman" w:cs="Times New Roman"/>
                <w:b/>
                <w:bCs/>
                <w:color w:val="000000"/>
                <w:sz w:val="24"/>
                <w:szCs w:val="24"/>
                <w:lang w:val="uk-UA" w:eastAsia="ru-RU"/>
              </w:rPr>
              <w:t>0508641186</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b/>
                <w:bCs/>
                <w:sz w:val="24"/>
                <w:szCs w:val="24"/>
                <w:lang w:eastAsia="ru-RU"/>
              </w:rPr>
            </w:pPr>
            <w:r w:rsidRPr="00EA0AA7">
              <w:rPr>
                <w:rFonts w:eastAsia="Times New Roman" w:cs="Times New Roman"/>
                <w:b/>
                <w:bCs/>
                <w:color w:val="000000"/>
                <w:sz w:val="24"/>
                <w:szCs w:val="24"/>
                <w:lang w:eastAsia="ru-RU"/>
              </w:rPr>
              <w:t>відкриті торги</w:t>
            </w:r>
            <w:r w:rsidR="00104451" w:rsidRPr="00EA0AA7">
              <w:rPr>
                <w:rFonts w:eastAsia="Times New Roman" w:cs="Times New Roman"/>
                <w:b/>
                <w:bCs/>
                <w:color w:val="000000"/>
                <w:sz w:val="24"/>
                <w:szCs w:val="24"/>
                <w:lang w:val="uk-UA" w:eastAsia="ru-RU"/>
              </w:rPr>
              <w:t xml:space="preserve"> </w:t>
            </w:r>
            <w:r w:rsidR="00104451" w:rsidRPr="00EA0AA7">
              <w:rPr>
                <w:rFonts w:eastAsia="Times New Roman" w:cs="Times New Roman"/>
                <w:b/>
                <w:bCs/>
                <w:color w:val="000000"/>
                <w:sz w:val="24"/>
                <w:szCs w:val="24"/>
                <w:lang w:eastAsia="ru-RU"/>
              </w:rPr>
              <w:t>з</w:t>
            </w:r>
            <w:r w:rsidR="00104451" w:rsidRPr="00EA0AA7">
              <w:rPr>
                <w:rFonts w:eastAsia="Times New Roman" w:cs="Times New Roman"/>
                <w:b/>
                <w:bCs/>
                <w:color w:val="000000"/>
                <w:sz w:val="24"/>
                <w:szCs w:val="24"/>
                <w:lang w:val="uk-UA" w:eastAsia="ru-RU"/>
              </w:rPr>
              <w:t xml:space="preserve"> </w:t>
            </w:r>
            <w:r w:rsidR="008D23CE" w:rsidRPr="00EA0AA7">
              <w:rPr>
                <w:rFonts w:eastAsia="Times New Roman" w:cs="Times New Roman"/>
                <w:b/>
                <w:bCs/>
                <w:color w:val="000000"/>
                <w:sz w:val="24"/>
                <w:szCs w:val="24"/>
                <w:lang w:eastAsia="ru-RU"/>
              </w:rPr>
              <w:t>особливостями</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5234B5">
            <w:pPr>
              <w:spacing w:after="0"/>
              <w:rPr>
                <w:rFonts w:eastAsia="Times New Roman" w:cs="Times New Roman"/>
                <w:sz w:val="24"/>
                <w:szCs w:val="24"/>
                <w:lang w:eastAsia="ru-RU"/>
              </w:rPr>
            </w:pPr>
          </w:p>
        </w:tc>
      </w:tr>
      <w:tr w:rsidR="005234B5" w:rsidTr="00F16AF6">
        <w:trPr>
          <w:trHeight w:val="1108"/>
        </w:trPr>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4.1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7FA4" w:rsidRPr="00EA0AA7" w:rsidRDefault="00027FA4" w:rsidP="00104451">
            <w:pPr>
              <w:spacing w:after="0"/>
              <w:jc w:val="both"/>
              <w:rPr>
                <w:rFonts w:cs="Times New Roman"/>
                <w:b/>
                <w:sz w:val="24"/>
                <w:szCs w:val="24"/>
                <w:lang w:val="uk-UA"/>
              </w:rPr>
            </w:pPr>
            <w:r w:rsidRPr="00EA0AA7">
              <w:rPr>
                <w:rFonts w:cs="Times New Roman"/>
                <w:b/>
                <w:bCs/>
                <w:sz w:val="24"/>
                <w:szCs w:val="24"/>
                <w:lang w:val="uk-UA"/>
              </w:rPr>
              <w:t xml:space="preserve">код </w:t>
            </w:r>
            <w:r w:rsidRPr="00EA0AA7">
              <w:rPr>
                <w:rFonts w:cs="Times New Roman"/>
                <w:b/>
                <w:sz w:val="24"/>
                <w:szCs w:val="24"/>
                <w:lang w:val="uk-UA"/>
              </w:rPr>
              <w:t>ДК 021:2015 «Єдиний закупівельний словник»  33120000-7 — Системи реєстрації медичної інформації та дослідне обладнання, код НК 024:2019: 43958 — Фетальний кардіологічний монітор (Станція моніторингу - 1 комплект)</w:t>
            </w:r>
          </w:p>
          <w:p w:rsidR="005234B5" w:rsidRPr="00EA0AA7" w:rsidRDefault="005234B5" w:rsidP="00850097">
            <w:pPr>
              <w:spacing w:after="0"/>
              <w:jc w:val="center"/>
              <w:rPr>
                <w:rFonts w:eastAsia="Times New Roman" w:cs="Times New Roman"/>
                <w:b/>
                <w:bCs/>
                <w:strike/>
                <w:sz w:val="24"/>
                <w:szCs w:val="24"/>
                <w:highlight w:val="yellow"/>
                <w:lang w:eastAsia="ru-RU"/>
              </w:rPr>
            </w:pP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4.2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985A87">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О</w:t>
            </w:r>
            <w:r w:rsidR="00730E80" w:rsidRPr="00EA0AA7">
              <w:rPr>
                <w:rFonts w:eastAsia="Times New Roman" w:cs="Times New Roman"/>
                <w:color w:val="000000"/>
                <w:sz w:val="24"/>
                <w:szCs w:val="24"/>
                <w:lang w:eastAsia="ru-RU"/>
              </w:rPr>
              <w:t>пис</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окремої</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частини (частин) предмета закупівлі (лота), щодо</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якої</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можуть</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бути подані</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тендерні</w:t>
            </w:r>
            <w:r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tcPr>
          <w:p w:rsidR="005234B5" w:rsidRPr="00EA0AA7" w:rsidRDefault="008D23CE" w:rsidP="00104451">
            <w:pPr>
              <w:pStyle w:val="afd"/>
              <w:jc w:val="both"/>
              <w:rPr>
                <w:rFonts w:eastAsia="Times New Roman" w:cs="Times New Roman"/>
                <w:bCs/>
                <w:sz w:val="24"/>
                <w:szCs w:val="24"/>
                <w:lang w:eastAsia="ru-RU"/>
              </w:rPr>
            </w:pPr>
            <w:r w:rsidRPr="00EA0AA7">
              <w:rPr>
                <w:rFonts w:eastAsia="Times New Roman" w:cs="Times New Roman"/>
                <w:bCs/>
                <w:sz w:val="24"/>
                <w:szCs w:val="24"/>
                <w:lang w:eastAsia="ru-RU"/>
              </w:rPr>
              <w:t>поділ предмета закупівлі на лоти не передбачено</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4.3</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кількість товару та місце</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ind w:hanging="49"/>
              <w:jc w:val="both"/>
              <w:rPr>
                <w:rFonts w:cs="Times New Roman"/>
                <w:bCs/>
                <w:color w:val="000000"/>
                <w:sz w:val="24"/>
                <w:szCs w:val="24"/>
              </w:rPr>
            </w:pPr>
            <w:r w:rsidRPr="00EA0AA7">
              <w:rPr>
                <w:rFonts w:cs="Times New Roman"/>
                <w:b/>
                <w:bCs/>
                <w:color w:val="000000"/>
                <w:sz w:val="24"/>
                <w:szCs w:val="24"/>
              </w:rPr>
              <w:t>Місце поставки</w:t>
            </w:r>
            <w:r w:rsidRPr="00EA0AA7">
              <w:rPr>
                <w:rFonts w:cs="Times New Roman"/>
                <w:bCs/>
                <w:color w:val="000000"/>
                <w:sz w:val="24"/>
                <w:szCs w:val="24"/>
              </w:rPr>
              <w:t xml:space="preserve">: </w:t>
            </w:r>
            <w:r w:rsidRPr="00EA0AA7">
              <w:rPr>
                <w:rFonts w:cs="Times New Roman"/>
                <w:b/>
                <w:bCs/>
                <w:color w:val="000000"/>
                <w:sz w:val="24"/>
                <w:szCs w:val="24"/>
                <w:lang w:val="uk-UA"/>
              </w:rPr>
              <w:t>59300</w:t>
            </w:r>
            <w:r w:rsidRPr="00EA0AA7">
              <w:rPr>
                <w:rFonts w:cs="Times New Roman"/>
                <w:b/>
                <w:bCs/>
                <w:color w:val="000000"/>
                <w:sz w:val="24"/>
                <w:szCs w:val="24"/>
              </w:rPr>
              <w:t xml:space="preserve">, </w:t>
            </w:r>
            <w:r w:rsidRPr="00EA0AA7">
              <w:rPr>
                <w:rFonts w:cs="Times New Roman"/>
                <w:b/>
                <w:bCs/>
                <w:color w:val="000000"/>
                <w:sz w:val="24"/>
                <w:szCs w:val="24"/>
                <w:lang w:val="uk-UA"/>
              </w:rPr>
              <w:t>Чернівецька</w:t>
            </w:r>
            <w:r w:rsidRPr="00EA0AA7">
              <w:rPr>
                <w:rFonts w:cs="Times New Roman"/>
                <w:b/>
                <w:bCs/>
                <w:color w:val="000000"/>
                <w:sz w:val="24"/>
                <w:szCs w:val="24"/>
              </w:rPr>
              <w:t xml:space="preserve"> область, </w:t>
            </w:r>
            <w:r w:rsidR="00104451" w:rsidRPr="00EA0AA7">
              <w:rPr>
                <w:rFonts w:cs="Times New Roman"/>
                <w:b/>
                <w:bCs/>
                <w:color w:val="000000"/>
                <w:sz w:val="24"/>
                <w:szCs w:val="24"/>
                <w:lang w:val="uk-UA"/>
              </w:rPr>
              <w:t xml:space="preserve">Чернівецький </w:t>
            </w:r>
            <w:r w:rsidRPr="00EA0AA7">
              <w:rPr>
                <w:rFonts w:cs="Times New Roman"/>
                <w:b/>
                <w:bCs/>
                <w:color w:val="000000"/>
                <w:sz w:val="24"/>
                <w:szCs w:val="24"/>
                <w:lang w:val="uk-UA"/>
              </w:rPr>
              <w:t xml:space="preserve">р-н, </w:t>
            </w:r>
            <w:r w:rsidRPr="00EA0AA7">
              <w:rPr>
                <w:rFonts w:cs="Times New Roman"/>
                <w:b/>
                <w:bCs/>
                <w:color w:val="000000"/>
                <w:sz w:val="24"/>
                <w:szCs w:val="24"/>
              </w:rPr>
              <w:t>м</w:t>
            </w:r>
            <w:r w:rsidRPr="00EA0AA7">
              <w:rPr>
                <w:rFonts w:cs="Times New Roman"/>
                <w:b/>
                <w:bCs/>
                <w:color w:val="000000"/>
                <w:sz w:val="24"/>
                <w:szCs w:val="24"/>
                <w:lang w:val="uk-UA"/>
              </w:rPr>
              <w:t>.</w:t>
            </w:r>
            <w:r w:rsidRPr="00EA0AA7">
              <w:rPr>
                <w:rFonts w:cs="Times New Roman"/>
                <w:b/>
                <w:bCs/>
                <w:color w:val="000000"/>
                <w:sz w:val="24"/>
                <w:szCs w:val="24"/>
              </w:rPr>
              <w:t>К</w:t>
            </w:r>
            <w:r w:rsidRPr="00EA0AA7">
              <w:rPr>
                <w:rFonts w:cs="Times New Roman"/>
                <w:b/>
                <w:bCs/>
                <w:color w:val="000000"/>
                <w:sz w:val="24"/>
                <w:szCs w:val="24"/>
                <w:lang w:val="uk-UA"/>
              </w:rPr>
              <w:t>іцмань</w:t>
            </w:r>
            <w:r w:rsidRPr="00EA0AA7">
              <w:rPr>
                <w:rFonts w:cs="Times New Roman"/>
                <w:b/>
                <w:bCs/>
                <w:color w:val="000000"/>
                <w:sz w:val="24"/>
                <w:szCs w:val="24"/>
              </w:rPr>
              <w:t xml:space="preserve">, </w:t>
            </w:r>
            <w:proofErr w:type="gramStart"/>
            <w:r w:rsidRPr="00EA0AA7">
              <w:rPr>
                <w:rFonts w:cs="Times New Roman"/>
                <w:b/>
                <w:bCs/>
                <w:color w:val="000000"/>
                <w:sz w:val="24"/>
                <w:szCs w:val="24"/>
              </w:rPr>
              <w:t>вул</w:t>
            </w:r>
            <w:r w:rsidRPr="00EA0AA7">
              <w:rPr>
                <w:rFonts w:cs="Times New Roman"/>
                <w:b/>
                <w:bCs/>
                <w:color w:val="000000"/>
                <w:sz w:val="24"/>
                <w:szCs w:val="24"/>
                <w:lang w:val="uk-UA"/>
              </w:rPr>
              <w:t>.Незалежності</w:t>
            </w:r>
            <w:proofErr w:type="gramEnd"/>
            <w:r w:rsidRPr="00EA0AA7">
              <w:rPr>
                <w:rFonts w:cs="Times New Roman"/>
                <w:b/>
                <w:bCs/>
                <w:color w:val="000000"/>
                <w:sz w:val="24"/>
                <w:szCs w:val="24"/>
                <w:lang w:val="uk-UA"/>
              </w:rPr>
              <w:t>,1</w:t>
            </w:r>
          </w:p>
          <w:p w:rsidR="005234B5" w:rsidRPr="00EA0AA7" w:rsidRDefault="00730E80">
            <w:pPr>
              <w:spacing w:line="264" w:lineRule="auto"/>
              <w:rPr>
                <w:rFonts w:cs="Times New Roman"/>
                <w:b/>
                <w:color w:val="000000"/>
                <w:sz w:val="24"/>
                <w:szCs w:val="24"/>
              </w:rPr>
            </w:pPr>
            <w:r w:rsidRPr="00EA0AA7">
              <w:rPr>
                <w:rFonts w:cs="Times New Roman"/>
                <w:b/>
                <w:sz w:val="24"/>
                <w:szCs w:val="24"/>
              </w:rPr>
              <w:t xml:space="preserve">Кількість, обсяг </w:t>
            </w:r>
            <w:proofErr w:type="gramStart"/>
            <w:r w:rsidRPr="00EA0AA7">
              <w:rPr>
                <w:rFonts w:cs="Times New Roman"/>
                <w:b/>
                <w:sz w:val="24"/>
                <w:szCs w:val="24"/>
              </w:rPr>
              <w:t>поставки</w:t>
            </w:r>
            <w:r w:rsidRPr="00EA0AA7">
              <w:rPr>
                <w:rFonts w:cs="Times New Roman"/>
                <w:sz w:val="24"/>
                <w:szCs w:val="24"/>
              </w:rPr>
              <w:t>:</w:t>
            </w:r>
            <w:r w:rsidRPr="00EA0AA7">
              <w:rPr>
                <w:rFonts w:cs="Times New Roman"/>
                <w:color w:val="000000"/>
                <w:sz w:val="24"/>
                <w:szCs w:val="24"/>
              </w:rPr>
              <w:t>–</w:t>
            </w:r>
            <w:proofErr w:type="gramEnd"/>
            <w:r w:rsidRPr="00EA0AA7">
              <w:rPr>
                <w:rFonts w:cs="Times New Roman"/>
                <w:color w:val="000000"/>
                <w:sz w:val="24"/>
                <w:szCs w:val="24"/>
              </w:rPr>
              <w:t xml:space="preserve"> згідно</w:t>
            </w:r>
            <w:r w:rsidR="00104451" w:rsidRPr="00EA0AA7">
              <w:rPr>
                <w:rFonts w:cs="Times New Roman"/>
                <w:color w:val="000000"/>
                <w:sz w:val="24"/>
                <w:szCs w:val="24"/>
                <w:lang w:val="uk-UA"/>
              </w:rPr>
              <w:t xml:space="preserve"> </w:t>
            </w:r>
            <w:r w:rsidRPr="00EA0AA7">
              <w:rPr>
                <w:rFonts w:cs="Times New Roman"/>
                <w:color w:val="000000"/>
                <w:sz w:val="24"/>
                <w:szCs w:val="24"/>
              </w:rPr>
              <w:t>додатку №3</w:t>
            </w:r>
          </w:p>
          <w:p w:rsidR="005234B5" w:rsidRPr="00EA0AA7" w:rsidRDefault="005234B5">
            <w:pPr>
              <w:spacing w:before="150" w:after="150"/>
              <w:rPr>
                <w:rFonts w:eastAsia="Times New Roman" w:cs="Times New Roman"/>
                <w:sz w:val="24"/>
                <w:szCs w:val="24"/>
                <w:lang w:eastAsia="ru-RU"/>
              </w:rPr>
            </w:pP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4.4</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b/>
                <w:bCs/>
                <w:sz w:val="24"/>
                <w:szCs w:val="24"/>
                <w:lang w:eastAsia="ru-RU"/>
              </w:rPr>
            </w:pPr>
            <w:r w:rsidRPr="00EA0AA7">
              <w:rPr>
                <w:rFonts w:eastAsia="Times New Roman" w:cs="Times New Roman"/>
                <w:b/>
                <w:bCs/>
                <w:color w:val="000000"/>
                <w:sz w:val="24"/>
                <w:szCs w:val="24"/>
                <w:lang w:eastAsia="ru-RU"/>
              </w:rPr>
              <w:t>до 31.12.202</w:t>
            </w:r>
            <w:r w:rsidRPr="00EA0AA7">
              <w:rPr>
                <w:rFonts w:eastAsia="Times New Roman" w:cs="Times New Roman"/>
                <w:b/>
                <w:bCs/>
                <w:color w:val="000000"/>
                <w:sz w:val="24"/>
                <w:szCs w:val="24"/>
                <w:lang w:val="uk-UA" w:eastAsia="ru-RU"/>
              </w:rPr>
              <w:t>2</w:t>
            </w:r>
          </w:p>
        </w:tc>
      </w:tr>
      <w:tr w:rsidR="005234B5" w:rsidRPr="00A833A3"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5</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Недискримінація</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833A3" w:rsidRPr="00EA0AA7" w:rsidRDefault="00730E80" w:rsidP="002F518A">
            <w:pPr>
              <w:spacing w:before="150" w:after="150"/>
              <w:jc w:val="both"/>
              <w:rPr>
                <w:rFonts w:eastAsia="Times New Roman" w:cs="Times New Roman"/>
                <w:sz w:val="24"/>
                <w:szCs w:val="24"/>
                <w:lang w:val="uk-UA" w:eastAsia="ru-RU"/>
              </w:rPr>
            </w:pPr>
            <w:r w:rsidRPr="00EA0AA7">
              <w:rPr>
                <w:rFonts w:eastAsia="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рівнихумовах</w:t>
            </w:r>
            <w:r w:rsidR="00A833A3" w:rsidRPr="00EA0AA7">
              <w:rPr>
                <w:rFonts w:eastAsia="Times New Roman" w:cs="Times New Roman"/>
                <w:color w:val="000000"/>
                <w:sz w:val="24"/>
                <w:szCs w:val="24"/>
                <w:lang w:val="uk-UA" w:eastAsia="ru-RU"/>
              </w:rPr>
              <w:t>,</w:t>
            </w:r>
            <w:r w:rsidR="00A833A3" w:rsidRPr="00EA0AA7">
              <w:rPr>
                <w:rFonts w:eastAsia="Times New Roman" w:cs="Times New Roman"/>
                <w:color w:val="000000"/>
                <w:sz w:val="24"/>
                <w:szCs w:val="24"/>
                <w:lang w:eastAsia="ru-RU"/>
              </w:rPr>
              <w:t>крім</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фізичних та юридичних</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осіб, до яких</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застосовані</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санкції та/або</w:t>
            </w:r>
            <w:r w:rsidR="00887DF8" w:rsidRPr="00EA0AA7">
              <w:rPr>
                <w:rFonts w:eastAsia="Times New Roman" w:cs="Times New Roman"/>
                <w:color w:val="000000"/>
                <w:sz w:val="24"/>
                <w:szCs w:val="24"/>
                <w:lang w:val="uk-UA" w:eastAsia="ru-RU"/>
              </w:rPr>
              <w:t xml:space="preserve"> </w:t>
            </w:r>
            <w:r w:rsidR="00887DF8" w:rsidRPr="00EA0AA7">
              <w:rPr>
                <w:rFonts w:eastAsia="Times New Roman" w:cs="Times New Roman"/>
                <w:color w:val="000000"/>
                <w:sz w:val="24"/>
                <w:szCs w:val="24"/>
                <w:lang w:eastAsia="ru-RU"/>
              </w:rPr>
              <w:t>обмежувальні</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заходи відповідно до діючого</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законодавства</w:t>
            </w:r>
            <w:r w:rsidR="00887DF8" w:rsidRPr="00EA0AA7">
              <w:rPr>
                <w:rFonts w:eastAsia="Times New Roman" w:cs="Times New Roman"/>
                <w:color w:val="000000"/>
                <w:sz w:val="24"/>
                <w:szCs w:val="24"/>
                <w:lang w:val="uk-UA" w:eastAsia="ru-RU"/>
              </w:rPr>
              <w:t xml:space="preserve"> </w:t>
            </w:r>
            <w:r w:rsidR="00A833A3" w:rsidRPr="00EA0AA7">
              <w:rPr>
                <w:rFonts w:eastAsia="Times New Roman" w:cs="Times New Roman"/>
                <w:color w:val="000000"/>
                <w:sz w:val="24"/>
                <w:szCs w:val="24"/>
                <w:lang w:eastAsia="ru-RU"/>
              </w:rPr>
              <w:t>України.</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highlight w:val="cyan"/>
                <w:lang w:eastAsia="ru-RU"/>
              </w:rPr>
            </w:pPr>
            <w:r w:rsidRPr="00EA0AA7">
              <w:rPr>
                <w:rFonts w:eastAsia="Times New Roman" w:cs="Times New Roman"/>
                <w:color w:val="000000"/>
                <w:sz w:val="24"/>
                <w:szCs w:val="24"/>
                <w:lang w:eastAsia="ru-RU"/>
              </w:rPr>
              <w:t>Інформація про валюту, у якій повинна бути зазначена</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ціна</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17904" w:rsidRPr="00EA0AA7" w:rsidRDefault="00417904" w:rsidP="00887DF8">
            <w:pPr>
              <w:spacing w:before="150" w:after="150"/>
              <w:jc w:val="both"/>
              <w:rPr>
                <w:rFonts w:eastAsia="Times New Roman" w:cs="Times New Roman"/>
                <w:sz w:val="24"/>
                <w:szCs w:val="24"/>
                <w:highlight w:val="cyan"/>
                <w:lang w:eastAsia="ru-RU"/>
              </w:rPr>
            </w:pPr>
            <w:r w:rsidRPr="00EA0AA7">
              <w:rPr>
                <w:rFonts w:eastAsia="Times New Roman" w:cs="Times New Roman"/>
                <w:color w:val="000000"/>
                <w:sz w:val="24"/>
                <w:szCs w:val="24"/>
                <w:lang w:val="uk-UA" w:eastAsia="ru-RU"/>
              </w:rPr>
              <w:t>В</w:t>
            </w:r>
            <w:r w:rsidR="00730E80" w:rsidRPr="00EA0AA7">
              <w:rPr>
                <w:rFonts w:eastAsia="Times New Roman" w:cs="Times New Roman"/>
                <w:color w:val="000000"/>
                <w:sz w:val="24"/>
                <w:szCs w:val="24"/>
                <w:lang w:eastAsia="ru-RU"/>
              </w:rPr>
              <w:t>алютою</w:t>
            </w:r>
            <w:r w:rsidR="00887DF8"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тендерної</w:t>
            </w:r>
            <w:r w:rsidR="00887DF8" w:rsidRPr="00EA0AA7">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пропозиції є гривня</w:t>
            </w:r>
            <w:r w:rsidRPr="00EA0AA7">
              <w:rPr>
                <w:rFonts w:eastAsia="Times New Roman" w:cs="Times New Roman"/>
                <w:color w:val="000000"/>
                <w:sz w:val="24"/>
                <w:szCs w:val="24"/>
                <w:lang w:val="uk-UA" w:eastAsia="ru-RU"/>
              </w:rPr>
              <w:t xml:space="preserve">. </w:t>
            </w:r>
            <w:r w:rsidRPr="00EA0AA7">
              <w:rPr>
                <w:rFonts w:eastAsia="Arial" w:cs="Times New Roman"/>
                <w:sz w:val="24"/>
                <w:szCs w:val="24"/>
                <w:lang w:val="uk-UA" w:eastAsia="ru-RU"/>
              </w:rPr>
              <w:t>Вартість тендерної пропозиції та всі інші ціни повинні бути чітко визначені.</w:t>
            </w:r>
            <w:r w:rsidR="00887DF8" w:rsidRPr="00EA0AA7">
              <w:rPr>
                <w:rFonts w:eastAsia="Arial" w:cs="Times New Roman"/>
                <w:sz w:val="24"/>
                <w:szCs w:val="24"/>
                <w:lang w:val="uk-UA" w:eastAsia="ru-RU"/>
              </w:rPr>
              <w:t xml:space="preserve"> </w:t>
            </w:r>
            <w:r w:rsidRPr="00EA0AA7">
              <w:rPr>
                <w:rFonts w:eastAsia="Arial" w:cs="Times New Roman"/>
                <w:sz w:val="24"/>
                <w:szCs w:val="24"/>
                <w:lang w:val="uk-UA" w:eastAsia="ru-RU"/>
              </w:rPr>
              <w:t>До ціни тендерної пропозиції не включаються витрати, які учасник поніс при підготовці пропозиції та проведені процедури закупівлі. Учасник відповідає за отримання всіх необхідних дозвільних документів для забезпечення виконання договору про закупівлю, а також документів, що засвідчують якість та безпечність товару, та інших документів, пов’язаних із поданням тендерної пропозиції, та самостійно несе всі витрати на їх отримання.</w:t>
            </w:r>
            <w:r w:rsidR="00887DF8" w:rsidRPr="00EA0AA7">
              <w:rPr>
                <w:rFonts w:eastAsia="Arial" w:cs="Times New Roman"/>
                <w:sz w:val="24"/>
                <w:szCs w:val="24"/>
                <w:lang w:val="uk-UA" w:eastAsia="ru-RU"/>
              </w:rPr>
              <w:t xml:space="preserve"> </w:t>
            </w:r>
            <w:r w:rsidRPr="00EA0AA7">
              <w:rPr>
                <w:rFonts w:eastAsia="Arial" w:cs="Times New Roman"/>
                <w:sz w:val="24"/>
                <w:szCs w:val="24"/>
                <w:lang w:val="uk-UA" w:eastAsia="ru-RU"/>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7</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мову (мови), якою (якими) повинні бути складені</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тендерні</w:t>
            </w:r>
            <w:r w:rsidR="00985A87"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rsidP="00887DF8">
            <w:pPr>
              <w:spacing w:before="150" w:after="150"/>
              <w:jc w:val="both"/>
              <w:rPr>
                <w:rFonts w:eastAsia="Times New Roman" w:cs="Times New Roman"/>
                <w:strike/>
                <w:sz w:val="24"/>
                <w:szCs w:val="24"/>
                <w:lang w:val="uk-UA" w:eastAsia="ru-RU"/>
              </w:rPr>
            </w:pPr>
            <w:r w:rsidRPr="00EA0AA7">
              <w:rPr>
                <w:rFonts w:eastAsia="Times New Roman" w:cs="Times New Roman"/>
                <w:color w:val="000000"/>
                <w:sz w:val="24"/>
                <w:szCs w:val="24"/>
                <w:lang w:eastAsia="ru-RU"/>
              </w:rPr>
              <w:t>Усі</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документи</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які</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готуються</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безпосередньо</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учасником</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повинні бути складені</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українською мовою. У разі, якщо документ або</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інформація, надання</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яких</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передбачено</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цією тендерною документацією, складені</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іншою мовою, ніж</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передбачено</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умовами</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цієї</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у складі</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887DF8" w:rsidRPr="00EA0AA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надається документ мовою оригіналу з обов’язковим перекладом українською мовою. </w:t>
            </w:r>
            <w:r w:rsidR="00417904" w:rsidRPr="00EA0AA7">
              <w:rPr>
                <w:rFonts w:eastAsia="Times New Roman" w:cs="Times New Roman"/>
                <w:sz w:val="24"/>
                <w:szCs w:val="24"/>
                <w:lang w:eastAsia="ru-RU"/>
              </w:rPr>
              <w:t>Переклад повинен бути посвідчений</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підписом</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уповноваженої особи та печаткою (у разі</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її</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використання) учасника</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торгів.</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У разі, якщо у змісті</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документів</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тендерної</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пропозиції</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зустрічаються</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торгова марка, назва товару, загальноприйняті</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міжнародні</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терміни, адреси</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електронної</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пошти, тощо, які не можливо</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перекласти з іноземноїмови та/або з метою збереження</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їх</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ідентифікації, допускається</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їх</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val="uk-UA" w:eastAsia="ru-RU"/>
              </w:rPr>
              <w:t>зазначення без перекладу.</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Якщо</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учасник</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торгів є нерезидентом України, він</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може</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подавати свою тендерну</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пропозицію</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англійською мовою з обов’язковим перекладом українською мовою. Переклад повинен бути посвідчений</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підписом</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уповноваженої особи та печаткою (у разі</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її</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використання) учасника</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торгів. Тексти</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повинні бути автентичними, визначальним є текст, викладений</w:t>
            </w:r>
            <w:r w:rsidR="00887DF8" w:rsidRPr="00EA0AA7">
              <w:rPr>
                <w:rFonts w:eastAsia="Times New Roman" w:cs="Times New Roman"/>
                <w:sz w:val="24"/>
                <w:szCs w:val="24"/>
                <w:lang w:val="uk-UA" w:eastAsia="ru-RU"/>
              </w:rPr>
              <w:t xml:space="preserve"> </w:t>
            </w:r>
            <w:r w:rsidR="00417904" w:rsidRPr="00EA0AA7">
              <w:rPr>
                <w:rFonts w:eastAsia="Times New Roman" w:cs="Times New Roman"/>
                <w:sz w:val="24"/>
                <w:szCs w:val="24"/>
                <w:lang w:eastAsia="ru-RU"/>
              </w:rPr>
              <w:t>українською мовою.</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8</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прийняття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неприйняття </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 розгляду</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ціна</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якої є вищою, ніж</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очікувана</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вартість предмета закупівлі, визначена</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замовником в </w:t>
            </w:r>
            <w:r w:rsidRPr="00EA0AA7">
              <w:rPr>
                <w:rFonts w:eastAsia="Times New Roman" w:cs="Times New Roman"/>
                <w:color w:val="000000"/>
                <w:sz w:val="24"/>
                <w:szCs w:val="24"/>
                <w:lang w:eastAsia="ru-RU"/>
              </w:rPr>
              <w:lastRenderedPageBreak/>
              <w:t>оголошенні про проведення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val="uk-UA" w:eastAsia="ru-RU"/>
              </w:rPr>
            </w:pPr>
            <w:r w:rsidRPr="009B2971">
              <w:rPr>
                <w:rFonts w:eastAsia="Times New Roman" w:cs="Times New Roman"/>
                <w:color w:val="000000"/>
                <w:sz w:val="24"/>
                <w:szCs w:val="24"/>
                <w:lang w:eastAsia="ru-RU"/>
              </w:rPr>
              <w:lastRenderedPageBreak/>
              <w:t>Замовник не приймає до розгляду</w:t>
            </w:r>
            <w:r w:rsidR="00985A87"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тендерні</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пропозиції, ціни</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яких є вищими</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ніж</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очікувана</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вартість предмета</w:t>
            </w:r>
            <w:r w:rsidR="009B2971" w:rsidRPr="009B2971">
              <w:rPr>
                <w:rFonts w:eastAsia="Times New Roman" w:cs="Times New Roman"/>
                <w:color w:val="000000"/>
                <w:sz w:val="24"/>
                <w:szCs w:val="24"/>
                <w:lang w:val="uk-UA" w:eastAsia="ru-RU"/>
              </w:rPr>
              <w:t xml:space="preserve"> </w:t>
            </w:r>
            <w:r w:rsidR="00E210B2" w:rsidRPr="009B2971">
              <w:rPr>
                <w:rFonts w:eastAsia="Times New Roman" w:cs="Times New Roman"/>
                <w:color w:val="000000"/>
                <w:sz w:val="24"/>
                <w:szCs w:val="24"/>
                <w:lang w:val="uk-UA" w:eastAsia="ru-RU"/>
              </w:rPr>
              <w:t>закупівлі</w:t>
            </w:r>
            <w:r w:rsidRPr="009B2971">
              <w:rPr>
                <w:rFonts w:eastAsia="Times New Roman" w:cs="Times New Roman"/>
                <w:color w:val="000000"/>
                <w:sz w:val="24"/>
                <w:szCs w:val="24"/>
                <w:lang w:eastAsia="ru-RU"/>
              </w:rPr>
              <w:t>, визначена</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замовником в оголошенні про проведення</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відкритих</w:t>
            </w:r>
            <w:r w:rsidR="009B2971" w:rsidRPr="009B2971">
              <w:rPr>
                <w:rFonts w:eastAsia="Times New Roman" w:cs="Times New Roman"/>
                <w:color w:val="000000"/>
                <w:sz w:val="24"/>
                <w:szCs w:val="24"/>
                <w:lang w:val="uk-UA" w:eastAsia="ru-RU"/>
              </w:rPr>
              <w:t xml:space="preserve"> </w:t>
            </w:r>
            <w:r w:rsidRPr="009B2971">
              <w:rPr>
                <w:rFonts w:eastAsia="Times New Roman" w:cs="Times New Roman"/>
                <w:color w:val="000000"/>
                <w:sz w:val="24"/>
                <w:szCs w:val="24"/>
                <w:lang w:eastAsia="ru-RU"/>
              </w:rPr>
              <w:t>торгів</w:t>
            </w:r>
            <w:r w:rsidR="009B2971" w:rsidRPr="009B2971">
              <w:rPr>
                <w:rFonts w:eastAsia="Times New Roman" w:cs="Times New Roman"/>
                <w:color w:val="000000"/>
                <w:sz w:val="24"/>
                <w:szCs w:val="24"/>
                <w:lang w:val="uk-UA" w:eastAsia="ru-RU"/>
              </w:rPr>
              <w:t xml:space="preserve"> </w:t>
            </w:r>
            <w:r w:rsidR="00E210B2" w:rsidRPr="009B2971">
              <w:rPr>
                <w:rFonts w:eastAsia="Times New Roman" w:cs="Times New Roman"/>
                <w:color w:val="000000"/>
                <w:sz w:val="24"/>
                <w:szCs w:val="24"/>
                <w:lang w:val="uk-UA" w:eastAsia="ru-RU"/>
              </w:rPr>
              <w:t>з особливостями</w:t>
            </w:r>
            <w:r w:rsidR="009B2971">
              <w:rPr>
                <w:rFonts w:eastAsia="Times New Roman" w:cs="Times New Roman"/>
                <w:color w:val="000000"/>
                <w:sz w:val="24"/>
                <w:szCs w:val="24"/>
                <w:lang w:val="uk-UA" w:eastAsia="ru-RU"/>
              </w:rPr>
              <w:t>.</w:t>
            </w:r>
          </w:p>
          <w:p w:rsidR="005234B5" w:rsidRPr="00EA0AA7" w:rsidRDefault="005234B5">
            <w:pPr>
              <w:spacing w:before="150" w:after="150"/>
              <w:jc w:val="both"/>
              <w:rPr>
                <w:rFonts w:eastAsia="Times New Roman" w:cs="Times New Roman"/>
                <w:sz w:val="24"/>
                <w:szCs w:val="24"/>
                <w:lang w:eastAsia="ru-RU"/>
              </w:rPr>
            </w:pPr>
          </w:p>
        </w:tc>
      </w:tr>
      <w:tr w:rsidR="005234B5" w:rsidTr="00F16AF6">
        <w:tc>
          <w:tcPr>
            <w:tcW w:w="1125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lastRenderedPageBreak/>
              <w:t>Порядок унесення</w:t>
            </w:r>
            <w:r w:rsidR="002813E3">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змін та надання</w:t>
            </w:r>
            <w:r w:rsidR="002813E3">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роз'яснень до тендерної</w:t>
            </w:r>
            <w:r w:rsidR="002813E3">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документації</w:t>
            </w:r>
          </w:p>
        </w:tc>
      </w:tr>
      <w:tr w:rsidR="005234B5" w:rsidRPr="00C542C0"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Процедура надання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роз'яснень</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323C44" w:rsidRDefault="00730E80" w:rsidP="00323C44">
            <w:pPr>
              <w:spacing w:before="150" w:after="150"/>
              <w:jc w:val="both"/>
              <w:rPr>
                <w:rFonts w:eastAsia="Times New Roman" w:cs="Times New Roman"/>
                <w:sz w:val="24"/>
                <w:szCs w:val="24"/>
                <w:lang w:val="uk-UA" w:eastAsia="ru-RU"/>
              </w:rPr>
            </w:pPr>
            <w:r w:rsidRPr="00EA0AA7">
              <w:rPr>
                <w:rFonts w:eastAsia="Times New Roman" w:cs="Times New Roman"/>
                <w:color w:val="000000"/>
                <w:sz w:val="24"/>
                <w:szCs w:val="24"/>
                <w:lang w:eastAsia="ru-RU"/>
              </w:rPr>
              <w:t xml:space="preserve">Фізична/юридична особа має право </w:t>
            </w:r>
            <w:r w:rsidRPr="00EA0AA7">
              <w:rPr>
                <w:rFonts w:eastAsia="Times New Roman" w:cs="Times New Roman"/>
                <w:b/>
                <w:bCs/>
                <w:color w:val="000000"/>
                <w:sz w:val="24"/>
                <w:szCs w:val="24"/>
                <w:lang w:eastAsia="ru-RU"/>
              </w:rPr>
              <w:t>не пізніше</w:t>
            </w:r>
            <w:r w:rsidR="009B2971">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ніж за три дні</w:t>
            </w:r>
            <w:r w:rsidRPr="00EA0AA7">
              <w:rPr>
                <w:rFonts w:eastAsia="Times New Roman" w:cs="Times New Roman"/>
                <w:color w:val="000000"/>
                <w:sz w:val="24"/>
                <w:szCs w:val="24"/>
                <w:lang w:eastAsia="ru-RU"/>
              </w:rPr>
              <w:t xml:space="preserve"> до закінчення строку подання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звернутися через електронну систему закупівель до замовника за роз’ясненнями</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та/або</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звернутися до замовника з вимогою</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усунення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порушення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 час проведення тендеру. Усі</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звернення за роз’ясненнями та звернення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усунення</w:t>
            </w:r>
            <w:r w:rsidR="009B297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порушення автоматично оприлюднюються в електронній</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 без ідентифікації особи, яка звернулася до замовника. Замовник повинен протягом</w:t>
            </w:r>
            <w:r w:rsidR="002813E3">
              <w:rPr>
                <w:rFonts w:eastAsia="Times New Roman" w:cs="Times New Roman"/>
                <w:color w:val="000000"/>
                <w:sz w:val="24"/>
                <w:szCs w:val="24"/>
                <w:lang w:val="uk-UA" w:eastAsia="ru-RU"/>
              </w:rPr>
              <w:t xml:space="preserve"> </w:t>
            </w:r>
            <w:r w:rsidRPr="00EA0AA7">
              <w:rPr>
                <w:rFonts w:eastAsia="Times New Roman" w:cs="Times New Roman"/>
                <w:b/>
                <w:bCs/>
                <w:color w:val="000000"/>
                <w:sz w:val="24"/>
                <w:szCs w:val="24"/>
                <w:lang w:eastAsia="ru-RU"/>
              </w:rPr>
              <w:t>трьох</w:t>
            </w:r>
            <w:r w:rsidR="002813E3">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днів</w:t>
            </w:r>
            <w:r w:rsidRPr="00EA0AA7">
              <w:rPr>
                <w:rFonts w:eastAsia="Times New Roman" w:cs="Times New Roman"/>
                <w:color w:val="000000"/>
                <w:sz w:val="24"/>
                <w:szCs w:val="24"/>
                <w:lang w:eastAsia="ru-RU"/>
              </w:rPr>
              <w:t xml:space="preserve"> з дати</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їх</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оприлюднення</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надати</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роз’яснення на звернення шляхом оприлюднення</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його в електронній</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2813E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 xml:space="preserve">У </w:t>
            </w:r>
            <w:r w:rsidR="00323C44">
              <w:rPr>
                <w:rFonts w:eastAsia="Times New Roman" w:cs="Times New Roman"/>
                <w:color w:val="000000"/>
                <w:sz w:val="24"/>
                <w:szCs w:val="24"/>
                <w:lang w:val="uk-UA" w:eastAsia="ru-RU"/>
              </w:rPr>
              <w:t>р</w:t>
            </w:r>
            <w:r w:rsidRPr="00323C44">
              <w:rPr>
                <w:rFonts w:eastAsia="Times New Roman" w:cs="Times New Roman"/>
                <w:color w:val="000000"/>
                <w:sz w:val="24"/>
                <w:szCs w:val="24"/>
                <w:lang w:val="uk-UA" w:eastAsia="ru-RU"/>
              </w:rPr>
              <w:t>азі</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несвоєчасного</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надання</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замовником</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роз’яснень</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щодо</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змісту</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тендерної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документації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електронна система закупівель автоматично зупиняє</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перебіг</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відкритих</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торгів.</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Для поновлення</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перебігу</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відкритих</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торгів</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замовник повинен розмістити</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роз’яснення</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щодо</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змісту</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тендерної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документації в електронній</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системі</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закупівель з одночасним</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продовженням строку подання</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тендерних</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пропозицій</w:t>
            </w:r>
            <w:r w:rsidR="00323C44">
              <w:rPr>
                <w:rFonts w:eastAsia="Times New Roman" w:cs="Times New Roman"/>
                <w:color w:val="000000"/>
                <w:sz w:val="24"/>
                <w:szCs w:val="24"/>
                <w:lang w:val="uk-UA" w:eastAsia="ru-RU"/>
              </w:rPr>
              <w:t xml:space="preserve"> </w:t>
            </w:r>
            <w:r w:rsidRPr="00323C44">
              <w:rPr>
                <w:rFonts w:eastAsia="Times New Roman" w:cs="Times New Roman"/>
                <w:b/>
                <w:bCs/>
                <w:color w:val="000000"/>
                <w:sz w:val="24"/>
                <w:szCs w:val="24"/>
                <w:lang w:val="uk-UA" w:eastAsia="ru-RU"/>
              </w:rPr>
              <w:t>не менш як на чотири</w:t>
            </w:r>
            <w:r w:rsidR="00323C44">
              <w:rPr>
                <w:rFonts w:eastAsia="Times New Roman" w:cs="Times New Roman"/>
                <w:b/>
                <w:bCs/>
                <w:color w:val="000000"/>
                <w:sz w:val="24"/>
                <w:szCs w:val="24"/>
                <w:lang w:val="uk-UA" w:eastAsia="ru-RU"/>
              </w:rPr>
              <w:t xml:space="preserve"> </w:t>
            </w:r>
            <w:r w:rsidRPr="00323C44">
              <w:rPr>
                <w:rFonts w:eastAsia="Times New Roman" w:cs="Times New Roman"/>
                <w:b/>
                <w:bCs/>
                <w:color w:val="000000"/>
                <w:sz w:val="24"/>
                <w:szCs w:val="24"/>
                <w:lang w:val="uk-UA" w:eastAsia="ru-RU"/>
              </w:rPr>
              <w:t>дні.</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Внесення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 до тендерної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rsidP="00323C44">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Замовник</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має право з власної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ініціативи</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або у разі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усунення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порушень</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вимог</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законодавства у сфері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публічних</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рішення органу оскарження внести зміни до тендерної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У разі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внесення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 до тендерної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строк для подання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продовжується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в електронній</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 таким чином, щоб з моменту внесення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 до тендерної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до закінчення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кінцевого строку подання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залишалося</w:t>
            </w:r>
            <w:r w:rsidR="00323C44">
              <w:rPr>
                <w:rFonts w:eastAsia="Times New Roman" w:cs="Times New Roman"/>
                <w:color w:val="000000"/>
                <w:sz w:val="24"/>
                <w:szCs w:val="24"/>
                <w:lang w:val="uk-UA" w:eastAsia="ru-RU"/>
              </w:rPr>
              <w:t xml:space="preserve"> </w:t>
            </w:r>
            <w:r w:rsidRPr="00EA0AA7">
              <w:rPr>
                <w:rFonts w:eastAsia="Times New Roman" w:cs="Times New Roman"/>
                <w:b/>
                <w:bCs/>
                <w:color w:val="000000"/>
                <w:sz w:val="24"/>
                <w:szCs w:val="24"/>
                <w:lang w:eastAsia="ru-RU"/>
              </w:rPr>
              <w:t>не менше</w:t>
            </w:r>
            <w:r w:rsidR="00323C44">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чотирьох</w:t>
            </w:r>
            <w:r w:rsidR="00323C44">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днів.</w:t>
            </w:r>
            <w:r w:rsidR="00323C44">
              <w:rPr>
                <w:rFonts w:eastAsia="Times New Roman" w:cs="Times New Roman"/>
                <w:b/>
                <w:bCs/>
                <w:color w:val="000000"/>
                <w:sz w:val="24"/>
                <w:szCs w:val="24"/>
                <w:lang w:val="uk-UA" w:eastAsia="ru-RU"/>
              </w:rPr>
              <w:t xml:space="preserve"> </w:t>
            </w:r>
            <w:r w:rsidRPr="00323C44">
              <w:rPr>
                <w:rFonts w:eastAsia="Times New Roman" w:cs="Times New Roman"/>
                <w:color w:val="000000"/>
                <w:sz w:val="24"/>
                <w:szCs w:val="24"/>
                <w:lang w:val="uk-UA" w:eastAsia="ru-RU"/>
              </w:rPr>
              <w:t>Зміни, що</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вносяться</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замовником до тендерної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документації, розміщуються та відображаються в електронній</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системі</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закупівель у вигляді</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нової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редакції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тендерної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документації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додатково до початкової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редакції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тендерної</w:t>
            </w:r>
            <w:r w:rsidR="00323C44">
              <w:rPr>
                <w:rFonts w:eastAsia="Times New Roman" w:cs="Times New Roman"/>
                <w:color w:val="000000"/>
                <w:sz w:val="24"/>
                <w:szCs w:val="24"/>
                <w:lang w:val="uk-UA" w:eastAsia="ru-RU"/>
              </w:rPr>
              <w:t xml:space="preserve"> </w:t>
            </w:r>
            <w:r w:rsidRPr="00323C44">
              <w:rPr>
                <w:rFonts w:eastAsia="Times New Roman" w:cs="Times New Roman"/>
                <w:color w:val="000000"/>
                <w:sz w:val="24"/>
                <w:szCs w:val="24"/>
                <w:lang w:val="uk-UA" w:eastAsia="ru-RU"/>
              </w:rPr>
              <w:t xml:space="preserve">документації. </w:t>
            </w:r>
            <w:r w:rsidRPr="00EA0AA7">
              <w:rPr>
                <w:rFonts w:eastAsia="Times New Roman" w:cs="Times New Roman"/>
                <w:color w:val="000000"/>
                <w:sz w:val="24"/>
                <w:szCs w:val="24"/>
                <w:lang w:eastAsia="ru-RU"/>
              </w:rPr>
              <w:t>Замовник разом із</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змінами до тендерної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в окремому</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оприлюднює</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перелік</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 що</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вносяться. Зміни до тендерної</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у машинозчитувальному</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форматі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розміщуються в електронній</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протягом одного дня з дати</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прийняття</w:t>
            </w:r>
            <w:r w:rsidR="00323C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рішення про їхвнесення.</w:t>
            </w:r>
          </w:p>
        </w:tc>
      </w:tr>
      <w:tr w:rsidR="005234B5" w:rsidTr="00F16AF6">
        <w:tc>
          <w:tcPr>
            <w:tcW w:w="1125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t>Інструкція з підготовки</w:t>
            </w:r>
            <w:r w:rsidR="0013700C">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тендерної</w:t>
            </w:r>
            <w:r w:rsidR="0013700C">
              <w:rPr>
                <w:rFonts w:eastAsia="Times New Roman" w:cs="Times New Roman"/>
                <w:b/>
                <w:bCs/>
                <w:color w:val="000000"/>
                <w:sz w:val="24"/>
                <w:szCs w:val="24"/>
                <w:lang w:val="uk-UA" w:eastAsia="ru-RU"/>
              </w:rPr>
              <w:t xml:space="preserve"> </w:t>
            </w:r>
            <w:r w:rsidRPr="00EA0AA7">
              <w:rPr>
                <w:rFonts w:eastAsia="Times New Roman" w:cs="Times New Roman"/>
                <w:b/>
                <w:bCs/>
                <w:color w:val="000000"/>
                <w:sz w:val="24"/>
                <w:szCs w:val="24"/>
                <w:lang w:eastAsia="ru-RU"/>
              </w:rPr>
              <w:t>пропозиції</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0D4D18"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0D4D18">
              <w:rPr>
                <w:rFonts w:eastAsia="Times New Roman" w:cs="Times New Roman"/>
                <w:color w:val="000000"/>
                <w:sz w:val="24"/>
                <w:szCs w:val="24"/>
                <w:lang w:eastAsia="ru-RU"/>
              </w:rPr>
              <w:t>Зміст</w:t>
            </w:r>
            <w:r w:rsidRPr="00EA0AA7">
              <w:rPr>
                <w:rFonts w:eastAsia="Times New Roman" w:cs="Times New Roman"/>
                <w:color w:val="000000"/>
                <w:sz w:val="24"/>
                <w:szCs w:val="24"/>
                <w:lang w:eastAsia="ru-RU"/>
              </w:rPr>
              <w:t xml:space="preserve"> і спосіб</w:t>
            </w:r>
            <w:r w:rsidR="0013700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подання</w:t>
            </w:r>
            <w:r w:rsidR="0013700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13700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val="uk-UA" w:eastAsia="ru-RU"/>
              </w:rPr>
            </w:pPr>
            <w:r w:rsidRPr="007506C1">
              <w:rPr>
                <w:rFonts w:eastAsia="Times New Roman" w:cs="Times New Roman"/>
                <w:color w:val="000000"/>
                <w:sz w:val="24"/>
                <w:szCs w:val="24"/>
                <w:lang w:eastAsia="ru-RU"/>
              </w:rPr>
              <w:t>Тендерн</w:t>
            </w:r>
            <w:r w:rsidR="000F6015" w:rsidRPr="007506C1">
              <w:rPr>
                <w:rFonts w:eastAsia="Times New Roman" w:cs="Times New Roman"/>
                <w:color w:val="000000"/>
                <w:sz w:val="24"/>
                <w:szCs w:val="24"/>
                <w:lang w:val="uk-UA" w:eastAsia="ru-RU"/>
              </w:rPr>
              <w:t>і</w:t>
            </w:r>
            <w:r w:rsidR="007506C1" w:rsidRPr="007506C1">
              <w:rPr>
                <w:rFonts w:eastAsia="Times New Roman" w:cs="Times New Roman"/>
                <w:color w:val="000000"/>
                <w:sz w:val="24"/>
                <w:szCs w:val="24"/>
                <w:lang w:eastAsia="ru-RU"/>
              </w:rPr>
              <w:t xml:space="preserve"> </w:t>
            </w:r>
            <w:r w:rsidRPr="007506C1">
              <w:rPr>
                <w:rFonts w:eastAsia="Times New Roman" w:cs="Times New Roman"/>
                <w:color w:val="000000"/>
                <w:sz w:val="24"/>
                <w:szCs w:val="24"/>
                <w:lang w:eastAsia="ru-RU"/>
              </w:rPr>
              <w:t>пропозиці</w:t>
            </w:r>
            <w:r w:rsidR="000F6015" w:rsidRPr="007506C1">
              <w:rPr>
                <w:rFonts w:eastAsia="Times New Roman" w:cs="Times New Roman"/>
                <w:color w:val="000000"/>
                <w:sz w:val="24"/>
                <w:szCs w:val="24"/>
                <w:lang w:val="uk-UA" w:eastAsia="ru-RU"/>
              </w:rPr>
              <w:t>ї</w:t>
            </w:r>
            <w:r w:rsidRPr="007506C1">
              <w:rPr>
                <w:rFonts w:eastAsia="Times New Roman" w:cs="Times New Roman"/>
                <w:color w:val="000000"/>
                <w:sz w:val="24"/>
                <w:szCs w:val="24"/>
                <w:lang w:eastAsia="ru-RU"/>
              </w:rPr>
              <w:t xml:space="preserve"> пода</w:t>
            </w:r>
            <w:r w:rsidR="000F6015" w:rsidRPr="007506C1">
              <w:rPr>
                <w:rFonts w:eastAsia="Times New Roman" w:cs="Times New Roman"/>
                <w:color w:val="000000"/>
                <w:sz w:val="24"/>
                <w:szCs w:val="24"/>
                <w:lang w:val="uk-UA" w:eastAsia="ru-RU"/>
              </w:rPr>
              <w:t>ю</w:t>
            </w:r>
            <w:r w:rsidRPr="007506C1">
              <w:rPr>
                <w:rFonts w:eastAsia="Times New Roman" w:cs="Times New Roman"/>
                <w:color w:val="000000"/>
                <w:sz w:val="24"/>
                <w:szCs w:val="24"/>
                <w:lang w:eastAsia="ru-RU"/>
              </w:rPr>
              <w:t>ться</w:t>
            </w:r>
            <w:r w:rsidR="007506C1" w:rsidRPr="007506C1">
              <w:rPr>
                <w:rFonts w:eastAsia="Times New Roman" w:cs="Times New Roman"/>
                <w:color w:val="000000"/>
                <w:sz w:val="24"/>
                <w:szCs w:val="24"/>
                <w:lang w:eastAsia="ru-RU"/>
              </w:rPr>
              <w:t xml:space="preserve"> </w:t>
            </w:r>
            <w:r w:rsidR="000F6015" w:rsidRPr="007506C1">
              <w:rPr>
                <w:rFonts w:eastAsia="Times New Roman" w:cs="Times New Roman"/>
                <w:color w:val="000000"/>
                <w:sz w:val="24"/>
                <w:szCs w:val="24"/>
                <w:lang w:eastAsia="ru-RU"/>
              </w:rPr>
              <w:t xml:space="preserve">відповідно </w:t>
            </w:r>
            <w:proofErr w:type="gramStart"/>
            <w:r w:rsidR="000F6015" w:rsidRPr="007506C1">
              <w:rPr>
                <w:rFonts w:eastAsia="Times New Roman" w:cs="Times New Roman"/>
                <w:color w:val="000000"/>
                <w:sz w:val="24"/>
                <w:szCs w:val="24"/>
                <w:lang w:eastAsia="ru-RU"/>
              </w:rPr>
              <w:t>до порядку</w:t>
            </w:r>
            <w:proofErr w:type="gramEnd"/>
            <w:r w:rsidR="000F6015" w:rsidRPr="007506C1">
              <w:rPr>
                <w:rFonts w:eastAsia="Times New Roman" w:cs="Times New Roman"/>
                <w:color w:val="000000"/>
                <w:sz w:val="24"/>
                <w:szCs w:val="24"/>
                <w:lang w:eastAsia="ru-RU"/>
              </w:rPr>
              <w:t>, визначеного</w:t>
            </w:r>
            <w:r w:rsidR="007506C1" w:rsidRPr="007506C1">
              <w:rPr>
                <w:rFonts w:eastAsia="Times New Roman" w:cs="Times New Roman"/>
                <w:color w:val="000000"/>
                <w:sz w:val="24"/>
                <w:szCs w:val="24"/>
                <w:lang w:eastAsia="ru-RU"/>
              </w:rPr>
              <w:t xml:space="preserve"> </w:t>
            </w:r>
            <w:r w:rsidR="000F6015" w:rsidRPr="007506C1">
              <w:rPr>
                <w:rFonts w:eastAsia="Times New Roman" w:cs="Times New Roman"/>
                <w:color w:val="000000"/>
                <w:sz w:val="24"/>
                <w:szCs w:val="24"/>
                <w:lang w:eastAsia="ru-RU"/>
              </w:rPr>
              <w:t>статтею 26 Закону, крім</w:t>
            </w:r>
            <w:r w:rsidR="007506C1" w:rsidRPr="007506C1">
              <w:rPr>
                <w:rFonts w:eastAsia="Times New Roman" w:cs="Times New Roman"/>
                <w:color w:val="000000"/>
                <w:sz w:val="24"/>
                <w:szCs w:val="24"/>
                <w:lang w:eastAsia="ru-RU"/>
              </w:rPr>
              <w:t xml:space="preserve"> </w:t>
            </w:r>
            <w:r w:rsidR="000F6015" w:rsidRPr="007506C1">
              <w:rPr>
                <w:rFonts w:eastAsia="Times New Roman" w:cs="Times New Roman"/>
                <w:color w:val="000000"/>
                <w:sz w:val="24"/>
                <w:szCs w:val="24"/>
                <w:lang w:eastAsia="ru-RU"/>
              </w:rPr>
              <w:t>положень</w:t>
            </w:r>
            <w:r w:rsidR="007506C1" w:rsidRPr="007506C1">
              <w:rPr>
                <w:rFonts w:eastAsia="Times New Roman" w:cs="Times New Roman"/>
                <w:color w:val="000000"/>
                <w:sz w:val="24"/>
                <w:szCs w:val="24"/>
                <w:lang w:eastAsia="ru-RU"/>
              </w:rPr>
              <w:t xml:space="preserve"> </w:t>
            </w:r>
            <w:r w:rsidR="000F6015" w:rsidRPr="007506C1">
              <w:rPr>
                <w:rFonts w:eastAsia="Times New Roman" w:cs="Times New Roman"/>
                <w:color w:val="000000"/>
                <w:sz w:val="24"/>
                <w:szCs w:val="24"/>
                <w:lang w:eastAsia="ru-RU"/>
              </w:rPr>
              <w:t>частин</w:t>
            </w:r>
            <w:r w:rsidR="007506C1" w:rsidRPr="007506C1">
              <w:rPr>
                <w:rFonts w:eastAsia="Times New Roman" w:cs="Times New Roman"/>
                <w:color w:val="000000"/>
                <w:sz w:val="24"/>
                <w:szCs w:val="24"/>
                <w:lang w:eastAsia="ru-RU"/>
              </w:rPr>
              <w:t xml:space="preserve"> </w:t>
            </w:r>
            <w:r w:rsidR="000F6015" w:rsidRPr="007506C1">
              <w:rPr>
                <w:rFonts w:eastAsia="Times New Roman" w:cs="Times New Roman"/>
                <w:color w:val="000000"/>
                <w:sz w:val="24"/>
                <w:szCs w:val="24"/>
                <w:lang w:eastAsia="ru-RU"/>
              </w:rPr>
              <w:t>четвертої, шостої та сьомої</w:t>
            </w:r>
            <w:r w:rsidR="007506C1" w:rsidRPr="007506C1">
              <w:rPr>
                <w:rFonts w:eastAsia="Times New Roman" w:cs="Times New Roman"/>
                <w:color w:val="000000"/>
                <w:sz w:val="24"/>
                <w:szCs w:val="24"/>
                <w:lang w:eastAsia="ru-RU"/>
              </w:rPr>
              <w:t xml:space="preserve"> </w:t>
            </w:r>
            <w:r w:rsidR="000F6015" w:rsidRPr="007506C1">
              <w:rPr>
                <w:rFonts w:eastAsia="Times New Roman" w:cs="Times New Roman"/>
                <w:color w:val="000000"/>
                <w:sz w:val="24"/>
                <w:szCs w:val="24"/>
                <w:lang w:eastAsia="ru-RU"/>
              </w:rPr>
              <w:t>статті 26 Закону</w:t>
            </w:r>
            <w:r w:rsidR="000F6015" w:rsidRPr="007506C1">
              <w:rPr>
                <w:rFonts w:eastAsia="Times New Roman" w:cs="Times New Roman"/>
                <w:color w:val="000000"/>
                <w:sz w:val="24"/>
                <w:szCs w:val="24"/>
                <w:lang w:val="uk-UA" w:eastAsia="ru-RU"/>
              </w:rPr>
              <w:t>.</w:t>
            </w:r>
            <w:r w:rsidR="007506C1" w:rsidRPr="007506C1">
              <w:rPr>
                <w:rFonts w:eastAsia="Times New Roman" w:cs="Times New Roman"/>
                <w:color w:val="000000"/>
                <w:sz w:val="24"/>
                <w:szCs w:val="24"/>
                <w:lang w:eastAsia="ru-RU"/>
              </w:rPr>
              <w:t xml:space="preserve"> </w:t>
            </w:r>
            <w:r w:rsidR="000F6015" w:rsidRPr="00EA0AA7">
              <w:rPr>
                <w:rFonts w:eastAsia="Times New Roman" w:cs="Times New Roman"/>
                <w:color w:val="000000"/>
                <w:sz w:val="24"/>
                <w:szCs w:val="24"/>
                <w:lang w:val="uk-UA" w:eastAsia="ru-RU"/>
              </w:rPr>
              <w:t xml:space="preserve">Тендерна пропозиція подається </w:t>
            </w:r>
            <w:r w:rsidRPr="00EA0AA7">
              <w:rPr>
                <w:rFonts w:eastAsia="Times New Roman" w:cs="Times New Roman"/>
                <w:color w:val="000000"/>
                <w:sz w:val="24"/>
                <w:szCs w:val="24"/>
                <w:lang w:val="uk-UA" w:eastAsia="ru-RU"/>
              </w:rPr>
              <w:t xml:space="preserve">в електронному вигляді через електронну систему </w:t>
            </w:r>
            <w:r w:rsidRPr="00EA0AA7">
              <w:rPr>
                <w:rFonts w:eastAsia="Times New Roman" w:cs="Times New Roman"/>
                <w:color w:val="000000"/>
                <w:sz w:val="24"/>
                <w:szCs w:val="24"/>
                <w:lang w:val="uk-UA" w:eastAsia="ru-RU"/>
              </w:rPr>
              <w:lastRenderedPageBreak/>
              <w:t>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234B5" w:rsidRPr="00EA0AA7" w:rsidRDefault="00730E80">
            <w:pPr>
              <w:numPr>
                <w:ilvl w:val="0"/>
                <w:numId w:val="1"/>
              </w:numPr>
              <w:spacing w:before="150" w:after="0"/>
              <w:jc w:val="both"/>
              <w:rPr>
                <w:rFonts w:eastAsia="Times New Roman" w:cs="Times New Roman"/>
                <w:i/>
                <w:iCs/>
                <w:color w:val="000000"/>
                <w:sz w:val="24"/>
                <w:szCs w:val="24"/>
                <w:lang w:val="uk-UA" w:eastAsia="ru-RU"/>
              </w:rPr>
            </w:pPr>
            <w:r w:rsidRPr="00EA0AA7">
              <w:rPr>
                <w:rFonts w:eastAsia="Times New Roman" w:cs="Times New Roman"/>
                <w:color w:val="000000"/>
                <w:sz w:val="24"/>
                <w:szCs w:val="24"/>
                <w:lang w:val="uk-UA" w:eastAsia="ru-RU"/>
              </w:rPr>
              <w:t>інформації та документи, які</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підтверджують</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відповідність</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учасника</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кваліфікаційним</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val="uk-UA" w:eastAsia="ru-RU"/>
              </w:rPr>
              <w:t>вимогам</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val="uk-UA" w:eastAsia="ru-RU"/>
              </w:rPr>
              <w:t>встановленим у Додатку № 1 до тендерної</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val="uk-UA" w:eastAsia="ru-RU"/>
              </w:rPr>
              <w:t>документації.</w:t>
            </w:r>
          </w:p>
          <w:p w:rsidR="005234B5" w:rsidRPr="00EA0AA7" w:rsidRDefault="00730E80">
            <w:pPr>
              <w:numPr>
                <w:ilvl w:val="0"/>
                <w:numId w:val="3"/>
              </w:numPr>
              <w:spacing w:after="0"/>
              <w:jc w:val="both"/>
              <w:rPr>
                <w:rFonts w:eastAsia="Times New Roman" w:cs="Times New Roman"/>
                <w:color w:val="000000"/>
                <w:sz w:val="24"/>
                <w:szCs w:val="24"/>
                <w:lang w:val="uk-UA" w:eastAsia="ru-RU"/>
              </w:rPr>
            </w:pPr>
            <w:r w:rsidRPr="00EA0AA7">
              <w:rPr>
                <w:rFonts w:eastAsia="Times New Roman" w:cs="Times New Roman"/>
                <w:color w:val="000000"/>
                <w:sz w:val="24"/>
                <w:szCs w:val="24"/>
                <w:lang w:val="uk-UA" w:eastAsia="ru-RU"/>
              </w:rPr>
              <w:t>інформації про підтвердження</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відсутності</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підстав для відмови в участі у процедурі</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закупівлі</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визначені Законом (крім пункту 13 частини</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першої</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статті 17 Закону) у відповідності до вимог</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визначених у Додатку № 2 до тендерної</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документації;</w:t>
            </w:r>
          </w:p>
          <w:p w:rsidR="005234B5" w:rsidRPr="00EA0AA7" w:rsidRDefault="00730E80">
            <w:pPr>
              <w:numPr>
                <w:ilvl w:val="0"/>
                <w:numId w:val="3"/>
              </w:numPr>
              <w:spacing w:after="0"/>
              <w:jc w:val="both"/>
              <w:rPr>
                <w:rFonts w:eastAsia="Times New Roman" w:cs="Times New Roman"/>
                <w:color w:val="000000"/>
                <w:sz w:val="24"/>
                <w:szCs w:val="24"/>
                <w:lang w:val="uk-UA" w:eastAsia="ru-RU"/>
              </w:rPr>
            </w:pPr>
            <w:r w:rsidRPr="00EA0AA7">
              <w:rPr>
                <w:rFonts w:eastAsia="Times New Roman" w:cs="Times New Roman"/>
                <w:color w:val="000000"/>
                <w:sz w:val="24"/>
                <w:szCs w:val="24"/>
                <w:lang w:val="uk-UA" w:eastAsia="ru-RU"/>
              </w:rPr>
              <w:t>інформації та документів, які</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підтверджують</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відповідність</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технічним, якісним та кількісним характеристики предмета закупівлі</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відповідно до вимог</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встановлених у Додатку № 3 до тендерної</w:t>
            </w:r>
            <w:r w:rsidR="007506C1" w:rsidRPr="007506C1">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документації;</w:t>
            </w:r>
          </w:p>
          <w:p w:rsidR="005234B5" w:rsidRPr="00EA0AA7" w:rsidRDefault="00730E80">
            <w:pPr>
              <w:numPr>
                <w:ilvl w:val="0"/>
                <w:numId w:val="3"/>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документ про створення такого об’єднання (у разі</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якщо</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тендерна</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пропозиція</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подається</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об’єднанням</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учасників);</w:t>
            </w:r>
          </w:p>
          <w:p w:rsidR="005234B5" w:rsidRPr="00EA0AA7" w:rsidRDefault="00730E80">
            <w:pPr>
              <w:numPr>
                <w:ilvl w:val="0"/>
                <w:numId w:val="3"/>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документи, які</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підтверджують</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повноваження особи на підписання</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якщо</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підписантом</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пропозиціє є не керівник</w:t>
            </w:r>
            <w:r w:rsidR="007506C1" w:rsidRPr="007506C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учасника;</w:t>
            </w:r>
          </w:p>
          <w:p w:rsidR="005234B5" w:rsidRPr="00EA0AA7" w:rsidRDefault="00730E80">
            <w:pPr>
              <w:numPr>
                <w:ilvl w:val="0"/>
                <w:numId w:val="3"/>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інших</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документів та / або</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інформації</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визначені тендерною документацією та додатками.</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Кожен</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учасникмає право подати тільки одну тендерну</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пропозицію (у тому числі до визначеної в тендерній</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документації</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частини предмета закупівлі (лота).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Документи, що не передбачені</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законодавством для учасників - юридичних, фізичних</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осіб, у тому числі</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фізичних</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осіб - підприємців, можуть не подаватись у складі</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про що</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 повинен зазначити у довідці, з посиланням на норми</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відповідних нормативно-правових</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актів (за наявності), в складі</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своєї</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1310F2" w:rsidRPr="001310F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Відсутність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документів, що не передбачені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законодавством для учасників - юридичних, фізичних</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осіб, у тому числі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фізичнихосіб - підприємців, у складі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не може бути підставою для її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відхилення.</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Під час подання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 не може</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визначити</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конфіденційною</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інформацію про запропоновану</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ціну, інші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оцінки, технічні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умови, технічні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специфікації та документи, що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підтверджують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відповідність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кваліфікаційним</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критеріям</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відповідно до статті 16 Закону, і документи, що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підтверджують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відсутність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підстав, установлених</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статтею 17 Закону. Для забезпечення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виконання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цих</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вимог, учасники, при поданні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інформації та документів</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не визначають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їх як конфіденційні.</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Під час використання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истеми</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закупівель з метою подання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пропозицій та їх</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оцінки</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документи та дані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створюються та подаються з урахуванням</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вимог</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законів</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України «Про електронні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документи та електронний</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документообіг» та «Про електронні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довірчі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послуги». Замовник не вимагає</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учасників</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засвідчувати</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документи (матеріали та інформацію), що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подаються у складі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печаткою та підписом</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уповноваженої особи, якщо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такі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документи (матеріали та інформація) надані у формі</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електронного документа через електронну систему закупівель</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із</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накладанням</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удосконаленого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електронного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підпису</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кваліфікованого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електронного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підпису.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Учасник</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 час подання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має</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накласти</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удосконалений</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електронний</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кваліфікований</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електронний</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 особи уповноваженої на підписання</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D61E7" w:rsidRPr="002D61E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D61E7" w:rsidRPr="00DB234F">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учасника. </w:t>
            </w:r>
          </w:p>
          <w:p w:rsidR="005234B5" w:rsidRPr="00EA0AA7" w:rsidRDefault="00730E80">
            <w:pPr>
              <w:spacing w:before="150" w:after="150"/>
              <w:jc w:val="both"/>
              <w:rPr>
                <w:rFonts w:eastAsia="Times New Roman" w:cs="Times New Roman"/>
                <w:sz w:val="24"/>
                <w:szCs w:val="24"/>
                <w:lang w:eastAsia="ru-RU"/>
              </w:rPr>
            </w:pPr>
            <w:r w:rsidRPr="0099343C">
              <w:rPr>
                <w:rFonts w:eastAsia="Times New Roman" w:cs="Times New Roman"/>
                <w:color w:val="000000"/>
                <w:sz w:val="24"/>
                <w:szCs w:val="24"/>
                <w:lang w:eastAsia="ru-RU"/>
              </w:rPr>
              <w:t>У разі</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подання у складі</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тендерної</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пропозиції</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електронного</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(их) документа</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(ів) учасник</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має</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накласти</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удосконалений</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електронний</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підпис</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або</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кваліфікований</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електронний</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підпис особи уповноваженої на підписання</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тендерної</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пропозиції</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учасника на кожен</w:t>
            </w:r>
            <w:r w:rsidR="0099343C" w:rsidRPr="0099343C">
              <w:rPr>
                <w:rFonts w:eastAsia="Times New Roman" w:cs="Times New Roman"/>
                <w:color w:val="000000"/>
                <w:sz w:val="24"/>
                <w:szCs w:val="24"/>
                <w:lang w:eastAsia="ru-RU"/>
              </w:rPr>
              <w:t xml:space="preserve"> </w:t>
            </w:r>
            <w:r w:rsidRPr="0099343C">
              <w:rPr>
                <w:rFonts w:eastAsia="Times New Roman" w:cs="Times New Roman"/>
                <w:color w:val="000000"/>
                <w:sz w:val="24"/>
                <w:szCs w:val="24"/>
                <w:lang w:eastAsia="ru-RU"/>
              </w:rPr>
              <w:t>електронний документ.</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Опис</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формальних</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помилок: формальними (несуттєвими) вважаються</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помилки, що</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пов’язані з оформленням</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та не впливають на зміст</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а саме - технічні</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помилки та описки.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Перелік</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формальних</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помилок, затверджений наказом Мінекономіки</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 15.04.2020 № 710:</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 інформація/документ, подана учасником</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у складі</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містить</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помилку (помилки) у частині: </w:t>
            </w:r>
          </w:p>
          <w:p w:rsidR="005234B5" w:rsidRPr="00EA0AA7" w:rsidRDefault="00730E80">
            <w:pPr>
              <w:numPr>
                <w:ilvl w:val="0"/>
                <w:numId w:val="4"/>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уживання</w:t>
            </w:r>
            <w:r w:rsidR="009E5DA8">
              <w:rPr>
                <w:rFonts w:eastAsia="Times New Roman" w:cs="Times New Roman"/>
                <w:color w:val="000000"/>
                <w:sz w:val="24"/>
                <w:szCs w:val="24"/>
                <w:lang w:val="en-US" w:eastAsia="ru-RU"/>
              </w:rPr>
              <w:t xml:space="preserve"> </w:t>
            </w:r>
            <w:r w:rsidRPr="00EA0AA7">
              <w:rPr>
                <w:rFonts w:eastAsia="Times New Roman" w:cs="Times New Roman"/>
                <w:color w:val="000000"/>
                <w:sz w:val="24"/>
                <w:szCs w:val="24"/>
                <w:lang w:eastAsia="ru-RU"/>
              </w:rPr>
              <w:t>великої</w:t>
            </w:r>
            <w:r w:rsidR="009E5DA8">
              <w:rPr>
                <w:rFonts w:eastAsia="Times New Roman" w:cs="Times New Roman"/>
                <w:color w:val="000000"/>
                <w:sz w:val="24"/>
                <w:szCs w:val="24"/>
                <w:lang w:val="en-US" w:eastAsia="ru-RU"/>
              </w:rPr>
              <w:t xml:space="preserve"> </w:t>
            </w:r>
            <w:r w:rsidRPr="00EA0AA7">
              <w:rPr>
                <w:rFonts w:eastAsia="Times New Roman" w:cs="Times New Roman"/>
                <w:color w:val="000000"/>
                <w:sz w:val="24"/>
                <w:szCs w:val="24"/>
                <w:lang w:eastAsia="ru-RU"/>
              </w:rPr>
              <w:t>літери; </w:t>
            </w:r>
          </w:p>
          <w:p w:rsidR="005234B5" w:rsidRPr="00EA0AA7" w:rsidRDefault="00730E80">
            <w:pPr>
              <w:numPr>
                <w:ilvl w:val="0"/>
                <w:numId w:val="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уживання</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розділових</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знаків та відмінювання</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слів у реченні; </w:t>
            </w:r>
          </w:p>
          <w:p w:rsidR="005234B5" w:rsidRPr="00EA0AA7" w:rsidRDefault="00730E80">
            <w:pPr>
              <w:numPr>
                <w:ilvl w:val="0"/>
                <w:numId w:val="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використання слова або</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мовного</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звороту, запозичених з іншої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мови; </w:t>
            </w:r>
          </w:p>
          <w:p w:rsidR="005234B5" w:rsidRPr="00EA0AA7" w:rsidRDefault="00730E80">
            <w:pPr>
              <w:numPr>
                <w:ilvl w:val="0"/>
                <w:numId w:val="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зазначення</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унікального номера оголошення про проведення</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конкурентної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присвоєного</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електронною системою закупівель та/або</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унікального номера повідомлення про намір</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укласти</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договір про закупівлю - помилка в цифрах; </w:t>
            </w:r>
          </w:p>
          <w:p w:rsidR="005234B5" w:rsidRPr="00EA0AA7" w:rsidRDefault="00730E80">
            <w:pPr>
              <w:numPr>
                <w:ilvl w:val="0"/>
                <w:numId w:val="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застосування правил переносу частини слова з рядка в рядок; </w:t>
            </w:r>
          </w:p>
          <w:p w:rsidR="005234B5" w:rsidRPr="00EA0AA7" w:rsidRDefault="00730E80">
            <w:pPr>
              <w:numPr>
                <w:ilvl w:val="0"/>
                <w:numId w:val="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написання</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слів разом та/або</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окремо, та/або через дефіс; </w:t>
            </w:r>
          </w:p>
          <w:p w:rsidR="005234B5" w:rsidRPr="00EA0AA7" w:rsidRDefault="00730E80">
            <w:pPr>
              <w:numPr>
                <w:ilvl w:val="0"/>
                <w:numId w:val="4"/>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нумерації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сторінок/аркушів (у тому числі</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кілька</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сторінок/аркушів</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мають</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однаковий номер, пропущені</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номери</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окремих</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сторінок/аркушів, немає</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нумерації</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сторінок/аркушів, нумераці</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ясторінок/аркушів не відповідає</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переліку, зазначеному в документі).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2. Помилка, зроблена</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учасником</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w:t>
            </w:r>
            <w:r w:rsidR="009E5DA8" w:rsidRPr="009E5DA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 час оформлення тексту документа/унесення</w:t>
            </w:r>
            <w:r w:rsidR="009E5DA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інформації в окремі поля електронної</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форми</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(у тому числі</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комп'ютерна</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коректура, заміна</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літери (літер) та/або</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цифри (цифр), переставлення</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літер (цифр) місцями, пропуск літер (цифр), повторення</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слів, немає пропуску між словами, заокруглення числа), що не впливає на ціну</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учасника</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та не призводить до її</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спотворення та/або не стосується характеристики предмета закупівлі, кваліфікаційних</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критеріїв до учасника</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3. Невірна</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назва документа (документів), що</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подається</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учасником</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у складі</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зміст</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якого</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відповідає</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вимогам, визначеним</w:t>
            </w:r>
            <w:r w:rsidR="000D4D18" w:rsidRPr="000D4D18">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замовником у тендерній</w:t>
            </w:r>
            <w:r w:rsidR="000D4D18"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документації.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4. Окрема</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сторінка (сторінки) копії документа (документів) не завірена</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підписом та/або</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печаткою</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учасника</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(у разі</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її</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використання).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5. У складі</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немає документа (документів), на який</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посилається</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у своїй</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тендерній</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при цьому</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замовником не вимагається</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подання такого документа в тендерній</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документації.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6. Подання документа (документів) учасником</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у складі</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що не містить</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власноручного</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підпису</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уповноваженої особи учасника</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B47907"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якщо на цей документ (документи) накладено</w:t>
            </w:r>
            <w:r w:rsidR="00B47907" w:rsidRPr="00B47907">
              <w:rPr>
                <w:rFonts w:eastAsia="Times New Roman" w:cs="Times New Roman"/>
                <w:color w:val="000000"/>
                <w:sz w:val="24"/>
                <w:szCs w:val="24"/>
                <w:lang w:eastAsia="ru-RU"/>
              </w:rPr>
              <w:t xml:space="preserve"> </w:t>
            </w:r>
            <w:r w:rsidR="00B47907">
              <w:rPr>
                <w:rFonts w:eastAsia="Times New Roman" w:cs="Times New Roman"/>
                <w:color w:val="000000"/>
                <w:sz w:val="24"/>
                <w:szCs w:val="24"/>
                <w:lang w:val="uk-UA" w:eastAsia="ru-RU"/>
              </w:rPr>
              <w:t xml:space="preserve">її </w:t>
            </w:r>
            <w:r w:rsidRPr="00EA0AA7">
              <w:rPr>
                <w:rFonts w:eastAsia="Times New Roman" w:cs="Times New Roman"/>
                <w:color w:val="000000"/>
                <w:sz w:val="24"/>
                <w:szCs w:val="24"/>
                <w:lang w:eastAsia="ru-RU"/>
              </w:rPr>
              <w:t>кваліфікований</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електронний</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підпис.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7. Подання документа (документів) учасником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складі</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що</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складений у довільній</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формі та не містить</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вихідного номера.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8. Подання документа учасником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складі</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що є сканованою</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копією</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оригіналу документа/електронного документа.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9. Подання документа учасником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складі</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який</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засвідчений</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підписом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уповноваженої особи учасника</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та додатково</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містить</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підпис (візу) особи, повноваження</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якої</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учасником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не підтверджені (наприклад, переклад документа завізований</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перекладачем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тощо).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10. Подання документа (документів) учасником</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складі</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що</w:t>
            </w:r>
            <w:r w:rsidR="00B47907">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містить (містять) застарілу</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інформацію про назву</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вулиці, міста, найменування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юридичної особи тощо, у зв'язку з тим, що</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такі</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назва, найменування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були</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змінені</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 до законодавства</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після того, як відповідний документ (документи) був (були) поданий (подані).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11. Подання документа (документів) учасником</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складі</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в якому</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позиція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цифри </w:t>
            </w:r>
            <w:r w:rsidRPr="00EA0AA7">
              <w:rPr>
                <w:rFonts w:eastAsia="Times New Roman" w:cs="Times New Roman"/>
                <w:color w:val="000000"/>
                <w:sz w:val="24"/>
                <w:szCs w:val="24"/>
                <w:lang w:eastAsia="ru-RU"/>
              </w:rPr>
              <w:lastRenderedPageBreak/>
              <w:t>(цифр) у сумі є некоректною, при цьому сума, що</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зазначена</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прописом, є правильною.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12. Подання документа (документів) учасником</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складі</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в форматі, що</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відрізняється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 формату, який</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вимагається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у тендерній</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при цьому</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такий формат документа забезпечує</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можливість</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його перегляду.</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Приклади</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формальних</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помилок:</w:t>
            </w:r>
          </w:p>
          <w:p w:rsidR="005234B5" w:rsidRPr="00EA0AA7" w:rsidRDefault="00730E80">
            <w:pPr>
              <w:numPr>
                <w:ilvl w:val="0"/>
                <w:numId w:val="5"/>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w:t>
            </w:r>
            <w:r w:rsidRPr="00EA0AA7">
              <w:rPr>
                <w:rFonts w:eastAsia="Times New Roman" w:cs="Times New Roman"/>
                <w:color w:val="000000"/>
                <w:sz w:val="24"/>
                <w:szCs w:val="24"/>
                <w:lang w:val="uk-UA" w:eastAsia="ru-RU"/>
              </w:rPr>
              <w:t>чернівецька</w:t>
            </w:r>
            <w:r w:rsidRPr="00EA0AA7">
              <w:rPr>
                <w:rFonts w:eastAsia="Times New Roman" w:cs="Times New Roman"/>
                <w:color w:val="000000"/>
                <w:sz w:val="24"/>
                <w:szCs w:val="24"/>
                <w:lang w:eastAsia="ru-RU"/>
              </w:rPr>
              <w:t xml:space="preserve"> область» замість «</w:t>
            </w:r>
            <w:r w:rsidRPr="00EA0AA7">
              <w:rPr>
                <w:rFonts w:eastAsia="Times New Roman" w:cs="Times New Roman"/>
                <w:color w:val="000000"/>
                <w:sz w:val="24"/>
                <w:szCs w:val="24"/>
                <w:lang w:val="uk-UA" w:eastAsia="ru-RU"/>
              </w:rPr>
              <w:t>Чернівецька</w:t>
            </w:r>
            <w:r w:rsidRPr="00EA0AA7">
              <w:rPr>
                <w:rFonts w:eastAsia="Times New Roman" w:cs="Times New Roman"/>
                <w:color w:val="000000"/>
                <w:sz w:val="24"/>
                <w:szCs w:val="24"/>
                <w:lang w:eastAsia="ru-RU"/>
              </w:rPr>
              <w:t xml:space="preserve"> область» або «місто</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кіцмань</w:t>
            </w:r>
            <w:r w:rsidRPr="00EA0AA7">
              <w:rPr>
                <w:rFonts w:eastAsia="Times New Roman" w:cs="Times New Roman"/>
                <w:color w:val="000000"/>
                <w:sz w:val="24"/>
                <w:szCs w:val="24"/>
                <w:lang w:eastAsia="ru-RU"/>
              </w:rPr>
              <w:t>» замість «місто</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Кіцмань</w:t>
            </w:r>
            <w:r w:rsidRPr="00EA0AA7">
              <w:rPr>
                <w:rFonts w:eastAsia="Times New Roman" w:cs="Times New Roman"/>
                <w:color w:val="000000"/>
                <w:sz w:val="24"/>
                <w:szCs w:val="24"/>
                <w:lang w:eastAsia="ru-RU"/>
              </w:rPr>
              <w:t>»; </w:t>
            </w:r>
          </w:p>
          <w:p w:rsidR="005234B5" w:rsidRPr="00EA0AA7" w:rsidRDefault="00730E80">
            <w:pPr>
              <w:numPr>
                <w:ilvl w:val="0"/>
                <w:numId w:val="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«у складі</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тендерна</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пропозиція» замість «у складі</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p w:rsidR="005234B5" w:rsidRPr="00EA0AA7" w:rsidRDefault="0085417C">
            <w:pPr>
              <w:numPr>
                <w:ilvl w:val="0"/>
                <w:numId w:val="5"/>
              </w:numPr>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«наявність в</w:t>
            </w:r>
            <w:r w:rsidR="00730E80" w:rsidRPr="00EA0AA7">
              <w:rPr>
                <w:rFonts w:eastAsia="Times New Roman" w:cs="Times New Roman"/>
                <w:color w:val="000000"/>
                <w:sz w:val="24"/>
                <w:szCs w:val="24"/>
                <w:lang w:eastAsia="ru-RU"/>
              </w:rPr>
              <w:t>учасника</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процедури</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закупівліобладнання</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матеріально-технічної</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бази та технологій» замість «наявність в учасника</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процедури</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закупівлі</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обладнання, матеріально-технічної</w:t>
            </w:r>
            <w:r>
              <w:rPr>
                <w:rFonts w:eastAsia="Times New Roman" w:cs="Times New Roman"/>
                <w:color w:val="000000"/>
                <w:sz w:val="24"/>
                <w:szCs w:val="24"/>
                <w:lang w:val="uk-UA" w:eastAsia="ru-RU"/>
              </w:rPr>
              <w:t xml:space="preserve"> </w:t>
            </w:r>
            <w:r w:rsidR="00730E80" w:rsidRPr="00EA0AA7">
              <w:rPr>
                <w:rFonts w:eastAsia="Times New Roman" w:cs="Times New Roman"/>
                <w:color w:val="000000"/>
                <w:sz w:val="24"/>
                <w:szCs w:val="24"/>
                <w:lang w:eastAsia="ru-RU"/>
              </w:rPr>
              <w:t>бази та технологій»;</w:t>
            </w:r>
          </w:p>
          <w:p w:rsidR="005234B5" w:rsidRPr="00EA0AA7" w:rsidRDefault="00730E80">
            <w:pPr>
              <w:numPr>
                <w:ilvl w:val="0"/>
                <w:numId w:val="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«тендернапропозиція» замість «тендерна</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пропозиція»;</w:t>
            </w:r>
          </w:p>
          <w:p w:rsidR="005234B5" w:rsidRPr="00EA0AA7" w:rsidRDefault="00730E80">
            <w:pPr>
              <w:numPr>
                <w:ilvl w:val="0"/>
                <w:numId w:val="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«срток поставки» замість «строк поставки»;</w:t>
            </w:r>
          </w:p>
          <w:p w:rsidR="005234B5" w:rsidRPr="00EA0AA7" w:rsidRDefault="00730E80">
            <w:pPr>
              <w:numPr>
                <w:ilvl w:val="0"/>
                <w:numId w:val="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5234B5" w:rsidRPr="00EA0AA7" w:rsidRDefault="00730E80">
            <w:pPr>
              <w:numPr>
                <w:ilvl w:val="0"/>
                <w:numId w:val="5"/>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Забезпечення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Не вимагається </w:t>
            </w:r>
          </w:p>
          <w:p w:rsidR="005234B5" w:rsidRPr="00EA0AA7" w:rsidRDefault="005234B5">
            <w:pPr>
              <w:spacing w:before="150" w:after="150"/>
              <w:jc w:val="both"/>
              <w:rPr>
                <w:rFonts w:eastAsia="Times New Roman" w:cs="Times New Roman"/>
                <w:sz w:val="24"/>
                <w:szCs w:val="24"/>
                <w:lang w:eastAsia="ru-RU"/>
              </w:rPr>
            </w:pP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Умови</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повернення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повернення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85417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Не вимагається</w:t>
            </w:r>
          </w:p>
          <w:p w:rsidR="005234B5" w:rsidRPr="00EA0AA7" w:rsidRDefault="005234B5">
            <w:pPr>
              <w:spacing w:before="150" w:after="150"/>
              <w:jc w:val="both"/>
              <w:rPr>
                <w:rFonts w:eastAsia="Times New Roman" w:cs="Times New Roman"/>
                <w:sz w:val="24"/>
                <w:szCs w:val="24"/>
                <w:lang w:eastAsia="ru-RU"/>
              </w:rPr>
            </w:pP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Строк, протягом</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якого</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Тендерні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вважаються</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дійсними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протягом</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val="uk-UA" w:eastAsia="ru-RU"/>
              </w:rPr>
              <w:t>10</w:t>
            </w:r>
            <w:r w:rsidRPr="00EA0AA7">
              <w:rPr>
                <w:rFonts w:eastAsia="Times New Roman" w:cs="Times New Roman"/>
                <w:color w:val="000000"/>
                <w:sz w:val="24"/>
                <w:szCs w:val="24"/>
                <w:lang w:eastAsia="ru-RU"/>
              </w:rPr>
              <w:t>0 дні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w:t>
            </w:r>
            <w:r w:rsidR="00F10A7A">
              <w:rPr>
                <w:rFonts w:eastAsia="Times New Roman" w:cs="Times New Roman"/>
                <w:color w:val="000000"/>
                <w:sz w:val="24"/>
                <w:szCs w:val="24"/>
                <w:lang w:val="uk-UA" w:eastAsia="ru-RU"/>
              </w:rPr>
              <w:t xml:space="preserve">д </w:t>
            </w:r>
            <w:r w:rsidRPr="00EA0AA7">
              <w:rPr>
                <w:rFonts w:eastAsia="Times New Roman" w:cs="Times New Roman"/>
                <w:color w:val="000000"/>
                <w:sz w:val="24"/>
                <w:szCs w:val="24"/>
                <w:lang w:eastAsia="ru-RU"/>
              </w:rPr>
              <w:t>дати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кінцевого строку подання</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Тендерні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залишаються</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дійсними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протягом</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зазначеного в тендерній</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строку, який у разі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необхідності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може бути продовжений.</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До закінчення</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зазначеного строку замовник</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має право вимагати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учасників</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продовження строку дії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 Учасник</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має право:</w:t>
            </w:r>
          </w:p>
          <w:p w:rsidR="005234B5" w:rsidRPr="00EA0AA7" w:rsidRDefault="00730E80">
            <w:pPr>
              <w:numPr>
                <w:ilvl w:val="0"/>
                <w:numId w:val="12"/>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відхилити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таку</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вимогу, не втрачаючи при цьому</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наданого ним забезпечення</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p w:rsidR="005234B5" w:rsidRPr="00EA0AA7" w:rsidRDefault="00730E80">
            <w:pPr>
              <w:numPr>
                <w:ilvl w:val="0"/>
                <w:numId w:val="12"/>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погодитися з вимогою та продовжити строк дії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поданої ним тендерної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і наданого</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 разі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необхідності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має право з власної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ініціативи</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продовжити строк дії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своєї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lastRenderedPageBreak/>
              <w:t>пропозиції, повідомивши про це</w:t>
            </w:r>
            <w:r w:rsidR="00F10A7A">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замовникові через електронну систему закупівель.</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5</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Кваліфікаційні</w:t>
            </w:r>
            <w:r w:rsidR="00A74C34"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критерії до учасників та вимоги, установлені статтею 17 Закону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Кваліфікаційні</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критерії та інформація про спосіб</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їх</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підтвердження</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викладені у Додатку № 1 до тендерної</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Під час здійснення</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товарів</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замовник</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може не застосовувати до учасників</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кваліфікаційні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критерії, визначені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 xml:space="preserve">статтею 16 Закону відповідно </w:t>
            </w:r>
            <w:proofErr w:type="gramStart"/>
            <w:r w:rsidRPr="00EA0AA7">
              <w:rPr>
                <w:rFonts w:eastAsia="Times New Roman" w:cs="Times New Roman"/>
                <w:color w:val="000000"/>
                <w:sz w:val="24"/>
                <w:szCs w:val="24"/>
                <w:lang w:eastAsia="ru-RU"/>
              </w:rPr>
              <w:t>до пункту</w:t>
            </w:r>
            <w:proofErr w:type="gramEnd"/>
            <w:r w:rsidRPr="00EA0AA7">
              <w:rPr>
                <w:rFonts w:eastAsia="Times New Roman" w:cs="Times New Roman"/>
                <w:color w:val="000000"/>
                <w:sz w:val="24"/>
                <w:szCs w:val="24"/>
                <w:lang w:eastAsia="ru-RU"/>
              </w:rPr>
              <w:t xml:space="preserve"> 45 Особливостей.</w:t>
            </w:r>
          </w:p>
          <w:p w:rsidR="005234B5" w:rsidRPr="00EA0AA7" w:rsidRDefault="00730E80" w:rsidP="00A74C34">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Підстави для відмови в участі у процедурі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встановлені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статтею 17 Закону (крім пункту 13 частини</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першої</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статті 17 Закону) та спосіб</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підтвердження</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відповідності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учасників</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викладений у Додатку № 2.</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необхідні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технічні, якісні та кількісні характеристики предмета закупівлі та технічна</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специфікація до предмета закупівлі</w:t>
            </w:r>
            <w:r w:rsidR="00A74C34" w:rsidRPr="00A74C34">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викладена у Додатку № 3.</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7</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val="uk-UA" w:eastAsia="ru-RU"/>
              </w:rPr>
            </w:pPr>
            <w:r w:rsidRPr="00EA0AA7">
              <w:rPr>
                <w:rFonts w:eastAsia="Times New Roman" w:cs="Times New Roman"/>
                <w:color w:val="000000"/>
                <w:sz w:val="24"/>
                <w:szCs w:val="24"/>
                <w:lang w:eastAsia="ru-RU"/>
              </w:rPr>
              <w:t>Закуповується товар, тому вимоги</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надання</w:t>
            </w:r>
            <w:r w:rsidR="003734EE">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інформації про субпідрядника / співвиконавця не встановлюються</w:t>
            </w:r>
            <w:r w:rsidR="00307000" w:rsidRPr="00EA0AA7">
              <w:rPr>
                <w:rFonts w:eastAsia="Times New Roman" w:cs="Times New Roman"/>
                <w:color w:val="000000"/>
                <w:sz w:val="24"/>
                <w:szCs w:val="24"/>
                <w:lang w:val="uk-UA" w:eastAsia="ru-RU"/>
              </w:rPr>
              <w:t>.</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8</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Внесення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змін</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відкликання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Учасник</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має право внести зміни до своєї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відкликати</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її до закінчення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кінцевого строку її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подання без втрати</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свого</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забезпечення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Такі</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зміни</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заява про відкликання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враховуються, якщо вони отримані</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електронною системою закупівель до закінчення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кінцевого строку подання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тендерних</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пропозицій.</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9</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Ступень локалізаціївиробництва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Не застосовується </w:t>
            </w:r>
          </w:p>
          <w:p w:rsidR="005234B5" w:rsidRPr="00EA0AA7" w:rsidRDefault="005234B5">
            <w:pPr>
              <w:spacing w:before="150" w:after="150"/>
              <w:jc w:val="both"/>
              <w:rPr>
                <w:rFonts w:eastAsia="Times New Roman" w:cs="Times New Roman"/>
                <w:sz w:val="24"/>
                <w:szCs w:val="24"/>
                <w:lang w:eastAsia="ru-RU"/>
              </w:rPr>
            </w:pPr>
          </w:p>
        </w:tc>
      </w:tr>
      <w:tr w:rsidR="005234B5" w:rsidTr="00F16AF6">
        <w:tc>
          <w:tcPr>
            <w:tcW w:w="1125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t>Подання та розкриттятендерноїпропозиції</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Кінцевий строк подання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Кінцевий строк подання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тендерних</w:t>
            </w:r>
            <w:r w:rsidR="00261397" w:rsidRPr="00261397">
              <w:rPr>
                <w:rFonts w:eastAsia="Times New Roman" w:cs="Times New Roman"/>
                <w:color w:val="000000"/>
                <w:sz w:val="24"/>
                <w:szCs w:val="24"/>
                <w:lang w:eastAsia="ru-RU"/>
              </w:rPr>
              <w:t xml:space="preserve"> </w:t>
            </w:r>
            <w:r w:rsidRPr="000678C9">
              <w:rPr>
                <w:rFonts w:eastAsia="Times New Roman" w:cs="Times New Roman"/>
                <w:sz w:val="24"/>
                <w:szCs w:val="24"/>
                <w:lang w:eastAsia="ru-RU"/>
              </w:rPr>
              <w:t xml:space="preserve">пропозицій: </w:t>
            </w:r>
            <w:r w:rsidR="0072002C" w:rsidRPr="000678C9">
              <w:rPr>
                <w:rFonts w:eastAsia="Times New Roman" w:cs="Times New Roman"/>
                <w:b/>
                <w:bCs/>
                <w:sz w:val="24"/>
                <w:szCs w:val="24"/>
                <w:lang w:val="uk-UA" w:eastAsia="ru-RU"/>
              </w:rPr>
              <w:t>28.</w:t>
            </w:r>
            <w:r w:rsidRPr="0072002C">
              <w:rPr>
                <w:rFonts w:eastAsia="Times New Roman" w:cs="Times New Roman"/>
                <w:b/>
                <w:bCs/>
                <w:sz w:val="24"/>
                <w:szCs w:val="24"/>
                <w:lang w:val="uk-UA" w:eastAsia="ru-RU"/>
              </w:rPr>
              <w:t>11.2022р.</w:t>
            </w:r>
            <w:r w:rsidR="00307000" w:rsidRPr="0072002C">
              <w:rPr>
                <w:rFonts w:eastAsia="Times New Roman" w:cs="Times New Roman"/>
                <w:b/>
                <w:bCs/>
                <w:sz w:val="24"/>
                <w:szCs w:val="24"/>
                <w:lang w:val="uk-UA" w:eastAsia="ru-RU"/>
              </w:rPr>
              <w:t xml:space="preserve"> до </w:t>
            </w:r>
            <w:r w:rsidRPr="0072002C">
              <w:rPr>
                <w:rFonts w:eastAsia="Times New Roman" w:cs="Times New Roman"/>
                <w:b/>
                <w:bCs/>
                <w:sz w:val="24"/>
                <w:szCs w:val="24"/>
                <w:lang w:val="uk-UA" w:eastAsia="ru-RU"/>
              </w:rPr>
              <w:t>08:00</w:t>
            </w:r>
            <w:r w:rsidR="00261397" w:rsidRPr="0072002C">
              <w:rPr>
                <w:rFonts w:eastAsia="Times New Roman" w:cs="Times New Roman"/>
                <w:b/>
                <w:bCs/>
                <w:sz w:val="24"/>
                <w:szCs w:val="24"/>
                <w:lang w:eastAsia="ru-RU"/>
              </w:rPr>
              <w:t xml:space="preserve"> </w:t>
            </w:r>
            <w:r w:rsidRPr="0072002C">
              <w:rPr>
                <w:rFonts w:eastAsia="Times New Roman" w:cs="Times New Roman"/>
                <w:b/>
                <w:bCs/>
                <w:sz w:val="24"/>
                <w:szCs w:val="24"/>
                <w:lang w:val="uk-UA" w:eastAsia="ru-RU"/>
              </w:rPr>
              <w:t>год</w:t>
            </w:r>
            <w:r w:rsidRPr="00EA0AA7">
              <w:rPr>
                <w:rFonts w:eastAsia="Times New Roman" w:cs="Times New Roman"/>
                <w:b/>
                <w:bCs/>
                <w:sz w:val="24"/>
                <w:szCs w:val="24"/>
                <w:lang w:val="uk-UA" w:eastAsia="ru-RU"/>
              </w:rPr>
              <w:t>.</w:t>
            </w:r>
            <w:r w:rsidR="00261397" w:rsidRPr="00261397">
              <w:rPr>
                <w:rFonts w:eastAsia="Times New Roman" w:cs="Times New Roman"/>
                <w:b/>
                <w:bCs/>
                <w:sz w:val="24"/>
                <w:szCs w:val="24"/>
                <w:lang w:eastAsia="ru-RU"/>
              </w:rPr>
              <w:t xml:space="preserve"> </w:t>
            </w:r>
            <w:r w:rsidR="00307000" w:rsidRPr="00261397">
              <w:rPr>
                <w:rFonts w:eastAsia="Times New Roman" w:cs="Times New Roman"/>
                <w:b/>
                <w:bCs/>
                <w:sz w:val="24"/>
                <w:szCs w:val="24"/>
                <w:lang w:val="uk-UA" w:eastAsia="ru-RU"/>
              </w:rPr>
              <w:t>за київським часом.</w:t>
            </w:r>
            <w:r w:rsidR="00261397" w:rsidRPr="00261397">
              <w:rPr>
                <w:rFonts w:eastAsia="Times New Roman" w:cs="Times New Roman"/>
                <w:b/>
                <w:bCs/>
                <w:sz w:val="24"/>
                <w:szCs w:val="24"/>
                <w:lang w:eastAsia="ru-RU"/>
              </w:rPr>
              <w:t xml:space="preserve"> </w:t>
            </w:r>
            <w:r w:rsidRPr="00EA0AA7">
              <w:rPr>
                <w:rFonts w:eastAsia="Times New Roman" w:cs="Times New Roman"/>
                <w:color w:val="000000"/>
                <w:sz w:val="24"/>
                <w:szCs w:val="24"/>
                <w:lang w:eastAsia="ru-RU"/>
              </w:rPr>
              <w:t>Тендерні</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після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закінчення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кінцевого строку їх</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подання не приймаються</w:t>
            </w:r>
            <w:r w:rsidR="00261397" w:rsidRPr="0026139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електронною системою закупівель.</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Дата та час розкриття</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rsidP="00F0564B">
            <w:pPr>
              <w:spacing w:before="150" w:after="150"/>
              <w:jc w:val="both"/>
              <w:rPr>
                <w:rFonts w:eastAsia="Times New Roman" w:cs="Times New Roman"/>
                <w:color w:val="000000"/>
                <w:sz w:val="24"/>
                <w:szCs w:val="24"/>
                <w:lang w:val="uk-UA" w:eastAsia="ru-RU"/>
              </w:rPr>
            </w:pPr>
            <w:r w:rsidRPr="00EA0AA7">
              <w:rPr>
                <w:rFonts w:eastAsia="Times New Roman" w:cs="Times New Roman"/>
                <w:color w:val="000000"/>
                <w:sz w:val="24"/>
                <w:szCs w:val="24"/>
                <w:lang w:eastAsia="ru-RU"/>
              </w:rPr>
              <w:t>Розкриття</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тендерних</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пропозицій з інформацією та документами, що</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підтверджують</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відповідність</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учасника</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кваліфікаційним</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критеріям та вимогам до предмета закупівлі, а також з інформацією та документами, що</w:t>
            </w:r>
            <w:r w:rsidR="004561B2" w:rsidRPr="004561B2">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містять</w:t>
            </w:r>
            <w:r w:rsidR="004561B2"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технічний</w:t>
            </w:r>
            <w:r w:rsidR="00F0564B"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опис предмета закупівлі, здійснюється автоматично електронною системою закупівель</w:t>
            </w:r>
            <w:r w:rsidR="00F0564B"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одразу</w:t>
            </w:r>
            <w:r w:rsidR="00F0564B"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після</w:t>
            </w:r>
            <w:r w:rsidR="00F0564B"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завершення</w:t>
            </w:r>
            <w:r w:rsidR="00F0564B"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електронного</w:t>
            </w:r>
            <w:r w:rsidR="00F0564B" w:rsidRPr="00F0564B">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аукціону.</w:t>
            </w:r>
            <w:r w:rsidRPr="00EA0AA7">
              <w:rPr>
                <w:rFonts w:eastAsia="Times New Roman" w:cs="Times New Roman"/>
                <w:strike/>
                <w:color w:val="FF0000"/>
                <w:sz w:val="24"/>
                <w:szCs w:val="24"/>
                <w:lang w:eastAsia="ru-RU"/>
              </w:rPr>
              <w:t>.</w:t>
            </w:r>
          </w:p>
        </w:tc>
      </w:tr>
      <w:tr w:rsidR="005234B5" w:rsidTr="00F16AF6">
        <w:tc>
          <w:tcPr>
            <w:tcW w:w="1125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lastRenderedPageBreak/>
              <w:t>Оцінка</w:t>
            </w:r>
            <w:r w:rsidR="00F0564B">
              <w:rPr>
                <w:rFonts w:eastAsia="Times New Roman" w:cs="Times New Roman"/>
                <w:b/>
                <w:bCs/>
                <w:color w:val="000000"/>
                <w:sz w:val="24"/>
                <w:szCs w:val="24"/>
                <w:lang w:val="en-US" w:eastAsia="ru-RU"/>
              </w:rPr>
              <w:t xml:space="preserve"> </w:t>
            </w:r>
            <w:r w:rsidRPr="00EA0AA7">
              <w:rPr>
                <w:rFonts w:eastAsia="Times New Roman" w:cs="Times New Roman"/>
                <w:b/>
                <w:bCs/>
                <w:color w:val="000000"/>
                <w:sz w:val="24"/>
                <w:szCs w:val="24"/>
                <w:lang w:eastAsia="ru-RU"/>
              </w:rPr>
              <w:t>тендерної</w:t>
            </w:r>
            <w:r w:rsidR="00491863">
              <w:rPr>
                <w:rFonts w:eastAsia="Times New Roman" w:cs="Times New Roman"/>
                <w:b/>
                <w:bCs/>
                <w:color w:val="000000"/>
                <w:sz w:val="24"/>
                <w:szCs w:val="24"/>
                <w:lang w:val="en-US" w:eastAsia="ru-RU"/>
              </w:rPr>
              <w:t xml:space="preserve"> </w:t>
            </w:r>
            <w:r w:rsidRPr="00EA0AA7">
              <w:rPr>
                <w:rFonts w:eastAsia="Times New Roman" w:cs="Times New Roman"/>
                <w:b/>
                <w:bCs/>
                <w:color w:val="000000"/>
                <w:sz w:val="24"/>
                <w:szCs w:val="24"/>
                <w:lang w:eastAsia="ru-RU"/>
              </w:rPr>
              <w:t>пропозиції</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Перелік</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критеріїв</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оцінки та методика оцінки</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тендерних</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пропозицій</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із</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зазначенням</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624C26" w:rsidRPr="00491863" w:rsidRDefault="00624C26" w:rsidP="00624C26">
            <w:pPr>
              <w:spacing w:before="150" w:after="150"/>
              <w:jc w:val="both"/>
              <w:rPr>
                <w:rFonts w:eastAsia="Times New Roman" w:cs="Times New Roman"/>
                <w:color w:val="000000"/>
                <w:sz w:val="24"/>
                <w:szCs w:val="24"/>
                <w:lang w:eastAsia="ru-RU"/>
              </w:rPr>
            </w:pPr>
            <w:r w:rsidRPr="00491863">
              <w:rPr>
                <w:rFonts w:eastAsia="Times New Roman" w:cs="Times New Roman"/>
                <w:color w:val="000000"/>
                <w:sz w:val="24"/>
                <w:szCs w:val="24"/>
                <w:lang w:eastAsia="ru-RU"/>
              </w:rPr>
              <w:t>Замовником</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визначаються</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критерії та методика оцінки</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відповідно до частини 3 ст. 29 Закону.</w:t>
            </w:r>
          </w:p>
          <w:p w:rsidR="00624C26" w:rsidRPr="00EA0AA7" w:rsidRDefault="00624C26" w:rsidP="00624C26">
            <w:pPr>
              <w:spacing w:before="150" w:after="150"/>
              <w:jc w:val="both"/>
              <w:rPr>
                <w:rFonts w:eastAsia="Times New Roman" w:cs="Times New Roman"/>
                <w:color w:val="000000"/>
                <w:sz w:val="24"/>
                <w:szCs w:val="24"/>
                <w:lang w:eastAsia="ru-RU"/>
              </w:rPr>
            </w:pPr>
            <w:r w:rsidRPr="00491863">
              <w:rPr>
                <w:rFonts w:eastAsia="Times New Roman" w:cs="Times New Roman"/>
                <w:color w:val="000000"/>
                <w:sz w:val="24"/>
                <w:szCs w:val="24"/>
                <w:lang w:eastAsia="ru-RU"/>
              </w:rPr>
              <w:t>Єдиним</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критерієм</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оцінки</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тендерної</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пропозиції є «ціна». Ціна</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має</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включати</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податок на додану</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вартість, у разі</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якщо</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учасник є платником ПДВ.</w:t>
            </w:r>
          </w:p>
          <w:p w:rsidR="005234B5" w:rsidRPr="00EA0AA7" w:rsidRDefault="00730E80">
            <w:pPr>
              <w:spacing w:before="150"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Єдиний</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критерій</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оцінки – Ціна – 100%.</w:t>
            </w:r>
          </w:p>
          <w:p w:rsidR="00171D92" w:rsidRPr="00EA0AA7" w:rsidRDefault="00171D92">
            <w:pPr>
              <w:spacing w:before="150" w:after="150"/>
              <w:jc w:val="both"/>
              <w:rPr>
                <w:rFonts w:eastAsia="Times New Roman" w:cs="Times New Roman"/>
                <w:sz w:val="24"/>
                <w:szCs w:val="24"/>
                <w:lang w:eastAsia="ru-RU"/>
              </w:rPr>
            </w:pPr>
            <w:r w:rsidRPr="00EA0AA7">
              <w:rPr>
                <w:rFonts w:eastAsia="Times New Roman" w:cs="Times New Roman"/>
                <w:sz w:val="24"/>
                <w:szCs w:val="24"/>
                <w:lang w:eastAsia="ru-RU"/>
              </w:rPr>
              <w:t>Найбільш</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економічно</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вигідною</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пропозицією буде вважатися</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тендерна</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пропозиція з найнижчою</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ціною з урахуванням</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усіх</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податків та зборів (в тому числі</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податку на додану</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вартість (ПДВ), у разі</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якщо</w:t>
            </w:r>
            <w:r w:rsidR="00491863" w:rsidRPr="00491863">
              <w:rPr>
                <w:rFonts w:eastAsia="Times New Roman" w:cs="Times New Roman"/>
                <w:sz w:val="24"/>
                <w:szCs w:val="24"/>
                <w:lang w:eastAsia="ru-RU"/>
              </w:rPr>
              <w:t xml:space="preserve"> </w:t>
            </w:r>
            <w:r w:rsidRPr="00EA0AA7">
              <w:rPr>
                <w:rFonts w:eastAsia="Times New Roman" w:cs="Times New Roman"/>
                <w:sz w:val="24"/>
                <w:szCs w:val="24"/>
                <w:lang w:eastAsia="ru-RU"/>
              </w:rPr>
              <w:t>учасник є платником ПДВ).</w:t>
            </w:r>
          </w:p>
          <w:p w:rsidR="00171D92" w:rsidRPr="00491863" w:rsidRDefault="00171D92" w:rsidP="00171D92">
            <w:pPr>
              <w:spacing w:before="150" w:after="150"/>
              <w:jc w:val="both"/>
              <w:rPr>
                <w:rFonts w:eastAsia="Times New Roman" w:cs="Times New Roman"/>
                <w:sz w:val="24"/>
                <w:szCs w:val="24"/>
                <w:lang w:eastAsia="ru-RU"/>
              </w:rPr>
            </w:pPr>
            <w:r w:rsidRPr="00491863">
              <w:rPr>
                <w:rFonts w:eastAsia="Times New Roman" w:cs="Times New Roman"/>
                <w:color w:val="000000"/>
                <w:sz w:val="24"/>
                <w:szCs w:val="24"/>
                <w:lang w:eastAsia="ru-RU"/>
              </w:rPr>
              <w:t>Для проведення</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відкритих</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торгів</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із</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застосуванням</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електронного</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аукціону повинно бути подано не менше</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двох</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тендерних</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пропозицій.</w:t>
            </w:r>
          </w:p>
          <w:p w:rsidR="00171D92" w:rsidRPr="00EA0AA7" w:rsidRDefault="00171D92" w:rsidP="00171D92">
            <w:pPr>
              <w:spacing w:before="150" w:after="150"/>
              <w:jc w:val="both"/>
              <w:rPr>
                <w:rFonts w:eastAsia="Times New Roman" w:cs="Times New Roman"/>
                <w:sz w:val="24"/>
                <w:szCs w:val="24"/>
                <w:lang w:eastAsia="ru-RU"/>
              </w:rPr>
            </w:pPr>
            <w:r w:rsidRPr="00491863">
              <w:rPr>
                <w:rFonts w:eastAsia="Times New Roman" w:cs="Times New Roman"/>
                <w:color w:val="000000"/>
                <w:sz w:val="24"/>
                <w:szCs w:val="24"/>
                <w:lang w:eastAsia="ru-RU"/>
              </w:rPr>
              <w:t>Якщо</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була подана одна тендерна</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пропозиція, електронна система закупівель</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після</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закінчення строку для подання</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тендерних</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пропозицій, визначених</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замовником в оголошенні про проведення</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відкритих</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торгів</w:t>
            </w:r>
            <w:r w:rsidRPr="00491863">
              <w:rPr>
                <w:rFonts w:eastAsia="Times New Roman" w:cs="Times New Roman"/>
                <w:color w:val="000000"/>
                <w:sz w:val="24"/>
                <w:szCs w:val="24"/>
                <w:lang w:val="uk-UA" w:eastAsia="ru-RU"/>
              </w:rPr>
              <w:t xml:space="preserve"> з особливостями</w:t>
            </w:r>
            <w:r w:rsidRPr="00491863">
              <w:rPr>
                <w:rFonts w:eastAsia="Times New Roman" w:cs="Times New Roman"/>
                <w:color w:val="000000"/>
                <w:sz w:val="24"/>
                <w:szCs w:val="24"/>
                <w:lang w:eastAsia="ru-RU"/>
              </w:rPr>
              <w:t>, не проводить оцінку</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такої</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тендерної</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пропозиції та визначає</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таку</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тендерну</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пропозицію</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найбільш</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економічно</w:t>
            </w:r>
            <w:r w:rsidR="00491863" w:rsidRPr="00491863">
              <w:rPr>
                <w:rFonts w:eastAsia="Times New Roman" w:cs="Times New Roman"/>
                <w:color w:val="000000"/>
                <w:sz w:val="24"/>
                <w:szCs w:val="24"/>
                <w:lang w:eastAsia="ru-RU"/>
              </w:rPr>
              <w:t xml:space="preserve"> </w:t>
            </w:r>
            <w:r w:rsidRPr="00491863">
              <w:rPr>
                <w:rFonts w:eastAsia="Times New Roman" w:cs="Times New Roman"/>
                <w:color w:val="000000"/>
                <w:sz w:val="24"/>
                <w:szCs w:val="24"/>
                <w:lang w:eastAsia="ru-RU"/>
              </w:rPr>
              <w:t>вигідною.</w:t>
            </w:r>
          </w:p>
          <w:p w:rsidR="005234B5" w:rsidRPr="00EA0AA7" w:rsidRDefault="00730E80">
            <w:pPr>
              <w:spacing w:before="150"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Ціна</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 повинна враховувати</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податки і збори, у тому числі, що</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сплачуються</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мають бути сплачені</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відповідно до положень</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Податкового кодексу України. У разі, якщо</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 не є платником ПДВ, ціна</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491863" w:rsidRPr="00491863">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зазначається без ПДВ.</w:t>
            </w:r>
          </w:p>
          <w:p w:rsidR="005234B5" w:rsidRPr="00EA0AA7" w:rsidRDefault="00730E80">
            <w:pPr>
              <w:spacing w:after="0"/>
              <w:jc w:val="both"/>
              <w:rPr>
                <w:rFonts w:eastAsia="Times New Roman" w:cs="Times New Roman"/>
                <w:sz w:val="24"/>
                <w:szCs w:val="24"/>
                <w:lang w:eastAsia="ru-RU"/>
              </w:rPr>
            </w:pPr>
            <w:r w:rsidRPr="00EA0AA7">
              <w:rPr>
                <w:rFonts w:cs="Times New Roman"/>
                <w:sz w:val="24"/>
                <w:szCs w:val="24"/>
              </w:rPr>
              <w:t>Розмір</w:t>
            </w:r>
            <w:r w:rsidR="00491863" w:rsidRPr="00491863">
              <w:rPr>
                <w:rFonts w:cs="Times New Roman"/>
                <w:sz w:val="24"/>
                <w:szCs w:val="24"/>
              </w:rPr>
              <w:t xml:space="preserve"> </w:t>
            </w:r>
            <w:r w:rsidRPr="00EA0AA7">
              <w:rPr>
                <w:rFonts w:cs="Times New Roman"/>
                <w:sz w:val="24"/>
                <w:szCs w:val="24"/>
              </w:rPr>
              <w:t>мінімального кроку пониження</w:t>
            </w:r>
            <w:r w:rsidR="00491863" w:rsidRPr="00491863">
              <w:rPr>
                <w:rFonts w:cs="Times New Roman"/>
                <w:sz w:val="24"/>
                <w:szCs w:val="24"/>
              </w:rPr>
              <w:t xml:space="preserve"> </w:t>
            </w:r>
            <w:r w:rsidRPr="00EA0AA7">
              <w:rPr>
                <w:rFonts w:cs="Times New Roman"/>
                <w:sz w:val="24"/>
                <w:szCs w:val="24"/>
              </w:rPr>
              <w:t>ціни</w:t>
            </w:r>
            <w:r w:rsidR="00491863" w:rsidRPr="00491863">
              <w:rPr>
                <w:rFonts w:cs="Times New Roman"/>
                <w:sz w:val="24"/>
                <w:szCs w:val="24"/>
              </w:rPr>
              <w:t xml:space="preserve"> </w:t>
            </w:r>
            <w:r w:rsidRPr="00EA0AA7">
              <w:rPr>
                <w:rFonts w:cs="Times New Roman"/>
                <w:sz w:val="24"/>
                <w:szCs w:val="24"/>
              </w:rPr>
              <w:t>під час електронного</w:t>
            </w:r>
            <w:r w:rsidR="00491863" w:rsidRPr="00491863">
              <w:rPr>
                <w:rFonts w:cs="Times New Roman"/>
                <w:sz w:val="24"/>
                <w:szCs w:val="24"/>
              </w:rPr>
              <w:t xml:space="preserve"> </w:t>
            </w:r>
            <w:r w:rsidRPr="00EA0AA7">
              <w:rPr>
                <w:rFonts w:cs="Times New Roman"/>
                <w:sz w:val="24"/>
                <w:szCs w:val="24"/>
              </w:rPr>
              <w:t>аукціону – 1%</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Інша</w:t>
            </w:r>
            <w:r w:rsidR="00B534E1">
              <w:rPr>
                <w:rFonts w:eastAsia="Times New Roman" w:cs="Times New Roman"/>
                <w:color w:val="000000"/>
                <w:sz w:val="24"/>
                <w:szCs w:val="24"/>
                <w:lang w:val="en-US" w:eastAsia="ru-RU"/>
              </w:rPr>
              <w:t xml:space="preserve"> </w:t>
            </w:r>
            <w:r w:rsidRPr="00EA0AA7">
              <w:rPr>
                <w:rFonts w:eastAsia="Times New Roman" w:cs="Times New Roman"/>
                <w:color w:val="000000"/>
                <w:sz w:val="24"/>
                <w:szCs w:val="24"/>
                <w:lang w:eastAsia="ru-RU"/>
              </w:rPr>
              <w:t>інформація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 складі</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тендерної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пропозиції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надає</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інформацію в довільній</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формі про те, що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процедури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не є юридичною особою – резидентом Російської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Федерації/Республіки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Білорусь</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державної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власності, юридичною особою, створеною та/або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зареєстрованою</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відповідно до законодавства</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Російської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Федерації/Республіки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Білорусь, та/або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юридичною особою, кінцевим</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бенефіціарним</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власником (власником) якої є резидент (резиденти) Російської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Федерації/Республіки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Білорусь, або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фізичною особою (фізичною особою – підприємцем) – резидентом Російської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Федерації/Республіки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Білорусь, або є суб’єктом</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господарювання, що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здійснює продаж товарів, робіт, послуг</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походженням з Російської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Федерації/Республіки</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Білорусь (за винятком</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товарів, робіт та послуг, необхідних для ремонту та обслуговування</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товарів, придбаних до набрання</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чинності</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постановою</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Кабінету</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Міністрів</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України</w:t>
            </w:r>
            <w:r w:rsidR="00B534E1" w:rsidRPr="00B534E1">
              <w:rPr>
                <w:rFonts w:eastAsia="Times New Roman" w:cs="Times New Roman"/>
                <w:color w:val="000000"/>
                <w:sz w:val="24"/>
                <w:szCs w:val="24"/>
                <w:lang w:eastAsia="ru-RU"/>
              </w:rPr>
              <w:t xml:space="preserve"> </w:t>
            </w:r>
            <w:r w:rsidR="00794A92">
              <w:rPr>
                <w:rFonts w:eastAsia="Times New Roman" w:cs="Times New Roman"/>
                <w:color w:val="000000"/>
                <w:sz w:val="24"/>
                <w:szCs w:val="24"/>
                <w:lang w:eastAsia="ru-RU"/>
              </w:rPr>
              <w:t>від 12 жовтня 2022</w:t>
            </w:r>
            <w:r w:rsidRPr="00EA0AA7">
              <w:rPr>
                <w:rFonts w:eastAsia="Times New Roman" w:cs="Times New Roman"/>
                <w:color w:val="000000"/>
                <w:sz w:val="24"/>
                <w:szCs w:val="24"/>
                <w:lang w:eastAsia="ru-RU"/>
              </w:rPr>
              <w:t>р. № 1178 “Про затвердження</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особливостей</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здійснення</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публічних</w:t>
            </w:r>
            <w:r w:rsidR="00B534E1" w:rsidRPr="00B534E1">
              <w:rPr>
                <w:rFonts w:eastAsia="Times New Roman" w:cs="Times New Roman"/>
                <w:color w:val="000000"/>
                <w:sz w:val="24"/>
                <w:szCs w:val="24"/>
                <w:lang w:eastAsia="ru-RU"/>
              </w:rPr>
              <w:t xml:space="preserve"> </w:t>
            </w:r>
            <w:r w:rsidR="00794A92">
              <w:rPr>
                <w:rFonts w:eastAsia="Times New Roman" w:cs="Times New Roman"/>
                <w:color w:val="000000"/>
                <w:sz w:val="24"/>
                <w:szCs w:val="24"/>
                <w:lang w:val="uk-UA" w:eastAsia="ru-RU"/>
              </w:rPr>
              <w:t>з</w:t>
            </w:r>
            <w:r w:rsidRPr="00EA0AA7">
              <w:rPr>
                <w:rFonts w:eastAsia="Times New Roman" w:cs="Times New Roman"/>
                <w:color w:val="000000"/>
                <w:sz w:val="24"/>
                <w:szCs w:val="24"/>
                <w:lang w:eastAsia="ru-RU"/>
              </w:rPr>
              <w:t>акупівель</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товарів, робіт і послуг для замовників, передбачених Законом України “Про публічні</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закупівлі”, на період</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 xml:space="preserve">дії </w:t>
            </w:r>
            <w:r w:rsidRPr="00EA0AA7">
              <w:rPr>
                <w:rFonts w:eastAsia="Times New Roman" w:cs="Times New Roman"/>
                <w:color w:val="000000"/>
                <w:sz w:val="24"/>
                <w:szCs w:val="24"/>
                <w:lang w:eastAsia="ru-RU"/>
              </w:rPr>
              <w:lastRenderedPageBreak/>
              <w:t>правового режиму воєнного стану в Україні та протягом 90 днів з дня його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припинення</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або</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скасування”). На підтвердження</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інформації</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зазначено у довідці в довільній</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формі</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учасник</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надає</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Витяг з Єдиного державного реєстру</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юридичних</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осіб, фізичних</w:t>
            </w:r>
            <w:r w:rsidR="00B534E1" w:rsidRPr="00B534E1">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осіб - підприємців та громадських</w:t>
            </w:r>
            <w:r w:rsidR="00B534E1" w:rsidRPr="00B47907">
              <w:rPr>
                <w:rFonts w:eastAsia="Times New Roman" w:cs="Times New Roman"/>
                <w:color w:val="000000"/>
                <w:sz w:val="24"/>
                <w:szCs w:val="24"/>
                <w:lang w:eastAsia="ru-RU"/>
              </w:rPr>
              <w:t xml:space="preserve"> </w:t>
            </w:r>
            <w:r w:rsidRPr="00EA0AA7">
              <w:rPr>
                <w:rFonts w:eastAsia="Times New Roman" w:cs="Times New Roman"/>
                <w:color w:val="000000"/>
                <w:sz w:val="24"/>
                <w:szCs w:val="24"/>
                <w:lang w:eastAsia="ru-RU"/>
              </w:rPr>
              <w:t>формувань.</w:t>
            </w:r>
          </w:p>
          <w:p w:rsidR="005234B5" w:rsidRPr="00794A92" w:rsidRDefault="00730E80">
            <w:pPr>
              <w:spacing w:before="150" w:after="150"/>
              <w:jc w:val="both"/>
              <w:rPr>
                <w:rFonts w:eastAsia="Times New Roman" w:cs="Times New Roman"/>
                <w:sz w:val="24"/>
                <w:szCs w:val="24"/>
                <w:lang w:val="uk-UA" w:eastAsia="ru-RU"/>
              </w:rPr>
            </w:pPr>
            <w:r w:rsidRPr="00EA0AA7">
              <w:rPr>
                <w:rFonts w:eastAsia="Times New Roman" w:cs="Times New Roman"/>
                <w:color w:val="000000"/>
                <w:sz w:val="24"/>
                <w:szCs w:val="24"/>
                <w:lang w:eastAsia="ru-RU"/>
              </w:rPr>
              <w:t>У разі</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ненадання</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учасником</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довідки в довільній</w:t>
            </w:r>
            <w:r w:rsidR="00794A92">
              <w:rPr>
                <w:rFonts w:eastAsia="Times New Roman" w:cs="Times New Roman"/>
                <w:color w:val="000000"/>
                <w:sz w:val="24"/>
                <w:szCs w:val="24"/>
                <w:lang w:val="uk-UA" w:eastAsia="ru-RU"/>
              </w:rPr>
              <w:t xml:space="preserve"> </w:t>
            </w:r>
            <w:r w:rsidR="00794A92">
              <w:rPr>
                <w:rFonts w:eastAsia="Times New Roman" w:cs="Times New Roman"/>
                <w:color w:val="000000"/>
                <w:sz w:val="24"/>
                <w:szCs w:val="24"/>
                <w:lang w:eastAsia="ru-RU"/>
              </w:rPr>
              <w:t>формі та/</w:t>
            </w:r>
            <w:r w:rsidRPr="00EA0AA7">
              <w:rPr>
                <w:rFonts w:eastAsia="Times New Roman" w:cs="Times New Roman"/>
                <w:color w:val="000000"/>
                <w:sz w:val="24"/>
                <w:szCs w:val="24"/>
                <w:lang w:eastAsia="ru-RU"/>
              </w:rPr>
              <w:t>або</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Витягу з Єдиного державного реєстру</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юридичних</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осіб, фізичних</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осіб - підприємців та громадських</w:t>
            </w:r>
            <w:r w:rsidR="00794A92">
              <w:rPr>
                <w:rFonts w:eastAsia="Times New Roman" w:cs="Times New Roman"/>
                <w:color w:val="000000"/>
                <w:sz w:val="24"/>
                <w:szCs w:val="24"/>
                <w:lang w:val="uk-UA" w:eastAsia="ru-RU"/>
              </w:rPr>
              <w:t xml:space="preserve"> </w:t>
            </w:r>
            <w:r w:rsidR="00794A92">
              <w:rPr>
                <w:rFonts w:eastAsia="Times New Roman" w:cs="Times New Roman"/>
                <w:color w:val="000000"/>
                <w:sz w:val="24"/>
                <w:szCs w:val="24"/>
                <w:lang w:eastAsia="ru-RU"/>
              </w:rPr>
              <w:t>формувань та/</w:t>
            </w:r>
            <w:r w:rsidRPr="00EA0AA7">
              <w:rPr>
                <w:rFonts w:eastAsia="Times New Roman" w:cs="Times New Roman"/>
                <w:color w:val="000000"/>
                <w:sz w:val="24"/>
                <w:szCs w:val="24"/>
                <w:lang w:eastAsia="ru-RU"/>
              </w:rPr>
              <w:t>або у випадку</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якщо</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є юридичною особою – резидентом Російської</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державної</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форми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власності, юридичною особою, створеною та/або</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зареєстрованою</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 до законодавства</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Російської</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та/або</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юридичною особою, кінцевим</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бенефіціарним</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власником (власником) якої є резидент (резиденти) Російської</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або</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фізичною особою (фізичною особою – підприємцем) – резидентом Російської</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або є суб’єктом</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господарювання, що</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здійснює продаж товарів, робіт, послуг</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походженням з Російської</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(за винятком</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робіт та послуг, необхідних для ремонту та обслуговування</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придбаних до набрання</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чинності</w:t>
            </w:r>
            <w:r w:rsidR="00794A9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постановою</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КабінетуМіністрівУкраїни</w:t>
            </w:r>
            <w:r w:rsidR="00794A92">
              <w:rPr>
                <w:rFonts w:eastAsia="Times New Roman" w:cs="Times New Roman"/>
                <w:color w:val="000000"/>
                <w:sz w:val="24"/>
                <w:szCs w:val="24"/>
                <w:lang w:val="uk-UA" w:eastAsia="ru-RU"/>
              </w:rPr>
              <w:t xml:space="preserve"> від 12 жовтня 2022</w:t>
            </w:r>
            <w:r w:rsidRPr="00794A92">
              <w:rPr>
                <w:rFonts w:eastAsia="Times New Roman" w:cs="Times New Roman"/>
                <w:color w:val="000000"/>
                <w:sz w:val="24"/>
                <w:szCs w:val="24"/>
                <w:lang w:val="uk-UA" w:eastAsia="ru-RU"/>
              </w:rPr>
              <w:t>р. № 1178 “Про затвердження</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особливостей</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здійснення</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публічних</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закупівель</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товарів, робіт і послуг для замовників, передбачених Законом України “Про публічні</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закупівлі”, на період</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дії правового режиму воєнного стану в Україні та протягом 90 днів з дня його</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припинення</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або</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скасування”), замовник</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відхиляє такого учасника на підставі абзацу 7 підпункту 1 пункту 41 Особливостей, а саме: учасник</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процедури</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закупівлі є юридичною особою – резидентом Російської</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Федерації/Республіки</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Білорусь</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державної</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форми</w:t>
            </w:r>
            <w:r w:rsidR="00794A92">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власності, юридичною особою, створеною та/або</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зареєстрованою</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відповідно до законодавства</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Російської</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Федерації/Республіки</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Білорусь, та/або</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юридичною особою, кінцевим</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бенефіціарним</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власником (власником) якої є резидент (резиденти) Російської</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Федерації/Республіки</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Білорусь, або</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фізичною особою (фізичною особою – підприємцем) – резидентом Російської</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Федерації/Республіки</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Білорусь, або є суб’єктом</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господарювання, що</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здійснює продаж товарів, робіт, послуг</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походженням з Російської</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Федерації/Республіки</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Білорусь (за виняткомтоварів, робіт та послуг, необхідних для ремонту та обслуговування</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товарів, придбаних до набрання</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чинності</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постановою</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Кабінету</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Міністрів</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України</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від 12 жовтня 2</w:t>
            </w:r>
            <w:r w:rsidR="001D3A41">
              <w:rPr>
                <w:rFonts w:eastAsia="Times New Roman" w:cs="Times New Roman"/>
                <w:color w:val="000000"/>
                <w:sz w:val="24"/>
                <w:szCs w:val="24"/>
                <w:lang w:val="uk-UA" w:eastAsia="ru-RU"/>
              </w:rPr>
              <w:t>022</w:t>
            </w:r>
            <w:r w:rsidRPr="00794A92">
              <w:rPr>
                <w:rFonts w:eastAsia="Times New Roman" w:cs="Times New Roman"/>
                <w:color w:val="000000"/>
                <w:sz w:val="24"/>
                <w:szCs w:val="24"/>
                <w:lang w:val="uk-UA" w:eastAsia="ru-RU"/>
              </w:rPr>
              <w:t>р. № 1178 “Про затвердження</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особливостей</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здійснення</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публічних</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закупівель</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товарів, робіт і послуг для замовників, передбачених Законом України “Про публічні</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закупівлі”, на період</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дії правового режиму воєнного стану в Україні та протягом 90 днів з дня його</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припинення</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або</w:t>
            </w:r>
            <w:r w:rsidR="001D3A41">
              <w:rPr>
                <w:rFonts w:eastAsia="Times New Roman" w:cs="Times New Roman"/>
                <w:color w:val="000000"/>
                <w:sz w:val="24"/>
                <w:szCs w:val="24"/>
                <w:lang w:val="uk-UA" w:eastAsia="ru-RU"/>
              </w:rPr>
              <w:t xml:space="preserve"> </w:t>
            </w:r>
            <w:r w:rsidRPr="00794A92">
              <w:rPr>
                <w:rFonts w:eastAsia="Times New Roman" w:cs="Times New Roman"/>
                <w:color w:val="000000"/>
                <w:sz w:val="24"/>
                <w:szCs w:val="24"/>
                <w:lang w:val="uk-UA" w:eastAsia="ru-RU"/>
              </w:rPr>
              <w:t>скасування”).</w:t>
            </w:r>
          </w:p>
          <w:p w:rsidR="005234B5" w:rsidRPr="001D3A41" w:rsidRDefault="00730E80">
            <w:pPr>
              <w:spacing w:before="150" w:after="150"/>
              <w:jc w:val="both"/>
              <w:rPr>
                <w:rFonts w:eastAsia="Times New Roman" w:cs="Times New Roman"/>
                <w:sz w:val="24"/>
                <w:szCs w:val="24"/>
                <w:lang w:val="uk-UA" w:eastAsia="ru-RU"/>
              </w:rPr>
            </w:pPr>
            <w:r w:rsidRPr="001D3A41">
              <w:rPr>
                <w:rFonts w:eastAsia="Times New Roman" w:cs="Times New Roman"/>
                <w:color w:val="000000"/>
                <w:sz w:val="24"/>
                <w:szCs w:val="24"/>
                <w:lang w:val="uk-UA" w:eastAsia="ru-RU"/>
              </w:rPr>
              <w:t>Учасник у складі</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тендерної</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пропозиції</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має</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надати</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довідку в довільній</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формі про те, що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він не здійснює</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господарську</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діяльність</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або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його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 xml:space="preserve">місцезнаходження (місцепроживання – для </w:t>
            </w:r>
            <w:r w:rsidRPr="001D3A41">
              <w:rPr>
                <w:rFonts w:eastAsia="Times New Roman" w:cs="Times New Roman"/>
                <w:color w:val="000000"/>
                <w:sz w:val="24"/>
                <w:szCs w:val="24"/>
                <w:lang w:val="uk-UA" w:eastAsia="ru-RU"/>
              </w:rPr>
              <w:lastRenderedPageBreak/>
              <w:t>фізичних</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осіб-підприємців) не знаходиться на тимчасово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окупованій</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території. У разі, якщо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місцезнаходження</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учасника</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зареєстроване на тимчасово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окупованій</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території, учасник</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має</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надати</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підтвердження</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зміни</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податкової</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адреси на іншу</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територію</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України</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видане</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уповноваженим на це органом.</w:t>
            </w:r>
            <w:r w:rsidRPr="00EA0AA7">
              <w:rPr>
                <w:rFonts w:eastAsia="Times New Roman" w:cs="Times New Roman"/>
                <w:color w:val="000000"/>
                <w:sz w:val="24"/>
                <w:szCs w:val="24"/>
                <w:lang w:eastAsia="ru-RU"/>
              </w:rPr>
              <w:t> </w:t>
            </w:r>
          </w:p>
          <w:p w:rsidR="005234B5" w:rsidRPr="001D3A41" w:rsidRDefault="00730E80">
            <w:pPr>
              <w:spacing w:before="150" w:after="150"/>
              <w:jc w:val="both"/>
              <w:rPr>
                <w:rFonts w:eastAsia="Times New Roman" w:cs="Times New Roman"/>
                <w:sz w:val="24"/>
                <w:szCs w:val="24"/>
                <w:lang w:val="uk-UA" w:eastAsia="ru-RU"/>
              </w:rPr>
            </w:pPr>
            <w:r w:rsidRPr="001D3A41">
              <w:rPr>
                <w:rFonts w:eastAsia="Times New Roman" w:cs="Times New Roman"/>
                <w:color w:val="000000"/>
                <w:sz w:val="24"/>
                <w:szCs w:val="24"/>
                <w:lang w:val="uk-UA" w:eastAsia="ru-RU"/>
              </w:rPr>
              <w:t>Тимчасово</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окупованою</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територією є частини</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території</w:t>
            </w:r>
            <w:r w:rsidR="001D3A41">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України, в межах яких</w:t>
            </w:r>
            <w:r w:rsidR="00560D0A">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збройні</w:t>
            </w:r>
            <w:r w:rsidR="00560D0A">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формування</w:t>
            </w:r>
            <w:r w:rsidR="00560D0A">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Російської</w:t>
            </w:r>
            <w:r w:rsidR="00560D0A">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Федерації та окупаційна</w:t>
            </w:r>
            <w:r w:rsidR="00560D0A">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адміністрація</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Російської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Федерації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встановили та здійснюють</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фактичний контроль або в межах яких</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збройні</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формування</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Російської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Федерації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встановили та здійснюють</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загальний контроль з метою встановлення</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окупаційної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адміністрації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Російської</w:t>
            </w:r>
            <w:r w:rsidR="00CE48E4">
              <w:rPr>
                <w:rFonts w:eastAsia="Times New Roman" w:cs="Times New Roman"/>
                <w:color w:val="000000"/>
                <w:sz w:val="24"/>
                <w:szCs w:val="24"/>
                <w:lang w:val="uk-UA" w:eastAsia="ru-RU"/>
              </w:rPr>
              <w:t xml:space="preserve"> </w:t>
            </w:r>
            <w:r w:rsidRPr="001D3A41">
              <w:rPr>
                <w:rFonts w:eastAsia="Times New Roman" w:cs="Times New Roman"/>
                <w:color w:val="000000"/>
                <w:sz w:val="24"/>
                <w:szCs w:val="24"/>
                <w:lang w:val="uk-UA" w:eastAsia="ru-RU"/>
              </w:rPr>
              <w:t>Федерації.</w:t>
            </w:r>
            <w:r w:rsidRPr="00EA0AA7">
              <w:rPr>
                <w:rFonts w:eastAsia="Times New Roman" w:cs="Times New Roman"/>
                <w:color w:val="000000"/>
                <w:sz w:val="24"/>
                <w:szCs w:val="24"/>
                <w:lang w:eastAsia="ru-RU"/>
              </w:rPr>
              <w:t> </w:t>
            </w:r>
          </w:p>
          <w:p w:rsidR="005234B5" w:rsidRPr="00CE48E4" w:rsidRDefault="00730E80">
            <w:pPr>
              <w:spacing w:before="150" w:after="150"/>
              <w:jc w:val="both"/>
              <w:rPr>
                <w:rFonts w:eastAsia="Times New Roman" w:cs="Times New Roman"/>
                <w:sz w:val="24"/>
                <w:szCs w:val="24"/>
                <w:lang w:val="uk-UA" w:eastAsia="ru-RU"/>
              </w:rPr>
            </w:pPr>
            <w:r w:rsidRPr="00CE48E4">
              <w:rPr>
                <w:rFonts w:eastAsia="Times New Roman" w:cs="Times New Roman"/>
                <w:color w:val="000000"/>
                <w:sz w:val="24"/>
                <w:szCs w:val="24"/>
                <w:lang w:val="uk-UA" w:eastAsia="ru-RU"/>
              </w:rPr>
              <w:t>У разі</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ненадання</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учасником</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інформації</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або у випадку</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якщо</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учасник</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зареєстрований на тимчасово</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окупованій</w:t>
            </w:r>
            <w:r w:rsidR="00CE48E4">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території та не надав у складі</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тендерної</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пропозиції</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підтвердження</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зміни</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податкової</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адреси на іншу</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територію</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України</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видане</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уповноваженим на це органом, замовник</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відхиляє</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його</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тендерну</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пропозицію на підставі абзацу 5 підпункту 2 пункту 41 Особливостей, а саме: тендерна</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пропозиція не відповідає</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вимогам, установленим у тендерній</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документації</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відповідно до абзацу першого</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частини</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третьої</w:t>
            </w:r>
            <w:r w:rsidR="0010057C">
              <w:rPr>
                <w:rFonts w:eastAsia="Times New Roman" w:cs="Times New Roman"/>
                <w:color w:val="000000"/>
                <w:sz w:val="24"/>
                <w:szCs w:val="24"/>
                <w:lang w:val="uk-UA" w:eastAsia="ru-RU"/>
              </w:rPr>
              <w:t xml:space="preserve"> </w:t>
            </w:r>
            <w:r w:rsidRPr="00CE48E4">
              <w:rPr>
                <w:rFonts w:eastAsia="Times New Roman" w:cs="Times New Roman"/>
                <w:color w:val="000000"/>
                <w:sz w:val="24"/>
                <w:szCs w:val="24"/>
                <w:lang w:val="uk-UA" w:eastAsia="ru-RU"/>
              </w:rPr>
              <w:t>статті 22 Закону.</w:t>
            </w:r>
          </w:p>
          <w:p w:rsidR="005234B5" w:rsidRPr="0010057C" w:rsidRDefault="00730E80">
            <w:pPr>
              <w:spacing w:before="150" w:after="150"/>
              <w:jc w:val="both"/>
              <w:rPr>
                <w:rFonts w:eastAsia="Times New Roman" w:cs="Times New Roman"/>
                <w:sz w:val="24"/>
                <w:szCs w:val="24"/>
                <w:lang w:val="uk-UA" w:eastAsia="ru-RU"/>
              </w:rPr>
            </w:pPr>
            <w:r w:rsidRPr="0010057C">
              <w:rPr>
                <w:rFonts w:eastAsia="Times New Roman" w:cs="Times New Roman"/>
                <w:color w:val="000000"/>
                <w:sz w:val="24"/>
                <w:szCs w:val="24"/>
                <w:lang w:val="uk-UA" w:eastAsia="ru-RU"/>
              </w:rPr>
              <w:t>Якщо</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замовником</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під час розгляду</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тендерної</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пропозиції</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учасника</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процедури</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закупівлі</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виявлено</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невідповідності в інформації та/або документах, що</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подані</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учасником</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процедури</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закупівлі у тендерній</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пропозиції та/або</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подання</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яких</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передбачалося тендерною документацією, він</w:t>
            </w:r>
            <w:r w:rsidR="0010057C">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розміщує у строк, який не може бути меншим</w:t>
            </w:r>
            <w:r w:rsidR="005042CE">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ніж два робочі</w:t>
            </w:r>
            <w:r w:rsidR="005042CE">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дні до закінчення строку розгляду</w:t>
            </w:r>
            <w:r w:rsidR="005042CE">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тендерних</w:t>
            </w:r>
            <w:r w:rsidR="005042CE">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пропозицій, повідомлення з вимогою про усунення таких невідповідностей в електронній</w:t>
            </w:r>
            <w:r w:rsidR="005042CE">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системі</w:t>
            </w:r>
            <w:r w:rsidR="005042CE">
              <w:rPr>
                <w:rFonts w:eastAsia="Times New Roman" w:cs="Times New Roman"/>
                <w:color w:val="000000"/>
                <w:sz w:val="24"/>
                <w:szCs w:val="24"/>
                <w:lang w:val="uk-UA" w:eastAsia="ru-RU"/>
              </w:rPr>
              <w:t xml:space="preserve"> </w:t>
            </w:r>
            <w:r w:rsidRPr="0010057C">
              <w:rPr>
                <w:rFonts w:eastAsia="Times New Roman" w:cs="Times New Roman"/>
                <w:color w:val="000000"/>
                <w:sz w:val="24"/>
                <w:szCs w:val="24"/>
                <w:lang w:val="uk-UA" w:eastAsia="ru-RU"/>
              </w:rPr>
              <w:t>закупівель.</w:t>
            </w:r>
          </w:p>
          <w:p w:rsidR="005234B5" w:rsidRPr="005042CE" w:rsidRDefault="00730E80">
            <w:pPr>
              <w:spacing w:before="150" w:after="150"/>
              <w:jc w:val="both"/>
              <w:rPr>
                <w:rFonts w:eastAsia="Times New Roman" w:cs="Times New Roman"/>
                <w:sz w:val="24"/>
                <w:szCs w:val="24"/>
                <w:lang w:val="uk-UA" w:eastAsia="ru-RU"/>
              </w:rPr>
            </w:pPr>
            <w:r w:rsidRPr="005042CE">
              <w:rPr>
                <w:rFonts w:eastAsia="Times New Roman" w:cs="Times New Roman"/>
                <w:color w:val="000000"/>
                <w:sz w:val="24"/>
                <w:szCs w:val="24"/>
                <w:lang w:val="uk-UA" w:eastAsia="ru-RU"/>
              </w:rPr>
              <w:t>Під</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невідповідністю в інформації та/або документах, що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подані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учасником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 у складі</w:t>
            </w:r>
            <w:r w:rsidR="005042CE">
              <w:rPr>
                <w:rFonts w:eastAsia="Times New Roman" w:cs="Times New Roman"/>
                <w:color w:val="000000"/>
                <w:sz w:val="24"/>
                <w:szCs w:val="24"/>
                <w:lang w:val="uk-UA" w:eastAsia="ru-RU"/>
              </w:rPr>
              <w:t xml:space="preserve"> тендерної </w:t>
            </w:r>
            <w:r w:rsidRPr="005042CE">
              <w:rPr>
                <w:rFonts w:eastAsia="Times New Roman" w:cs="Times New Roman"/>
                <w:color w:val="000000"/>
                <w:sz w:val="24"/>
                <w:szCs w:val="24"/>
                <w:lang w:val="uk-UA" w:eastAsia="ru-RU"/>
              </w:rPr>
              <w:t>пропозиції та/або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подання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яких</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вимагається тендерною документацією, розуміється у тому числі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відсутність у складі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тендерної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інформації та/або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документів, подання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яких</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передбачається тендерною документацією (крім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випадків</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відсутності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забезпечення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тендерної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пропозиції, якщо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таке</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забезпечення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вимагалося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замовником, та/або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інформації (та/або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документів) про технічні та якісні характеристики предмета закупівлі, що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пропонується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учасником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 в його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тендерній</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пропозиції).</w:t>
            </w:r>
            <w:r w:rsidRPr="00EA0AA7">
              <w:rPr>
                <w:rFonts w:eastAsia="Times New Roman" w:cs="Times New Roman"/>
                <w:color w:val="000000"/>
                <w:sz w:val="24"/>
                <w:szCs w:val="24"/>
                <w:lang w:eastAsia="ru-RU"/>
              </w:rPr>
              <w:t> </w:t>
            </w:r>
          </w:p>
          <w:p w:rsidR="005234B5" w:rsidRPr="005042CE" w:rsidRDefault="00730E80">
            <w:pPr>
              <w:spacing w:before="150" w:after="150"/>
              <w:jc w:val="both"/>
              <w:rPr>
                <w:rFonts w:eastAsia="Times New Roman" w:cs="Times New Roman"/>
                <w:sz w:val="24"/>
                <w:szCs w:val="24"/>
                <w:lang w:val="uk-UA" w:eastAsia="ru-RU"/>
              </w:rPr>
            </w:pPr>
            <w:r w:rsidRPr="005042CE">
              <w:rPr>
                <w:rFonts w:eastAsia="Times New Roman" w:cs="Times New Roman"/>
                <w:color w:val="000000"/>
                <w:sz w:val="24"/>
                <w:szCs w:val="24"/>
                <w:lang w:val="uk-UA" w:eastAsia="ru-RU"/>
              </w:rPr>
              <w:t>Не</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відповідністю в інформації та/або документах, які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надаються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учасником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 на виконання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вимог</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технічної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специфікації до предмета закупівлі, вважаються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помилки, виправлення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яких не призводить до зміни предмета закупівлі, запропонованого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учасником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 у складі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його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тендерної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пропозиції, найменування товару, марки, моделі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тощо.</w:t>
            </w:r>
          </w:p>
          <w:p w:rsidR="005234B5" w:rsidRPr="005042CE" w:rsidRDefault="00730E80">
            <w:pPr>
              <w:spacing w:before="150" w:after="150"/>
              <w:jc w:val="both"/>
              <w:rPr>
                <w:rFonts w:eastAsia="Times New Roman" w:cs="Times New Roman"/>
                <w:sz w:val="24"/>
                <w:szCs w:val="24"/>
                <w:lang w:val="uk-UA" w:eastAsia="ru-RU"/>
              </w:rPr>
            </w:pPr>
            <w:r w:rsidRPr="005042CE">
              <w:rPr>
                <w:rFonts w:eastAsia="Times New Roman" w:cs="Times New Roman"/>
                <w:color w:val="000000"/>
                <w:sz w:val="24"/>
                <w:szCs w:val="24"/>
                <w:lang w:val="uk-UA" w:eastAsia="ru-RU"/>
              </w:rPr>
              <w:t>Замовник не може</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розміщувати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щодо одного і того ж учасника</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більше</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 xml:space="preserve">ніж один раз повідомлення з </w:t>
            </w:r>
            <w:r w:rsidRPr="005042CE">
              <w:rPr>
                <w:rFonts w:eastAsia="Times New Roman" w:cs="Times New Roman"/>
                <w:color w:val="000000"/>
                <w:sz w:val="24"/>
                <w:szCs w:val="24"/>
                <w:lang w:val="uk-UA" w:eastAsia="ru-RU"/>
              </w:rPr>
              <w:lastRenderedPageBreak/>
              <w:t>вимогою про усунення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невідповідностей в інформації та/або документах, що</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подані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учасником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 у складі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тендерної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пропозиції, крім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випадків, пов’язаних з виконанням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рішення органу оскарження.</w:t>
            </w:r>
          </w:p>
          <w:p w:rsidR="005234B5" w:rsidRPr="005042CE" w:rsidRDefault="00730E80">
            <w:pPr>
              <w:spacing w:before="150" w:after="150"/>
              <w:jc w:val="both"/>
              <w:rPr>
                <w:rFonts w:eastAsia="Times New Roman" w:cs="Times New Roman"/>
                <w:color w:val="000000"/>
                <w:sz w:val="24"/>
                <w:szCs w:val="24"/>
                <w:lang w:val="uk-UA" w:eastAsia="ru-RU"/>
              </w:rPr>
            </w:pPr>
            <w:r w:rsidRPr="005042CE">
              <w:rPr>
                <w:rFonts w:eastAsia="Times New Roman" w:cs="Times New Roman"/>
                <w:color w:val="000000"/>
                <w:sz w:val="24"/>
                <w:szCs w:val="24"/>
                <w:lang w:val="uk-UA" w:eastAsia="ru-RU"/>
              </w:rPr>
              <w:t>Замовник</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має право звернутися за підтвердженням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інформації, наданої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учасником, до органів</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державної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влади, підприємств, установ, організацій</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відповідно до їх</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компетенції. У разі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отримання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достовірної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інформації про невідповідність</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переможця</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вимогам</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кваліфікаційних</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критеріїв, підставам, установленимч</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астиною 1 статті 17 цього Закону, або факту зазначення у тендерній</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пропозиції будь-якої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недостовірної</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інформації, що є суттєвою при визначенні</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результатів</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процедури</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закупівлі, замовник</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відхиляє</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тендерну</w:t>
            </w:r>
            <w:r w:rsidR="005042CE">
              <w:rPr>
                <w:rFonts w:eastAsia="Times New Roman" w:cs="Times New Roman"/>
                <w:color w:val="000000"/>
                <w:sz w:val="24"/>
                <w:szCs w:val="24"/>
                <w:lang w:val="uk-UA" w:eastAsia="ru-RU"/>
              </w:rPr>
              <w:t xml:space="preserve"> </w:t>
            </w:r>
            <w:r w:rsidRPr="005042CE">
              <w:rPr>
                <w:rFonts w:eastAsia="Times New Roman" w:cs="Times New Roman"/>
                <w:color w:val="000000"/>
                <w:sz w:val="24"/>
                <w:szCs w:val="24"/>
                <w:lang w:val="uk-UA" w:eastAsia="ru-RU"/>
              </w:rPr>
              <w:t>пропозицію такого учасника.</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Оскарження відкритих торгів відбувається відповідно до</w:t>
            </w:r>
            <w:r w:rsidR="00C4225D" w:rsidRPr="00C4225D">
              <w:rPr>
                <w:rFonts w:eastAsia="Times New Roman" w:cs="Times New Roman"/>
                <w:sz w:val="24"/>
                <w:szCs w:val="24"/>
                <w:shd w:val="solid" w:color="FFFFFF" w:fill="FFFFFF"/>
                <w:lang w:val="uk-UA"/>
              </w:rPr>
              <w:t xml:space="preserve"> </w:t>
            </w:r>
            <w:r w:rsidRPr="00C4225D">
              <w:rPr>
                <w:rFonts w:eastAsia="Times New Roman" w:cs="Times New Roman"/>
                <w:sz w:val="24"/>
                <w:szCs w:val="24"/>
                <w:shd w:val="solid" w:color="FFFFFF" w:fill="FFFFFF"/>
                <w:lang w:val="uk-UA"/>
              </w:rPr>
              <w:t>статті 18 Закону з урахуванням особливостей, затверджених постановою КМУ № 1178.</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Скарга до органу оскарження подається суб’єктом оскарження у формі електронного документа через електронну систему закупівель.</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Якщо оскаржуються умови тендерної документації, разом із скаргою повинно бути завантажене документальне підтвердження/докази.</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Скарга, що стосується прийнятого замовником рішення щодо відміни відкритих торгів, подається протягом 10 днів з дати оприлюднення замовником рішення про відміну відкритих торгів.</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lastRenderedPageBreak/>
              <w:t>Після закінчення встановленого для подання скарг строку, передбаченого абзацом 5 цього пункту тендерної документації,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Якщо до тендерної документації замовником вносилися зміни, після закінчення встановленого для подання скарг строку, передбаченого абзацом 5 цього пункту тендерної документації, положення тендерної документації, до яких зміни не вносилися, не підлягають оскарженню.</w:t>
            </w:r>
          </w:p>
          <w:p w:rsidR="002F518A" w:rsidRPr="00C4225D" w:rsidRDefault="002F518A" w:rsidP="002F518A">
            <w:pPr>
              <w:spacing w:after="0"/>
              <w:jc w:val="both"/>
              <w:rPr>
                <w:rFonts w:eastAsia="Times New Roman" w:cs="Times New Roman"/>
                <w:sz w:val="24"/>
                <w:szCs w:val="24"/>
                <w:shd w:val="solid" w:color="FFFFFF" w:fill="FFFFFF"/>
                <w:lang w:val="uk-UA" w:eastAsia="ru-RU"/>
              </w:rPr>
            </w:pPr>
            <w:r w:rsidRPr="00C4225D">
              <w:rPr>
                <w:rFonts w:eastAsia="Times New Roman" w:cs="Times New Roman"/>
                <w:sz w:val="24"/>
                <w:szCs w:val="24"/>
                <w:shd w:val="solid" w:color="FFFFFF" w:fill="FFFFFF"/>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F518A" w:rsidRPr="00C4225D" w:rsidRDefault="002F518A" w:rsidP="002F518A">
            <w:pPr>
              <w:spacing w:after="0"/>
              <w:jc w:val="both"/>
              <w:rPr>
                <w:rFonts w:eastAsia="Times New Roman" w:cs="Times New Roman"/>
                <w:sz w:val="24"/>
                <w:szCs w:val="24"/>
                <w:lang w:val="uk-UA" w:eastAsia="ru-RU"/>
              </w:rPr>
            </w:pPr>
            <w:r w:rsidRPr="00C4225D">
              <w:rPr>
                <w:rFonts w:eastAsia="Times New Roman" w:cs="Times New Roman"/>
                <w:sz w:val="24"/>
                <w:szCs w:val="24"/>
                <w:shd w:val="solid" w:color="FFFFFF" w:fill="FFFFFF"/>
                <w:lang w:val="uk-UA"/>
              </w:rPr>
              <w:t>Скарги щодо укладених договорів про закупівлю та їх недійсності відповідно до Закону з урахуванням особливостей, затверджених постановою КМУ           № 1178, у тому числі вимоги про відшкодування збитків суб’єкту оскарження внаслідок порушення вимог Закону з урахуванням особливостей, затверджених постановою КМУ № 1178, розглядаються в судовому порядку.</w:t>
            </w:r>
          </w:p>
          <w:p w:rsidR="005234B5" w:rsidRPr="00EA0AA7" w:rsidRDefault="002F518A" w:rsidP="002F518A">
            <w:pPr>
              <w:spacing w:after="0"/>
              <w:jc w:val="both"/>
              <w:rPr>
                <w:rFonts w:eastAsia="Times New Roman" w:cs="Times New Roman"/>
                <w:sz w:val="24"/>
                <w:szCs w:val="24"/>
                <w:lang w:eastAsia="ru-RU"/>
              </w:rPr>
            </w:pPr>
            <w:r w:rsidRPr="00C4225D">
              <w:rPr>
                <w:rFonts w:eastAsia="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1" w:name="n822"/>
            <w:bookmarkEnd w:id="1"/>
          </w:p>
        </w:tc>
      </w:tr>
      <w:tr w:rsidR="005234B5" w:rsidRPr="001F512F"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3</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Відхилення</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Замовник</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відхиляє</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тендерну</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пропозицію</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із</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зазначенням</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аргументації в електронній</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 у разі, коли:</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 учасник</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C4225D">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p>
          <w:p w:rsidR="005234B5" w:rsidRPr="00EA0AA7" w:rsidRDefault="00730E80">
            <w:pPr>
              <w:numPr>
                <w:ilvl w:val="0"/>
                <w:numId w:val="13"/>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зазначив у тендерній</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недостовірну</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інформацію, що є суттєвою для визначення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результатів</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 яку замовником</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виявлено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згідно з абзацом другим частини</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п’ятнадцятої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29 Закону;</w:t>
            </w:r>
          </w:p>
          <w:p w:rsidR="005234B5" w:rsidRPr="00EA0AA7" w:rsidRDefault="00730E80">
            <w:pPr>
              <w:numPr>
                <w:ilvl w:val="0"/>
                <w:numId w:val="13"/>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надав</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якщо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таке</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вимагалося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та/або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не відповідає</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умовам, що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визначені</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у тендерній</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до такого забезпечення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p>
          <w:p w:rsidR="005234B5" w:rsidRPr="00EA0AA7" w:rsidRDefault="00730E80">
            <w:pPr>
              <w:numPr>
                <w:ilvl w:val="0"/>
                <w:numId w:val="13"/>
              </w:numPr>
              <w:spacing w:after="0"/>
              <w:jc w:val="both"/>
              <w:rPr>
                <w:rFonts w:eastAsia="Times New Roman" w:cs="Times New Roman"/>
                <w:color w:val="000000"/>
                <w:sz w:val="24"/>
                <w:szCs w:val="24"/>
                <w:lang w:eastAsia="ru-RU"/>
              </w:rPr>
            </w:pPr>
            <w:proofErr w:type="gramStart"/>
            <w:r w:rsidRPr="00EA0AA7">
              <w:rPr>
                <w:rFonts w:eastAsia="Times New Roman" w:cs="Times New Roman"/>
                <w:color w:val="000000"/>
                <w:sz w:val="24"/>
                <w:szCs w:val="24"/>
                <w:lang w:eastAsia="ru-RU"/>
              </w:rPr>
              <w:t>не</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 виправив</w:t>
            </w:r>
            <w:proofErr w:type="gramEnd"/>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виявлені</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після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розкриття</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невідповідності в інформації та/або документах, що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подані ним у складі</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своєї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та/або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змінив предмет закупівлі (його</w:t>
            </w:r>
            <w:r w:rsidR="00103E12">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найменування, марку, модель тощо) під час виправлення</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виявлених</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невідповідностей, протягом 24 годин з моменту розміщення</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замовником в </w:t>
            </w:r>
            <w:r w:rsidRPr="00EA0AA7">
              <w:rPr>
                <w:rFonts w:eastAsia="Times New Roman" w:cs="Times New Roman"/>
                <w:color w:val="000000"/>
                <w:sz w:val="24"/>
                <w:szCs w:val="24"/>
                <w:lang w:eastAsia="ru-RU"/>
              </w:rPr>
              <w:lastRenderedPageBreak/>
              <w:t>електронній</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повідомлення з вимогою про усунення таких невідповідностей;</w:t>
            </w:r>
          </w:p>
          <w:p w:rsidR="005234B5" w:rsidRPr="00EA0AA7" w:rsidRDefault="00730E80">
            <w:pPr>
              <w:numPr>
                <w:ilvl w:val="0"/>
                <w:numId w:val="13"/>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надав</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обґрунтування аномально низької</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ціни</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протягом строку, визначеного в частині</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чотирнадцятій</w:t>
            </w:r>
            <w:r w:rsidR="00036193">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29 Закону;</w:t>
            </w:r>
          </w:p>
          <w:p w:rsidR="005234B5" w:rsidRPr="00EA0AA7" w:rsidRDefault="00730E80">
            <w:pPr>
              <w:numPr>
                <w:ilvl w:val="0"/>
                <w:numId w:val="13"/>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визначив</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конфіденційною</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інформацію, що не може бути визначена як конфіденційна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 до вимог</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частини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другої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28 Закону;</w:t>
            </w:r>
          </w:p>
          <w:p w:rsidR="005234B5" w:rsidRPr="00431219" w:rsidRDefault="00730E80">
            <w:pPr>
              <w:numPr>
                <w:ilvl w:val="0"/>
                <w:numId w:val="13"/>
              </w:numPr>
              <w:spacing w:after="150"/>
              <w:jc w:val="both"/>
              <w:rPr>
                <w:rFonts w:eastAsia="Times New Roman" w:cs="Times New Roman"/>
                <w:color w:val="000000"/>
                <w:sz w:val="24"/>
                <w:szCs w:val="24"/>
                <w:lang w:val="uk-UA" w:eastAsia="ru-RU"/>
              </w:rPr>
            </w:pPr>
            <w:r w:rsidRPr="00EA0AA7">
              <w:rPr>
                <w:rFonts w:eastAsia="Times New Roman" w:cs="Times New Roman"/>
                <w:color w:val="000000"/>
                <w:sz w:val="24"/>
                <w:szCs w:val="24"/>
                <w:lang w:eastAsia="ru-RU"/>
              </w:rPr>
              <w:t>є юридичною особою – резидентом Російської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державної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форми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власності, юридичною особою, створеною та/або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зареєстрованою</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 до законодавства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Російської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та/або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юридичною особою, кінцевим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бенефіціарним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власником (власником) якої є резидент (резиденти) Російської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або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фізичною особою (фізичною особою – підприємцем) – резидентом Російської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або є суб’єктом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господарювання, що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здійснює продаж товарів, робіт, послуг</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походженням з Російської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Федерації/Республіки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Білорусь (за винятком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робіт та послуг, необхідних для ремонту та обслуговування</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придбаних до набрання</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чинності</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постановою</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Кабінету</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Міністрів</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України</w:t>
            </w:r>
            <w:r w:rsidR="00431219">
              <w:rPr>
                <w:rFonts w:eastAsia="Times New Roman" w:cs="Times New Roman"/>
                <w:color w:val="000000"/>
                <w:sz w:val="24"/>
                <w:szCs w:val="24"/>
                <w:lang w:val="uk-UA" w:eastAsia="ru-RU"/>
              </w:rPr>
              <w:t xml:space="preserve"> від 12 жовтня 2022</w:t>
            </w:r>
            <w:r w:rsidRPr="00431219">
              <w:rPr>
                <w:rFonts w:eastAsia="Times New Roman" w:cs="Times New Roman"/>
                <w:color w:val="000000"/>
                <w:sz w:val="24"/>
                <w:szCs w:val="24"/>
                <w:lang w:val="uk-UA" w:eastAsia="ru-RU"/>
              </w:rPr>
              <w:t>р. № 1178 “Про затвердження</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особливостей</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здійснення</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публічних</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закупівель</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товарів, робіт і послуг для замовників, передбачених Законом України “Про публічні</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закупівлі”, на період</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дії правового режиму воєнного стану в Україні та протягом 90 днів з дня його</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припинення</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або</w:t>
            </w:r>
            <w:r w:rsidR="00431219">
              <w:rPr>
                <w:rFonts w:eastAsia="Times New Roman" w:cs="Times New Roman"/>
                <w:color w:val="000000"/>
                <w:sz w:val="24"/>
                <w:szCs w:val="24"/>
                <w:lang w:val="uk-UA" w:eastAsia="ru-RU"/>
              </w:rPr>
              <w:t xml:space="preserve"> </w:t>
            </w:r>
            <w:r w:rsidRPr="00431219">
              <w:rPr>
                <w:rFonts w:eastAsia="Times New Roman" w:cs="Times New Roman"/>
                <w:color w:val="000000"/>
                <w:sz w:val="24"/>
                <w:szCs w:val="24"/>
                <w:lang w:val="uk-UA" w:eastAsia="ru-RU"/>
              </w:rPr>
              <w:t>скасування”);</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2) тендерна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пропозиція:</w:t>
            </w:r>
          </w:p>
          <w:p w:rsidR="005234B5" w:rsidRPr="00EA0AA7" w:rsidRDefault="00730E80">
            <w:pPr>
              <w:numPr>
                <w:ilvl w:val="0"/>
                <w:numId w:val="14"/>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відповідає</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умовам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технічної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специфікації та іншим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вимогам</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 предмета закупівлі</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p>
          <w:p w:rsidR="005234B5" w:rsidRPr="00EA0AA7" w:rsidRDefault="00730E80">
            <w:pPr>
              <w:numPr>
                <w:ilvl w:val="0"/>
                <w:numId w:val="1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викладена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іншою мовою (мовами), ніж мова (мови), що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передбачена тендерною документацією;</w:t>
            </w:r>
          </w:p>
          <w:p w:rsidR="005234B5" w:rsidRPr="00EA0AA7" w:rsidRDefault="00730E80">
            <w:pPr>
              <w:numPr>
                <w:ilvl w:val="0"/>
                <w:numId w:val="1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є такою, строк дії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закінчився;</w:t>
            </w:r>
          </w:p>
          <w:p w:rsidR="005234B5" w:rsidRPr="00EA0AA7" w:rsidRDefault="00730E80">
            <w:pPr>
              <w:numPr>
                <w:ilvl w:val="0"/>
                <w:numId w:val="14"/>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є такою, ціна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перевищує</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очікувану</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вартість предмета закупівлі, визначену</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в оголошенні про проведення</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 якщо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 у тендерній</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не зазначив про прийняття до розгляду</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ціна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якої є вищою, ніж</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очікувана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вартість предмета закупівлі, визначена</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в оголошенні про проведення</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 та/або не зазначив</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прийнятний</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відсоток</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перевищення</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або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відсоток</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перевищення є більшим, ніж</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зазначений</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в тендерній</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p>
          <w:p w:rsidR="005234B5" w:rsidRPr="00EA0AA7" w:rsidRDefault="00730E80">
            <w:pPr>
              <w:numPr>
                <w:ilvl w:val="0"/>
                <w:numId w:val="14"/>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відповідає</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вимогам, установленим у тендерній</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відповідно </w:t>
            </w:r>
            <w:proofErr w:type="gramStart"/>
            <w:r w:rsidRPr="00EA0AA7">
              <w:rPr>
                <w:rFonts w:eastAsia="Times New Roman" w:cs="Times New Roman"/>
                <w:color w:val="000000"/>
                <w:sz w:val="24"/>
                <w:szCs w:val="24"/>
                <w:lang w:eastAsia="ru-RU"/>
              </w:rPr>
              <w:t>до абзацу</w:t>
            </w:r>
            <w:proofErr w:type="gramEnd"/>
            <w:r w:rsidRPr="00EA0AA7">
              <w:rPr>
                <w:rFonts w:eastAsia="Times New Roman" w:cs="Times New Roman"/>
                <w:color w:val="000000"/>
                <w:sz w:val="24"/>
                <w:szCs w:val="24"/>
                <w:lang w:eastAsia="ru-RU"/>
              </w:rPr>
              <w:t xml:space="preserve"> першого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частини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третьої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22 Закону;</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3) переможець</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p>
          <w:p w:rsidR="005234B5" w:rsidRPr="00EA0AA7" w:rsidRDefault="00730E80">
            <w:pPr>
              <w:numPr>
                <w:ilvl w:val="0"/>
                <w:numId w:val="15"/>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відмовився</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підписання договору про закупівлю</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 до вимог</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або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укладення договору про закупівлю;</w:t>
            </w:r>
          </w:p>
          <w:p w:rsidR="005234B5" w:rsidRPr="00431219" w:rsidRDefault="00730E80">
            <w:pPr>
              <w:numPr>
                <w:ilvl w:val="0"/>
                <w:numId w:val="1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надав у спосіб, зазначений в тендерній</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документи, що</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підтверджують</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відсутність</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підстав, установлених</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статтею 17 Закону, з урахуванням пункту 44 цихособливостей</w:t>
            </w:r>
            <w:r w:rsidR="001F512F" w:rsidRPr="00EA0AA7">
              <w:rPr>
                <w:rFonts w:eastAsia="Times New Roman" w:cs="Times New Roman"/>
                <w:color w:val="000000"/>
                <w:sz w:val="24"/>
                <w:szCs w:val="24"/>
                <w:lang w:val="uk-UA" w:eastAsia="ru-RU"/>
              </w:rPr>
              <w:t>,</w:t>
            </w:r>
            <w:r w:rsidR="00431219">
              <w:rPr>
                <w:rFonts w:eastAsia="Times New Roman" w:cs="Times New Roman"/>
                <w:color w:val="000000"/>
                <w:sz w:val="24"/>
                <w:szCs w:val="24"/>
                <w:lang w:val="uk-UA" w:eastAsia="ru-RU"/>
              </w:rPr>
              <w:t xml:space="preserve"> </w:t>
            </w:r>
            <w:r w:rsidR="001F512F" w:rsidRPr="00431219">
              <w:rPr>
                <w:rFonts w:eastAsia="Times New Roman" w:cs="Times New Roman"/>
                <w:color w:val="000000"/>
                <w:sz w:val="24"/>
                <w:szCs w:val="24"/>
                <w:lang w:eastAsia="ru-RU"/>
              </w:rPr>
              <w:t>затверджених</w:t>
            </w:r>
            <w:r w:rsidR="00431219" w:rsidRPr="00431219">
              <w:rPr>
                <w:rFonts w:eastAsia="Times New Roman" w:cs="Times New Roman"/>
                <w:color w:val="000000"/>
                <w:sz w:val="24"/>
                <w:szCs w:val="24"/>
                <w:lang w:val="uk-UA" w:eastAsia="ru-RU"/>
              </w:rPr>
              <w:t xml:space="preserve"> </w:t>
            </w:r>
            <w:r w:rsidR="001F512F" w:rsidRPr="00431219">
              <w:rPr>
                <w:rFonts w:eastAsia="Times New Roman" w:cs="Times New Roman"/>
                <w:color w:val="000000"/>
                <w:sz w:val="24"/>
                <w:szCs w:val="24"/>
                <w:lang w:eastAsia="ru-RU"/>
              </w:rPr>
              <w:t>постановою КМУ № 1178;</w:t>
            </w:r>
          </w:p>
          <w:p w:rsidR="005234B5" w:rsidRPr="00EA0AA7" w:rsidRDefault="00730E80">
            <w:pPr>
              <w:numPr>
                <w:ilvl w:val="0"/>
                <w:numId w:val="1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надав</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копію</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ліцензії</w:t>
            </w:r>
            <w:r w:rsidR="00431219">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або документа дозвільного характеру (у разі</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їх</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наявності) відповідно до частини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другої</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41 Закону;</w:t>
            </w:r>
          </w:p>
          <w:p w:rsidR="005234B5" w:rsidRPr="00EA0AA7" w:rsidRDefault="00730E80">
            <w:pPr>
              <w:numPr>
                <w:ilvl w:val="0"/>
                <w:numId w:val="15"/>
              </w:numPr>
              <w:spacing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не надав</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виконання договору про закупівлю, якщо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таке</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забезпечення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вимагалося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w:t>
            </w:r>
          </w:p>
          <w:p w:rsidR="005234B5" w:rsidRPr="00EA0AA7" w:rsidRDefault="00730E80">
            <w:pPr>
              <w:numPr>
                <w:ilvl w:val="0"/>
                <w:numId w:val="15"/>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надав</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недостовірну</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інформацію, що є суттєвою для визначення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результатів</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яку замовником</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виявлено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згідно з абзацом другим частини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п’ятнадцятої</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29 Закону.</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Замовник</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може</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відхилити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тендерну</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пропозицію</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із</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зазначенням</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аргументації в електронній</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 у разі, коли:</w:t>
            </w:r>
          </w:p>
          <w:p w:rsidR="005234B5" w:rsidRPr="00EA0AA7" w:rsidRDefault="00730E80">
            <w:pPr>
              <w:numPr>
                <w:ilvl w:val="0"/>
                <w:numId w:val="16"/>
              </w:numPr>
              <w:spacing w:before="150" w:after="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учасник</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надав</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неналежне</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обґрунтування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щодо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ціни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або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вартості</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відповідних</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робіт</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послуг</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що є аномально низькою;</w:t>
            </w:r>
          </w:p>
          <w:p w:rsidR="005234B5" w:rsidRPr="00EA0AA7" w:rsidRDefault="00730E80">
            <w:pPr>
              <w:numPr>
                <w:ilvl w:val="0"/>
                <w:numId w:val="16"/>
              </w:numPr>
              <w:spacing w:after="150"/>
              <w:jc w:val="both"/>
              <w:rPr>
                <w:rFonts w:eastAsia="Times New Roman" w:cs="Times New Roman"/>
                <w:color w:val="000000"/>
                <w:sz w:val="24"/>
                <w:szCs w:val="24"/>
                <w:lang w:eastAsia="ru-RU"/>
              </w:rPr>
            </w:pPr>
            <w:r w:rsidRPr="00EA0AA7">
              <w:rPr>
                <w:rFonts w:eastAsia="Times New Roman" w:cs="Times New Roman"/>
                <w:color w:val="000000"/>
                <w:sz w:val="24"/>
                <w:szCs w:val="24"/>
                <w:lang w:eastAsia="ru-RU"/>
              </w:rPr>
              <w:t>учасник</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не виконав</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свої</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зобов’язання за раніше</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укладеним договором про закупівлю</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із</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тим самим замовником, що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призвело до застосування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санкції у вигляді</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штрафів та/або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відшкодування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збитків</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протягом</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трьох</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років з дати</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їх</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астосування, з наданням документального підтвердження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застосування до такого учасника</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санкції (рішення суду або факт добровільної</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сплати штрафу, або</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відшкодування</w:t>
            </w:r>
            <w:r w:rsidR="00B905B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збитків).</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Замовник</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зобов’язаний</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відхилити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тендерну</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пропозицію</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переможця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в разі, коли наявні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підстави, визначені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статтею 17 Закону (крім пункту 13 частини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першої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статті 17 Закону).</w:t>
            </w:r>
          </w:p>
          <w:p w:rsidR="005234B5" w:rsidRPr="00EA0AA7" w:rsidRDefault="00730E80">
            <w:pPr>
              <w:spacing w:before="150" w:after="150"/>
              <w:jc w:val="both"/>
              <w:rPr>
                <w:rFonts w:eastAsia="Times New Roman" w:cs="Times New Roman"/>
                <w:color w:val="000000"/>
                <w:sz w:val="24"/>
                <w:szCs w:val="24"/>
                <w:lang w:val="uk-UA" w:eastAsia="ru-RU"/>
              </w:rPr>
            </w:pPr>
            <w:r w:rsidRPr="00EA0AA7">
              <w:rPr>
                <w:rFonts w:eastAsia="Times New Roman" w:cs="Times New Roman"/>
                <w:color w:val="000000"/>
                <w:sz w:val="24"/>
                <w:szCs w:val="24"/>
                <w:lang w:eastAsia="ru-RU"/>
              </w:rPr>
              <w:t>Інформація про відхилення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у тому числі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підстави такого відхилення (з посиланням на відповідні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положення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особливостей</w:t>
            </w:r>
            <w:r w:rsidR="001F512F" w:rsidRPr="00EA0AA7">
              <w:rPr>
                <w:rFonts w:eastAsia="Times New Roman" w:cs="Times New Roman"/>
                <w:color w:val="000000"/>
                <w:sz w:val="24"/>
                <w:szCs w:val="24"/>
                <w:lang w:val="uk-UA" w:eastAsia="ru-RU"/>
              </w:rPr>
              <w:t xml:space="preserve">, </w:t>
            </w:r>
            <w:r w:rsidR="001F512F" w:rsidRPr="000E0F9F">
              <w:rPr>
                <w:rFonts w:cs="Times New Roman"/>
                <w:sz w:val="24"/>
                <w:szCs w:val="24"/>
                <w:lang w:val="uk-UA"/>
              </w:rPr>
              <w:t>затвержених постановою КМУ № 1178</w:t>
            </w:r>
            <w:r w:rsidRPr="00EA0AA7">
              <w:rPr>
                <w:rFonts w:eastAsia="Times New Roman" w:cs="Times New Roman"/>
                <w:color w:val="000000"/>
                <w:sz w:val="24"/>
                <w:szCs w:val="24"/>
                <w:lang w:val="uk-UA" w:eastAsia="ru-RU"/>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512F" w:rsidRPr="000E0F9F" w:rsidRDefault="001F512F" w:rsidP="001F512F">
            <w:pPr>
              <w:spacing w:after="0"/>
              <w:jc w:val="both"/>
              <w:rPr>
                <w:rFonts w:eastAsia="Arial" w:cs="Times New Roman"/>
                <w:sz w:val="24"/>
                <w:szCs w:val="24"/>
                <w:lang w:val="uk-UA" w:eastAsia="ru-RU"/>
              </w:rPr>
            </w:pPr>
            <w:r w:rsidRPr="000E0F9F">
              <w:rPr>
                <w:rFonts w:eastAsia="Arial" w:cs="Times New Roman"/>
                <w:sz w:val="24"/>
                <w:szCs w:val="24"/>
                <w:lang w:val="uk-UA" w:eastAsia="ru-RU"/>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F512F" w:rsidRPr="00EA0AA7" w:rsidRDefault="001F512F" w:rsidP="001F512F">
            <w:pPr>
              <w:spacing w:before="150" w:after="150"/>
              <w:jc w:val="both"/>
              <w:rPr>
                <w:rFonts w:eastAsia="Times New Roman" w:cs="Times New Roman"/>
                <w:sz w:val="24"/>
                <w:szCs w:val="24"/>
                <w:lang w:val="uk-UA" w:eastAsia="ru-RU"/>
              </w:rPr>
            </w:pPr>
            <w:r w:rsidRPr="000E0F9F">
              <w:rPr>
                <w:rFonts w:eastAsia="Arial" w:cs="Times New Roman"/>
                <w:sz w:val="24"/>
                <w:szCs w:val="24"/>
                <w:lang w:val="uk-UA" w:eastAsia="ru-RU"/>
              </w:rPr>
              <w:t>Замовник не відхиляє тендерну пропозицію, у разі якщо у ній наявні формальні (несуттєві) помилки.</w:t>
            </w:r>
          </w:p>
        </w:tc>
      </w:tr>
      <w:tr w:rsidR="005234B5" w:rsidTr="00F16AF6">
        <w:tc>
          <w:tcPr>
            <w:tcW w:w="1125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after="0"/>
              <w:jc w:val="center"/>
              <w:rPr>
                <w:rFonts w:eastAsia="Times New Roman" w:cs="Times New Roman"/>
                <w:sz w:val="24"/>
                <w:szCs w:val="24"/>
                <w:lang w:eastAsia="ru-RU"/>
              </w:rPr>
            </w:pPr>
            <w:r w:rsidRPr="00EA0AA7">
              <w:rPr>
                <w:rFonts w:eastAsia="Times New Roman" w:cs="Times New Roman"/>
                <w:b/>
                <w:bCs/>
                <w:color w:val="000000"/>
                <w:sz w:val="24"/>
                <w:szCs w:val="24"/>
                <w:lang w:eastAsia="ru-RU"/>
              </w:rPr>
              <w:lastRenderedPageBreak/>
              <w:t>Результати тендеру та укладання договору про закупівлю</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Відміна</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тендеру чи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визнання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Замовник</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відміняє</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відкриті торги у разі:</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 відсутності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подальшої потреби в закупівлі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робіт</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послуг;</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2) неможливості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усунення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порушень, що</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виникли через виявлені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порушення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вимог</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законодавства у сфері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публічних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 з описом таких порушень;</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3) скорочення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обсягу</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видатків на здійснення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товарів, робіт</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послуг;</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4) коли здійснення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стало неможливим</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внаслідок</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дії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обставин</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непереборної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сили.</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 разі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відміни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протягом одного робочого дня з дати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прийняття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відповідного</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рішення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зазначає в електронній</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підстави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прийняття такого рішення.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Відкриті торги автоматично відміняються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електронною системою закупівель у разі:</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1) відхилення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всіх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пропозицій (у тому числі, якщо</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була подана одна тендерна</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пропозиція, яка відхилена</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замовником) згідно з цими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особливостями;</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2) неподання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жодної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для участі у відкритих торгах у строк, установлений замовником</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згідно з цими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особливостями.</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Електронною системою закупівель автоматично протягом одного робочого дня з дати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настання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підстав для відміни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 визначених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цим пунктом, оприлюднюється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інформація про відміну</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Відкриті торги можуть бути відмінені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частково (за лотом).</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Інформація про відміну</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відкритих</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торгів автоматично надсилається</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всім</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учасникам</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електронною системою закупівель в день її</w:t>
            </w:r>
            <w:r w:rsidR="000E0F9F">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оприлюднення.</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2</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 метою забезпечення права на оскарження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рішень</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замовника </w:t>
            </w:r>
            <w:proofErr w:type="gramStart"/>
            <w:r w:rsidRPr="00EA0AA7">
              <w:rPr>
                <w:rFonts w:eastAsia="Times New Roman" w:cs="Times New Roman"/>
                <w:color w:val="000000"/>
                <w:sz w:val="24"/>
                <w:szCs w:val="24"/>
                <w:lang w:eastAsia="ru-RU"/>
              </w:rPr>
              <w:t>до органу</w:t>
            </w:r>
            <w:proofErr w:type="gramEnd"/>
            <w:r w:rsidRPr="00EA0AA7">
              <w:rPr>
                <w:rFonts w:eastAsia="Times New Roman" w:cs="Times New Roman"/>
                <w:color w:val="000000"/>
                <w:sz w:val="24"/>
                <w:szCs w:val="24"/>
                <w:lang w:eastAsia="ru-RU"/>
              </w:rPr>
              <w:t xml:space="preserve"> оскарження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договір про закупівлю не може бути укладено</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раніше</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ніж через п’ять</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днів з дати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оприлюднення в електронній</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повідомлення про намір</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укласти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договір про закупівлю.</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Замовник</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укладає</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договір про закупівлю з учасником, який</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визнаний</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переможцем</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протягом строку дії</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його</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не пізніше</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ніж через 15 днів з дати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прийняття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рішення про намір</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укласти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договір про закупівлювідповідно до вимог</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та тендерної</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переможця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У випадку</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обґрунтованої</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необхідності строк для укладення договору може бути продовжений до 60 днів. </w:t>
            </w:r>
          </w:p>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 разі</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подання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скарги до органу оскарження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після</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оприлюднення в електронній</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системі</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закупівель</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повідомлення про намір</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укласти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договір про закупівлю</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перебіг строку для укладення договору про закупівлю</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зупиняється.</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Проект договору про закупівлю</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 xml:space="preserve">викладений у Додатку № </w:t>
            </w:r>
            <w:r w:rsidRPr="00EA0AA7">
              <w:rPr>
                <w:rFonts w:eastAsia="Times New Roman" w:cs="Times New Roman"/>
                <w:color w:val="000000"/>
                <w:sz w:val="24"/>
                <w:szCs w:val="24"/>
                <w:lang w:val="uk-UA" w:eastAsia="ru-RU"/>
              </w:rPr>
              <w:t>5</w:t>
            </w:r>
            <w:r w:rsidRPr="00EA0AA7">
              <w:rPr>
                <w:rFonts w:eastAsia="Times New Roman" w:cs="Times New Roman"/>
                <w:color w:val="000000"/>
                <w:sz w:val="24"/>
                <w:szCs w:val="24"/>
                <w:lang w:eastAsia="ru-RU"/>
              </w:rPr>
              <w:t xml:space="preserve"> до тендерної</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Умови</w:t>
            </w:r>
            <w:r w:rsidR="0029069C">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72002C" w:rsidRDefault="00730E80">
            <w:pPr>
              <w:spacing w:before="150" w:after="150"/>
              <w:jc w:val="both"/>
              <w:rPr>
                <w:rFonts w:eastAsia="Times New Roman" w:cs="Times New Roman"/>
                <w:sz w:val="24"/>
                <w:szCs w:val="24"/>
                <w:lang w:eastAsia="ru-RU"/>
              </w:rPr>
            </w:pPr>
            <w:r w:rsidRPr="0072002C">
              <w:rPr>
                <w:rFonts w:eastAsia="Times New Roman" w:cs="Times New Roman"/>
                <w:sz w:val="24"/>
                <w:szCs w:val="24"/>
                <w:lang w:eastAsia="ru-RU"/>
              </w:rPr>
              <w:t>Договір про закупівлю</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укладається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відповідно до норм Цивільного та Господарського</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кодексів</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України з урахуванням</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особливостей, визначених Законом.</w:t>
            </w:r>
          </w:p>
          <w:p w:rsidR="005234B5" w:rsidRPr="0072002C" w:rsidRDefault="00730E80">
            <w:pPr>
              <w:spacing w:before="150" w:after="150"/>
              <w:jc w:val="both"/>
              <w:rPr>
                <w:rFonts w:eastAsia="Times New Roman" w:cs="Times New Roman"/>
                <w:sz w:val="24"/>
                <w:szCs w:val="24"/>
                <w:lang w:eastAsia="ru-RU"/>
              </w:rPr>
            </w:pPr>
            <w:r w:rsidRPr="0072002C">
              <w:rPr>
                <w:rFonts w:eastAsia="Times New Roman" w:cs="Times New Roman"/>
                <w:sz w:val="24"/>
                <w:szCs w:val="24"/>
                <w:lang w:eastAsia="ru-RU"/>
              </w:rPr>
              <w:t>Умови договору про закупівлю не повинні</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відрізнятися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від</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змісту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тендерної</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пропозиції за результатами електронного</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аукціону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переможця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процедури</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закупівлі, крім</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випадків: </w:t>
            </w:r>
          </w:p>
          <w:p w:rsidR="005234B5" w:rsidRPr="0072002C" w:rsidRDefault="00730E80">
            <w:pPr>
              <w:numPr>
                <w:ilvl w:val="0"/>
                <w:numId w:val="17"/>
              </w:numPr>
              <w:spacing w:before="150" w:after="0"/>
              <w:jc w:val="both"/>
              <w:rPr>
                <w:rFonts w:eastAsia="Times New Roman" w:cs="Times New Roman"/>
                <w:sz w:val="24"/>
                <w:szCs w:val="24"/>
                <w:lang w:eastAsia="ru-RU"/>
              </w:rPr>
            </w:pPr>
            <w:r w:rsidRPr="0072002C">
              <w:rPr>
                <w:rFonts w:eastAsia="Times New Roman" w:cs="Times New Roman"/>
                <w:sz w:val="24"/>
                <w:szCs w:val="24"/>
                <w:lang w:eastAsia="ru-RU"/>
              </w:rPr>
              <w:t>визначення грошового еквівалента</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зобов’язання в іноземній</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валюті; </w:t>
            </w:r>
          </w:p>
          <w:p w:rsidR="005234B5" w:rsidRPr="0072002C" w:rsidRDefault="00730E80">
            <w:pPr>
              <w:numPr>
                <w:ilvl w:val="0"/>
                <w:numId w:val="17"/>
              </w:numPr>
              <w:spacing w:after="0"/>
              <w:jc w:val="both"/>
              <w:rPr>
                <w:rFonts w:eastAsia="Times New Roman" w:cs="Times New Roman"/>
                <w:sz w:val="24"/>
                <w:szCs w:val="24"/>
                <w:lang w:eastAsia="ru-RU"/>
              </w:rPr>
            </w:pPr>
            <w:r w:rsidRPr="0072002C">
              <w:rPr>
                <w:rFonts w:eastAsia="Times New Roman" w:cs="Times New Roman"/>
                <w:sz w:val="24"/>
                <w:szCs w:val="24"/>
                <w:lang w:eastAsia="ru-RU"/>
              </w:rPr>
              <w:t>перерахунку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ціни за результатами електронного</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аукціону в бік</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зменшення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ціни</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тендерної</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пропозиції</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учасника без зменшення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обсягів</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закупівлі;</w:t>
            </w:r>
          </w:p>
          <w:p w:rsidR="005234B5" w:rsidRPr="0072002C" w:rsidRDefault="00730E80">
            <w:pPr>
              <w:numPr>
                <w:ilvl w:val="0"/>
                <w:numId w:val="17"/>
              </w:numPr>
              <w:spacing w:after="150"/>
              <w:jc w:val="both"/>
              <w:rPr>
                <w:rFonts w:eastAsia="Times New Roman" w:cs="Times New Roman"/>
                <w:sz w:val="24"/>
                <w:szCs w:val="24"/>
                <w:lang w:eastAsia="ru-RU"/>
              </w:rPr>
            </w:pPr>
            <w:r w:rsidRPr="0072002C">
              <w:rPr>
                <w:rFonts w:eastAsia="Times New Roman" w:cs="Times New Roman"/>
                <w:sz w:val="24"/>
                <w:szCs w:val="24"/>
                <w:lang w:eastAsia="ru-RU"/>
              </w:rPr>
              <w:t>перерахунку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ціни та обсягів</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товарів за результатами електронного</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аукціону в бік</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зменшення за умови</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необхідності</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приведення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обсягів</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товарів до кратності упаковки.</w:t>
            </w:r>
          </w:p>
          <w:p w:rsidR="005234B5" w:rsidRPr="0072002C" w:rsidRDefault="00730E80">
            <w:pPr>
              <w:spacing w:before="150" w:after="150"/>
              <w:jc w:val="both"/>
              <w:rPr>
                <w:rFonts w:eastAsia="Times New Roman" w:cs="Times New Roman"/>
                <w:sz w:val="24"/>
                <w:szCs w:val="24"/>
                <w:lang w:eastAsia="ru-RU"/>
              </w:rPr>
            </w:pPr>
            <w:r w:rsidRPr="0072002C">
              <w:rPr>
                <w:rFonts w:eastAsia="Times New Roman" w:cs="Times New Roman"/>
                <w:sz w:val="24"/>
                <w:szCs w:val="24"/>
                <w:lang w:eastAsia="ru-RU"/>
              </w:rPr>
              <w:t>У разі</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необхідності</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перерахунку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ціни</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тендерної</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пропозиції без зменшення</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обсягу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переможець</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має</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надати</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такий</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перерахунок</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замовнику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під час укладання договору.</w:t>
            </w:r>
          </w:p>
          <w:p w:rsidR="005234B5" w:rsidRPr="0072002C" w:rsidRDefault="00730E80">
            <w:pPr>
              <w:spacing w:before="150" w:after="150"/>
              <w:jc w:val="both"/>
              <w:rPr>
                <w:rFonts w:eastAsia="Times New Roman" w:cs="Times New Roman"/>
                <w:sz w:val="24"/>
                <w:szCs w:val="24"/>
                <w:lang w:eastAsia="ru-RU"/>
              </w:rPr>
            </w:pPr>
            <w:r w:rsidRPr="0072002C">
              <w:rPr>
                <w:rFonts w:eastAsia="Times New Roman" w:cs="Times New Roman"/>
                <w:sz w:val="24"/>
                <w:szCs w:val="24"/>
                <w:lang w:eastAsia="ru-RU"/>
              </w:rPr>
              <w:t>Переможець</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процедури</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закупівлі</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під час укладення договору про закупівлю повинен надати: </w:t>
            </w:r>
          </w:p>
          <w:p w:rsidR="005234B5" w:rsidRPr="0072002C" w:rsidRDefault="00730E80">
            <w:pPr>
              <w:spacing w:before="150" w:after="150"/>
              <w:jc w:val="both"/>
              <w:rPr>
                <w:rFonts w:eastAsia="Times New Roman" w:cs="Times New Roman"/>
                <w:sz w:val="24"/>
                <w:szCs w:val="24"/>
                <w:lang w:val="uk-UA" w:eastAsia="ru-RU"/>
              </w:rPr>
            </w:pPr>
            <w:r w:rsidRPr="0072002C">
              <w:rPr>
                <w:rFonts w:eastAsia="Times New Roman" w:cs="Times New Roman"/>
                <w:sz w:val="24"/>
                <w:szCs w:val="24"/>
                <w:lang w:eastAsia="ru-RU"/>
              </w:rPr>
              <w:t>1) відповідну</w:t>
            </w:r>
            <w:r w:rsidR="0029069C"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інформацію про право підписання договору про закупівлю шляхом завантаження</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 xml:space="preserve">інформації в електронну </w:t>
            </w:r>
            <w:r w:rsidRPr="0072002C">
              <w:rPr>
                <w:rFonts w:eastAsia="Times New Roman" w:cs="Times New Roman"/>
                <w:sz w:val="24"/>
                <w:szCs w:val="24"/>
                <w:lang w:eastAsia="ru-RU"/>
              </w:rPr>
              <w:lastRenderedPageBreak/>
              <w:t>систему закупівель</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або</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направлення</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 xml:space="preserve">інформації на електронну адресу: </w:t>
            </w:r>
            <w:r w:rsidRPr="0072002C">
              <w:rPr>
                <w:rFonts w:eastAsia="Times New Roman" w:cs="Times New Roman"/>
                <w:sz w:val="24"/>
                <w:szCs w:val="24"/>
                <w:lang w:val="en-US" w:eastAsia="ru-RU"/>
              </w:rPr>
              <w:t>karina</w:t>
            </w:r>
            <w:r w:rsidRPr="0072002C">
              <w:rPr>
                <w:rFonts w:eastAsia="Times New Roman" w:cs="Times New Roman"/>
                <w:sz w:val="24"/>
                <w:szCs w:val="24"/>
                <w:lang w:eastAsia="ru-RU"/>
              </w:rPr>
              <w:t>.</w:t>
            </w:r>
            <w:r w:rsidRPr="0072002C">
              <w:rPr>
                <w:rFonts w:eastAsia="Times New Roman" w:cs="Times New Roman"/>
                <w:sz w:val="24"/>
                <w:szCs w:val="24"/>
                <w:lang w:val="en-US" w:eastAsia="ru-RU"/>
              </w:rPr>
              <w:t>babuyk</w:t>
            </w:r>
            <w:r w:rsidRPr="0072002C">
              <w:rPr>
                <w:rFonts w:eastAsia="Times New Roman" w:cs="Times New Roman"/>
                <w:sz w:val="24"/>
                <w:szCs w:val="24"/>
                <w:lang w:eastAsia="ru-RU"/>
              </w:rPr>
              <w:t>@</w:t>
            </w:r>
            <w:r w:rsidRPr="0072002C">
              <w:rPr>
                <w:rFonts w:eastAsia="Times New Roman" w:cs="Times New Roman"/>
                <w:sz w:val="24"/>
                <w:szCs w:val="24"/>
                <w:lang w:val="en-US" w:eastAsia="ru-RU"/>
              </w:rPr>
              <w:t>gmail</w:t>
            </w:r>
            <w:r w:rsidRPr="0072002C">
              <w:rPr>
                <w:rFonts w:eastAsia="Times New Roman" w:cs="Times New Roman"/>
                <w:sz w:val="24"/>
                <w:szCs w:val="24"/>
                <w:lang w:eastAsia="ru-RU"/>
              </w:rPr>
              <w:t>.</w:t>
            </w:r>
            <w:r w:rsidRPr="0072002C">
              <w:rPr>
                <w:rFonts w:eastAsia="Times New Roman" w:cs="Times New Roman"/>
                <w:sz w:val="24"/>
                <w:szCs w:val="24"/>
                <w:lang w:val="en-US" w:eastAsia="ru-RU"/>
              </w:rPr>
              <w:t>com</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або</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направлення</w:t>
            </w:r>
            <w:r w:rsidR="002A7119"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 xml:space="preserve">інформації на поштову адресу замовника, а саме: </w:t>
            </w:r>
            <w:r w:rsidRPr="0072002C">
              <w:rPr>
                <w:rFonts w:eastAsia="Times New Roman" w:cs="Times New Roman"/>
                <w:sz w:val="24"/>
                <w:szCs w:val="24"/>
                <w:lang w:val="uk-UA" w:eastAsia="ru-RU"/>
              </w:rPr>
              <w:t xml:space="preserve">59300, Чернівецька обл., Чернівецький р-н, м. Кіцмань, </w:t>
            </w:r>
            <w:proofErr w:type="gramStart"/>
            <w:r w:rsidRPr="0072002C">
              <w:rPr>
                <w:rFonts w:eastAsia="Times New Roman" w:cs="Times New Roman"/>
                <w:sz w:val="24"/>
                <w:szCs w:val="24"/>
                <w:lang w:val="uk-UA" w:eastAsia="ru-RU"/>
              </w:rPr>
              <w:t>вул.Незалежності</w:t>
            </w:r>
            <w:proofErr w:type="gramEnd"/>
            <w:r w:rsidRPr="0072002C">
              <w:rPr>
                <w:rFonts w:eastAsia="Times New Roman" w:cs="Times New Roman"/>
                <w:sz w:val="24"/>
                <w:szCs w:val="24"/>
                <w:lang w:val="uk-UA" w:eastAsia="ru-RU"/>
              </w:rPr>
              <w:t>,1.</w:t>
            </w:r>
          </w:p>
          <w:p w:rsidR="005234B5" w:rsidRPr="0072002C" w:rsidRDefault="00730E80">
            <w:pPr>
              <w:spacing w:before="150" w:after="150"/>
              <w:jc w:val="both"/>
              <w:rPr>
                <w:rFonts w:eastAsia="Times New Roman" w:cs="Times New Roman"/>
                <w:sz w:val="24"/>
                <w:szCs w:val="24"/>
                <w:lang w:val="uk-UA" w:eastAsia="ru-RU"/>
              </w:rPr>
            </w:pPr>
            <w:r w:rsidRPr="0072002C">
              <w:rPr>
                <w:rFonts w:eastAsia="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234B5" w:rsidRPr="0072002C" w:rsidRDefault="00730E80">
            <w:pPr>
              <w:spacing w:before="150" w:after="150"/>
              <w:jc w:val="both"/>
              <w:rPr>
                <w:rFonts w:eastAsia="Times New Roman" w:cs="Times New Roman"/>
                <w:sz w:val="24"/>
                <w:szCs w:val="24"/>
                <w:lang w:eastAsia="ru-RU"/>
              </w:rPr>
            </w:pPr>
            <w:r w:rsidRPr="0072002C">
              <w:rPr>
                <w:rFonts w:eastAsia="Times New Roman" w:cs="Times New Roman"/>
                <w:sz w:val="24"/>
                <w:szCs w:val="24"/>
                <w:lang w:eastAsia="ru-RU"/>
              </w:rPr>
              <w:t>Істотні</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умови договору про закупівлю не можуть</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змінюватися</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після</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його</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підписання до виконання</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зобов’язань сторонами в повному</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обсязі, крім</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випадків</w:t>
            </w:r>
            <w:r w:rsidR="00685344" w:rsidRPr="0072002C">
              <w:rPr>
                <w:rFonts w:eastAsia="Times New Roman" w:cs="Times New Roman"/>
                <w:sz w:val="24"/>
                <w:szCs w:val="24"/>
                <w:lang w:val="uk-UA" w:eastAsia="ru-RU"/>
              </w:rPr>
              <w:t xml:space="preserve"> </w:t>
            </w:r>
            <w:r w:rsidRPr="0072002C">
              <w:rPr>
                <w:rFonts w:eastAsia="Times New Roman" w:cs="Times New Roman"/>
                <w:sz w:val="24"/>
                <w:szCs w:val="24"/>
                <w:lang w:eastAsia="ru-RU"/>
              </w:rPr>
              <w:t>визначених пунктом 19 Особливостей.</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lastRenderedPageBreak/>
              <w:t>5</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rsidP="00685344">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Дії</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замовника при відмові</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переможця</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підписання</w:t>
            </w:r>
            <w:r w:rsidR="00685344">
              <w:rPr>
                <w:rFonts w:eastAsia="Times New Roman" w:cs="Times New Roman"/>
                <w:color w:val="000000"/>
                <w:sz w:val="24"/>
                <w:szCs w:val="24"/>
                <w:lang w:val="uk-UA" w:eastAsia="ru-RU"/>
              </w:rPr>
              <w:t xml:space="preserve"> </w:t>
            </w:r>
            <w:r w:rsidR="00685344">
              <w:rPr>
                <w:rFonts w:eastAsia="Times New Roman" w:cs="Times New Roman"/>
                <w:color w:val="000000"/>
                <w:sz w:val="24"/>
                <w:szCs w:val="24"/>
                <w:lang w:eastAsia="ru-RU"/>
              </w:rPr>
              <w:t>догов</w:t>
            </w:r>
            <w:r w:rsidR="00685344">
              <w:rPr>
                <w:rFonts w:eastAsia="Times New Roman" w:cs="Times New Roman"/>
                <w:color w:val="000000"/>
                <w:sz w:val="24"/>
                <w:szCs w:val="24"/>
                <w:lang w:val="uk-UA" w:eastAsia="ru-RU"/>
              </w:rPr>
              <w:t>ору</w:t>
            </w:r>
            <w:r w:rsidRPr="00EA0AA7">
              <w:rPr>
                <w:rFonts w:eastAsia="Times New Roman" w:cs="Times New Roman"/>
                <w:color w:val="000000"/>
                <w:sz w:val="24"/>
                <w:szCs w:val="24"/>
                <w:lang w:eastAsia="ru-RU"/>
              </w:rPr>
              <w:t xml:space="preserve">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both"/>
              <w:rPr>
                <w:rFonts w:eastAsia="Times New Roman" w:cs="Times New Roman"/>
                <w:sz w:val="24"/>
                <w:szCs w:val="24"/>
                <w:lang w:eastAsia="ru-RU"/>
              </w:rPr>
            </w:pPr>
            <w:r w:rsidRPr="00EA0AA7">
              <w:rPr>
                <w:rFonts w:eastAsia="Times New Roman" w:cs="Times New Roman"/>
                <w:color w:val="000000"/>
                <w:sz w:val="24"/>
                <w:szCs w:val="24"/>
                <w:lang w:eastAsia="ru-RU"/>
              </w:rPr>
              <w:t>У разі</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відхилення</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тендерної</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пропозиції з підстави, визначеної</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підпунктом 3 пункту 41 цих</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особливостей, замовник</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визначає</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переможця</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серед тих учасників</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процедури</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закупівлі, тендерна</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пропозиція (строк дії</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якої</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ще не минув) якого</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відповідає</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критеріям та умовам, що</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визначені у тендерній</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документації, і може бути визнана</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найбільш</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економічно</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вигідною</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відповідно до вимог Закону та цих</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особливостей, та приймає</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рішення про намір</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укласти</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договір про закупівлю у порядку та на умовах, визначених</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статтею 33 Закону та цим пунктом.</w:t>
            </w:r>
          </w:p>
        </w:tc>
      </w:tr>
      <w:tr w:rsidR="005234B5" w:rsidTr="00F16AF6">
        <w:tc>
          <w:tcPr>
            <w:tcW w:w="6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jc w:val="center"/>
              <w:rPr>
                <w:rFonts w:eastAsia="Times New Roman" w:cs="Times New Roman"/>
                <w:sz w:val="24"/>
                <w:szCs w:val="24"/>
                <w:lang w:eastAsia="ru-RU"/>
              </w:rPr>
            </w:pPr>
            <w:r w:rsidRPr="00EA0AA7">
              <w:rPr>
                <w:rFonts w:eastAsia="Times New Roman" w:cs="Times New Roman"/>
                <w:color w:val="000000"/>
                <w:sz w:val="24"/>
                <w:szCs w:val="24"/>
                <w:lang w:eastAsia="ru-RU"/>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Забезпечення</w:t>
            </w:r>
            <w:r w:rsidR="00685344">
              <w:rPr>
                <w:rFonts w:eastAsia="Times New Roman" w:cs="Times New Roman"/>
                <w:color w:val="000000"/>
                <w:sz w:val="24"/>
                <w:szCs w:val="24"/>
                <w:lang w:val="uk-UA" w:eastAsia="ru-RU"/>
              </w:rPr>
              <w:t xml:space="preserve"> </w:t>
            </w:r>
            <w:r w:rsidRPr="00EA0AA7">
              <w:rPr>
                <w:rFonts w:eastAsia="Times New Roman" w:cs="Times New Roman"/>
                <w:color w:val="000000"/>
                <w:sz w:val="24"/>
                <w:szCs w:val="24"/>
                <w:lang w:eastAsia="ru-RU"/>
              </w:rPr>
              <w:t>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234B5" w:rsidRPr="00EA0AA7" w:rsidRDefault="00730E80">
            <w:pPr>
              <w:spacing w:before="150" w:after="150"/>
              <w:rPr>
                <w:rFonts w:eastAsia="Times New Roman" w:cs="Times New Roman"/>
                <w:sz w:val="24"/>
                <w:szCs w:val="24"/>
                <w:lang w:eastAsia="ru-RU"/>
              </w:rPr>
            </w:pPr>
            <w:r w:rsidRPr="00EA0AA7">
              <w:rPr>
                <w:rFonts w:eastAsia="Times New Roman" w:cs="Times New Roman"/>
                <w:color w:val="000000"/>
                <w:sz w:val="24"/>
                <w:szCs w:val="24"/>
                <w:lang w:eastAsia="ru-RU"/>
              </w:rPr>
              <w:t>Не вимагається.</w:t>
            </w:r>
          </w:p>
          <w:p w:rsidR="005234B5" w:rsidRPr="00EA0AA7" w:rsidRDefault="005234B5">
            <w:pPr>
              <w:spacing w:before="150" w:after="150"/>
              <w:jc w:val="both"/>
              <w:rPr>
                <w:rFonts w:eastAsia="Times New Roman" w:cs="Times New Roman"/>
                <w:sz w:val="24"/>
                <w:szCs w:val="24"/>
                <w:lang w:val="uk-UA" w:eastAsia="ru-RU"/>
              </w:rPr>
            </w:pPr>
          </w:p>
        </w:tc>
      </w:tr>
    </w:tbl>
    <w:p w:rsidR="005234B5" w:rsidRDefault="005234B5">
      <w:pPr>
        <w:spacing w:after="240"/>
        <w:rPr>
          <w:rFonts w:eastAsia="Times New Roman" w:cs="Times New Roman"/>
          <w:sz w:val="24"/>
          <w:szCs w:val="24"/>
          <w:lang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685344" w:rsidRDefault="00685344" w:rsidP="00F16AF6">
      <w:pPr>
        <w:jc w:val="right"/>
        <w:outlineLvl w:val="0"/>
        <w:rPr>
          <w:rFonts w:eastAsia="Times New Roman" w:cs="Times New Roman"/>
          <w:b/>
          <w:bCs/>
          <w:color w:val="000000"/>
          <w:sz w:val="24"/>
          <w:szCs w:val="24"/>
          <w:lang w:val="uk-UA" w:eastAsia="ru-RU"/>
        </w:rPr>
      </w:pPr>
    </w:p>
    <w:p w:rsidR="005234B5" w:rsidRDefault="00730E80" w:rsidP="00F16AF6">
      <w:pPr>
        <w:jc w:val="right"/>
        <w:outlineLvl w:val="0"/>
        <w:rPr>
          <w:rFonts w:eastAsia="Times New Roman" w:cs="Times New Roman"/>
          <w:sz w:val="24"/>
          <w:szCs w:val="24"/>
          <w:lang w:eastAsia="ru-RU"/>
        </w:rPr>
      </w:pPr>
      <w:r>
        <w:rPr>
          <w:rFonts w:eastAsia="Times New Roman" w:cs="Times New Roman"/>
          <w:b/>
          <w:bCs/>
          <w:color w:val="000000"/>
          <w:sz w:val="24"/>
          <w:szCs w:val="24"/>
          <w:lang w:eastAsia="ru-RU"/>
        </w:rPr>
        <w:t>Додаток № 1 до тендерноїдокументації</w:t>
      </w:r>
    </w:p>
    <w:p w:rsidR="005234B5" w:rsidRDefault="00730E80" w:rsidP="00F16AF6">
      <w:pPr>
        <w:jc w:val="center"/>
        <w:outlineLvl w:val="0"/>
        <w:rPr>
          <w:rFonts w:eastAsia="Times New Roman" w:cs="Times New Roman"/>
          <w:sz w:val="24"/>
          <w:szCs w:val="24"/>
          <w:lang w:eastAsia="ru-RU"/>
        </w:rPr>
      </w:pPr>
      <w:r>
        <w:rPr>
          <w:rFonts w:eastAsia="Times New Roman" w:cs="Times New Roman"/>
          <w:b/>
          <w:bCs/>
          <w:color w:val="000000"/>
          <w:sz w:val="24"/>
          <w:szCs w:val="24"/>
          <w:lang w:eastAsia="ru-RU"/>
        </w:rPr>
        <w:t>Кваліфікаційнікритерії</w:t>
      </w:r>
    </w:p>
    <w:tbl>
      <w:tblPr>
        <w:tblW w:w="0" w:type="auto"/>
        <w:tblInd w:w="-594" w:type="dxa"/>
        <w:tblLayout w:type="fixed"/>
        <w:tblCellMar>
          <w:top w:w="15" w:type="dxa"/>
          <w:left w:w="15" w:type="dxa"/>
          <w:bottom w:w="15" w:type="dxa"/>
          <w:right w:w="15" w:type="dxa"/>
        </w:tblCellMar>
        <w:tblLook w:val="04A0" w:firstRow="1" w:lastRow="0" w:firstColumn="1" w:lastColumn="0" w:noHBand="0" w:noVBand="1"/>
      </w:tblPr>
      <w:tblGrid>
        <w:gridCol w:w="546"/>
        <w:gridCol w:w="3991"/>
        <w:gridCol w:w="6624"/>
      </w:tblGrid>
      <w:tr w:rsidR="005234B5" w:rsidTr="00F16AF6">
        <w:trPr>
          <w:trHeight w:val="557"/>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4"/>
                <w:szCs w:val="24"/>
                <w:lang w:eastAsia="ru-RU"/>
              </w:rPr>
              <w:t>№</w:t>
            </w:r>
          </w:p>
        </w:tc>
        <w:tc>
          <w:tcPr>
            <w:tcW w:w="3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4"/>
                <w:szCs w:val="24"/>
                <w:lang w:eastAsia="ru-RU"/>
              </w:rPr>
              <w:t>Назвакваліфікаційногокритерію</w:t>
            </w:r>
          </w:p>
        </w:tc>
        <w:tc>
          <w:tcPr>
            <w:tcW w:w="6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4"/>
                <w:szCs w:val="24"/>
                <w:lang w:eastAsia="ru-RU"/>
              </w:rPr>
              <w:t>Спосібпідтвердженнякваліфікаційногокритерію</w:t>
            </w:r>
          </w:p>
        </w:tc>
      </w:tr>
      <w:tr w:rsidR="005234B5" w:rsidTr="00F16AF6">
        <w:trPr>
          <w:trHeight w:val="4918"/>
        </w:trPr>
        <w:tc>
          <w:tcPr>
            <w:tcW w:w="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730E80">
            <w:pPr>
              <w:spacing w:after="0"/>
              <w:jc w:val="center"/>
              <w:rPr>
                <w:rFonts w:eastAsia="Times New Roman" w:cs="Times New Roman"/>
                <w:sz w:val="24"/>
                <w:szCs w:val="24"/>
                <w:lang w:val="uk-UA" w:eastAsia="ru-RU"/>
              </w:rPr>
            </w:pPr>
            <w:r>
              <w:rPr>
                <w:rFonts w:eastAsia="Times New Roman" w:cs="Times New Roman"/>
                <w:sz w:val="24"/>
                <w:szCs w:val="24"/>
                <w:lang w:val="uk-UA" w:eastAsia="ru-RU"/>
              </w:rPr>
              <w:t>1</w:t>
            </w:r>
          </w:p>
        </w:tc>
        <w:tc>
          <w:tcPr>
            <w:tcW w:w="3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Наявність документально підтвердженогодосвідувиконанняаналогічного (аналогічних) за предметом закупівлі договору (договорів)*</w:t>
            </w:r>
          </w:p>
        </w:tc>
        <w:tc>
          <w:tcPr>
            <w:tcW w:w="66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 xml:space="preserve">На підтвердженнянаявності документально підтвердженогодосвідувиконанняаналогічного (аналогічних) за предметом закупівлі договору (договорів) учасникпроцедуризакупівлімаєнадатидовідку за формою </w:t>
            </w:r>
            <w:r>
              <w:rPr>
                <w:rFonts w:eastAsia="Times New Roman" w:cs="Times New Roman"/>
                <w:color w:val="000000"/>
                <w:sz w:val="24"/>
                <w:szCs w:val="24"/>
                <w:lang w:val="uk-UA" w:eastAsia="ru-RU"/>
              </w:rPr>
              <w:t>1</w:t>
            </w:r>
            <w:r>
              <w:rPr>
                <w:rFonts w:eastAsia="Times New Roman" w:cs="Times New Roman"/>
                <w:color w:val="000000"/>
                <w:sz w:val="24"/>
                <w:szCs w:val="24"/>
                <w:lang w:eastAsia="ru-RU"/>
              </w:rPr>
              <w:t>. Для підтвердженняінформаціїнаведеної у довідціучасникмаєнадатикопіюаналогічного договору з усімадодатками до нього та копію документу(ів), щопідтверджуютьйоговиконання.</w:t>
            </w:r>
          </w:p>
          <w:p w:rsidR="005234B5" w:rsidRDefault="005234B5">
            <w:pPr>
              <w:spacing w:after="0"/>
              <w:rPr>
                <w:rFonts w:eastAsia="Times New Roman" w:cs="Times New Roman"/>
                <w:sz w:val="24"/>
                <w:szCs w:val="24"/>
                <w:lang w:eastAsia="ru-RU"/>
              </w:rPr>
            </w:pPr>
          </w:p>
          <w:p w:rsidR="005234B5" w:rsidRDefault="00730E80">
            <w:pPr>
              <w:spacing w:after="0"/>
              <w:jc w:val="right"/>
              <w:rPr>
                <w:rFonts w:eastAsia="Times New Roman" w:cs="Times New Roman"/>
                <w:sz w:val="24"/>
                <w:szCs w:val="24"/>
                <w:lang w:val="uk-UA" w:eastAsia="ru-RU"/>
              </w:rPr>
            </w:pPr>
            <w:r>
              <w:rPr>
                <w:rFonts w:eastAsia="Times New Roman" w:cs="Times New Roman"/>
                <w:i/>
                <w:iCs/>
                <w:color w:val="000000"/>
                <w:sz w:val="24"/>
                <w:szCs w:val="24"/>
                <w:lang w:eastAsia="ru-RU"/>
              </w:rPr>
              <w:t xml:space="preserve">Форма </w:t>
            </w:r>
            <w:r>
              <w:rPr>
                <w:rFonts w:eastAsia="Times New Roman" w:cs="Times New Roman"/>
                <w:i/>
                <w:iCs/>
                <w:color w:val="000000"/>
                <w:sz w:val="24"/>
                <w:szCs w:val="24"/>
                <w:lang w:val="uk-UA" w:eastAsia="ru-RU"/>
              </w:rPr>
              <w:t>1</w:t>
            </w:r>
          </w:p>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0"/>
                <w:szCs w:val="20"/>
                <w:lang w:eastAsia="ru-RU"/>
              </w:rPr>
              <w:t>Довідка</w:t>
            </w:r>
          </w:p>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0"/>
                <w:szCs w:val="20"/>
                <w:lang w:eastAsia="ru-RU"/>
              </w:rPr>
              <w:t>про наявність в учасникадосвідувиконанняаналогічного (аналогічних) за предметом закупівлі договору (договорів)</w:t>
            </w:r>
          </w:p>
          <w:p w:rsidR="005234B5" w:rsidRDefault="005234B5">
            <w:pPr>
              <w:spacing w:after="0"/>
              <w:rPr>
                <w:rFonts w:eastAsia="Times New Roman" w:cs="Times New Roman"/>
                <w:sz w:val="24"/>
                <w:szCs w:val="24"/>
                <w:lang w:eastAsia="ru-RU"/>
              </w:rPr>
            </w:pPr>
          </w:p>
          <w:p w:rsidR="005234B5" w:rsidRDefault="00730E80">
            <w:pPr>
              <w:spacing w:after="0"/>
              <w:jc w:val="both"/>
              <w:rPr>
                <w:rFonts w:eastAsia="Times New Roman" w:cs="Times New Roman"/>
                <w:sz w:val="24"/>
                <w:szCs w:val="24"/>
                <w:lang w:eastAsia="ru-RU"/>
              </w:rPr>
            </w:pPr>
            <w:r>
              <w:rPr>
                <w:rFonts w:eastAsia="Times New Roman" w:cs="Times New Roman"/>
                <w:color w:val="000000"/>
                <w:sz w:val="20"/>
                <w:szCs w:val="20"/>
                <w:lang w:eastAsia="ru-RU"/>
              </w:rPr>
              <w:t>Учасник _________ (зазначаєтьсяінформація про назвуучасника) на виконаннявимогтендерноїдокументаціїзамовниканадаєінформацію про наявністьдосвідувиконанняаналогічного (аналогічних) за предметом закупівлі договору (договорів), а саме:</w:t>
            </w:r>
          </w:p>
          <w:p w:rsidR="005234B5" w:rsidRDefault="005234B5">
            <w:pPr>
              <w:spacing w:after="0"/>
              <w:rPr>
                <w:rFonts w:eastAsia="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239"/>
              <w:gridCol w:w="968"/>
              <w:gridCol w:w="2510"/>
            </w:tblGrid>
            <w:tr w:rsidR="005234B5" w:rsidTr="00F16AF6">
              <w:trPr>
                <w:trHeight w:val="226"/>
              </w:trPr>
              <w:tc>
                <w:tcPr>
                  <w:tcW w:w="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0"/>
                      <w:szCs w:val="20"/>
                      <w:lang w:eastAsia="ru-RU"/>
                    </w:rPr>
                    <w:t>№</w:t>
                  </w:r>
                </w:p>
              </w:tc>
              <w:tc>
                <w:tcPr>
                  <w:tcW w:w="2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0"/>
                      <w:szCs w:val="20"/>
                      <w:lang w:eastAsia="ru-RU"/>
                    </w:rPr>
                    <w:t>Найменуваннязамовника за договором</w:t>
                  </w: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0"/>
                      <w:szCs w:val="20"/>
                      <w:lang w:eastAsia="ru-RU"/>
                    </w:rPr>
                    <w:t>Номер та дата договору </w:t>
                  </w:r>
                </w:p>
              </w:tc>
              <w:tc>
                <w:tcPr>
                  <w:tcW w:w="2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730E80">
                  <w:pPr>
                    <w:spacing w:after="0"/>
                    <w:jc w:val="center"/>
                    <w:rPr>
                      <w:rFonts w:eastAsia="Times New Roman" w:cs="Times New Roman"/>
                      <w:sz w:val="24"/>
                      <w:szCs w:val="24"/>
                      <w:lang w:eastAsia="ru-RU"/>
                    </w:rPr>
                  </w:pPr>
                  <w:r>
                    <w:rPr>
                      <w:rFonts w:eastAsia="Times New Roman" w:cs="Times New Roman"/>
                      <w:b/>
                      <w:bCs/>
                      <w:color w:val="000000"/>
                      <w:sz w:val="20"/>
                      <w:szCs w:val="20"/>
                      <w:lang w:eastAsia="ru-RU"/>
                    </w:rPr>
                    <w:t>Документ(и), щопідтверджуютьвиконання договору</w:t>
                  </w:r>
                </w:p>
              </w:tc>
            </w:tr>
            <w:tr w:rsidR="005234B5" w:rsidTr="00F16AF6">
              <w:trPr>
                <w:trHeight w:val="144"/>
              </w:trPr>
              <w:tc>
                <w:tcPr>
                  <w:tcW w:w="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2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r>
            <w:tr w:rsidR="005234B5" w:rsidTr="00F16AF6">
              <w:trPr>
                <w:trHeight w:val="144"/>
              </w:trPr>
              <w:tc>
                <w:tcPr>
                  <w:tcW w:w="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2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r>
            <w:tr w:rsidR="005234B5" w:rsidTr="00F16AF6">
              <w:trPr>
                <w:trHeight w:val="53"/>
              </w:trPr>
              <w:tc>
                <w:tcPr>
                  <w:tcW w:w="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9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c>
                <w:tcPr>
                  <w:tcW w:w="2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34B5" w:rsidRDefault="005234B5">
                  <w:pPr>
                    <w:spacing w:after="0"/>
                    <w:rPr>
                      <w:rFonts w:eastAsia="Times New Roman" w:cs="Times New Roman"/>
                      <w:sz w:val="24"/>
                      <w:szCs w:val="24"/>
                      <w:lang w:eastAsia="ru-RU"/>
                    </w:rPr>
                  </w:pPr>
                </w:p>
              </w:tc>
            </w:tr>
          </w:tbl>
          <w:p w:rsidR="005234B5" w:rsidRDefault="005234B5">
            <w:pPr>
              <w:spacing w:after="0"/>
              <w:rPr>
                <w:rFonts w:eastAsia="Times New Roman" w:cs="Times New Roman"/>
                <w:sz w:val="24"/>
                <w:szCs w:val="24"/>
                <w:lang w:eastAsia="ru-RU"/>
              </w:rPr>
            </w:pPr>
          </w:p>
        </w:tc>
      </w:tr>
    </w:tbl>
    <w:p w:rsidR="005234B5" w:rsidRDefault="00730E80">
      <w:pPr>
        <w:jc w:val="both"/>
        <w:rPr>
          <w:rFonts w:eastAsia="Times New Roman" w:cs="Times New Roman"/>
          <w:sz w:val="16"/>
          <w:szCs w:val="16"/>
          <w:lang w:eastAsia="ru-RU"/>
        </w:rPr>
      </w:pPr>
      <w:r>
        <w:rPr>
          <w:rFonts w:eastAsia="Times New Roman" w:cs="Times New Roman"/>
          <w:color w:val="000000"/>
          <w:sz w:val="24"/>
          <w:szCs w:val="24"/>
          <w:lang w:eastAsia="ru-RU"/>
        </w:rPr>
        <w:t xml:space="preserve">* </w:t>
      </w:r>
      <w:r>
        <w:rPr>
          <w:rFonts w:eastAsia="Times New Roman" w:cs="Times New Roman"/>
          <w:color w:val="000000"/>
          <w:sz w:val="16"/>
          <w:szCs w:val="16"/>
          <w:lang w:eastAsia="ru-RU"/>
        </w:rPr>
        <w:t>У разіучастіоб’єднанняучасниківпідтвердженнявідповідностікваліфікаційнимкритеріямздійснюється з урахуваннямузагальненихоб’єднанихпоказників кожного учасника такого об’єднання на підставінаданоїоб’єднаннямінформації.</w:t>
      </w:r>
    </w:p>
    <w:p w:rsidR="005234B5" w:rsidRDefault="00730E80" w:rsidP="00F16AF6">
      <w:pPr>
        <w:spacing w:after="0"/>
        <w:ind w:right="282"/>
        <w:jc w:val="center"/>
        <w:outlineLvl w:val="0"/>
        <w:rPr>
          <w:rFonts w:eastAsia="Times New Roman"/>
          <w:b/>
          <w:bCs/>
          <w:spacing w:val="-3"/>
          <w:sz w:val="24"/>
          <w:szCs w:val="24"/>
          <w:lang w:eastAsia="ru-RU"/>
        </w:rPr>
      </w:pPr>
      <w:r>
        <w:rPr>
          <w:rFonts w:eastAsia="Times New Roman"/>
          <w:b/>
          <w:bCs/>
          <w:spacing w:val="-3"/>
          <w:sz w:val="24"/>
          <w:szCs w:val="24"/>
          <w:lang w:eastAsia="ru-RU"/>
        </w:rPr>
        <w:t>Іншідокументи, які</w:t>
      </w:r>
      <w:r w:rsidR="0072002C" w:rsidRPr="0072002C">
        <w:rPr>
          <w:rFonts w:eastAsia="Times New Roman"/>
          <w:b/>
          <w:bCs/>
          <w:spacing w:val="-3"/>
          <w:sz w:val="24"/>
          <w:szCs w:val="24"/>
          <w:lang w:eastAsia="ru-RU"/>
        </w:rPr>
        <w:t xml:space="preserve"> </w:t>
      </w:r>
      <w:r>
        <w:rPr>
          <w:rFonts w:eastAsia="Times New Roman"/>
          <w:b/>
          <w:bCs/>
          <w:spacing w:val="-3"/>
          <w:sz w:val="24"/>
          <w:szCs w:val="24"/>
          <w:lang w:eastAsia="ru-RU"/>
        </w:rPr>
        <w:t>подаються</w:t>
      </w:r>
      <w:r w:rsidR="0072002C" w:rsidRPr="0072002C">
        <w:rPr>
          <w:rFonts w:eastAsia="Times New Roman"/>
          <w:b/>
          <w:bCs/>
          <w:spacing w:val="-3"/>
          <w:sz w:val="24"/>
          <w:szCs w:val="24"/>
          <w:lang w:eastAsia="ru-RU"/>
        </w:rPr>
        <w:t xml:space="preserve"> </w:t>
      </w:r>
      <w:r>
        <w:rPr>
          <w:rFonts w:eastAsia="Times New Roman"/>
          <w:b/>
          <w:bCs/>
          <w:spacing w:val="-3"/>
          <w:sz w:val="24"/>
          <w:szCs w:val="24"/>
          <w:lang w:eastAsia="ru-RU"/>
        </w:rPr>
        <w:t>учасниками</w:t>
      </w:r>
      <w:r w:rsidR="0072002C" w:rsidRPr="0072002C">
        <w:rPr>
          <w:rFonts w:eastAsia="Times New Roman"/>
          <w:b/>
          <w:bCs/>
          <w:spacing w:val="-3"/>
          <w:sz w:val="24"/>
          <w:szCs w:val="24"/>
          <w:lang w:eastAsia="ru-RU"/>
        </w:rPr>
        <w:t xml:space="preserve"> </w:t>
      </w:r>
      <w:r>
        <w:rPr>
          <w:rFonts w:eastAsia="Times New Roman"/>
          <w:b/>
          <w:bCs/>
          <w:spacing w:val="-3"/>
          <w:sz w:val="24"/>
          <w:szCs w:val="24"/>
          <w:lang w:eastAsia="ru-RU"/>
        </w:rPr>
        <w:t>процедури</w:t>
      </w:r>
      <w:r w:rsidR="0072002C" w:rsidRPr="0072002C">
        <w:rPr>
          <w:rFonts w:eastAsia="Times New Roman"/>
          <w:b/>
          <w:bCs/>
          <w:spacing w:val="-3"/>
          <w:sz w:val="24"/>
          <w:szCs w:val="24"/>
          <w:lang w:eastAsia="ru-RU"/>
        </w:rPr>
        <w:t xml:space="preserve"> </w:t>
      </w:r>
      <w:r>
        <w:rPr>
          <w:rFonts w:eastAsia="Times New Roman"/>
          <w:b/>
          <w:bCs/>
          <w:spacing w:val="-3"/>
          <w:sz w:val="24"/>
          <w:szCs w:val="24"/>
          <w:lang w:eastAsia="ru-RU"/>
        </w:rPr>
        <w:t>закупівлі</w:t>
      </w:r>
    </w:p>
    <w:p w:rsidR="005234B5" w:rsidRDefault="005234B5">
      <w:pPr>
        <w:spacing w:after="0"/>
        <w:ind w:right="282"/>
        <w:jc w:val="center"/>
        <w:rPr>
          <w:rFonts w:eastAsia="Times New Roman"/>
          <w:b/>
          <w:bCs/>
          <w:spacing w:val="-3"/>
          <w:sz w:val="24"/>
          <w:szCs w:val="24"/>
          <w:lang w:eastAsia="ru-RU"/>
        </w:rPr>
      </w:pPr>
    </w:p>
    <w:p w:rsidR="005234B5" w:rsidRDefault="00730E80" w:rsidP="00FE1397">
      <w:pPr>
        <w:tabs>
          <w:tab w:val="center" w:pos="5"/>
        </w:tabs>
        <w:spacing w:after="0"/>
        <w:ind w:right="-285"/>
        <w:rPr>
          <w:rFonts w:eastAsia="Times New Roman"/>
          <w:sz w:val="24"/>
          <w:szCs w:val="24"/>
        </w:rPr>
      </w:pPr>
      <w:r>
        <w:rPr>
          <w:rFonts w:eastAsia="Times New Roman"/>
          <w:sz w:val="24"/>
          <w:szCs w:val="24"/>
        </w:rPr>
        <w:t xml:space="preserve">1. </w:t>
      </w:r>
      <w:r>
        <w:rPr>
          <w:rFonts w:eastAsia="Times New Roman"/>
          <w:sz w:val="24"/>
          <w:szCs w:val="24"/>
          <w:lang w:eastAsia="ar-SA"/>
        </w:rPr>
        <w:t>Проект договору про закупівлю (додаток № 5 цієї</w:t>
      </w:r>
      <w:r w:rsidR="0072002C" w:rsidRPr="0072002C">
        <w:rPr>
          <w:rFonts w:eastAsia="Times New Roman"/>
          <w:sz w:val="24"/>
          <w:szCs w:val="24"/>
          <w:lang w:eastAsia="ar-SA"/>
        </w:rPr>
        <w:t xml:space="preserve"> </w:t>
      </w:r>
      <w:r>
        <w:rPr>
          <w:rFonts w:eastAsia="Times New Roman"/>
          <w:sz w:val="24"/>
          <w:szCs w:val="24"/>
          <w:lang w:eastAsia="ar-SA"/>
        </w:rPr>
        <w:t>тендерної</w:t>
      </w:r>
      <w:r w:rsidR="0072002C" w:rsidRPr="0072002C">
        <w:rPr>
          <w:rFonts w:eastAsia="Times New Roman"/>
          <w:sz w:val="24"/>
          <w:szCs w:val="24"/>
          <w:lang w:eastAsia="ar-SA"/>
        </w:rPr>
        <w:t xml:space="preserve"> </w:t>
      </w:r>
      <w:r>
        <w:rPr>
          <w:rFonts w:eastAsia="Times New Roman"/>
          <w:sz w:val="24"/>
          <w:szCs w:val="24"/>
          <w:lang w:eastAsia="ar-SA"/>
        </w:rPr>
        <w:t>документації).</w:t>
      </w:r>
    </w:p>
    <w:p w:rsidR="005234B5" w:rsidRDefault="00730E80" w:rsidP="00FE1397">
      <w:pPr>
        <w:tabs>
          <w:tab w:val="left" w:pos="1080"/>
        </w:tabs>
        <w:spacing w:after="0"/>
        <w:ind w:right="282"/>
        <w:rPr>
          <w:rFonts w:eastAsia="Times New Roman"/>
          <w:sz w:val="24"/>
          <w:szCs w:val="24"/>
          <w:lang w:eastAsia="ru-RU"/>
        </w:rPr>
      </w:pPr>
      <w:r>
        <w:rPr>
          <w:rFonts w:eastAsia="Times New Roman"/>
          <w:sz w:val="24"/>
          <w:szCs w:val="24"/>
          <w:lang w:eastAsia="ru-RU"/>
        </w:rPr>
        <w:t>2. Довідку, яка містить</w:t>
      </w:r>
      <w:r w:rsidR="0072002C" w:rsidRPr="00393B1F">
        <w:rPr>
          <w:rFonts w:eastAsia="Times New Roman"/>
          <w:sz w:val="24"/>
          <w:szCs w:val="24"/>
          <w:lang w:eastAsia="ru-RU"/>
        </w:rPr>
        <w:t xml:space="preserve"> </w:t>
      </w:r>
      <w:r>
        <w:rPr>
          <w:rFonts w:eastAsia="Times New Roman"/>
          <w:sz w:val="24"/>
          <w:szCs w:val="24"/>
          <w:lang w:eastAsia="ru-RU"/>
        </w:rPr>
        <w:t>відомості про підприємство (до</w:t>
      </w:r>
      <w:r>
        <w:rPr>
          <w:rFonts w:eastAsia="Times New Roman"/>
          <w:sz w:val="24"/>
          <w:szCs w:val="24"/>
          <w:lang w:val="uk-UA" w:eastAsia="ru-RU"/>
        </w:rPr>
        <w:t>вільна форма</w:t>
      </w:r>
      <w:r>
        <w:rPr>
          <w:rFonts w:eastAsia="Times New Roman"/>
          <w:sz w:val="24"/>
          <w:szCs w:val="24"/>
          <w:lang w:eastAsia="ru-RU"/>
        </w:rPr>
        <w:t>)</w:t>
      </w:r>
    </w:p>
    <w:p w:rsidR="005234B5" w:rsidRDefault="00730E80" w:rsidP="00FE139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right="-285"/>
        <w:rPr>
          <w:rFonts w:eastAsia="Times New Roman"/>
          <w:sz w:val="24"/>
          <w:szCs w:val="24"/>
          <w:lang w:eastAsia="ar-SA"/>
        </w:rPr>
      </w:pPr>
      <w:r>
        <w:rPr>
          <w:rFonts w:eastAsia="Times New Roman"/>
          <w:bCs/>
          <w:spacing w:val="-3"/>
          <w:sz w:val="24"/>
          <w:szCs w:val="24"/>
          <w:lang w:eastAsia="ru-RU"/>
        </w:rPr>
        <w:t>3. Опис предмета закупівлі (перелік</w:t>
      </w:r>
      <w:r w:rsidR="00393B1F" w:rsidRPr="00393B1F">
        <w:rPr>
          <w:rFonts w:eastAsia="Times New Roman"/>
          <w:bCs/>
          <w:spacing w:val="-3"/>
          <w:sz w:val="24"/>
          <w:szCs w:val="24"/>
          <w:lang w:eastAsia="ru-RU"/>
        </w:rPr>
        <w:t xml:space="preserve"> </w:t>
      </w:r>
      <w:r>
        <w:rPr>
          <w:rFonts w:eastAsia="Times New Roman"/>
          <w:bCs/>
          <w:spacing w:val="-3"/>
          <w:sz w:val="24"/>
          <w:szCs w:val="24"/>
          <w:lang w:eastAsia="ru-RU"/>
        </w:rPr>
        <w:t>технічних, якісних, функціональних, кількісних</w:t>
      </w:r>
      <w:r w:rsidR="00393B1F" w:rsidRPr="00393B1F">
        <w:rPr>
          <w:rFonts w:eastAsia="Times New Roman"/>
          <w:bCs/>
          <w:spacing w:val="-3"/>
          <w:sz w:val="24"/>
          <w:szCs w:val="24"/>
          <w:lang w:eastAsia="ru-RU"/>
        </w:rPr>
        <w:t xml:space="preserve"> </w:t>
      </w:r>
      <w:r>
        <w:rPr>
          <w:rFonts w:eastAsia="Times New Roman"/>
          <w:bCs/>
          <w:spacing w:val="-3"/>
          <w:sz w:val="24"/>
          <w:szCs w:val="24"/>
        </w:rPr>
        <w:t>характеристик товару (згідно</w:t>
      </w:r>
      <w:r w:rsidR="00393B1F" w:rsidRPr="00393B1F">
        <w:rPr>
          <w:rFonts w:eastAsia="Times New Roman"/>
          <w:bCs/>
          <w:spacing w:val="-3"/>
          <w:sz w:val="24"/>
          <w:szCs w:val="24"/>
        </w:rPr>
        <w:t xml:space="preserve"> </w:t>
      </w:r>
      <w:r>
        <w:rPr>
          <w:rFonts w:eastAsia="Times New Roman"/>
          <w:bCs/>
          <w:spacing w:val="-3"/>
          <w:sz w:val="24"/>
          <w:szCs w:val="24"/>
        </w:rPr>
        <w:t>додатку № 3 технічні</w:t>
      </w:r>
      <w:r w:rsidR="00393B1F" w:rsidRPr="00393B1F">
        <w:rPr>
          <w:rFonts w:eastAsia="Times New Roman"/>
          <w:bCs/>
          <w:spacing w:val="-3"/>
          <w:sz w:val="24"/>
          <w:szCs w:val="24"/>
        </w:rPr>
        <w:t xml:space="preserve"> </w:t>
      </w:r>
      <w:r>
        <w:rPr>
          <w:rFonts w:eastAsia="Times New Roman"/>
          <w:bCs/>
          <w:spacing w:val="-3"/>
          <w:sz w:val="24"/>
          <w:szCs w:val="24"/>
        </w:rPr>
        <w:t>вимоги).</w:t>
      </w:r>
    </w:p>
    <w:p w:rsidR="005234B5" w:rsidRDefault="00730E80" w:rsidP="00FE1397">
      <w:pPr>
        <w:spacing w:after="0"/>
        <w:ind w:right="-284"/>
        <w:rPr>
          <w:rFonts w:eastAsia="Times New Roman"/>
          <w:color w:val="000000"/>
          <w:sz w:val="24"/>
          <w:szCs w:val="24"/>
          <w:lang w:eastAsia="ru-RU"/>
        </w:rPr>
      </w:pPr>
      <w:r>
        <w:rPr>
          <w:rFonts w:eastAsia="Times New Roman"/>
          <w:color w:val="000000"/>
          <w:sz w:val="24"/>
          <w:szCs w:val="24"/>
          <w:lang w:eastAsia="ru-RU"/>
        </w:rPr>
        <w:t>4. Сканкопію Статуту із</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змінами</w:t>
      </w:r>
      <w:r w:rsidR="00393B1F" w:rsidRPr="00393B1F">
        <w:rPr>
          <w:rFonts w:eastAsia="Times New Roman"/>
          <w:color w:val="000000"/>
          <w:sz w:val="24"/>
          <w:szCs w:val="24"/>
          <w:lang w:eastAsia="ru-RU"/>
        </w:rPr>
        <w:t xml:space="preserve"> </w:t>
      </w:r>
      <w:r>
        <w:rPr>
          <w:rFonts w:eastAsia="Times New Roman"/>
          <w:i/>
          <w:iCs/>
          <w:color w:val="000000"/>
          <w:sz w:val="24"/>
          <w:szCs w:val="24"/>
          <w:lang w:eastAsia="ru-RU"/>
        </w:rPr>
        <w:t>(в разі</w:t>
      </w:r>
      <w:r w:rsidR="00393B1F" w:rsidRPr="00393B1F">
        <w:rPr>
          <w:rFonts w:eastAsia="Times New Roman"/>
          <w:i/>
          <w:iCs/>
          <w:color w:val="000000"/>
          <w:sz w:val="24"/>
          <w:szCs w:val="24"/>
          <w:lang w:eastAsia="ru-RU"/>
        </w:rPr>
        <w:t xml:space="preserve"> </w:t>
      </w:r>
      <w:r>
        <w:rPr>
          <w:rFonts w:eastAsia="Times New Roman"/>
          <w:i/>
          <w:iCs/>
          <w:color w:val="000000"/>
          <w:sz w:val="24"/>
          <w:szCs w:val="24"/>
          <w:lang w:eastAsia="ru-RU"/>
        </w:rPr>
        <w:t>їх</w:t>
      </w:r>
      <w:r w:rsidR="00393B1F" w:rsidRPr="00393B1F">
        <w:rPr>
          <w:rFonts w:eastAsia="Times New Roman"/>
          <w:i/>
          <w:iCs/>
          <w:color w:val="000000"/>
          <w:sz w:val="24"/>
          <w:szCs w:val="24"/>
          <w:lang w:eastAsia="ru-RU"/>
        </w:rPr>
        <w:t xml:space="preserve"> </w:t>
      </w:r>
      <w:proofErr w:type="gramStart"/>
      <w:r>
        <w:rPr>
          <w:rFonts w:eastAsia="Times New Roman"/>
          <w:i/>
          <w:iCs/>
          <w:color w:val="000000"/>
          <w:sz w:val="24"/>
          <w:szCs w:val="24"/>
          <w:lang w:eastAsia="ru-RU"/>
        </w:rPr>
        <w:t>наявності)</w:t>
      </w:r>
      <w:r>
        <w:rPr>
          <w:rFonts w:eastAsia="Times New Roman"/>
          <w:color w:val="000000"/>
          <w:sz w:val="24"/>
          <w:szCs w:val="24"/>
          <w:lang w:eastAsia="ru-RU"/>
        </w:rPr>
        <w:t>або</w:t>
      </w:r>
      <w:proofErr w:type="gramEnd"/>
      <w:r w:rsidR="00393B1F" w:rsidRPr="00393B1F">
        <w:rPr>
          <w:rFonts w:eastAsia="Times New Roman"/>
          <w:color w:val="000000"/>
          <w:sz w:val="24"/>
          <w:szCs w:val="24"/>
          <w:lang w:eastAsia="ru-RU"/>
        </w:rPr>
        <w:t xml:space="preserve"> </w:t>
      </w:r>
      <w:r>
        <w:rPr>
          <w:rFonts w:eastAsia="Times New Roman"/>
          <w:color w:val="000000"/>
          <w:sz w:val="24"/>
          <w:szCs w:val="24"/>
          <w:lang w:eastAsia="ru-RU"/>
        </w:rPr>
        <w:t>іншого</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установчого документу. У разі, якщо</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учасник</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здійснює</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діяльність на підставі модельного статуту, необхідно</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надати</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копію</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рішення</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засновників про створення</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такої</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юридичної особи.</w:t>
      </w:r>
    </w:p>
    <w:p w:rsidR="005234B5" w:rsidRDefault="00730E80" w:rsidP="00FE1397">
      <w:pPr>
        <w:spacing w:after="0"/>
        <w:ind w:right="-284"/>
        <w:rPr>
          <w:rFonts w:eastAsia="Times New Roman"/>
          <w:sz w:val="24"/>
          <w:szCs w:val="24"/>
          <w:lang w:eastAsia="ru-RU"/>
        </w:rPr>
      </w:pPr>
      <w:r>
        <w:rPr>
          <w:rFonts w:eastAsia="Times New Roman"/>
          <w:color w:val="000000"/>
          <w:sz w:val="24"/>
          <w:szCs w:val="24"/>
          <w:lang w:eastAsia="ru-RU"/>
        </w:rPr>
        <w:t>У разі, якщо</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державна</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реєстрація</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учасника</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була</w:t>
      </w:r>
      <w:r w:rsidR="00393B1F" w:rsidRPr="00393B1F">
        <w:rPr>
          <w:rFonts w:eastAsia="Times New Roman"/>
          <w:color w:val="000000"/>
          <w:sz w:val="24"/>
          <w:szCs w:val="24"/>
          <w:lang w:eastAsia="ru-RU"/>
        </w:rPr>
        <w:t xml:space="preserve"> </w:t>
      </w:r>
      <w:proofErr w:type="gramStart"/>
      <w:r>
        <w:rPr>
          <w:rFonts w:eastAsia="Times New Roman"/>
          <w:color w:val="000000"/>
          <w:sz w:val="24"/>
          <w:szCs w:val="24"/>
          <w:lang w:eastAsia="ru-RU"/>
        </w:rPr>
        <w:t>здійснена</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після</w:t>
      </w:r>
      <w:proofErr w:type="gramEnd"/>
      <w:r>
        <w:rPr>
          <w:rFonts w:eastAsia="Times New Roman"/>
          <w:color w:val="000000"/>
          <w:sz w:val="24"/>
          <w:szCs w:val="24"/>
          <w:lang w:eastAsia="ru-RU"/>
        </w:rPr>
        <w:t xml:space="preserve"> 01.01.2016 року, то учасник</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надає</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опис</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документів (сканкопію з оригіналу), що</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надаються</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юридичною особою державному реєстратору для проведення</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державної</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реєстрації</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юридичної особи із</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зазначенням</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унікального коду, що</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дає</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можливість доступу до результатів</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надання</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адміністративних</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послуг у сфері</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державної</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реєстрації, у тому числі до установчих</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документів</w:t>
      </w:r>
      <w:r w:rsidR="00393B1F" w:rsidRPr="00393B1F">
        <w:rPr>
          <w:rFonts w:eastAsia="Times New Roman"/>
          <w:color w:val="000000"/>
          <w:sz w:val="24"/>
          <w:szCs w:val="24"/>
          <w:lang w:eastAsia="ru-RU"/>
        </w:rPr>
        <w:t xml:space="preserve"> </w:t>
      </w:r>
      <w:r>
        <w:rPr>
          <w:rFonts w:eastAsia="Times New Roman"/>
          <w:color w:val="000000"/>
          <w:sz w:val="24"/>
          <w:szCs w:val="24"/>
          <w:lang w:eastAsia="ru-RU"/>
        </w:rPr>
        <w:t xml:space="preserve">юридичної особи. </w:t>
      </w:r>
    </w:p>
    <w:p w:rsidR="005234B5" w:rsidRDefault="00730E80" w:rsidP="00FE1397">
      <w:pPr>
        <w:widowControl w:val="0"/>
        <w:ind w:right="-285"/>
        <w:contextualSpacing/>
        <w:rPr>
          <w:rFonts w:eastAsia="Times New Roman"/>
          <w:sz w:val="24"/>
          <w:szCs w:val="24"/>
          <w:lang w:eastAsia="ru-RU"/>
        </w:rPr>
      </w:pPr>
      <w:r>
        <w:rPr>
          <w:rFonts w:eastAsia="Times New Roman"/>
          <w:sz w:val="24"/>
          <w:szCs w:val="24"/>
          <w:lang w:eastAsia="ru-RU"/>
        </w:rPr>
        <w:t>5. Документ, щопідтверджує</w:t>
      </w:r>
      <w:r w:rsidR="00393B1F" w:rsidRPr="00393B1F">
        <w:rPr>
          <w:rFonts w:eastAsia="Times New Roman"/>
          <w:sz w:val="24"/>
          <w:szCs w:val="24"/>
          <w:lang w:eastAsia="ru-RU"/>
        </w:rPr>
        <w:t xml:space="preserve"> </w:t>
      </w:r>
      <w:r>
        <w:rPr>
          <w:rFonts w:eastAsia="Times New Roman"/>
          <w:sz w:val="24"/>
          <w:szCs w:val="24"/>
          <w:lang w:eastAsia="ru-RU"/>
        </w:rPr>
        <w:t>повноваження</w:t>
      </w:r>
      <w:r w:rsidR="00393B1F" w:rsidRPr="00393B1F">
        <w:rPr>
          <w:rFonts w:eastAsia="Times New Roman"/>
          <w:sz w:val="24"/>
          <w:szCs w:val="24"/>
          <w:lang w:eastAsia="ru-RU"/>
        </w:rPr>
        <w:t xml:space="preserve"> </w:t>
      </w:r>
      <w:r>
        <w:rPr>
          <w:rFonts w:eastAsia="Times New Roman"/>
          <w:sz w:val="24"/>
          <w:szCs w:val="24"/>
          <w:lang w:eastAsia="ru-RU"/>
        </w:rPr>
        <w:t>посадової особи або</w:t>
      </w:r>
      <w:r w:rsidR="00393B1F" w:rsidRPr="00393B1F">
        <w:rPr>
          <w:rFonts w:eastAsia="Times New Roman"/>
          <w:sz w:val="24"/>
          <w:szCs w:val="24"/>
          <w:lang w:eastAsia="ru-RU"/>
        </w:rPr>
        <w:t xml:space="preserve"> </w:t>
      </w:r>
      <w:r>
        <w:rPr>
          <w:rFonts w:eastAsia="Times New Roman"/>
          <w:sz w:val="24"/>
          <w:szCs w:val="24"/>
          <w:lang w:eastAsia="ru-RU"/>
        </w:rPr>
        <w:t>представника</w:t>
      </w:r>
      <w:r w:rsidR="00393B1F" w:rsidRPr="00393B1F">
        <w:rPr>
          <w:rFonts w:eastAsia="Times New Roman"/>
          <w:sz w:val="24"/>
          <w:szCs w:val="24"/>
          <w:lang w:eastAsia="ru-RU"/>
        </w:rPr>
        <w:t xml:space="preserve"> </w:t>
      </w:r>
      <w:r>
        <w:rPr>
          <w:rFonts w:eastAsia="Times New Roman"/>
          <w:b/>
          <w:sz w:val="24"/>
          <w:szCs w:val="24"/>
          <w:lang w:eastAsia="ru-RU"/>
        </w:rPr>
        <w:t>учасника</w:t>
      </w:r>
      <w:r w:rsidR="00393B1F" w:rsidRPr="00393B1F">
        <w:rPr>
          <w:rFonts w:eastAsia="Times New Roman"/>
          <w:b/>
          <w:sz w:val="24"/>
          <w:szCs w:val="24"/>
          <w:lang w:eastAsia="ru-RU"/>
        </w:rPr>
        <w:t xml:space="preserve"> </w:t>
      </w:r>
      <w:r>
        <w:rPr>
          <w:rFonts w:eastAsia="Times New Roman"/>
          <w:b/>
          <w:sz w:val="24"/>
          <w:szCs w:val="24"/>
          <w:lang w:eastAsia="ru-RU"/>
        </w:rPr>
        <w:t>процедури</w:t>
      </w:r>
      <w:r w:rsidR="00393B1F" w:rsidRPr="00393B1F">
        <w:rPr>
          <w:rFonts w:eastAsia="Times New Roman"/>
          <w:b/>
          <w:sz w:val="24"/>
          <w:szCs w:val="24"/>
          <w:lang w:eastAsia="ru-RU"/>
        </w:rPr>
        <w:t xml:space="preserve"> </w:t>
      </w:r>
      <w:r>
        <w:rPr>
          <w:rFonts w:eastAsia="Times New Roman"/>
          <w:b/>
          <w:sz w:val="24"/>
          <w:szCs w:val="24"/>
          <w:lang w:eastAsia="ru-RU"/>
        </w:rPr>
        <w:t>закупівлі</w:t>
      </w:r>
      <w:r w:rsidR="00393B1F" w:rsidRPr="00393B1F">
        <w:rPr>
          <w:rFonts w:eastAsia="Times New Roman"/>
          <w:b/>
          <w:sz w:val="24"/>
          <w:szCs w:val="24"/>
          <w:lang w:eastAsia="ru-RU"/>
        </w:rPr>
        <w:t xml:space="preserve"> </w:t>
      </w:r>
      <w:r>
        <w:rPr>
          <w:rFonts w:eastAsia="Times New Roman"/>
          <w:sz w:val="24"/>
          <w:szCs w:val="24"/>
          <w:lang w:eastAsia="ru-RU"/>
        </w:rPr>
        <w:t>що</w:t>
      </w:r>
      <w:r w:rsidR="00393B1F" w:rsidRPr="00393B1F">
        <w:rPr>
          <w:rFonts w:eastAsia="Times New Roman"/>
          <w:sz w:val="24"/>
          <w:szCs w:val="24"/>
          <w:lang w:eastAsia="ru-RU"/>
        </w:rPr>
        <w:t xml:space="preserve"> </w:t>
      </w:r>
      <w:r>
        <w:rPr>
          <w:rFonts w:eastAsia="Times New Roman"/>
          <w:sz w:val="24"/>
          <w:szCs w:val="24"/>
          <w:lang w:eastAsia="ru-RU"/>
        </w:rPr>
        <w:t>до</w:t>
      </w:r>
      <w:r w:rsidR="00393B1F" w:rsidRPr="00393B1F">
        <w:rPr>
          <w:rFonts w:eastAsia="Times New Roman"/>
          <w:sz w:val="24"/>
          <w:szCs w:val="24"/>
          <w:lang w:eastAsia="ru-RU"/>
        </w:rPr>
        <w:t xml:space="preserve"> </w:t>
      </w:r>
      <w:r>
        <w:rPr>
          <w:rFonts w:eastAsia="Times New Roman"/>
          <w:sz w:val="24"/>
          <w:szCs w:val="24"/>
          <w:lang w:eastAsia="ru-RU"/>
        </w:rPr>
        <w:t>підпису</w:t>
      </w:r>
      <w:r w:rsidR="00393B1F" w:rsidRPr="00393B1F">
        <w:rPr>
          <w:rFonts w:eastAsia="Times New Roman"/>
          <w:sz w:val="24"/>
          <w:szCs w:val="24"/>
          <w:lang w:eastAsia="ru-RU"/>
        </w:rPr>
        <w:t xml:space="preserve"> </w:t>
      </w:r>
      <w:r>
        <w:rPr>
          <w:rFonts w:eastAsia="Times New Roman"/>
          <w:sz w:val="24"/>
          <w:szCs w:val="24"/>
          <w:lang w:eastAsia="ru-RU"/>
        </w:rPr>
        <w:t>документів</w:t>
      </w:r>
      <w:r w:rsidR="00393B1F" w:rsidRPr="00393B1F">
        <w:rPr>
          <w:rFonts w:eastAsia="Times New Roman"/>
          <w:sz w:val="24"/>
          <w:szCs w:val="24"/>
          <w:lang w:eastAsia="ru-RU"/>
        </w:rPr>
        <w:t xml:space="preserve"> </w:t>
      </w:r>
      <w:r>
        <w:rPr>
          <w:rFonts w:eastAsia="Times New Roman"/>
          <w:sz w:val="24"/>
          <w:szCs w:val="24"/>
          <w:lang w:eastAsia="ru-RU"/>
        </w:rPr>
        <w:t>тендерної</w:t>
      </w:r>
      <w:r w:rsidR="00393B1F" w:rsidRPr="00393B1F">
        <w:rPr>
          <w:rFonts w:eastAsia="Times New Roman"/>
          <w:sz w:val="24"/>
          <w:szCs w:val="24"/>
          <w:lang w:eastAsia="ru-RU"/>
        </w:rPr>
        <w:t xml:space="preserve"> </w:t>
      </w:r>
      <w:r>
        <w:rPr>
          <w:rFonts w:eastAsia="Times New Roman"/>
          <w:sz w:val="24"/>
          <w:szCs w:val="24"/>
          <w:lang w:eastAsia="ru-RU"/>
        </w:rPr>
        <w:t>пропозиції. Повноваження</w:t>
      </w:r>
      <w:r w:rsidR="00393B1F" w:rsidRPr="00393B1F">
        <w:rPr>
          <w:rFonts w:eastAsia="Times New Roman"/>
          <w:sz w:val="24"/>
          <w:szCs w:val="24"/>
          <w:lang w:eastAsia="ru-RU"/>
        </w:rPr>
        <w:t xml:space="preserve"> </w:t>
      </w:r>
      <w:r>
        <w:rPr>
          <w:rFonts w:eastAsia="Times New Roman"/>
          <w:sz w:val="24"/>
          <w:szCs w:val="24"/>
          <w:lang w:eastAsia="ru-RU"/>
        </w:rPr>
        <w:t>щодо</w:t>
      </w:r>
      <w:r w:rsidR="00393B1F" w:rsidRPr="00393B1F">
        <w:rPr>
          <w:rFonts w:eastAsia="Times New Roman"/>
          <w:sz w:val="24"/>
          <w:szCs w:val="24"/>
          <w:lang w:eastAsia="ru-RU"/>
        </w:rPr>
        <w:t xml:space="preserve"> </w:t>
      </w:r>
      <w:r>
        <w:rPr>
          <w:rFonts w:eastAsia="Times New Roman"/>
          <w:sz w:val="24"/>
          <w:szCs w:val="24"/>
          <w:lang w:eastAsia="ru-RU"/>
        </w:rPr>
        <w:t>підпису</w:t>
      </w:r>
      <w:r w:rsidR="00393B1F" w:rsidRPr="00393B1F">
        <w:rPr>
          <w:rFonts w:eastAsia="Times New Roman"/>
          <w:sz w:val="24"/>
          <w:szCs w:val="24"/>
          <w:lang w:eastAsia="ru-RU"/>
        </w:rPr>
        <w:t xml:space="preserve"> </w:t>
      </w:r>
      <w:r>
        <w:rPr>
          <w:rFonts w:eastAsia="Times New Roman"/>
          <w:sz w:val="24"/>
          <w:szCs w:val="24"/>
          <w:lang w:eastAsia="ru-RU"/>
        </w:rPr>
        <w:t>документів</w:t>
      </w:r>
      <w:r w:rsidR="00393B1F" w:rsidRPr="00393B1F">
        <w:rPr>
          <w:rFonts w:eastAsia="Times New Roman"/>
          <w:sz w:val="24"/>
          <w:szCs w:val="24"/>
          <w:lang w:eastAsia="ru-RU"/>
        </w:rPr>
        <w:t xml:space="preserve"> </w:t>
      </w:r>
      <w:r>
        <w:rPr>
          <w:rFonts w:eastAsia="Times New Roman"/>
          <w:sz w:val="24"/>
          <w:szCs w:val="24"/>
          <w:lang w:eastAsia="ru-RU"/>
        </w:rPr>
        <w:t>тендерної</w:t>
      </w:r>
      <w:r w:rsidR="00393B1F" w:rsidRPr="00393B1F">
        <w:rPr>
          <w:rFonts w:eastAsia="Times New Roman"/>
          <w:sz w:val="24"/>
          <w:szCs w:val="24"/>
          <w:lang w:eastAsia="ru-RU"/>
        </w:rPr>
        <w:t xml:space="preserve"> </w:t>
      </w:r>
      <w:r>
        <w:rPr>
          <w:rFonts w:eastAsia="Times New Roman"/>
          <w:sz w:val="24"/>
          <w:szCs w:val="24"/>
          <w:lang w:eastAsia="ru-RU"/>
        </w:rPr>
        <w:t>пропозиції</w:t>
      </w:r>
      <w:r w:rsidR="00393B1F" w:rsidRPr="00393B1F">
        <w:rPr>
          <w:rFonts w:eastAsia="Times New Roman"/>
          <w:sz w:val="24"/>
          <w:szCs w:val="24"/>
          <w:lang w:eastAsia="ru-RU"/>
        </w:rPr>
        <w:t xml:space="preserve"> </w:t>
      </w:r>
      <w:r>
        <w:rPr>
          <w:rFonts w:eastAsia="Times New Roman"/>
          <w:sz w:val="24"/>
          <w:szCs w:val="24"/>
          <w:lang w:eastAsia="ru-RU"/>
        </w:rPr>
        <w:t>учасника</w:t>
      </w:r>
      <w:r w:rsidR="00393B1F" w:rsidRPr="00393B1F">
        <w:rPr>
          <w:rFonts w:eastAsia="Times New Roman"/>
          <w:sz w:val="24"/>
          <w:szCs w:val="24"/>
          <w:lang w:eastAsia="ru-RU"/>
        </w:rPr>
        <w:t xml:space="preserve"> </w:t>
      </w:r>
      <w:r>
        <w:rPr>
          <w:rFonts w:eastAsia="Times New Roman"/>
          <w:sz w:val="24"/>
          <w:szCs w:val="24"/>
          <w:lang w:eastAsia="ru-RU"/>
        </w:rPr>
        <w:t>процедури</w:t>
      </w:r>
      <w:r w:rsidR="00393B1F" w:rsidRPr="00393B1F">
        <w:rPr>
          <w:rFonts w:eastAsia="Times New Roman"/>
          <w:sz w:val="24"/>
          <w:szCs w:val="24"/>
          <w:lang w:eastAsia="ru-RU"/>
        </w:rPr>
        <w:t xml:space="preserve"> </w:t>
      </w:r>
      <w:r>
        <w:rPr>
          <w:rFonts w:eastAsia="Times New Roman"/>
          <w:sz w:val="24"/>
          <w:szCs w:val="24"/>
          <w:lang w:eastAsia="ru-RU"/>
        </w:rPr>
        <w:t>закупівлі</w:t>
      </w:r>
      <w:r w:rsidR="00393B1F" w:rsidRPr="00393B1F">
        <w:rPr>
          <w:rFonts w:eastAsia="Times New Roman"/>
          <w:sz w:val="24"/>
          <w:szCs w:val="24"/>
          <w:lang w:eastAsia="ru-RU"/>
        </w:rPr>
        <w:t xml:space="preserve"> </w:t>
      </w:r>
      <w:r>
        <w:rPr>
          <w:rFonts w:eastAsia="Times New Roman"/>
          <w:sz w:val="24"/>
          <w:szCs w:val="24"/>
          <w:lang w:eastAsia="ru-RU"/>
        </w:rPr>
        <w:t>підтверджується одним ізнаступнихдокументів: випискою з протоколу засновників, наказом про призначення, довіреністю, дорученням, витягом з Єдиного державного реєстру</w:t>
      </w:r>
      <w:r w:rsidR="000678C9" w:rsidRPr="000678C9">
        <w:rPr>
          <w:rFonts w:eastAsia="Times New Roman"/>
          <w:sz w:val="24"/>
          <w:szCs w:val="24"/>
          <w:lang w:eastAsia="ru-RU"/>
        </w:rPr>
        <w:t xml:space="preserve"> </w:t>
      </w:r>
      <w:r>
        <w:rPr>
          <w:rFonts w:eastAsia="Times New Roman"/>
          <w:sz w:val="24"/>
          <w:szCs w:val="24"/>
          <w:lang w:eastAsia="ru-RU"/>
        </w:rPr>
        <w:t>юридичних</w:t>
      </w:r>
      <w:r w:rsidR="000678C9" w:rsidRPr="000678C9">
        <w:rPr>
          <w:rFonts w:eastAsia="Times New Roman"/>
          <w:sz w:val="24"/>
          <w:szCs w:val="24"/>
          <w:lang w:eastAsia="ru-RU"/>
        </w:rPr>
        <w:t xml:space="preserve"> </w:t>
      </w:r>
      <w:r>
        <w:rPr>
          <w:rFonts w:eastAsia="Times New Roman"/>
          <w:sz w:val="24"/>
          <w:szCs w:val="24"/>
          <w:lang w:eastAsia="ru-RU"/>
        </w:rPr>
        <w:t>осіб, фізичних</w:t>
      </w:r>
      <w:r w:rsidR="000678C9" w:rsidRPr="000678C9">
        <w:rPr>
          <w:rFonts w:eastAsia="Times New Roman"/>
          <w:sz w:val="24"/>
          <w:szCs w:val="24"/>
          <w:lang w:eastAsia="ru-RU"/>
        </w:rPr>
        <w:t xml:space="preserve"> </w:t>
      </w:r>
      <w:r>
        <w:rPr>
          <w:rFonts w:eastAsia="Times New Roman"/>
          <w:sz w:val="24"/>
          <w:szCs w:val="24"/>
          <w:lang w:eastAsia="ru-RU"/>
        </w:rPr>
        <w:t>осіб-підприємців та громадських</w:t>
      </w:r>
      <w:r w:rsidR="000678C9" w:rsidRPr="000678C9">
        <w:rPr>
          <w:rFonts w:eastAsia="Times New Roman"/>
          <w:sz w:val="24"/>
          <w:szCs w:val="24"/>
          <w:lang w:eastAsia="ru-RU"/>
        </w:rPr>
        <w:t xml:space="preserve"> </w:t>
      </w:r>
      <w:r>
        <w:rPr>
          <w:rFonts w:eastAsia="Times New Roman"/>
          <w:sz w:val="24"/>
          <w:szCs w:val="24"/>
          <w:lang w:eastAsia="ru-RU"/>
        </w:rPr>
        <w:t>формувань</w:t>
      </w:r>
      <w:r w:rsidR="000678C9" w:rsidRPr="000678C9">
        <w:rPr>
          <w:rFonts w:eastAsia="Times New Roman"/>
          <w:sz w:val="24"/>
          <w:szCs w:val="24"/>
          <w:lang w:eastAsia="ru-RU"/>
        </w:rPr>
        <w:t xml:space="preserve"> </w:t>
      </w:r>
      <w:r>
        <w:rPr>
          <w:rFonts w:eastAsia="Times New Roman"/>
          <w:sz w:val="24"/>
          <w:szCs w:val="24"/>
          <w:lang w:eastAsia="ru-RU"/>
        </w:rPr>
        <w:lastRenderedPageBreak/>
        <w:t>або</w:t>
      </w:r>
      <w:r w:rsidR="000678C9" w:rsidRPr="000678C9">
        <w:rPr>
          <w:rFonts w:eastAsia="Times New Roman"/>
          <w:sz w:val="24"/>
          <w:szCs w:val="24"/>
          <w:lang w:eastAsia="ru-RU"/>
        </w:rPr>
        <w:t xml:space="preserve"> </w:t>
      </w:r>
      <w:r>
        <w:rPr>
          <w:rFonts w:eastAsia="Times New Roman"/>
          <w:sz w:val="24"/>
          <w:szCs w:val="24"/>
          <w:lang w:eastAsia="ru-RU"/>
        </w:rPr>
        <w:t>іншим документом, щопідтверджує</w:t>
      </w:r>
      <w:r w:rsidR="000678C9" w:rsidRPr="000678C9">
        <w:rPr>
          <w:rFonts w:eastAsia="Times New Roman"/>
          <w:sz w:val="24"/>
          <w:szCs w:val="24"/>
          <w:lang w:eastAsia="ru-RU"/>
        </w:rPr>
        <w:t xml:space="preserve"> </w:t>
      </w:r>
      <w:r>
        <w:rPr>
          <w:rFonts w:eastAsia="Times New Roman"/>
          <w:sz w:val="24"/>
          <w:szCs w:val="24"/>
          <w:lang w:eastAsia="ru-RU"/>
        </w:rPr>
        <w:t>повноваження</w:t>
      </w:r>
      <w:r w:rsidR="000678C9" w:rsidRPr="000678C9">
        <w:rPr>
          <w:rFonts w:eastAsia="Times New Roman"/>
          <w:sz w:val="24"/>
          <w:szCs w:val="24"/>
          <w:lang w:eastAsia="ru-RU"/>
        </w:rPr>
        <w:t xml:space="preserve"> </w:t>
      </w:r>
      <w:r>
        <w:rPr>
          <w:rFonts w:eastAsia="Times New Roman"/>
          <w:sz w:val="24"/>
          <w:szCs w:val="24"/>
          <w:lang w:eastAsia="ru-RU"/>
        </w:rPr>
        <w:t>посадової особи учасника на підписання</w:t>
      </w:r>
      <w:r w:rsidR="000678C9" w:rsidRPr="000678C9">
        <w:rPr>
          <w:rFonts w:eastAsia="Times New Roman"/>
          <w:sz w:val="24"/>
          <w:szCs w:val="24"/>
          <w:lang w:eastAsia="ru-RU"/>
        </w:rPr>
        <w:t xml:space="preserve"> </w:t>
      </w:r>
      <w:r>
        <w:rPr>
          <w:rFonts w:eastAsia="Times New Roman"/>
          <w:sz w:val="24"/>
          <w:szCs w:val="24"/>
          <w:lang w:eastAsia="ru-RU"/>
        </w:rPr>
        <w:t xml:space="preserve">документів. </w:t>
      </w:r>
    </w:p>
    <w:p w:rsidR="005234B5" w:rsidRDefault="00730E80" w:rsidP="00FE1397">
      <w:pPr>
        <w:widowControl w:val="0"/>
        <w:ind w:right="-285"/>
        <w:contextualSpacing/>
        <w:rPr>
          <w:rFonts w:eastAsia="Times New Roman"/>
          <w:sz w:val="24"/>
          <w:szCs w:val="24"/>
          <w:lang w:eastAsia="ru-RU"/>
        </w:rPr>
      </w:pPr>
      <w:r>
        <w:rPr>
          <w:rFonts w:eastAsia="Times New Roman"/>
          <w:color w:val="000000"/>
          <w:sz w:val="24"/>
          <w:szCs w:val="24"/>
          <w:lang w:eastAsia="ru-RU"/>
        </w:rPr>
        <w:t>Якщо</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тендерна</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пропозиція</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подається не керівником</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учасника, зазначеним у Єдиному державному реєстрі</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юридичних</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осіб, фізичних</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осіб-підприємців та громадських</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формувань, а іншою особою, учасник</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надає</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довіреність</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або</w:t>
      </w:r>
      <w:r w:rsidR="000678C9" w:rsidRPr="000678C9">
        <w:rPr>
          <w:rFonts w:eastAsia="Times New Roman"/>
          <w:color w:val="000000"/>
          <w:sz w:val="24"/>
          <w:szCs w:val="24"/>
          <w:lang w:eastAsia="ru-RU"/>
        </w:rPr>
        <w:t xml:space="preserve"> </w:t>
      </w:r>
      <w:r>
        <w:rPr>
          <w:rFonts w:eastAsia="Times New Roman"/>
          <w:color w:val="000000"/>
          <w:sz w:val="24"/>
          <w:szCs w:val="24"/>
          <w:lang w:eastAsia="ru-RU"/>
        </w:rPr>
        <w:t>доручення на таку особу.</w:t>
      </w:r>
    </w:p>
    <w:p w:rsidR="005234B5" w:rsidRDefault="00730E80" w:rsidP="00FE1397">
      <w:pPr>
        <w:spacing w:after="0"/>
        <w:ind w:right="-284"/>
        <w:rPr>
          <w:b/>
          <w:sz w:val="24"/>
          <w:szCs w:val="24"/>
        </w:rPr>
      </w:pPr>
      <w:r>
        <w:rPr>
          <w:rStyle w:val="afa"/>
          <w:b w:val="0"/>
          <w:sz w:val="24"/>
          <w:szCs w:val="24"/>
        </w:rPr>
        <w:t>6. Достовірну</w:t>
      </w:r>
      <w:r w:rsidR="000678C9" w:rsidRPr="000678C9">
        <w:rPr>
          <w:rStyle w:val="afa"/>
          <w:b w:val="0"/>
          <w:sz w:val="24"/>
          <w:szCs w:val="24"/>
        </w:rPr>
        <w:t xml:space="preserve"> </w:t>
      </w:r>
      <w:r>
        <w:rPr>
          <w:rStyle w:val="afa"/>
          <w:b w:val="0"/>
          <w:sz w:val="24"/>
          <w:szCs w:val="24"/>
        </w:rPr>
        <w:t>інформацію у вигляді</w:t>
      </w:r>
      <w:r w:rsidR="000678C9" w:rsidRPr="000678C9">
        <w:rPr>
          <w:rStyle w:val="afa"/>
          <w:b w:val="0"/>
          <w:sz w:val="24"/>
          <w:szCs w:val="24"/>
        </w:rPr>
        <w:t xml:space="preserve"> </w:t>
      </w:r>
      <w:r>
        <w:rPr>
          <w:rStyle w:val="afa"/>
          <w:b w:val="0"/>
          <w:sz w:val="24"/>
          <w:szCs w:val="24"/>
        </w:rPr>
        <w:t>довідки</w:t>
      </w:r>
      <w:r w:rsidR="000678C9" w:rsidRPr="000678C9">
        <w:rPr>
          <w:rStyle w:val="afa"/>
          <w:b w:val="0"/>
          <w:sz w:val="24"/>
          <w:szCs w:val="24"/>
        </w:rPr>
        <w:t xml:space="preserve"> </w:t>
      </w:r>
      <w:r>
        <w:rPr>
          <w:rStyle w:val="afa"/>
          <w:b w:val="0"/>
          <w:sz w:val="24"/>
          <w:szCs w:val="24"/>
        </w:rPr>
        <w:t>довільної</w:t>
      </w:r>
      <w:r w:rsidR="000678C9" w:rsidRPr="000678C9">
        <w:rPr>
          <w:rStyle w:val="afa"/>
          <w:b w:val="0"/>
          <w:sz w:val="24"/>
          <w:szCs w:val="24"/>
        </w:rPr>
        <w:t xml:space="preserve"> </w:t>
      </w:r>
      <w:r>
        <w:rPr>
          <w:rStyle w:val="afa"/>
          <w:b w:val="0"/>
          <w:sz w:val="24"/>
          <w:szCs w:val="24"/>
        </w:rPr>
        <w:t>форми, в якій</w:t>
      </w:r>
      <w:r w:rsidR="000678C9" w:rsidRPr="000678C9">
        <w:rPr>
          <w:rStyle w:val="afa"/>
          <w:b w:val="0"/>
          <w:sz w:val="24"/>
          <w:szCs w:val="24"/>
        </w:rPr>
        <w:t xml:space="preserve"> </w:t>
      </w:r>
      <w:r>
        <w:rPr>
          <w:rStyle w:val="afa"/>
          <w:b w:val="0"/>
          <w:sz w:val="24"/>
          <w:szCs w:val="24"/>
        </w:rPr>
        <w:t>зазначити</w:t>
      </w:r>
      <w:r w:rsidR="000678C9" w:rsidRPr="000678C9">
        <w:rPr>
          <w:rStyle w:val="afa"/>
          <w:b w:val="0"/>
          <w:sz w:val="24"/>
          <w:szCs w:val="24"/>
        </w:rPr>
        <w:t xml:space="preserve"> </w:t>
      </w:r>
      <w:r>
        <w:rPr>
          <w:rStyle w:val="afa"/>
          <w:b w:val="0"/>
          <w:sz w:val="24"/>
          <w:szCs w:val="24"/>
        </w:rPr>
        <w:t>дані про наявність</w:t>
      </w:r>
      <w:r w:rsidR="000678C9" w:rsidRPr="000678C9">
        <w:rPr>
          <w:rStyle w:val="afa"/>
          <w:b w:val="0"/>
          <w:sz w:val="24"/>
          <w:szCs w:val="24"/>
        </w:rPr>
        <w:t xml:space="preserve"> </w:t>
      </w:r>
      <w:r>
        <w:rPr>
          <w:rStyle w:val="afa"/>
          <w:b w:val="0"/>
          <w:sz w:val="24"/>
          <w:szCs w:val="24"/>
        </w:rPr>
        <w:t>чинної</w:t>
      </w:r>
      <w:r w:rsidR="000678C9" w:rsidRPr="000678C9">
        <w:rPr>
          <w:rStyle w:val="afa"/>
          <w:b w:val="0"/>
          <w:sz w:val="24"/>
          <w:szCs w:val="24"/>
        </w:rPr>
        <w:t xml:space="preserve"> </w:t>
      </w:r>
      <w:r>
        <w:rPr>
          <w:rStyle w:val="afa"/>
          <w:b w:val="0"/>
          <w:sz w:val="24"/>
          <w:szCs w:val="24"/>
        </w:rPr>
        <w:t>ліцензії</w:t>
      </w:r>
      <w:r w:rsidR="000678C9" w:rsidRPr="000678C9">
        <w:rPr>
          <w:rStyle w:val="afa"/>
          <w:b w:val="0"/>
          <w:sz w:val="24"/>
          <w:szCs w:val="24"/>
        </w:rPr>
        <w:t xml:space="preserve"> </w:t>
      </w:r>
      <w:r>
        <w:rPr>
          <w:rStyle w:val="afa"/>
          <w:b w:val="0"/>
          <w:sz w:val="24"/>
          <w:szCs w:val="24"/>
        </w:rPr>
        <w:t>або документа дозвільного характеру на провадження виду господарської</w:t>
      </w:r>
      <w:r w:rsidR="00FD55D0" w:rsidRPr="00FD55D0">
        <w:rPr>
          <w:rStyle w:val="afa"/>
          <w:b w:val="0"/>
          <w:sz w:val="24"/>
          <w:szCs w:val="24"/>
        </w:rPr>
        <w:t xml:space="preserve"> </w:t>
      </w:r>
      <w:r>
        <w:rPr>
          <w:rStyle w:val="afa"/>
          <w:b w:val="0"/>
          <w:sz w:val="24"/>
          <w:szCs w:val="24"/>
        </w:rPr>
        <w:t>діяльності, якщо</w:t>
      </w:r>
      <w:r w:rsidR="00FD55D0" w:rsidRPr="00FD55D0">
        <w:rPr>
          <w:rStyle w:val="afa"/>
          <w:b w:val="0"/>
          <w:sz w:val="24"/>
          <w:szCs w:val="24"/>
        </w:rPr>
        <w:t xml:space="preserve"> </w:t>
      </w:r>
      <w:r>
        <w:rPr>
          <w:rStyle w:val="afa"/>
          <w:b w:val="0"/>
          <w:sz w:val="24"/>
          <w:szCs w:val="24"/>
        </w:rPr>
        <w:t>отримання</w:t>
      </w:r>
      <w:r w:rsidR="00FD55D0" w:rsidRPr="00FD55D0">
        <w:rPr>
          <w:rStyle w:val="afa"/>
          <w:b w:val="0"/>
          <w:sz w:val="24"/>
          <w:szCs w:val="24"/>
        </w:rPr>
        <w:t xml:space="preserve"> </w:t>
      </w:r>
      <w:r>
        <w:rPr>
          <w:rStyle w:val="afa"/>
          <w:b w:val="0"/>
          <w:sz w:val="24"/>
          <w:szCs w:val="24"/>
        </w:rPr>
        <w:t>дозволу</w:t>
      </w:r>
      <w:r w:rsidR="00FD55D0" w:rsidRPr="00FD55D0">
        <w:rPr>
          <w:rStyle w:val="afa"/>
          <w:b w:val="0"/>
          <w:sz w:val="24"/>
          <w:szCs w:val="24"/>
        </w:rPr>
        <w:t xml:space="preserve"> </w:t>
      </w:r>
      <w:r>
        <w:rPr>
          <w:rStyle w:val="afa"/>
          <w:b w:val="0"/>
          <w:sz w:val="24"/>
          <w:szCs w:val="24"/>
        </w:rPr>
        <w:t>або</w:t>
      </w:r>
      <w:r w:rsidR="00FD55D0" w:rsidRPr="00FD55D0">
        <w:rPr>
          <w:rStyle w:val="afa"/>
          <w:b w:val="0"/>
          <w:sz w:val="24"/>
          <w:szCs w:val="24"/>
        </w:rPr>
        <w:t xml:space="preserve"> </w:t>
      </w:r>
      <w:r>
        <w:rPr>
          <w:rStyle w:val="afa"/>
          <w:b w:val="0"/>
          <w:sz w:val="24"/>
          <w:szCs w:val="24"/>
        </w:rPr>
        <w:t>ліцензії на провадження такого виду діяльності</w:t>
      </w:r>
      <w:r w:rsidR="00FD55D0" w:rsidRPr="00FD55D0">
        <w:rPr>
          <w:rStyle w:val="afa"/>
          <w:b w:val="0"/>
          <w:sz w:val="24"/>
          <w:szCs w:val="24"/>
        </w:rPr>
        <w:t xml:space="preserve"> </w:t>
      </w:r>
      <w:r>
        <w:rPr>
          <w:rStyle w:val="afa"/>
          <w:b w:val="0"/>
          <w:sz w:val="24"/>
          <w:szCs w:val="24"/>
        </w:rPr>
        <w:t xml:space="preserve">передбачено законом. </w:t>
      </w:r>
      <w:r>
        <w:rPr>
          <w:rStyle w:val="afa"/>
          <w:b w:val="0"/>
          <w:i/>
          <w:iCs/>
          <w:sz w:val="24"/>
          <w:szCs w:val="24"/>
        </w:rPr>
        <w:t>Замість</w:t>
      </w:r>
      <w:r w:rsidR="00FD55D0" w:rsidRPr="00FD55D0">
        <w:rPr>
          <w:rStyle w:val="afa"/>
          <w:b w:val="0"/>
          <w:i/>
          <w:iCs/>
          <w:sz w:val="24"/>
          <w:szCs w:val="24"/>
        </w:rPr>
        <w:t xml:space="preserve"> </w:t>
      </w:r>
      <w:r>
        <w:rPr>
          <w:rStyle w:val="afa"/>
          <w:b w:val="0"/>
          <w:i/>
          <w:iCs/>
          <w:sz w:val="24"/>
          <w:szCs w:val="24"/>
        </w:rPr>
        <w:t>довідки</w:t>
      </w:r>
      <w:r w:rsidR="00FD55D0" w:rsidRPr="00FD55D0">
        <w:rPr>
          <w:rStyle w:val="afa"/>
          <w:b w:val="0"/>
          <w:i/>
          <w:iCs/>
          <w:sz w:val="24"/>
          <w:szCs w:val="24"/>
        </w:rPr>
        <w:t xml:space="preserve"> </w:t>
      </w:r>
      <w:r>
        <w:rPr>
          <w:rStyle w:val="afa"/>
          <w:b w:val="0"/>
          <w:i/>
          <w:iCs/>
          <w:sz w:val="24"/>
          <w:szCs w:val="24"/>
        </w:rPr>
        <w:t>довільної</w:t>
      </w:r>
      <w:r w:rsidR="00FD55D0" w:rsidRPr="00FD55D0">
        <w:rPr>
          <w:rStyle w:val="afa"/>
          <w:b w:val="0"/>
          <w:i/>
          <w:iCs/>
          <w:sz w:val="24"/>
          <w:szCs w:val="24"/>
        </w:rPr>
        <w:t xml:space="preserve"> </w:t>
      </w:r>
      <w:r>
        <w:rPr>
          <w:rStyle w:val="afa"/>
          <w:b w:val="0"/>
          <w:i/>
          <w:iCs/>
          <w:sz w:val="24"/>
          <w:szCs w:val="24"/>
        </w:rPr>
        <w:t>форми</w:t>
      </w:r>
      <w:r w:rsidR="00FD55D0" w:rsidRPr="00FD55D0">
        <w:rPr>
          <w:rStyle w:val="afa"/>
          <w:b w:val="0"/>
          <w:i/>
          <w:iCs/>
          <w:sz w:val="24"/>
          <w:szCs w:val="24"/>
        </w:rPr>
        <w:t xml:space="preserve"> </w:t>
      </w:r>
      <w:r>
        <w:rPr>
          <w:rStyle w:val="afa"/>
          <w:b w:val="0"/>
          <w:i/>
          <w:iCs/>
          <w:sz w:val="24"/>
          <w:szCs w:val="24"/>
        </w:rPr>
        <w:t>учасник</w:t>
      </w:r>
      <w:r w:rsidR="00FD55D0" w:rsidRPr="00FD55D0">
        <w:rPr>
          <w:rStyle w:val="afa"/>
          <w:b w:val="0"/>
          <w:i/>
          <w:iCs/>
          <w:sz w:val="24"/>
          <w:szCs w:val="24"/>
        </w:rPr>
        <w:t xml:space="preserve"> </w:t>
      </w:r>
      <w:r>
        <w:rPr>
          <w:rStyle w:val="afa"/>
          <w:b w:val="0"/>
          <w:i/>
          <w:iCs/>
          <w:sz w:val="24"/>
          <w:szCs w:val="24"/>
        </w:rPr>
        <w:t>може</w:t>
      </w:r>
      <w:r w:rsidR="00FD55D0" w:rsidRPr="00FD55D0">
        <w:rPr>
          <w:rStyle w:val="afa"/>
          <w:b w:val="0"/>
          <w:i/>
          <w:iCs/>
          <w:sz w:val="24"/>
          <w:szCs w:val="24"/>
        </w:rPr>
        <w:t xml:space="preserve"> </w:t>
      </w:r>
      <w:r>
        <w:rPr>
          <w:rStyle w:val="afa"/>
          <w:b w:val="0"/>
          <w:i/>
          <w:iCs/>
          <w:sz w:val="24"/>
          <w:szCs w:val="24"/>
        </w:rPr>
        <w:t>надати</w:t>
      </w:r>
      <w:r w:rsidR="00FD55D0" w:rsidRPr="00FD55D0">
        <w:rPr>
          <w:rStyle w:val="afa"/>
          <w:b w:val="0"/>
          <w:i/>
          <w:iCs/>
          <w:sz w:val="24"/>
          <w:szCs w:val="24"/>
        </w:rPr>
        <w:t xml:space="preserve"> </w:t>
      </w:r>
      <w:r>
        <w:rPr>
          <w:rStyle w:val="afa"/>
          <w:b w:val="0"/>
          <w:i/>
          <w:iCs/>
          <w:sz w:val="24"/>
          <w:szCs w:val="24"/>
        </w:rPr>
        <w:t>чинну</w:t>
      </w:r>
      <w:r w:rsidR="00FD55D0" w:rsidRPr="00FD55D0">
        <w:rPr>
          <w:rStyle w:val="afa"/>
          <w:b w:val="0"/>
          <w:i/>
          <w:iCs/>
          <w:sz w:val="24"/>
          <w:szCs w:val="24"/>
        </w:rPr>
        <w:t xml:space="preserve"> </w:t>
      </w:r>
      <w:r>
        <w:rPr>
          <w:rStyle w:val="afa"/>
          <w:b w:val="0"/>
          <w:i/>
          <w:iCs/>
          <w:sz w:val="24"/>
          <w:szCs w:val="24"/>
        </w:rPr>
        <w:t>ліцензію</w:t>
      </w:r>
      <w:r w:rsidR="00FD55D0" w:rsidRPr="00FD55D0">
        <w:rPr>
          <w:rStyle w:val="afa"/>
          <w:b w:val="0"/>
          <w:i/>
          <w:iCs/>
          <w:sz w:val="24"/>
          <w:szCs w:val="24"/>
        </w:rPr>
        <w:t xml:space="preserve"> </w:t>
      </w:r>
      <w:r>
        <w:rPr>
          <w:rStyle w:val="afa"/>
          <w:b w:val="0"/>
          <w:i/>
          <w:iCs/>
          <w:sz w:val="24"/>
          <w:szCs w:val="24"/>
        </w:rPr>
        <w:t>або документ дозвільного характеру (сканкопію з оригіналу).</w:t>
      </w:r>
    </w:p>
    <w:p w:rsidR="005234B5" w:rsidRDefault="00730E80" w:rsidP="00FE1397">
      <w:pPr>
        <w:spacing w:after="0"/>
        <w:ind w:right="-284"/>
        <w:rPr>
          <w:sz w:val="24"/>
          <w:szCs w:val="24"/>
        </w:rPr>
      </w:pPr>
      <w:r>
        <w:rPr>
          <w:sz w:val="24"/>
          <w:szCs w:val="24"/>
        </w:rPr>
        <w:t>7. У разі</w:t>
      </w:r>
      <w:r w:rsidR="00FD55D0" w:rsidRPr="00FD55D0">
        <w:rPr>
          <w:sz w:val="24"/>
          <w:szCs w:val="24"/>
        </w:rPr>
        <w:t xml:space="preserve"> </w:t>
      </w:r>
      <w:r>
        <w:rPr>
          <w:sz w:val="24"/>
          <w:szCs w:val="24"/>
        </w:rPr>
        <w:t>якщо</w:t>
      </w:r>
      <w:r w:rsidR="00FD55D0" w:rsidRPr="00FD55D0">
        <w:rPr>
          <w:sz w:val="24"/>
          <w:szCs w:val="24"/>
        </w:rPr>
        <w:t xml:space="preserve"> </w:t>
      </w:r>
      <w:r>
        <w:rPr>
          <w:sz w:val="24"/>
          <w:szCs w:val="24"/>
        </w:rPr>
        <w:t>тендерна</w:t>
      </w:r>
      <w:r w:rsidR="00FD55D0" w:rsidRPr="00FD55D0">
        <w:rPr>
          <w:sz w:val="24"/>
          <w:szCs w:val="24"/>
        </w:rPr>
        <w:t xml:space="preserve"> </w:t>
      </w:r>
      <w:r>
        <w:rPr>
          <w:sz w:val="24"/>
          <w:szCs w:val="24"/>
        </w:rPr>
        <w:t>пропозиція</w:t>
      </w:r>
      <w:r w:rsidR="00FD55D0" w:rsidRPr="00FD55D0">
        <w:rPr>
          <w:sz w:val="24"/>
          <w:szCs w:val="24"/>
        </w:rPr>
        <w:t xml:space="preserve"> </w:t>
      </w:r>
      <w:r>
        <w:rPr>
          <w:sz w:val="24"/>
          <w:szCs w:val="24"/>
        </w:rPr>
        <w:t>подається</w:t>
      </w:r>
      <w:r w:rsidR="00FD55D0" w:rsidRPr="00FD55D0">
        <w:rPr>
          <w:sz w:val="24"/>
          <w:szCs w:val="24"/>
        </w:rPr>
        <w:t xml:space="preserve"> </w:t>
      </w:r>
      <w:r>
        <w:rPr>
          <w:sz w:val="24"/>
          <w:szCs w:val="24"/>
        </w:rPr>
        <w:t>об’єднанням</w:t>
      </w:r>
      <w:r w:rsidR="00FD55D0" w:rsidRPr="00FD55D0">
        <w:rPr>
          <w:sz w:val="24"/>
          <w:szCs w:val="24"/>
        </w:rPr>
        <w:t xml:space="preserve"> </w:t>
      </w:r>
      <w:r>
        <w:rPr>
          <w:sz w:val="24"/>
          <w:szCs w:val="24"/>
        </w:rPr>
        <w:t>учасників, до неї</w:t>
      </w:r>
      <w:r w:rsidR="00FD55D0" w:rsidRPr="00FD55D0">
        <w:rPr>
          <w:sz w:val="24"/>
          <w:szCs w:val="24"/>
        </w:rPr>
        <w:t xml:space="preserve"> </w:t>
      </w:r>
      <w:r>
        <w:rPr>
          <w:sz w:val="24"/>
          <w:szCs w:val="24"/>
        </w:rPr>
        <w:t>обов’язково</w:t>
      </w:r>
      <w:r w:rsidR="00FD55D0" w:rsidRPr="00FD55D0">
        <w:rPr>
          <w:sz w:val="24"/>
          <w:szCs w:val="24"/>
        </w:rPr>
        <w:t xml:space="preserve"> </w:t>
      </w:r>
      <w:r>
        <w:rPr>
          <w:sz w:val="24"/>
          <w:szCs w:val="24"/>
        </w:rPr>
        <w:t>включається документ про створення такого об’єднання.</w:t>
      </w:r>
    </w:p>
    <w:p w:rsidR="005234B5" w:rsidRDefault="00730E80" w:rsidP="00FE1397">
      <w:pPr>
        <w:tabs>
          <w:tab w:val="left" w:pos="3345"/>
        </w:tabs>
        <w:rPr>
          <w:color w:val="000000"/>
          <w:sz w:val="24"/>
          <w:szCs w:val="24"/>
          <w:lang w:val="uk-UA"/>
        </w:rPr>
      </w:pPr>
      <w:r>
        <w:rPr>
          <w:sz w:val="24"/>
          <w:szCs w:val="24"/>
          <w:lang w:val="uk-UA"/>
        </w:rPr>
        <w:t xml:space="preserve">8. </w:t>
      </w:r>
      <w:r>
        <w:rPr>
          <w:color w:val="000000"/>
          <w:sz w:val="24"/>
          <w:szCs w:val="24"/>
          <w:lang w:val="uk-UA"/>
        </w:rPr>
        <w:t>Лист-згода на обробку персональних даних (у довільній формі).</w:t>
      </w:r>
    </w:p>
    <w:p w:rsidR="005234B5" w:rsidRDefault="005234B5" w:rsidP="00FE1397">
      <w:pPr>
        <w:tabs>
          <w:tab w:val="left" w:pos="3345"/>
        </w:tabs>
        <w:rPr>
          <w:color w:val="000000"/>
          <w:sz w:val="24"/>
          <w:szCs w:val="24"/>
          <w:lang w:val="uk-UA"/>
        </w:rPr>
      </w:pPr>
    </w:p>
    <w:p w:rsidR="005234B5" w:rsidRDefault="005234B5" w:rsidP="00FE1397">
      <w:pPr>
        <w:spacing w:after="0"/>
        <w:ind w:right="-284"/>
        <w:rPr>
          <w:sz w:val="24"/>
          <w:szCs w:val="24"/>
          <w:lang w:val="uk-UA"/>
        </w:rPr>
      </w:pPr>
    </w:p>
    <w:p w:rsidR="005234B5" w:rsidRDefault="00730E80" w:rsidP="00FE1397">
      <w:pPr>
        <w:spacing w:after="0"/>
        <w:ind w:right="-285"/>
        <w:rPr>
          <w:rStyle w:val="rvts0"/>
          <w:sz w:val="24"/>
          <w:szCs w:val="24"/>
          <w:lang w:val="uk-UA"/>
        </w:rPr>
      </w:pPr>
      <w:r>
        <w:rPr>
          <w:sz w:val="24"/>
          <w:szCs w:val="24"/>
          <w:lang w:val="uk-UA"/>
        </w:rPr>
        <w:t xml:space="preserve">9. </w:t>
      </w:r>
      <w:r>
        <w:rPr>
          <w:b/>
          <w:sz w:val="24"/>
          <w:szCs w:val="24"/>
          <w:lang w:val="uk-UA"/>
        </w:rPr>
        <w:t>Переможець</w:t>
      </w:r>
      <w:r w:rsidR="00FD55D0" w:rsidRPr="00FD55D0">
        <w:rPr>
          <w:b/>
          <w:sz w:val="24"/>
          <w:szCs w:val="24"/>
          <w:lang w:val="uk-UA"/>
        </w:rPr>
        <w:t xml:space="preserve"> </w:t>
      </w:r>
      <w:r>
        <w:rPr>
          <w:b/>
          <w:sz w:val="24"/>
          <w:szCs w:val="24"/>
          <w:lang w:val="uk-UA"/>
        </w:rPr>
        <w:t>закупівлі під час укладення договору про закупівлю повинен надати</w:t>
      </w:r>
      <w:r>
        <w:rPr>
          <w:sz w:val="24"/>
          <w:szCs w:val="24"/>
          <w:lang w:val="uk-UA"/>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w:t>
      </w:r>
      <w:r>
        <w:rPr>
          <w:rStyle w:val="rvts0"/>
          <w:sz w:val="24"/>
          <w:szCs w:val="24"/>
          <w:lang w:val="uk-UA"/>
        </w:rPr>
        <w:t xml:space="preserve">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5234B5" w:rsidRDefault="005234B5" w:rsidP="00FE1397">
      <w:pPr>
        <w:spacing w:after="0"/>
        <w:ind w:right="-285"/>
        <w:rPr>
          <w:sz w:val="24"/>
          <w:szCs w:val="24"/>
          <w:lang w:val="uk-UA"/>
        </w:rPr>
      </w:pPr>
    </w:p>
    <w:p w:rsidR="005234B5" w:rsidRDefault="00730E80" w:rsidP="00FE1397">
      <w:pPr>
        <w:spacing w:after="0"/>
        <w:ind w:right="-285"/>
        <w:rPr>
          <w:b/>
          <w:sz w:val="24"/>
          <w:szCs w:val="24"/>
        </w:rPr>
      </w:pPr>
      <w:r>
        <w:rPr>
          <w:rStyle w:val="rvts0"/>
          <w:sz w:val="24"/>
          <w:szCs w:val="24"/>
          <w:lang w:val="uk-UA"/>
        </w:rPr>
        <w:t>10</w:t>
      </w:r>
      <w:r>
        <w:rPr>
          <w:rStyle w:val="rvts0"/>
          <w:sz w:val="24"/>
          <w:szCs w:val="24"/>
        </w:rPr>
        <w:t xml:space="preserve">. </w:t>
      </w:r>
      <w:r>
        <w:rPr>
          <w:b/>
          <w:sz w:val="24"/>
          <w:szCs w:val="24"/>
        </w:rPr>
        <w:t>Переможець</w:t>
      </w:r>
      <w:r w:rsidR="00FD55D0" w:rsidRPr="00FD55D0">
        <w:rPr>
          <w:b/>
          <w:sz w:val="24"/>
          <w:szCs w:val="24"/>
        </w:rPr>
        <w:t xml:space="preserve"> </w:t>
      </w:r>
      <w:r>
        <w:rPr>
          <w:b/>
          <w:sz w:val="24"/>
          <w:szCs w:val="24"/>
        </w:rPr>
        <w:t>закупівлі</w:t>
      </w:r>
      <w:r w:rsidR="00FD55D0" w:rsidRPr="00FD55D0">
        <w:rPr>
          <w:b/>
          <w:sz w:val="24"/>
          <w:szCs w:val="24"/>
        </w:rPr>
        <w:t xml:space="preserve"> </w:t>
      </w:r>
      <w:r>
        <w:rPr>
          <w:b/>
          <w:sz w:val="24"/>
          <w:szCs w:val="24"/>
        </w:rPr>
        <w:t>під час укладення договору про закупівлю повинен надати:</w:t>
      </w:r>
    </w:p>
    <w:p w:rsidR="005234B5" w:rsidRDefault="00730E80" w:rsidP="00FE1397">
      <w:pPr>
        <w:spacing w:after="0"/>
        <w:ind w:right="-285"/>
        <w:rPr>
          <w:sz w:val="24"/>
          <w:szCs w:val="24"/>
        </w:rPr>
      </w:pPr>
      <w:r>
        <w:rPr>
          <w:sz w:val="24"/>
          <w:szCs w:val="24"/>
        </w:rPr>
        <w:t>- копію</w:t>
      </w:r>
      <w:r w:rsidR="00FD55D0" w:rsidRPr="00FD55D0">
        <w:rPr>
          <w:sz w:val="24"/>
          <w:szCs w:val="24"/>
        </w:rPr>
        <w:t xml:space="preserve"> </w:t>
      </w:r>
      <w:r>
        <w:rPr>
          <w:sz w:val="24"/>
          <w:szCs w:val="24"/>
        </w:rPr>
        <w:t>ліцензії (документа, який</w:t>
      </w:r>
      <w:r w:rsidR="00FD55D0" w:rsidRPr="00FD55D0">
        <w:rPr>
          <w:sz w:val="24"/>
          <w:szCs w:val="24"/>
        </w:rPr>
        <w:t xml:space="preserve"> </w:t>
      </w:r>
      <w:r>
        <w:rPr>
          <w:sz w:val="24"/>
          <w:szCs w:val="24"/>
        </w:rPr>
        <w:t>підтверджує</w:t>
      </w:r>
      <w:r w:rsidR="00FD55D0" w:rsidRPr="00FD55D0">
        <w:rPr>
          <w:sz w:val="24"/>
          <w:szCs w:val="24"/>
        </w:rPr>
        <w:t xml:space="preserve"> </w:t>
      </w:r>
      <w:r>
        <w:rPr>
          <w:sz w:val="24"/>
          <w:szCs w:val="24"/>
        </w:rPr>
        <w:t>видачу</w:t>
      </w:r>
      <w:r w:rsidR="00FD55D0" w:rsidRPr="00FD55D0">
        <w:rPr>
          <w:sz w:val="24"/>
          <w:szCs w:val="24"/>
        </w:rPr>
        <w:t xml:space="preserve"> </w:t>
      </w:r>
      <w:r>
        <w:rPr>
          <w:sz w:val="24"/>
          <w:szCs w:val="24"/>
        </w:rPr>
        <w:t>ліцензії) на право провадження</w:t>
      </w:r>
      <w:r w:rsidR="00FD55D0" w:rsidRPr="00FD55D0">
        <w:rPr>
          <w:sz w:val="24"/>
          <w:szCs w:val="24"/>
        </w:rPr>
        <w:t xml:space="preserve"> </w:t>
      </w:r>
      <w:r>
        <w:rPr>
          <w:sz w:val="24"/>
          <w:szCs w:val="24"/>
        </w:rPr>
        <w:t>відповідного виду господарської</w:t>
      </w:r>
      <w:r w:rsidR="00FD55D0" w:rsidRPr="00FD55D0">
        <w:rPr>
          <w:sz w:val="24"/>
          <w:szCs w:val="24"/>
        </w:rPr>
        <w:t xml:space="preserve"> </w:t>
      </w:r>
      <w:r>
        <w:rPr>
          <w:sz w:val="24"/>
          <w:szCs w:val="24"/>
        </w:rPr>
        <w:t>діяльності – у випадках, передбачених</w:t>
      </w:r>
      <w:r w:rsidR="00FD55D0" w:rsidRPr="00FD55D0">
        <w:rPr>
          <w:sz w:val="24"/>
          <w:szCs w:val="24"/>
        </w:rPr>
        <w:t xml:space="preserve"> </w:t>
      </w:r>
      <w:r>
        <w:rPr>
          <w:sz w:val="24"/>
          <w:szCs w:val="24"/>
        </w:rPr>
        <w:t>статтею 7 Закону України «Про ліцензування</w:t>
      </w:r>
      <w:r w:rsidR="00FD55D0" w:rsidRPr="00FD55D0">
        <w:rPr>
          <w:sz w:val="24"/>
          <w:szCs w:val="24"/>
        </w:rPr>
        <w:t xml:space="preserve"> </w:t>
      </w:r>
      <w:r>
        <w:rPr>
          <w:sz w:val="24"/>
          <w:szCs w:val="24"/>
        </w:rPr>
        <w:t>видів</w:t>
      </w:r>
      <w:r w:rsidR="00FD55D0" w:rsidRPr="00FD55D0">
        <w:rPr>
          <w:sz w:val="24"/>
          <w:szCs w:val="24"/>
        </w:rPr>
        <w:t xml:space="preserve"> </w:t>
      </w:r>
      <w:r>
        <w:rPr>
          <w:sz w:val="24"/>
          <w:szCs w:val="24"/>
        </w:rPr>
        <w:t>господарської</w:t>
      </w:r>
      <w:r w:rsidR="00FD55D0" w:rsidRPr="00FD55D0">
        <w:rPr>
          <w:sz w:val="24"/>
          <w:szCs w:val="24"/>
        </w:rPr>
        <w:t xml:space="preserve"> </w:t>
      </w:r>
      <w:r>
        <w:rPr>
          <w:sz w:val="24"/>
          <w:szCs w:val="24"/>
        </w:rPr>
        <w:t>діяльності»</w:t>
      </w:r>
      <w:r w:rsidR="00FE1397">
        <w:rPr>
          <w:sz w:val="24"/>
          <w:szCs w:val="24"/>
          <w:lang w:val="uk-UA"/>
        </w:rPr>
        <w:t xml:space="preserve"> </w:t>
      </w:r>
      <w:r w:rsidR="002669ED" w:rsidRPr="00FE1397">
        <w:rPr>
          <w:sz w:val="24"/>
          <w:szCs w:val="24"/>
          <w:lang w:val="uk-UA"/>
        </w:rPr>
        <w:t>або лист-роз’яснення у довільній формі</w:t>
      </w:r>
      <w:r w:rsidRPr="00FE1397">
        <w:rPr>
          <w:sz w:val="24"/>
          <w:szCs w:val="24"/>
        </w:rPr>
        <w:t>;</w:t>
      </w:r>
    </w:p>
    <w:p w:rsidR="00FE1397" w:rsidRDefault="00FE1397" w:rsidP="00FE1397">
      <w:pPr>
        <w:spacing w:after="0"/>
        <w:ind w:right="-285"/>
        <w:rPr>
          <w:sz w:val="24"/>
          <w:szCs w:val="24"/>
          <w:lang w:val="uk-UA"/>
        </w:rPr>
      </w:pPr>
    </w:p>
    <w:p w:rsidR="005234B5" w:rsidRPr="00FE1397" w:rsidRDefault="00730E80" w:rsidP="00FE1397">
      <w:pPr>
        <w:spacing w:after="0"/>
        <w:ind w:right="-285"/>
        <w:rPr>
          <w:sz w:val="24"/>
          <w:szCs w:val="24"/>
          <w:lang w:val="uk-UA"/>
        </w:rPr>
      </w:pPr>
      <w:r w:rsidRPr="00FE1397">
        <w:rPr>
          <w:sz w:val="24"/>
          <w:szCs w:val="24"/>
          <w:lang w:val="uk-UA"/>
        </w:rPr>
        <w:t xml:space="preserve">     У разі</w:t>
      </w:r>
      <w:r w:rsidR="00FE1397">
        <w:rPr>
          <w:sz w:val="24"/>
          <w:szCs w:val="24"/>
          <w:lang w:val="uk-UA"/>
        </w:rPr>
        <w:t xml:space="preserve"> </w:t>
      </w:r>
      <w:r w:rsidRPr="00FE1397">
        <w:rPr>
          <w:sz w:val="24"/>
          <w:szCs w:val="24"/>
          <w:lang w:val="uk-UA"/>
        </w:rPr>
        <w:t>якщо</w:t>
      </w:r>
      <w:r w:rsidR="00FE1397">
        <w:rPr>
          <w:sz w:val="24"/>
          <w:szCs w:val="24"/>
          <w:lang w:val="uk-UA"/>
        </w:rPr>
        <w:t xml:space="preserve"> </w:t>
      </w:r>
      <w:r w:rsidRPr="00FE1397">
        <w:rPr>
          <w:sz w:val="24"/>
          <w:szCs w:val="24"/>
          <w:lang w:val="uk-UA"/>
        </w:rPr>
        <w:t>переможцем</w:t>
      </w:r>
      <w:r w:rsidR="00FE1397">
        <w:rPr>
          <w:sz w:val="24"/>
          <w:szCs w:val="24"/>
          <w:lang w:val="uk-UA"/>
        </w:rPr>
        <w:t xml:space="preserve"> </w:t>
      </w:r>
      <w:r w:rsidRPr="00FE1397">
        <w:rPr>
          <w:sz w:val="24"/>
          <w:szCs w:val="24"/>
          <w:lang w:val="uk-UA"/>
        </w:rPr>
        <w:t>процедури</w:t>
      </w:r>
      <w:r w:rsidR="00FE1397">
        <w:rPr>
          <w:sz w:val="24"/>
          <w:szCs w:val="24"/>
          <w:lang w:val="uk-UA"/>
        </w:rPr>
        <w:t xml:space="preserve"> </w:t>
      </w:r>
      <w:r w:rsidRPr="00FE1397">
        <w:rPr>
          <w:sz w:val="24"/>
          <w:szCs w:val="24"/>
          <w:lang w:val="uk-UA"/>
        </w:rPr>
        <w:t>закупівлі є об’єднання</w:t>
      </w:r>
      <w:r w:rsidR="00FE1397">
        <w:rPr>
          <w:sz w:val="24"/>
          <w:szCs w:val="24"/>
          <w:lang w:val="uk-UA"/>
        </w:rPr>
        <w:t xml:space="preserve"> </w:t>
      </w:r>
      <w:r w:rsidRPr="00FE1397">
        <w:rPr>
          <w:sz w:val="24"/>
          <w:szCs w:val="24"/>
          <w:lang w:val="uk-UA"/>
        </w:rPr>
        <w:t>учасників, копія</w:t>
      </w:r>
      <w:r w:rsidR="00FE1397">
        <w:rPr>
          <w:sz w:val="24"/>
          <w:szCs w:val="24"/>
          <w:lang w:val="uk-UA"/>
        </w:rPr>
        <w:t xml:space="preserve"> </w:t>
      </w:r>
      <w:r w:rsidRPr="00FE1397">
        <w:rPr>
          <w:sz w:val="24"/>
          <w:szCs w:val="24"/>
          <w:lang w:val="uk-UA"/>
        </w:rPr>
        <w:t>ліцензії</w:t>
      </w:r>
      <w:r w:rsidR="00FE1397">
        <w:rPr>
          <w:sz w:val="24"/>
          <w:szCs w:val="24"/>
          <w:lang w:val="uk-UA"/>
        </w:rPr>
        <w:t xml:space="preserve"> </w:t>
      </w:r>
      <w:r w:rsidRPr="00FE1397">
        <w:rPr>
          <w:sz w:val="24"/>
          <w:szCs w:val="24"/>
          <w:lang w:val="uk-UA"/>
        </w:rPr>
        <w:t>або</w:t>
      </w:r>
      <w:r w:rsidR="00FE1397">
        <w:rPr>
          <w:sz w:val="24"/>
          <w:szCs w:val="24"/>
          <w:lang w:val="uk-UA"/>
        </w:rPr>
        <w:t xml:space="preserve"> </w:t>
      </w:r>
      <w:r w:rsidRPr="00FE1397">
        <w:rPr>
          <w:sz w:val="24"/>
          <w:szCs w:val="24"/>
          <w:lang w:val="uk-UA"/>
        </w:rPr>
        <w:t>дозволу</w:t>
      </w:r>
      <w:r w:rsidR="00FE1397">
        <w:rPr>
          <w:sz w:val="24"/>
          <w:szCs w:val="24"/>
          <w:lang w:val="uk-UA"/>
        </w:rPr>
        <w:t xml:space="preserve"> </w:t>
      </w:r>
      <w:r w:rsidRPr="00FE1397">
        <w:rPr>
          <w:sz w:val="24"/>
          <w:szCs w:val="24"/>
          <w:lang w:val="uk-UA"/>
        </w:rPr>
        <w:t>надається одним з учасників такого об’єднання</w:t>
      </w:r>
      <w:r w:rsidR="00FE1397">
        <w:rPr>
          <w:sz w:val="24"/>
          <w:szCs w:val="24"/>
          <w:lang w:val="uk-UA"/>
        </w:rPr>
        <w:t xml:space="preserve"> </w:t>
      </w:r>
      <w:r w:rsidRPr="00FE1397">
        <w:rPr>
          <w:sz w:val="24"/>
          <w:szCs w:val="24"/>
          <w:lang w:val="uk-UA"/>
        </w:rPr>
        <w:t>учасників.</w:t>
      </w:r>
    </w:p>
    <w:p w:rsidR="005234B5" w:rsidRDefault="005234B5">
      <w:pPr>
        <w:jc w:val="right"/>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FE1397" w:rsidRDefault="00FE1397" w:rsidP="00F16AF6">
      <w:pPr>
        <w:jc w:val="right"/>
        <w:outlineLvl w:val="0"/>
        <w:rPr>
          <w:rFonts w:eastAsia="Times New Roman" w:cs="Times New Roman"/>
          <w:b/>
          <w:bCs/>
          <w:color w:val="000000"/>
          <w:sz w:val="24"/>
          <w:szCs w:val="24"/>
          <w:lang w:val="uk-UA" w:eastAsia="ru-RU"/>
        </w:rPr>
      </w:pPr>
    </w:p>
    <w:p w:rsidR="005234B5" w:rsidRDefault="00730E80" w:rsidP="00F16AF6">
      <w:pPr>
        <w:jc w:val="right"/>
        <w:outlineLvl w:val="0"/>
        <w:rPr>
          <w:rFonts w:eastAsia="Times New Roman" w:cs="Times New Roman"/>
          <w:sz w:val="24"/>
          <w:szCs w:val="24"/>
          <w:lang w:eastAsia="ru-RU"/>
        </w:rPr>
      </w:pPr>
      <w:r>
        <w:rPr>
          <w:rFonts w:eastAsia="Times New Roman" w:cs="Times New Roman"/>
          <w:b/>
          <w:bCs/>
          <w:color w:val="000000"/>
          <w:sz w:val="24"/>
          <w:szCs w:val="24"/>
          <w:lang w:eastAsia="ru-RU"/>
        </w:rPr>
        <w:t>Додаток № 2 до тендерноїдокументації</w:t>
      </w:r>
    </w:p>
    <w:p w:rsidR="005234B5" w:rsidRDefault="00730E80" w:rsidP="00F16AF6">
      <w:pPr>
        <w:jc w:val="center"/>
        <w:outlineLvl w:val="0"/>
        <w:rPr>
          <w:rFonts w:eastAsia="Times New Roman" w:cs="Times New Roman"/>
          <w:sz w:val="24"/>
          <w:szCs w:val="24"/>
          <w:lang w:eastAsia="ru-RU"/>
        </w:rPr>
      </w:pPr>
      <w:r>
        <w:rPr>
          <w:rFonts w:eastAsia="Times New Roman" w:cs="Times New Roman"/>
          <w:b/>
          <w:bCs/>
          <w:color w:val="000000"/>
          <w:sz w:val="24"/>
          <w:szCs w:val="24"/>
          <w:lang w:eastAsia="ru-RU"/>
        </w:rPr>
        <w:t>Підстави для відмови в участі у процедурізакупівлі</w:t>
      </w:r>
    </w:p>
    <w:tbl>
      <w:tblPr>
        <w:tblW w:w="10704" w:type="dxa"/>
        <w:tblLayout w:type="fixed"/>
        <w:tblCellMar>
          <w:top w:w="15" w:type="dxa"/>
          <w:left w:w="15" w:type="dxa"/>
          <w:bottom w:w="15" w:type="dxa"/>
          <w:right w:w="15" w:type="dxa"/>
        </w:tblCellMar>
        <w:tblLook w:val="04A0" w:firstRow="1" w:lastRow="0" w:firstColumn="1" w:lastColumn="0" w:noHBand="0" w:noVBand="1"/>
      </w:tblPr>
      <w:tblGrid>
        <w:gridCol w:w="534"/>
        <w:gridCol w:w="3975"/>
        <w:gridCol w:w="2487"/>
        <w:gridCol w:w="3708"/>
      </w:tblGrid>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4B5" w:rsidRDefault="00730E80">
            <w:pPr>
              <w:spacing w:after="0"/>
              <w:jc w:val="center"/>
              <w:rPr>
                <w:rFonts w:eastAsia="Times New Roman" w:cs="Times New Roman"/>
                <w:sz w:val="20"/>
                <w:szCs w:val="20"/>
                <w:lang w:eastAsia="ru-RU"/>
              </w:rPr>
            </w:pPr>
            <w:r>
              <w:rPr>
                <w:rFonts w:eastAsia="Times New Roman" w:cs="Times New Roman"/>
                <w:b/>
                <w:bCs/>
                <w:color w:val="000000"/>
                <w:sz w:val="20"/>
                <w:szCs w:val="20"/>
                <w:lang w:eastAsia="ru-RU"/>
              </w:rPr>
              <w:t>№ п/п</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4B5" w:rsidRDefault="00730E80">
            <w:pPr>
              <w:spacing w:after="0"/>
              <w:jc w:val="center"/>
              <w:rPr>
                <w:rFonts w:eastAsia="Times New Roman" w:cs="Times New Roman"/>
                <w:sz w:val="20"/>
                <w:szCs w:val="20"/>
                <w:lang w:eastAsia="ru-RU"/>
              </w:rPr>
            </w:pPr>
            <w:r>
              <w:rPr>
                <w:rFonts w:eastAsia="Times New Roman" w:cs="Times New Roman"/>
                <w:b/>
                <w:bCs/>
                <w:color w:val="000000"/>
                <w:sz w:val="20"/>
                <w:szCs w:val="20"/>
                <w:lang w:eastAsia="ru-RU"/>
              </w:rPr>
              <w:t>Підстави для відмови в участі у процедурізакупівлі</w:t>
            </w:r>
          </w:p>
          <w:p w:rsidR="005234B5" w:rsidRDefault="005234B5">
            <w:pPr>
              <w:spacing w:after="0"/>
              <w:rPr>
                <w:rFonts w:eastAsia="Times New Roman" w:cs="Times New Roman"/>
                <w:sz w:val="20"/>
                <w:szCs w:val="20"/>
                <w:lang w:eastAsia="ru-RU"/>
              </w:rPr>
            </w:pPr>
          </w:p>
        </w:tc>
        <w:tc>
          <w:tcPr>
            <w:tcW w:w="2487" w:type="dxa"/>
            <w:tcBorders>
              <w:top w:val="single" w:sz="4" w:space="0" w:color="000000"/>
              <w:left w:val="single" w:sz="4" w:space="0" w:color="000000"/>
              <w:bottom w:val="single" w:sz="4" w:space="0" w:color="000000"/>
              <w:right w:val="single" w:sz="4" w:space="0" w:color="000000"/>
            </w:tcBorders>
            <w:vAlign w:val="center"/>
          </w:tcPr>
          <w:p w:rsidR="005234B5" w:rsidRDefault="00730E80">
            <w:pPr>
              <w:spacing w:after="0"/>
              <w:jc w:val="center"/>
              <w:rPr>
                <w:rFonts w:eastAsia="Times New Roman" w:cs="Times New Roman"/>
                <w:sz w:val="20"/>
                <w:szCs w:val="20"/>
                <w:lang w:eastAsia="ru-RU"/>
              </w:rPr>
            </w:pPr>
            <w:r>
              <w:rPr>
                <w:rFonts w:eastAsia="Times New Roman" w:cs="Times New Roman"/>
                <w:b/>
                <w:bCs/>
                <w:color w:val="000000"/>
                <w:sz w:val="20"/>
                <w:szCs w:val="20"/>
                <w:lang w:eastAsia="ru-RU"/>
              </w:rPr>
              <w:t>Учасник</w:t>
            </w:r>
            <w:r w:rsidR="00FD55D0">
              <w:rPr>
                <w:rFonts w:eastAsia="Times New Roman" w:cs="Times New Roman"/>
                <w:b/>
                <w:bCs/>
                <w:color w:val="000000"/>
                <w:sz w:val="20"/>
                <w:szCs w:val="20"/>
                <w:lang w:val="en-US" w:eastAsia="ru-RU"/>
              </w:rPr>
              <w:t xml:space="preserve"> </w:t>
            </w:r>
            <w:r>
              <w:rPr>
                <w:rFonts w:eastAsia="Times New Roman" w:cs="Times New Roman"/>
                <w:b/>
                <w:bCs/>
                <w:color w:val="000000"/>
                <w:sz w:val="20"/>
                <w:szCs w:val="20"/>
                <w:lang w:eastAsia="ru-RU"/>
              </w:rPr>
              <w:t>процедури</w:t>
            </w:r>
            <w:r w:rsidR="00FD55D0">
              <w:rPr>
                <w:rFonts w:eastAsia="Times New Roman" w:cs="Times New Roman"/>
                <w:b/>
                <w:bCs/>
                <w:color w:val="000000"/>
                <w:sz w:val="20"/>
                <w:szCs w:val="20"/>
                <w:lang w:val="en-US" w:eastAsia="ru-RU"/>
              </w:rPr>
              <w:t xml:space="preserve"> </w:t>
            </w:r>
            <w:r>
              <w:rPr>
                <w:rFonts w:eastAsia="Times New Roman" w:cs="Times New Roman"/>
                <w:b/>
                <w:bCs/>
                <w:color w:val="000000"/>
                <w:sz w:val="20"/>
                <w:szCs w:val="20"/>
                <w:lang w:eastAsia="ru-RU"/>
              </w:rPr>
              <w:t>закупівлі</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4B5" w:rsidRDefault="00730E80">
            <w:pPr>
              <w:spacing w:after="0"/>
              <w:jc w:val="center"/>
              <w:rPr>
                <w:rFonts w:eastAsia="Times New Roman" w:cs="Times New Roman"/>
                <w:sz w:val="20"/>
                <w:szCs w:val="20"/>
                <w:lang w:eastAsia="ru-RU"/>
              </w:rPr>
            </w:pPr>
            <w:r>
              <w:rPr>
                <w:rFonts w:eastAsia="Times New Roman" w:cs="Times New Roman"/>
                <w:b/>
                <w:bCs/>
                <w:color w:val="000000"/>
                <w:sz w:val="20"/>
                <w:szCs w:val="20"/>
                <w:lang w:eastAsia="ru-RU"/>
              </w:rPr>
              <w:t>Переможець у строк, що не перевищуєчотиридні з датиоприлюднення в електроннійсистемізакупівельповідомлення про намірукластидоговір про закупівлю, надаєзамовнику шляхом оприлюднення в електроннійсистемізакупівель:</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1</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FD55D0">
            <w:pPr>
              <w:spacing w:after="0"/>
              <w:jc w:val="both"/>
              <w:rPr>
                <w:rFonts w:eastAsia="Times New Roman" w:cs="Times New Roman"/>
                <w:sz w:val="20"/>
                <w:szCs w:val="20"/>
                <w:lang w:eastAsia="ru-RU"/>
              </w:rPr>
            </w:pPr>
            <w:r>
              <w:rPr>
                <w:rFonts w:eastAsia="Times New Roman" w:cs="Times New Roman"/>
                <w:color w:val="000000"/>
                <w:sz w:val="20"/>
                <w:szCs w:val="20"/>
                <w:shd w:val="clear" w:color="auto" w:fill="FFFFFF"/>
                <w:lang w:eastAsia="ru-RU"/>
              </w:rPr>
              <w:t>З</w:t>
            </w:r>
            <w:r w:rsidR="00730E80">
              <w:rPr>
                <w:rFonts w:eastAsia="Times New Roman" w:cs="Times New Roman"/>
                <w:color w:val="000000"/>
                <w:sz w:val="20"/>
                <w:szCs w:val="20"/>
                <w:shd w:val="clear" w:color="auto" w:fill="FFFFFF"/>
                <w:lang w:eastAsia="ru-RU"/>
              </w:rPr>
              <w:t>амовник</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має</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незаперечн</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ідокази того, що</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учасник</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процедури</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закупівлі</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пропонує, дає</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або</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погоджуєтьсядати прямо чи</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опосередковано будь-якій</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службовій (посадовій) особізамовника, іншого державного органу винагороду в будь-якійформі (пропозиціящодо найму на роботу, ціннаріч, послугатощо) з метою вплинути на прийняття</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рішення</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щодо</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визначення</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переможця</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процедури</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закупівлі</w:t>
            </w:r>
            <w:r w:rsidRPr="00FD55D0">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або</w:t>
            </w:r>
            <w:r w:rsidR="003066FC" w:rsidRPr="003066FC">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застосування</w:t>
            </w:r>
            <w:r w:rsidR="003066FC" w:rsidRPr="003066FC">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замовником</w:t>
            </w:r>
            <w:r w:rsidR="003066FC" w:rsidRPr="003066FC">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певної</w:t>
            </w:r>
            <w:r w:rsidR="003066FC" w:rsidRPr="003066FC">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процедури</w:t>
            </w:r>
            <w:r w:rsidR="003066FC" w:rsidRPr="003066FC">
              <w:rPr>
                <w:rFonts w:eastAsia="Times New Roman" w:cs="Times New Roman"/>
                <w:color w:val="000000"/>
                <w:sz w:val="20"/>
                <w:szCs w:val="20"/>
                <w:shd w:val="clear" w:color="auto" w:fill="FFFFFF"/>
                <w:lang w:eastAsia="ru-RU"/>
              </w:rPr>
              <w:t xml:space="preserve"> </w:t>
            </w:r>
            <w:r w:rsidR="00730E80">
              <w:rPr>
                <w:rFonts w:eastAsia="Times New Roman" w:cs="Times New Roman"/>
                <w:color w:val="000000"/>
                <w:sz w:val="20"/>
                <w:szCs w:val="20"/>
                <w:shd w:val="clear" w:color="auto" w:fill="FFFFFF"/>
                <w:lang w:eastAsia="ru-RU"/>
              </w:rPr>
              <w:t>закупівлі</w:t>
            </w:r>
            <w:r w:rsidR="00730E80">
              <w:rPr>
                <w:rFonts w:eastAsia="Times New Roman" w:cs="Times New Roman"/>
                <w:i/>
                <w:iCs/>
                <w:color w:val="000000"/>
                <w:sz w:val="20"/>
                <w:szCs w:val="20"/>
                <w:shd w:val="clear" w:color="auto" w:fill="FFFFFF"/>
                <w:lang w:eastAsia="ru-RU"/>
              </w:rPr>
              <w:t>(</w:t>
            </w:r>
            <w:r w:rsidR="00730E80">
              <w:rPr>
                <w:rFonts w:eastAsia="Times New Roman" w:cs="Times New Roman"/>
                <w:i/>
                <w:iCs/>
                <w:color w:val="000000"/>
                <w:sz w:val="20"/>
                <w:szCs w:val="20"/>
                <w:lang w:eastAsia="ru-RU"/>
              </w:rPr>
              <w:t>пункт 1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w:t>
            </w:r>
            <w:r w:rsidR="003066FC">
              <w:rPr>
                <w:rFonts w:eastAsia="Times New Roman" w:cs="Times New Roman"/>
                <w:color w:val="000000"/>
                <w:sz w:val="22"/>
                <w:lang w:val="en-US" w:eastAsia="ru-RU"/>
              </w:rPr>
              <w:t xml:space="preserve"> </w:t>
            </w:r>
            <w:r>
              <w:rPr>
                <w:rFonts w:eastAsia="Times New Roman" w:cs="Times New Roman"/>
                <w:color w:val="000000"/>
                <w:sz w:val="22"/>
                <w:lang w:eastAsia="ru-RU"/>
              </w:rPr>
              <w:t>перевіряє</w:t>
            </w:r>
            <w:r w:rsidR="003066FC">
              <w:rPr>
                <w:rFonts w:eastAsia="Times New Roman" w:cs="Times New Roman"/>
                <w:color w:val="000000"/>
                <w:sz w:val="22"/>
                <w:lang w:val="en-US" w:eastAsia="ru-RU"/>
              </w:rPr>
              <w:t xml:space="preserve"> </w:t>
            </w:r>
            <w:r>
              <w:rPr>
                <w:rFonts w:eastAsia="Times New Roman" w:cs="Times New Roman"/>
                <w:color w:val="000000"/>
                <w:sz w:val="22"/>
                <w:lang w:eastAsia="ru-RU"/>
              </w:rPr>
              <w:t>інформацію</w:t>
            </w:r>
            <w:r w:rsidR="003066FC">
              <w:rPr>
                <w:rFonts w:eastAsia="Times New Roman" w:cs="Times New Roman"/>
                <w:color w:val="000000"/>
                <w:sz w:val="22"/>
                <w:lang w:val="en-US" w:eastAsia="ru-RU"/>
              </w:rPr>
              <w:t xml:space="preserve"> </w:t>
            </w:r>
            <w:r>
              <w:rPr>
                <w:rFonts w:eastAsia="Times New Roman" w:cs="Times New Roman"/>
                <w:color w:val="000000"/>
                <w:sz w:val="22"/>
                <w:lang w:eastAsia="ru-RU"/>
              </w:rPr>
              <w:t>самостійно.</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w:t>
            </w:r>
            <w:r w:rsidR="003066FC" w:rsidRPr="003066FC">
              <w:rPr>
                <w:rFonts w:eastAsia="Times New Roman" w:cs="Times New Roman"/>
                <w:color w:val="000000"/>
                <w:sz w:val="22"/>
                <w:lang w:eastAsia="ru-RU"/>
              </w:rPr>
              <w:t xml:space="preserve"> </w:t>
            </w:r>
            <w:r>
              <w:rPr>
                <w:rFonts w:eastAsia="Times New Roman" w:cs="Times New Roman"/>
                <w:color w:val="000000"/>
                <w:sz w:val="22"/>
                <w:lang w:eastAsia="ru-RU"/>
              </w:rPr>
              <w:t>перевіряє</w:t>
            </w:r>
            <w:r w:rsidR="003066FC" w:rsidRPr="003066FC">
              <w:rPr>
                <w:rFonts w:eastAsia="Times New Roman" w:cs="Times New Roman"/>
                <w:color w:val="000000"/>
                <w:sz w:val="22"/>
                <w:lang w:eastAsia="ru-RU"/>
              </w:rPr>
              <w:t xml:space="preserve"> </w:t>
            </w:r>
            <w:r>
              <w:rPr>
                <w:rFonts w:eastAsia="Times New Roman" w:cs="Times New Roman"/>
                <w:color w:val="000000"/>
                <w:sz w:val="22"/>
                <w:lang w:eastAsia="ru-RU"/>
              </w:rPr>
              <w:t>інформацію</w:t>
            </w:r>
            <w:r w:rsidR="003066FC" w:rsidRPr="003066FC">
              <w:rPr>
                <w:rFonts w:eastAsia="Times New Roman" w:cs="Times New Roman"/>
                <w:color w:val="000000"/>
                <w:sz w:val="22"/>
                <w:lang w:eastAsia="ru-RU"/>
              </w:rPr>
              <w:t xml:space="preserve"> </w:t>
            </w:r>
            <w:r>
              <w:rPr>
                <w:rFonts w:eastAsia="Times New Roman" w:cs="Times New Roman"/>
                <w:color w:val="000000"/>
                <w:sz w:val="22"/>
                <w:lang w:eastAsia="ru-RU"/>
              </w:rPr>
              <w:t>самостійно. Переможець не надає</w:t>
            </w:r>
            <w:r w:rsidR="003066FC" w:rsidRPr="001D0CB1">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3066FC" w:rsidRPr="001D0CB1">
              <w:rPr>
                <w:rFonts w:eastAsia="Times New Roman" w:cs="Times New Roman"/>
                <w:color w:val="000000"/>
                <w:sz w:val="22"/>
                <w:lang w:eastAsia="ru-RU"/>
              </w:rPr>
              <w:t xml:space="preserve"> </w:t>
            </w:r>
            <w:r>
              <w:rPr>
                <w:rFonts w:eastAsia="Times New Roman" w:cs="Times New Roman"/>
                <w:color w:val="000000"/>
                <w:sz w:val="22"/>
                <w:lang w:eastAsia="ru-RU"/>
              </w:rPr>
              <w:t>своєї</w:t>
            </w:r>
            <w:r w:rsidR="003066FC" w:rsidRPr="001D0CB1">
              <w:rPr>
                <w:rFonts w:eastAsia="Times New Roman" w:cs="Times New Roman"/>
                <w:color w:val="000000"/>
                <w:sz w:val="22"/>
                <w:lang w:eastAsia="ru-RU"/>
              </w:rPr>
              <w:t xml:space="preserve"> </w:t>
            </w:r>
            <w:r>
              <w:rPr>
                <w:rFonts w:eastAsia="Times New Roman" w:cs="Times New Roman"/>
                <w:color w:val="000000"/>
                <w:sz w:val="22"/>
                <w:lang w:eastAsia="ru-RU"/>
              </w:rPr>
              <w:t>відповідності.</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2</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відомості про юридичну особу, яка є учасником</w:t>
            </w:r>
            <w:r w:rsidR="001D0CB1" w:rsidRPr="001D0CB1">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1D0CB1" w:rsidRPr="001D0CB1">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внесено до Єдиного державного реєструосіб, які вчинили корупційні</w:t>
            </w:r>
            <w:r w:rsidR="001D0CB1" w:rsidRPr="001D0CB1">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або</w:t>
            </w:r>
            <w:r w:rsidR="001D0CB1" w:rsidRPr="001D0CB1">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пов’язані з корупцією</w:t>
            </w:r>
            <w:r w:rsidR="001D0CB1" w:rsidRPr="001D0CB1">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правопорушення (</w:t>
            </w:r>
            <w:r>
              <w:rPr>
                <w:rFonts w:eastAsia="Times New Roman" w:cs="Times New Roman"/>
                <w:color w:val="000000"/>
                <w:sz w:val="22"/>
                <w:lang w:eastAsia="ru-RU"/>
              </w:rPr>
              <w:t>пункт 2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1D0CB1" w:rsidRPr="001D0CB1">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0"/>
                <w:szCs w:val="20"/>
                <w:lang w:eastAsia="ru-RU"/>
              </w:rPr>
              <w:t>На момент оприлюднення</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оголошення про проведення</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відкритих</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торгів доступ до Єдиного державного реєструосіб, які вчинили корупційні</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або</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пов’язані з корупцією</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правопорушення є обмеженим, тому відповідно до пункту 44 Особливостей</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переможець</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процедури</w:t>
            </w:r>
            <w:r w:rsidR="001D0CB1" w:rsidRPr="001D0CB1">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має</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надати</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витяг</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або</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довідку з Єдиного державного реєструосіб, які вчинили корупційні</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правопорушення про те, що</w:t>
            </w:r>
            <w:r>
              <w:rPr>
                <w:rFonts w:eastAsia="Times New Roman" w:cs="Times New Roman"/>
                <w:color w:val="000000"/>
                <w:sz w:val="20"/>
                <w:szCs w:val="20"/>
                <w:shd w:val="clear" w:color="auto" w:fill="FFFFFF"/>
                <w:lang w:eastAsia="ru-RU"/>
              </w:rPr>
              <w:t>відомості про юридичну особу, яка є учасником</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процедури</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закупівлі, не внесено до Єдиного державного реєструосіб, які вчинили корупційні</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або</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пов’язані з корупцією</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правопорушення</w:t>
            </w:r>
            <w:r>
              <w:rPr>
                <w:rFonts w:eastAsia="Times New Roman" w:cs="Times New Roman"/>
                <w:color w:val="000000"/>
                <w:sz w:val="22"/>
                <w:lang w:eastAsia="ru-RU"/>
              </w:rPr>
              <w:t>.</w:t>
            </w:r>
          </w:p>
          <w:p w:rsidR="005234B5" w:rsidRDefault="005234B5">
            <w:pPr>
              <w:spacing w:after="0"/>
              <w:rPr>
                <w:rFonts w:eastAsia="Times New Roman" w:cs="Times New Roman"/>
                <w:sz w:val="22"/>
                <w:lang w:eastAsia="ru-RU"/>
              </w:rPr>
            </w:pP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3</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службову (посадову) особу учасника</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яку уповноважено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учасником</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представляти</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його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інтереси</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під час проведення</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фізичну особу, яка є учасником, було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притягнуто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згідно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із законом до відповідальності за вчинення</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корупційного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правопорушення</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або</w:t>
            </w:r>
            <w:r w:rsidR="00AC56C4" w:rsidRPr="00AC56C4">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правопорушення, пов’язаного з корупцією (</w:t>
            </w:r>
            <w:r>
              <w:rPr>
                <w:rFonts w:eastAsia="Times New Roman" w:cs="Times New Roman"/>
                <w:color w:val="000000"/>
                <w:sz w:val="22"/>
                <w:lang w:eastAsia="ru-RU"/>
              </w:rPr>
              <w:t>пункт 3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AC56C4" w:rsidRPr="00AC56C4">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0"/>
                <w:szCs w:val="20"/>
                <w:lang w:eastAsia="ru-RU"/>
              </w:rPr>
            </w:pPr>
            <w:r>
              <w:rPr>
                <w:rFonts w:eastAsia="Times New Roman" w:cs="Times New Roman"/>
                <w:color w:val="000000"/>
                <w:sz w:val="20"/>
                <w:szCs w:val="20"/>
                <w:lang w:eastAsia="ru-RU"/>
              </w:rPr>
              <w:t>На момент оприлюднення</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оголошення про проведення</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відкритих</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торгів доступ до Єдиного державного реєструосіб, які вчинили корупційні</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або</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пов’язані з корупцією</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правопорушення є обмеженим, тому відповідно до пункту 44 Особливостей</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переможець</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процедури</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має</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надати</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витяг</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або</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довідку з Єдиного державного реєструосіб, які вчинили корупційні</w:t>
            </w:r>
            <w:r w:rsidR="00AC56C4" w:rsidRPr="00AC56C4">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правопорушення  про те, що</w:t>
            </w:r>
            <w:r>
              <w:rPr>
                <w:rFonts w:eastAsia="Times New Roman" w:cs="Times New Roman"/>
                <w:color w:val="000000"/>
                <w:sz w:val="20"/>
                <w:szCs w:val="20"/>
                <w:shd w:val="clear" w:color="auto" w:fill="FFFFFF"/>
                <w:lang w:eastAsia="ru-RU"/>
              </w:rPr>
              <w:t>службову (посадову) особу учасника</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процедури</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закупівлі, яку уповноважено</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учасником</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представляти</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його</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інтереси</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під час проведення</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процедури</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закупівлі, фізичну особу, яка є учасником, не було</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притягнут</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озгідно</w:t>
            </w:r>
            <w:r w:rsidR="00AC56C4" w:rsidRPr="00AC56C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із законом до відповідальності за вчинення</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корупційно</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гоправопорушення</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аб</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lastRenderedPageBreak/>
              <w:t>оправопорушення, пов’язаного з корупцією.</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lastRenderedPageBreak/>
              <w:t>4</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0"/>
                <w:szCs w:val="20"/>
                <w:lang w:eastAsia="ru-RU"/>
              </w:rPr>
            </w:pPr>
            <w:r>
              <w:rPr>
                <w:rFonts w:eastAsia="Times New Roman" w:cs="Times New Roman"/>
                <w:color w:val="000000"/>
                <w:sz w:val="20"/>
                <w:szCs w:val="20"/>
                <w:shd w:val="clear" w:color="auto" w:fill="FFFFFF"/>
                <w:lang w:eastAsia="ru-RU"/>
              </w:rPr>
              <w:t>суб’єкт</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господарювання (учасник) протягом</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останні</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хтрьох</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років</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притягувався до відповідальності за порушення, передбачене пунктом 4 частини 2 статті 6, </w:t>
            </w:r>
            <w:hyperlink r:id="rId9" w:anchor="n456" w:tooltip="https://zakon.rada.gov.ua/laws/show/2210-14#n456" w:history="1">
              <w:r>
                <w:rPr>
                  <w:rFonts w:eastAsia="Times New Roman" w:cs="Times New Roman"/>
                  <w:color w:val="000000"/>
                  <w:sz w:val="20"/>
                  <w:szCs w:val="20"/>
                  <w:shd w:val="clear" w:color="auto" w:fill="FFFFFF"/>
                  <w:lang w:eastAsia="ru-RU"/>
                </w:rPr>
                <w:t>пунктом 1 статті 50</w:t>
              </w:r>
            </w:hyperlink>
            <w:r>
              <w:rPr>
                <w:rFonts w:eastAsia="Times New Roman" w:cs="Times New Roman"/>
                <w:color w:val="000000"/>
                <w:sz w:val="20"/>
                <w:szCs w:val="20"/>
                <w:shd w:val="clear" w:color="auto" w:fill="FFFFFF"/>
                <w:lang w:eastAsia="ru-RU"/>
              </w:rPr>
              <w:t> Закону України «Про захист</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економічної</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конкуренції», у вигляді</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вчинення</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антиконкурентних</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узгоджених</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дій, що</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стосуються</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спотворення</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результатів</w:t>
            </w:r>
            <w:r w:rsidR="00096284" w:rsidRPr="00096284">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тендерів (</w:t>
            </w:r>
            <w:r>
              <w:rPr>
                <w:rFonts w:eastAsia="Times New Roman" w:cs="Times New Roman"/>
                <w:color w:val="000000"/>
                <w:sz w:val="20"/>
                <w:szCs w:val="20"/>
                <w:lang w:eastAsia="ru-RU"/>
              </w:rPr>
              <w:t>пункт 4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w:t>
            </w:r>
            <w:r w:rsidR="00096284">
              <w:rPr>
                <w:rFonts w:eastAsia="Times New Roman" w:cs="Times New Roman"/>
                <w:color w:val="000000"/>
                <w:sz w:val="22"/>
                <w:lang w:val="en-US" w:eastAsia="ru-RU"/>
              </w:rPr>
              <w:t xml:space="preserve"> </w:t>
            </w:r>
            <w:r>
              <w:rPr>
                <w:rFonts w:eastAsia="Times New Roman" w:cs="Times New Roman"/>
                <w:color w:val="000000"/>
                <w:sz w:val="22"/>
                <w:lang w:eastAsia="ru-RU"/>
              </w:rPr>
              <w:t>кперевіряє</w:t>
            </w:r>
            <w:r w:rsidR="00096284">
              <w:rPr>
                <w:rFonts w:eastAsia="Times New Roman" w:cs="Times New Roman"/>
                <w:color w:val="000000"/>
                <w:sz w:val="22"/>
                <w:lang w:val="en-US" w:eastAsia="ru-RU"/>
              </w:rPr>
              <w:t xml:space="preserve"> </w:t>
            </w:r>
            <w:r>
              <w:rPr>
                <w:rFonts w:eastAsia="Times New Roman" w:cs="Times New Roman"/>
                <w:color w:val="000000"/>
                <w:sz w:val="22"/>
                <w:lang w:eastAsia="ru-RU"/>
              </w:rPr>
              <w:t>інформацію</w:t>
            </w:r>
            <w:r w:rsidR="00096284">
              <w:rPr>
                <w:rFonts w:eastAsia="Times New Roman" w:cs="Times New Roman"/>
                <w:color w:val="000000"/>
                <w:sz w:val="22"/>
                <w:lang w:val="en-US" w:eastAsia="ru-RU"/>
              </w:rPr>
              <w:t xml:space="preserve"> </w:t>
            </w:r>
            <w:r>
              <w:rPr>
                <w:rFonts w:eastAsia="Times New Roman" w:cs="Times New Roman"/>
                <w:color w:val="000000"/>
                <w:sz w:val="22"/>
                <w:lang w:eastAsia="ru-RU"/>
              </w:rPr>
              <w:t>самостійно.</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w:t>
            </w:r>
            <w:r w:rsidR="00096284" w:rsidRPr="00096284">
              <w:rPr>
                <w:rFonts w:eastAsia="Times New Roman" w:cs="Times New Roman"/>
                <w:color w:val="000000"/>
                <w:sz w:val="22"/>
                <w:lang w:eastAsia="ru-RU"/>
              </w:rPr>
              <w:t xml:space="preserve"> </w:t>
            </w:r>
            <w:r>
              <w:rPr>
                <w:rFonts w:eastAsia="Times New Roman" w:cs="Times New Roman"/>
                <w:color w:val="000000"/>
                <w:sz w:val="22"/>
                <w:lang w:eastAsia="ru-RU"/>
              </w:rPr>
              <w:t>перевіряє</w:t>
            </w:r>
            <w:r w:rsidR="00096284" w:rsidRPr="00096284">
              <w:rPr>
                <w:rFonts w:eastAsia="Times New Roman" w:cs="Times New Roman"/>
                <w:color w:val="000000"/>
                <w:sz w:val="22"/>
                <w:lang w:eastAsia="ru-RU"/>
              </w:rPr>
              <w:t xml:space="preserve"> </w:t>
            </w:r>
            <w:r>
              <w:rPr>
                <w:rFonts w:eastAsia="Times New Roman" w:cs="Times New Roman"/>
                <w:color w:val="000000"/>
                <w:sz w:val="22"/>
                <w:lang w:eastAsia="ru-RU"/>
              </w:rPr>
              <w:t>інформацію</w:t>
            </w:r>
            <w:r w:rsidR="00096284" w:rsidRPr="00096284">
              <w:rPr>
                <w:rFonts w:eastAsia="Times New Roman" w:cs="Times New Roman"/>
                <w:color w:val="000000"/>
                <w:sz w:val="22"/>
                <w:lang w:eastAsia="ru-RU"/>
              </w:rPr>
              <w:t xml:space="preserve"> </w:t>
            </w:r>
            <w:r>
              <w:rPr>
                <w:rFonts w:eastAsia="Times New Roman" w:cs="Times New Roman"/>
                <w:color w:val="000000"/>
                <w:sz w:val="22"/>
                <w:lang w:eastAsia="ru-RU"/>
              </w:rPr>
              <w:t>самостійно. Переможець не надає</w:t>
            </w:r>
            <w:r w:rsidR="00096284" w:rsidRPr="0036421D">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096284" w:rsidRPr="0036421D">
              <w:rPr>
                <w:rFonts w:eastAsia="Times New Roman" w:cs="Times New Roman"/>
                <w:color w:val="000000"/>
                <w:sz w:val="22"/>
                <w:lang w:eastAsia="ru-RU"/>
              </w:rPr>
              <w:t xml:space="preserve"> </w:t>
            </w:r>
            <w:r>
              <w:rPr>
                <w:rFonts w:eastAsia="Times New Roman" w:cs="Times New Roman"/>
                <w:color w:val="000000"/>
                <w:sz w:val="22"/>
                <w:lang w:eastAsia="ru-RU"/>
              </w:rPr>
              <w:t>своєї</w:t>
            </w:r>
            <w:r w:rsidR="00096284" w:rsidRPr="0036421D">
              <w:rPr>
                <w:rFonts w:eastAsia="Times New Roman" w:cs="Times New Roman"/>
                <w:color w:val="000000"/>
                <w:sz w:val="22"/>
                <w:lang w:eastAsia="ru-RU"/>
              </w:rPr>
              <w:t xml:space="preserve"> </w:t>
            </w:r>
            <w:r>
              <w:rPr>
                <w:rFonts w:eastAsia="Times New Roman" w:cs="Times New Roman"/>
                <w:color w:val="000000"/>
                <w:sz w:val="22"/>
                <w:lang w:eastAsia="ru-RU"/>
              </w:rPr>
              <w:t>відповідності.</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5</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фізична особа, яка є учасником</w:t>
            </w:r>
            <w:r w:rsidR="0036421D" w:rsidRPr="0036421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36421D" w:rsidRPr="0036421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була</w:t>
            </w:r>
            <w:r w:rsidR="0036421D" w:rsidRPr="0036421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засуджена за кримінальне</w:t>
            </w:r>
            <w:r w:rsidR="0036421D" w:rsidRPr="0036421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правопорушення, вчинене з корисливих</w:t>
            </w:r>
            <w:r w:rsidR="0036421D" w:rsidRPr="0036421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мотивів (зокрема, пов’язане з хабарництвом та відмиванням</w:t>
            </w:r>
            <w:r w:rsidR="0036421D" w:rsidRPr="0036421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коштів), судимість з якої не знятоабо не погашено у встановленому законом порядку (</w:t>
            </w:r>
            <w:r>
              <w:rPr>
                <w:rFonts w:eastAsia="Times New Roman" w:cs="Times New Roman"/>
                <w:color w:val="000000"/>
                <w:sz w:val="22"/>
                <w:lang w:eastAsia="ru-RU"/>
              </w:rPr>
              <w:t>пункт 5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Переможець</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має</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повний</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витяг з інформаційно-аналітичної</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системи «Облік</w:t>
            </w:r>
            <w:r w:rsidR="0036421D" w:rsidRPr="0036421D">
              <w:rPr>
                <w:rFonts w:eastAsia="Times New Roman" w:cs="Times New Roman"/>
                <w:color w:val="000000"/>
                <w:sz w:val="22"/>
                <w:lang w:eastAsia="ru-RU"/>
              </w:rPr>
              <w:t xml:space="preserve"> </w:t>
            </w:r>
            <w:r>
              <w:rPr>
                <w:rFonts w:eastAsia="Times New Roman" w:cs="Times New Roman"/>
                <w:color w:val="000000"/>
                <w:sz w:val="22"/>
                <w:lang w:eastAsia="ru-RU"/>
              </w:rPr>
              <w:t>відомостей про притягнення особи до кримінальної</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відповідальності та наявності</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судимості» про те, щофізична особа, яка є учасником</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закупівлі до кримінальної</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відповідальності не притягується, незнятої</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чи</w:t>
            </w:r>
            <w:r w:rsidR="00D942D5" w:rsidRPr="00D942D5">
              <w:rPr>
                <w:rFonts w:eastAsia="Times New Roman" w:cs="Times New Roman"/>
                <w:color w:val="000000"/>
                <w:sz w:val="22"/>
                <w:lang w:eastAsia="ru-RU"/>
              </w:rPr>
              <w:t xml:space="preserve"> </w:t>
            </w:r>
            <w:r>
              <w:rPr>
                <w:rFonts w:eastAsia="Times New Roman" w:cs="Times New Roman"/>
                <w:color w:val="000000"/>
                <w:sz w:val="22"/>
                <w:lang w:eastAsia="ru-RU"/>
              </w:rPr>
              <w:t>непогашеної</w:t>
            </w:r>
          </w:p>
          <w:p w:rsidR="005234B5" w:rsidRPr="00AC2C1C" w:rsidRDefault="00730E80">
            <w:pPr>
              <w:spacing w:after="0"/>
              <w:jc w:val="both"/>
              <w:rPr>
                <w:rFonts w:eastAsia="Times New Roman" w:cs="Times New Roman"/>
                <w:sz w:val="22"/>
                <w:lang w:val="uk-UA" w:eastAsia="ru-RU"/>
              </w:rPr>
            </w:pPr>
            <w:r>
              <w:rPr>
                <w:rFonts w:eastAsia="Times New Roman" w:cs="Times New Roman"/>
                <w:color w:val="000000"/>
                <w:sz w:val="22"/>
                <w:lang w:eastAsia="ru-RU"/>
              </w:rPr>
              <w:t xml:space="preserve">судимості не має та в розшуку не </w:t>
            </w:r>
            <w:r w:rsidRPr="00FE1397">
              <w:rPr>
                <w:rFonts w:eastAsia="Times New Roman" w:cs="Times New Roman"/>
                <w:color w:val="000000"/>
                <w:sz w:val="22"/>
                <w:lang w:eastAsia="ru-RU"/>
              </w:rPr>
              <w:t>перебуває</w:t>
            </w:r>
            <w:r w:rsidR="00FE1397" w:rsidRPr="00FE1397">
              <w:rPr>
                <w:rFonts w:eastAsia="Times New Roman" w:cs="Times New Roman"/>
                <w:color w:val="000000"/>
                <w:sz w:val="22"/>
                <w:lang w:val="uk-UA" w:eastAsia="ru-RU"/>
              </w:rPr>
              <w:t xml:space="preserve"> </w:t>
            </w:r>
            <w:r w:rsidR="00AC2C1C" w:rsidRPr="00FE1397">
              <w:rPr>
                <w:rFonts w:eastAsia="Times New Roman" w:cs="Times New Roman"/>
                <w:color w:val="000000"/>
                <w:sz w:val="22"/>
                <w:lang w:val="uk-UA" w:eastAsia="ru-RU"/>
              </w:rPr>
              <w:t>(надається учасниками-фізичними особами та фізичними особами-підприємцями).</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6</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службова (посадова) особа учасника</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яка підписала</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тендерну</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пропозицію (або</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уповноважена на підписання договору в разі</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переговорної</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була</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засуджена за кримінальне</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правопорушення, вчинене з корисливих</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мотивів (зокрема, пов’язане з хабарництвом, шахрайством та відмиванням</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коштів), судимість з якої не знято</w:t>
            </w:r>
            <w:r w:rsidR="00D942D5" w:rsidRPr="00D942D5">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або не погашено у встановленому законом порядку (</w:t>
            </w:r>
            <w:r>
              <w:rPr>
                <w:rFonts w:eastAsia="Times New Roman" w:cs="Times New Roman"/>
                <w:color w:val="000000"/>
                <w:sz w:val="22"/>
                <w:lang w:eastAsia="ru-RU"/>
              </w:rPr>
              <w:t>пункт 6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системізакупі</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вельпід час подання</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5B71BC" w:rsidRPr="005B71BC">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Переможець</w:t>
            </w:r>
            <w:r w:rsidR="00E34784" w:rsidRPr="00E34784">
              <w:rPr>
                <w:rFonts w:eastAsia="Times New Roman" w:cs="Times New Roman"/>
                <w:color w:val="000000"/>
                <w:sz w:val="22"/>
                <w:lang w:eastAsia="ru-RU"/>
              </w:rPr>
              <w:t xml:space="preserve"> </w:t>
            </w:r>
            <w:r>
              <w:rPr>
                <w:rFonts w:eastAsia="Times New Roman" w:cs="Times New Roman"/>
                <w:color w:val="000000"/>
                <w:sz w:val="22"/>
                <w:lang w:eastAsia="ru-RU"/>
              </w:rPr>
              <w:t>процедуриз</w:t>
            </w:r>
            <w:r w:rsidR="00E34784" w:rsidRPr="00E34784">
              <w:rPr>
                <w:rFonts w:eastAsia="Times New Roman" w:cs="Times New Roman"/>
                <w:color w:val="000000"/>
                <w:sz w:val="22"/>
                <w:lang w:eastAsia="ru-RU"/>
              </w:rPr>
              <w:t xml:space="preserve"> </w:t>
            </w:r>
            <w:r>
              <w:rPr>
                <w:rFonts w:eastAsia="Times New Roman" w:cs="Times New Roman"/>
                <w:color w:val="000000"/>
                <w:sz w:val="22"/>
                <w:lang w:eastAsia="ru-RU"/>
              </w:rPr>
              <w:t>акупівлі</w:t>
            </w:r>
            <w:r w:rsidR="00E34784" w:rsidRPr="00E34784">
              <w:rPr>
                <w:rFonts w:eastAsia="Times New Roman" w:cs="Times New Roman"/>
                <w:color w:val="000000"/>
                <w:sz w:val="22"/>
                <w:lang w:eastAsia="ru-RU"/>
              </w:rPr>
              <w:t xml:space="preserve"> </w:t>
            </w:r>
            <w:r>
              <w:rPr>
                <w:rFonts w:eastAsia="Times New Roman" w:cs="Times New Roman"/>
                <w:color w:val="000000"/>
                <w:sz w:val="22"/>
                <w:lang w:eastAsia="ru-RU"/>
              </w:rPr>
              <w:t>має</w:t>
            </w:r>
            <w:r w:rsidR="00E34784" w:rsidRPr="00E34784">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E34784" w:rsidRPr="00E34784">
              <w:rPr>
                <w:rFonts w:eastAsia="Times New Roman" w:cs="Times New Roman"/>
                <w:color w:val="000000"/>
                <w:sz w:val="22"/>
                <w:lang w:eastAsia="ru-RU"/>
              </w:rPr>
              <w:t xml:space="preserve"> </w:t>
            </w:r>
            <w:r>
              <w:rPr>
                <w:rFonts w:eastAsia="Times New Roman" w:cs="Times New Roman"/>
                <w:color w:val="000000"/>
                <w:sz w:val="22"/>
                <w:lang w:eastAsia="ru-RU"/>
              </w:rPr>
              <w:t>повний</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витяг з інформаційно-аналітичної</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системи «Облік</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відомостей про притягнення особи до кримінальної</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відповідальності та наявності</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судимості» про те, щослужбова (посадова) особа учасника</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закупівлі, яка підписала</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тендерну</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пропозицію до кримінальної</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відповідальності не притягується, не</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знятої</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чи</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не</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погашеної</w:t>
            </w:r>
            <w:r w:rsidR="00A1643B" w:rsidRPr="00A1643B">
              <w:rPr>
                <w:rFonts w:eastAsia="Times New Roman" w:cs="Times New Roman"/>
                <w:color w:val="000000"/>
                <w:sz w:val="22"/>
                <w:lang w:eastAsia="ru-RU"/>
              </w:rPr>
              <w:t xml:space="preserve"> </w:t>
            </w:r>
            <w:r>
              <w:rPr>
                <w:rFonts w:eastAsia="Times New Roman" w:cs="Times New Roman"/>
                <w:color w:val="000000"/>
                <w:sz w:val="22"/>
                <w:lang w:eastAsia="ru-RU"/>
              </w:rPr>
              <w:t>судимості не має та в розшуку не перебуває.</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7</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3F50E3">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Т</w:t>
            </w:r>
            <w:r w:rsidR="00730E80">
              <w:rPr>
                <w:rFonts w:eastAsia="Times New Roman" w:cs="Times New Roman"/>
                <w:color w:val="000000"/>
                <w:sz w:val="22"/>
                <w:shd w:val="clear" w:color="auto" w:fill="FFFFFF"/>
                <w:lang w:eastAsia="ru-RU"/>
              </w:rPr>
              <w:t>ендерна</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пропозиція подана учасником</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конкурентної</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процедури</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закупівл</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іабо участь у переговорній</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процедурі</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бере</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учасник, який є пов’язаною особою з іншими</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учасниками</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процедури</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закупівлі та / або з уповноваженою особою (особами), та / або з керівником</w:t>
            </w:r>
            <w:r w:rsidRPr="003F50E3">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замовника (</w:t>
            </w:r>
            <w:r w:rsidR="00730E80">
              <w:rPr>
                <w:rFonts w:eastAsia="Times New Roman" w:cs="Times New Roman"/>
                <w:color w:val="000000"/>
                <w:sz w:val="22"/>
                <w:lang w:eastAsia="ru-RU"/>
              </w:rPr>
              <w:t>пункт 7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w:t>
            </w:r>
            <w:r w:rsidR="003F50E3">
              <w:rPr>
                <w:rFonts w:eastAsia="Times New Roman" w:cs="Times New Roman"/>
                <w:color w:val="000000"/>
                <w:sz w:val="22"/>
                <w:lang w:val="en-US" w:eastAsia="ru-RU"/>
              </w:rPr>
              <w:t xml:space="preserve"> </w:t>
            </w:r>
            <w:r>
              <w:rPr>
                <w:rFonts w:eastAsia="Times New Roman" w:cs="Times New Roman"/>
                <w:color w:val="000000"/>
                <w:sz w:val="22"/>
                <w:lang w:eastAsia="ru-RU"/>
              </w:rPr>
              <w:t>перевіряє</w:t>
            </w:r>
            <w:r w:rsidR="003F50E3">
              <w:rPr>
                <w:rFonts w:eastAsia="Times New Roman" w:cs="Times New Roman"/>
                <w:color w:val="000000"/>
                <w:sz w:val="22"/>
                <w:lang w:val="en-US" w:eastAsia="ru-RU"/>
              </w:rPr>
              <w:t xml:space="preserve"> </w:t>
            </w:r>
            <w:r>
              <w:rPr>
                <w:rFonts w:eastAsia="Times New Roman" w:cs="Times New Roman"/>
                <w:color w:val="000000"/>
                <w:sz w:val="22"/>
                <w:lang w:eastAsia="ru-RU"/>
              </w:rPr>
              <w:t>інформацію</w:t>
            </w:r>
            <w:r w:rsidR="003F50E3">
              <w:rPr>
                <w:rFonts w:eastAsia="Times New Roman" w:cs="Times New Roman"/>
                <w:color w:val="000000"/>
                <w:sz w:val="22"/>
                <w:lang w:val="en-US" w:eastAsia="ru-RU"/>
              </w:rPr>
              <w:t xml:space="preserve"> </w:t>
            </w:r>
            <w:r>
              <w:rPr>
                <w:rFonts w:eastAsia="Times New Roman" w:cs="Times New Roman"/>
                <w:color w:val="000000"/>
                <w:sz w:val="22"/>
                <w:lang w:eastAsia="ru-RU"/>
              </w:rPr>
              <w:t>самостійно.</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На момент оприлюдненн</w:t>
            </w:r>
            <w:r w:rsidR="003F50E3" w:rsidRPr="003F50E3">
              <w:rPr>
                <w:rFonts w:eastAsia="Times New Roman" w:cs="Times New Roman"/>
                <w:color w:val="000000"/>
                <w:sz w:val="22"/>
                <w:lang w:eastAsia="ru-RU"/>
              </w:rPr>
              <w:t xml:space="preserve"> </w:t>
            </w:r>
            <w:r>
              <w:rPr>
                <w:rFonts w:eastAsia="Times New Roman" w:cs="Times New Roman"/>
                <w:color w:val="000000"/>
                <w:sz w:val="22"/>
                <w:lang w:eastAsia="ru-RU"/>
              </w:rPr>
              <w:t>яоголошення про проведення</w:t>
            </w:r>
            <w:r w:rsidR="003F50E3" w:rsidRPr="003F50E3">
              <w:rPr>
                <w:rFonts w:eastAsia="Times New Roman" w:cs="Times New Roman"/>
                <w:color w:val="000000"/>
                <w:sz w:val="22"/>
                <w:lang w:eastAsia="ru-RU"/>
              </w:rPr>
              <w:t xml:space="preserve"> </w:t>
            </w:r>
            <w:r>
              <w:rPr>
                <w:rFonts w:eastAsia="Times New Roman" w:cs="Times New Roman"/>
                <w:color w:val="000000"/>
                <w:sz w:val="22"/>
                <w:lang w:eastAsia="ru-RU"/>
              </w:rPr>
              <w:t>відкритих</w:t>
            </w:r>
            <w:r w:rsidR="003F50E3" w:rsidRPr="003F50E3">
              <w:rPr>
                <w:rFonts w:eastAsia="Times New Roman" w:cs="Times New Roman"/>
                <w:color w:val="000000"/>
                <w:sz w:val="22"/>
                <w:lang w:eastAsia="ru-RU"/>
              </w:rPr>
              <w:t xml:space="preserve"> </w:t>
            </w:r>
            <w:r>
              <w:rPr>
                <w:rFonts w:eastAsia="Times New Roman" w:cs="Times New Roman"/>
                <w:color w:val="000000"/>
                <w:sz w:val="22"/>
                <w:lang w:eastAsia="ru-RU"/>
              </w:rPr>
              <w:t>торгів доступ до Єдиного державного реєстру</w:t>
            </w:r>
            <w:r w:rsidR="003F50E3" w:rsidRPr="003F50E3">
              <w:rPr>
                <w:rFonts w:eastAsia="Times New Roman" w:cs="Times New Roman"/>
                <w:color w:val="000000"/>
                <w:sz w:val="22"/>
                <w:lang w:eastAsia="ru-RU"/>
              </w:rPr>
              <w:t xml:space="preserve"> </w:t>
            </w:r>
            <w:r>
              <w:rPr>
                <w:rFonts w:eastAsia="Times New Roman" w:cs="Times New Roman"/>
                <w:color w:val="000000"/>
                <w:sz w:val="22"/>
                <w:lang w:eastAsia="ru-RU"/>
              </w:rPr>
              <w:t>юридичних</w:t>
            </w:r>
            <w:r w:rsidR="003F50E3" w:rsidRPr="003F50E3">
              <w:rPr>
                <w:rFonts w:eastAsia="Times New Roman" w:cs="Times New Roman"/>
                <w:color w:val="000000"/>
                <w:sz w:val="22"/>
                <w:lang w:eastAsia="ru-RU"/>
              </w:rPr>
              <w:t xml:space="preserve"> </w:t>
            </w:r>
            <w:r>
              <w:rPr>
                <w:rFonts w:eastAsia="Times New Roman" w:cs="Times New Roman"/>
                <w:color w:val="000000"/>
                <w:sz w:val="22"/>
                <w:lang w:eastAsia="ru-RU"/>
              </w:rPr>
              <w:t>осіб, фізичних</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осіб - підприємців та громадських</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формувань є обмеженим, тому відповідно до пункту 44 Особливостей</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переможець</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має</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довідку в довільній</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формі</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або</w:t>
            </w:r>
            <w:r w:rsidR="00E2120D" w:rsidRPr="00E2120D">
              <w:rPr>
                <w:rFonts w:eastAsia="Times New Roman" w:cs="Times New Roman"/>
                <w:color w:val="000000"/>
                <w:sz w:val="22"/>
                <w:lang w:eastAsia="ru-RU"/>
              </w:rPr>
              <w:t xml:space="preserve"> </w:t>
            </w:r>
            <w:r>
              <w:rPr>
                <w:rFonts w:eastAsia="Times New Roman" w:cs="Times New Roman"/>
                <w:color w:val="000000"/>
                <w:sz w:val="22"/>
                <w:lang w:eastAsia="ru-RU"/>
              </w:rPr>
              <w:t>гарантійний лист  про те, що</w:t>
            </w:r>
            <w:r w:rsidR="00E2120D" w:rsidRPr="00E2120D">
              <w:rPr>
                <w:rFonts w:eastAsia="Times New Roman" w:cs="Times New Roman"/>
                <w:color w:val="000000"/>
                <w:sz w:val="22"/>
                <w:lang w:eastAsia="ru-RU"/>
              </w:rPr>
              <w:t xml:space="preserve"> </w:t>
            </w:r>
            <w:r>
              <w:rPr>
                <w:rFonts w:eastAsia="Times New Roman" w:cs="Times New Roman"/>
                <w:color w:val="000000"/>
                <w:sz w:val="22"/>
                <w:shd w:val="clear" w:color="auto" w:fill="FFFFFF"/>
                <w:lang w:eastAsia="ru-RU"/>
              </w:rPr>
              <w:t>тендерна</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пропозиція подана учасником</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конкурентної</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або участь у переговорній</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процедурі</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бере</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учасник, який не є пов’язаною особою з іншими</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учасниками</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E2120D" w:rsidRPr="00E2120D">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 xml:space="preserve">закупівлі та / </w:t>
            </w:r>
            <w:r>
              <w:rPr>
                <w:rFonts w:eastAsia="Times New Roman" w:cs="Times New Roman"/>
                <w:color w:val="000000"/>
                <w:sz w:val="22"/>
                <w:shd w:val="clear" w:color="auto" w:fill="FFFFFF"/>
                <w:lang w:eastAsia="ru-RU"/>
              </w:rPr>
              <w:lastRenderedPageBreak/>
              <w:t>або з уповноваженою особою (особами), та / або з керівникомзамовника</w:t>
            </w:r>
            <w:r>
              <w:rPr>
                <w:rFonts w:eastAsia="Times New Roman" w:cs="Times New Roman"/>
                <w:color w:val="000000"/>
                <w:sz w:val="22"/>
                <w:lang w:eastAsia="ru-RU"/>
              </w:rPr>
              <w:t>. </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lastRenderedPageBreak/>
              <w:t>8</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Pr="003C6316" w:rsidRDefault="00E2120D">
            <w:pPr>
              <w:spacing w:after="0"/>
              <w:jc w:val="both"/>
              <w:rPr>
                <w:rFonts w:eastAsia="Times New Roman" w:cs="Times New Roman"/>
                <w:color w:val="000000"/>
                <w:sz w:val="22"/>
                <w:shd w:val="clear" w:color="auto" w:fill="FFFFFF"/>
                <w:lang w:eastAsia="ru-RU"/>
              </w:rPr>
            </w:pPr>
            <w:r>
              <w:rPr>
                <w:rFonts w:eastAsia="Times New Roman" w:cs="Times New Roman"/>
                <w:color w:val="000000"/>
                <w:sz w:val="22"/>
                <w:shd w:val="clear" w:color="auto" w:fill="FFFFFF"/>
                <w:lang w:eastAsia="ru-RU"/>
              </w:rPr>
              <w:t>У</w:t>
            </w:r>
            <w:r w:rsidR="00730E80">
              <w:rPr>
                <w:rFonts w:eastAsia="Times New Roman" w:cs="Times New Roman"/>
                <w:color w:val="000000"/>
                <w:sz w:val="22"/>
                <w:shd w:val="clear" w:color="auto" w:fill="FFFFFF"/>
                <w:lang w:eastAsia="ru-RU"/>
              </w:rPr>
              <w:t>часник</w:t>
            </w:r>
            <w:r w:rsidRPr="003C6316">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процедури</w:t>
            </w:r>
            <w:r w:rsidR="003C6316" w:rsidRPr="003C6316">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закупівлі</w:t>
            </w:r>
            <w:r w:rsidR="003C6316" w:rsidRPr="003C6316">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визнаний у встановленому законом порядку банкрутом та стосовно</w:t>
            </w:r>
            <w:r w:rsidR="003C6316" w:rsidRPr="003C6316">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нього</w:t>
            </w:r>
            <w:r w:rsidR="003C6316" w:rsidRPr="003C6316">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відкрита</w:t>
            </w:r>
            <w:r w:rsidR="003C6316" w:rsidRPr="003C6316">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ліквідаційна процедура (</w:t>
            </w:r>
            <w:r w:rsidR="00730E80">
              <w:rPr>
                <w:rFonts w:eastAsia="Times New Roman" w:cs="Times New Roman"/>
                <w:color w:val="000000"/>
                <w:sz w:val="22"/>
                <w:lang w:eastAsia="ru-RU"/>
              </w:rPr>
              <w:t>пункт 8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Pr="007A6FF4" w:rsidRDefault="00730E80">
            <w:pPr>
              <w:spacing w:after="0"/>
              <w:jc w:val="both"/>
              <w:rPr>
                <w:rFonts w:eastAsia="Times New Roman" w:cs="Times New Roman"/>
                <w:sz w:val="22"/>
                <w:lang w:val="uk-UA" w:eastAsia="ru-RU"/>
              </w:rPr>
            </w:pPr>
            <w:r>
              <w:rPr>
                <w:rFonts w:eastAsia="Times New Roman" w:cs="Times New Roman"/>
                <w:color w:val="000000"/>
                <w:sz w:val="22"/>
                <w:lang w:eastAsia="ru-RU"/>
              </w:rPr>
              <w:t>На момент оприлюднення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оголошення про проведення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відкритих</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торгів доступ до Єдиного</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реєстру</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підприємств, щодо</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яких порушено провадження у справі про банкрутство є обмеженим, тому відповідно до пункту 44 Особливостей</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переможець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має</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інформаційний лист наданий</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міжрегіональниму</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правліннями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Міністерства</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юстиції</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України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або</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Міністерством</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юстиції</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України про те, що</w:t>
            </w:r>
            <w:r w:rsidR="003C6316" w:rsidRPr="003C6316">
              <w:rPr>
                <w:rFonts w:eastAsia="Times New Roman" w:cs="Times New Roman"/>
                <w:color w:val="000000"/>
                <w:sz w:val="22"/>
                <w:lang w:eastAsia="ru-RU"/>
              </w:rPr>
              <w:t xml:space="preserve"> </w:t>
            </w:r>
            <w:r>
              <w:rPr>
                <w:rFonts w:eastAsia="Times New Roman" w:cs="Times New Roman"/>
                <w:color w:val="000000"/>
                <w:sz w:val="22"/>
                <w:shd w:val="clear" w:color="auto" w:fill="FFFFFF"/>
                <w:lang w:eastAsia="ru-RU"/>
              </w:rPr>
              <w:t>переможець</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не визнаний у встановленому законом порядку банкрутом та стосовнонього не відкрита</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 xml:space="preserve">ліквідаційна </w:t>
            </w:r>
            <w:r w:rsidRPr="00FE1397">
              <w:rPr>
                <w:rFonts w:eastAsia="Times New Roman" w:cs="Times New Roman"/>
                <w:color w:val="000000"/>
                <w:sz w:val="22"/>
                <w:shd w:val="clear" w:color="auto" w:fill="FFFFFF"/>
                <w:lang w:eastAsia="ru-RU"/>
              </w:rPr>
              <w:t>процедура</w:t>
            </w:r>
            <w:r w:rsidR="007A6FF4" w:rsidRPr="00FE1397">
              <w:rPr>
                <w:rFonts w:eastAsia="Times New Roman" w:cs="Times New Roman"/>
                <w:color w:val="000000"/>
                <w:sz w:val="22"/>
                <w:shd w:val="clear" w:color="auto" w:fill="FFFFFF"/>
                <w:lang w:val="uk-UA" w:eastAsia="ru-RU"/>
              </w:rPr>
              <w:t>або гарантійний лист від учасника про відсутність визнання учасника у встановленому законом порядку банкрутом та стосовно нього відкрита ліквідаційна процедура.</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9</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у Єдиному державному реєстрі</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юридичних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фізичнихосіб - підприємців та громадських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формувань</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відсутня</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інформація, передбачена пунктом 9 частини 2 статті 9 Закону України «Про державну</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реєстраціюю</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ридичних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фізичнихосіб - підприємців та громадських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формувань» (крім</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нерезидентів) (</w:t>
            </w:r>
            <w:r>
              <w:rPr>
                <w:rFonts w:eastAsia="Times New Roman" w:cs="Times New Roman"/>
                <w:color w:val="000000"/>
                <w:sz w:val="22"/>
                <w:lang w:eastAsia="ru-RU"/>
              </w:rPr>
              <w:t>пункт 9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На момент оприлюднення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оголошення про проведення</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відкритих</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торгів доступ до Єдиного державного реєстру</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юридичних</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осіб, фізичних</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осіб - підприємців та громадських</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формувань є обмеженим, тому відповідно до пункту 44 Особливостей</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переможець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має</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 xml:space="preserve">витяг з Єдиного державного </w:t>
            </w:r>
            <w:r>
              <w:rPr>
                <w:rFonts w:eastAsia="Times New Roman" w:cs="Times New Roman"/>
                <w:color w:val="000000"/>
                <w:sz w:val="22"/>
                <w:shd w:val="clear" w:color="auto" w:fill="FFFFFF"/>
                <w:lang w:eastAsia="ru-RU"/>
              </w:rPr>
              <w:t>реєстру</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юридичних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фізичних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 підприємців та громадських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 xml:space="preserve">формувань, </w:t>
            </w:r>
            <w:r>
              <w:rPr>
                <w:rFonts w:eastAsia="Times New Roman" w:cs="Times New Roman"/>
                <w:color w:val="000000"/>
                <w:sz w:val="22"/>
                <w:lang w:eastAsia="ru-RU"/>
              </w:rPr>
              <w:t>   в який</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містить</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інформацію про те, що</w:t>
            </w:r>
            <w:r>
              <w:rPr>
                <w:rFonts w:eastAsia="Times New Roman" w:cs="Times New Roman"/>
                <w:color w:val="000000"/>
                <w:sz w:val="22"/>
                <w:shd w:val="clear" w:color="auto" w:fill="FFFFFF"/>
                <w:lang w:eastAsia="ru-RU"/>
              </w:rPr>
              <w:t xml:space="preserve"> у Єдиному державному реєстрі</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юридичних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фізичних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 підприємців та громадських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формувань</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наявна</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інформація про переможця, передбачена пунктом 9 частини 2 статті 9 Закону України «Про державну</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реєстрацію</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юридичних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фізичних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осіб - підприємців та громадських</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формувань» (крім</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нерезидентів)</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10</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юридична особа, яка є учасником</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(крім</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нерезидентів), не має</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антикорупційної</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програмичи</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уповноваженого з реалізації</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антикорупційної</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програми, якщо</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вартість</w:t>
            </w:r>
            <w:r w:rsidR="003C6316" w:rsidRPr="003C6316">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товару (товарів), послуги (послуг) або</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робіт</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lastRenderedPageBreak/>
              <w:t>дорівнює</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чи</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перевищує 20 мільйонів гривень (у тому числі за лотом) (</w:t>
            </w:r>
            <w:r>
              <w:rPr>
                <w:rFonts w:eastAsia="Times New Roman" w:cs="Times New Roman"/>
                <w:color w:val="000000"/>
                <w:sz w:val="22"/>
                <w:lang w:eastAsia="ru-RU"/>
              </w:rPr>
              <w:t>пункт 10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lastRenderedPageBreak/>
              <w:t>Учасник</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C6316" w:rsidRPr="003C6316">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1B0366">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1B0366" w:rsidRPr="001B0366">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lastRenderedPageBreak/>
              <w:t>закупівель</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r>
              <w:rPr>
                <w:rFonts w:eastAsia="Times New Roman" w:cs="Times New Roman"/>
                <w:i/>
                <w:iCs/>
                <w:color w:val="000000"/>
                <w:sz w:val="22"/>
                <w:lang w:eastAsia="ru-RU"/>
              </w:rPr>
              <w:t> </w:t>
            </w:r>
          </w:p>
          <w:p w:rsidR="005234B5" w:rsidRDefault="00730E80">
            <w:pPr>
              <w:spacing w:after="0"/>
              <w:jc w:val="both"/>
              <w:rPr>
                <w:rFonts w:eastAsia="Times New Roman" w:cs="Times New Roman"/>
                <w:sz w:val="22"/>
                <w:lang w:eastAsia="ru-RU"/>
              </w:rPr>
            </w:pPr>
            <w:r>
              <w:rPr>
                <w:rFonts w:eastAsia="Times New Roman" w:cs="Times New Roman"/>
                <w:i/>
                <w:iCs/>
                <w:color w:val="000000"/>
                <w:sz w:val="22"/>
                <w:lang w:eastAsia="ru-RU"/>
              </w:rPr>
              <w:t>(лише</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якщо</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вартість</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закупівлі товару (товарів), послуги (послуг) або</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робіт</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дорівнює</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чи</w:t>
            </w:r>
            <w:r w:rsidR="00737BE7" w:rsidRPr="00737BE7">
              <w:rPr>
                <w:rFonts w:eastAsia="Times New Roman" w:cs="Times New Roman"/>
                <w:i/>
                <w:iCs/>
                <w:color w:val="000000"/>
                <w:sz w:val="22"/>
                <w:lang w:eastAsia="ru-RU"/>
              </w:rPr>
              <w:t xml:space="preserve"> </w:t>
            </w:r>
            <w:r>
              <w:rPr>
                <w:rFonts w:eastAsia="Times New Roman" w:cs="Times New Roman"/>
                <w:i/>
                <w:iCs/>
                <w:color w:val="000000"/>
                <w:sz w:val="22"/>
                <w:lang w:eastAsia="ru-RU"/>
              </w:rPr>
              <w:t>перевищує 20 мільйонів гривень (у тому числі за лотом))</w:t>
            </w:r>
          </w:p>
          <w:p w:rsidR="005234B5" w:rsidRDefault="005234B5">
            <w:pPr>
              <w:spacing w:after="0"/>
              <w:rPr>
                <w:rFonts w:eastAsia="Times New Roman" w:cs="Times New Roman"/>
                <w:sz w:val="22"/>
                <w:lang w:eastAsia="ru-RU"/>
              </w:rPr>
            </w:pP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FF4" w:rsidRPr="008F4877" w:rsidRDefault="007A6FF4">
            <w:pPr>
              <w:spacing w:after="0"/>
              <w:jc w:val="both"/>
              <w:rPr>
                <w:rFonts w:eastAsia="Times New Roman" w:cs="Times New Roman"/>
                <w:strike/>
                <w:color w:val="FF0000"/>
                <w:sz w:val="22"/>
                <w:lang w:eastAsia="ru-RU"/>
              </w:rPr>
            </w:pPr>
            <w:r w:rsidRPr="008F4877">
              <w:rPr>
                <w:rFonts w:eastAsia="Times New Roman" w:cs="Times New Roman"/>
                <w:color w:val="000000"/>
                <w:sz w:val="22"/>
                <w:lang w:eastAsia="ru-RU"/>
              </w:rPr>
              <w:lastRenderedPageBreak/>
              <w:t>Замовник</w:t>
            </w:r>
            <w:r w:rsidR="001B0366" w:rsidRPr="001B0366">
              <w:rPr>
                <w:rFonts w:eastAsia="Times New Roman" w:cs="Times New Roman"/>
                <w:color w:val="000000"/>
                <w:sz w:val="22"/>
                <w:lang w:eastAsia="ru-RU"/>
              </w:rPr>
              <w:t xml:space="preserve"> </w:t>
            </w:r>
            <w:r w:rsidRPr="008F4877">
              <w:rPr>
                <w:rFonts w:eastAsia="Times New Roman" w:cs="Times New Roman"/>
                <w:color w:val="000000"/>
                <w:sz w:val="22"/>
                <w:lang w:eastAsia="ru-RU"/>
              </w:rPr>
              <w:t>перевіряє</w:t>
            </w:r>
            <w:r w:rsidR="001B0366" w:rsidRPr="001B0366">
              <w:rPr>
                <w:rFonts w:eastAsia="Times New Roman" w:cs="Times New Roman"/>
                <w:color w:val="000000"/>
                <w:sz w:val="22"/>
                <w:lang w:eastAsia="ru-RU"/>
              </w:rPr>
              <w:t xml:space="preserve"> </w:t>
            </w:r>
            <w:r w:rsidRPr="008F4877">
              <w:rPr>
                <w:rFonts w:eastAsia="Times New Roman" w:cs="Times New Roman"/>
                <w:color w:val="000000"/>
                <w:sz w:val="22"/>
                <w:lang w:eastAsia="ru-RU"/>
              </w:rPr>
              <w:t>інформацію</w:t>
            </w:r>
            <w:r w:rsidR="001B0366" w:rsidRPr="001B0366">
              <w:rPr>
                <w:rFonts w:eastAsia="Times New Roman" w:cs="Times New Roman"/>
                <w:color w:val="000000"/>
                <w:sz w:val="22"/>
                <w:lang w:eastAsia="ru-RU"/>
              </w:rPr>
              <w:t xml:space="preserve"> </w:t>
            </w:r>
            <w:r w:rsidRPr="008F4877">
              <w:rPr>
                <w:rFonts w:eastAsia="Times New Roman" w:cs="Times New Roman"/>
                <w:color w:val="000000"/>
                <w:sz w:val="22"/>
                <w:lang w:eastAsia="ru-RU"/>
              </w:rPr>
              <w:t>самостійно. Переможець не надає</w:t>
            </w:r>
            <w:r w:rsidR="001B0366" w:rsidRPr="00737BE7">
              <w:rPr>
                <w:rFonts w:eastAsia="Times New Roman" w:cs="Times New Roman"/>
                <w:color w:val="000000"/>
                <w:sz w:val="22"/>
                <w:lang w:eastAsia="ru-RU"/>
              </w:rPr>
              <w:t xml:space="preserve"> </w:t>
            </w:r>
            <w:r w:rsidRPr="008F4877">
              <w:rPr>
                <w:rFonts w:eastAsia="Times New Roman" w:cs="Times New Roman"/>
                <w:color w:val="000000"/>
                <w:sz w:val="22"/>
                <w:lang w:eastAsia="ru-RU"/>
              </w:rPr>
              <w:t>підтвердження</w:t>
            </w:r>
            <w:r w:rsidR="001B0366" w:rsidRPr="00737BE7">
              <w:rPr>
                <w:rFonts w:eastAsia="Times New Roman" w:cs="Times New Roman"/>
                <w:color w:val="000000"/>
                <w:sz w:val="22"/>
                <w:lang w:eastAsia="ru-RU"/>
              </w:rPr>
              <w:t xml:space="preserve"> </w:t>
            </w:r>
            <w:r w:rsidRPr="008F4877">
              <w:rPr>
                <w:rFonts w:eastAsia="Times New Roman" w:cs="Times New Roman"/>
                <w:color w:val="000000"/>
                <w:sz w:val="22"/>
                <w:lang w:eastAsia="ru-RU"/>
              </w:rPr>
              <w:t>своєї</w:t>
            </w:r>
            <w:r w:rsidR="001B0366" w:rsidRPr="00737BE7">
              <w:rPr>
                <w:rFonts w:eastAsia="Times New Roman" w:cs="Times New Roman"/>
                <w:color w:val="000000"/>
                <w:sz w:val="22"/>
                <w:lang w:eastAsia="ru-RU"/>
              </w:rPr>
              <w:t xml:space="preserve"> </w:t>
            </w:r>
            <w:r w:rsidRPr="008F4877">
              <w:rPr>
                <w:rFonts w:eastAsia="Times New Roman" w:cs="Times New Roman"/>
                <w:color w:val="000000"/>
                <w:sz w:val="22"/>
                <w:lang w:eastAsia="ru-RU"/>
              </w:rPr>
              <w:t>відповідності.</w:t>
            </w:r>
          </w:p>
          <w:p w:rsidR="005234B5" w:rsidRPr="008F4877" w:rsidRDefault="005234B5">
            <w:pPr>
              <w:spacing w:after="0"/>
              <w:jc w:val="both"/>
              <w:rPr>
                <w:rFonts w:eastAsia="Times New Roman" w:cs="Times New Roman"/>
                <w:strike/>
                <w:color w:val="FF0000"/>
                <w:sz w:val="22"/>
                <w:lang w:eastAsia="ru-RU"/>
              </w:rPr>
            </w:pP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lastRenderedPageBreak/>
              <w:t>11</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7BE7">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У</w:t>
            </w:r>
            <w:r w:rsidR="00730E80">
              <w:rPr>
                <w:rFonts w:eastAsia="Times New Roman" w:cs="Times New Roman"/>
                <w:color w:val="000000"/>
                <w:sz w:val="22"/>
                <w:shd w:val="clear" w:color="auto" w:fill="FFFFFF"/>
                <w:lang w:eastAsia="ru-RU"/>
              </w:rPr>
              <w:t>часник</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процедури</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закупівлі є особою, до якої</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застосовано</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санкцію у виді заборони на здійснення у неї</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публічних</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закупівель</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товарів, робіт і послуг</w:t>
            </w:r>
            <w:r w:rsidRPr="00737BE7">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згідноіз Законом України «Про санкції» (</w:t>
            </w:r>
            <w:r w:rsidR="00730E80">
              <w:rPr>
                <w:rFonts w:eastAsia="Times New Roman" w:cs="Times New Roman"/>
                <w:color w:val="000000"/>
                <w:sz w:val="22"/>
                <w:lang w:eastAsia="ru-RU"/>
              </w:rPr>
              <w:t>пункт 11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w:t>
            </w:r>
            <w:r w:rsidR="00737BE7">
              <w:rPr>
                <w:rFonts w:eastAsia="Times New Roman" w:cs="Times New Roman"/>
                <w:color w:val="000000"/>
                <w:sz w:val="22"/>
                <w:lang w:val="en-US" w:eastAsia="ru-RU"/>
              </w:rPr>
              <w:t xml:space="preserve"> </w:t>
            </w:r>
            <w:r>
              <w:rPr>
                <w:rFonts w:eastAsia="Times New Roman" w:cs="Times New Roman"/>
                <w:color w:val="000000"/>
                <w:sz w:val="22"/>
                <w:lang w:eastAsia="ru-RU"/>
              </w:rPr>
              <w:t>перевіряє</w:t>
            </w:r>
            <w:r w:rsidR="00737BE7">
              <w:rPr>
                <w:rFonts w:eastAsia="Times New Roman" w:cs="Times New Roman"/>
                <w:color w:val="000000"/>
                <w:sz w:val="22"/>
                <w:lang w:val="en-US" w:eastAsia="ru-RU"/>
              </w:rPr>
              <w:t xml:space="preserve"> </w:t>
            </w:r>
            <w:r>
              <w:rPr>
                <w:rFonts w:eastAsia="Times New Roman" w:cs="Times New Roman"/>
                <w:color w:val="000000"/>
                <w:sz w:val="22"/>
                <w:lang w:eastAsia="ru-RU"/>
              </w:rPr>
              <w:t>інформацію</w:t>
            </w:r>
            <w:r w:rsidR="00737BE7">
              <w:rPr>
                <w:rFonts w:eastAsia="Times New Roman" w:cs="Times New Roman"/>
                <w:color w:val="000000"/>
                <w:sz w:val="22"/>
                <w:lang w:val="en-US" w:eastAsia="ru-RU"/>
              </w:rPr>
              <w:t xml:space="preserve"> </w:t>
            </w:r>
            <w:r>
              <w:rPr>
                <w:rFonts w:eastAsia="Times New Roman" w:cs="Times New Roman"/>
                <w:color w:val="000000"/>
                <w:sz w:val="22"/>
                <w:lang w:eastAsia="ru-RU"/>
              </w:rPr>
              <w:t>самостійно.</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перевіряє</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інформацію</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самостійно. Переможець не надає</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своєї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відповідності.</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12</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службова (посадова) особа учасник</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апроцедури</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яку уповноважено</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учасником</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представляти</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його</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інтересипід час проведення</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процедури</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закупівлі, фізичну особу, яка є учасником, було</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притягнуто</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згідноіз законом до відповідальності за вчинення</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правопорушення, пов’язаного з використанням</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дитячої</w:t>
            </w:r>
            <w:r w:rsidR="00737BE7" w:rsidRPr="00737BE7">
              <w:rPr>
                <w:rFonts w:eastAsia="Times New Roman" w:cs="Times New Roman"/>
                <w:color w:val="000000"/>
                <w:sz w:val="22"/>
                <w:shd w:val="clear" w:color="auto" w:fill="FFFFFF"/>
                <w:lang w:eastAsia="ru-RU"/>
              </w:rPr>
              <w:t xml:space="preserve"> </w:t>
            </w:r>
            <w:r>
              <w:rPr>
                <w:rFonts w:eastAsia="Times New Roman" w:cs="Times New Roman"/>
                <w:color w:val="000000"/>
                <w:sz w:val="22"/>
                <w:shd w:val="clear" w:color="auto" w:fill="FFFFFF"/>
                <w:lang w:eastAsia="ru-RU"/>
              </w:rPr>
              <w:t>працічи будь-якими формами торгівлі людьми (</w:t>
            </w:r>
            <w:r>
              <w:rPr>
                <w:rFonts w:eastAsia="Times New Roman" w:cs="Times New Roman"/>
                <w:color w:val="000000"/>
                <w:sz w:val="22"/>
                <w:lang w:eastAsia="ru-RU"/>
              </w:rPr>
              <w:t>пункт 12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Учасник</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Переможець</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надає</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повний</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витяг з інформаційно-аналітичної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системи «Облік</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відомостей про притягнення особи до кримінальної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відповідальності та наявності</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судимості» про те, щослужбова (посадова) особа учасника</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закупівлі, яку уповноважено</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учасником</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представляти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його</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інтереси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під час проведення</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закупівлі / фізичну особу, яка є учасником до кримінальної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відповідальності не притягується, незнятої</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чи</w:t>
            </w:r>
            <w:r w:rsidR="00737BE7" w:rsidRPr="00737BE7">
              <w:rPr>
                <w:rFonts w:eastAsia="Times New Roman" w:cs="Times New Roman"/>
                <w:color w:val="000000"/>
                <w:sz w:val="22"/>
                <w:lang w:eastAsia="ru-RU"/>
              </w:rPr>
              <w:t xml:space="preserve"> </w:t>
            </w:r>
            <w:r>
              <w:rPr>
                <w:rFonts w:eastAsia="Times New Roman" w:cs="Times New Roman"/>
                <w:color w:val="000000"/>
                <w:sz w:val="22"/>
                <w:lang w:eastAsia="ru-RU"/>
              </w:rPr>
              <w:t>непогашеної</w:t>
            </w:r>
          </w:p>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судимості не має та в розшуку не перебуває.</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13</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181F7D">
            <w:pPr>
              <w:spacing w:after="0"/>
              <w:jc w:val="both"/>
              <w:rPr>
                <w:rFonts w:eastAsia="Times New Roman" w:cs="Times New Roman"/>
                <w:sz w:val="22"/>
                <w:lang w:eastAsia="ru-RU"/>
              </w:rPr>
            </w:pPr>
            <w:r>
              <w:rPr>
                <w:rFonts w:eastAsia="Times New Roman" w:cs="Times New Roman"/>
                <w:color w:val="000000"/>
                <w:sz w:val="22"/>
                <w:shd w:val="clear" w:color="auto" w:fill="FFFFFF"/>
                <w:lang w:eastAsia="ru-RU"/>
              </w:rPr>
              <w:t>У</w:t>
            </w:r>
            <w:r w:rsidR="00730E80">
              <w:rPr>
                <w:rFonts w:eastAsia="Times New Roman" w:cs="Times New Roman"/>
                <w:color w:val="000000"/>
                <w:sz w:val="22"/>
                <w:shd w:val="clear" w:color="auto" w:fill="FFFFFF"/>
                <w:lang w:eastAsia="ru-RU"/>
              </w:rPr>
              <w:t>часник</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процедури</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закупівлі</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має</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заборгованість</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із</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сплати</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податків і зборів (обов’язкових</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платежів), крім</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випадку, якщо</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такийу</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часник</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здійснив заходи щодо</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розстрочення і відстрочення</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такої</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заборгованості у порядку та на умовах, визначених</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законодавством</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країни</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реєстрації</w:t>
            </w:r>
            <w:r w:rsidRPr="00181F7D">
              <w:rPr>
                <w:rFonts w:eastAsia="Times New Roman" w:cs="Times New Roman"/>
                <w:color w:val="000000"/>
                <w:sz w:val="22"/>
                <w:shd w:val="clear" w:color="auto" w:fill="FFFFFF"/>
                <w:lang w:eastAsia="ru-RU"/>
              </w:rPr>
              <w:t xml:space="preserve"> </w:t>
            </w:r>
            <w:r w:rsidR="00730E80">
              <w:rPr>
                <w:rFonts w:eastAsia="Times New Roman" w:cs="Times New Roman"/>
                <w:color w:val="000000"/>
                <w:sz w:val="22"/>
                <w:shd w:val="clear" w:color="auto" w:fill="FFFFFF"/>
                <w:lang w:eastAsia="ru-RU"/>
              </w:rPr>
              <w:t>такого учасника (</w:t>
            </w:r>
            <w:r w:rsidR="00730E80">
              <w:rPr>
                <w:rFonts w:eastAsia="Times New Roman" w:cs="Times New Roman"/>
                <w:color w:val="000000"/>
                <w:sz w:val="22"/>
                <w:lang w:eastAsia="ru-RU"/>
              </w:rPr>
              <w:t>пункт 13 частини 1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 не вимагає</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відповідно до пункту 44 Особливостей</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Замовник не вимагає</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відповідно до пункту 44 Особливостей</w:t>
            </w:r>
          </w:p>
        </w:tc>
      </w:tr>
      <w:tr w:rsidR="005234B5" w:rsidTr="009025B0">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4"/>
                <w:szCs w:val="24"/>
                <w:lang w:eastAsia="ru-RU"/>
              </w:rPr>
            </w:pPr>
            <w:r>
              <w:rPr>
                <w:rFonts w:eastAsia="Times New Roman" w:cs="Times New Roman"/>
                <w:color w:val="000000"/>
                <w:sz w:val="24"/>
                <w:szCs w:val="24"/>
                <w:lang w:eastAsia="ru-RU"/>
              </w:rPr>
              <w:t>14</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hd w:val="clear" w:color="auto" w:fill="FFFFFF"/>
              <w:spacing w:after="0"/>
              <w:jc w:val="both"/>
              <w:rPr>
                <w:rFonts w:eastAsia="Times New Roman" w:cs="Times New Roman"/>
                <w:sz w:val="22"/>
                <w:lang w:eastAsia="ru-RU"/>
              </w:rPr>
            </w:pPr>
            <w:r>
              <w:rPr>
                <w:rFonts w:eastAsia="Times New Roman" w:cs="Times New Roman"/>
                <w:color w:val="000000"/>
                <w:sz w:val="22"/>
                <w:lang w:eastAsia="ru-RU"/>
              </w:rPr>
              <w:t>Замовник</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може</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прийняти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рішення про відмову</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учаснику в участі у процедурі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закупівлі та може</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відхилити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тендерну</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пропозицію</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учасника в разі, якщо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учасник</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закупівлі не виконав</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свої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зобов’язання за раніше</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укладеним договором про закупівлю з цим самим замовником, щопризвело до його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дострокового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розірвання, і було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застосовано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санкції у вигляді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штрафів та / або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відшкодування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 xml:space="preserve">збитків </w:t>
            </w:r>
            <w:r w:rsidR="00181F7D">
              <w:rPr>
                <w:rFonts w:eastAsia="Times New Roman" w:cs="Times New Roman"/>
                <w:color w:val="000000"/>
                <w:sz w:val="22"/>
                <w:lang w:eastAsia="ru-RU"/>
              </w:rPr>
              <w:t>–</w:t>
            </w:r>
            <w:r>
              <w:rPr>
                <w:rFonts w:eastAsia="Times New Roman" w:cs="Times New Roman"/>
                <w:color w:val="000000"/>
                <w:sz w:val="22"/>
                <w:lang w:eastAsia="ru-RU"/>
              </w:rPr>
              <w:t xml:space="preserve"> протягом</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трьох</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років з дати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lastRenderedPageBreak/>
              <w:t>дострокового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розірвання такого договору.</w:t>
            </w:r>
          </w:p>
          <w:p w:rsidR="005234B5" w:rsidRDefault="00730E80">
            <w:pPr>
              <w:shd w:val="clear" w:color="auto" w:fill="FFFFFF"/>
              <w:spacing w:after="150"/>
              <w:jc w:val="both"/>
              <w:rPr>
                <w:rFonts w:eastAsia="Times New Roman" w:cs="Times New Roman"/>
                <w:sz w:val="22"/>
                <w:lang w:eastAsia="ru-RU"/>
              </w:rPr>
            </w:pPr>
            <w:r>
              <w:rPr>
                <w:rFonts w:eastAsia="Times New Roman" w:cs="Times New Roman"/>
                <w:color w:val="000000"/>
                <w:sz w:val="22"/>
                <w:lang w:eastAsia="ru-RU"/>
              </w:rPr>
              <w:t>Учасник</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закупівлі, що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перебуває в обставинах, зазначених у частині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другій цієї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статті, може</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вжиття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заходів для доведення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своєї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надійності, незважаючи на наявність</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відповідної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підстави для відмови в участі у процедурі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закупівлі. Для цього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учасник (суб’єкт</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господарювання) повинен довести, що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він</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сплатив</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або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зобов’язався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сплатити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відповідні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зобов’язання та відшкодування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завданих</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збитків (частина 2 статті 17 Закону)</w:t>
            </w:r>
          </w:p>
        </w:tc>
        <w:tc>
          <w:tcPr>
            <w:tcW w:w="2487" w:type="dxa"/>
            <w:tcBorders>
              <w:top w:val="single" w:sz="4" w:space="0" w:color="000000"/>
              <w:left w:val="single" w:sz="4" w:space="0" w:color="000000"/>
              <w:bottom w:val="single" w:sz="4" w:space="0" w:color="000000"/>
              <w:right w:val="single" w:sz="4" w:space="0" w:color="000000"/>
            </w:tcBorders>
          </w:tcPr>
          <w:p w:rsidR="005234B5" w:rsidRDefault="00730E80">
            <w:pPr>
              <w:jc w:val="both"/>
              <w:rPr>
                <w:rFonts w:eastAsia="Times New Roman" w:cs="Times New Roman"/>
                <w:sz w:val="22"/>
                <w:lang w:eastAsia="ru-RU"/>
              </w:rPr>
            </w:pPr>
            <w:r>
              <w:rPr>
                <w:rFonts w:eastAsia="Times New Roman" w:cs="Times New Roman"/>
                <w:color w:val="000000"/>
                <w:sz w:val="22"/>
                <w:lang w:eastAsia="ru-RU"/>
              </w:rPr>
              <w:lastRenderedPageBreak/>
              <w:t>Учасник</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підтверджує</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підстави шляхом самостійного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декларування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відсутності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такої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підстави в електронній</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системі</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закупівель</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пропозиції. Якщо</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під час подання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тендерної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пропозиції</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учасника буде відсутня</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t>технічна</w:t>
            </w:r>
            <w:r w:rsidR="00181F7D" w:rsidRPr="00181F7D">
              <w:rPr>
                <w:rFonts w:eastAsia="Times New Roman" w:cs="Times New Roman"/>
                <w:color w:val="000000"/>
                <w:sz w:val="22"/>
                <w:lang w:eastAsia="ru-RU"/>
              </w:rPr>
              <w:t xml:space="preserve"> </w:t>
            </w:r>
            <w:r>
              <w:rPr>
                <w:rFonts w:eastAsia="Times New Roman" w:cs="Times New Roman"/>
                <w:color w:val="000000"/>
                <w:sz w:val="22"/>
                <w:lang w:eastAsia="ru-RU"/>
              </w:rPr>
              <w:lastRenderedPageBreak/>
              <w:t>можливість</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самостійно</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декларувати</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відсутність</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підстави для відмови в участі у процедурі</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закупівлі</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учасник</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маєнадати:</w:t>
            </w:r>
          </w:p>
          <w:p w:rsidR="005234B5" w:rsidRDefault="00730E80">
            <w:pPr>
              <w:numPr>
                <w:ilvl w:val="0"/>
                <w:numId w:val="19"/>
              </w:numPr>
              <w:ind w:left="410"/>
              <w:jc w:val="both"/>
              <w:rPr>
                <w:rFonts w:eastAsia="Times New Roman" w:cs="Times New Roman"/>
                <w:color w:val="000000"/>
                <w:sz w:val="20"/>
                <w:szCs w:val="20"/>
                <w:lang w:eastAsia="ru-RU"/>
              </w:rPr>
            </w:pPr>
            <w:r>
              <w:rPr>
                <w:rFonts w:eastAsia="Times New Roman" w:cs="Times New Roman"/>
                <w:color w:val="000000"/>
                <w:sz w:val="20"/>
                <w:szCs w:val="20"/>
                <w:lang w:eastAsia="ru-RU"/>
              </w:rPr>
              <w:t>довідку в довільній</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формі про те, що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між ним і замовником</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раніше не було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укладено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договір про закупівлю за яким</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учасник</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процедури</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 не виконав</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свої</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зобов’язання, що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призвело до його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дострокового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розірвання, і було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застосовано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санкції у вигляді</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штрафів та / або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відшкодування</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збитків – протягом</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трьох</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років з дати</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дострокового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розірвання такого договору;</w:t>
            </w:r>
          </w:p>
          <w:p w:rsidR="005234B5" w:rsidRDefault="00730E80">
            <w:pPr>
              <w:ind w:left="50"/>
              <w:jc w:val="both"/>
              <w:rPr>
                <w:rFonts w:eastAsia="Times New Roman" w:cs="Times New Roman"/>
                <w:sz w:val="20"/>
                <w:szCs w:val="20"/>
                <w:lang w:eastAsia="ru-RU"/>
              </w:rPr>
            </w:pPr>
            <w:r>
              <w:rPr>
                <w:rFonts w:eastAsia="Times New Roman" w:cs="Times New Roman"/>
                <w:color w:val="000000"/>
                <w:sz w:val="20"/>
                <w:szCs w:val="20"/>
                <w:lang w:eastAsia="ru-RU"/>
              </w:rPr>
              <w:t>або </w:t>
            </w:r>
          </w:p>
          <w:p w:rsidR="005234B5" w:rsidRDefault="00730E80">
            <w:pPr>
              <w:numPr>
                <w:ilvl w:val="0"/>
                <w:numId w:val="20"/>
              </w:numPr>
              <w:ind w:left="410"/>
              <w:rPr>
                <w:rFonts w:eastAsia="Times New Roman" w:cs="Times New Roman"/>
                <w:color w:val="000000"/>
                <w:sz w:val="22"/>
                <w:lang w:eastAsia="ru-RU"/>
              </w:rPr>
            </w:pPr>
            <w:r>
              <w:rPr>
                <w:rFonts w:eastAsia="Times New Roman" w:cs="Times New Roman"/>
                <w:color w:val="000000"/>
                <w:sz w:val="20"/>
                <w:szCs w:val="20"/>
                <w:lang w:eastAsia="ru-RU"/>
              </w:rPr>
              <w:t>учасник</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процедури</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 що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перебуває в обставинах, зазначених у частині 2 статті 17 Закону, може</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надати</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підтвердження</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вжиття</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заходів для доведення</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своєї</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надійності, незважаючи на наявність</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відповідної</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підстави для відмови в участі у процедурі</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 Для цього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він повинен довести, що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сплатив</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або</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зобов’язався</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сплатити</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відповідні</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зобов’язання та відшкодування</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завданих</w:t>
            </w:r>
            <w:r w:rsidR="00393348" w:rsidRPr="0039334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збитків.</w:t>
            </w:r>
          </w:p>
        </w:tc>
        <w:tc>
          <w:tcPr>
            <w:tcW w:w="3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lastRenderedPageBreak/>
              <w:t xml:space="preserve">Переможецьнадаєдовідку в довільнійформі про те, щоміж ним і замовником не булоукладено договору про закупівлю за </w:t>
            </w:r>
            <w:proofErr w:type="gramStart"/>
            <w:r>
              <w:rPr>
                <w:rFonts w:eastAsia="Times New Roman" w:cs="Times New Roman"/>
                <w:color w:val="000000"/>
                <w:sz w:val="22"/>
                <w:lang w:eastAsia="ru-RU"/>
              </w:rPr>
              <w:t>яким  переможецьпроцедуризакупівлі</w:t>
            </w:r>
            <w:proofErr w:type="gramEnd"/>
            <w:r>
              <w:rPr>
                <w:rFonts w:eastAsia="Times New Roman" w:cs="Times New Roman"/>
                <w:color w:val="000000"/>
                <w:sz w:val="22"/>
                <w:lang w:eastAsia="ru-RU"/>
              </w:rPr>
              <w:t xml:space="preserve"> не виконавсвоїзобов’язання, щопризвело до йогодостроковогорозірвання, і булозастосованосанкції у виглядіштрафів та/абовідшкодуваннязбитків - протягомтрьохроків з дати</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lastRenderedPageBreak/>
              <w:t>дострокового</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розірвання такого договору</w:t>
            </w:r>
          </w:p>
          <w:p w:rsidR="005234B5" w:rsidRDefault="005234B5">
            <w:pPr>
              <w:spacing w:after="0"/>
              <w:rPr>
                <w:rFonts w:eastAsia="Times New Roman" w:cs="Times New Roman"/>
                <w:sz w:val="22"/>
                <w:lang w:eastAsia="ru-RU"/>
              </w:rPr>
            </w:pPr>
          </w:p>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або</w:t>
            </w:r>
          </w:p>
          <w:p w:rsidR="005234B5" w:rsidRDefault="005234B5">
            <w:pPr>
              <w:spacing w:after="0"/>
              <w:rPr>
                <w:rFonts w:eastAsia="Times New Roman" w:cs="Times New Roman"/>
                <w:sz w:val="22"/>
                <w:lang w:eastAsia="ru-RU"/>
              </w:rPr>
            </w:pPr>
          </w:p>
          <w:p w:rsidR="005234B5" w:rsidRDefault="00730E80">
            <w:pPr>
              <w:spacing w:after="0"/>
              <w:jc w:val="both"/>
              <w:rPr>
                <w:rFonts w:eastAsia="Times New Roman" w:cs="Times New Roman"/>
                <w:sz w:val="22"/>
                <w:lang w:eastAsia="ru-RU"/>
              </w:rPr>
            </w:pPr>
            <w:r>
              <w:rPr>
                <w:rFonts w:eastAsia="Times New Roman" w:cs="Times New Roman"/>
                <w:color w:val="000000"/>
                <w:sz w:val="22"/>
                <w:lang w:eastAsia="ru-RU"/>
              </w:rPr>
              <w:t>Переможець</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процедури</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закупівлі, що</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перебуває в обставинах, зазначених у частині 2 статті 17 Закону, може</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надати</w:t>
            </w:r>
            <w:r w:rsidR="00393348">
              <w:rPr>
                <w:rFonts w:eastAsia="Times New Roman" w:cs="Times New Roman"/>
                <w:color w:val="000000"/>
                <w:sz w:val="22"/>
                <w:lang w:eastAsia="ru-RU"/>
              </w:rPr>
              <w:t xml:space="preserve"> </w:t>
            </w:r>
            <w:r>
              <w:rPr>
                <w:rFonts w:eastAsia="Times New Roman" w:cs="Times New Roman"/>
                <w:color w:val="000000"/>
                <w:sz w:val="22"/>
                <w:lang w:eastAsia="ru-RU"/>
              </w:rPr>
              <w:t>підтвердження</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вжиття</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заходів для доведення</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своєї</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надійності, незважаючи на наявність</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відповідної</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підстави для відмови в участі у процедурі</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закупівлі. Для цього</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він повинен довести, що</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сплатив</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або</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зобов’язався</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сплатити</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відповідні</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зобов’язання та відшкодування</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завданих</w:t>
            </w:r>
            <w:r w:rsidR="00393348" w:rsidRPr="00393348">
              <w:rPr>
                <w:rFonts w:eastAsia="Times New Roman" w:cs="Times New Roman"/>
                <w:color w:val="000000"/>
                <w:sz w:val="22"/>
                <w:lang w:eastAsia="ru-RU"/>
              </w:rPr>
              <w:t xml:space="preserve"> </w:t>
            </w:r>
            <w:r>
              <w:rPr>
                <w:rFonts w:eastAsia="Times New Roman" w:cs="Times New Roman"/>
                <w:color w:val="000000"/>
                <w:sz w:val="22"/>
                <w:lang w:eastAsia="ru-RU"/>
              </w:rPr>
              <w:t>збитків.</w:t>
            </w:r>
          </w:p>
        </w:tc>
      </w:tr>
    </w:tbl>
    <w:p w:rsidR="005234B5" w:rsidRDefault="005234B5">
      <w:pPr>
        <w:spacing w:after="0"/>
        <w:rPr>
          <w:rFonts w:eastAsia="Times New Roman" w:cs="Times New Roman"/>
          <w:sz w:val="24"/>
          <w:szCs w:val="24"/>
          <w:lang w:eastAsia="ru-RU"/>
        </w:rPr>
      </w:pPr>
    </w:p>
    <w:p w:rsidR="005234B5" w:rsidRDefault="00730E80">
      <w:pPr>
        <w:jc w:val="both"/>
        <w:rPr>
          <w:rFonts w:eastAsia="Times New Roman" w:cs="Times New Roman"/>
          <w:sz w:val="20"/>
          <w:szCs w:val="20"/>
          <w:lang w:eastAsia="ru-RU"/>
        </w:rPr>
      </w:pPr>
      <w:r>
        <w:rPr>
          <w:rFonts w:eastAsia="Times New Roman" w:cs="Times New Roman"/>
          <w:color w:val="000000"/>
          <w:sz w:val="20"/>
          <w:szCs w:val="20"/>
          <w:lang w:eastAsia="ru-RU"/>
        </w:rPr>
        <w:t>У разі</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якщо</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переможець</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процедури</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 не надав у спосіб, зазначений в тендерній</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документації, документи, що</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підтверджують</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відсутність</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підстав, установлених</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статтею 17 Закону або</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надав</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документи, які не відповідають</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вимогам</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визначним у тендерній</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документації</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або</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надав</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їх з порушенням</w:t>
      </w:r>
      <w:r w:rsidR="002656A9" w:rsidRPr="002656A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строкі</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ввизначених</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Особливостями</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замовник</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відхиляє</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його на підставі абзацу 3 підпункту 3 пункту 41 Особливостей, а саме: переможець</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процедури</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закупівлі не надав у спосіб, зазначений в тендерній</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документації, документи, що</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підтверджують</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відсутність</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підстав, установлених</w:t>
      </w:r>
      <w:r w:rsidR="00E26F90" w:rsidRPr="00E26F9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статтею 17 Закону, з урахуванням пункту 44 цихособливостей.</w:t>
      </w:r>
    </w:p>
    <w:p w:rsidR="005234B5" w:rsidRDefault="005234B5">
      <w:pPr>
        <w:spacing w:after="240"/>
        <w:jc w:val="right"/>
        <w:rPr>
          <w:rFonts w:eastAsia="Times New Roman" w:cs="Times New Roman"/>
          <w:b/>
          <w:bCs/>
          <w:color w:val="000000"/>
          <w:sz w:val="24"/>
          <w:szCs w:val="24"/>
          <w:highlight w:val="yellow"/>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8F4877" w:rsidRDefault="008F4877" w:rsidP="00F16AF6">
      <w:pPr>
        <w:spacing w:after="240"/>
        <w:jc w:val="right"/>
        <w:outlineLvl w:val="0"/>
        <w:rPr>
          <w:rFonts w:eastAsia="Times New Roman" w:cs="Times New Roman"/>
          <w:b/>
          <w:bCs/>
          <w:color w:val="000000"/>
          <w:sz w:val="24"/>
          <w:szCs w:val="24"/>
          <w:lang w:val="uk-UA" w:eastAsia="ru-RU"/>
        </w:rPr>
      </w:pPr>
    </w:p>
    <w:p w:rsidR="005234B5" w:rsidRDefault="00730E80" w:rsidP="00F16AF6">
      <w:pPr>
        <w:spacing w:after="240"/>
        <w:jc w:val="right"/>
        <w:outlineLvl w:val="0"/>
        <w:rPr>
          <w:rFonts w:eastAsia="Times New Roman" w:cs="Times New Roman"/>
          <w:sz w:val="24"/>
          <w:szCs w:val="24"/>
          <w:lang w:eastAsia="ru-RU"/>
        </w:rPr>
      </w:pPr>
      <w:r>
        <w:rPr>
          <w:rFonts w:eastAsia="Times New Roman" w:cs="Times New Roman"/>
          <w:b/>
          <w:bCs/>
          <w:color w:val="000000"/>
          <w:sz w:val="24"/>
          <w:szCs w:val="24"/>
          <w:lang w:eastAsia="ru-RU"/>
        </w:rPr>
        <w:t>Додаток № 3 до тендерноїдокументації</w:t>
      </w:r>
    </w:p>
    <w:p w:rsidR="005234B5" w:rsidRDefault="00730E80" w:rsidP="00F16AF6">
      <w:pPr>
        <w:spacing w:after="0"/>
        <w:jc w:val="center"/>
        <w:outlineLvl w:val="0"/>
        <w:rPr>
          <w:rFonts w:eastAsia="Times New Roman" w:cs="Times New Roman"/>
          <w:sz w:val="24"/>
          <w:szCs w:val="24"/>
          <w:lang w:eastAsia="ru-RU"/>
        </w:rPr>
      </w:pPr>
      <w:r>
        <w:rPr>
          <w:rFonts w:eastAsia="Times New Roman" w:cs="Times New Roman"/>
          <w:b/>
          <w:bCs/>
          <w:color w:val="000000"/>
          <w:sz w:val="24"/>
          <w:szCs w:val="24"/>
          <w:lang w:eastAsia="ru-RU"/>
        </w:rPr>
        <w:t>Інформація про необхідні</w:t>
      </w:r>
    </w:p>
    <w:p w:rsidR="005234B5" w:rsidRDefault="00730E80">
      <w:pPr>
        <w:spacing w:after="0"/>
        <w:jc w:val="center"/>
        <w:rPr>
          <w:rFonts w:cs="Times New Roman"/>
          <w:b/>
          <w:sz w:val="24"/>
          <w:szCs w:val="24"/>
          <w:lang w:val="uk-UA"/>
        </w:rPr>
      </w:pPr>
      <w:r>
        <w:rPr>
          <w:rFonts w:cs="Times New Roman"/>
          <w:b/>
          <w:sz w:val="24"/>
          <w:szCs w:val="24"/>
          <w:lang w:val="uk-UA"/>
        </w:rPr>
        <w:t>МЕДИКО-ТЕХНІЧНІ ВИМОГИ</w:t>
      </w:r>
    </w:p>
    <w:p w:rsidR="00143D0A" w:rsidRPr="00CF1205" w:rsidRDefault="00CF1205" w:rsidP="00143D0A">
      <w:pPr>
        <w:spacing w:after="0"/>
        <w:jc w:val="center"/>
        <w:rPr>
          <w:rFonts w:cs="Times New Roman"/>
          <w:b/>
          <w:bCs/>
          <w:color w:val="333333"/>
          <w:sz w:val="24"/>
          <w:szCs w:val="24"/>
          <w:lang w:val="uk-UA"/>
        </w:rPr>
      </w:pPr>
      <w:r w:rsidRPr="008F4877">
        <w:rPr>
          <w:rFonts w:cs="Times New Roman"/>
          <w:b/>
          <w:bCs/>
          <w:color w:val="333333"/>
          <w:sz w:val="24"/>
          <w:szCs w:val="24"/>
          <w:lang w:val="uk-UA"/>
        </w:rPr>
        <w:t>код ДК 021:2015 «Єдиний закупівельний словник»  33120000-7 — Системи реєстрації медичної інформації та дослідне обладнання,  код НК 024:2019: 43958 — Фетальний кардіологічний монітор (Станція моніторингу - 1 комплект)</w:t>
      </w:r>
    </w:p>
    <w:p w:rsidR="00CF1205" w:rsidRDefault="00CF1205" w:rsidP="00143D0A">
      <w:pPr>
        <w:spacing w:after="0"/>
        <w:jc w:val="center"/>
        <w:rPr>
          <w:rFonts w:cs="Times New Roman"/>
          <w:color w:val="333333"/>
          <w:sz w:val="24"/>
          <w:szCs w:val="24"/>
          <w:lang w:val="uk-UA"/>
        </w:rPr>
      </w:pPr>
    </w:p>
    <w:p w:rsidR="00850B59" w:rsidRDefault="00850B59">
      <w:pPr>
        <w:spacing w:after="0"/>
        <w:jc w:val="center"/>
        <w:rPr>
          <w:bCs/>
          <w:strike/>
          <w:color w:val="FF0000"/>
          <w:sz w:val="24"/>
          <w:szCs w:val="24"/>
        </w:rPr>
      </w:pPr>
    </w:p>
    <w:tbl>
      <w:tblPr>
        <w:tblpPr w:leftFromText="180" w:rightFromText="180" w:bottomFromText="160" w:vertAnchor="text" w:horzAnchor="margin" w:tblpXSpec="center" w:tblpY="2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1559"/>
        <w:gridCol w:w="1559"/>
        <w:gridCol w:w="1560"/>
      </w:tblGrid>
      <w:tr w:rsidR="00850B59" w:rsidRPr="008F4877" w:rsidTr="00850B59">
        <w:trPr>
          <w:trHeight w:val="563"/>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0B59" w:rsidRPr="008F4877" w:rsidRDefault="00850B59" w:rsidP="00850B59">
            <w:pPr>
              <w:spacing w:after="200" w:line="276" w:lineRule="auto"/>
              <w:jc w:val="center"/>
              <w:rPr>
                <w:rFonts w:eastAsia="Times New Roman" w:cs="Times New Roman"/>
                <w:b/>
                <w:sz w:val="22"/>
                <w:lang w:val="uk-UA" w:eastAsia="uk-UA"/>
              </w:rPr>
            </w:pPr>
            <w:r w:rsidRPr="008F4877">
              <w:rPr>
                <w:rFonts w:eastAsia="Times New Roman" w:cs="Times New Roman"/>
                <w:b/>
                <w:sz w:val="22"/>
                <w:lang w:val="uk-UA" w:eastAsia="uk-UA"/>
              </w:rPr>
              <w:t>№   з\п</w:t>
            </w:r>
          </w:p>
        </w:tc>
        <w:tc>
          <w:tcPr>
            <w:tcW w:w="510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0B59" w:rsidRPr="008F4877" w:rsidRDefault="00850B59" w:rsidP="00850B59">
            <w:pPr>
              <w:spacing w:after="200" w:line="276" w:lineRule="auto"/>
              <w:jc w:val="center"/>
              <w:rPr>
                <w:rFonts w:eastAsia="Times New Roman" w:cs="Times New Roman"/>
                <w:b/>
                <w:sz w:val="22"/>
                <w:lang w:val="uk-UA" w:eastAsia="uk-UA"/>
              </w:rPr>
            </w:pPr>
            <w:r w:rsidRPr="008F4877">
              <w:rPr>
                <w:rFonts w:eastAsia="Times New Roman" w:cs="Times New Roman"/>
                <w:b/>
                <w:bCs/>
                <w:sz w:val="22"/>
                <w:lang w:val="uk-UA" w:eastAsia="uk-UA"/>
              </w:rPr>
              <w:t>Предмет закупівлі</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0B59" w:rsidRPr="008F4877" w:rsidRDefault="00850B59" w:rsidP="00850B59">
            <w:pPr>
              <w:spacing w:after="200" w:line="276" w:lineRule="auto"/>
              <w:jc w:val="center"/>
              <w:rPr>
                <w:rFonts w:eastAsia="Times New Roman" w:cs="Times New Roman"/>
                <w:b/>
                <w:sz w:val="22"/>
                <w:lang w:val="uk-UA" w:eastAsia="uk-UA"/>
              </w:rPr>
            </w:pPr>
            <w:r w:rsidRPr="008F4877">
              <w:rPr>
                <w:rFonts w:eastAsia="Times New Roman" w:cs="Times New Roman"/>
                <w:b/>
                <w:color w:val="000000"/>
                <w:sz w:val="22"/>
                <w:bdr w:val="none" w:sz="0" w:space="0" w:color="auto" w:frame="1"/>
                <w:lang w:val="uk-UA" w:eastAsia="uk-UA"/>
              </w:rPr>
              <w:t>код НК 024:2019</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0B59" w:rsidRPr="008F4877" w:rsidRDefault="00850B59" w:rsidP="00850B59">
            <w:pPr>
              <w:spacing w:after="200" w:line="276" w:lineRule="auto"/>
              <w:jc w:val="center"/>
              <w:rPr>
                <w:rFonts w:eastAsia="Times New Roman" w:cs="Times New Roman"/>
                <w:b/>
                <w:sz w:val="22"/>
                <w:lang w:val="uk-UA" w:eastAsia="uk-UA"/>
              </w:rPr>
            </w:pPr>
            <w:r w:rsidRPr="008F4877">
              <w:rPr>
                <w:rFonts w:eastAsia="Times New Roman" w:cs="Times New Roman"/>
                <w:b/>
                <w:sz w:val="22"/>
                <w:lang w:val="uk-UA" w:eastAsia="uk-UA"/>
              </w:rPr>
              <w:t>Одиниці виміру</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50B59" w:rsidRPr="008F4877" w:rsidRDefault="00850B59" w:rsidP="00850B59">
            <w:pPr>
              <w:spacing w:after="200" w:line="276" w:lineRule="auto"/>
              <w:jc w:val="center"/>
              <w:rPr>
                <w:rFonts w:eastAsia="Times New Roman" w:cs="Times New Roman"/>
                <w:b/>
                <w:sz w:val="22"/>
                <w:lang w:val="uk-UA" w:eastAsia="uk-UA"/>
              </w:rPr>
            </w:pPr>
            <w:r w:rsidRPr="008F4877">
              <w:rPr>
                <w:rFonts w:eastAsia="Times New Roman" w:cs="Times New Roman"/>
                <w:b/>
                <w:sz w:val="22"/>
                <w:lang w:val="uk-UA" w:eastAsia="uk-UA"/>
              </w:rPr>
              <w:t>Кіль-кість</w:t>
            </w:r>
          </w:p>
        </w:tc>
      </w:tr>
      <w:tr w:rsidR="00850B59" w:rsidRPr="008F4877" w:rsidTr="00850B59">
        <w:trPr>
          <w:trHeight w:val="537"/>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50B59" w:rsidRPr="008F4877" w:rsidRDefault="00850B59" w:rsidP="00850B59">
            <w:pPr>
              <w:spacing w:after="200" w:line="276" w:lineRule="auto"/>
              <w:jc w:val="center"/>
              <w:rPr>
                <w:rFonts w:ascii="Calibri" w:eastAsia="Times New Roman" w:hAnsi="Calibri" w:cs="Times New Roman"/>
                <w:sz w:val="24"/>
                <w:szCs w:val="24"/>
                <w:lang w:val="uk-UA" w:eastAsia="uk-UA"/>
              </w:rPr>
            </w:pPr>
            <w:r w:rsidRPr="008F4877">
              <w:rPr>
                <w:rFonts w:ascii="Calibri" w:eastAsia="Times New Roman" w:hAnsi="Calibri" w:cs="Times New Roman"/>
                <w:sz w:val="24"/>
                <w:szCs w:val="24"/>
                <w:lang w:val="uk-UA" w:eastAsia="uk-UA"/>
              </w:rPr>
              <w:lastRenderedPageBreak/>
              <w:t>1</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850B59" w:rsidRPr="008F4877" w:rsidRDefault="00850B59" w:rsidP="00850B59">
            <w:pPr>
              <w:spacing w:after="0" w:line="276" w:lineRule="auto"/>
              <w:jc w:val="both"/>
              <w:rPr>
                <w:rFonts w:ascii="Calibri" w:eastAsia="Times New Roman" w:hAnsi="Calibri" w:cs="Times New Roman"/>
                <w:sz w:val="24"/>
                <w:szCs w:val="24"/>
                <w:lang w:val="uk-UA" w:eastAsia="uk-UA"/>
              </w:rPr>
            </w:pPr>
            <w:r w:rsidRPr="008F4877">
              <w:rPr>
                <w:rFonts w:eastAsia="Times New Roman" w:cs="Times New Roman"/>
                <w:b/>
                <w:color w:val="000000"/>
                <w:szCs w:val="28"/>
                <w:shd w:val="clear" w:color="auto" w:fill="FFFFFF"/>
                <w:lang w:val="uk-UA" w:eastAsia="uk-UA"/>
              </w:rPr>
              <w:t>Станція моніторингу</w:t>
            </w:r>
          </w:p>
        </w:tc>
        <w:tc>
          <w:tcPr>
            <w:tcW w:w="1559" w:type="dxa"/>
            <w:tcBorders>
              <w:top w:val="single" w:sz="4" w:space="0" w:color="auto"/>
              <w:left w:val="single" w:sz="4" w:space="0" w:color="auto"/>
              <w:bottom w:val="single" w:sz="4" w:space="0" w:color="auto"/>
              <w:right w:val="single" w:sz="4" w:space="0" w:color="auto"/>
            </w:tcBorders>
            <w:hideMark/>
          </w:tcPr>
          <w:p w:rsidR="00850B59" w:rsidRPr="008F4877" w:rsidRDefault="00850B59" w:rsidP="00850B59">
            <w:pPr>
              <w:spacing w:after="200" w:line="276" w:lineRule="auto"/>
              <w:jc w:val="center"/>
              <w:rPr>
                <w:rFonts w:eastAsia="Times New Roman" w:cs="Times New Roman"/>
                <w:b/>
                <w:bCs/>
                <w:color w:val="1A1A1A"/>
                <w:sz w:val="24"/>
                <w:szCs w:val="24"/>
                <w:lang w:val="uk-UA" w:eastAsia="uk-UA"/>
              </w:rPr>
            </w:pPr>
            <w:r w:rsidRPr="008F4877">
              <w:rPr>
                <w:rFonts w:eastAsia="Times New Roman" w:cs="Times New Roman"/>
                <w:b/>
                <w:bCs/>
                <w:color w:val="000000"/>
                <w:szCs w:val="28"/>
                <w:shd w:val="clear" w:color="auto" w:fill="FFFFFF"/>
                <w:lang w:val="uk-UA" w:eastAsia="uk-UA"/>
              </w:rPr>
              <w:t>43958</w:t>
            </w:r>
          </w:p>
        </w:tc>
        <w:tc>
          <w:tcPr>
            <w:tcW w:w="1559" w:type="dxa"/>
            <w:tcBorders>
              <w:top w:val="single" w:sz="4" w:space="0" w:color="auto"/>
              <w:left w:val="single" w:sz="4" w:space="0" w:color="auto"/>
              <w:bottom w:val="single" w:sz="4" w:space="0" w:color="auto"/>
              <w:right w:val="single" w:sz="4" w:space="0" w:color="auto"/>
            </w:tcBorders>
            <w:noWrap/>
            <w:hideMark/>
          </w:tcPr>
          <w:p w:rsidR="00850B59" w:rsidRPr="008F4877" w:rsidRDefault="00850B59" w:rsidP="00850B59">
            <w:pPr>
              <w:spacing w:after="200" w:line="276" w:lineRule="auto"/>
              <w:jc w:val="center"/>
              <w:rPr>
                <w:rFonts w:eastAsia="Times New Roman" w:cs="Times New Roman"/>
                <w:b/>
                <w:bCs/>
                <w:color w:val="1A1A1A"/>
                <w:sz w:val="24"/>
                <w:szCs w:val="24"/>
                <w:lang w:val="uk-UA" w:eastAsia="uk-UA"/>
              </w:rPr>
            </w:pPr>
            <w:r w:rsidRPr="008F4877">
              <w:rPr>
                <w:rFonts w:eastAsia="Times New Roman" w:cs="Times New Roman"/>
                <w:b/>
                <w:bCs/>
                <w:color w:val="1A1A1A"/>
                <w:sz w:val="24"/>
                <w:szCs w:val="24"/>
                <w:lang w:val="uk-UA" w:eastAsia="uk-UA"/>
              </w:rPr>
              <w:t>Комп</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50B59" w:rsidRPr="008F4877" w:rsidRDefault="00850B59" w:rsidP="00850B59">
            <w:pPr>
              <w:spacing w:after="200" w:line="276" w:lineRule="auto"/>
              <w:jc w:val="center"/>
              <w:rPr>
                <w:rFonts w:ascii="Calibri" w:eastAsia="Times New Roman" w:hAnsi="Calibri" w:cs="Times New Roman"/>
                <w:bCs/>
                <w:sz w:val="24"/>
                <w:szCs w:val="24"/>
                <w:lang w:val="uk-UA" w:eastAsia="uk-UA"/>
              </w:rPr>
            </w:pPr>
            <w:r w:rsidRPr="008F4877">
              <w:rPr>
                <w:rFonts w:ascii="Calibri" w:eastAsia="Times New Roman" w:hAnsi="Calibri" w:cs="Times New Roman"/>
                <w:bCs/>
                <w:sz w:val="24"/>
                <w:szCs w:val="24"/>
                <w:lang w:val="uk-UA" w:eastAsia="uk-UA"/>
              </w:rPr>
              <w:t>1</w:t>
            </w:r>
            <w:r w:rsidRPr="008F4877">
              <w:rPr>
                <w:rFonts w:eastAsia="Times New Roman" w:cs="Times New Roman"/>
                <w:b/>
                <w:bCs/>
                <w:color w:val="1A1A1A"/>
                <w:sz w:val="24"/>
                <w:szCs w:val="24"/>
                <w:lang w:val="uk-UA" w:eastAsia="uk-UA"/>
              </w:rPr>
              <w:t>*</w:t>
            </w:r>
          </w:p>
        </w:tc>
      </w:tr>
    </w:tbl>
    <w:p w:rsidR="00850B59" w:rsidRPr="00850B59" w:rsidRDefault="00850B59" w:rsidP="00850B59">
      <w:pPr>
        <w:spacing w:after="0"/>
        <w:jc w:val="both"/>
        <w:rPr>
          <w:rFonts w:eastAsia="Times New Roman" w:cs="Times New Roman"/>
          <w:b/>
          <w:color w:val="000000"/>
          <w:sz w:val="24"/>
          <w:szCs w:val="24"/>
          <w:shd w:val="clear" w:color="auto" w:fill="FFFFFF"/>
          <w:lang w:val="uk-UA" w:eastAsia="uk-UA"/>
        </w:rPr>
      </w:pPr>
      <w:r w:rsidRPr="008F4877">
        <w:rPr>
          <w:rFonts w:eastAsia="Times New Roman" w:cs="Times New Roman"/>
          <w:b/>
          <w:color w:val="000000"/>
          <w:sz w:val="24"/>
          <w:szCs w:val="24"/>
          <w:shd w:val="clear" w:color="auto" w:fill="FFFFFF"/>
          <w:lang w:val="uk-UA" w:eastAsia="uk-UA"/>
        </w:rPr>
        <w:t>*1 комплект включає в себе : 3 шт. станцій та 1 шт. програмного забезпечення.</w:t>
      </w:r>
    </w:p>
    <w:p w:rsidR="00850B59" w:rsidRPr="00850B59" w:rsidRDefault="00850B59">
      <w:pPr>
        <w:spacing w:after="0"/>
        <w:jc w:val="center"/>
        <w:rPr>
          <w:rFonts w:eastAsia="Calibri" w:cs="Times New Roman"/>
          <w:bCs/>
          <w:strike/>
          <w:color w:val="FF0000"/>
          <w:sz w:val="24"/>
          <w:szCs w:val="24"/>
          <w:lang w:val="uk-UA"/>
        </w:rPr>
      </w:pPr>
    </w:p>
    <w:p w:rsidR="00850B59" w:rsidRPr="00143D0A" w:rsidRDefault="00850B59">
      <w:pPr>
        <w:spacing w:after="0"/>
        <w:jc w:val="center"/>
        <w:rPr>
          <w:rFonts w:eastAsia="Calibri" w:cs="Times New Roman"/>
          <w:bCs/>
          <w:strike/>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4499"/>
        <w:gridCol w:w="2743"/>
        <w:gridCol w:w="2064"/>
      </w:tblGrid>
      <w:tr w:rsidR="005234B5">
        <w:trPr>
          <w:trHeight w:val="345"/>
        </w:trPr>
        <w:tc>
          <w:tcPr>
            <w:tcW w:w="559" w:type="pct"/>
            <w:vAlign w:val="center"/>
          </w:tcPr>
          <w:p w:rsidR="005234B5" w:rsidRDefault="00730E80">
            <w:pPr>
              <w:jc w:val="center"/>
              <w:rPr>
                <w:rFonts w:cs="Times New Roman"/>
                <w:b/>
                <w:sz w:val="24"/>
                <w:szCs w:val="24"/>
                <w:lang w:val="uk-UA"/>
              </w:rPr>
            </w:pPr>
            <w:r>
              <w:rPr>
                <w:rFonts w:cs="Times New Roman"/>
                <w:b/>
                <w:sz w:val="24"/>
                <w:szCs w:val="24"/>
                <w:lang w:val="uk-UA"/>
              </w:rPr>
              <w:t>№</w:t>
            </w:r>
          </w:p>
        </w:tc>
        <w:tc>
          <w:tcPr>
            <w:tcW w:w="2147" w:type="pct"/>
            <w:vAlign w:val="center"/>
          </w:tcPr>
          <w:p w:rsidR="005234B5" w:rsidRDefault="00730E80">
            <w:pPr>
              <w:jc w:val="center"/>
              <w:rPr>
                <w:rFonts w:cs="Times New Roman"/>
                <w:b/>
                <w:sz w:val="24"/>
                <w:szCs w:val="24"/>
                <w:lang w:val="uk-UA"/>
              </w:rPr>
            </w:pPr>
            <w:r>
              <w:rPr>
                <w:rFonts w:cs="Times New Roman"/>
                <w:b/>
                <w:sz w:val="24"/>
                <w:szCs w:val="24"/>
                <w:lang w:val="uk-UA"/>
              </w:rPr>
              <w:t>Медико-технічні характеристики</w:t>
            </w:r>
          </w:p>
        </w:tc>
        <w:tc>
          <w:tcPr>
            <w:tcW w:w="1309" w:type="pct"/>
            <w:vAlign w:val="center"/>
          </w:tcPr>
          <w:p w:rsidR="005234B5" w:rsidRDefault="00730E80">
            <w:pPr>
              <w:jc w:val="center"/>
              <w:rPr>
                <w:rFonts w:cs="Times New Roman"/>
                <w:b/>
                <w:sz w:val="24"/>
                <w:szCs w:val="24"/>
                <w:lang w:val="uk-UA"/>
              </w:rPr>
            </w:pPr>
            <w:r>
              <w:rPr>
                <w:rFonts w:cs="Times New Roman"/>
                <w:b/>
                <w:sz w:val="24"/>
                <w:szCs w:val="24"/>
                <w:lang w:val="uk-UA"/>
              </w:rPr>
              <w:t>Значення</w:t>
            </w:r>
          </w:p>
        </w:tc>
        <w:tc>
          <w:tcPr>
            <w:tcW w:w="985" w:type="pct"/>
            <w:vAlign w:val="center"/>
          </w:tcPr>
          <w:p w:rsidR="005234B5" w:rsidRDefault="00730E80">
            <w:pPr>
              <w:jc w:val="center"/>
              <w:rPr>
                <w:rFonts w:cs="Times New Roman"/>
                <w:b/>
                <w:sz w:val="24"/>
                <w:szCs w:val="24"/>
                <w:lang w:val="uk-UA"/>
              </w:rPr>
            </w:pPr>
            <w:r>
              <w:rPr>
                <w:rFonts w:cs="Times New Roman"/>
                <w:b/>
                <w:sz w:val="24"/>
                <w:szCs w:val="24"/>
                <w:lang w:val="uk-UA"/>
              </w:rPr>
              <w:t>Заповнюється Учасником, зазначити «так» чи «ні» з посиланням на сторінку технічної документації</w:t>
            </w:r>
          </w:p>
        </w:tc>
      </w:tr>
      <w:tr w:rsidR="005234B5">
        <w:trPr>
          <w:trHeight w:val="345"/>
        </w:trPr>
        <w:tc>
          <w:tcPr>
            <w:tcW w:w="559" w:type="pct"/>
            <w:vAlign w:val="center"/>
          </w:tcPr>
          <w:p w:rsidR="005234B5" w:rsidRDefault="005234B5">
            <w:pPr>
              <w:numPr>
                <w:ilvl w:val="0"/>
                <w:numId w:val="31"/>
              </w:numPr>
              <w:spacing w:after="200" w:line="276" w:lineRule="auto"/>
              <w:jc w:val="center"/>
              <w:rPr>
                <w:rFonts w:cs="Times New Roman"/>
                <w:sz w:val="24"/>
                <w:szCs w:val="24"/>
                <w:lang w:val="uk-UA"/>
              </w:rPr>
            </w:pPr>
          </w:p>
        </w:tc>
        <w:tc>
          <w:tcPr>
            <w:tcW w:w="4441" w:type="pct"/>
            <w:gridSpan w:val="3"/>
            <w:vAlign w:val="center"/>
          </w:tcPr>
          <w:p w:rsidR="005234B5" w:rsidRDefault="00730E80">
            <w:pPr>
              <w:jc w:val="center"/>
              <w:rPr>
                <w:rFonts w:cs="Times New Roman"/>
                <w:b/>
                <w:bCs/>
                <w:sz w:val="24"/>
                <w:szCs w:val="24"/>
                <w:lang w:val="uk-UA"/>
              </w:rPr>
            </w:pPr>
            <w:r>
              <w:rPr>
                <w:rFonts w:cs="Times New Roman"/>
                <w:b/>
                <w:bCs/>
                <w:sz w:val="24"/>
                <w:szCs w:val="24"/>
                <w:lang w:val="uk-UA"/>
              </w:rPr>
              <w:t>Загальні вимоги</w:t>
            </w: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 xml:space="preserve">Бездротова стійка для моніторингу плоду </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Відповідність</w:t>
            </w:r>
          </w:p>
        </w:tc>
        <w:tc>
          <w:tcPr>
            <w:tcW w:w="985" w:type="pct"/>
            <w:vAlign w:val="center"/>
          </w:tcPr>
          <w:p w:rsidR="005234B5" w:rsidRDefault="005234B5">
            <w:pPr>
              <w:jc w:val="center"/>
              <w:rPr>
                <w:rFonts w:cs="Times New Roman"/>
                <w:sz w:val="24"/>
                <w:szCs w:val="24"/>
                <w:lang w:val="uk-UA" w:eastAsia="ru-RU"/>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Бездротовий датчик</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Наявність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Бездротовий маркер руху плоду</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Наявність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Час роботи датчику, не менше</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11 годин</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Бездротову стійку для моніторингу слід використовувати із фетальним монітором або ПК</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Відповідність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Підключення до 4-х ліжок в одній кімнаті</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Відповідність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Дисплей, що показує інформацію про моніторинг плоду</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Наявність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Бездротова стійка містить вбудований акумулятор та працює як від змінного, так і від постійного струму.</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Наявність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Моніторинг починається автоматично після фіксації датчика</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Відповідність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0"/>
                <w:numId w:val="31"/>
              </w:numPr>
              <w:spacing w:after="200" w:line="276" w:lineRule="auto"/>
              <w:jc w:val="center"/>
              <w:rPr>
                <w:rFonts w:cs="Times New Roman"/>
                <w:b/>
                <w:sz w:val="24"/>
                <w:szCs w:val="24"/>
                <w:lang w:val="uk-UA"/>
              </w:rPr>
            </w:pPr>
          </w:p>
        </w:tc>
        <w:tc>
          <w:tcPr>
            <w:tcW w:w="4441" w:type="pct"/>
            <w:gridSpan w:val="3"/>
            <w:vAlign w:val="center"/>
          </w:tcPr>
          <w:p w:rsidR="005234B5" w:rsidRDefault="00730E80">
            <w:pPr>
              <w:jc w:val="center"/>
              <w:rPr>
                <w:rFonts w:cs="Times New Roman"/>
                <w:b/>
                <w:sz w:val="24"/>
                <w:szCs w:val="24"/>
                <w:highlight w:val="yellow"/>
                <w:lang w:val="uk-UA"/>
              </w:rPr>
            </w:pPr>
            <w:r>
              <w:rPr>
                <w:rFonts w:cs="Times New Roman"/>
                <w:b/>
                <w:sz w:val="24"/>
                <w:szCs w:val="24"/>
                <w:lang w:val="uk-UA"/>
              </w:rPr>
              <w:t>Вимоги до дисплею</w:t>
            </w: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0,96-дюймовий кольоровий OLED-екран, що відображає рівень заряду батареї та підключення датчика</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Наявність</w:t>
            </w:r>
          </w:p>
        </w:tc>
        <w:tc>
          <w:tcPr>
            <w:tcW w:w="985" w:type="pct"/>
            <w:vAlign w:val="center"/>
          </w:tcPr>
          <w:p w:rsidR="005234B5" w:rsidRDefault="005234B5">
            <w:pPr>
              <w:jc w:val="center"/>
              <w:rPr>
                <w:rFonts w:cs="Times New Roman"/>
                <w:sz w:val="24"/>
                <w:szCs w:val="24"/>
                <w:lang w:val="uk-UA" w:eastAsia="ru-RU"/>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Роздільна здатність, не менше</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128x64 пікселів</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0"/>
                <w:numId w:val="31"/>
              </w:numPr>
              <w:spacing w:after="200" w:line="276" w:lineRule="auto"/>
              <w:jc w:val="center"/>
              <w:rPr>
                <w:rFonts w:cs="Times New Roman"/>
                <w:b/>
                <w:sz w:val="24"/>
                <w:szCs w:val="24"/>
                <w:lang w:val="uk-UA"/>
              </w:rPr>
            </w:pPr>
          </w:p>
        </w:tc>
        <w:tc>
          <w:tcPr>
            <w:tcW w:w="4441" w:type="pct"/>
            <w:gridSpan w:val="3"/>
            <w:vAlign w:val="center"/>
          </w:tcPr>
          <w:p w:rsidR="005234B5" w:rsidRDefault="00730E80">
            <w:pPr>
              <w:jc w:val="center"/>
              <w:rPr>
                <w:rFonts w:cs="Times New Roman"/>
                <w:b/>
                <w:sz w:val="24"/>
                <w:szCs w:val="24"/>
                <w:lang w:val="uk-UA"/>
              </w:rPr>
            </w:pPr>
            <w:r>
              <w:rPr>
                <w:rFonts w:cs="Times New Roman"/>
                <w:b/>
                <w:sz w:val="24"/>
                <w:szCs w:val="24"/>
                <w:lang w:val="uk-UA"/>
              </w:rPr>
              <w:t>Вимірювання ЧССП</w:t>
            </w: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Ультразвуковий датчик</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Багаточіповий, імпульсна робота, висока чутливість</w:t>
            </w:r>
          </w:p>
        </w:tc>
        <w:tc>
          <w:tcPr>
            <w:tcW w:w="985" w:type="pct"/>
          </w:tcPr>
          <w:p w:rsidR="005234B5" w:rsidRDefault="005234B5">
            <w:pPr>
              <w:jc w:val="center"/>
              <w:rPr>
                <w:rFonts w:cs="Times New Roman"/>
                <w:sz w:val="24"/>
                <w:szCs w:val="24"/>
                <w:lang w:val="uk-UA" w:eastAsia="ru-RU"/>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Діапазон вимірювання, не вужче</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50-210 уд/хв</w:t>
            </w:r>
          </w:p>
        </w:tc>
        <w:tc>
          <w:tcPr>
            <w:tcW w:w="985" w:type="pct"/>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Похибка вимірювання</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≤±2 уд/хв</w:t>
            </w:r>
          </w:p>
        </w:tc>
        <w:tc>
          <w:tcPr>
            <w:tcW w:w="985" w:type="pct"/>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Вихідна потужність ультразвуку</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&lt;5мВт/см</w:t>
            </w:r>
            <w:r>
              <w:rPr>
                <w:rFonts w:cs="Times New Roman"/>
                <w:sz w:val="24"/>
                <w:szCs w:val="24"/>
                <w:vertAlign w:val="superscript"/>
                <w:lang w:val="uk-UA"/>
              </w:rPr>
              <w:t>2</w:t>
            </w:r>
          </w:p>
        </w:tc>
        <w:tc>
          <w:tcPr>
            <w:tcW w:w="985" w:type="pct"/>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Акустична робоча частота</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1.0 МГц або 2.0 МГц</w:t>
            </w:r>
          </w:p>
        </w:tc>
        <w:tc>
          <w:tcPr>
            <w:tcW w:w="985" w:type="pct"/>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0"/>
                <w:numId w:val="31"/>
              </w:numPr>
              <w:spacing w:after="200" w:line="276" w:lineRule="auto"/>
              <w:jc w:val="center"/>
              <w:rPr>
                <w:rFonts w:cs="Times New Roman"/>
                <w:b/>
                <w:sz w:val="24"/>
                <w:szCs w:val="24"/>
                <w:lang w:val="uk-UA"/>
              </w:rPr>
            </w:pPr>
          </w:p>
        </w:tc>
        <w:tc>
          <w:tcPr>
            <w:tcW w:w="4441" w:type="pct"/>
            <w:gridSpan w:val="3"/>
            <w:vAlign w:val="center"/>
          </w:tcPr>
          <w:p w:rsidR="005234B5" w:rsidRDefault="00730E80">
            <w:pPr>
              <w:jc w:val="center"/>
              <w:rPr>
                <w:rFonts w:cs="Times New Roman"/>
                <w:b/>
                <w:sz w:val="24"/>
                <w:szCs w:val="24"/>
                <w:lang w:val="uk-UA"/>
              </w:rPr>
            </w:pPr>
            <w:r>
              <w:rPr>
                <w:rFonts w:cs="Times New Roman"/>
                <w:b/>
                <w:sz w:val="24"/>
                <w:szCs w:val="24"/>
                <w:lang w:val="uk-UA"/>
              </w:rPr>
              <w:t>ТОКО-метрія</w:t>
            </w: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Діапазон вимірювання, не вужче</w:t>
            </w:r>
          </w:p>
        </w:tc>
        <w:tc>
          <w:tcPr>
            <w:tcW w:w="1309" w:type="pct"/>
            <w:vAlign w:val="center"/>
          </w:tcPr>
          <w:p w:rsidR="005234B5" w:rsidRDefault="00730E80">
            <w:pPr>
              <w:jc w:val="center"/>
              <w:rPr>
                <w:rFonts w:cs="Times New Roman"/>
                <w:sz w:val="24"/>
                <w:szCs w:val="24"/>
                <w:lang w:val="uk-UA"/>
              </w:rPr>
            </w:pPr>
            <w:r>
              <w:rPr>
                <w:rFonts w:cs="Times New Roman"/>
                <w:sz w:val="24"/>
                <w:szCs w:val="24"/>
                <w:lang w:val="uk-UA"/>
              </w:rPr>
              <w:t>0-100 одиниць</w:t>
            </w:r>
          </w:p>
        </w:tc>
        <w:tc>
          <w:tcPr>
            <w:tcW w:w="985" w:type="pct"/>
            <w:vAlign w:val="center"/>
          </w:tcPr>
          <w:p w:rsidR="005234B5" w:rsidRDefault="005234B5">
            <w:pPr>
              <w:jc w:val="center"/>
              <w:rPr>
                <w:rFonts w:cs="Times New Roman"/>
                <w:sz w:val="24"/>
                <w:szCs w:val="24"/>
                <w:lang w:val="uk-UA"/>
              </w:rPr>
            </w:pPr>
          </w:p>
        </w:tc>
      </w:tr>
      <w:tr w:rsidR="005234B5">
        <w:trPr>
          <w:trHeight w:val="345"/>
        </w:trPr>
        <w:tc>
          <w:tcPr>
            <w:tcW w:w="559" w:type="pct"/>
            <w:vAlign w:val="center"/>
          </w:tcPr>
          <w:p w:rsidR="005234B5" w:rsidRDefault="005234B5">
            <w:pPr>
              <w:numPr>
                <w:ilvl w:val="0"/>
                <w:numId w:val="31"/>
              </w:numPr>
              <w:spacing w:after="200" w:line="276" w:lineRule="auto"/>
              <w:jc w:val="center"/>
              <w:rPr>
                <w:rFonts w:cs="Times New Roman"/>
                <w:b/>
                <w:sz w:val="24"/>
                <w:szCs w:val="24"/>
                <w:lang w:val="uk-UA"/>
              </w:rPr>
            </w:pPr>
          </w:p>
        </w:tc>
        <w:tc>
          <w:tcPr>
            <w:tcW w:w="4441" w:type="pct"/>
            <w:gridSpan w:val="3"/>
            <w:vAlign w:val="center"/>
          </w:tcPr>
          <w:p w:rsidR="005234B5" w:rsidRDefault="00730E80">
            <w:pPr>
              <w:jc w:val="center"/>
              <w:rPr>
                <w:rFonts w:cs="Times New Roman"/>
                <w:b/>
                <w:sz w:val="24"/>
                <w:szCs w:val="24"/>
                <w:lang w:val="uk-UA"/>
              </w:rPr>
            </w:pPr>
            <w:r>
              <w:rPr>
                <w:rFonts w:cs="Times New Roman"/>
                <w:b/>
                <w:sz w:val="24"/>
                <w:szCs w:val="24"/>
                <w:lang w:val="uk-UA"/>
              </w:rPr>
              <w:t>Комплектація</w:t>
            </w:r>
          </w:p>
        </w:tc>
      </w:tr>
      <w:tr w:rsidR="005234B5">
        <w:trPr>
          <w:trHeight w:val="345"/>
        </w:trPr>
        <w:tc>
          <w:tcPr>
            <w:tcW w:w="559" w:type="pct"/>
            <w:vAlign w:val="center"/>
          </w:tcPr>
          <w:p w:rsidR="005234B5" w:rsidRDefault="005234B5">
            <w:pPr>
              <w:numPr>
                <w:ilvl w:val="1"/>
                <w:numId w:val="31"/>
              </w:numPr>
              <w:spacing w:after="200" w:line="276" w:lineRule="auto"/>
              <w:ind w:left="360" w:hanging="360"/>
              <w:jc w:val="center"/>
              <w:rPr>
                <w:rFonts w:cs="Times New Roman"/>
                <w:sz w:val="24"/>
                <w:szCs w:val="24"/>
                <w:lang w:val="uk-UA"/>
              </w:rPr>
            </w:pPr>
          </w:p>
        </w:tc>
        <w:tc>
          <w:tcPr>
            <w:tcW w:w="2147" w:type="pct"/>
            <w:vAlign w:val="center"/>
          </w:tcPr>
          <w:p w:rsidR="005234B5" w:rsidRDefault="00730E80">
            <w:pPr>
              <w:jc w:val="center"/>
              <w:rPr>
                <w:rFonts w:cs="Times New Roman"/>
                <w:sz w:val="24"/>
                <w:szCs w:val="24"/>
                <w:lang w:val="uk-UA"/>
              </w:rPr>
            </w:pPr>
            <w:r>
              <w:rPr>
                <w:rFonts w:cs="Times New Roman"/>
                <w:sz w:val="24"/>
                <w:szCs w:val="24"/>
                <w:lang w:val="uk-UA"/>
              </w:rPr>
              <w:t xml:space="preserve">Комп’ютерне обладнання для установлення фетальної системи моніторингу </w:t>
            </w:r>
          </w:p>
        </w:tc>
        <w:tc>
          <w:tcPr>
            <w:tcW w:w="2294" w:type="pct"/>
            <w:gridSpan w:val="2"/>
            <w:vAlign w:val="center"/>
          </w:tcPr>
          <w:p w:rsidR="005234B5" w:rsidRDefault="00730E80">
            <w:pPr>
              <w:jc w:val="center"/>
              <w:rPr>
                <w:rFonts w:cs="Times New Roman"/>
                <w:sz w:val="24"/>
                <w:szCs w:val="24"/>
                <w:lang w:val="uk-UA"/>
              </w:rPr>
            </w:pPr>
            <w:r>
              <w:rPr>
                <w:rFonts w:cs="Times New Roman"/>
                <w:sz w:val="24"/>
                <w:szCs w:val="24"/>
                <w:lang w:val="uk-UA"/>
              </w:rPr>
              <w:t>Наявність</w:t>
            </w:r>
          </w:p>
        </w:tc>
      </w:tr>
      <w:tr w:rsidR="00850B59" w:rsidTr="00F16AF6">
        <w:trPr>
          <w:trHeight w:val="345"/>
        </w:trPr>
        <w:tc>
          <w:tcPr>
            <w:tcW w:w="559" w:type="pct"/>
            <w:vAlign w:val="center"/>
          </w:tcPr>
          <w:p w:rsidR="00850B59" w:rsidRPr="008F4877" w:rsidRDefault="00850B59" w:rsidP="00850B59">
            <w:pPr>
              <w:numPr>
                <w:ilvl w:val="1"/>
                <w:numId w:val="31"/>
              </w:numPr>
              <w:spacing w:after="200" w:line="276" w:lineRule="auto"/>
              <w:ind w:left="360" w:hanging="360"/>
              <w:jc w:val="center"/>
              <w:rPr>
                <w:rFonts w:cs="Times New Roman"/>
                <w:sz w:val="24"/>
                <w:szCs w:val="24"/>
                <w:lang w:val="uk-UA"/>
              </w:rPr>
            </w:pPr>
          </w:p>
        </w:tc>
        <w:tc>
          <w:tcPr>
            <w:tcW w:w="2147" w:type="pct"/>
            <w:tcBorders>
              <w:top w:val="single" w:sz="4" w:space="0" w:color="auto"/>
              <w:left w:val="single" w:sz="4" w:space="0" w:color="auto"/>
              <w:bottom w:val="single" w:sz="4" w:space="0" w:color="auto"/>
              <w:right w:val="single" w:sz="4" w:space="0" w:color="auto"/>
            </w:tcBorders>
            <w:vAlign w:val="center"/>
          </w:tcPr>
          <w:p w:rsidR="00850B59" w:rsidRPr="008F4877" w:rsidRDefault="00850B59" w:rsidP="00850B59">
            <w:pPr>
              <w:jc w:val="center"/>
              <w:rPr>
                <w:rStyle w:val="12pt"/>
              </w:rPr>
            </w:pPr>
            <w:r w:rsidRPr="008F4877">
              <w:rPr>
                <w:rStyle w:val="12pt"/>
              </w:rPr>
              <w:t xml:space="preserve">Програмне забезпечення </w:t>
            </w:r>
          </w:p>
        </w:tc>
        <w:tc>
          <w:tcPr>
            <w:tcW w:w="2294" w:type="pct"/>
            <w:gridSpan w:val="2"/>
            <w:tcBorders>
              <w:top w:val="single" w:sz="4" w:space="0" w:color="auto"/>
              <w:left w:val="single" w:sz="4" w:space="0" w:color="auto"/>
              <w:bottom w:val="single" w:sz="4" w:space="0" w:color="auto"/>
              <w:right w:val="single" w:sz="4" w:space="0" w:color="auto"/>
            </w:tcBorders>
            <w:vAlign w:val="center"/>
          </w:tcPr>
          <w:p w:rsidR="00850B59" w:rsidRPr="008F4877" w:rsidRDefault="00850B59" w:rsidP="00850B59">
            <w:pPr>
              <w:jc w:val="center"/>
              <w:rPr>
                <w:rFonts w:ascii="Calibri" w:hAnsi="Calibri"/>
                <w:sz w:val="24"/>
                <w:szCs w:val="24"/>
              </w:rPr>
            </w:pPr>
            <w:r w:rsidRPr="008F4877">
              <w:rPr>
                <w:sz w:val="24"/>
                <w:szCs w:val="24"/>
              </w:rPr>
              <w:t>Наявність</w:t>
            </w:r>
          </w:p>
        </w:tc>
      </w:tr>
    </w:tbl>
    <w:p w:rsidR="005234B5" w:rsidRDefault="005234B5">
      <w:pPr>
        <w:rPr>
          <w:rFonts w:cs="Times New Roman"/>
          <w:sz w:val="24"/>
          <w:szCs w:val="24"/>
          <w:lang w:val="uk-UA"/>
        </w:rPr>
      </w:pPr>
    </w:p>
    <w:p w:rsidR="007B5D12" w:rsidRPr="008F4877" w:rsidRDefault="007B5D12" w:rsidP="008F4877">
      <w:pPr>
        <w:spacing w:after="0"/>
        <w:ind w:firstLine="567"/>
        <w:jc w:val="both"/>
        <w:rPr>
          <w:rFonts w:eastAsia="Times New Roman" w:cs="Times New Roman"/>
          <w:color w:val="000000"/>
          <w:sz w:val="24"/>
          <w:szCs w:val="24"/>
          <w:lang w:val="uk-UA" w:eastAsia="uk-UA"/>
        </w:rPr>
      </w:pPr>
      <w:r w:rsidRPr="008F4877">
        <w:rPr>
          <w:rFonts w:eastAsia="Times New Roman" w:cs="Times New Roman"/>
          <w:color w:val="000000"/>
          <w:sz w:val="24"/>
          <w:szCs w:val="24"/>
          <w:lang w:val="uk-UA" w:eastAsia="uk-UA"/>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w:t>
      </w:r>
      <w:r w:rsidR="008F4877">
        <w:rPr>
          <w:rFonts w:eastAsia="Times New Roman" w:cs="Times New Roman"/>
          <w:color w:val="000000"/>
          <w:sz w:val="24"/>
          <w:szCs w:val="24"/>
          <w:lang w:val="uk-UA" w:eastAsia="uk-UA"/>
        </w:rPr>
        <w:t xml:space="preserve">вимогам до предмета закупівлі, </w:t>
      </w:r>
      <w:r w:rsidRPr="008F4877">
        <w:rPr>
          <w:rFonts w:eastAsia="Times New Roman" w:cs="Times New Roman"/>
          <w:color w:val="000000"/>
          <w:sz w:val="24"/>
          <w:szCs w:val="24"/>
          <w:lang w:val="uk-UA" w:eastAsia="uk-UA"/>
        </w:rPr>
        <w:t>а саме:</w:t>
      </w:r>
    </w:p>
    <w:p w:rsidR="007B5D12" w:rsidRPr="008F4877" w:rsidRDefault="007B5D12" w:rsidP="008F4877">
      <w:pPr>
        <w:widowControl w:val="0"/>
        <w:numPr>
          <w:ilvl w:val="0"/>
          <w:numId w:val="34"/>
        </w:numPr>
        <w:spacing w:after="0" w:line="276" w:lineRule="auto"/>
        <w:ind w:left="142"/>
        <w:contextualSpacing/>
        <w:jc w:val="both"/>
        <w:rPr>
          <w:rFonts w:eastAsia="Times New Roman" w:cs="Times New Roman"/>
          <w:color w:val="00000A"/>
          <w:sz w:val="24"/>
          <w:szCs w:val="24"/>
          <w:lang w:val="uk-UA" w:eastAsia="uk-UA"/>
        </w:rPr>
      </w:pPr>
      <w:r w:rsidRPr="008F4877">
        <w:rPr>
          <w:rFonts w:eastAsia="Times New Roman" w:cs="Times New Roman"/>
          <w:sz w:val="24"/>
          <w:szCs w:val="24"/>
          <w:lang w:val="uk-UA" w:eastAsia="ru-RU"/>
        </w:rPr>
        <w:t>Всі медичні вироби повинні бути зареєстровані відповідно до вимог чинного законодавства (надати копії або скан-копії з оригіналу свідоцтв про державну реєстрацію та/або декларацію відповідності та/або сертифікат відповідності);</w:t>
      </w:r>
    </w:p>
    <w:p w:rsidR="007B5D12" w:rsidRPr="008F4877" w:rsidRDefault="007B5D12" w:rsidP="008F4877">
      <w:pPr>
        <w:pStyle w:val="af8"/>
        <w:jc w:val="both"/>
        <w:rPr>
          <w:rFonts w:ascii="Times New Roman" w:hAnsi="Times New Roman"/>
          <w:sz w:val="24"/>
          <w:szCs w:val="24"/>
        </w:rPr>
      </w:pPr>
    </w:p>
    <w:p w:rsidR="005234B5" w:rsidRPr="008F4877" w:rsidRDefault="00730E80" w:rsidP="008F4877">
      <w:pPr>
        <w:pStyle w:val="af8"/>
        <w:numPr>
          <w:ilvl w:val="0"/>
          <w:numId w:val="34"/>
        </w:numPr>
        <w:ind w:left="0"/>
        <w:jc w:val="both"/>
        <w:rPr>
          <w:rFonts w:ascii="Times New Roman" w:hAnsi="Times New Roman"/>
          <w:sz w:val="24"/>
          <w:szCs w:val="24"/>
        </w:rPr>
      </w:pPr>
      <w:r w:rsidRPr="008F4877">
        <w:rPr>
          <w:rFonts w:ascii="Times New Roman" w:hAnsi="Times New Roman"/>
          <w:sz w:val="24"/>
          <w:szCs w:val="24"/>
        </w:rPr>
        <w:t xml:space="preserve">З метою запобігання закупівлі фальсифікатів та отримання гарантій на своєчасне постачання товару тої якості, якої вимагає документація, Учасник повинен надати  оригінал </w:t>
      </w:r>
      <w:r w:rsidR="007B5D12" w:rsidRPr="008F4877">
        <w:rPr>
          <w:rFonts w:ascii="Times New Roman" w:hAnsi="Times New Roman"/>
          <w:sz w:val="24"/>
          <w:szCs w:val="24"/>
        </w:rPr>
        <w:t xml:space="preserve"> або відсканований з оригіналу г</w:t>
      </w:r>
      <w:r w:rsidRPr="008F4877">
        <w:rPr>
          <w:rFonts w:ascii="Times New Roman" w:hAnsi="Times New Roman"/>
          <w:sz w:val="24"/>
          <w:szCs w:val="24"/>
        </w:rPr>
        <w:t>арантійн</w:t>
      </w:r>
      <w:r w:rsidR="007B5D12" w:rsidRPr="008F4877">
        <w:rPr>
          <w:rFonts w:ascii="Times New Roman" w:hAnsi="Times New Roman"/>
          <w:sz w:val="24"/>
          <w:szCs w:val="24"/>
        </w:rPr>
        <w:t>ий</w:t>
      </w:r>
      <w:r w:rsidRPr="008F4877">
        <w:rPr>
          <w:rFonts w:ascii="Times New Roman" w:hAnsi="Times New Roman"/>
          <w:sz w:val="24"/>
          <w:szCs w:val="24"/>
        </w:rPr>
        <w:t xml:space="preserve"> лист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w:t>
      </w:r>
      <w:r w:rsidR="007B5D12" w:rsidRPr="008F4877">
        <w:rPr>
          <w:rFonts w:ascii="Times New Roman" w:hAnsi="Times New Roman"/>
          <w:color w:val="000000"/>
          <w:sz w:val="24"/>
          <w:szCs w:val="24"/>
        </w:rPr>
        <w:t>предмету закупівлі цих торгів</w:t>
      </w:r>
      <w:r w:rsidRPr="008F4877">
        <w:rPr>
          <w:rFonts w:ascii="Times New Roman" w:hAnsi="Times New Roman"/>
          <w:sz w:val="24"/>
          <w:szCs w:val="24"/>
        </w:rPr>
        <w:t xml:space="preserve"> у </w:t>
      </w:r>
      <w:r w:rsidR="007B5D12" w:rsidRPr="008F4877">
        <w:rPr>
          <w:rFonts w:ascii="Times New Roman" w:hAnsi="Times New Roman"/>
          <w:sz w:val="24"/>
          <w:szCs w:val="24"/>
        </w:rPr>
        <w:t xml:space="preserve">необхідній </w:t>
      </w:r>
      <w:r w:rsidRPr="008F4877">
        <w:rPr>
          <w:rFonts w:ascii="Times New Roman" w:hAnsi="Times New Roman"/>
          <w:sz w:val="24"/>
          <w:szCs w:val="24"/>
        </w:rPr>
        <w:t>кількості та в термін</w:t>
      </w:r>
      <w:r w:rsidR="007B5D12" w:rsidRPr="008F4877">
        <w:rPr>
          <w:rFonts w:ascii="Times New Roman" w:hAnsi="Times New Roman"/>
          <w:sz w:val="24"/>
          <w:szCs w:val="24"/>
        </w:rPr>
        <w:t>и</w:t>
      </w:r>
      <w:r w:rsidRPr="008F4877">
        <w:rPr>
          <w:rFonts w:ascii="Times New Roman" w:hAnsi="Times New Roman"/>
          <w:sz w:val="24"/>
          <w:szCs w:val="24"/>
        </w:rPr>
        <w:t xml:space="preserve">, визначені цією тендерною документацією та </w:t>
      </w:r>
      <w:r w:rsidR="007B5D12" w:rsidRPr="008F4877">
        <w:rPr>
          <w:rFonts w:ascii="Times New Roman" w:hAnsi="Times New Roman"/>
          <w:sz w:val="24"/>
          <w:szCs w:val="24"/>
        </w:rPr>
        <w:t xml:space="preserve">тендерною </w:t>
      </w:r>
      <w:r w:rsidRPr="008F4877">
        <w:rPr>
          <w:rFonts w:ascii="Times New Roman" w:hAnsi="Times New Roman"/>
          <w:sz w:val="24"/>
          <w:szCs w:val="24"/>
        </w:rPr>
        <w:t>пропозицією учасника торгів</w:t>
      </w:r>
      <w:r w:rsidR="007B5D12" w:rsidRPr="008F4877">
        <w:rPr>
          <w:rFonts w:ascii="Times New Roman" w:hAnsi="Times New Roman"/>
          <w:sz w:val="24"/>
          <w:szCs w:val="24"/>
        </w:rPr>
        <w:t>;</w:t>
      </w:r>
    </w:p>
    <w:p w:rsidR="007B5D12" w:rsidRPr="008F4877" w:rsidRDefault="007B5D12" w:rsidP="008F4877">
      <w:pPr>
        <w:pStyle w:val="af8"/>
        <w:numPr>
          <w:ilvl w:val="0"/>
          <w:numId w:val="34"/>
        </w:numPr>
        <w:ind w:left="0"/>
        <w:jc w:val="both"/>
        <w:rPr>
          <w:rFonts w:ascii="Times New Roman" w:hAnsi="Times New Roman"/>
          <w:sz w:val="24"/>
          <w:szCs w:val="24"/>
        </w:rPr>
      </w:pPr>
      <w:r w:rsidRPr="008F4877">
        <w:rPr>
          <w:rFonts w:ascii="Times New Roman" w:hAnsi="Times New Roman"/>
          <w:sz w:val="24"/>
          <w:szCs w:val="24"/>
        </w:rPr>
        <w:t>Довідка в довільній формі про гарантійне обслуговування обладнання  не менше 12 місяців від моменту введення в експлуатацію обладнання;</w:t>
      </w:r>
    </w:p>
    <w:p w:rsidR="007B5D12" w:rsidRPr="008F4877" w:rsidRDefault="007B5D12" w:rsidP="008F4877">
      <w:pPr>
        <w:pStyle w:val="af8"/>
        <w:numPr>
          <w:ilvl w:val="0"/>
          <w:numId w:val="34"/>
        </w:numPr>
        <w:ind w:left="0"/>
        <w:jc w:val="both"/>
        <w:rPr>
          <w:rFonts w:ascii="Times New Roman" w:hAnsi="Times New Roman"/>
          <w:sz w:val="24"/>
          <w:szCs w:val="24"/>
        </w:rPr>
      </w:pPr>
      <w:r w:rsidRPr="008F4877">
        <w:rPr>
          <w:rFonts w:ascii="Times New Roman" w:hAnsi="Times New Roman"/>
          <w:sz w:val="24"/>
          <w:szCs w:val="24"/>
        </w:rPr>
        <w:t>У складі своєї тендерної пропозиції Учасник повинен надати  гарантійний лист про наявність сервісної служби з сертифікованими сервісними інженерами на території України.</w:t>
      </w:r>
    </w:p>
    <w:p w:rsidR="005234B5" w:rsidRDefault="00730E80" w:rsidP="00F16AF6">
      <w:pPr>
        <w:jc w:val="right"/>
        <w:outlineLvl w:val="0"/>
        <w:rPr>
          <w:rFonts w:eastAsia="Times New Roman" w:cs="Times New Roman"/>
          <w:sz w:val="24"/>
          <w:szCs w:val="24"/>
          <w:lang w:eastAsia="ru-RU"/>
        </w:rPr>
      </w:pPr>
      <w:r>
        <w:rPr>
          <w:rFonts w:eastAsia="Times New Roman" w:cs="Times New Roman"/>
          <w:b/>
          <w:bCs/>
          <w:color w:val="000000"/>
          <w:sz w:val="24"/>
          <w:szCs w:val="24"/>
          <w:lang w:eastAsia="ru-RU"/>
        </w:rPr>
        <w:t>Додаток № 4 до тендерноїдокументації</w:t>
      </w:r>
    </w:p>
    <w:p w:rsidR="005234B5" w:rsidRDefault="00730E80" w:rsidP="00F16AF6">
      <w:pPr>
        <w:pStyle w:val="14"/>
        <w:jc w:val="center"/>
        <w:outlineLvl w:val="0"/>
        <w:rPr>
          <w:b/>
          <w:bCs/>
        </w:rPr>
      </w:pPr>
      <w:r>
        <w:rPr>
          <w:b/>
          <w:bCs/>
        </w:rPr>
        <w:t>ТЕНДЕРНА ПРОПОЗИЦІЯ</w:t>
      </w:r>
    </w:p>
    <w:p w:rsidR="005234B5" w:rsidRDefault="00730E80">
      <w:pPr>
        <w:pStyle w:val="14"/>
        <w:jc w:val="center"/>
        <w:rPr>
          <w:i/>
          <w:sz w:val="18"/>
          <w:szCs w:val="18"/>
        </w:rPr>
      </w:pPr>
      <w:r>
        <w:rPr>
          <w:i/>
          <w:sz w:val="18"/>
          <w:szCs w:val="18"/>
        </w:rPr>
        <w:t>(форма, яка подаєтьсяУчасником на фірмовому бланку)</w:t>
      </w:r>
    </w:p>
    <w:p w:rsidR="005234B5" w:rsidRDefault="00730E80">
      <w:pPr>
        <w:shd w:val="clear" w:color="auto" w:fill="FFFFFF"/>
        <w:ind w:firstLine="567"/>
        <w:jc w:val="both"/>
        <w:rPr>
          <w:sz w:val="24"/>
          <w:szCs w:val="24"/>
        </w:rPr>
      </w:pPr>
      <w:r>
        <w:rPr>
          <w:sz w:val="24"/>
          <w:szCs w:val="24"/>
        </w:rPr>
        <w:t xml:space="preserve">Ми, (назваУчасника), надаємо свою пропозиціющодоучасті </w:t>
      </w:r>
      <w:proofErr w:type="gramStart"/>
      <w:r>
        <w:rPr>
          <w:sz w:val="24"/>
          <w:szCs w:val="24"/>
        </w:rPr>
        <w:t>у торгах</w:t>
      </w:r>
      <w:proofErr w:type="gramEnd"/>
      <w:r>
        <w:rPr>
          <w:sz w:val="24"/>
          <w:szCs w:val="24"/>
        </w:rPr>
        <w:t xml:space="preserve"> на закупівлю</w:t>
      </w:r>
    </w:p>
    <w:p w:rsidR="005234B5" w:rsidRPr="00FC2B08" w:rsidRDefault="00730E80" w:rsidP="00FC2B08">
      <w:pPr>
        <w:spacing w:after="0"/>
        <w:jc w:val="both"/>
        <w:rPr>
          <w:b/>
          <w:sz w:val="24"/>
          <w:szCs w:val="24"/>
          <w:lang w:val="uk-UA"/>
        </w:rPr>
      </w:pPr>
      <w:r>
        <w:rPr>
          <w:b/>
          <w:sz w:val="24"/>
          <w:szCs w:val="24"/>
        </w:rPr>
        <w:t>ДК 021:2015 «Єдинийзакупівельний словник» –</w:t>
      </w:r>
      <w:r w:rsidR="008F4877">
        <w:rPr>
          <w:b/>
          <w:sz w:val="24"/>
          <w:szCs w:val="24"/>
          <w:lang w:val="uk-UA"/>
        </w:rPr>
        <w:t xml:space="preserve"> </w:t>
      </w:r>
      <w:r w:rsidR="004D7FFC" w:rsidRPr="008F4877">
        <w:rPr>
          <w:b/>
          <w:bCs/>
          <w:sz w:val="24"/>
          <w:szCs w:val="24"/>
          <w:lang w:val="uk-UA"/>
        </w:rPr>
        <w:t xml:space="preserve">код ДК 021:2015 «Єдиний закупівельний </w:t>
      </w:r>
      <w:proofErr w:type="gramStart"/>
      <w:r w:rsidR="004D7FFC" w:rsidRPr="008F4877">
        <w:rPr>
          <w:b/>
          <w:bCs/>
          <w:sz w:val="24"/>
          <w:szCs w:val="24"/>
          <w:lang w:val="uk-UA"/>
        </w:rPr>
        <w:t>словник»  33120000</w:t>
      </w:r>
      <w:proofErr w:type="gramEnd"/>
      <w:r w:rsidR="004D7FFC" w:rsidRPr="008F4877">
        <w:rPr>
          <w:b/>
          <w:bCs/>
          <w:sz w:val="24"/>
          <w:szCs w:val="24"/>
          <w:lang w:val="uk-UA"/>
        </w:rPr>
        <w:t>-7 — Системи реєстрації медичної інформації та дослідне обладнання,  код НК 024:2019: 43958 — Фетальний кардіологічний монітор (Станція моніторингу - 1 комплект)</w:t>
      </w:r>
      <w:r w:rsidR="008F4877">
        <w:rPr>
          <w:b/>
          <w:bCs/>
          <w:sz w:val="24"/>
          <w:szCs w:val="24"/>
          <w:lang w:val="uk-UA"/>
        </w:rPr>
        <w:t xml:space="preserve"> </w:t>
      </w:r>
      <w:r w:rsidRPr="008F4877">
        <w:rPr>
          <w:sz w:val="24"/>
          <w:szCs w:val="24"/>
          <w:lang w:val="uk-UA"/>
        </w:rPr>
        <w:t>згідно з медико-технічними та іншими вимогами Замовника.</w:t>
      </w:r>
    </w:p>
    <w:p w:rsidR="005234B5" w:rsidRPr="009025B0" w:rsidRDefault="00730E80">
      <w:pPr>
        <w:ind w:firstLine="567"/>
        <w:jc w:val="both"/>
        <w:rPr>
          <w:sz w:val="24"/>
          <w:szCs w:val="24"/>
          <w:lang w:val="uk-UA"/>
        </w:rPr>
      </w:pPr>
      <w:r w:rsidRPr="009025B0">
        <w:rPr>
          <w:sz w:val="24"/>
          <w:szCs w:val="24"/>
          <w:lang w:val="uk-UA"/>
        </w:rPr>
        <w:t>Вивчивши</w:t>
      </w:r>
      <w:r w:rsidR="008F4877">
        <w:rPr>
          <w:sz w:val="24"/>
          <w:szCs w:val="24"/>
          <w:lang w:val="uk-UA"/>
        </w:rPr>
        <w:t xml:space="preserve"> </w:t>
      </w:r>
      <w:r w:rsidRPr="009025B0">
        <w:rPr>
          <w:sz w:val="24"/>
          <w:szCs w:val="24"/>
          <w:lang w:val="uk-UA"/>
        </w:rPr>
        <w:t>тендерну</w:t>
      </w:r>
      <w:r w:rsidR="008F4877">
        <w:rPr>
          <w:sz w:val="24"/>
          <w:szCs w:val="24"/>
          <w:lang w:val="uk-UA"/>
        </w:rPr>
        <w:t xml:space="preserve"> </w:t>
      </w:r>
      <w:r w:rsidRPr="009025B0">
        <w:rPr>
          <w:sz w:val="24"/>
          <w:szCs w:val="24"/>
          <w:lang w:val="uk-UA"/>
        </w:rPr>
        <w:t>документацію та вимоги, на виконання</w:t>
      </w:r>
      <w:r w:rsidR="008F4877">
        <w:rPr>
          <w:sz w:val="24"/>
          <w:szCs w:val="24"/>
          <w:lang w:val="uk-UA"/>
        </w:rPr>
        <w:t xml:space="preserve"> </w:t>
      </w:r>
      <w:r w:rsidRPr="009025B0">
        <w:rPr>
          <w:sz w:val="24"/>
          <w:szCs w:val="24"/>
          <w:lang w:val="uk-UA"/>
        </w:rPr>
        <w:t>вище</w:t>
      </w:r>
      <w:r w:rsidR="008F4877">
        <w:rPr>
          <w:sz w:val="24"/>
          <w:szCs w:val="24"/>
          <w:lang w:val="uk-UA"/>
        </w:rPr>
        <w:t xml:space="preserve"> </w:t>
      </w:r>
      <w:r w:rsidRPr="009025B0">
        <w:rPr>
          <w:sz w:val="24"/>
          <w:szCs w:val="24"/>
          <w:lang w:val="uk-UA"/>
        </w:rPr>
        <w:t>зазначеного, ми, уповноважені на підписання Договору, маємо</w:t>
      </w:r>
      <w:r w:rsidR="008F4877">
        <w:rPr>
          <w:sz w:val="24"/>
          <w:szCs w:val="24"/>
          <w:lang w:val="uk-UA"/>
        </w:rPr>
        <w:t xml:space="preserve"> </w:t>
      </w:r>
      <w:r w:rsidRPr="009025B0">
        <w:rPr>
          <w:sz w:val="24"/>
          <w:szCs w:val="24"/>
          <w:lang w:val="uk-UA"/>
        </w:rPr>
        <w:t>можливість та погоджуємося</w:t>
      </w:r>
      <w:r w:rsidR="008F4877">
        <w:rPr>
          <w:sz w:val="24"/>
          <w:szCs w:val="24"/>
          <w:lang w:val="uk-UA"/>
        </w:rPr>
        <w:t xml:space="preserve"> </w:t>
      </w:r>
      <w:r w:rsidRPr="009025B0">
        <w:rPr>
          <w:sz w:val="24"/>
          <w:szCs w:val="24"/>
          <w:lang w:val="uk-UA"/>
        </w:rPr>
        <w:t>виконати</w:t>
      </w:r>
      <w:r w:rsidR="008F4877">
        <w:rPr>
          <w:sz w:val="24"/>
          <w:szCs w:val="24"/>
          <w:lang w:val="uk-UA"/>
        </w:rPr>
        <w:t xml:space="preserve"> </w:t>
      </w:r>
      <w:r w:rsidRPr="009025B0">
        <w:rPr>
          <w:sz w:val="24"/>
          <w:szCs w:val="24"/>
          <w:lang w:val="uk-UA"/>
        </w:rPr>
        <w:t>вимоги</w:t>
      </w:r>
      <w:r w:rsidR="008F4877">
        <w:rPr>
          <w:sz w:val="24"/>
          <w:szCs w:val="24"/>
          <w:lang w:val="uk-UA"/>
        </w:rPr>
        <w:t xml:space="preserve"> </w:t>
      </w:r>
      <w:r w:rsidRPr="009025B0">
        <w:rPr>
          <w:sz w:val="24"/>
          <w:szCs w:val="24"/>
          <w:lang w:val="uk-UA"/>
        </w:rPr>
        <w:t xml:space="preserve">Замовника та Договору </w:t>
      </w:r>
      <w:r w:rsidRPr="009025B0">
        <w:rPr>
          <w:sz w:val="24"/>
          <w:szCs w:val="24"/>
          <w:lang w:val="uk-UA"/>
        </w:rPr>
        <w:lastRenderedPageBreak/>
        <w:t>на умовах, зазначених у пропозиції, встановити</w:t>
      </w:r>
      <w:r w:rsidR="008F4877">
        <w:rPr>
          <w:sz w:val="24"/>
          <w:szCs w:val="24"/>
          <w:lang w:val="uk-UA"/>
        </w:rPr>
        <w:t xml:space="preserve"> </w:t>
      </w:r>
      <w:r w:rsidRPr="009025B0">
        <w:rPr>
          <w:sz w:val="24"/>
          <w:szCs w:val="24"/>
          <w:lang w:val="uk-UA"/>
        </w:rPr>
        <w:t>ціну</w:t>
      </w:r>
      <w:r w:rsidR="008F4877">
        <w:rPr>
          <w:sz w:val="24"/>
          <w:szCs w:val="24"/>
          <w:lang w:val="uk-UA"/>
        </w:rPr>
        <w:t xml:space="preserve"> </w:t>
      </w:r>
      <w:r w:rsidRPr="009025B0">
        <w:rPr>
          <w:sz w:val="24"/>
          <w:szCs w:val="24"/>
          <w:lang w:val="uk-UA"/>
        </w:rPr>
        <w:t>загальної</w:t>
      </w:r>
      <w:r w:rsidR="008F4877">
        <w:rPr>
          <w:sz w:val="24"/>
          <w:szCs w:val="24"/>
          <w:lang w:val="uk-UA"/>
        </w:rPr>
        <w:t xml:space="preserve"> </w:t>
      </w:r>
      <w:r w:rsidRPr="009025B0">
        <w:rPr>
          <w:sz w:val="24"/>
          <w:szCs w:val="24"/>
          <w:lang w:val="uk-UA"/>
        </w:rPr>
        <w:t>вартості товару  ______________, згідно</w:t>
      </w:r>
      <w:r w:rsidR="008F4877">
        <w:rPr>
          <w:sz w:val="24"/>
          <w:szCs w:val="24"/>
          <w:lang w:val="uk-UA"/>
        </w:rPr>
        <w:t xml:space="preserve"> </w:t>
      </w:r>
      <w:r w:rsidRPr="009025B0">
        <w:rPr>
          <w:sz w:val="24"/>
          <w:szCs w:val="24"/>
          <w:lang w:val="uk-UA"/>
        </w:rPr>
        <w:t>розрахунків: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502"/>
        <w:gridCol w:w="1276"/>
        <w:gridCol w:w="1134"/>
        <w:gridCol w:w="2126"/>
        <w:gridCol w:w="1560"/>
      </w:tblGrid>
      <w:tr w:rsidR="005234B5">
        <w:trPr>
          <w:trHeight w:val="1261"/>
        </w:trPr>
        <w:tc>
          <w:tcPr>
            <w:tcW w:w="467" w:type="dxa"/>
            <w:vAlign w:val="center"/>
          </w:tcPr>
          <w:p w:rsidR="005234B5" w:rsidRDefault="00730E80">
            <w:pPr>
              <w:ind w:right="-66"/>
              <w:jc w:val="both"/>
              <w:rPr>
                <w:b/>
                <w:sz w:val="24"/>
                <w:szCs w:val="24"/>
              </w:rPr>
            </w:pPr>
            <w:r>
              <w:rPr>
                <w:b/>
                <w:sz w:val="24"/>
                <w:szCs w:val="24"/>
              </w:rPr>
              <w:t>№ з/п</w:t>
            </w:r>
          </w:p>
        </w:tc>
        <w:tc>
          <w:tcPr>
            <w:tcW w:w="3502" w:type="dxa"/>
            <w:vAlign w:val="center"/>
          </w:tcPr>
          <w:p w:rsidR="005234B5" w:rsidRDefault="00730E80">
            <w:pPr>
              <w:ind w:left="-150" w:right="-162"/>
              <w:jc w:val="center"/>
              <w:rPr>
                <w:b/>
                <w:sz w:val="24"/>
                <w:szCs w:val="24"/>
              </w:rPr>
            </w:pPr>
            <w:r>
              <w:rPr>
                <w:b/>
                <w:sz w:val="24"/>
                <w:szCs w:val="24"/>
              </w:rPr>
              <w:t>Назва товару</w:t>
            </w:r>
          </w:p>
        </w:tc>
        <w:tc>
          <w:tcPr>
            <w:tcW w:w="1276" w:type="dxa"/>
            <w:vAlign w:val="center"/>
          </w:tcPr>
          <w:p w:rsidR="005234B5" w:rsidRDefault="00730E80">
            <w:pPr>
              <w:widowControl w:val="0"/>
              <w:tabs>
                <w:tab w:val="left" w:pos="-113"/>
              </w:tabs>
              <w:ind w:left="-113" w:right="-108"/>
              <w:jc w:val="center"/>
              <w:rPr>
                <w:b/>
                <w:bCs/>
                <w:sz w:val="24"/>
                <w:szCs w:val="24"/>
              </w:rPr>
            </w:pPr>
            <w:r>
              <w:rPr>
                <w:b/>
                <w:bCs/>
                <w:sz w:val="24"/>
                <w:szCs w:val="24"/>
              </w:rPr>
              <w:t>Од. вим.</w:t>
            </w:r>
          </w:p>
        </w:tc>
        <w:tc>
          <w:tcPr>
            <w:tcW w:w="1134" w:type="dxa"/>
            <w:vAlign w:val="center"/>
          </w:tcPr>
          <w:p w:rsidR="005234B5" w:rsidRDefault="00730E80">
            <w:pPr>
              <w:widowControl w:val="0"/>
              <w:tabs>
                <w:tab w:val="left" w:pos="0"/>
              </w:tabs>
              <w:jc w:val="center"/>
              <w:rPr>
                <w:b/>
                <w:bCs/>
                <w:sz w:val="24"/>
                <w:szCs w:val="24"/>
              </w:rPr>
            </w:pPr>
            <w:r>
              <w:rPr>
                <w:b/>
                <w:bCs/>
                <w:sz w:val="24"/>
                <w:szCs w:val="24"/>
              </w:rPr>
              <w:t>К-сть</w:t>
            </w:r>
          </w:p>
        </w:tc>
        <w:tc>
          <w:tcPr>
            <w:tcW w:w="2126" w:type="dxa"/>
            <w:vAlign w:val="center"/>
          </w:tcPr>
          <w:p w:rsidR="005234B5" w:rsidRDefault="00730E80">
            <w:pPr>
              <w:widowControl w:val="0"/>
              <w:tabs>
                <w:tab w:val="left" w:pos="-132"/>
              </w:tabs>
              <w:ind w:left="-132" w:right="-108"/>
              <w:jc w:val="center"/>
              <w:rPr>
                <w:b/>
                <w:bCs/>
                <w:sz w:val="24"/>
                <w:szCs w:val="24"/>
              </w:rPr>
            </w:pPr>
            <w:r>
              <w:rPr>
                <w:b/>
                <w:bCs/>
                <w:sz w:val="24"/>
                <w:szCs w:val="24"/>
              </w:rPr>
              <w:t>Ціна за одиницю</w:t>
            </w:r>
          </w:p>
          <w:p w:rsidR="005234B5" w:rsidRDefault="00730E80">
            <w:pPr>
              <w:widowControl w:val="0"/>
              <w:tabs>
                <w:tab w:val="left" w:pos="-132"/>
              </w:tabs>
              <w:ind w:left="-132" w:right="-108"/>
              <w:jc w:val="center"/>
              <w:rPr>
                <w:b/>
                <w:bCs/>
                <w:sz w:val="24"/>
                <w:szCs w:val="24"/>
              </w:rPr>
            </w:pPr>
            <w:r>
              <w:rPr>
                <w:b/>
                <w:bCs/>
                <w:sz w:val="24"/>
                <w:szCs w:val="24"/>
              </w:rPr>
              <w:t>з/без ПДВ, грн.</w:t>
            </w:r>
          </w:p>
        </w:tc>
        <w:tc>
          <w:tcPr>
            <w:tcW w:w="1560" w:type="dxa"/>
            <w:vAlign w:val="center"/>
          </w:tcPr>
          <w:p w:rsidR="005234B5" w:rsidRDefault="00730E80">
            <w:pPr>
              <w:widowControl w:val="0"/>
              <w:tabs>
                <w:tab w:val="left" w:pos="0"/>
              </w:tabs>
              <w:jc w:val="center"/>
              <w:rPr>
                <w:b/>
                <w:bCs/>
                <w:sz w:val="24"/>
                <w:szCs w:val="24"/>
              </w:rPr>
            </w:pPr>
            <w:r>
              <w:rPr>
                <w:b/>
                <w:bCs/>
                <w:sz w:val="24"/>
                <w:szCs w:val="24"/>
              </w:rPr>
              <w:t>Загальна</w:t>
            </w:r>
            <w:r w:rsidR="008F4877">
              <w:rPr>
                <w:b/>
                <w:bCs/>
                <w:sz w:val="24"/>
                <w:szCs w:val="24"/>
                <w:lang w:val="uk-UA"/>
              </w:rPr>
              <w:t xml:space="preserve"> </w:t>
            </w:r>
            <w:r>
              <w:rPr>
                <w:b/>
                <w:bCs/>
                <w:sz w:val="24"/>
                <w:szCs w:val="24"/>
              </w:rPr>
              <w:t>вартість з/без ПДВ, грн.</w:t>
            </w:r>
          </w:p>
        </w:tc>
      </w:tr>
      <w:tr w:rsidR="005234B5">
        <w:trPr>
          <w:trHeight w:val="111"/>
        </w:trPr>
        <w:tc>
          <w:tcPr>
            <w:tcW w:w="467" w:type="dxa"/>
            <w:vAlign w:val="center"/>
          </w:tcPr>
          <w:p w:rsidR="005234B5" w:rsidRDefault="00730E80">
            <w:pPr>
              <w:jc w:val="both"/>
              <w:rPr>
                <w:sz w:val="24"/>
                <w:szCs w:val="24"/>
              </w:rPr>
            </w:pPr>
            <w:r>
              <w:rPr>
                <w:sz w:val="24"/>
                <w:szCs w:val="24"/>
              </w:rPr>
              <w:t>1</w:t>
            </w:r>
          </w:p>
        </w:tc>
        <w:tc>
          <w:tcPr>
            <w:tcW w:w="3502" w:type="dxa"/>
          </w:tcPr>
          <w:p w:rsidR="005234B5" w:rsidRDefault="005234B5">
            <w:pPr>
              <w:jc w:val="both"/>
              <w:rPr>
                <w:sz w:val="24"/>
                <w:szCs w:val="24"/>
              </w:rPr>
            </w:pPr>
          </w:p>
        </w:tc>
        <w:tc>
          <w:tcPr>
            <w:tcW w:w="1276" w:type="dxa"/>
            <w:vAlign w:val="center"/>
          </w:tcPr>
          <w:p w:rsidR="005234B5" w:rsidRDefault="005234B5">
            <w:pPr>
              <w:jc w:val="both"/>
              <w:rPr>
                <w:sz w:val="24"/>
                <w:szCs w:val="24"/>
              </w:rPr>
            </w:pPr>
          </w:p>
        </w:tc>
        <w:tc>
          <w:tcPr>
            <w:tcW w:w="1134" w:type="dxa"/>
            <w:vAlign w:val="center"/>
          </w:tcPr>
          <w:p w:rsidR="005234B5" w:rsidRDefault="005234B5">
            <w:pPr>
              <w:jc w:val="both"/>
              <w:rPr>
                <w:sz w:val="24"/>
                <w:szCs w:val="24"/>
              </w:rPr>
            </w:pPr>
          </w:p>
        </w:tc>
        <w:tc>
          <w:tcPr>
            <w:tcW w:w="2126" w:type="dxa"/>
            <w:vAlign w:val="center"/>
          </w:tcPr>
          <w:p w:rsidR="005234B5" w:rsidRDefault="005234B5">
            <w:pPr>
              <w:jc w:val="both"/>
              <w:rPr>
                <w:sz w:val="24"/>
                <w:szCs w:val="24"/>
              </w:rPr>
            </w:pPr>
          </w:p>
        </w:tc>
        <w:tc>
          <w:tcPr>
            <w:tcW w:w="1560" w:type="dxa"/>
            <w:vAlign w:val="center"/>
          </w:tcPr>
          <w:p w:rsidR="005234B5" w:rsidRDefault="005234B5">
            <w:pPr>
              <w:jc w:val="both"/>
              <w:rPr>
                <w:sz w:val="24"/>
                <w:szCs w:val="24"/>
              </w:rPr>
            </w:pPr>
          </w:p>
        </w:tc>
      </w:tr>
      <w:tr w:rsidR="005234B5">
        <w:trPr>
          <w:trHeight w:val="111"/>
        </w:trPr>
        <w:tc>
          <w:tcPr>
            <w:tcW w:w="467" w:type="dxa"/>
            <w:vAlign w:val="center"/>
          </w:tcPr>
          <w:p w:rsidR="005234B5" w:rsidRDefault="00730E80">
            <w:pPr>
              <w:jc w:val="both"/>
              <w:rPr>
                <w:sz w:val="24"/>
                <w:szCs w:val="24"/>
              </w:rPr>
            </w:pPr>
            <w:r>
              <w:rPr>
                <w:sz w:val="24"/>
                <w:szCs w:val="24"/>
              </w:rPr>
              <w:t>2</w:t>
            </w:r>
          </w:p>
        </w:tc>
        <w:tc>
          <w:tcPr>
            <w:tcW w:w="3502" w:type="dxa"/>
          </w:tcPr>
          <w:p w:rsidR="005234B5" w:rsidRDefault="005234B5">
            <w:pPr>
              <w:jc w:val="both"/>
              <w:rPr>
                <w:sz w:val="24"/>
                <w:szCs w:val="24"/>
              </w:rPr>
            </w:pPr>
          </w:p>
        </w:tc>
        <w:tc>
          <w:tcPr>
            <w:tcW w:w="1276" w:type="dxa"/>
            <w:vAlign w:val="center"/>
          </w:tcPr>
          <w:p w:rsidR="005234B5" w:rsidRDefault="005234B5">
            <w:pPr>
              <w:jc w:val="both"/>
              <w:rPr>
                <w:sz w:val="24"/>
                <w:szCs w:val="24"/>
              </w:rPr>
            </w:pPr>
          </w:p>
        </w:tc>
        <w:tc>
          <w:tcPr>
            <w:tcW w:w="1134" w:type="dxa"/>
            <w:vAlign w:val="center"/>
          </w:tcPr>
          <w:p w:rsidR="005234B5" w:rsidRDefault="005234B5">
            <w:pPr>
              <w:jc w:val="both"/>
              <w:rPr>
                <w:sz w:val="24"/>
                <w:szCs w:val="24"/>
              </w:rPr>
            </w:pPr>
          </w:p>
        </w:tc>
        <w:tc>
          <w:tcPr>
            <w:tcW w:w="2126" w:type="dxa"/>
            <w:vAlign w:val="center"/>
          </w:tcPr>
          <w:p w:rsidR="005234B5" w:rsidRDefault="005234B5">
            <w:pPr>
              <w:jc w:val="both"/>
              <w:rPr>
                <w:sz w:val="24"/>
                <w:szCs w:val="24"/>
              </w:rPr>
            </w:pPr>
          </w:p>
        </w:tc>
        <w:tc>
          <w:tcPr>
            <w:tcW w:w="1560" w:type="dxa"/>
            <w:vAlign w:val="center"/>
          </w:tcPr>
          <w:p w:rsidR="005234B5" w:rsidRDefault="005234B5">
            <w:pPr>
              <w:jc w:val="both"/>
              <w:rPr>
                <w:sz w:val="24"/>
                <w:szCs w:val="24"/>
              </w:rPr>
            </w:pPr>
          </w:p>
        </w:tc>
      </w:tr>
      <w:tr w:rsidR="005234B5">
        <w:trPr>
          <w:trHeight w:val="111"/>
        </w:trPr>
        <w:tc>
          <w:tcPr>
            <w:tcW w:w="467" w:type="dxa"/>
            <w:vAlign w:val="center"/>
          </w:tcPr>
          <w:p w:rsidR="005234B5" w:rsidRDefault="00730E80">
            <w:pPr>
              <w:jc w:val="both"/>
              <w:rPr>
                <w:sz w:val="24"/>
                <w:szCs w:val="24"/>
              </w:rPr>
            </w:pPr>
            <w:r>
              <w:rPr>
                <w:sz w:val="24"/>
                <w:szCs w:val="24"/>
              </w:rPr>
              <w:t>3</w:t>
            </w:r>
          </w:p>
        </w:tc>
        <w:tc>
          <w:tcPr>
            <w:tcW w:w="3502" w:type="dxa"/>
          </w:tcPr>
          <w:p w:rsidR="005234B5" w:rsidRDefault="005234B5">
            <w:pPr>
              <w:jc w:val="both"/>
              <w:rPr>
                <w:sz w:val="24"/>
                <w:szCs w:val="24"/>
              </w:rPr>
            </w:pPr>
          </w:p>
        </w:tc>
        <w:tc>
          <w:tcPr>
            <w:tcW w:w="1276" w:type="dxa"/>
            <w:vAlign w:val="center"/>
          </w:tcPr>
          <w:p w:rsidR="005234B5" w:rsidRDefault="005234B5">
            <w:pPr>
              <w:jc w:val="both"/>
              <w:rPr>
                <w:sz w:val="24"/>
                <w:szCs w:val="24"/>
              </w:rPr>
            </w:pPr>
          </w:p>
        </w:tc>
        <w:tc>
          <w:tcPr>
            <w:tcW w:w="1134" w:type="dxa"/>
            <w:vAlign w:val="center"/>
          </w:tcPr>
          <w:p w:rsidR="005234B5" w:rsidRDefault="005234B5">
            <w:pPr>
              <w:jc w:val="both"/>
              <w:rPr>
                <w:sz w:val="24"/>
                <w:szCs w:val="24"/>
              </w:rPr>
            </w:pPr>
          </w:p>
        </w:tc>
        <w:tc>
          <w:tcPr>
            <w:tcW w:w="2126" w:type="dxa"/>
            <w:vAlign w:val="center"/>
          </w:tcPr>
          <w:p w:rsidR="005234B5" w:rsidRDefault="005234B5">
            <w:pPr>
              <w:jc w:val="both"/>
              <w:rPr>
                <w:sz w:val="24"/>
                <w:szCs w:val="24"/>
              </w:rPr>
            </w:pPr>
          </w:p>
        </w:tc>
        <w:tc>
          <w:tcPr>
            <w:tcW w:w="1560" w:type="dxa"/>
            <w:vAlign w:val="center"/>
          </w:tcPr>
          <w:p w:rsidR="005234B5" w:rsidRDefault="005234B5">
            <w:pPr>
              <w:jc w:val="both"/>
              <w:rPr>
                <w:sz w:val="24"/>
                <w:szCs w:val="24"/>
              </w:rPr>
            </w:pPr>
          </w:p>
        </w:tc>
      </w:tr>
    </w:tbl>
    <w:p w:rsidR="005234B5" w:rsidRDefault="00730E80">
      <w:pPr>
        <w:pStyle w:val="8"/>
        <w:rPr>
          <w:rFonts w:ascii="Times New Roman" w:hAnsi="Times New Roman"/>
        </w:rPr>
      </w:pPr>
      <w:r>
        <w:rPr>
          <w:rFonts w:ascii="Times New Roman" w:hAnsi="Times New Roman"/>
        </w:rPr>
        <w:t>Загальна вартість тендерної пропозиції без ПДВ, грн._____________________________</w:t>
      </w:r>
    </w:p>
    <w:p w:rsidR="005234B5" w:rsidRDefault="00730E80" w:rsidP="00F16AF6">
      <w:pPr>
        <w:pStyle w:val="8"/>
        <w:rPr>
          <w:rFonts w:ascii="Times New Roman" w:hAnsi="Times New Roman"/>
          <w:sz w:val="16"/>
          <w:szCs w:val="16"/>
        </w:rPr>
      </w:pPr>
      <w:r>
        <w:rPr>
          <w:rFonts w:ascii="Times New Roman" w:hAnsi="Times New Roman"/>
        </w:rPr>
        <w:tab/>
      </w:r>
      <w:r>
        <w:rPr>
          <w:rFonts w:ascii="Times New Roman" w:hAnsi="Times New Roman"/>
          <w:sz w:val="16"/>
          <w:szCs w:val="16"/>
        </w:rPr>
        <w:t xml:space="preserve">                                                                                                                                 зазначається учасником цифрами та прописом </w:t>
      </w:r>
    </w:p>
    <w:p w:rsidR="005234B5" w:rsidRDefault="00730E80" w:rsidP="00F16AF6">
      <w:pPr>
        <w:pStyle w:val="8"/>
        <w:rPr>
          <w:rFonts w:ascii="Times New Roman" w:hAnsi="Times New Roman"/>
        </w:rPr>
      </w:pPr>
      <w:r>
        <w:rPr>
          <w:rFonts w:ascii="Times New Roman" w:hAnsi="Times New Roman"/>
        </w:rPr>
        <w:t>Загальна вартість тендерної пропозиції з ПДВ, грн._______________________________</w:t>
      </w:r>
    </w:p>
    <w:p w:rsidR="005234B5" w:rsidRDefault="00730E80" w:rsidP="00F16AF6">
      <w:pPr>
        <w:pStyle w:val="8"/>
        <w:rPr>
          <w:rFonts w:ascii="Times New Roman" w:hAnsi="Times New Roman"/>
          <w:sz w:val="16"/>
          <w:szCs w:val="16"/>
        </w:rPr>
      </w:pPr>
      <w:r>
        <w:rPr>
          <w:rFonts w:ascii="Times New Roman" w:hAnsi="Times New Roman"/>
          <w:sz w:val="16"/>
          <w:szCs w:val="16"/>
        </w:rPr>
        <w:t xml:space="preserve">                                                                                                                                                зазначається учасником цифрами та прописом </w:t>
      </w:r>
    </w:p>
    <w:p w:rsidR="005234B5" w:rsidRDefault="00730E80">
      <w:pPr>
        <w:tabs>
          <w:tab w:val="left" w:pos="851"/>
        </w:tabs>
        <w:ind w:firstLine="567"/>
        <w:jc w:val="both"/>
        <w:rPr>
          <w:color w:val="000000"/>
          <w:sz w:val="24"/>
          <w:szCs w:val="24"/>
        </w:rPr>
      </w:pPr>
      <w:r w:rsidRPr="009025B0">
        <w:rPr>
          <w:color w:val="000000"/>
          <w:sz w:val="24"/>
          <w:szCs w:val="24"/>
          <w:lang w:val="uk-UA"/>
        </w:rPr>
        <w:t>1.</w:t>
      </w:r>
      <w:r w:rsidRPr="009025B0">
        <w:rPr>
          <w:color w:val="000000"/>
          <w:sz w:val="24"/>
          <w:szCs w:val="24"/>
          <w:lang w:val="uk-UA"/>
        </w:rPr>
        <w:tab/>
        <w:t>До акцепту нашої</w:t>
      </w:r>
      <w:r w:rsidR="008F4877">
        <w:rPr>
          <w:color w:val="000000"/>
          <w:sz w:val="24"/>
          <w:szCs w:val="24"/>
          <w:lang w:val="uk-UA"/>
        </w:rPr>
        <w:t xml:space="preserve"> </w:t>
      </w:r>
      <w:r w:rsidRPr="009025B0">
        <w:rPr>
          <w:sz w:val="24"/>
          <w:szCs w:val="24"/>
          <w:lang w:val="uk-UA"/>
        </w:rPr>
        <w:t>тендерної</w:t>
      </w:r>
      <w:r w:rsidR="008F4877">
        <w:rPr>
          <w:sz w:val="24"/>
          <w:szCs w:val="24"/>
          <w:lang w:val="uk-UA"/>
        </w:rPr>
        <w:t xml:space="preserve"> </w:t>
      </w:r>
      <w:r w:rsidRPr="009025B0">
        <w:rPr>
          <w:color w:val="000000"/>
          <w:sz w:val="24"/>
          <w:szCs w:val="24"/>
          <w:lang w:val="uk-UA"/>
        </w:rPr>
        <w:t>пропозиції, Ваша Інструкція</w:t>
      </w:r>
      <w:r w:rsidR="008F4877">
        <w:rPr>
          <w:color w:val="000000"/>
          <w:sz w:val="24"/>
          <w:szCs w:val="24"/>
          <w:lang w:val="uk-UA"/>
        </w:rPr>
        <w:t xml:space="preserve"> </w:t>
      </w:r>
      <w:r w:rsidR="00FC2B08" w:rsidRPr="008F4877">
        <w:rPr>
          <w:color w:val="000000"/>
          <w:sz w:val="24"/>
          <w:szCs w:val="24"/>
          <w:lang w:val="uk-UA"/>
        </w:rPr>
        <w:t>або інший технічний документ виробника</w:t>
      </w:r>
      <w:r w:rsidRPr="009025B0">
        <w:rPr>
          <w:color w:val="000000"/>
          <w:sz w:val="24"/>
          <w:szCs w:val="24"/>
          <w:lang w:val="uk-UA"/>
        </w:rPr>
        <w:t xml:space="preserve"> разом з нашою</w:t>
      </w:r>
      <w:r w:rsidR="008F4877">
        <w:rPr>
          <w:color w:val="000000"/>
          <w:sz w:val="24"/>
          <w:szCs w:val="24"/>
          <w:lang w:val="uk-UA"/>
        </w:rPr>
        <w:t xml:space="preserve"> </w:t>
      </w:r>
      <w:r w:rsidRPr="009025B0">
        <w:rPr>
          <w:color w:val="000000"/>
          <w:sz w:val="24"/>
          <w:szCs w:val="24"/>
          <w:lang w:val="uk-UA"/>
        </w:rPr>
        <w:t>пропозицією (за умови</w:t>
      </w:r>
      <w:r w:rsidR="008F4877">
        <w:rPr>
          <w:color w:val="000000"/>
          <w:sz w:val="24"/>
          <w:szCs w:val="24"/>
          <w:lang w:val="uk-UA"/>
        </w:rPr>
        <w:t xml:space="preserve"> </w:t>
      </w:r>
      <w:r w:rsidRPr="009025B0">
        <w:rPr>
          <w:color w:val="000000"/>
          <w:sz w:val="24"/>
          <w:szCs w:val="24"/>
          <w:lang w:val="uk-UA"/>
        </w:rPr>
        <w:t>її</w:t>
      </w:r>
      <w:r w:rsidR="008F4877">
        <w:rPr>
          <w:color w:val="000000"/>
          <w:sz w:val="24"/>
          <w:szCs w:val="24"/>
          <w:lang w:val="uk-UA"/>
        </w:rPr>
        <w:t xml:space="preserve"> </w:t>
      </w:r>
      <w:r w:rsidRPr="009025B0">
        <w:rPr>
          <w:color w:val="000000"/>
          <w:sz w:val="24"/>
          <w:szCs w:val="24"/>
          <w:lang w:val="uk-UA"/>
        </w:rPr>
        <w:t>відповідності</w:t>
      </w:r>
      <w:r w:rsidR="008F4877">
        <w:rPr>
          <w:color w:val="000000"/>
          <w:sz w:val="24"/>
          <w:szCs w:val="24"/>
          <w:lang w:val="uk-UA"/>
        </w:rPr>
        <w:t xml:space="preserve"> </w:t>
      </w:r>
      <w:r w:rsidRPr="009025B0">
        <w:rPr>
          <w:color w:val="000000"/>
          <w:sz w:val="24"/>
          <w:szCs w:val="24"/>
          <w:lang w:val="uk-UA"/>
        </w:rPr>
        <w:t>всім</w:t>
      </w:r>
      <w:r w:rsidR="008F4877">
        <w:rPr>
          <w:color w:val="000000"/>
          <w:sz w:val="24"/>
          <w:szCs w:val="24"/>
          <w:lang w:val="uk-UA"/>
        </w:rPr>
        <w:t xml:space="preserve"> </w:t>
      </w:r>
      <w:r w:rsidRPr="009025B0">
        <w:rPr>
          <w:color w:val="000000"/>
          <w:sz w:val="24"/>
          <w:szCs w:val="24"/>
          <w:lang w:val="uk-UA"/>
        </w:rPr>
        <w:t xml:space="preserve">вимогам) мають силу попереднього договору між нами. </w:t>
      </w:r>
      <w:r>
        <w:rPr>
          <w:color w:val="000000"/>
          <w:sz w:val="24"/>
          <w:szCs w:val="24"/>
        </w:rPr>
        <w:t>Якщо наша пропозиція буде акцептована, ми візьмемо на себе зобов’язання</w:t>
      </w:r>
      <w:r w:rsidR="008F4877">
        <w:rPr>
          <w:color w:val="000000"/>
          <w:sz w:val="24"/>
          <w:szCs w:val="24"/>
          <w:lang w:val="uk-UA"/>
        </w:rPr>
        <w:t xml:space="preserve"> </w:t>
      </w:r>
      <w:r>
        <w:rPr>
          <w:color w:val="000000"/>
          <w:sz w:val="24"/>
          <w:szCs w:val="24"/>
        </w:rPr>
        <w:t>виконати</w:t>
      </w:r>
      <w:r w:rsidR="008F4877">
        <w:rPr>
          <w:color w:val="000000"/>
          <w:sz w:val="24"/>
          <w:szCs w:val="24"/>
          <w:lang w:val="uk-UA"/>
        </w:rPr>
        <w:t xml:space="preserve"> </w:t>
      </w:r>
      <w:r>
        <w:rPr>
          <w:color w:val="000000"/>
          <w:sz w:val="24"/>
          <w:szCs w:val="24"/>
        </w:rPr>
        <w:t>всі</w:t>
      </w:r>
      <w:r w:rsidR="008F4877">
        <w:rPr>
          <w:color w:val="000000"/>
          <w:sz w:val="24"/>
          <w:szCs w:val="24"/>
          <w:lang w:val="uk-UA"/>
        </w:rPr>
        <w:t xml:space="preserve"> </w:t>
      </w:r>
      <w:r>
        <w:rPr>
          <w:color w:val="000000"/>
          <w:sz w:val="24"/>
          <w:szCs w:val="24"/>
        </w:rPr>
        <w:t>умови, передбачені Договором.</w:t>
      </w:r>
    </w:p>
    <w:p w:rsidR="005234B5" w:rsidRDefault="00730E80">
      <w:pPr>
        <w:tabs>
          <w:tab w:val="left" w:pos="851"/>
        </w:tabs>
        <w:ind w:firstLine="567"/>
        <w:jc w:val="both"/>
        <w:rPr>
          <w:color w:val="000000"/>
          <w:sz w:val="24"/>
          <w:szCs w:val="24"/>
        </w:rPr>
      </w:pPr>
      <w:r>
        <w:rPr>
          <w:color w:val="000000"/>
          <w:sz w:val="24"/>
          <w:szCs w:val="24"/>
        </w:rPr>
        <w:t>2.</w:t>
      </w:r>
      <w:r>
        <w:rPr>
          <w:color w:val="000000"/>
          <w:sz w:val="24"/>
          <w:szCs w:val="24"/>
        </w:rPr>
        <w:tab/>
        <w:t>Ми погоджуємося</w:t>
      </w:r>
      <w:r w:rsidR="008F4877">
        <w:rPr>
          <w:color w:val="000000"/>
          <w:sz w:val="24"/>
          <w:szCs w:val="24"/>
          <w:lang w:val="uk-UA"/>
        </w:rPr>
        <w:t xml:space="preserve"> </w:t>
      </w:r>
      <w:r>
        <w:rPr>
          <w:color w:val="000000"/>
          <w:sz w:val="24"/>
          <w:szCs w:val="24"/>
        </w:rPr>
        <w:t>дотримуватися умов цієї</w:t>
      </w:r>
      <w:r w:rsidR="008F4877">
        <w:rPr>
          <w:color w:val="000000"/>
          <w:sz w:val="24"/>
          <w:szCs w:val="24"/>
          <w:lang w:val="uk-UA"/>
        </w:rPr>
        <w:t xml:space="preserve"> </w:t>
      </w:r>
      <w:r>
        <w:rPr>
          <w:color w:val="000000"/>
          <w:sz w:val="24"/>
          <w:szCs w:val="24"/>
        </w:rPr>
        <w:t>пропозиції</w:t>
      </w:r>
      <w:r w:rsidR="008F4877">
        <w:rPr>
          <w:color w:val="000000"/>
          <w:sz w:val="24"/>
          <w:szCs w:val="24"/>
          <w:lang w:val="uk-UA"/>
        </w:rPr>
        <w:t xml:space="preserve"> </w:t>
      </w:r>
      <w:r>
        <w:rPr>
          <w:color w:val="000000"/>
          <w:sz w:val="24"/>
          <w:szCs w:val="24"/>
        </w:rPr>
        <w:t>протягом 1</w:t>
      </w:r>
      <w:r>
        <w:rPr>
          <w:color w:val="000000"/>
          <w:sz w:val="24"/>
          <w:szCs w:val="24"/>
          <w:lang w:val="uk-UA"/>
        </w:rPr>
        <w:t>0</w:t>
      </w:r>
      <w:r>
        <w:rPr>
          <w:color w:val="000000"/>
          <w:sz w:val="24"/>
          <w:szCs w:val="24"/>
        </w:rPr>
        <w:t>0 днів з дня розкриття</w:t>
      </w:r>
      <w:r w:rsidR="008F4877">
        <w:rPr>
          <w:color w:val="000000"/>
          <w:sz w:val="24"/>
          <w:szCs w:val="24"/>
          <w:lang w:val="uk-UA"/>
        </w:rPr>
        <w:t xml:space="preserve"> </w:t>
      </w:r>
      <w:r>
        <w:rPr>
          <w:sz w:val="24"/>
          <w:szCs w:val="24"/>
        </w:rPr>
        <w:t>тендерної</w:t>
      </w:r>
      <w:r w:rsidR="008F4877">
        <w:rPr>
          <w:sz w:val="24"/>
          <w:szCs w:val="24"/>
          <w:lang w:val="uk-UA"/>
        </w:rPr>
        <w:t xml:space="preserve"> </w:t>
      </w:r>
      <w:r>
        <w:rPr>
          <w:color w:val="000000"/>
          <w:sz w:val="24"/>
          <w:szCs w:val="24"/>
        </w:rPr>
        <w:t>пропозиції. Наша пропозиція буде обов’язковою для нас і може бути акцептована Вами у будь-який час до закінчення</w:t>
      </w:r>
      <w:r w:rsidR="008F4877">
        <w:rPr>
          <w:color w:val="000000"/>
          <w:sz w:val="24"/>
          <w:szCs w:val="24"/>
          <w:lang w:val="uk-UA"/>
        </w:rPr>
        <w:t xml:space="preserve"> </w:t>
      </w:r>
      <w:r>
        <w:rPr>
          <w:color w:val="000000"/>
          <w:sz w:val="24"/>
          <w:szCs w:val="24"/>
        </w:rPr>
        <w:t>зазначеного строку.</w:t>
      </w:r>
    </w:p>
    <w:p w:rsidR="005234B5" w:rsidRDefault="00730E80">
      <w:pPr>
        <w:tabs>
          <w:tab w:val="left" w:pos="851"/>
        </w:tabs>
        <w:ind w:firstLine="567"/>
        <w:jc w:val="both"/>
        <w:rPr>
          <w:color w:val="000000"/>
          <w:sz w:val="24"/>
          <w:szCs w:val="24"/>
        </w:rPr>
      </w:pPr>
      <w:r>
        <w:rPr>
          <w:color w:val="000000"/>
          <w:sz w:val="24"/>
          <w:szCs w:val="24"/>
        </w:rPr>
        <w:t>3. Ми погоджуємося з умовами, що Ви можете відхилити нашу чи</w:t>
      </w:r>
      <w:r w:rsidR="008F4877">
        <w:rPr>
          <w:color w:val="000000"/>
          <w:sz w:val="24"/>
          <w:szCs w:val="24"/>
          <w:lang w:val="uk-UA"/>
        </w:rPr>
        <w:t xml:space="preserve"> </w:t>
      </w:r>
      <w:r>
        <w:rPr>
          <w:color w:val="000000"/>
          <w:sz w:val="24"/>
          <w:szCs w:val="24"/>
        </w:rPr>
        <w:t>всі</w:t>
      </w:r>
      <w:r w:rsidR="008F4877">
        <w:rPr>
          <w:color w:val="000000"/>
          <w:sz w:val="24"/>
          <w:szCs w:val="24"/>
          <w:lang w:val="uk-UA"/>
        </w:rPr>
        <w:t xml:space="preserve"> </w:t>
      </w:r>
      <w:r>
        <w:rPr>
          <w:sz w:val="24"/>
          <w:szCs w:val="24"/>
        </w:rPr>
        <w:t>тендерні</w:t>
      </w:r>
      <w:r w:rsidR="008F4877">
        <w:rPr>
          <w:sz w:val="24"/>
          <w:szCs w:val="24"/>
          <w:lang w:val="uk-UA"/>
        </w:rPr>
        <w:t xml:space="preserve"> </w:t>
      </w:r>
      <w:r>
        <w:rPr>
          <w:color w:val="000000"/>
          <w:sz w:val="24"/>
          <w:szCs w:val="24"/>
        </w:rPr>
        <w:t>пропозиції</w:t>
      </w:r>
      <w:r w:rsidR="008F4877">
        <w:rPr>
          <w:color w:val="000000"/>
          <w:sz w:val="24"/>
          <w:szCs w:val="24"/>
          <w:lang w:val="uk-UA"/>
        </w:rPr>
        <w:t xml:space="preserve"> </w:t>
      </w:r>
      <w:r>
        <w:rPr>
          <w:color w:val="000000"/>
          <w:sz w:val="24"/>
          <w:szCs w:val="24"/>
        </w:rPr>
        <w:t>згідно з умовамиІ</w:t>
      </w:r>
      <w:r w:rsidR="009B542D">
        <w:rPr>
          <w:color w:val="000000"/>
          <w:sz w:val="24"/>
          <w:szCs w:val="24"/>
          <w:lang w:val="uk-UA"/>
        </w:rPr>
        <w:t xml:space="preserve"> </w:t>
      </w:r>
      <w:r>
        <w:rPr>
          <w:color w:val="000000"/>
          <w:sz w:val="24"/>
          <w:szCs w:val="24"/>
        </w:rPr>
        <w:t>нструкції, та розуміємо, що Ви не обмежені у прийнятті будь-якої</w:t>
      </w:r>
      <w:r w:rsidR="009B542D">
        <w:rPr>
          <w:color w:val="000000"/>
          <w:sz w:val="24"/>
          <w:szCs w:val="24"/>
          <w:lang w:val="uk-UA"/>
        </w:rPr>
        <w:t xml:space="preserve"> </w:t>
      </w:r>
      <w:r>
        <w:rPr>
          <w:color w:val="000000"/>
          <w:sz w:val="24"/>
          <w:szCs w:val="24"/>
        </w:rPr>
        <w:t>іншої</w:t>
      </w:r>
      <w:r w:rsidR="009B542D">
        <w:rPr>
          <w:color w:val="000000"/>
          <w:sz w:val="24"/>
          <w:szCs w:val="24"/>
          <w:lang w:val="uk-UA"/>
        </w:rPr>
        <w:t xml:space="preserve"> </w:t>
      </w:r>
      <w:r>
        <w:rPr>
          <w:color w:val="000000"/>
          <w:sz w:val="24"/>
          <w:szCs w:val="24"/>
        </w:rPr>
        <w:t>пропозиції з більш</w:t>
      </w:r>
      <w:r w:rsidR="009B542D">
        <w:rPr>
          <w:color w:val="000000"/>
          <w:sz w:val="24"/>
          <w:szCs w:val="24"/>
          <w:lang w:val="uk-UA"/>
        </w:rPr>
        <w:t xml:space="preserve"> </w:t>
      </w:r>
      <w:r>
        <w:rPr>
          <w:color w:val="000000"/>
          <w:sz w:val="24"/>
          <w:szCs w:val="24"/>
        </w:rPr>
        <w:t>вигідними для Вас умовами.</w:t>
      </w:r>
    </w:p>
    <w:p w:rsidR="005234B5" w:rsidRDefault="00730E80">
      <w:pPr>
        <w:ind w:firstLine="567"/>
        <w:jc w:val="both"/>
        <w:rPr>
          <w:sz w:val="24"/>
          <w:szCs w:val="24"/>
        </w:rPr>
      </w:pPr>
      <w:r>
        <w:rPr>
          <w:color w:val="000000"/>
          <w:sz w:val="24"/>
          <w:szCs w:val="24"/>
        </w:rPr>
        <w:t xml:space="preserve">4. </w:t>
      </w:r>
      <w:r>
        <w:rPr>
          <w:sz w:val="24"/>
          <w:szCs w:val="24"/>
        </w:rPr>
        <w:t>Якщо наша пропозиція буде акцептована, ми зобов'язуємося</w:t>
      </w:r>
      <w:r w:rsidR="009B542D">
        <w:rPr>
          <w:sz w:val="24"/>
          <w:szCs w:val="24"/>
          <w:lang w:val="uk-UA"/>
        </w:rPr>
        <w:t xml:space="preserve"> </w:t>
      </w:r>
      <w:r>
        <w:rPr>
          <w:sz w:val="24"/>
          <w:szCs w:val="24"/>
        </w:rPr>
        <w:t>підписати</w:t>
      </w:r>
      <w:r w:rsidR="009B542D">
        <w:rPr>
          <w:sz w:val="24"/>
          <w:szCs w:val="24"/>
          <w:lang w:val="uk-UA"/>
        </w:rPr>
        <w:t xml:space="preserve"> </w:t>
      </w:r>
      <w:r>
        <w:rPr>
          <w:sz w:val="24"/>
          <w:szCs w:val="24"/>
        </w:rPr>
        <w:t>Договір</w:t>
      </w:r>
      <w:r w:rsidR="009B542D">
        <w:rPr>
          <w:sz w:val="24"/>
          <w:szCs w:val="24"/>
          <w:lang w:val="uk-UA"/>
        </w:rPr>
        <w:t xml:space="preserve"> </w:t>
      </w:r>
      <w:r>
        <w:rPr>
          <w:sz w:val="24"/>
          <w:szCs w:val="24"/>
        </w:rPr>
        <w:t>із</w:t>
      </w:r>
      <w:r w:rsidR="009B542D">
        <w:rPr>
          <w:sz w:val="24"/>
          <w:szCs w:val="24"/>
          <w:lang w:val="uk-UA"/>
        </w:rPr>
        <w:t xml:space="preserve"> </w:t>
      </w:r>
      <w:r>
        <w:rPr>
          <w:sz w:val="24"/>
          <w:szCs w:val="24"/>
        </w:rPr>
        <w:t>Замовником не пізніше</w:t>
      </w:r>
      <w:r w:rsidR="009B542D">
        <w:rPr>
          <w:sz w:val="24"/>
          <w:szCs w:val="24"/>
          <w:lang w:val="uk-UA"/>
        </w:rPr>
        <w:t xml:space="preserve"> </w:t>
      </w:r>
      <w:r>
        <w:rPr>
          <w:sz w:val="24"/>
          <w:szCs w:val="24"/>
        </w:rPr>
        <w:t>ніж через</w:t>
      </w:r>
      <w:r w:rsidR="009B542D">
        <w:rPr>
          <w:sz w:val="24"/>
          <w:szCs w:val="24"/>
          <w:lang w:val="uk-UA"/>
        </w:rPr>
        <w:t xml:space="preserve"> </w:t>
      </w:r>
      <w:r w:rsidR="00A43773" w:rsidRPr="009B542D">
        <w:rPr>
          <w:sz w:val="24"/>
          <w:szCs w:val="24"/>
          <w:lang w:val="uk-UA"/>
        </w:rPr>
        <w:t>п’ятнадцять</w:t>
      </w:r>
      <w:r w:rsidR="009B542D">
        <w:rPr>
          <w:sz w:val="24"/>
          <w:szCs w:val="24"/>
          <w:lang w:val="uk-UA"/>
        </w:rPr>
        <w:t xml:space="preserve"> </w:t>
      </w:r>
      <w:r>
        <w:rPr>
          <w:sz w:val="24"/>
          <w:szCs w:val="24"/>
        </w:rPr>
        <w:t>днів з дня прийняття</w:t>
      </w:r>
      <w:r w:rsidR="009B542D">
        <w:rPr>
          <w:sz w:val="24"/>
          <w:szCs w:val="24"/>
          <w:lang w:val="uk-UA"/>
        </w:rPr>
        <w:t xml:space="preserve"> </w:t>
      </w:r>
      <w:r>
        <w:rPr>
          <w:sz w:val="24"/>
          <w:szCs w:val="24"/>
        </w:rPr>
        <w:t>рішення про намір</w:t>
      </w:r>
      <w:r w:rsidR="009B542D">
        <w:rPr>
          <w:sz w:val="24"/>
          <w:szCs w:val="24"/>
          <w:lang w:val="uk-UA"/>
        </w:rPr>
        <w:t xml:space="preserve"> </w:t>
      </w:r>
      <w:r>
        <w:rPr>
          <w:sz w:val="24"/>
          <w:szCs w:val="24"/>
        </w:rPr>
        <w:t>укласти</w:t>
      </w:r>
      <w:r w:rsidR="009B542D">
        <w:rPr>
          <w:sz w:val="24"/>
          <w:szCs w:val="24"/>
          <w:lang w:val="uk-UA"/>
        </w:rPr>
        <w:t xml:space="preserve"> </w:t>
      </w:r>
      <w:r>
        <w:rPr>
          <w:sz w:val="24"/>
          <w:szCs w:val="24"/>
        </w:rPr>
        <w:t>договір про закупівлю</w:t>
      </w:r>
      <w:r w:rsidR="009B542D">
        <w:rPr>
          <w:sz w:val="24"/>
          <w:szCs w:val="24"/>
          <w:lang w:val="uk-UA"/>
        </w:rPr>
        <w:t xml:space="preserve"> </w:t>
      </w:r>
      <w:r>
        <w:rPr>
          <w:sz w:val="24"/>
          <w:szCs w:val="24"/>
        </w:rPr>
        <w:t>відповідно до вимог</w:t>
      </w:r>
      <w:r w:rsidR="009B542D">
        <w:rPr>
          <w:sz w:val="24"/>
          <w:szCs w:val="24"/>
          <w:lang w:val="uk-UA"/>
        </w:rPr>
        <w:t xml:space="preserve"> </w:t>
      </w:r>
      <w:r>
        <w:rPr>
          <w:sz w:val="24"/>
          <w:szCs w:val="24"/>
        </w:rPr>
        <w:t>тендерної</w:t>
      </w:r>
      <w:r w:rsidR="009B542D">
        <w:rPr>
          <w:sz w:val="24"/>
          <w:szCs w:val="24"/>
          <w:lang w:val="uk-UA"/>
        </w:rPr>
        <w:t xml:space="preserve"> </w:t>
      </w:r>
      <w:r>
        <w:rPr>
          <w:sz w:val="24"/>
          <w:szCs w:val="24"/>
        </w:rPr>
        <w:t>документації та пропозиції</w:t>
      </w:r>
      <w:r w:rsidR="009B542D">
        <w:rPr>
          <w:sz w:val="24"/>
          <w:szCs w:val="24"/>
          <w:lang w:val="uk-UA"/>
        </w:rPr>
        <w:t xml:space="preserve"> </w:t>
      </w:r>
      <w:r>
        <w:rPr>
          <w:sz w:val="24"/>
          <w:szCs w:val="24"/>
        </w:rPr>
        <w:t>учасника-переможця, але не раніше</w:t>
      </w:r>
      <w:r w:rsidR="009B542D">
        <w:rPr>
          <w:sz w:val="24"/>
          <w:szCs w:val="24"/>
          <w:lang w:val="uk-UA"/>
        </w:rPr>
        <w:t xml:space="preserve"> </w:t>
      </w:r>
      <w:r>
        <w:rPr>
          <w:sz w:val="24"/>
          <w:szCs w:val="24"/>
        </w:rPr>
        <w:t>ніж через</w:t>
      </w:r>
      <w:r w:rsidR="009B542D">
        <w:rPr>
          <w:sz w:val="24"/>
          <w:szCs w:val="24"/>
          <w:lang w:val="uk-UA"/>
        </w:rPr>
        <w:t xml:space="preserve"> </w:t>
      </w:r>
      <w:r w:rsidR="00A43773" w:rsidRPr="009B542D">
        <w:rPr>
          <w:sz w:val="24"/>
          <w:szCs w:val="24"/>
          <w:lang w:val="uk-UA"/>
        </w:rPr>
        <w:t>п’ять</w:t>
      </w:r>
      <w:r w:rsidR="009B542D">
        <w:rPr>
          <w:strike/>
          <w:color w:val="FF0000"/>
          <w:sz w:val="24"/>
          <w:szCs w:val="24"/>
          <w:lang w:val="uk-UA"/>
        </w:rPr>
        <w:t xml:space="preserve"> </w:t>
      </w:r>
      <w:r>
        <w:rPr>
          <w:sz w:val="24"/>
          <w:szCs w:val="24"/>
        </w:rPr>
        <w:t>днів з дати</w:t>
      </w:r>
      <w:r w:rsidR="009B542D">
        <w:rPr>
          <w:sz w:val="24"/>
          <w:szCs w:val="24"/>
          <w:lang w:val="uk-UA"/>
        </w:rPr>
        <w:t xml:space="preserve"> </w:t>
      </w:r>
      <w:r>
        <w:rPr>
          <w:sz w:val="24"/>
          <w:szCs w:val="24"/>
        </w:rPr>
        <w:t>оприлюднення на веб-порталіУповноваженого органу повідомлення про намір</w:t>
      </w:r>
      <w:r w:rsidR="009B542D">
        <w:rPr>
          <w:sz w:val="24"/>
          <w:szCs w:val="24"/>
          <w:lang w:val="uk-UA"/>
        </w:rPr>
        <w:t xml:space="preserve"> </w:t>
      </w:r>
      <w:r>
        <w:rPr>
          <w:sz w:val="24"/>
          <w:szCs w:val="24"/>
        </w:rPr>
        <w:t>укласти</w:t>
      </w:r>
      <w:r w:rsidR="009B542D">
        <w:rPr>
          <w:sz w:val="24"/>
          <w:szCs w:val="24"/>
          <w:lang w:val="uk-UA"/>
        </w:rPr>
        <w:t xml:space="preserve"> </w:t>
      </w:r>
      <w:r>
        <w:rPr>
          <w:sz w:val="24"/>
          <w:szCs w:val="24"/>
        </w:rPr>
        <w:t>договір про закупівлю.</w:t>
      </w:r>
    </w:p>
    <w:p w:rsidR="005234B5" w:rsidRDefault="00730E80">
      <w:pPr>
        <w:tabs>
          <w:tab w:val="left" w:pos="851"/>
        </w:tabs>
        <w:ind w:firstLine="567"/>
        <w:jc w:val="both"/>
        <w:rPr>
          <w:sz w:val="24"/>
          <w:szCs w:val="24"/>
        </w:rPr>
      </w:pPr>
      <w:r>
        <w:rPr>
          <w:sz w:val="24"/>
          <w:szCs w:val="24"/>
        </w:rPr>
        <w:t>5. Зазначеним</w:t>
      </w:r>
      <w:r w:rsidR="009B542D">
        <w:rPr>
          <w:sz w:val="24"/>
          <w:szCs w:val="24"/>
          <w:lang w:val="uk-UA"/>
        </w:rPr>
        <w:t xml:space="preserve"> </w:t>
      </w:r>
      <w:r>
        <w:rPr>
          <w:sz w:val="24"/>
          <w:szCs w:val="24"/>
        </w:rPr>
        <w:t>нижче</w:t>
      </w:r>
      <w:r w:rsidR="009B542D">
        <w:rPr>
          <w:sz w:val="24"/>
          <w:szCs w:val="24"/>
          <w:lang w:val="uk-UA"/>
        </w:rPr>
        <w:t xml:space="preserve"> </w:t>
      </w:r>
      <w:r>
        <w:rPr>
          <w:sz w:val="24"/>
          <w:szCs w:val="24"/>
        </w:rPr>
        <w:t>підписом ми підтверджуємо</w:t>
      </w:r>
      <w:r w:rsidR="009B542D">
        <w:rPr>
          <w:sz w:val="24"/>
          <w:szCs w:val="24"/>
          <w:lang w:val="uk-UA"/>
        </w:rPr>
        <w:t xml:space="preserve"> </w:t>
      </w:r>
      <w:r>
        <w:rPr>
          <w:sz w:val="24"/>
          <w:szCs w:val="24"/>
        </w:rPr>
        <w:t>повну, безумовну і беззаперечну</w:t>
      </w:r>
      <w:r w:rsidR="009B542D">
        <w:rPr>
          <w:sz w:val="24"/>
          <w:szCs w:val="24"/>
          <w:lang w:val="uk-UA"/>
        </w:rPr>
        <w:t xml:space="preserve"> </w:t>
      </w:r>
      <w:r>
        <w:rPr>
          <w:sz w:val="24"/>
          <w:szCs w:val="24"/>
        </w:rPr>
        <w:t>згоду з усіма</w:t>
      </w:r>
      <w:r w:rsidR="009B542D">
        <w:rPr>
          <w:sz w:val="24"/>
          <w:szCs w:val="24"/>
          <w:lang w:val="uk-UA"/>
        </w:rPr>
        <w:t xml:space="preserve"> </w:t>
      </w:r>
      <w:r>
        <w:rPr>
          <w:sz w:val="24"/>
          <w:szCs w:val="24"/>
        </w:rPr>
        <w:t>умовами</w:t>
      </w:r>
      <w:r w:rsidR="009B542D">
        <w:rPr>
          <w:sz w:val="24"/>
          <w:szCs w:val="24"/>
          <w:lang w:val="uk-UA"/>
        </w:rPr>
        <w:t xml:space="preserve"> </w:t>
      </w:r>
      <w:r>
        <w:rPr>
          <w:sz w:val="24"/>
          <w:szCs w:val="24"/>
        </w:rPr>
        <w:t>проведення</w:t>
      </w:r>
      <w:r w:rsidR="009B542D">
        <w:rPr>
          <w:sz w:val="24"/>
          <w:szCs w:val="24"/>
          <w:lang w:val="uk-UA"/>
        </w:rPr>
        <w:t xml:space="preserve"> </w:t>
      </w:r>
      <w:r>
        <w:rPr>
          <w:sz w:val="24"/>
          <w:szCs w:val="24"/>
        </w:rPr>
        <w:t>процедури</w:t>
      </w:r>
      <w:r w:rsidR="009B542D">
        <w:rPr>
          <w:sz w:val="24"/>
          <w:szCs w:val="24"/>
          <w:lang w:val="uk-UA"/>
        </w:rPr>
        <w:t xml:space="preserve"> </w:t>
      </w:r>
      <w:r>
        <w:rPr>
          <w:sz w:val="24"/>
          <w:szCs w:val="24"/>
        </w:rPr>
        <w:t>закупівлі, визначеними в тендерній</w:t>
      </w:r>
      <w:r w:rsidR="009B542D">
        <w:rPr>
          <w:sz w:val="24"/>
          <w:szCs w:val="24"/>
          <w:lang w:val="uk-UA"/>
        </w:rPr>
        <w:t xml:space="preserve"> </w:t>
      </w:r>
      <w:r>
        <w:rPr>
          <w:sz w:val="24"/>
          <w:szCs w:val="24"/>
        </w:rPr>
        <w:t>документації</w:t>
      </w:r>
    </w:p>
    <w:p w:rsidR="005234B5" w:rsidRDefault="00730E80">
      <w:pPr>
        <w:jc w:val="both"/>
        <w:rPr>
          <w:i/>
          <w:color w:val="000000"/>
        </w:rPr>
      </w:pPr>
      <w:r>
        <w:rPr>
          <w:i/>
          <w:color w:val="000000"/>
        </w:rPr>
        <w:t>Посада, прізвище, ініціали, підпис</w:t>
      </w:r>
      <w:r w:rsidR="009B542D">
        <w:rPr>
          <w:i/>
          <w:color w:val="000000"/>
          <w:lang w:val="uk-UA"/>
        </w:rPr>
        <w:t xml:space="preserve"> </w:t>
      </w:r>
      <w:r>
        <w:rPr>
          <w:i/>
          <w:color w:val="000000"/>
        </w:rPr>
        <w:t>уповноваженої особи учасника, завірені</w:t>
      </w:r>
      <w:r w:rsidR="009B542D">
        <w:rPr>
          <w:i/>
          <w:color w:val="000000"/>
          <w:lang w:val="uk-UA"/>
        </w:rPr>
        <w:t xml:space="preserve"> </w:t>
      </w:r>
      <w:r>
        <w:rPr>
          <w:i/>
          <w:color w:val="000000"/>
        </w:rPr>
        <w:t>печаткою (за наявності).</w:t>
      </w:r>
    </w:p>
    <w:p w:rsidR="005234B5" w:rsidRDefault="005234B5">
      <w:pPr>
        <w:jc w:val="right"/>
        <w:rPr>
          <w:rFonts w:eastAsia="Times New Roman" w:cs="Times New Roman"/>
          <w:b/>
          <w:bCs/>
          <w:color w:val="000000"/>
          <w:sz w:val="24"/>
          <w:szCs w:val="24"/>
          <w:lang w:eastAsia="ru-RU"/>
        </w:rPr>
      </w:pPr>
    </w:p>
    <w:p w:rsidR="005234B5" w:rsidRDefault="005234B5">
      <w:pPr>
        <w:jc w:val="right"/>
        <w:rPr>
          <w:rFonts w:eastAsia="Times New Roman" w:cs="Times New Roman"/>
          <w:b/>
          <w:bCs/>
          <w:color w:val="000000"/>
          <w:sz w:val="24"/>
          <w:szCs w:val="24"/>
          <w:lang w:eastAsia="ru-RU"/>
        </w:rPr>
      </w:pPr>
    </w:p>
    <w:p w:rsidR="005234B5" w:rsidRDefault="00730E80" w:rsidP="00F16AF6">
      <w:pPr>
        <w:jc w:val="right"/>
        <w:outlineLvl w:val="0"/>
        <w:rPr>
          <w:rFonts w:eastAsia="Times New Roman" w:cs="Times New Roman"/>
          <w:sz w:val="24"/>
          <w:szCs w:val="24"/>
          <w:lang w:eastAsia="ru-RU"/>
        </w:rPr>
      </w:pPr>
      <w:r>
        <w:rPr>
          <w:rFonts w:eastAsia="Times New Roman" w:cs="Times New Roman"/>
          <w:b/>
          <w:bCs/>
          <w:color w:val="000000"/>
          <w:sz w:val="24"/>
          <w:szCs w:val="24"/>
          <w:lang w:eastAsia="ru-RU"/>
        </w:rPr>
        <w:t xml:space="preserve">Додаток № </w:t>
      </w:r>
      <w:r>
        <w:rPr>
          <w:rFonts w:eastAsia="Times New Roman" w:cs="Times New Roman"/>
          <w:b/>
          <w:bCs/>
          <w:color w:val="000000"/>
          <w:sz w:val="24"/>
          <w:szCs w:val="24"/>
          <w:lang w:val="uk-UA" w:eastAsia="ru-RU"/>
        </w:rPr>
        <w:t>5</w:t>
      </w:r>
      <w:r>
        <w:rPr>
          <w:rFonts w:eastAsia="Times New Roman" w:cs="Times New Roman"/>
          <w:b/>
          <w:bCs/>
          <w:color w:val="000000"/>
          <w:sz w:val="24"/>
          <w:szCs w:val="24"/>
          <w:lang w:eastAsia="ru-RU"/>
        </w:rPr>
        <w:t xml:space="preserve"> до тендерноїдокументації</w:t>
      </w:r>
    </w:p>
    <w:p w:rsidR="005234B5" w:rsidRDefault="00730E80" w:rsidP="00F16AF6">
      <w:pPr>
        <w:spacing w:after="0"/>
        <w:jc w:val="center"/>
        <w:outlineLvl w:val="0"/>
        <w:rPr>
          <w:rFonts w:eastAsia="Times New Roman" w:cs="Times New Roman"/>
          <w:sz w:val="24"/>
          <w:szCs w:val="24"/>
          <w:lang w:eastAsia="ru-RU"/>
        </w:rPr>
      </w:pPr>
      <w:r>
        <w:rPr>
          <w:rFonts w:eastAsia="Times New Roman" w:cs="Times New Roman"/>
          <w:b/>
          <w:bCs/>
          <w:color w:val="000000"/>
          <w:sz w:val="24"/>
          <w:szCs w:val="24"/>
          <w:shd w:val="clear" w:color="auto" w:fill="FFFFFF"/>
          <w:lang w:eastAsia="ru-RU"/>
        </w:rPr>
        <w:t>Проєкт договору про закупівлю</w:t>
      </w:r>
    </w:p>
    <w:p w:rsidR="005234B5" w:rsidRDefault="00730E80">
      <w:pPr>
        <w:spacing w:after="0"/>
        <w:rPr>
          <w:rFonts w:eastAsia="Times New Roman" w:cs="Times New Roman"/>
          <w:sz w:val="24"/>
          <w:szCs w:val="24"/>
          <w:lang w:eastAsia="ru-RU"/>
        </w:rPr>
      </w:pPr>
      <w:r>
        <w:rPr>
          <w:rFonts w:eastAsia="Times New Roman" w:cs="Times New Roman"/>
          <w:b/>
          <w:bCs/>
          <w:color w:val="000000"/>
          <w:sz w:val="24"/>
          <w:szCs w:val="24"/>
          <w:shd w:val="clear" w:color="auto" w:fill="FFFFFF"/>
          <w:lang w:eastAsia="ru-RU"/>
        </w:rPr>
        <w:t>                                                         </w:t>
      </w:r>
    </w:p>
    <w:tbl>
      <w:tblPr>
        <w:tblpPr w:leftFromText="180" w:rightFromText="180" w:vertAnchor="text" w:horzAnchor="margin" w:tblpXSpec="center" w:tblpY="167"/>
        <w:tblW w:w="10769" w:type="dxa"/>
        <w:tblLayout w:type="fixed"/>
        <w:tblCellMar>
          <w:left w:w="0" w:type="dxa"/>
          <w:right w:w="0" w:type="dxa"/>
        </w:tblCellMar>
        <w:tblLook w:val="00A0" w:firstRow="1" w:lastRow="0" w:firstColumn="1" w:lastColumn="0" w:noHBand="0" w:noVBand="0"/>
      </w:tblPr>
      <w:tblGrid>
        <w:gridCol w:w="5531"/>
        <w:gridCol w:w="5238"/>
      </w:tblGrid>
      <w:tr w:rsidR="005234B5">
        <w:tc>
          <w:tcPr>
            <w:tcW w:w="5531" w:type="dxa"/>
            <w:vAlign w:val="center"/>
          </w:tcPr>
          <w:p w:rsidR="005234B5" w:rsidRDefault="00730E80">
            <w:pPr>
              <w:spacing w:line="264" w:lineRule="auto"/>
              <w:rPr>
                <w:b/>
                <w:bCs/>
                <w:sz w:val="24"/>
                <w:szCs w:val="24"/>
                <w:lang w:val="uk-UA"/>
              </w:rPr>
            </w:pPr>
            <w:r>
              <w:rPr>
                <w:b/>
                <w:sz w:val="24"/>
                <w:szCs w:val="24"/>
              </w:rPr>
              <w:t xml:space="preserve">м. </w:t>
            </w:r>
            <w:r>
              <w:rPr>
                <w:b/>
                <w:sz w:val="24"/>
                <w:szCs w:val="24"/>
                <w:lang w:val="uk-UA"/>
              </w:rPr>
              <w:t>Кіцмань</w:t>
            </w:r>
          </w:p>
        </w:tc>
        <w:tc>
          <w:tcPr>
            <w:tcW w:w="5238" w:type="dxa"/>
            <w:vAlign w:val="center"/>
          </w:tcPr>
          <w:p w:rsidR="005234B5" w:rsidRDefault="00730E80">
            <w:pPr>
              <w:spacing w:line="264" w:lineRule="auto"/>
              <w:jc w:val="right"/>
              <w:rPr>
                <w:sz w:val="24"/>
                <w:szCs w:val="24"/>
              </w:rPr>
            </w:pPr>
            <w:r>
              <w:rPr>
                <w:b/>
                <w:bCs/>
                <w:sz w:val="24"/>
                <w:szCs w:val="24"/>
              </w:rPr>
              <w:t xml:space="preserve">                    «         » ______________ 2022</w:t>
            </w:r>
            <w:r>
              <w:rPr>
                <w:b/>
                <w:sz w:val="24"/>
                <w:szCs w:val="24"/>
              </w:rPr>
              <w:t xml:space="preserve"> року</w:t>
            </w:r>
          </w:p>
        </w:tc>
      </w:tr>
      <w:tr w:rsidR="005234B5">
        <w:tc>
          <w:tcPr>
            <w:tcW w:w="10769" w:type="dxa"/>
            <w:gridSpan w:val="2"/>
            <w:tcMar>
              <w:top w:w="15" w:type="dxa"/>
              <w:left w:w="15" w:type="dxa"/>
              <w:bottom w:w="15" w:type="dxa"/>
              <w:right w:w="15" w:type="dxa"/>
            </w:tcMar>
            <w:vAlign w:val="center"/>
          </w:tcPr>
          <w:tbl>
            <w:tblPr>
              <w:tblpPr w:leftFromText="180" w:rightFromText="180" w:vertAnchor="text" w:horzAnchor="margin" w:tblpXSpec="center" w:tblpY="557"/>
              <w:tblW w:w="10485" w:type="dxa"/>
              <w:tblLayout w:type="fixed"/>
              <w:tblCellMar>
                <w:left w:w="0" w:type="dxa"/>
                <w:right w:w="0" w:type="dxa"/>
              </w:tblCellMar>
              <w:tblLook w:val="00A0" w:firstRow="1" w:lastRow="0" w:firstColumn="1" w:lastColumn="0" w:noHBand="0" w:noVBand="0"/>
            </w:tblPr>
            <w:tblGrid>
              <w:gridCol w:w="10485"/>
            </w:tblGrid>
            <w:tr w:rsidR="005234B5">
              <w:tc>
                <w:tcPr>
                  <w:tcW w:w="10485" w:type="dxa"/>
                  <w:tcMar>
                    <w:top w:w="15" w:type="dxa"/>
                    <w:left w:w="15" w:type="dxa"/>
                    <w:bottom w:w="15" w:type="dxa"/>
                    <w:right w:w="15" w:type="dxa"/>
                  </w:tcMar>
                  <w:vAlign w:val="center"/>
                </w:tcPr>
                <w:p w:rsidR="00D724E2" w:rsidRDefault="00730E80" w:rsidP="00BC3513">
                  <w:pPr>
                    <w:pStyle w:val="14"/>
                    <w:jc w:val="both"/>
                    <w:rPr>
                      <w:lang w:val="uk-UA"/>
                    </w:rPr>
                  </w:pPr>
                  <w:r>
                    <w:rPr>
                      <w:b/>
                    </w:rPr>
                    <w:t>Комунальне</w:t>
                  </w:r>
                  <w:r w:rsidR="00076C5D">
                    <w:rPr>
                      <w:b/>
                      <w:lang w:val="uk-UA"/>
                    </w:rPr>
                    <w:t xml:space="preserve"> </w:t>
                  </w:r>
                  <w:r>
                    <w:rPr>
                      <w:b/>
                    </w:rPr>
                    <w:t>некомерційне</w:t>
                  </w:r>
                  <w:r w:rsidR="00076C5D">
                    <w:rPr>
                      <w:b/>
                      <w:lang w:val="uk-UA"/>
                    </w:rPr>
                    <w:t xml:space="preserve"> </w:t>
                  </w:r>
                  <w:r>
                    <w:rPr>
                      <w:b/>
                    </w:rPr>
                    <w:t>підприємство «</w:t>
                  </w:r>
                  <w:r>
                    <w:rPr>
                      <w:b/>
                      <w:lang w:val="uk-UA"/>
                    </w:rPr>
                    <w:t xml:space="preserve">Кіцманська багатопрофільна </w:t>
                  </w:r>
                  <w:r>
                    <w:rPr>
                      <w:b/>
                    </w:rPr>
                    <w:t>лікарня</w:t>
                  </w:r>
                  <w:r>
                    <w:rPr>
                      <w:b/>
                      <w:lang w:val="uk-UA"/>
                    </w:rPr>
                    <w:t xml:space="preserve"> інтенсивного лікування</w:t>
                  </w:r>
                  <w:r>
                    <w:rPr>
                      <w:b/>
                    </w:rPr>
                    <w:t>»,</w:t>
                  </w:r>
                  <w:r>
                    <w:t xml:space="preserve"> в особі генерального директора </w:t>
                  </w:r>
                  <w:r>
                    <w:rPr>
                      <w:lang w:val="uk-UA"/>
                    </w:rPr>
                    <w:t>Хромюка Володимира Васильовича</w:t>
                  </w:r>
                  <w:r>
                    <w:rPr>
                      <w:b/>
                    </w:rPr>
                    <w:t>,</w:t>
                  </w:r>
                  <w:r w:rsidR="00076C5D">
                    <w:rPr>
                      <w:b/>
                      <w:lang w:val="uk-UA"/>
                    </w:rPr>
                    <w:t xml:space="preserve"> </w:t>
                  </w:r>
                  <w:r>
                    <w:t>що</w:t>
                  </w:r>
                  <w:r w:rsidR="00076C5D">
                    <w:rPr>
                      <w:lang w:val="uk-UA"/>
                    </w:rPr>
                    <w:t xml:space="preserve"> </w:t>
                  </w:r>
                  <w:r>
                    <w:t>діє на підставі</w:t>
                  </w:r>
                  <w:r w:rsidR="00076C5D">
                    <w:rPr>
                      <w:lang w:val="uk-UA"/>
                    </w:rPr>
                    <w:t xml:space="preserve"> </w:t>
                  </w:r>
                  <w:r>
                    <w:rPr>
                      <w:b/>
                    </w:rPr>
                    <w:lastRenderedPageBreak/>
                    <w:t>Статуту</w:t>
                  </w:r>
                  <w:r>
                    <w:t xml:space="preserve"> (далі - Замовник), з однієї</w:t>
                  </w:r>
                  <w:r w:rsidR="00076C5D">
                    <w:rPr>
                      <w:lang w:val="uk-UA"/>
                    </w:rPr>
                    <w:t xml:space="preserve"> </w:t>
                  </w:r>
                  <w:r>
                    <w:t>сторони, та</w:t>
                  </w:r>
                  <w:r w:rsidR="00076C5D">
                    <w:rPr>
                      <w:lang w:val="uk-UA"/>
                    </w:rPr>
                    <w:t xml:space="preserve"> </w:t>
                  </w:r>
                  <w:r w:rsidR="00076C5D">
                    <w:rPr>
                      <w:b/>
                    </w:rPr>
                    <w:t>____________</w:t>
                  </w:r>
                  <w:r>
                    <w:rPr>
                      <w:b/>
                    </w:rPr>
                    <w:t>,</w:t>
                  </w:r>
                  <w:r>
                    <w:t xml:space="preserve"> в особі ____________, що</w:t>
                  </w:r>
                  <w:r w:rsidR="00076C5D">
                    <w:rPr>
                      <w:lang w:val="uk-UA"/>
                    </w:rPr>
                    <w:t xml:space="preserve"> </w:t>
                  </w:r>
                  <w:r>
                    <w:t>діє на підставі</w:t>
                  </w:r>
                  <w:r>
                    <w:rPr>
                      <w:b/>
                    </w:rPr>
                    <w:t xml:space="preserve">________________ </w:t>
                  </w:r>
                  <w:r>
                    <w:t>(далі - Постачальник), з іншої</w:t>
                  </w:r>
                  <w:r w:rsidR="00076C5D">
                    <w:rPr>
                      <w:lang w:val="uk-UA"/>
                    </w:rPr>
                    <w:t xml:space="preserve"> </w:t>
                  </w:r>
                  <w:r>
                    <w:t>сторони, разом - Сторони,</w:t>
                  </w:r>
                  <w:r>
                    <w:rPr>
                      <w:lang w:val="uk-UA"/>
                    </w:rPr>
                    <w:t xml:space="preserve"> уклали даний Договір відповідно положень Закону України «Про публічні закупівлі» від 25.12.2015 №922-VIII (зі змінам)</w:t>
                  </w:r>
                  <w:r w:rsidR="00076C5D">
                    <w:rPr>
                      <w:lang w:val="uk-UA"/>
                    </w:rPr>
                    <w:t xml:space="preserve"> </w:t>
                  </w:r>
                  <w:r>
                    <w:rPr>
                      <w:lang w:val="uk-UA"/>
                    </w:rPr>
                    <w:t>та Постанови Кабінету Міністрів України від 12.10.2022 №1178 «</w:t>
                  </w:r>
                  <w:r>
                    <w:rPr>
                      <w:bCs/>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D0A95">
                    <w:rPr>
                      <w:bCs/>
                      <w:lang w:val="uk-UA"/>
                    </w:rPr>
                    <w:t>«</w:t>
                  </w:r>
                  <w:r>
                    <w:rPr>
                      <w:bCs/>
                      <w:lang w:val="uk-UA"/>
                    </w:rPr>
                    <w:t>Про публічні закупівлі</w:t>
                  </w:r>
                  <w:r w:rsidR="008D0A95">
                    <w:rPr>
                      <w:bCs/>
                      <w:lang w:val="uk-UA"/>
                    </w:rPr>
                    <w:t>»</w:t>
                  </w:r>
                  <w:r>
                    <w:rPr>
                      <w:bCs/>
                      <w:lang w:val="uk-UA"/>
                    </w:rPr>
                    <w:t xml:space="preserve">, на період дії правового режиму воєнного стану в Україні та протягом 90 днів з дня його припинення або скасування» </w:t>
                  </w:r>
                  <w:r>
                    <w:rPr>
                      <w:lang w:val="uk-UA"/>
                    </w:rPr>
                    <w:t>про наступне (далі – Договір):</w:t>
                  </w:r>
                  <w:r w:rsidR="00D724E2">
                    <w:rPr>
                      <w:lang w:val="uk-UA"/>
                    </w:rPr>
                    <w:t xml:space="preserve"> </w:t>
                  </w:r>
                </w:p>
                <w:p w:rsidR="005234B5" w:rsidRDefault="00730E80">
                  <w:pPr>
                    <w:pStyle w:val="14"/>
                    <w:jc w:val="center"/>
                  </w:pPr>
                  <w:r>
                    <w:rPr>
                      <w:b/>
                      <w:bCs/>
                    </w:rPr>
                    <w:t>I. ПРЕДМЕТ ДОГОВОРУ</w:t>
                  </w:r>
                </w:p>
                <w:tbl>
                  <w:tblPr>
                    <w:tblW w:w="0" w:type="auto"/>
                    <w:tblInd w:w="15" w:type="dxa"/>
                    <w:tblLayout w:type="fixed"/>
                    <w:tblLook w:val="00A0" w:firstRow="1" w:lastRow="0" w:firstColumn="1" w:lastColumn="0" w:noHBand="0" w:noVBand="0"/>
                  </w:tblPr>
                  <w:tblGrid>
                    <w:gridCol w:w="10425"/>
                  </w:tblGrid>
                  <w:tr w:rsidR="005234B5">
                    <w:tc>
                      <w:tcPr>
                        <w:tcW w:w="10425" w:type="dxa"/>
                        <w:tcMar>
                          <w:top w:w="15" w:type="dxa"/>
                          <w:left w:w="15" w:type="dxa"/>
                          <w:bottom w:w="15" w:type="dxa"/>
                          <w:right w:w="15" w:type="dxa"/>
                        </w:tcMar>
                        <w:vAlign w:val="center"/>
                      </w:tcPr>
                      <w:p w:rsidR="005234B5" w:rsidRPr="008D0A95" w:rsidRDefault="00730E80" w:rsidP="00C542C0">
                        <w:pPr>
                          <w:framePr w:hSpace="180" w:wrap="around" w:vAnchor="text" w:hAnchor="margin" w:xAlign="center" w:y="167"/>
                          <w:spacing w:after="0"/>
                          <w:jc w:val="both"/>
                          <w:rPr>
                            <w:b/>
                            <w:sz w:val="24"/>
                            <w:szCs w:val="24"/>
                            <w:lang w:val="uk-UA"/>
                          </w:rPr>
                        </w:pPr>
                        <w:r>
                          <w:rPr>
                            <w:sz w:val="24"/>
                            <w:szCs w:val="24"/>
                          </w:rPr>
                          <w:t>1.1. Постачальник</w:t>
                        </w:r>
                        <w:r w:rsidR="00076C5D">
                          <w:rPr>
                            <w:sz w:val="24"/>
                            <w:szCs w:val="24"/>
                            <w:lang w:val="uk-UA"/>
                          </w:rPr>
                          <w:t xml:space="preserve"> </w:t>
                        </w:r>
                        <w:r>
                          <w:rPr>
                            <w:sz w:val="24"/>
                            <w:szCs w:val="24"/>
                          </w:rPr>
                          <w:t>зобов'язується у 2022 році</w:t>
                        </w:r>
                        <w:r w:rsidR="00076C5D">
                          <w:rPr>
                            <w:sz w:val="24"/>
                            <w:szCs w:val="24"/>
                            <w:lang w:val="uk-UA"/>
                          </w:rPr>
                          <w:t xml:space="preserve"> </w:t>
                        </w:r>
                        <w:r>
                          <w:rPr>
                            <w:sz w:val="24"/>
                            <w:szCs w:val="24"/>
                          </w:rPr>
                          <w:t>поставити</w:t>
                        </w:r>
                        <w:r w:rsidR="00076C5D">
                          <w:rPr>
                            <w:sz w:val="24"/>
                            <w:szCs w:val="24"/>
                            <w:lang w:val="uk-UA"/>
                          </w:rPr>
                          <w:t xml:space="preserve"> </w:t>
                        </w:r>
                        <w:r>
                          <w:rPr>
                            <w:sz w:val="24"/>
                            <w:szCs w:val="24"/>
                          </w:rPr>
                          <w:t>Замовнику</w:t>
                        </w:r>
                        <w:r w:rsidR="00076C5D">
                          <w:rPr>
                            <w:sz w:val="24"/>
                            <w:szCs w:val="24"/>
                            <w:lang w:val="uk-UA"/>
                          </w:rPr>
                          <w:t xml:space="preserve"> </w:t>
                        </w:r>
                        <w:r>
                          <w:rPr>
                            <w:sz w:val="24"/>
                            <w:szCs w:val="24"/>
                          </w:rPr>
                          <w:t>товари, зазначені в Специфікації (Додаток № 1), а Замовник - прийняти і оплатити</w:t>
                        </w:r>
                        <w:r w:rsidR="00076C5D">
                          <w:rPr>
                            <w:sz w:val="24"/>
                            <w:szCs w:val="24"/>
                            <w:lang w:val="uk-UA"/>
                          </w:rPr>
                          <w:t xml:space="preserve"> </w:t>
                        </w:r>
                        <w:r>
                          <w:rPr>
                            <w:sz w:val="24"/>
                            <w:szCs w:val="24"/>
                          </w:rPr>
                          <w:t>такий товар</w:t>
                        </w:r>
                        <w:r>
                          <w:rPr>
                            <w:b/>
                            <w:sz w:val="24"/>
                            <w:szCs w:val="24"/>
                          </w:rPr>
                          <w:t>:</w:t>
                        </w:r>
                        <w:r w:rsidR="00076C5D">
                          <w:rPr>
                            <w:b/>
                            <w:sz w:val="24"/>
                            <w:szCs w:val="24"/>
                            <w:lang w:val="uk-UA"/>
                          </w:rPr>
                          <w:t xml:space="preserve"> </w:t>
                        </w:r>
                        <w:r w:rsidR="001D077D" w:rsidRPr="00076C5D">
                          <w:rPr>
                            <w:b/>
                            <w:sz w:val="24"/>
                            <w:szCs w:val="24"/>
                            <w:lang w:val="uk-UA"/>
                          </w:rPr>
                          <w:t xml:space="preserve">код ДК 021:2015 «Єдиний закупівельний </w:t>
                        </w:r>
                        <w:proofErr w:type="gramStart"/>
                        <w:r w:rsidR="001D077D" w:rsidRPr="00076C5D">
                          <w:rPr>
                            <w:b/>
                            <w:sz w:val="24"/>
                            <w:szCs w:val="24"/>
                            <w:lang w:val="uk-UA"/>
                          </w:rPr>
                          <w:t>словник»  33120000</w:t>
                        </w:r>
                        <w:proofErr w:type="gramEnd"/>
                        <w:r w:rsidR="001D077D" w:rsidRPr="00076C5D">
                          <w:rPr>
                            <w:b/>
                            <w:sz w:val="24"/>
                            <w:szCs w:val="24"/>
                            <w:lang w:val="uk-UA"/>
                          </w:rPr>
                          <w:t>-7 — Системи реєстрації медичної інформації та дослідне обладнання,  код НК 024:2019: 43958 — Фетальний кардіологічний монітор (Станція моніторингу - 1 комплект)</w:t>
                        </w:r>
                        <w:r w:rsidR="002A2AF8">
                          <w:rPr>
                            <w:b/>
                            <w:sz w:val="24"/>
                            <w:szCs w:val="24"/>
                            <w:lang w:val="uk-UA"/>
                          </w:rPr>
                          <w:t xml:space="preserve"> </w:t>
                        </w:r>
                        <w:r w:rsidRPr="008D0A95">
                          <w:rPr>
                            <w:b/>
                            <w:bCs/>
                            <w:sz w:val="24"/>
                            <w:szCs w:val="24"/>
                            <w:lang w:val="uk-UA"/>
                          </w:rPr>
                          <w:t>згідно оголошення в електронні</w:t>
                        </w:r>
                        <w:r w:rsidR="002A2AF8">
                          <w:rPr>
                            <w:b/>
                            <w:bCs/>
                            <w:sz w:val="24"/>
                            <w:szCs w:val="24"/>
                            <w:lang w:val="uk-UA"/>
                          </w:rPr>
                          <w:t>й системі закупівель</w:t>
                        </w:r>
                        <w:r w:rsidRPr="008D0A95">
                          <w:rPr>
                            <w:b/>
                            <w:bCs/>
                            <w:sz w:val="24"/>
                            <w:szCs w:val="24"/>
                            <w:lang w:val="uk-UA"/>
                          </w:rPr>
                          <w:t>______________.</w:t>
                        </w:r>
                      </w:p>
                      <w:p w:rsidR="005234B5" w:rsidRDefault="00730E80" w:rsidP="00C542C0">
                        <w:pPr>
                          <w:pStyle w:val="14"/>
                          <w:framePr w:hSpace="180" w:wrap="around" w:vAnchor="text" w:hAnchor="margin" w:xAlign="center" w:y="167"/>
                          <w:jc w:val="both"/>
                          <w:rPr>
                            <w:b/>
                          </w:rPr>
                        </w:pPr>
                        <w:r>
                          <w:t>1.2. Найменування та кількість товару -</w:t>
                        </w:r>
                        <w:r w:rsidR="00D724E2">
                          <w:rPr>
                            <w:lang w:val="uk-UA"/>
                          </w:rPr>
                          <w:t xml:space="preserve"> </w:t>
                        </w:r>
                        <w:r>
                          <w:t xml:space="preserve">відповідно до </w:t>
                        </w:r>
                        <w:r>
                          <w:rPr>
                            <w:b/>
                          </w:rPr>
                          <w:t>Специфікації (Додаток № 1).</w:t>
                        </w:r>
                      </w:p>
                      <w:p w:rsidR="00BC3513" w:rsidRPr="00BC3513" w:rsidRDefault="00730E80" w:rsidP="00C542C0">
                        <w:pPr>
                          <w:pStyle w:val="14"/>
                          <w:framePr w:hSpace="180" w:wrap="around" w:vAnchor="text" w:hAnchor="margin" w:xAlign="center" w:y="167"/>
                          <w:jc w:val="both"/>
                          <w:rPr>
                            <w:lang w:val="uk-UA"/>
                          </w:rPr>
                        </w:pPr>
                        <w:r>
                          <w:t>1.3. Зобов’язання (платіжні) за даним договором виникають</w:t>
                        </w:r>
                        <w:r w:rsidR="00D724E2">
                          <w:rPr>
                            <w:lang w:val="uk-UA"/>
                          </w:rPr>
                          <w:t xml:space="preserve"> </w:t>
                        </w:r>
                        <w:r>
                          <w:t>виключно при наявності</w:t>
                        </w:r>
                        <w:r w:rsidR="00D724E2">
                          <w:rPr>
                            <w:lang w:val="uk-UA"/>
                          </w:rPr>
                          <w:t xml:space="preserve"> </w:t>
                        </w:r>
                        <w:r>
                          <w:t>відповідного бюджетного призначення (бюджетного асигнування). Обсяги</w:t>
                        </w:r>
                        <w:r w:rsidR="00D724E2">
                          <w:rPr>
                            <w:lang w:val="uk-UA"/>
                          </w:rPr>
                          <w:t xml:space="preserve"> </w:t>
                        </w:r>
                        <w:r>
                          <w:t>закупівлі</w:t>
                        </w:r>
                        <w:r w:rsidR="00D724E2">
                          <w:rPr>
                            <w:lang w:val="uk-UA"/>
                          </w:rPr>
                          <w:t xml:space="preserve"> </w:t>
                        </w:r>
                        <w:r>
                          <w:t>товарів</w:t>
                        </w:r>
                        <w:r w:rsidR="00D724E2">
                          <w:rPr>
                            <w:lang w:val="uk-UA"/>
                          </w:rPr>
                          <w:t xml:space="preserve"> </w:t>
                        </w:r>
                        <w:r>
                          <w:t>можуть бути зменшені</w:t>
                        </w:r>
                        <w:r w:rsidR="00D724E2">
                          <w:rPr>
                            <w:lang w:val="uk-UA"/>
                          </w:rPr>
                          <w:t xml:space="preserve"> </w:t>
                        </w:r>
                        <w:r>
                          <w:t>залежно</w:t>
                        </w:r>
                        <w:r w:rsidR="00D724E2">
                          <w:rPr>
                            <w:lang w:val="uk-UA"/>
                          </w:rPr>
                          <w:t xml:space="preserve"> </w:t>
                        </w:r>
                        <w:r>
                          <w:t>від реального фінансування</w:t>
                        </w:r>
                        <w:r w:rsidR="00D724E2">
                          <w:rPr>
                            <w:lang w:val="uk-UA"/>
                          </w:rPr>
                          <w:t xml:space="preserve"> </w:t>
                        </w:r>
                        <w:r>
                          <w:t>видатків.</w:t>
                        </w:r>
                      </w:p>
                    </w:tc>
                  </w:tr>
                </w:tbl>
                <w:p w:rsidR="005234B5" w:rsidRDefault="00730E80">
                  <w:pPr>
                    <w:pStyle w:val="14"/>
                    <w:jc w:val="center"/>
                  </w:pPr>
                  <w:r>
                    <w:rPr>
                      <w:b/>
                      <w:bCs/>
                    </w:rPr>
                    <w:t>II. ЯКІСТЬ ТОВАРУ</w:t>
                  </w:r>
                </w:p>
                <w:tbl>
                  <w:tblPr>
                    <w:tblW w:w="0" w:type="auto"/>
                    <w:tblInd w:w="15" w:type="dxa"/>
                    <w:tblLayout w:type="fixed"/>
                    <w:tblLook w:val="00A0" w:firstRow="1" w:lastRow="0" w:firstColumn="1" w:lastColumn="0" w:noHBand="0" w:noVBand="0"/>
                  </w:tblPr>
                  <w:tblGrid>
                    <w:gridCol w:w="10348"/>
                  </w:tblGrid>
                  <w:tr w:rsidR="005234B5">
                    <w:tc>
                      <w:tcPr>
                        <w:tcW w:w="10348"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rPr>
                            <w:spacing w:val="-2"/>
                          </w:rPr>
                        </w:pPr>
                        <w:r>
                          <w:t>2.</w:t>
                        </w:r>
                        <w:r>
                          <w:rPr>
                            <w:bCs/>
                          </w:rPr>
                          <w:t xml:space="preserve">1. </w:t>
                        </w:r>
                        <w:r>
                          <w:rPr>
                            <w:spacing w:val="-2"/>
                          </w:rPr>
                          <w:t>Постачальник повинен поставити</w:t>
                        </w:r>
                        <w:r w:rsidR="00BC3513">
                          <w:rPr>
                            <w:spacing w:val="-2"/>
                            <w:lang w:val="uk-UA"/>
                          </w:rPr>
                          <w:t xml:space="preserve"> </w:t>
                        </w:r>
                        <w:r>
                          <w:rPr>
                            <w:spacing w:val="-2"/>
                          </w:rPr>
                          <w:t>Замовнику</w:t>
                        </w:r>
                        <w:r w:rsidR="00BC3513">
                          <w:rPr>
                            <w:spacing w:val="-2"/>
                            <w:lang w:val="uk-UA"/>
                          </w:rPr>
                          <w:t xml:space="preserve"> </w:t>
                        </w:r>
                        <w:r>
                          <w:rPr>
                            <w:spacing w:val="-2"/>
                          </w:rPr>
                          <w:t>товари, якість та безпека</w:t>
                        </w:r>
                        <w:r w:rsidR="00BC3513">
                          <w:rPr>
                            <w:spacing w:val="-2"/>
                            <w:lang w:val="uk-UA"/>
                          </w:rPr>
                          <w:t xml:space="preserve"> </w:t>
                        </w:r>
                        <w:r>
                          <w:rPr>
                            <w:spacing w:val="-2"/>
                          </w:rPr>
                          <w:t>яких</w:t>
                        </w:r>
                        <w:r w:rsidR="00BC3513">
                          <w:rPr>
                            <w:spacing w:val="-2"/>
                            <w:lang w:val="uk-UA"/>
                          </w:rPr>
                          <w:t xml:space="preserve"> </w:t>
                        </w:r>
                        <w:r>
                          <w:rPr>
                            <w:spacing w:val="-2"/>
                          </w:rPr>
                          <w:t>відповідає</w:t>
                        </w:r>
                        <w:r w:rsidR="00BC3513">
                          <w:rPr>
                            <w:spacing w:val="-2"/>
                            <w:lang w:val="uk-UA"/>
                          </w:rPr>
                          <w:t xml:space="preserve"> </w:t>
                        </w:r>
                        <w:r>
                          <w:rPr>
                            <w:spacing w:val="-2"/>
                          </w:rPr>
                          <w:t>умовам</w:t>
                        </w:r>
                        <w:r w:rsidR="00BC3513">
                          <w:rPr>
                            <w:spacing w:val="-2"/>
                            <w:lang w:val="uk-UA"/>
                          </w:rPr>
                          <w:t xml:space="preserve"> </w:t>
                        </w:r>
                        <w:r>
                          <w:rPr>
                            <w:spacing w:val="-2"/>
                          </w:rPr>
                          <w:t>цього Договору.</w:t>
                        </w:r>
                      </w:p>
                      <w:p w:rsidR="005234B5" w:rsidRDefault="00730E80" w:rsidP="00C542C0">
                        <w:pPr>
                          <w:pStyle w:val="14"/>
                          <w:framePr w:hSpace="180" w:wrap="around" w:vAnchor="text" w:hAnchor="margin" w:xAlign="center" w:y="167"/>
                          <w:jc w:val="both"/>
                          <w:rPr>
                            <w:strike/>
                            <w:spacing w:val="-2"/>
                          </w:rPr>
                        </w:pPr>
                        <w:r>
                          <w:t>2</w:t>
                        </w:r>
                        <w:r>
                          <w:rPr>
                            <w:spacing w:val="-2"/>
                          </w:rPr>
                          <w:t>.2. Товар, що</w:t>
                        </w:r>
                        <w:r w:rsidR="00BC3513">
                          <w:rPr>
                            <w:spacing w:val="-2"/>
                            <w:lang w:val="uk-UA"/>
                          </w:rPr>
                          <w:t xml:space="preserve"> </w:t>
                        </w:r>
                        <w:r>
                          <w:rPr>
                            <w:spacing w:val="-2"/>
                          </w:rPr>
                          <w:t>постачається, повинен мати</w:t>
                        </w:r>
                        <w:r w:rsidR="00BC3513">
                          <w:rPr>
                            <w:spacing w:val="-2"/>
                            <w:lang w:val="uk-UA"/>
                          </w:rPr>
                          <w:t xml:space="preserve"> </w:t>
                        </w:r>
                        <w:r>
                          <w:rPr>
                            <w:spacing w:val="-2"/>
                          </w:rPr>
                          <w:t>необхідні</w:t>
                        </w:r>
                        <w:r w:rsidR="00BC3513">
                          <w:rPr>
                            <w:spacing w:val="-2"/>
                            <w:lang w:val="uk-UA"/>
                          </w:rPr>
                          <w:t xml:space="preserve"> </w:t>
                        </w:r>
                        <w:r w:rsidR="008D0A95" w:rsidRPr="00BC3513">
                          <w:rPr>
                            <w:spacing w:val="-2"/>
                            <w:lang w:val="uk-UA"/>
                          </w:rPr>
                          <w:t>реєстраційні документи, а саме декларацію про відповідність та/або сертифікат</w:t>
                        </w:r>
                        <w:r w:rsidR="00BC3513" w:rsidRPr="00BC3513">
                          <w:rPr>
                            <w:spacing w:val="-2"/>
                            <w:lang w:val="uk-UA"/>
                          </w:rPr>
                          <w:t xml:space="preserve">, </w:t>
                        </w:r>
                        <w:r w:rsidRPr="00BC3513">
                          <w:rPr>
                            <w:spacing w:val="-2"/>
                          </w:rPr>
                          <w:t>інструкці</w:t>
                        </w:r>
                        <w:r w:rsidR="008D0A95" w:rsidRPr="00BC3513">
                          <w:rPr>
                            <w:spacing w:val="-2"/>
                            <w:lang w:val="uk-UA"/>
                          </w:rPr>
                          <w:t>ю або інший технічний документ виробника</w:t>
                        </w:r>
                        <w:r w:rsidR="00BC3513" w:rsidRPr="00BC3513">
                          <w:rPr>
                            <w:spacing w:val="-2"/>
                            <w:lang w:val="uk-UA"/>
                          </w:rPr>
                          <w:t xml:space="preserve"> </w:t>
                        </w:r>
                        <w:r w:rsidRPr="00BC3513">
                          <w:rPr>
                            <w:spacing w:val="-2"/>
                          </w:rPr>
                          <w:t>українською мовою, затверджені в установленому порядку, супроводжуватися документами щодо</w:t>
                        </w:r>
                        <w:r w:rsidR="00BC3513" w:rsidRPr="00BC3513">
                          <w:rPr>
                            <w:spacing w:val="-2"/>
                            <w:lang w:val="uk-UA"/>
                          </w:rPr>
                          <w:t xml:space="preserve"> </w:t>
                        </w:r>
                        <w:r w:rsidRPr="00BC3513">
                          <w:rPr>
                            <w:spacing w:val="-2"/>
                          </w:rPr>
                          <w:t>кількості, найменування</w:t>
                        </w:r>
                        <w:r w:rsidR="00BC3513" w:rsidRPr="00BC3513">
                          <w:rPr>
                            <w:spacing w:val="-2"/>
                            <w:lang w:val="uk-UA"/>
                          </w:rPr>
                          <w:t xml:space="preserve"> </w:t>
                        </w:r>
                        <w:r w:rsidRPr="00BC3513">
                          <w:rPr>
                            <w:spacing w:val="-2"/>
                          </w:rPr>
                          <w:t>виробника.</w:t>
                        </w:r>
                        <w:r>
                          <w:rPr>
                            <w:spacing w:val="-2"/>
                          </w:rPr>
                          <w:t xml:space="preserve"> </w:t>
                        </w:r>
                      </w:p>
                      <w:p w:rsidR="005234B5" w:rsidRDefault="00730E80" w:rsidP="00C542C0">
                        <w:pPr>
                          <w:pStyle w:val="14"/>
                          <w:framePr w:hSpace="180" w:wrap="around" w:vAnchor="text" w:hAnchor="margin" w:xAlign="center" w:y="167"/>
                          <w:jc w:val="both"/>
                        </w:pPr>
                        <w:r>
                          <w:rPr>
                            <w:spacing w:val="8"/>
                          </w:rPr>
                          <w:t xml:space="preserve">2.3. </w:t>
                        </w:r>
                        <w:r>
                          <w:t>Комплектність Товару, що</w:t>
                        </w:r>
                        <w:r w:rsidR="001607A8">
                          <w:rPr>
                            <w:lang w:val="uk-UA"/>
                          </w:rPr>
                          <w:t xml:space="preserve"> </w:t>
                        </w:r>
                        <w:r>
                          <w:t>поставляється за цим Договором, повинна відповідати</w:t>
                        </w:r>
                        <w:r w:rsidR="001607A8">
                          <w:rPr>
                            <w:lang w:val="uk-UA"/>
                          </w:rPr>
                          <w:t xml:space="preserve"> </w:t>
                        </w:r>
                        <w:r>
                          <w:t>вимогам</w:t>
                        </w:r>
                        <w:r w:rsidR="001607A8">
                          <w:rPr>
                            <w:lang w:val="uk-UA"/>
                          </w:rPr>
                          <w:t xml:space="preserve"> </w:t>
                        </w:r>
                        <w:r>
                          <w:t>стандартів та технічних умов. У випадку поставки некомплектного Товару, Постачальник</w:t>
                        </w:r>
                        <w:r w:rsidR="001607A8">
                          <w:rPr>
                            <w:lang w:val="uk-UA"/>
                          </w:rPr>
                          <w:t xml:space="preserve"> </w:t>
                        </w:r>
                        <w:r>
                          <w:t>зобов’язаний, на вимогуЗамовника, доукомплектувати Товар чи</w:t>
                        </w:r>
                        <w:r w:rsidR="001607A8">
                          <w:rPr>
                            <w:lang w:val="uk-UA"/>
                          </w:rPr>
                          <w:t xml:space="preserve"> </w:t>
                        </w:r>
                        <w:r>
                          <w:t>замінити</w:t>
                        </w:r>
                        <w:r w:rsidR="001607A8">
                          <w:rPr>
                            <w:lang w:val="uk-UA"/>
                          </w:rPr>
                          <w:t xml:space="preserve"> </w:t>
                        </w:r>
                        <w:r>
                          <w:t>його</w:t>
                        </w:r>
                        <w:r w:rsidR="001607A8">
                          <w:rPr>
                            <w:lang w:val="uk-UA"/>
                          </w:rPr>
                          <w:t xml:space="preserve"> </w:t>
                        </w:r>
                        <w:r>
                          <w:t xml:space="preserve">комплектним Товаром </w:t>
                        </w:r>
                        <w:proofErr w:type="gramStart"/>
                        <w:r>
                          <w:t>протягом  14</w:t>
                        </w:r>
                        <w:proofErr w:type="gramEnd"/>
                        <w:r>
                          <w:t xml:space="preserve"> – ти</w:t>
                        </w:r>
                        <w:r w:rsidR="001607A8">
                          <w:rPr>
                            <w:lang w:val="uk-UA"/>
                          </w:rPr>
                          <w:t xml:space="preserve"> </w:t>
                        </w:r>
                        <w:r>
                          <w:t>днів з моменту отримання</w:t>
                        </w:r>
                        <w:r w:rsidR="001607A8">
                          <w:rPr>
                            <w:lang w:val="uk-UA"/>
                          </w:rPr>
                          <w:t xml:space="preserve"> </w:t>
                        </w:r>
                        <w:r>
                          <w:t>повідомлення</w:t>
                        </w:r>
                        <w:r w:rsidR="001607A8">
                          <w:rPr>
                            <w:lang w:val="uk-UA"/>
                          </w:rPr>
                          <w:t xml:space="preserve"> </w:t>
                        </w:r>
                        <w:r>
                          <w:t>від</w:t>
                        </w:r>
                        <w:r w:rsidR="001607A8">
                          <w:rPr>
                            <w:lang w:val="uk-UA"/>
                          </w:rPr>
                          <w:t xml:space="preserve"> </w:t>
                        </w:r>
                        <w:r>
                          <w:t>Замовника.</w:t>
                        </w:r>
                      </w:p>
                      <w:p w:rsidR="005234B5" w:rsidRPr="008D0A95" w:rsidRDefault="00730E80" w:rsidP="00C542C0">
                        <w:pPr>
                          <w:pStyle w:val="14"/>
                          <w:framePr w:hSpace="180" w:wrap="around" w:vAnchor="text" w:hAnchor="margin" w:xAlign="center" w:y="167"/>
                          <w:jc w:val="both"/>
                          <w:rPr>
                            <w:lang w:val="uk-UA"/>
                          </w:rPr>
                        </w:pPr>
                        <w:r>
                          <w:t>2.4. Постачальник при поставці</w:t>
                        </w:r>
                        <w:r w:rsidR="001607A8">
                          <w:rPr>
                            <w:lang w:val="uk-UA"/>
                          </w:rPr>
                          <w:t xml:space="preserve"> </w:t>
                        </w:r>
                        <w:r>
                          <w:t>відповідної</w:t>
                        </w:r>
                        <w:r w:rsidR="001607A8">
                          <w:rPr>
                            <w:lang w:val="uk-UA"/>
                          </w:rPr>
                          <w:t xml:space="preserve"> </w:t>
                        </w:r>
                        <w:r>
                          <w:t>партії Товару передає</w:t>
                        </w:r>
                        <w:r w:rsidR="001607A8">
                          <w:rPr>
                            <w:lang w:val="uk-UA"/>
                          </w:rPr>
                          <w:t xml:space="preserve"> </w:t>
                        </w:r>
                        <w:r>
                          <w:t>Замовнику</w:t>
                        </w:r>
                        <w:r w:rsidR="001607A8">
                          <w:rPr>
                            <w:lang w:val="uk-UA"/>
                          </w:rPr>
                          <w:t xml:space="preserve"> </w:t>
                        </w:r>
                        <w:r>
                          <w:t>супровідну</w:t>
                        </w:r>
                        <w:r w:rsidR="001607A8">
                          <w:rPr>
                            <w:lang w:val="uk-UA"/>
                          </w:rPr>
                          <w:t xml:space="preserve"> </w:t>
                        </w:r>
                        <w:r>
                          <w:t>документацію на Товар: інструкці</w:t>
                        </w:r>
                        <w:r w:rsidR="008D0A95">
                          <w:rPr>
                            <w:lang w:val="uk-UA"/>
                          </w:rPr>
                          <w:t>ю</w:t>
                        </w:r>
                        <w:r w:rsidR="001607A8">
                          <w:rPr>
                            <w:lang w:val="uk-UA"/>
                          </w:rPr>
                          <w:t xml:space="preserve"> </w:t>
                        </w:r>
                        <w:r w:rsidR="008D0A95" w:rsidRPr="00C32813">
                          <w:t>або</w:t>
                        </w:r>
                        <w:r w:rsidR="001607A8" w:rsidRPr="00C32813">
                          <w:rPr>
                            <w:lang w:val="uk-UA"/>
                          </w:rPr>
                          <w:t xml:space="preserve"> </w:t>
                        </w:r>
                        <w:r w:rsidR="008D0A95" w:rsidRPr="00C32813">
                          <w:t>інший</w:t>
                        </w:r>
                        <w:r w:rsidR="001607A8" w:rsidRPr="00C32813">
                          <w:rPr>
                            <w:lang w:val="uk-UA"/>
                          </w:rPr>
                          <w:t xml:space="preserve"> </w:t>
                        </w:r>
                        <w:r w:rsidR="008D0A95" w:rsidRPr="00C32813">
                          <w:t>технічний документ виробника</w:t>
                        </w:r>
                        <w:r w:rsidR="001607A8" w:rsidRPr="00C32813">
                          <w:rPr>
                            <w:lang w:val="uk-UA"/>
                          </w:rPr>
                          <w:t xml:space="preserve"> </w:t>
                        </w:r>
                        <w:r w:rsidR="008D0A95" w:rsidRPr="00C32813">
                          <w:t xml:space="preserve">українською </w:t>
                        </w:r>
                        <w:proofErr w:type="gramStart"/>
                        <w:r w:rsidR="008D0A95" w:rsidRPr="00C32813">
                          <w:t>мовою</w:t>
                        </w:r>
                        <w:r w:rsidR="008D0A95" w:rsidRPr="00C32813">
                          <w:rPr>
                            <w:lang w:val="uk-UA"/>
                          </w:rPr>
                          <w:t xml:space="preserve">, </w:t>
                        </w:r>
                        <w:r w:rsidR="008D0A95" w:rsidRPr="00C32813">
                          <w:rPr>
                            <w:spacing w:val="-2"/>
                            <w:lang w:val="uk-UA"/>
                          </w:rPr>
                          <w:t xml:space="preserve"> декларацію</w:t>
                        </w:r>
                        <w:proofErr w:type="gramEnd"/>
                        <w:r w:rsidR="008D0A95" w:rsidRPr="00C32813">
                          <w:rPr>
                            <w:spacing w:val="-2"/>
                            <w:lang w:val="uk-UA"/>
                          </w:rPr>
                          <w:t xml:space="preserve"> про відповідність та/або сертифікат відповідності</w:t>
                        </w:r>
                        <w:r>
                          <w:t>, якщо</w:t>
                        </w:r>
                        <w:r w:rsidR="001607A8">
                          <w:rPr>
                            <w:lang w:val="uk-UA"/>
                          </w:rPr>
                          <w:t xml:space="preserve"> </w:t>
                        </w:r>
                        <w:r>
                          <w:t>їх</w:t>
                        </w:r>
                        <w:r w:rsidR="001607A8">
                          <w:rPr>
                            <w:lang w:val="uk-UA"/>
                          </w:rPr>
                          <w:t xml:space="preserve"> </w:t>
                        </w:r>
                        <w:r>
                          <w:t>отримання є обов’язковим</w:t>
                        </w:r>
                        <w:r w:rsidR="001607A8">
                          <w:rPr>
                            <w:lang w:val="uk-UA"/>
                          </w:rPr>
                          <w:t xml:space="preserve"> </w:t>
                        </w:r>
                        <w:r>
                          <w:t>згідно</w:t>
                        </w:r>
                        <w:r w:rsidR="001607A8">
                          <w:rPr>
                            <w:lang w:val="uk-UA"/>
                          </w:rPr>
                          <w:t xml:space="preserve"> </w:t>
                        </w:r>
                        <w:r>
                          <w:t>законодавства</w:t>
                        </w:r>
                        <w:r w:rsidR="001607A8">
                          <w:rPr>
                            <w:lang w:val="uk-UA"/>
                          </w:rPr>
                          <w:t xml:space="preserve"> </w:t>
                        </w:r>
                        <w:r>
                          <w:t>України. Замовникмає право не приймати Товар у випадку не надання</w:t>
                        </w:r>
                        <w:r w:rsidR="001607A8">
                          <w:rPr>
                            <w:lang w:val="uk-UA"/>
                          </w:rPr>
                          <w:t xml:space="preserve"> </w:t>
                        </w:r>
                        <w:r>
                          <w:t>супровідних</w:t>
                        </w:r>
                        <w:r w:rsidR="001607A8">
                          <w:rPr>
                            <w:lang w:val="uk-UA"/>
                          </w:rPr>
                          <w:t xml:space="preserve"> </w:t>
                        </w:r>
                        <w:r>
                          <w:t>документів на Товар.</w:t>
                        </w:r>
                      </w:p>
                      <w:p w:rsidR="005234B5" w:rsidRPr="00C32813" w:rsidRDefault="00730E80" w:rsidP="00C542C0">
                        <w:pPr>
                          <w:pStyle w:val="14"/>
                          <w:framePr w:hSpace="180" w:wrap="around" w:vAnchor="text" w:hAnchor="margin" w:xAlign="center" w:y="167"/>
                          <w:jc w:val="both"/>
                        </w:pPr>
                        <w:r>
                          <w:t>2.5. Товар переда</w:t>
                        </w:r>
                        <w:r>
                          <w:rPr>
                            <w:lang w:val="uk-UA"/>
                          </w:rPr>
                          <w:t>є</w:t>
                        </w:r>
                        <w:r>
                          <w:t>ться</w:t>
                        </w:r>
                        <w:r w:rsidR="001607A8">
                          <w:rPr>
                            <w:lang w:val="uk-UA"/>
                          </w:rPr>
                          <w:t xml:space="preserve"> </w:t>
                        </w:r>
                        <w:r>
                          <w:t>Замовнику в тарі (упаковці) згідно</w:t>
                        </w:r>
                        <w:r w:rsidR="001607A8">
                          <w:rPr>
                            <w:lang w:val="uk-UA"/>
                          </w:rPr>
                          <w:t xml:space="preserve"> </w:t>
                        </w:r>
                        <w:r>
                          <w:t>із</w:t>
                        </w:r>
                        <w:r w:rsidR="001607A8">
                          <w:rPr>
                            <w:lang w:val="uk-UA"/>
                          </w:rPr>
                          <w:t xml:space="preserve"> </w:t>
                        </w:r>
                        <w:r>
                          <w:t>вимогами. Тара (упаковка) товару повинна забезпечувати</w:t>
                        </w:r>
                        <w:r w:rsidR="001607A8">
                          <w:rPr>
                            <w:lang w:val="uk-UA"/>
                          </w:rPr>
                          <w:t xml:space="preserve"> </w:t>
                        </w:r>
                        <w:r>
                          <w:t>його</w:t>
                        </w:r>
                        <w:r w:rsidR="001607A8">
                          <w:rPr>
                            <w:lang w:val="uk-UA"/>
                          </w:rPr>
                          <w:t xml:space="preserve"> </w:t>
                        </w:r>
                        <w:r>
                          <w:t>схоронність за звичайних умов зберігання і транспортування. Упаковка Товару не повинна бути пошкодженою, наявні на Товар</w:t>
                        </w:r>
                        <w:r>
                          <w:rPr>
                            <w:lang w:val="uk-UA"/>
                          </w:rPr>
                          <w:t>і</w:t>
                        </w:r>
                        <w:r w:rsidR="001607A8">
                          <w:rPr>
                            <w:lang w:val="uk-UA"/>
                          </w:rPr>
                          <w:t xml:space="preserve"> </w:t>
                        </w:r>
                        <w:r>
                          <w:t>написи та етикетки</w:t>
                        </w:r>
                        <w:r w:rsidR="001607A8">
                          <w:rPr>
                            <w:lang w:val="uk-UA"/>
                          </w:rPr>
                          <w:t xml:space="preserve"> </w:t>
                        </w:r>
                        <w:r>
                          <w:t>повинні легко читатися. Товар повин</w:t>
                        </w:r>
                        <w:r>
                          <w:rPr>
                            <w:lang w:val="uk-UA"/>
                          </w:rPr>
                          <w:t>ен</w:t>
                        </w:r>
                        <w:r w:rsidR="001607A8">
                          <w:rPr>
                            <w:lang w:val="uk-UA"/>
                          </w:rPr>
                          <w:t xml:space="preserve"> </w:t>
                        </w:r>
                        <w:r>
                          <w:t>мати</w:t>
                        </w:r>
                        <w:r w:rsidR="001607A8">
                          <w:rPr>
                            <w:lang w:val="uk-UA"/>
                          </w:rPr>
                          <w:t xml:space="preserve"> </w:t>
                        </w:r>
                        <w:r>
                          <w:t>необхідну</w:t>
                        </w:r>
                        <w:r w:rsidR="001607A8">
                          <w:rPr>
                            <w:lang w:val="uk-UA"/>
                          </w:rPr>
                          <w:t xml:space="preserve"> </w:t>
                        </w:r>
                        <w:r>
                          <w:t>інформацію</w:t>
                        </w:r>
                        <w:r w:rsidR="001607A8">
                          <w:rPr>
                            <w:lang w:val="uk-UA"/>
                          </w:rPr>
                          <w:t xml:space="preserve"> </w:t>
                        </w:r>
                        <w:r>
                          <w:t>згідно</w:t>
                        </w:r>
                        <w:r w:rsidR="001607A8">
                          <w:rPr>
                            <w:lang w:val="uk-UA"/>
                          </w:rPr>
                          <w:t xml:space="preserve"> </w:t>
                        </w:r>
                        <w:r>
                          <w:t>вимогам</w:t>
                        </w:r>
                        <w:r w:rsidR="001607A8">
                          <w:rPr>
                            <w:lang w:val="uk-UA"/>
                          </w:rPr>
                          <w:t xml:space="preserve"> </w:t>
                        </w:r>
                        <w:r>
                          <w:t>чинних нормативно-правових</w:t>
                        </w:r>
                        <w:r w:rsidR="001607A8">
                          <w:rPr>
                            <w:lang w:val="uk-UA"/>
                          </w:rPr>
                          <w:t xml:space="preserve"> </w:t>
                        </w:r>
                        <w:r>
                          <w:t>актів. У разі</w:t>
                        </w:r>
                        <w:r w:rsidR="00D82994">
                          <w:rPr>
                            <w:lang w:val="uk-UA"/>
                          </w:rPr>
                          <w:t xml:space="preserve"> </w:t>
                        </w:r>
                        <w:r>
                          <w:t>виявлення</w:t>
                        </w:r>
                        <w:r w:rsidR="00D82994">
                          <w:rPr>
                            <w:lang w:val="uk-UA"/>
                          </w:rPr>
                          <w:t xml:space="preserve"> </w:t>
                        </w:r>
                        <w:r>
                          <w:t>Замовником в момент отримання товару явних</w:t>
                        </w:r>
                        <w:r w:rsidR="00D82994">
                          <w:rPr>
                            <w:lang w:val="uk-UA"/>
                          </w:rPr>
                          <w:t xml:space="preserve"> </w:t>
                        </w:r>
                        <w:r>
                          <w:t>дефектів</w:t>
                        </w:r>
                        <w:r w:rsidR="00D82994">
                          <w:rPr>
                            <w:lang w:val="uk-UA"/>
                          </w:rPr>
                          <w:t xml:space="preserve"> </w:t>
                        </w:r>
                        <w:r>
                          <w:t>або</w:t>
                        </w:r>
                        <w:r w:rsidR="00D82994">
                          <w:rPr>
                            <w:lang w:val="uk-UA"/>
                          </w:rPr>
                          <w:t xml:space="preserve"> </w:t>
                        </w:r>
                        <w:r>
                          <w:t>інших</w:t>
                        </w:r>
                        <w:r w:rsidR="00D82994">
                          <w:rPr>
                            <w:lang w:val="uk-UA"/>
                          </w:rPr>
                          <w:t xml:space="preserve"> </w:t>
                        </w:r>
                        <w:r>
                          <w:t>показників, що</w:t>
                        </w:r>
                        <w:r w:rsidR="00D82994">
                          <w:rPr>
                            <w:lang w:val="uk-UA"/>
                          </w:rPr>
                          <w:t xml:space="preserve"> </w:t>
                        </w:r>
                        <w:r>
                          <w:t>свідчать про неналежну</w:t>
                        </w:r>
                        <w:r w:rsidR="00D82994">
                          <w:rPr>
                            <w:lang w:val="uk-UA"/>
                          </w:rPr>
                          <w:t xml:space="preserve"> </w:t>
                        </w:r>
                        <w:r>
                          <w:t xml:space="preserve">якість товару, Постачальник повинен замінитиказаний </w:t>
                        </w:r>
                        <w:r w:rsidRPr="00C32813">
                          <w:t>Товар на Товар належної</w:t>
                        </w:r>
                        <w:r w:rsidR="00D82994" w:rsidRPr="00C32813">
                          <w:rPr>
                            <w:lang w:val="uk-UA"/>
                          </w:rPr>
                          <w:t xml:space="preserve"> </w:t>
                        </w:r>
                        <w:r w:rsidRPr="00C32813">
                          <w:t>якості.</w:t>
                        </w:r>
                      </w:p>
                      <w:p w:rsidR="005234B5" w:rsidRDefault="00730E80" w:rsidP="00C542C0">
                        <w:pPr>
                          <w:pStyle w:val="14"/>
                          <w:framePr w:hSpace="180" w:wrap="around" w:vAnchor="text" w:hAnchor="margin" w:xAlign="center" w:y="167"/>
                          <w:jc w:val="both"/>
                        </w:pPr>
                        <w:r w:rsidRPr="00C32813">
                          <w:t>2.6. Постачальник</w:t>
                        </w:r>
                        <w:r w:rsidR="00C32813" w:rsidRPr="00C32813">
                          <w:rPr>
                            <w:lang w:val="uk-UA"/>
                          </w:rPr>
                          <w:t xml:space="preserve"> </w:t>
                        </w:r>
                        <w:r w:rsidRPr="00C32813">
                          <w:t>гарантуєякість Товару, що</w:t>
                        </w:r>
                        <w:r w:rsidR="00C32813" w:rsidRPr="00C32813">
                          <w:rPr>
                            <w:lang w:val="uk-UA"/>
                          </w:rPr>
                          <w:t xml:space="preserve"> </w:t>
                        </w:r>
                        <w:r w:rsidRPr="00C32813">
                          <w:t>постачається</w:t>
                        </w:r>
                        <w:r w:rsidR="00C32813" w:rsidRPr="00C32813">
                          <w:rPr>
                            <w:lang w:val="uk-UA"/>
                          </w:rPr>
                          <w:t xml:space="preserve"> </w:t>
                        </w:r>
                        <w:r w:rsidRPr="00C32813">
                          <w:t>Замовнику за цим Договором. Гарантія</w:t>
                        </w:r>
                        <w:r w:rsidR="00C32813" w:rsidRPr="00C32813">
                          <w:rPr>
                            <w:lang w:val="uk-UA"/>
                          </w:rPr>
                          <w:t xml:space="preserve"> </w:t>
                        </w:r>
                        <w:r w:rsidR="006F22C1" w:rsidRPr="00C32813">
                          <w:rPr>
                            <w:lang w:val="uk-UA"/>
                          </w:rPr>
                          <w:t>на п</w:t>
                        </w:r>
                        <w:r w:rsidR="00C32813" w:rsidRPr="00C32813">
                          <w:rPr>
                            <w:lang w:val="uk-UA"/>
                          </w:rPr>
                          <w:t>р</w:t>
                        </w:r>
                        <w:r w:rsidR="006F22C1" w:rsidRPr="00C32813">
                          <w:rPr>
                            <w:lang w:val="uk-UA"/>
                          </w:rPr>
                          <w:t>идбаний за цим договором товар</w:t>
                        </w:r>
                        <w:r w:rsidR="00C32813">
                          <w:rPr>
                            <w:lang w:val="uk-UA"/>
                          </w:rPr>
                          <w:t xml:space="preserve"> </w:t>
                        </w:r>
                        <w:r>
                          <w:t>діє</w:t>
                        </w:r>
                        <w:r w:rsidR="00C32813">
                          <w:rPr>
                            <w:lang w:val="uk-UA"/>
                          </w:rPr>
                          <w:t xml:space="preserve"> </w:t>
                        </w:r>
                        <w:r>
                          <w:t>протягом строку, встановленого</w:t>
                        </w:r>
                        <w:r w:rsidR="00C32813">
                          <w:rPr>
                            <w:lang w:val="uk-UA"/>
                          </w:rPr>
                          <w:t xml:space="preserve"> </w:t>
                        </w:r>
                        <w:r>
                          <w:t>виробником Товару та вказаного на упаковці</w:t>
                        </w:r>
                        <w:r w:rsidR="00C32813">
                          <w:rPr>
                            <w:lang w:val="uk-UA"/>
                          </w:rPr>
                          <w:t xml:space="preserve"> </w:t>
                        </w:r>
                        <w:r w:rsidR="006F22C1" w:rsidRPr="00C32813">
                          <w:rPr>
                            <w:lang w:val="uk-UA"/>
                          </w:rPr>
                          <w:t>чи в супровідних документах  на товар</w:t>
                        </w:r>
                        <w:r w:rsidRPr="00C32813">
                          <w:t>.</w:t>
                        </w:r>
                      </w:p>
                    </w:tc>
                  </w:tr>
                </w:tbl>
                <w:p w:rsidR="005234B5" w:rsidRDefault="00730E80">
                  <w:pPr>
                    <w:pStyle w:val="14"/>
                    <w:jc w:val="center"/>
                    <w:rPr>
                      <w:b/>
                      <w:bCs/>
                    </w:rPr>
                  </w:pPr>
                  <w:r>
                    <w:rPr>
                      <w:b/>
                      <w:bCs/>
                    </w:rPr>
                    <w:t xml:space="preserve">III. </w:t>
                  </w:r>
                  <w:r w:rsidR="00936E40">
                    <w:rPr>
                      <w:b/>
                      <w:bCs/>
                      <w:lang w:val="uk-UA"/>
                    </w:rPr>
                    <w:t xml:space="preserve"> </w:t>
                  </w:r>
                  <w:r w:rsidR="002452D1" w:rsidRPr="00936E40">
                    <w:rPr>
                      <w:b/>
                      <w:bCs/>
                      <w:lang w:val="uk-UA"/>
                    </w:rPr>
                    <w:t>ЦІНА</w:t>
                  </w:r>
                  <w:r w:rsidR="00936E40" w:rsidRPr="00936E40">
                    <w:rPr>
                      <w:b/>
                      <w:bCs/>
                      <w:lang w:val="uk-UA"/>
                    </w:rPr>
                    <w:t xml:space="preserve"> </w:t>
                  </w:r>
                  <w:r w:rsidRPr="00936E40">
                    <w:rPr>
                      <w:b/>
                      <w:bCs/>
                    </w:rPr>
                    <w:t>Д</w:t>
                  </w:r>
                  <w:r>
                    <w:rPr>
                      <w:b/>
                      <w:bCs/>
                    </w:rPr>
                    <w:t>ОГОВОРУ</w:t>
                  </w:r>
                </w:p>
                <w:tbl>
                  <w:tblPr>
                    <w:tblW w:w="0" w:type="auto"/>
                    <w:tblInd w:w="15" w:type="dxa"/>
                    <w:tblLayout w:type="fixed"/>
                    <w:tblLook w:val="00A0" w:firstRow="1" w:lastRow="0" w:firstColumn="1" w:lastColumn="0" w:noHBand="0" w:noVBand="0"/>
                  </w:tblPr>
                  <w:tblGrid>
                    <w:gridCol w:w="10348"/>
                  </w:tblGrid>
                  <w:tr w:rsidR="005234B5">
                    <w:tc>
                      <w:tcPr>
                        <w:tcW w:w="10348"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rPr>
                            <w:spacing w:val="-1"/>
                          </w:rPr>
                        </w:pPr>
                        <w:r>
                          <w:t>3.1. Загальна</w:t>
                        </w:r>
                        <w:r w:rsidR="002F5B49">
                          <w:rPr>
                            <w:lang w:val="uk-UA"/>
                          </w:rPr>
                          <w:t xml:space="preserve"> </w:t>
                        </w:r>
                        <w:r w:rsidR="002452D1" w:rsidRPr="002F5B49">
                          <w:rPr>
                            <w:lang w:val="uk-UA"/>
                          </w:rPr>
                          <w:t>вартість</w:t>
                        </w:r>
                        <w:r w:rsidR="002F5B49">
                          <w:rPr>
                            <w:lang w:val="uk-UA"/>
                          </w:rPr>
                          <w:t xml:space="preserve"> </w:t>
                        </w:r>
                        <w:r>
                          <w:t xml:space="preserve">цього Договору становить </w:t>
                        </w:r>
                        <w:r>
                          <w:rPr>
                            <w:b/>
                          </w:rPr>
                          <w:t>_________________________________</w:t>
                        </w:r>
                        <w:r>
                          <w:t xml:space="preserve"> (</w:t>
                        </w:r>
                        <w:r>
                          <w:rPr>
                            <w:b/>
                          </w:rPr>
                          <w:t>________________________________ гривень __ копійок) (у тому числі ПДВ</w:t>
                        </w:r>
                        <w:r w:rsidR="002452D1">
                          <w:rPr>
                            <w:b/>
                            <w:lang w:val="uk-UA"/>
                          </w:rPr>
                          <w:t xml:space="preserve"> або без ПДВ</w:t>
                        </w:r>
                        <w:r>
                          <w:rPr>
                            <w:b/>
                          </w:rPr>
                          <w:t xml:space="preserve"> _______________грн.)</w:t>
                        </w:r>
                        <w:r>
                          <w:rPr>
                            <w:b/>
                            <w:bCs/>
                          </w:rPr>
                          <w:t>.</w:t>
                        </w:r>
                      </w:p>
                      <w:p w:rsidR="005234B5" w:rsidRDefault="00730E80" w:rsidP="00C542C0">
                        <w:pPr>
                          <w:pStyle w:val="14"/>
                          <w:framePr w:hSpace="180" w:wrap="around" w:vAnchor="text" w:hAnchor="margin" w:xAlign="center" w:y="167"/>
                          <w:jc w:val="both"/>
                        </w:pPr>
                        <w:r>
                          <w:t xml:space="preserve">3.2. </w:t>
                        </w:r>
                        <w:r w:rsidR="00086790" w:rsidRPr="002F5B49">
                          <w:rPr>
                            <w:lang w:val="uk-UA"/>
                          </w:rPr>
                          <w:t>Ціна</w:t>
                        </w:r>
                        <w:r w:rsidR="002F5B49">
                          <w:rPr>
                            <w:lang w:val="uk-UA"/>
                          </w:rPr>
                          <w:t xml:space="preserve"> </w:t>
                        </w:r>
                        <w:r>
                          <w:t>цього Договору може бути зменшена за взаємною</w:t>
                        </w:r>
                        <w:r w:rsidR="002F5B49">
                          <w:rPr>
                            <w:lang w:val="uk-UA"/>
                          </w:rPr>
                          <w:t xml:space="preserve"> </w:t>
                        </w:r>
                        <w:r>
                          <w:t>згодою</w:t>
                        </w:r>
                        <w:r w:rsidR="002F5B49">
                          <w:rPr>
                            <w:lang w:val="uk-UA"/>
                          </w:rPr>
                          <w:t xml:space="preserve"> </w:t>
                        </w:r>
                        <w:r>
                          <w:t>Сторін, а також у випадку</w:t>
                        </w:r>
                        <w:r w:rsidR="002F5B49">
                          <w:rPr>
                            <w:lang w:val="uk-UA"/>
                          </w:rPr>
                          <w:t xml:space="preserve"> </w:t>
                        </w:r>
                        <w:r>
                          <w:t>обмеження</w:t>
                        </w:r>
                        <w:r w:rsidR="002F5B49">
                          <w:rPr>
                            <w:lang w:val="uk-UA"/>
                          </w:rPr>
                          <w:t xml:space="preserve"> </w:t>
                        </w:r>
                        <w:r>
                          <w:t>або</w:t>
                        </w:r>
                        <w:r w:rsidR="002F5B49">
                          <w:rPr>
                            <w:lang w:val="uk-UA"/>
                          </w:rPr>
                          <w:t xml:space="preserve"> </w:t>
                        </w:r>
                        <w:r>
                          <w:t>припинення</w:t>
                        </w:r>
                        <w:r w:rsidR="002F5B49">
                          <w:rPr>
                            <w:lang w:val="uk-UA"/>
                          </w:rPr>
                          <w:t xml:space="preserve"> </w:t>
                        </w:r>
                        <w:r>
                          <w:t>фінансування</w:t>
                        </w:r>
                        <w:r w:rsidR="002F5B49">
                          <w:rPr>
                            <w:lang w:val="uk-UA"/>
                          </w:rPr>
                          <w:t xml:space="preserve"> </w:t>
                        </w:r>
                        <w:r>
                          <w:t>замовника.</w:t>
                        </w:r>
                      </w:p>
                      <w:p w:rsidR="005234B5" w:rsidRDefault="00730E80" w:rsidP="00C542C0">
                        <w:pPr>
                          <w:pStyle w:val="14"/>
                          <w:framePr w:hSpace="180" w:wrap="around" w:vAnchor="text" w:hAnchor="margin" w:xAlign="center" w:y="167"/>
                          <w:jc w:val="both"/>
                        </w:pPr>
                        <w:r>
                          <w:t xml:space="preserve">3.3. </w:t>
                        </w:r>
                        <w:r w:rsidR="00086790" w:rsidRPr="002F5B49">
                          <w:rPr>
                            <w:lang w:val="uk-UA"/>
                          </w:rPr>
                          <w:t>Ціна</w:t>
                        </w:r>
                        <w:r w:rsidR="002F5B49" w:rsidRPr="002F5B49">
                          <w:rPr>
                            <w:lang w:val="uk-UA"/>
                          </w:rPr>
                          <w:t xml:space="preserve"> </w:t>
                        </w:r>
                        <w:r w:rsidRPr="002F5B49">
                          <w:t>на товар встановлюється в національнійгрошовійодиниціУкраїни</w:t>
                        </w:r>
                        <w:r w:rsidR="00086790" w:rsidRPr="002F5B49">
                          <w:rPr>
                            <w:lang w:val="uk-UA"/>
                          </w:rPr>
                          <w:t>- гривні</w:t>
                        </w:r>
                        <w:r w:rsidRPr="002F5B49">
                          <w:t>.</w:t>
                        </w:r>
                      </w:p>
                      <w:p w:rsidR="005234B5" w:rsidRDefault="00730E80" w:rsidP="00C542C0">
                        <w:pPr>
                          <w:pStyle w:val="14"/>
                          <w:framePr w:hSpace="180" w:wrap="around" w:vAnchor="text" w:hAnchor="margin" w:xAlign="center" w:y="167"/>
                          <w:jc w:val="both"/>
                        </w:pPr>
                        <w:r>
                          <w:t>3.4. Умови Договору про закупівлю не повинні</w:t>
                        </w:r>
                        <w:r w:rsidR="002F5B49">
                          <w:rPr>
                            <w:lang w:val="uk-UA"/>
                          </w:rPr>
                          <w:t xml:space="preserve"> </w:t>
                        </w:r>
                        <w:r>
                          <w:t>відрізнятися</w:t>
                        </w:r>
                        <w:r w:rsidR="002F5B49">
                          <w:rPr>
                            <w:lang w:val="uk-UA"/>
                          </w:rPr>
                          <w:t xml:space="preserve"> </w:t>
                        </w:r>
                        <w:r>
                          <w:t>від</w:t>
                        </w:r>
                        <w:r w:rsidR="002F5B49">
                          <w:rPr>
                            <w:lang w:val="uk-UA"/>
                          </w:rPr>
                          <w:t xml:space="preserve"> </w:t>
                        </w:r>
                        <w:r>
                          <w:t>змісту</w:t>
                        </w:r>
                        <w:r w:rsidR="002F5B49">
                          <w:rPr>
                            <w:lang w:val="uk-UA"/>
                          </w:rPr>
                          <w:t xml:space="preserve"> </w:t>
                        </w:r>
                        <w:r>
                          <w:t>тендерної</w:t>
                        </w:r>
                        <w:r w:rsidR="002F5B49">
                          <w:rPr>
                            <w:lang w:val="uk-UA"/>
                          </w:rPr>
                          <w:t xml:space="preserve"> </w:t>
                        </w:r>
                        <w:r>
                          <w:t>пропозиції</w:t>
                        </w:r>
                        <w:r w:rsidR="002F5B49">
                          <w:rPr>
                            <w:lang w:val="uk-UA"/>
                          </w:rPr>
                          <w:t xml:space="preserve"> </w:t>
                        </w:r>
                        <w:r>
                          <w:t>переможця</w:t>
                        </w:r>
                        <w:r w:rsidR="002F5B49">
                          <w:rPr>
                            <w:lang w:val="uk-UA"/>
                          </w:rPr>
                          <w:t xml:space="preserve"> </w:t>
                        </w:r>
                        <w:r>
                          <w:t>процедури</w:t>
                        </w:r>
                        <w:r w:rsidR="002F5B49">
                          <w:rPr>
                            <w:lang w:val="uk-UA"/>
                          </w:rPr>
                          <w:t xml:space="preserve"> </w:t>
                        </w:r>
                        <w:r>
                          <w:t>закупівлі та не повинні</w:t>
                        </w:r>
                        <w:r w:rsidR="002F5B49">
                          <w:rPr>
                            <w:lang w:val="uk-UA"/>
                          </w:rPr>
                          <w:t xml:space="preserve"> </w:t>
                        </w:r>
                        <w:r>
                          <w:t>змінюватися</w:t>
                        </w:r>
                        <w:r w:rsidR="002F5B49">
                          <w:rPr>
                            <w:lang w:val="uk-UA"/>
                          </w:rPr>
                          <w:t xml:space="preserve"> </w:t>
                        </w:r>
                        <w:r>
                          <w:t>після</w:t>
                        </w:r>
                        <w:r w:rsidR="002F5B49">
                          <w:rPr>
                            <w:lang w:val="uk-UA"/>
                          </w:rPr>
                          <w:t xml:space="preserve"> </w:t>
                        </w:r>
                        <w:r>
                          <w:t xml:space="preserve">підписання Договору про закупівлю </w:t>
                        </w:r>
                        <w:r>
                          <w:lastRenderedPageBreak/>
                          <w:t>до повного</w:t>
                        </w:r>
                        <w:r w:rsidR="002F5B49">
                          <w:rPr>
                            <w:lang w:val="uk-UA"/>
                          </w:rPr>
                          <w:t xml:space="preserve"> </w:t>
                        </w:r>
                        <w:r>
                          <w:t>виконання</w:t>
                        </w:r>
                        <w:r w:rsidR="002F5B49">
                          <w:rPr>
                            <w:lang w:val="uk-UA"/>
                          </w:rPr>
                          <w:t xml:space="preserve"> </w:t>
                        </w:r>
                        <w:r>
                          <w:t>зобов’язань сторонами, крім</w:t>
                        </w:r>
                        <w:r w:rsidR="002F5B49">
                          <w:rPr>
                            <w:lang w:val="uk-UA"/>
                          </w:rPr>
                          <w:t xml:space="preserve"> </w:t>
                        </w:r>
                        <w:r>
                          <w:t>випадків</w:t>
                        </w:r>
                        <w:r w:rsidR="002F5B49">
                          <w:rPr>
                            <w:lang w:val="uk-UA"/>
                          </w:rPr>
                          <w:t xml:space="preserve"> </w:t>
                        </w:r>
                        <w:r>
                          <w:t>визначених ст.40 Закону України «Про публічні</w:t>
                        </w:r>
                        <w:r w:rsidR="002F5B49">
                          <w:rPr>
                            <w:lang w:val="uk-UA"/>
                          </w:rPr>
                          <w:t xml:space="preserve"> </w:t>
                        </w:r>
                        <w:r>
                          <w:t>закупівлі» та умовами</w:t>
                        </w:r>
                        <w:r w:rsidR="002F5B49">
                          <w:rPr>
                            <w:lang w:val="uk-UA"/>
                          </w:rPr>
                          <w:t xml:space="preserve"> </w:t>
                        </w:r>
                        <w:r>
                          <w:t>даного Договору, зокрема:</w:t>
                        </w:r>
                      </w:p>
                      <w:p w:rsidR="005234B5" w:rsidRDefault="00730E80" w:rsidP="00C542C0">
                        <w:pPr>
                          <w:pStyle w:val="14"/>
                          <w:framePr w:hSpace="180" w:wrap="around" w:vAnchor="text" w:hAnchor="margin" w:xAlign="center" w:y="167"/>
                          <w:jc w:val="both"/>
                          <w:rPr>
                            <w:lang w:eastAsia="zh-CN"/>
                          </w:rPr>
                        </w:pPr>
                        <w:r>
                          <w:t>1) Зменшення</w:t>
                        </w:r>
                        <w:r w:rsidR="002F5B49">
                          <w:rPr>
                            <w:lang w:val="uk-UA"/>
                          </w:rPr>
                          <w:t xml:space="preserve"> </w:t>
                        </w:r>
                        <w:r>
                          <w:t>обсягів</w:t>
                        </w:r>
                        <w:r w:rsidR="002F5B49">
                          <w:rPr>
                            <w:lang w:val="uk-UA"/>
                          </w:rPr>
                          <w:t xml:space="preserve"> </w:t>
                        </w:r>
                        <w:r>
                          <w:t>закупівлі, зокрема з урахуванням фактичного обсягу</w:t>
                        </w:r>
                        <w:r w:rsidR="00CB6C52">
                          <w:rPr>
                            <w:lang w:val="uk-UA"/>
                          </w:rPr>
                          <w:t xml:space="preserve"> </w:t>
                        </w:r>
                        <w:r>
                          <w:t>видатків</w:t>
                        </w:r>
                        <w:r w:rsidR="00CB6C52">
                          <w:rPr>
                            <w:lang w:val="uk-UA"/>
                          </w:rPr>
                          <w:t xml:space="preserve"> </w:t>
                        </w:r>
                        <w:r>
                          <w:t xml:space="preserve">замовника. </w:t>
                        </w:r>
                        <w:r>
                          <w:rPr>
                            <w:i/>
                          </w:rPr>
                          <w:t>Сторони</w:t>
                        </w:r>
                        <w:r w:rsidR="00CB6C52">
                          <w:rPr>
                            <w:i/>
                            <w:lang w:val="uk-UA"/>
                          </w:rPr>
                          <w:t xml:space="preserve"> </w:t>
                        </w:r>
                        <w:r>
                          <w:rPr>
                            <w:i/>
                          </w:rPr>
                          <w:t xml:space="preserve">можуть внести зміни </w:t>
                        </w:r>
                        <w:proofErr w:type="gramStart"/>
                        <w:r>
                          <w:rPr>
                            <w:i/>
                          </w:rPr>
                          <w:t>до договору</w:t>
                        </w:r>
                        <w:proofErr w:type="gramEnd"/>
                        <w:r>
                          <w:rPr>
                            <w:i/>
                          </w:rPr>
                          <w:t xml:space="preserve"> у разі</w:t>
                        </w:r>
                        <w:r w:rsidR="00CB6C52">
                          <w:rPr>
                            <w:i/>
                            <w:lang w:val="uk-UA"/>
                          </w:rPr>
                          <w:t xml:space="preserve"> </w:t>
                        </w:r>
                        <w:r>
                          <w:rPr>
                            <w:i/>
                          </w:rPr>
                          <w:t>зменшення</w:t>
                        </w:r>
                        <w:r w:rsidR="00CB6C52">
                          <w:rPr>
                            <w:i/>
                            <w:lang w:val="uk-UA"/>
                          </w:rPr>
                          <w:t xml:space="preserve"> </w:t>
                        </w:r>
                        <w:r>
                          <w:rPr>
                            <w:i/>
                          </w:rPr>
                          <w:t>обсягів</w:t>
                        </w:r>
                        <w:r w:rsidR="00CB6C52">
                          <w:rPr>
                            <w:i/>
                            <w:lang w:val="uk-UA"/>
                          </w:rPr>
                          <w:t xml:space="preserve"> </w:t>
                        </w:r>
                        <w:r>
                          <w:rPr>
                            <w:i/>
                          </w:rPr>
                          <w:t>закупівлі, зокрема з урахуванням фактичного обсягу</w:t>
                        </w:r>
                        <w:r w:rsidR="00CB6C52">
                          <w:rPr>
                            <w:i/>
                            <w:lang w:val="uk-UA"/>
                          </w:rPr>
                          <w:t xml:space="preserve"> </w:t>
                        </w:r>
                        <w:r>
                          <w:rPr>
                            <w:i/>
                          </w:rPr>
                          <w:t>видатків</w:t>
                        </w:r>
                        <w:r w:rsidR="00CB6C52">
                          <w:rPr>
                            <w:i/>
                            <w:lang w:val="uk-UA"/>
                          </w:rPr>
                          <w:t xml:space="preserve"> </w:t>
                        </w:r>
                        <w:r>
                          <w:rPr>
                            <w:i/>
                          </w:rPr>
                          <w:t>Замовника, а також у випадку</w:t>
                        </w:r>
                        <w:r w:rsidR="00CB6C52">
                          <w:rPr>
                            <w:i/>
                            <w:lang w:val="uk-UA"/>
                          </w:rPr>
                          <w:t xml:space="preserve"> </w:t>
                        </w:r>
                        <w:r>
                          <w:rPr>
                            <w:i/>
                          </w:rPr>
                          <w:t>зменшення</w:t>
                        </w:r>
                        <w:r w:rsidR="00CB6C52">
                          <w:rPr>
                            <w:i/>
                            <w:lang w:val="uk-UA"/>
                          </w:rPr>
                          <w:t xml:space="preserve"> </w:t>
                        </w:r>
                        <w:r>
                          <w:rPr>
                            <w:i/>
                          </w:rPr>
                          <w:t>обсягу</w:t>
                        </w:r>
                        <w:r w:rsidR="00CB6C52">
                          <w:rPr>
                            <w:i/>
                            <w:lang w:val="uk-UA"/>
                          </w:rPr>
                          <w:t xml:space="preserve"> </w:t>
                        </w:r>
                        <w:r>
                          <w:rPr>
                            <w:i/>
                          </w:rPr>
                          <w:t>споживчої потреби товару. В такому випадку</w:t>
                        </w:r>
                        <w:r w:rsidR="00CB6C52">
                          <w:rPr>
                            <w:i/>
                            <w:lang w:val="uk-UA"/>
                          </w:rPr>
                          <w:t xml:space="preserve"> </w:t>
                        </w:r>
                        <w:r>
                          <w:rPr>
                            <w:i/>
                          </w:rPr>
                          <w:t>ціна договору зменшується в залежності</w:t>
                        </w:r>
                        <w:r w:rsidR="00CB6C52">
                          <w:rPr>
                            <w:i/>
                            <w:lang w:val="uk-UA"/>
                          </w:rPr>
                          <w:t xml:space="preserve"> </w:t>
                        </w:r>
                        <w:r>
                          <w:rPr>
                            <w:i/>
                          </w:rPr>
                          <w:t>від</w:t>
                        </w:r>
                        <w:r w:rsidR="00CB6C52">
                          <w:rPr>
                            <w:i/>
                            <w:lang w:val="uk-UA"/>
                          </w:rPr>
                          <w:t xml:space="preserve"> </w:t>
                        </w:r>
                        <w:r>
                          <w:rPr>
                            <w:i/>
                          </w:rPr>
                          <w:t>зміни таких обсягів</w:t>
                        </w:r>
                        <w:r>
                          <w:t>;</w:t>
                        </w:r>
                      </w:p>
                      <w:p w:rsidR="005234B5" w:rsidRDefault="00730E80" w:rsidP="00C542C0">
                        <w:pPr>
                          <w:pStyle w:val="14"/>
                          <w:framePr w:hSpace="180" w:wrap="around" w:vAnchor="text" w:hAnchor="margin" w:xAlign="center" w:y="167"/>
                          <w:jc w:val="both"/>
                          <w:rPr>
                            <w:i/>
                            <w:shd w:val="clear" w:color="auto" w:fill="FFFFFF"/>
                          </w:rPr>
                        </w:pPr>
                        <w:r>
                          <w:rPr>
                            <w:shd w:val="clear" w:color="auto" w:fill="FFFFFF"/>
                          </w:rPr>
                          <w:t>2) Збільшення</w:t>
                        </w:r>
                        <w:r w:rsidR="00CB6C52">
                          <w:rPr>
                            <w:shd w:val="clear" w:color="auto" w:fill="FFFFFF"/>
                            <w:lang w:val="uk-UA"/>
                          </w:rPr>
                          <w:t xml:space="preserve"> </w:t>
                        </w:r>
                        <w:r>
                          <w:rPr>
                            <w:shd w:val="clear" w:color="auto" w:fill="FFFFFF"/>
                          </w:rPr>
                          <w:t>ціни за одиницю товару до 10 відсотків</w:t>
                        </w:r>
                        <w:r w:rsidR="00CB6C52">
                          <w:rPr>
                            <w:shd w:val="clear" w:color="auto" w:fill="FFFFFF"/>
                            <w:lang w:val="uk-UA"/>
                          </w:rPr>
                          <w:t xml:space="preserve"> </w:t>
                        </w:r>
                        <w:r>
                          <w:rPr>
                            <w:shd w:val="clear" w:color="auto" w:fill="FFFFFF"/>
                          </w:rPr>
                          <w:t>пропорційно</w:t>
                        </w:r>
                        <w:r w:rsidR="00CB6C52">
                          <w:rPr>
                            <w:shd w:val="clear" w:color="auto" w:fill="FFFFFF"/>
                            <w:lang w:val="uk-UA"/>
                          </w:rPr>
                          <w:t xml:space="preserve"> </w:t>
                        </w:r>
                        <w:r>
                          <w:rPr>
                            <w:shd w:val="clear" w:color="auto" w:fill="FFFFFF"/>
                          </w:rPr>
                          <w:t>збільшенню</w:t>
                        </w:r>
                        <w:r w:rsidR="00CB6C52">
                          <w:rPr>
                            <w:shd w:val="clear" w:color="auto" w:fill="FFFFFF"/>
                            <w:lang w:val="uk-UA"/>
                          </w:rPr>
                          <w:t xml:space="preserve"> </w:t>
                        </w:r>
                        <w:r>
                          <w:rPr>
                            <w:shd w:val="clear" w:color="auto" w:fill="FFFFFF"/>
                          </w:rPr>
                          <w:t xml:space="preserve">ціни такого товару </w:t>
                        </w:r>
                        <w:proofErr w:type="gramStart"/>
                        <w:r>
                          <w:rPr>
                            <w:shd w:val="clear" w:color="auto" w:fill="FFFFFF"/>
                          </w:rPr>
                          <w:t>на ринку</w:t>
                        </w:r>
                        <w:proofErr w:type="gramEnd"/>
                        <w:r>
                          <w:rPr>
                            <w:shd w:val="clear" w:color="auto" w:fill="FFFFFF"/>
                          </w:rPr>
                          <w:t xml:space="preserve"> у разі</w:t>
                        </w:r>
                        <w:r w:rsidR="00CB6C52">
                          <w:rPr>
                            <w:shd w:val="clear" w:color="auto" w:fill="FFFFFF"/>
                            <w:lang w:val="uk-UA"/>
                          </w:rPr>
                          <w:t xml:space="preserve"> </w:t>
                        </w:r>
                        <w:r>
                          <w:rPr>
                            <w:shd w:val="clear" w:color="auto" w:fill="FFFFFF"/>
                          </w:rPr>
                          <w:t>коливання</w:t>
                        </w:r>
                        <w:r w:rsidR="00CB6C52">
                          <w:rPr>
                            <w:shd w:val="clear" w:color="auto" w:fill="FFFFFF"/>
                            <w:lang w:val="uk-UA"/>
                          </w:rPr>
                          <w:t xml:space="preserve"> </w:t>
                        </w:r>
                        <w:r>
                          <w:rPr>
                            <w:shd w:val="clear" w:color="auto" w:fill="FFFFFF"/>
                          </w:rPr>
                          <w:t>ціни такого товару на ринку, за умови, що</w:t>
                        </w:r>
                        <w:r w:rsidR="00CB6C52">
                          <w:rPr>
                            <w:shd w:val="clear" w:color="auto" w:fill="FFFFFF"/>
                            <w:lang w:val="uk-UA"/>
                          </w:rPr>
                          <w:t xml:space="preserve"> </w:t>
                        </w:r>
                        <w:r>
                          <w:rPr>
                            <w:shd w:val="clear" w:color="auto" w:fill="FFFFFF"/>
                          </w:rPr>
                          <w:t>така</w:t>
                        </w:r>
                        <w:r w:rsidR="00CB6C52">
                          <w:rPr>
                            <w:shd w:val="clear" w:color="auto" w:fill="FFFFFF"/>
                            <w:lang w:val="uk-UA"/>
                          </w:rPr>
                          <w:t xml:space="preserve"> </w:t>
                        </w:r>
                        <w:r>
                          <w:rPr>
                            <w:shd w:val="clear" w:color="auto" w:fill="FFFFFF"/>
                          </w:rPr>
                          <w:t>зміна не призведе до збільшення</w:t>
                        </w:r>
                        <w:r w:rsidR="00CB6C52">
                          <w:rPr>
                            <w:shd w:val="clear" w:color="auto" w:fill="FFFFFF"/>
                            <w:lang w:val="uk-UA"/>
                          </w:rPr>
                          <w:t xml:space="preserve"> </w:t>
                        </w:r>
                        <w:r>
                          <w:rPr>
                            <w:shd w:val="clear" w:color="auto" w:fill="FFFFFF"/>
                          </w:rPr>
                          <w:t>суми, визначеної в договорі про закупівлю, - не частіше</w:t>
                        </w:r>
                        <w:r w:rsidR="00CB6C52">
                          <w:rPr>
                            <w:shd w:val="clear" w:color="auto" w:fill="FFFFFF"/>
                            <w:lang w:val="uk-UA"/>
                          </w:rPr>
                          <w:t xml:space="preserve"> </w:t>
                        </w:r>
                        <w:r>
                          <w:rPr>
                            <w:shd w:val="clear" w:color="auto" w:fill="FFFFFF"/>
                          </w:rPr>
                          <w:t xml:space="preserve">ніж один раз на 90 днів з моменту підписання договору про закупівлю. </w:t>
                        </w:r>
                        <w:r>
                          <w:rPr>
                            <w:i/>
                            <w:shd w:val="clear" w:color="auto" w:fill="FFFFFF"/>
                          </w:rPr>
                          <w:t>Внесення таких змін</w:t>
                        </w:r>
                        <w:r w:rsidR="00CB6C52">
                          <w:rPr>
                            <w:i/>
                            <w:shd w:val="clear" w:color="auto" w:fill="FFFFFF"/>
                            <w:lang w:val="uk-UA"/>
                          </w:rPr>
                          <w:t xml:space="preserve"> </w:t>
                        </w:r>
                        <w:r>
                          <w:rPr>
                            <w:i/>
                            <w:shd w:val="clear" w:color="auto" w:fill="FFFFFF"/>
                          </w:rPr>
                          <w:t>можливе за наявності</w:t>
                        </w:r>
                        <w:r w:rsidR="00CB6C52">
                          <w:rPr>
                            <w:i/>
                            <w:shd w:val="clear" w:color="auto" w:fill="FFFFFF"/>
                            <w:lang w:val="uk-UA"/>
                          </w:rPr>
                          <w:t xml:space="preserve"> </w:t>
                        </w:r>
                        <w:r>
                          <w:rPr>
                            <w:i/>
                            <w:shd w:val="clear" w:color="auto" w:fill="FFFFFF"/>
                          </w:rPr>
                          <w:t>пред’явленого</w:t>
                        </w:r>
                        <w:r w:rsidR="00CB6C52">
                          <w:rPr>
                            <w:i/>
                            <w:shd w:val="clear" w:color="auto" w:fill="FFFFFF"/>
                            <w:lang w:val="uk-UA"/>
                          </w:rPr>
                          <w:t xml:space="preserve"> </w:t>
                        </w:r>
                        <w:r>
                          <w:rPr>
                            <w:i/>
                            <w:shd w:val="clear" w:color="auto" w:fill="FFFFFF"/>
                          </w:rPr>
                          <w:t>учасником</w:t>
                        </w:r>
                        <w:r w:rsidR="00CB6C52">
                          <w:rPr>
                            <w:i/>
                            <w:shd w:val="clear" w:color="auto" w:fill="FFFFFF"/>
                            <w:lang w:val="uk-UA"/>
                          </w:rPr>
                          <w:t xml:space="preserve"> </w:t>
                        </w:r>
                        <w:r>
                          <w:rPr>
                            <w:i/>
                            <w:shd w:val="clear" w:color="auto" w:fill="FFFFFF"/>
                          </w:rPr>
                          <w:t>обґрунтованого документального підтвердження</w:t>
                        </w:r>
                        <w:r w:rsidR="00CB6C52">
                          <w:rPr>
                            <w:i/>
                            <w:shd w:val="clear" w:color="auto" w:fill="FFFFFF"/>
                            <w:lang w:val="uk-UA"/>
                          </w:rPr>
                          <w:t xml:space="preserve"> </w:t>
                        </w:r>
                        <w:r>
                          <w:rPr>
                            <w:i/>
                            <w:shd w:val="clear" w:color="auto" w:fill="FFFFFF"/>
                          </w:rPr>
                          <w:t>коливання</w:t>
                        </w:r>
                        <w:r w:rsidR="00CB6C52">
                          <w:rPr>
                            <w:i/>
                            <w:shd w:val="clear" w:color="auto" w:fill="FFFFFF"/>
                            <w:lang w:val="uk-UA"/>
                          </w:rPr>
                          <w:t xml:space="preserve"> </w:t>
                        </w:r>
                        <w:r>
                          <w:rPr>
                            <w:i/>
                            <w:shd w:val="clear" w:color="auto" w:fill="FFFFFF"/>
                          </w:rPr>
                          <w:t>ціни такого товару на ринку, отриманого</w:t>
                        </w:r>
                        <w:r w:rsidR="00CB6C52">
                          <w:rPr>
                            <w:i/>
                            <w:shd w:val="clear" w:color="auto" w:fill="FFFFFF"/>
                            <w:lang w:val="uk-UA"/>
                          </w:rPr>
                          <w:t xml:space="preserve"> </w:t>
                        </w:r>
                        <w:r>
                          <w:rPr>
                            <w:i/>
                            <w:shd w:val="clear" w:color="auto" w:fill="FFFFFF"/>
                          </w:rPr>
                          <w:t>від</w:t>
                        </w:r>
                        <w:r w:rsidR="00CB6C52">
                          <w:rPr>
                            <w:i/>
                            <w:shd w:val="clear" w:color="auto" w:fill="FFFFFF"/>
                            <w:lang w:val="uk-UA"/>
                          </w:rPr>
                          <w:t xml:space="preserve"> </w:t>
                        </w:r>
                        <w:r>
                          <w:rPr>
                            <w:i/>
                            <w:shd w:val="clear" w:color="auto" w:fill="FFFFFF"/>
                          </w:rPr>
                          <w:t>уповноваженого органу (довідка з Торгово-промислової</w:t>
                        </w:r>
                        <w:r w:rsidR="00CB6C52">
                          <w:rPr>
                            <w:i/>
                            <w:shd w:val="clear" w:color="auto" w:fill="FFFFFF"/>
                            <w:lang w:val="uk-UA"/>
                          </w:rPr>
                          <w:t xml:space="preserve"> </w:t>
                        </w:r>
                        <w:r>
                          <w:rPr>
                            <w:i/>
                            <w:shd w:val="clear" w:color="auto" w:fill="FFFFFF"/>
                          </w:rPr>
                          <w:t>палати</w:t>
                        </w:r>
                        <w:r w:rsidR="00CB6C52">
                          <w:rPr>
                            <w:i/>
                            <w:shd w:val="clear" w:color="auto" w:fill="FFFFFF"/>
                            <w:lang w:val="uk-UA"/>
                          </w:rPr>
                          <w:t xml:space="preserve"> </w:t>
                        </w:r>
                        <w:r>
                          <w:rPr>
                            <w:i/>
                            <w:shd w:val="clear" w:color="auto" w:fill="FFFFFF"/>
                          </w:rPr>
                          <w:t>України</w:t>
                        </w:r>
                        <w:r w:rsidR="00CB6C52">
                          <w:rPr>
                            <w:i/>
                            <w:shd w:val="clear" w:color="auto" w:fill="FFFFFF"/>
                            <w:lang w:val="uk-UA"/>
                          </w:rPr>
                          <w:t xml:space="preserve"> </w:t>
                        </w:r>
                        <w:r>
                          <w:rPr>
                            <w:i/>
                            <w:shd w:val="clear" w:color="auto" w:fill="FFFFFF"/>
                          </w:rPr>
                          <w:t>чи</w:t>
                        </w:r>
                        <w:r w:rsidR="00CB6C52">
                          <w:rPr>
                            <w:i/>
                            <w:shd w:val="clear" w:color="auto" w:fill="FFFFFF"/>
                            <w:lang w:val="uk-UA"/>
                          </w:rPr>
                          <w:t xml:space="preserve"> </w:t>
                        </w:r>
                        <w:r>
                          <w:rPr>
                            <w:i/>
                            <w:shd w:val="clear" w:color="auto" w:fill="FFFFFF"/>
                          </w:rPr>
                          <w:t>її</w:t>
                        </w:r>
                        <w:r w:rsidR="00CB6C52">
                          <w:rPr>
                            <w:i/>
                            <w:shd w:val="clear" w:color="auto" w:fill="FFFFFF"/>
                            <w:lang w:val="uk-UA"/>
                          </w:rPr>
                          <w:t xml:space="preserve"> </w:t>
                        </w:r>
                        <w:r>
                          <w:rPr>
                            <w:i/>
                            <w:shd w:val="clear" w:color="auto" w:fill="FFFFFF"/>
                          </w:rPr>
                          <w:t>територіального</w:t>
                        </w:r>
                        <w:r w:rsidR="00CB6C52">
                          <w:rPr>
                            <w:i/>
                            <w:shd w:val="clear" w:color="auto" w:fill="FFFFFF"/>
                            <w:lang w:val="uk-UA"/>
                          </w:rPr>
                          <w:t xml:space="preserve"> </w:t>
                        </w:r>
                        <w:proofErr w:type="gramStart"/>
                        <w:r>
                          <w:rPr>
                            <w:i/>
                            <w:shd w:val="clear" w:color="auto" w:fill="FFFFFF"/>
                          </w:rPr>
                          <w:t>відділення,  територіальних</w:t>
                        </w:r>
                        <w:proofErr w:type="gramEnd"/>
                        <w:r w:rsidR="00CB6C52">
                          <w:rPr>
                            <w:i/>
                            <w:shd w:val="clear" w:color="auto" w:fill="FFFFFF"/>
                            <w:lang w:val="uk-UA"/>
                          </w:rPr>
                          <w:t xml:space="preserve"> </w:t>
                        </w:r>
                        <w:r>
                          <w:rPr>
                            <w:i/>
                            <w:shd w:val="clear" w:color="auto" w:fill="FFFFFF"/>
                          </w:rPr>
                          <w:t>підрозділів Головного управління статистики  або</w:t>
                        </w:r>
                        <w:r w:rsidR="00CB6C52">
                          <w:rPr>
                            <w:i/>
                            <w:shd w:val="clear" w:color="auto" w:fill="FFFFFF"/>
                            <w:lang w:val="uk-UA"/>
                          </w:rPr>
                          <w:t xml:space="preserve"> </w:t>
                        </w:r>
                        <w:r>
                          <w:rPr>
                            <w:i/>
                            <w:shd w:val="clear" w:color="auto" w:fill="FFFFFF"/>
                          </w:rPr>
                          <w:t>іншого органу, який</w:t>
                        </w:r>
                        <w:r w:rsidR="00CB6C52">
                          <w:rPr>
                            <w:i/>
                            <w:shd w:val="clear" w:color="auto" w:fill="FFFFFF"/>
                            <w:lang w:val="uk-UA"/>
                          </w:rPr>
                          <w:t xml:space="preserve"> </w:t>
                        </w:r>
                        <w:r>
                          <w:rPr>
                            <w:i/>
                            <w:shd w:val="clear" w:color="auto" w:fill="FFFFFF"/>
                          </w:rPr>
                          <w:t>має на це</w:t>
                        </w:r>
                        <w:r w:rsidR="00CB6C52">
                          <w:rPr>
                            <w:i/>
                            <w:shd w:val="clear" w:color="auto" w:fill="FFFFFF"/>
                            <w:lang w:val="uk-UA"/>
                          </w:rPr>
                          <w:t xml:space="preserve"> </w:t>
                        </w:r>
                        <w:r>
                          <w:rPr>
                            <w:i/>
                            <w:shd w:val="clear" w:color="auto" w:fill="FFFFFF"/>
                          </w:rPr>
                          <w:t>повноваження. Документ, що</w:t>
                        </w:r>
                        <w:r w:rsidR="00CB6C52">
                          <w:rPr>
                            <w:i/>
                            <w:shd w:val="clear" w:color="auto" w:fill="FFFFFF"/>
                            <w:lang w:val="uk-UA"/>
                          </w:rPr>
                          <w:t xml:space="preserve"> </w:t>
                        </w:r>
                        <w:r>
                          <w:rPr>
                            <w:i/>
                            <w:shd w:val="clear" w:color="auto" w:fill="FFFFFF"/>
                          </w:rPr>
                          <w:t>надається</w:t>
                        </w:r>
                        <w:r w:rsidR="00CB6C52">
                          <w:rPr>
                            <w:i/>
                            <w:shd w:val="clear" w:color="auto" w:fill="FFFFFF"/>
                            <w:lang w:val="uk-UA"/>
                          </w:rPr>
                          <w:t xml:space="preserve"> </w:t>
                        </w:r>
                        <w:r>
                          <w:rPr>
                            <w:i/>
                            <w:shd w:val="clear" w:color="auto" w:fill="FFFFFF"/>
                          </w:rPr>
                          <w:t>Постачальником повинен містити</w:t>
                        </w:r>
                        <w:r w:rsidR="00CB6C52">
                          <w:rPr>
                            <w:i/>
                            <w:shd w:val="clear" w:color="auto" w:fill="FFFFFF"/>
                            <w:lang w:val="uk-UA"/>
                          </w:rPr>
                          <w:t xml:space="preserve"> </w:t>
                        </w:r>
                        <w:r>
                          <w:rPr>
                            <w:i/>
                            <w:shd w:val="clear" w:color="auto" w:fill="FFFFFF"/>
                          </w:rPr>
                          <w:t>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w:t>
                        </w:r>
                        <w:r w:rsidR="00CB6C52">
                          <w:rPr>
                            <w:i/>
                            <w:shd w:val="clear" w:color="auto" w:fill="FFFFFF"/>
                            <w:lang w:val="uk-UA"/>
                          </w:rPr>
                          <w:t xml:space="preserve"> </w:t>
                        </w:r>
                        <w:r>
                          <w:rPr>
                            <w:i/>
                            <w:shd w:val="clear" w:color="auto" w:fill="FFFFFF"/>
                          </w:rPr>
                          <w:t>додаткової угоди.)</w:t>
                        </w:r>
                      </w:p>
                      <w:p w:rsidR="005234B5" w:rsidRDefault="00730E80" w:rsidP="00C542C0">
                        <w:pPr>
                          <w:pStyle w:val="14"/>
                          <w:framePr w:hSpace="180" w:wrap="around" w:vAnchor="text" w:hAnchor="margin" w:xAlign="center" w:y="167"/>
                          <w:jc w:val="both"/>
                        </w:pPr>
                        <w:r>
                          <w:t>3) покращення</w:t>
                        </w:r>
                        <w:r w:rsidR="005758CE">
                          <w:rPr>
                            <w:lang w:val="uk-UA"/>
                          </w:rPr>
                          <w:t xml:space="preserve"> </w:t>
                        </w:r>
                        <w:r>
                          <w:t>якості предмета закупівлі за умови, що</w:t>
                        </w:r>
                        <w:r w:rsidR="005758CE">
                          <w:rPr>
                            <w:lang w:val="uk-UA"/>
                          </w:rPr>
                          <w:t xml:space="preserve"> </w:t>
                        </w:r>
                        <w:r>
                          <w:t>таке</w:t>
                        </w:r>
                        <w:r w:rsidR="005758CE">
                          <w:rPr>
                            <w:lang w:val="uk-UA"/>
                          </w:rPr>
                          <w:t xml:space="preserve"> </w:t>
                        </w:r>
                        <w:r>
                          <w:t>покращення не призведе до збільшення</w:t>
                        </w:r>
                        <w:r w:rsidR="005758CE">
                          <w:rPr>
                            <w:lang w:val="uk-UA"/>
                          </w:rPr>
                          <w:t xml:space="preserve"> </w:t>
                        </w:r>
                        <w:r>
                          <w:t xml:space="preserve">суми, визначеної в договорі. </w:t>
                        </w:r>
                        <w:r>
                          <w:rPr>
                            <w:i/>
                          </w:rPr>
                          <w:t>Сторони</w:t>
                        </w:r>
                        <w:r w:rsidR="005758CE">
                          <w:rPr>
                            <w:i/>
                            <w:lang w:val="uk-UA"/>
                          </w:rPr>
                          <w:t xml:space="preserve"> </w:t>
                        </w:r>
                        <w:r>
                          <w:rPr>
                            <w:i/>
                          </w:rPr>
                          <w:t xml:space="preserve">можуть внести зміни </w:t>
                        </w:r>
                        <w:proofErr w:type="gramStart"/>
                        <w:r>
                          <w:rPr>
                            <w:i/>
                          </w:rPr>
                          <w:t>до договору</w:t>
                        </w:r>
                        <w:proofErr w:type="gramEnd"/>
                        <w:r>
                          <w:rPr>
                            <w:i/>
                          </w:rPr>
                          <w:t xml:space="preserve"> у випадку</w:t>
                        </w:r>
                        <w:r w:rsidR="005758CE">
                          <w:rPr>
                            <w:i/>
                            <w:lang w:val="uk-UA"/>
                          </w:rPr>
                          <w:t xml:space="preserve"> </w:t>
                        </w:r>
                        <w:r>
                          <w:rPr>
                            <w:i/>
                          </w:rPr>
                          <w:t>покращення</w:t>
                        </w:r>
                        <w:r w:rsidR="005758CE">
                          <w:rPr>
                            <w:i/>
                            <w:lang w:val="uk-UA"/>
                          </w:rPr>
                          <w:t xml:space="preserve"> </w:t>
                        </w:r>
                        <w:r>
                          <w:rPr>
                            <w:i/>
                          </w:rPr>
                          <w:t>якості предмета договору за умови, що</w:t>
                        </w:r>
                        <w:r w:rsidR="005758CE">
                          <w:rPr>
                            <w:i/>
                            <w:lang w:val="uk-UA"/>
                          </w:rPr>
                          <w:t xml:space="preserve"> </w:t>
                        </w:r>
                        <w:r>
                          <w:rPr>
                            <w:i/>
                          </w:rPr>
                          <w:t>така</w:t>
                        </w:r>
                        <w:r w:rsidR="005758CE">
                          <w:rPr>
                            <w:i/>
                            <w:lang w:val="uk-UA"/>
                          </w:rPr>
                          <w:t xml:space="preserve"> </w:t>
                        </w:r>
                        <w:r>
                          <w:rPr>
                            <w:i/>
                          </w:rPr>
                          <w:t>зміна не призведе до зміни предмета договору та відповідає</w:t>
                        </w:r>
                        <w:r w:rsidR="005758CE">
                          <w:rPr>
                            <w:i/>
                            <w:lang w:val="uk-UA"/>
                          </w:rPr>
                          <w:t xml:space="preserve"> </w:t>
                        </w:r>
                        <w:r>
                          <w:rPr>
                            <w:i/>
                          </w:rPr>
                          <w:t>тендерній</w:t>
                        </w:r>
                        <w:r w:rsidR="005758CE">
                          <w:rPr>
                            <w:i/>
                            <w:lang w:val="uk-UA"/>
                          </w:rPr>
                          <w:t xml:space="preserve"> </w:t>
                        </w:r>
                        <w:r>
                          <w:rPr>
                            <w:i/>
                          </w:rPr>
                          <w:t>документації в частині</w:t>
                        </w:r>
                        <w:r w:rsidR="005758CE">
                          <w:rPr>
                            <w:i/>
                            <w:lang w:val="uk-UA"/>
                          </w:rPr>
                          <w:t xml:space="preserve"> </w:t>
                        </w:r>
                        <w:r>
                          <w:rPr>
                            <w:i/>
                          </w:rPr>
                          <w:t>встановлення</w:t>
                        </w:r>
                        <w:r w:rsidR="005758CE">
                          <w:rPr>
                            <w:i/>
                            <w:lang w:val="uk-UA"/>
                          </w:rPr>
                          <w:t xml:space="preserve"> </w:t>
                        </w:r>
                        <w:r>
                          <w:rPr>
                            <w:i/>
                          </w:rPr>
                          <w:t>вимог та функціональних характеристик до предмета закупівлі і є покращенням</w:t>
                        </w:r>
                        <w:r w:rsidR="005758CE">
                          <w:rPr>
                            <w:i/>
                            <w:lang w:val="uk-UA"/>
                          </w:rPr>
                          <w:t xml:space="preserve"> </w:t>
                        </w:r>
                        <w:r>
                          <w:rPr>
                            <w:i/>
                          </w:rPr>
                          <w:t>його</w:t>
                        </w:r>
                        <w:r w:rsidR="005758CE">
                          <w:rPr>
                            <w:i/>
                            <w:lang w:val="uk-UA"/>
                          </w:rPr>
                          <w:t xml:space="preserve"> </w:t>
                        </w:r>
                        <w:r>
                          <w:rPr>
                            <w:i/>
                          </w:rPr>
                          <w:t>якості</w:t>
                        </w:r>
                        <w:r>
                          <w:t xml:space="preserve">. </w:t>
                        </w:r>
                        <w:r>
                          <w:rPr>
                            <w:i/>
                          </w:rPr>
                          <w:t>Підтвердженням</w:t>
                        </w:r>
                        <w:r w:rsidR="005758CE">
                          <w:rPr>
                            <w:i/>
                            <w:lang w:val="uk-UA"/>
                          </w:rPr>
                          <w:t xml:space="preserve"> </w:t>
                        </w:r>
                        <w:r>
                          <w:rPr>
                            <w:i/>
                          </w:rPr>
                          <w:t>можуть бути документи</w:t>
                        </w:r>
                        <w:r w:rsidR="005758CE">
                          <w:rPr>
                            <w:i/>
                            <w:lang w:val="uk-UA"/>
                          </w:rPr>
                          <w:t xml:space="preserve"> </w:t>
                        </w:r>
                        <w:r>
                          <w:rPr>
                            <w:i/>
                          </w:rPr>
                          <w:t>технічного характеру з відповідними</w:t>
                        </w:r>
                        <w:r w:rsidR="005758CE">
                          <w:rPr>
                            <w:i/>
                            <w:lang w:val="uk-UA"/>
                          </w:rPr>
                          <w:t xml:space="preserve"> </w:t>
                        </w:r>
                        <w:r>
                          <w:rPr>
                            <w:i/>
                          </w:rPr>
                          <w:t>висновкам</w:t>
                        </w:r>
                        <w:r w:rsidR="006C0B5D">
                          <w:rPr>
                            <w:i/>
                            <w:lang w:val="uk-UA"/>
                          </w:rPr>
                          <w:t xml:space="preserve">и </w:t>
                        </w:r>
                        <w:r>
                          <w:rPr>
                            <w:i/>
                          </w:rPr>
                          <w:t>наданими</w:t>
                        </w:r>
                        <w:r w:rsidR="006C0B5D">
                          <w:rPr>
                            <w:i/>
                            <w:lang w:val="uk-UA"/>
                          </w:rPr>
                          <w:t xml:space="preserve"> </w:t>
                        </w:r>
                        <w:r>
                          <w:rPr>
                            <w:i/>
                          </w:rPr>
                          <w:t>уповноваженими органами, що</w:t>
                        </w:r>
                        <w:r w:rsidR="006C0B5D">
                          <w:rPr>
                            <w:i/>
                            <w:lang w:val="uk-UA"/>
                          </w:rPr>
                          <w:t xml:space="preserve"> </w:t>
                        </w:r>
                        <w:r>
                          <w:rPr>
                            <w:i/>
                          </w:rPr>
                          <w:t>свідчать про покращення</w:t>
                        </w:r>
                        <w:r w:rsidR="006C0B5D">
                          <w:rPr>
                            <w:i/>
                            <w:lang w:val="uk-UA"/>
                          </w:rPr>
                          <w:t xml:space="preserve"> </w:t>
                        </w:r>
                        <w:r>
                          <w:rPr>
                            <w:i/>
                          </w:rPr>
                          <w:t>якості, яке не впливає на функціональні характеристики товару.</w:t>
                        </w:r>
                      </w:p>
                      <w:p w:rsidR="005234B5" w:rsidRDefault="00730E80" w:rsidP="00C542C0">
                        <w:pPr>
                          <w:pStyle w:val="14"/>
                          <w:framePr w:hSpace="180" w:wrap="around" w:vAnchor="text" w:hAnchor="margin" w:xAlign="center" w:y="167"/>
                          <w:jc w:val="both"/>
                        </w:pPr>
                        <w:r>
                          <w:t>4) продовження строку дії договору про закупівлю та строку виконання</w:t>
                        </w:r>
                        <w:r w:rsidR="006C0B5D">
                          <w:rPr>
                            <w:lang w:val="uk-UA"/>
                          </w:rPr>
                          <w:t xml:space="preserve"> </w:t>
                        </w:r>
                        <w:r>
                          <w:t>зобов’язань</w:t>
                        </w:r>
                        <w:r w:rsidR="006C0B5D">
                          <w:rPr>
                            <w:lang w:val="uk-UA"/>
                          </w:rPr>
                          <w:t xml:space="preserve"> </w:t>
                        </w:r>
                        <w:r>
                          <w:t>щодо</w:t>
                        </w:r>
                        <w:r w:rsidR="006C0B5D">
                          <w:rPr>
                            <w:lang w:val="uk-UA"/>
                          </w:rPr>
                          <w:t xml:space="preserve"> </w:t>
                        </w:r>
                        <w:r>
                          <w:t>передання товару, виконання</w:t>
                        </w:r>
                        <w:r w:rsidR="006C0B5D">
                          <w:rPr>
                            <w:lang w:val="uk-UA"/>
                          </w:rPr>
                          <w:t xml:space="preserve"> </w:t>
                        </w:r>
                        <w:r>
                          <w:t>робіт, надання</w:t>
                        </w:r>
                        <w:r w:rsidR="006C0B5D">
                          <w:rPr>
                            <w:lang w:val="uk-UA"/>
                          </w:rPr>
                          <w:t xml:space="preserve"> </w:t>
                        </w:r>
                        <w:r>
                          <w:t>послуг у разі</w:t>
                        </w:r>
                        <w:r w:rsidR="006C0B5D">
                          <w:rPr>
                            <w:lang w:val="uk-UA"/>
                          </w:rPr>
                          <w:t xml:space="preserve"> </w:t>
                        </w:r>
                        <w:r>
                          <w:t>виникнення документально підтверджених</w:t>
                        </w:r>
                        <w:r w:rsidR="006C0B5D">
                          <w:rPr>
                            <w:lang w:val="uk-UA"/>
                          </w:rPr>
                          <w:t xml:space="preserve"> </w:t>
                        </w:r>
                        <w:r>
                          <w:t>об’єктивних</w:t>
                        </w:r>
                        <w:r w:rsidR="006C0B5D">
                          <w:rPr>
                            <w:lang w:val="uk-UA"/>
                          </w:rPr>
                          <w:t xml:space="preserve"> </w:t>
                        </w:r>
                        <w:r>
                          <w:t>обставин, що</w:t>
                        </w:r>
                        <w:r w:rsidR="006C0B5D">
                          <w:rPr>
                            <w:lang w:val="uk-UA"/>
                          </w:rPr>
                          <w:t xml:space="preserve"> </w:t>
                        </w:r>
                        <w:r>
                          <w:t>спричинили</w:t>
                        </w:r>
                        <w:r w:rsidR="006C0B5D">
                          <w:rPr>
                            <w:lang w:val="uk-UA"/>
                          </w:rPr>
                          <w:t xml:space="preserve"> </w:t>
                        </w:r>
                        <w:r>
                          <w:t>таке</w:t>
                        </w:r>
                        <w:r w:rsidR="006C0B5D">
                          <w:rPr>
                            <w:lang w:val="uk-UA"/>
                          </w:rPr>
                          <w:t xml:space="preserve"> </w:t>
                        </w:r>
                        <w:r>
                          <w:t>продовження, у тому числі</w:t>
                        </w:r>
                        <w:r w:rsidR="006C0B5D">
                          <w:rPr>
                            <w:lang w:val="uk-UA"/>
                          </w:rPr>
                          <w:t xml:space="preserve"> </w:t>
                        </w:r>
                        <w:r>
                          <w:t>непереборної</w:t>
                        </w:r>
                        <w:r w:rsidR="006C0B5D">
                          <w:rPr>
                            <w:lang w:val="uk-UA"/>
                          </w:rPr>
                          <w:t xml:space="preserve"> </w:t>
                        </w:r>
                        <w:r>
                          <w:t>сили, затримки</w:t>
                        </w:r>
                        <w:r w:rsidR="006C0B5D">
                          <w:rPr>
                            <w:lang w:val="uk-UA"/>
                          </w:rPr>
                          <w:t xml:space="preserve"> </w:t>
                        </w:r>
                        <w:r>
                          <w:t>фінансування</w:t>
                        </w:r>
                        <w:r w:rsidR="006C0B5D">
                          <w:rPr>
                            <w:lang w:val="uk-UA"/>
                          </w:rPr>
                          <w:t xml:space="preserve"> </w:t>
                        </w:r>
                        <w:r>
                          <w:t>витрат</w:t>
                        </w:r>
                        <w:r w:rsidR="006C0B5D">
                          <w:rPr>
                            <w:lang w:val="uk-UA"/>
                          </w:rPr>
                          <w:t xml:space="preserve"> </w:t>
                        </w:r>
                        <w:r>
                          <w:t>замовника, за умови, що</w:t>
                        </w:r>
                        <w:r w:rsidR="006C0B5D">
                          <w:rPr>
                            <w:lang w:val="uk-UA"/>
                          </w:rPr>
                          <w:t xml:space="preserve"> </w:t>
                        </w:r>
                        <w:r>
                          <w:t>такі</w:t>
                        </w:r>
                        <w:r w:rsidR="006C0B5D">
                          <w:rPr>
                            <w:lang w:val="uk-UA"/>
                          </w:rPr>
                          <w:t xml:space="preserve"> </w:t>
                        </w:r>
                        <w:r>
                          <w:t>зміни не призведуть до збільшення</w:t>
                        </w:r>
                        <w:r w:rsidR="006C0B5D">
                          <w:rPr>
                            <w:lang w:val="uk-UA"/>
                          </w:rPr>
                          <w:t xml:space="preserve"> </w:t>
                        </w:r>
                        <w:r>
                          <w:t xml:space="preserve">суми, визначеної в договорі. </w:t>
                        </w:r>
                        <w:r>
                          <w:rPr>
                            <w:i/>
                          </w:rPr>
                          <w:t>Строк дії Договору та виконання</w:t>
                        </w:r>
                        <w:r w:rsidR="006C0B5D">
                          <w:rPr>
                            <w:i/>
                            <w:lang w:val="uk-UA"/>
                          </w:rPr>
                          <w:t xml:space="preserve"> </w:t>
                        </w:r>
                        <w:r>
                          <w:rPr>
                            <w:i/>
                          </w:rPr>
                          <w:t>зобов`язань</w:t>
                        </w:r>
                        <w:r w:rsidR="006C0B5D">
                          <w:rPr>
                            <w:i/>
                            <w:lang w:val="uk-UA"/>
                          </w:rPr>
                          <w:t xml:space="preserve"> </w:t>
                        </w:r>
                        <w:r>
                          <w:rPr>
                            <w:i/>
                            <w:shd w:val="clear" w:color="auto" w:fill="FFFFFF"/>
                          </w:rPr>
                          <w:t>щодо</w:t>
                        </w:r>
                        <w:r w:rsidR="006C0B5D">
                          <w:rPr>
                            <w:i/>
                            <w:shd w:val="clear" w:color="auto" w:fill="FFFFFF"/>
                            <w:lang w:val="uk-UA"/>
                          </w:rPr>
                          <w:t xml:space="preserve"> </w:t>
                        </w:r>
                        <w:r>
                          <w:rPr>
                            <w:i/>
                            <w:shd w:val="clear" w:color="auto" w:fill="FFFFFF"/>
                          </w:rPr>
                          <w:t>виконання</w:t>
                        </w:r>
                        <w:r w:rsidR="006C0B5D">
                          <w:rPr>
                            <w:i/>
                            <w:shd w:val="clear" w:color="auto" w:fill="FFFFFF"/>
                            <w:lang w:val="uk-UA"/>
                          </w:rPr>
                          <w:t xml:space="preserve"> </w:t>
                        </w:r>
                        <w:r>
                          <w:rPr>
                            <w:i/>
                            <w:shd w:val="clear" w:color="auto" w:fill="FFFFFF"/>
                          </w:rPr>
                          <w:t>робіт</w:t>
                        </w:r>
                        <w:r w:rsidR="006C0B5D">
                          <w:rPr>
                            <w:i/>
                            <w:shd w:val="clear" w:color="auto" w:fill="FFFFFF"/>
                            <w:lang w:val="uk-UA"/>
                          </w:rPr>
                          <w:t xml:space="preserve"> </w:t>
                        </w:r>
                        <w:r>
                          <w:rPr>
                            <w:i/>
                            <w:shd w:val="clear" w:color="auto" w:fill="FFFFFF"/>
                          </w:rPr>
                          <w:t>може</w:t>
                        </w:r>
                        <w:r w:rsidR="006C0B5D">
                          <w:rPr>
                            <w:i/>
                            <w:shd w:val="clear" w:color="auto" w:fill="FFFFFF"/>
                            <w:lang w:val="uk-UA"/>
                          </w:rPr>
                          <w:t xml:space="preserve"> </w:t>
                        </w:r>
                        <w:r>
                          <w:rPr>
                            <w:i/>
                            <w:shd w:val="clear" w:color="auto" w:fill="FFFFFF"/>
                          </w:rPr>
                          <w:t>продовжуватись у разі</w:t>
                        </w:r>
                        <w:r w:rsidR="006C0B5D">
                          <w:rPr>
                            <w:i/>
                            <w:shd w:val="clear" w:color="auto" w:fill="FFFFFF"/>
                            <w:lang w:val="uk-UA"/>
                          </w:rPr>
                          <w:t xml:space="preserve"> </w:t>
                        </w:r>
                        <w:r>
                          <w:rPr>
                            <w:i/>
                            <w:shd w:val="clear" w:color="auto" w:fill="FFFFFF"/>
                          </w:rPr>
                          <w:t>виникнення документально підтверджених</w:t>
                        </w:r>
                        <w:r w:rsidR="006C0B5D">
                          <w:rPr>
                            <w:i/>
                            <w:shd w:val="clear" w:color="auto" w:fill="FFFFFF"/>
                            <w:lang w:val="uk-UA"/>
                          </w:rPr>
                          <w:t xml:space="preserve"> </w:t>
                        </w:r>
                        <w:r>
                          <w:rPr>
                            <w:i/>
                            <w:shd w:val="clear" w:color="auto" w:fill="FFFFFF"/>
                          </w:rPr>
                          <w:t>об’єктивних</w:t>
                        </w:r>
                        <w:r w:rsidR="006C0B5D">
                          <w:rPr>
                            <w:i/>
                            <w:shd w:val="clear" w:color="auto" w:fill="FFFFFF"/>
                            <w:lang w:val="uk-UA"/>
                          </w:rPr>
                          <w:t xml:space="preserve"> </w:t>
                        </w:r>
                        <w:r>
                          <w:rPr>
                            <w:i/>
                            <w:shd w:val="clear" w:color="auto" w:fill="FFFFFF"/>
                          </w:rPr>
                          <w:t>обставин, що</w:t>
                        </w:r>
                        <w:r w:rsidR="006C0B5D">
                          <w:rPr>
                            <w:i/>
                            <w:shd w:val="clear" w:color="auto" w:fill="FFFFFF"/>
                            <w:lang w:val="uk-UA"/>
                          </w:rPr>
                          <w:t xml:space="preserve"> </w:t>
                        </w:r>
                        <w:r>
                          <w:rPr>
                            <w:i/>
                            <w:shd w:val="clear" w:color="auto" w:fill="FFFFFF"/>
                          </w:rPr>
                          <w:t>спричинили</w:t>
                        </w:r>
                        <w:r w:rsidR="006C0B5D">
                          <w:rPr>
                            <w:i/>
                            <w:shd w:val="clear" w:color="auto" w:fill="FFFFFF"/>
                            <w:lang w:val="uk-UA"/>
                          </w:rPr>
                          <w:t xml:space="preserve"> </w:t>
                        </w:r>
                        <w:r>
                          <w:rPr>
                            <w:i/>
                            <w:shd w:val="clear" w:color="auto" w:fill="FFFFFF"/>
                          </w:rPr>
                          <w:t>таке</w:t>
                        </w:r>
                        <w:r w:rsidR="006C0B5D">
                          <w:rPr>
                            <w:i/>
                            <w:shd w:val="clear" w:color="auto" w:fill="FFFFFF"/>
                            <w:lang w:val="uk-UA"/>
                          </w:rPr>
                          <w:t xml:space="preserve"> </w:t>
                        </w:r>
                        <w:r>
                          <w:rPr>
                            <w:i/>
                            <w:shd w:val="clear" w:color="auto" w:fill="FFFFFF"/>
                          </w:rPr>
                          <w:t>продовження, у тому числі</w:t>
                        </w:r>
                        <w:r w:rsidR="006C0B5D">
                          <w:rPr>
                            <w:i/>
                            <w:shd w:val="clear" w:color="auto" w:fill="FFFFFF"/>
                            <w:lang w:val="uk-UA"/>
                          </w:rPr>
                          <w:t xml:space="preserve"> </w:t>
                        </w:r>
                        <w:r>
                          <w:rPr>
                            <w:i/>
                          </w:rPr>
                          <w:t>непереборної</w:t>
                        </w:r>
                        <w:r w:rsidR="006C0B5D">
                          <w:rPr>
                            <w:i/>
                            <w:lang w:val="uk-UA"/>
                          </w:rPr>
                          <w:t xml:space="preserve"> </w:t>
                        </w:r>
                        <w:r>
                          <w:rPr>
                            <w:i/>
                          </w:rPr>
                          <w:t>сили, затримки</w:t>
                        </w:r>
                        <w:r w:rsidR="006C0B5D">
                          <w:rPr>
                            <w:i/>
                            <w:lang w:val="uk-UA"/>
                          </w:rPr>
                          <w:t xml:space="preserve"> </w:t>
                        </w:r>
                        <w:r>
                          <w:rPr>
                            <w:i/>
                          </w:rPr>
                          <w:t>фінансування</w:t>
                        </w:r>
                        <w:r w:rsidR="006C0B5D">
                          <w:rPr>
                            <w:i/>
                            <w:lang w:val="uk-UA"/>
                          </w:rPr>
                          <w:t xml:space="preserve"> </w:t>
                        </w:r>
                        <w:r>
                          <w:rPr>
                            <w:i/>
                          </w:rPr>
                          <w:t>витрат</w:t>
                        </w:r>
                        <w:r w:rsidR="006C0B5D">
                          <w:rPr>
                            <w:i/>
                            <w:lang w:val="uk-UA"/>
                          </w:rPr>
                          <w:t xml:space="preserve"> </w:t>
                        </w:r>
                        <w:r>
                          <w:rPr>
                            <w:i/>
                          </w:rPr>
                          <w:t>Замовника, за умови, що</w:t>
                        </w:r>
                        <w:r w:rsidR="006C0B5D">
                          <w:rPr>
                            <w:i/>
                            <w:lang w:val="uk-UA"/>
                          </w:rPr>
                          <w:t xml:space="preserve"> </w:t>
                        </w:r>
                        <w:r>
                          <w:rPr>
                            <w:i/>
                          </w:rPr>
                          <w:t>такі</w:t>
                        </w:r>
                        <w:r w:rsidR="006C0B5D">
                          <w:rPr>
                            <w:i/>
                            <w:lang w:val="uk-UA"/>
                          </w:rPr>
                          <w:t xml:space="preserve"> </w:t>
                        </w:r>
                        <w:r>
                          <w:rPr>
                            <w:i/>
                          </w:rPr>
                          <w:t>зміни не призведуть до збільшення</w:t>
                        </w:r>
                        <w:r w:rsidR="006C0B5D">
                          <w:rPr>
                            <w:i/>
                            <w:lang w:val="uk-UA"/>
                          </w:rPr>
                          <w:t xml:space="preserve"> </w:t>
                        </w:r>
                        <w:r>
                          <w:rPr>
                            <w:i/>
                          </w:rPr>
                          <w:t>суми, визначеної в договорі. Форма документального підтвердження</w:t>
                        </w:r>
                        <w:r w:rsidR="006C0B5D">
                          <w:rPr>
                            <w:i/>
                            <w:lang w:val="uk-UA"/>
                          </w:rPr>
                          <w:t xml:space="preserve"> </w:t>
                        </w:r>
                        <w:r>
                          <w:rPr>
                            <w:i/>
                          </w:rPr>
                          <w:t>об’єктивних</w:t>
                        </w:r>
                        <w:r w:rsidR="006C0B5D">
                          <w:rPr>
                            <w:i/>
                            <w:lang w:val="uk-UA"/>
                          </w:rPr>
                          <w:t xml:space="preserve"> </w:t>
                        </w:r>
                        <w:r>
                          <w:rPr>
                            <w:i/>
                          </w:rPr>
                          <w:t>обставин</w:t>
                        </w:r>
                        <w:r w:rsidR="006C0B5D">
                          <w:rPr>
                            <w:i/>
                            <w:lang w:val="uk-UA"/>
                          </w:rPr>
                          <w:t xml:space="preserve"> </w:t>
                        </w:r>
                        <w:r>
                          <w:rPr>
                            <w:i/>
                          </w:rPr>
                          <w:t>визначатиметься</w:t>
                        </w:r>
                        <w:r w:rsidR="006C0B5D">
                          <w:rPr>
                            <w:i/>
                            <w:lang w:val="uk-UA"/>
                          </w:rPr>
                          <w:t xml:space="preserve"> </w:t>
                        </w:r>
                        <w:r>
                          <w:rPr>
                            <w:i/>
                          </w:rPr>
                          <w:t>Замовником в момент виникнення</w:t>
                        </w:r>
                        <w:r w:rsidR="006C0B5D">
                          <w:rPr>
                            <w:i/>
                            <w:lang w:val="uk-UA"/>
                          </w:rPr>
                          <w:t xml:space="preserve"> </w:t>
                        </w:r>
                        <w:r>
                          <w:rPr>
                            <w:i/>
                          </w:rPr>
                          <w:t>об’єктивних</w:t>
                        </w:r>
                        <w:r w:rsidR="006C0B5D">
                          <w:rPr>
                            <w:i/>
                            <w:lang w:val="uk-UA"/>
                          </w:rPr>
                          <w:t xml:space="preserve"> </w:t>
                        </w:r>
                        <w:r>
                          <w:rPr>
                            <w:i/>
                          </w:rPr>
                          <w:t>обставин</w:t>
                        </w:r>
                        <w:r w:rsidR="006C0B5D">
                          <w:rPr>
                            <w:i/>
                            <w:lang w:val="uk-UA"/>
                          </w:rPr>
                          <w:t xml:space="preserve"> </w:t>
                        </w:r>
                        <w:r>
                          <w:rPr>
                            <w:i/>
                          </w:rPr>
                          <w:t>(виходячи з їх</w:t>
                        </w:r>
                        <w:r w:rsidR="006C0B5D">
                          <w:rPr>
                            <w:i/>
                            <w:lang w:val="uk-UA"/>
                          </w:rPr>
                          <w:t xml:space="preserve"> </w:t>
                        </w:r>
                        <w:r>
                          <w:rPr>
                            <w:i/>
                          </w:rPr>
                          <w:t>особливостей) з дотриманням чинного законодавства</w:t>
                        </w:r>
                        <w:r>
                          <w:t>;</w:t>
                        </w:r>
                      </w:p>
                      <w:p w:rsidR="005234B5" w:rsidRDefault="00730E80" w:rsidP="00C542C0">
                        <w:pPr>
                          <w:pStyle w:val="14"/>
                          <w:framePr w:hSpace="180" w:wrap="around" w:vAnchor="text" w:hAnchor="margin" w:xAlign="center" w:y="167"/>
                          <w:jc w:val="both"/>
                          <w:rPr>
                            <w:i/>
                          </w:rPr>
                        </w:pPr>
                        <w:r>
                          <w:t>5) узгодженої</w:t>
                        </w:r>
                        <w:r w:rsidR="006C0B5D">
                          <w:rPr>
                            <w:lang w:val="uk-UA"/>
                          </w:rPr>
                          <w:t xml:space="preserve"> </w:t>
                        </w:r>
                        <w:r>
                          <w:t>зміни</w:t>
                        </w:r>
                        <w:r w:rsidR="006C0B5D">
                          <w:rPr>
                            <w:lang w:val="uk-UA"/>
                          </w:rPr>
                          <w:t xml:space="preserve"> </w:t>
                        </w:r>
                        <w:r>
                          <w:t>ціни в бік</w:t>
                        </w:r>
                        <w:r w:rsidR="006C0B5D">
                          <w:rPr>
                            <w:lang w:val="uk-UA"/>
                          </w:rPr>
                          <w:t xml:space="preserve"> </w:t>
                        </w:r>
                        <w:r>
                          <w:t>зменшення (без зміни</w:t>
                        </w:r>
                        <w:r w:rsidR="006C0B5D">
                          <w:rPr>
                            <w:lang w:val="uk-UA"/>
                          </w:rPr>
                          <w:t xml:space="preserve"> </w:t>
                        </w:r>
                        <w:r>
                          <w:t>кількості (обсягу) та якості</w:t>
                        </w:r>
                        <w:r w:rsidR="006C0B5D">
                          <w:rPr>
                            <w:lang w:val="uk-UA"/>
                          </w:rPr>
                          <w:t xml:space="preserve"> </w:t>
                        </w:r>
                        <w:r>
                          <w:t xml:space="preserve">товарів, робіт і послуг). </w:t>
                        </w:r>
                        <w:r>
                          <w:rPr>
                            <w:i/>
                          </w:rPr>
                          <w:t>Сторони</w:t>
                        </w:r>
                        <w:r w:rsidR="006C0B5D">
                          <w:rPr>
                            <w:i/>
                            <w:lang w:val="uk-UA"/>
                          </w:rPr>
                          <w:t xml:space="preserve"> </w:t>
                        </w:r>
                        <w:r>
                          <w:rPr>
                            <w:i/>
                          </w:rPr>
                          <w:t xml:space="preserve">можуть внести зміни </w:t>
                        </w:r>
                        <w:proofErr w:type="gramStart"/>
                        <w:r>
                          <w:rPr>
                            <w:i/>
                          </w:rPr>
                          <w:t>до договору</w:t>
                        </w:r>
                        <w:proofErr w:type="gramEnd"/>
                        <w:r>
                          <w:rPr>
                            <w:i/>
                          </w:rPr>
                          <w:t xml:space="preserve"> у разі</w:t>
                        </w:r>
                        <w:r w:rsidR="006C0B5D">
                          <w:rPr>
                            <w:i/>
                            <w:lang w:val="uk-UA"/>
                          </w:rPr>
                          <w:t xml:space="preserve"> </w:t>
                        </w:r>
                        <w:r>
                          <w:rPr>
                            <w:i/>
                          </w:rPr>
                          <w:t>узгодженої</w:t>
                        </w:r>
                        <w:r w:rsidR="006C0B5D">
                          <w:rPr>
                            <w:i/>
                            <w:lang w:val="uk-UA"/>
                          </w:rPr>
                          <w:t xml:space="preserve"> </w:t>
                        </w:r>
                        <w:r>
                          <w:rPr>
                            <w:i/>
                          </w:rPr>
                          <w:t>зміни</w:t>
                        </w:r>
                        <w:r w:rsidR="006C0B5D">
                          <w:rPr>
                            <w:i/>
                            <w:lang w:val="uk-UA"/>
                          </w:rPr>
                          <w:t xml:space="preserve"> </w:t>
                        </w:r>
                        <w:r>
                          <w:rPr>
                            <w:i/>
                          </w:rPr>
                          <w:t>ціни в бік</w:t>
                        </w:r>
                        <w:r w:rsidR="006C0B5D">
                          <w:rPr>
                            <w:i/>
                            <w:lang w:val="uk-UA"/>
                          </w:rPr>
                          <w:t xml:space="preserve"> </w:t>
                        </w:r>
                        <w:r>
                          <w:rPr>
                            <w:i/>
                          </w:rPr>
                          <w:t>зменшення (без зміни</w:t>
                        </w:r>
                        <w:r w:rsidR="006C0B5D">
                          <w:rPr>
                            <w:i/>
                            <w:lang w:val="uk-UA"/>
                          </w:rPr>
                          <w:t xml:space="preserve"> </w:t>
                        </w:r>
                        <w:r>
                          <w:rPr>
                            <w:i/>
                          </w:rPr>
                          <w:t>кількості (обсягу) та якості</w:t>
                        </w:r>
                        <w:r w:rsidR="006C0B5D">
                          <w:rPr>
                            <w:i/>
                            <w:lang w:val="uk-UA"/>
                          </w:rPr>
                          <w:t xml:space="preserve"> </w:t>
                        </w:r>
                        <w:r>
                          <w:rPr>
                            <w:i/>
                          </w:rPr>
                          <w:t xml:space="preserve">товарів, робіт і послуг). </w:t>
                        </w:r>
                      </w:p>
                      <w:p w:rsidR="005234B5" w:rsidRDefault="00730E80" w:rsidP="00C542C0">
                        <w:pPr>
                          <w:pStyle w:val="14"/>
                          <w:framePr w:hSpace="180" w:wrap="around" w:vAnchor="text" w:hAnchor="margin" w:xAlign="center" w:y="167"/>
                          <w:jc w:val="both"/>
                          <w:rPr>
                            <w:i/>
                          </w:rPr>
                        </w:pPr>
                        <w:r>
                          <w:t>6) зміни</w:t>
                        </w:r>
                        <w:r w:rsidR="006C0B5D">
                          <w:rPr>
                            <w:lang w:val="uk-UA"/>
                          </w:rPr>
                          <w:t xml:space="preserve"> </w:t>
                        </w:r>
                        <w:r>
                          <w:t>ціни у зв’язку</w:t>
                        </w:r>
                        <w:r w:rsidR="006C0B5D">
                          <w:rPr>
                            <w:lang w:val="uk-UA"/>
                          </w:rPr>
                          <w:t xml:space="preserve"> </w:t>
                        </w:r>
                        <w:r>
                          <w:t>із</w:t>
                        </w:r>
                        <w:r w:rsidR="006C0B5D">
                          <w:rPr>
                            <w:lang w:val="uk-UA"/>
                          </w:rPr>
                          <w:t xml:space="preserve"> </w:t>
                        </w:r>
                        <w:r>
                          <w:t>зміною ставок податків і зборів</w:t>
                        </w:r>
                        <w:r w:rsidR="006C0B5D">
                          <w:rPr>
                            <w:lang w:val="uk-UA"/>
                          </w:rPr>
                          <w:t xml:space="preserve"> </w:t>
                        </w:r>
                        <w:r>
                          <w:t xml:space="preserve">пропорційно до змін таких ставок. </w:t>
                        </w:r>
                        <w:r>
                          <w:rPr>
                            <w:i/>
                          </w:rPr>
                          <w:t>Сторони</w:t>
                        </w:r>
                        <w:r w:rsidR="001459EB">
                          <w:rPr>
                            <w:i/>
                            <w:lang w:val="uk-UA"/>
                          </w:rPr>
                          <w:t xml:space="preserve"> </w:t>
                        </w:r>
                        <w:r>
                          <w:rPr>
                            <w:i/>
                          </w:rPr>
                          <w:t xml:space="preserve">можуть внести зміни </w:t>
                        </w:r>
                        <w:proofErr w:type="gramStart"/>
                        <w:r>
                          <w:rPr>
                            <w:i/>
                          </w:rPr>
                          <w:t>до договору</w:t>
                        </w:r>
                        <w:proofErr w:type="gramEnd"/>
                        <w:r>
                          <w:rPr>
                            <w:i/>
                          </w:rPr>
                          <w:t xml:space="preserve"> у разі</w:t>
                        </w:r>
                        <w:r w:rsidR="001459EB">
                          <w:rPr>
                            <w:i/>
                            <w:lang w:val="uk-UA"/>
                          </w:rPr>
                          <w:t xml:space="preserve"> </w:t>
                        </w:r>
                        <w:r>
                          <w:rPr>
                            <w:i/>
                          </w:rPr>
                          <w:t>зміни</w:t>
                        </w:r>
                        <w:r w:rsidR="001459EB">
                          <w:rPr>
                            <w:i/>
                            <w:lang w:val="uk-UA"/>
                          </w:rPr>
                          <w:t xml:space="preserve"> </w:t>
                        </w:r>
                        <w:r>
                          <w:rPr>
                            <w:i/>
                          </w:rPr>
                          <w:t>згідно</w:t>
                        </w:r>
                        <w:r w:rsidR="001459EB">
                          <w:rPr>
                            <w:i/>
                            <w:lang w:val="uk-UA"/>
                          </w:rPr>
                          <w:t xml:space="preserve"> </w:t>
                        </w:r>
                        <w:r>
                          <w:rPr>
                            <w:i/>
                          </w:rPr>
                          <w:t>із</w:t>
                        </w:r>
                        <w:r w:rsidR="001459EB">
                          <w:rPr>
                            <w:i/>
                            <w:lang w:val="uk-UA"/>
                          </w:rPr>
                          <w:t xml:space="preserve"> </w:t>
                        </w:r>
                        <w:r>
                          <w:rPr>
                            <w:i/>
                          </w:rPr>
                          <w:t>законодавством ставок податків і зборів, які</w:t>
                        </w:r>
                        <w:r w:rsidR="001459EB">
                          <w:rPr>
                            <w:i/>
                            <w:lang w:val="uk-UA"/>
                          </w:rPr>
                          <w:t xml:space="preserve"> </w:t>
                        </w:r>
                        <w:r>
                          <w:rPr>
                            <w:i/>
                          </w:rPr>
                          <w:t>мають бути включені до ціни договору, ціна</w:t>
                        </w:r>
                        <w:r w:rsidR="001459EB">
                          <w:rPr>
                            <w:i/>
                            <w:lang w:val="uk-UA"/>
                          </w:rPr>
                          <w:t xml:space="preserve"> </w:t>
                        </w:r>
                        <w:r>
                          <w:rPr>
                            <w:i/>
                          </w:rPr>
                          <w:t>змінюється</w:t>
                        </w:r>
                        <w:r w:rsidR="001459EB">
                          <w:rPr>
                            <w:i/>
                            <w:lang w:val="uk-UA"/>
                          </w:rPr>
                          <w:t xml:space="preserve"> </w:t>
                        </w:r>
                        <w:r>
                          <w:rPr>
                            <w:i/>
                          </w:rPr>
                          <w:t>пропорційно до змін таких ставок. Зміна</w:t>
                        </w:r>
                        <w:r w:rsidR="001459EB">
                          <w:rPr>
                            <w:i/>
                            <w:lang w:val="uk-UA"/>
                          </w:rPr>
                          <w:t xml:space="preserve"> </w:t>
                        </w:r>
                        <w:r>
                          <w:rPr>
                            <w:i/>
                          </w:rPr>
                          <w:t>ціни у зв’язку</w:t>
                        </w:r>
                        <w:r w:rsidR="001459EB">
                          <w:rPr>
                            <w:i/>
                            <w:lang w:val="uk-UA"/>
                          </w:rPr>
                          <w:t xml:space="preserve"> </w:t>
                        </w:r>
                        <w:r>
                          <w:rPr>
                            <w:i/>
                          </w:rPr>
                          <w:t>із</w:t>
                        </w:r>
                        <w:r w:rsidR="001459EB">
                          <w:rPr>
                            <w:i/>
                            <w:lang w:val="uk-UA"/>
                          </w:rPr>
                          <w:t xml:space="preserve"> </w:t>
                        </w:r>
                        <w:r>
                          <w:rPr>
                            <w:i/>
                          </w:rPr>
                          <w:t>зміною ставок податків і зборів</w:t>
                        </w:r>
                        <w:r w:rsidR="001459EB">
                          <w:rPr>
                            <w:i/>
                            <w:lang w:val="uk-UA"/>
                          </w:rPr>
                          <w:t xml:space="preserve"> </w:t>
                        </w:r>
                        <w:r>
                          <w:rPr>
                            <w:i/>
                          </w:rPr>
                          <w:t>може</w:t>
                        </w:r>
                        <w:r w:rsidR="001459EB">
                          <w:rPr>
                            <w:i/>
                            <w:lang w:val="uk-UA"/>
                          </w:rPr>
                          <w:t xml:space="preserve"> </w:t>
                        </w:r>
                        <w:r>
                          <w:rPr>
                            <w:i/>
                          </w:rPr>
                          <w:t>відбуватися як в бік</w:t>
                        </w:r>
                        <w:r w:rsidR="001459EB">
                          <w:rPr>
                            <w:i/>
                            <w:lang w:val="uk-UA"/>
                          </w:rPr>
                          <w:t xml:space="preserve"> </w:t>
                        </w:r>
                        <w:r>
                          <w:rPr>
                            <w:i/>
                          </w:rPr>
                          <w:t>збільшення, так і в бік</w:t>
                        </w:r>
                        <w:r w:rsidR="001459EB">
                          <w:rPr>
                            <w:i/>
                            <w:lang w:val="uk-UA"/>
                          </w:rPr>
                          <w:t xml:space="preserve"> </w:t>
                        </w:r>
                        <w:r>
                          <w:rPr>
                            <w:i/>
                          </w:rPr>
                          <w:t>зменшення, сума договору може</w:t>
                        </w:r>
                        <w:r w:rsidR="001459EB">
                          <w:rPr>
                            <w:i/>
                            <w:lang w:val="uk-UA"/>
                          </w:rPr>
                          <w:t xml:space="preserve"> </w:t>
                        </w:r>
                        <w:r>
                          <w:rPr>
                            <w:i/>
                          </w:rPr>
                          <w:t>змінюватися в залежності</w:t>
                        </w:r>
                        <w:r w:rsidR="001459EB">
                          <w:rPr>
                            <w:i/>
                            <w:lang w:val="uk-UA"/>
                          </w:rPr>
                          <w:t xml:space="preserve"> </w:t>
                        </w:r>
                        <w:r>
                          <w:rPr>
                            <w:i/>
                          </w:rPr>
                          <w:t>від таких змін без зміни</w:t>
                        </w:r>
                        <w:r w:rsidR="001459EB">
                          <w:rPr>
                            <w:i/>
                            <w:lang w:val="uk-UA"/>
                          </w:rPr>
                          <w:t xml:space="preserve"> </w:t>
                        </w:r>
                        <w:r>
                          <w:rPr>
                            <w:i/>
                          </w:rPr>
                          <w:t>обсягу</w:t>
                        </w:r>
                        <w:r w:rsidR="001459EB">
                          <w:rPr>
                            <w:i/>
                            <w:lang w:val="uk-UA"/>
                          </w:rPr>
                          <w:t xml:space="preserve"> </w:t>
                        </w:r>
                        <w:r>
                          <w:rPr>
                            <w:i/>
                          </w:rPr>
                          <w:t>закупівлі</w:t>
                        </w:r>
                        <w:r>
                          <w:t xml:space="preserve">. </w:t>
                        </w:r>
                        <w:r>
                          <w:rPr>
                            <w:i/>
                          </w:rPr>
                          <w:t>Підтвердженням</w:t>
                        </w:r>
                        <w:r w:rsidR="001459EB">
                          <w:rPr>
                            <w:i/>
                            <w:lang w:val="uk-UA"/>
                          </w:rPr>
                          <w:t xml:space="preserve"> </w:t>
                        </w:r>
                        <w:r>
                          <w:rPr>
                            <w:i/>
                          </w:rPr>
                          <w:t>можливості</w:t>
                        </w:r>
                        <w:r w:rsidR="001459EB">
                          <w:rPr>
                            <w:i/>
                            <w:lang w:val="uk-UA"/>
                          </w:rPr>
                          <w:t xml:space="preserve"> </w:t>
                        </w:r>
                        <w:r>
                          <w:rPr>
                            <w:i/>
                          </w:rPr>
                          <w:t>внесення таких змін</w:t>
                        </w:r>
                        <w:r w:rsidR="001459EB">
                          <w:rPr>
                            <w:i/>
                            <w:lang w:val="uk-UA"/>
                          </w:rPr>
                          <w:t xml:space="preserve"> </w:t>
                        </w:r>
                        <w:r>
                          <w:rPr>
                            <w:i/>
                          </w:rPr>
                          <w:t>будуть</w:t>
                        </w:r>
                        <w:r w:rsidR="001459EB">
                          <w:rPr>
                            <w:i/>
                            <w:lang w:val="uk-UA"/>
                          </w:rPr>
                          <w:t xml:space="preserve"> </w:t>
                        </w:r>
                        <w:r>
                          <w:rPr>
                            <w:i/>
                          </w:rPr>
                          <w:t>чинні (введені в дію) нормативно-правові</w:t>
                        </w:r>
                        <w:r w:rsidR="001459EB">
                          <w:rPr>
                            <w:i/>
                            <w:lang w:val="uk-UA"/>
                          </w:rPr>
                          <w:t xml:space="preserve"> </w:t>
                        </w:r>
                        <w:r>
                          <w:rPr>
                            <w:i/>
                          </w:rPr>
                          <w:t>акти</w:t>
                        </w:r>
                        <w:r w:rsidR="001459EB">
                          <w:rPr>
                            <w:i/>
                            <w:lang w:val="uk-UA"/>
                          </w:rPr>
                          <w:t xml:space="preserve"> </w:t>
                        </w:r>
                        <w:r>
                          <w:rPr>
                            <w:i/>
                          </w:rPr>
                          <w:t>Держави.</w:t>
                        </w:r>
                      </w:p>
                      <w:p w:rsidR="00086790" w:rsidRDefault="00730E80" w:rsidP="00C542C0">
                        <w:pPr>
                          <w:pStyle w:val="14"/>
                          <w:framePr w:hSpace="180" w:wrap="around" w:vAnchor="text" w:hAnchor="margin" w:xAlign="center" w:y="167"/>
                          <w:jc w:val="both"/>
                        </w:pPr>
                        <w:r>
                          <w:t>3.5. Цін</w:t>
                        </w:r>
                        <w:r>
                          <w:rPr>
                            <w:lang w:val="uk-UA"/>
                          </w:rPr>
                          <w:t>а</w:t>
                        </w:r>
                        <w:r>
                          <w:t xml:space="preserve"> на товар форму</w:t>
                        </w:r>
                        <w:r>
                          <w:rPr>
                            <w:lang w:val="uk-UA"/>
                          </w:rPr>
                          <w:t>є</w:t>
                        </w:r>
                        <w:r>
                          <w:t>ться</w:t>
                        </w:r>
                        <w:r w:rsidR="001459EB">
                          <w:rPr>
                            <w:lang w:val="uk-UA"/>
                          </w:rPr>
                          <w:t xml:space="preserve"> </w:t>
                        </w:r>
                        <w:r>
                          <w:t>Постачальником з урахуванням</w:t>
                        </w:r>
                        <w:r w:rsidR="001459EB">
                          <w:rPr>
                            <w:lang w:val="uk-UA"/>
                          </w:rPr>
                          <w:t xml:space="preserve"> </w:t>
                        </w:r>
                        <w:r>
                          <w:t>вимог чинного законодавства. Відповідальність за формування</w:t>
                        </w:r>
                        <w:r w:rsidR="001459EB">
                          <w:rPr>
                            <w:lang w:val="uk-UA"/>
                          </w:rPr>
                          <w:t xml:space="preserve"> </w:t>
                        </w:r>
                        <w:r>
                          <w:t>цін</w:t>
                        </w:r>
                        <w:r w:rsidR="001459EB">
                          <w:rPr>
                            <w:lang w:val="uk-UA"/>
                          </w:rPr>
                          <w:t xml:space="preserve"> </w:t>
                        </w:r>
                        <w:r>
                          <w:t>бере на себе Постачальник.</w:t>
                        </w:r>
                      </w:p>
                    </w:tc>
                  </w:tr>
                </w:tbl>
                <w:p w:rsidR="005234B5" w:rsidRDefault="00730E80">
                  <w:pPr>
                    <w:pStyle w:val="14"/>
                    <w:jc w:val="center"/>
                  </w:pPr>
                  <w:r>
                    <w:rPr>
                      <w:b/>
                      <w:bCs/>
                    </w:rPr>
                    <w:lastRenderedPageBreak/>
                    <w:t>IV. ПОРЯДОК ЗДІЙСНЕННЯ ОПЛАТИ</w:t>
                  </w:r>
                </w:p>
                <w:tbl>
                  <w:tblPr>
                    <w:tblW w:w="0" w:type="auto"/>
                    <w:tblInd w:w="15" w:type="dxa"/>
                    <w:tblLayout w:type="fixed"/>
                    <w:tblLook w:val="00A0" w:firstRow="1" w:lastRow="0" w:firstColumn="1" w:lastColumn="0" w:noHBand="0" w:noVBand="0"/>
                  </w:tblPr>
                  <w:tblGrid>
                    <w:gridCol w:w="10348"/>
                  </w:tblGrid>
                  <w:tr w:rsidR="005234B5">
                    <w:trPr>
                      <w:trHeight w:val="840"/>
                    </w:trPr>
                    <w:tc>
                      <w:tcPr>
                        <w:tcW w:w="10348"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pPr>
                        <w:r>
                          <w:rPr>
                            <w:bCs/>
                          </w:rPr>
                          <w:t>4.1. Розрахунки за поставлений товар проводяться на підставі</w:t>
                        </w:r>
                        <w:r w:rsidR="001459EB">
                          <w:rPr>
                            <w:bCs/>
                            <w:lang w:val="uk-UA"/>
                          </w:rPr>
                          <w:t xml:space="preserve"> </w:t>
                        </w:r>
                        <w:r>
                          <w:rPr>
                            <w:bCs/>
                          </w:rPr>
                          <w:t>рахунку та/або</w:t>
                        </w:r>
                        <w:r w:rsidR="001459EB">
                          <w:rPr>
                            <w:bCs/>
                            <w:lang w:val="uk-UA"/>
                          </w:rPr>
                          <w:t xml:space="preserve"> </w:t>
                        </w:r>
                        <w:r>
                          <w:rPr>
                            <w:bCs/>
                          </w:rPr>
                          <w:t>видатков</w:t>
                        </w:r>
                        <w:r>
                          <w:rPr>
                            <w:bCs/>
                            <w:lang w:val="uk-UA"/>
                          </w:rPr>
                          <w:t>ої</w:t>
                        </w:r>
                        <w:r w:rsidR="001459EB">
                          <w:rPr>
                            <w:bCs/>
                            <w:lang w:val="uk-UA"/>
                          </w:rPr>
                          <w:t xml:space="preserve"> </w:t>
                        </w:r>
                        <w:r>
                          <w:rPr>
                            <w:bCs/>
                          </w:rPr>
                          <w:t>накладн</w:t>
                        </w:r>
                        <w:r>
                          <w:rPr>
                            <w:bCs/>
                            <w:lang w:val="uk-UA"/>
                          </w:rPr>
                          <w:t>ої</w:t>
                        </w:r>
                        <w:r>
                          <w:rPr>
                            <w:bCs/>
                          </w:rPr>
                          <w:t xml:space="preserve"> шляхом перерахування</w:t>
                        </w:r>
                        <w:r w:rsidR="001459EB">
                          <w:rPr>
                            <w:bCs/>
                            <w:lang w:val="uk-UA"/>
                          </w:rPr>
                          <w:t xml:space="preserve"> </w:t>
                        </w:r>
                        <w:r>
                          <w:rPr>
                            <w:bCs/>
                          </w:rPr>
                          <w:t>грошових</w:t>
                        </w:r>
                        <w:r w:rsidR="001459EB">
                          <w:rPr>
                            <w:bCs/>
                            <w:lang w:val="uk-UA"/>
                          </w:rPr>
                          <w:t xml:space="preserve"> </w:t>
                        </w:r>
                        <w:r>
                          <w:rPr>
                            <w:bCs/>
                          </w:rPr>
                          <w:t>коштів на розрахунковий</w:t>
                        </w:r>
                        <w:r w:rsidR="001459EB">
                          <w:rPr>
                            <w:bCs/>
                            <w:lang w:val="uk-UA"/>
                          </w:rPr>
                          <w:t xml:space="preserve"> </w:t>
                        </w:r>
                        <w:r>
                          <w:rPr>
                            <w:bCs/>
                          </w:rPr>
                          <w:t>рахунок</w:t>
                        </w:r>
                        <w:r w:rsidR="001459EB">
                          <w:rPr>
                            <w:bCs/>
                            <w:lang w:val="uk-UA"/>
                          </w:rPr>
                          <w:t xml:space="preserve"> </w:t>
                        </w:r>
                        <w:r>
                          <w:rPr>
                            <w:bCs/>
                          </w:rPr>
                          <w:t>Постачальника</w:t>
                        </w:r>
                        <w:r w:rsidR="001459EB">
                          <w:rPr>
                            <w:bCs/>
                            <w:lang w:val="uk-UA"/>
                          </w:rPr>
                          <w:t xml:space="preserve"> </w:t>
                        </w:r>
                        <w:r>
                          <w:rPr>
                            <w:bCs/>
                          </w:rPr>
                          <w:t xml:space="preserve">упродовж 10 </w:t>
                        </w:r>
                        <w:r>
                          <w:rPr>
                            <w:bCs/>
                          </w:rPr>
                          <w:lastRenderedPageBreak/>
                          <w:t>робочих</w:t>
                        </w:r>
                        <w:r w:rsidR="001459EB">
                          <w:rPr>
                            <w:bCs/>
                            <w:lang w:val="uk-UA"/>
                          </w:rPr>
                          <w:t xml:space="preserve"> </w:t>
                        </w:r>
                        <w:r>
                          <w:rPr>
                            <w:bCs/>
                          </w:rPr>
                          <w:t>днів з моменту поставки товару.</w:t>
                        </w:r>
                        <w:r>
                          <w:t xml:space="preserve"> До накладної</w:t>
                        </w:r>
                        <w:r w:rsidR="001459EB">
                          <w:rPr>
                            <w:lang w:val="uk-UA"/>
                          </w:rPr>
                          <w:t xml:space="preserve"> </w:t>
                        </w:r>
                        <w:r>
                          <w:t xml:space="preserve">додається: </w:t>
                        </w:r>
                        <w:r w:rsidR="0008766E" w:rsidRPr="001459EB">
                          <w:rPr>
                            <w:lang w:val="uk-UA"/>
                          </w:rPr>
                          <w:t>декларація про відповідність</w:t>
                        </w:r>
                        <w:r w:rsidR="001459EB">
                          <w:rPr>
                            <w:lang w:val="uk-UA"/>
                          </w:rPr>
                          <w:t xml:space="preserve"> </w:t>
                        </w:r>
                        <w:r>
                          <w:t>чи</w:t>
                        </w:r>
                        <w:r w:rsidR="001459EB">
                          <w:rPr>
                            <w:lang w:val="uk-UA"/>
                          </w:rPr>
                          <w:t xml:space="preserve"> </w:t>
                        </w:r>
                        <w:r>
                          <w:t>сертифікат</w:t>
                        </w:r>
                        <w:r w:rsidR="001459EB">
                          <w:rPr>
                            <w:lang w:val="uk-UA"/>
                          </w:rPr>
                          <w:t xml:space="preserve"> </w:t>
                        </w:r>
                        <w:r>
                          <w:t>відповідності.</w:t>
                        </w:r>
                      </w:p>
                      <w:p w:rsidR="005234B5" w:rsidRDefault="00730E80" w:rsidP="00C542C0">
                        <w:pPr>
                          <w:pStyle w:val="14"/>
                          <w:framePr w:hSpace="180" w:wrap="around" w:vAnchor="text" w:hAnchor="margin" w:xAlign="center" w:y="167"/>
                          <w:jc w:val="both"/>
                        </w:pPr>
                        <w:r>
                          <w:t>4.2. Спосіб оплати – шляхом перерахування</w:t>
                        </w:r>
                        <w:r w:rsidR="001459EB">
                          <w:rPr>
                            <w:lang w:val="uk-UA"/>
                          </w:rPr>
                          <w:t xml:space="preserve"> </w:t>
                        </w:r>
                        <w:r>
                          <w:t>коштів на поточний</w:t>
                        </w:r>
                        <w:r w:rsidR="001459EB">
                          <w:rPr>
                            <w:lang w:val="uk-UA"/>
                          </w:rPr>
                          <w:t xml:space="preserve"> </w:t>
                        </w:r>
                        <w:r>
                          <w:t>рахунок</w:t>
                        </w:r>
                        <w:r w:rsidR="001459EB">
                          <w:rPr>
                            <w:lang w:val="uk-UA"/>
                          </w:rPr>
                          <w:t xml:space="preserve"> </w:t>
                        </w:r>
                        <w:r>
                          <w:t>Постачальника. При здійсненні платежу Замовник</w:t>
                        </w:r>
                        <w:r w:rsidR="001459EB">
                          <w:rPr>
                            <w:lang w:val="uk-UA"/>
                          </w:rPr>
                          <w:t xml:space="preserve"> </w:t>
                        </w:r>
                        <w:r>
                          <w:t xml:space="preserve">обов’язково </w:t>
                        </w:r>
                        <w:proofErr w:type="gramStart"/>
                        <w:r>
                          <w:t>повинен  вказувати</w:t>
                        </w:r>
                        <w:proofErr w:type="gramEnd"/>
                        <w:r>
                          <w:t xml:space="preserve"> у платіжному</w:t>
                        </w:r>
                        <w:r w:rsidR="001459EB">
                          <w:rPr>
                            <w:lang w:val="uk-UA"/>
                          </w:rPr>
                          <w:t xml:space="preserve"> </w:t>
                        </w:r>
                        <w:r>
                          <w:t>дорученні  номер та дату цього Договору.</w:t>
                        </w:r>
                      </w:p>
                      <w:p w:rsidR="005234B5" w:rsidRDefault="00730E80" w:rsidP="00C542C0">
                        <w:pPr>
                          <w:pStyle w:val="14"/>
                          <w:framePr w:hSpace="180" w:wrap="around" w:vAnchor="text" w:hAnchor="margin" w:xAlign="center" w:y="167"/>
                          <w:jc w:val="both"/>
                        </w:pPr>
                        <w:r>
                          <w:t>4.3. Ціна на товар визначена з урахуванням</w:t>
                        </w:r>
                        <w:r w:rsidR="001459EB">
                          <w:rPr>
                            <w:lang w:val="uk-UA"/>
                          </w:rPr>
                          <w:t xml:space="preserve"> </w:t>
                        </w:r>
                        <w:r>
                          <w:t>податків і зборів, що</w:t>
                        </w:r>
                        <w:r w:rsidR="001459EB">
                          <w:rPr>
                            <w:lang w:val="uk-UA"/>
                          </w:rPr>
                          <w:t xml:space="preserve"> </w:t>
                        </w:r>
                        <w:r>
                          <w:t>сплачуються</w:t>
                        </w:r>
                        <w:r w:rsidR="001459EB">
                          <w:rPr>
                            <w:lang w:val="uk-UA"/>
                          </w:rPr>
                          <w:t xml:space="preserve"> </w:t>
                        </w:r>
                        <w:r>
                          <w:t>або</w:t>
                        </w:r>
                        <w:r w:rsidR="001459EB">
                          <w:rPr>
                            <w:lang w:val="uk-UA"/>
                          </w:rPr>
                          <w:t xml:space="preserve"> </w:t>
                        </w:r>
                        <w:r>
                          <w:t>мають бути сплачені, а також</w:t>
                        </w:r>
                        <w:r w:rsidR="001459EB">
                          <w:rPr>
                            <w:lang w:val="uk-UA"/>
                          </w:rPr>
                          <w:t xml:space="preserve"> </w:t>
                        </w:r>
                        <w:r>
                          <w:t>витрат на транспортування, навантаження та розвантаження, введення в експлуатацію, монтаж, навчання персоналу Замовника, страхування, сплату</w:t>
                        </w:r>
                        <w:r w:rsidR="001459EB">
                          <w:rPr>
                            <w:lang w:val="uk-UA"/>
                          </w:rPr>
                          <w:t xml:space="preserve"> </w:t>
                        </w:r>
                        <w:r>
                          <w:t>митних</w:t>
                        </w:r>
                        <w:r w:rsidR="001459EB">
                          <w:rPr>
                            <w:lang w:val="uk-UA"/>
                          </w:rPr>
                          <w:t xml:space="preserve"> </w:t>
                        </w:r>
                        <w:r>
                          <w:t>тарифів та інших</w:t>
                        </w:r>
                        <w:r w:rsidR="001459EB">
                          <w:rPr>
                            <w:lang w:val="uk-UA"/>
                          </w:rPr>
                          <w:t xml:space="preserve"> </w:t>
                        </w:r>
                        <w:r>
                          <w:t>витрат</w:t>
                        </w:r>
                        <w:r w:rsidR="001459EB">
                          <w:rPr>
                            <w:lang w:val="uk-UA"/>
                          </w:rPr>
                          <w:t xml:space="preserve"> </w:t>
                        </w:r>
                        <w:r>
                          <w:t>згідно</w:t>
                        </w:r>
                        <w:r w:rsidR="001459EB">
                          <w:rPr>
                            <w:lang w:val="uk-UA"/>
                          </w:rPr>
                          <w:t xml:space="preserve"> </w:t>
                        </w:r>
                        <w:r>
                          <w:t>вимог</w:t>
                        </w:r>
                        <w:r w:rsidR="001459EB">
                          <w:rPr>
                            <w:lang w:val="uk-UA"/>
                          </w:rPr>
                          <w:t xml:space="preserve"> </w:t>
                        </w:r>
                        <w:r>
                          <w:t>діючих</w:t>
                        </w:r>
                        <w:r w:rsidR="001459EB">
                          <w:rPr>
                            <w:lang w:val="uk-UA"/>
                          </w:rPr>
                          <w:t xml:space="preserve"> </w:t>
                        </w:r>
                        <w:r>
                          <w:t>законодавчих і розпорядчих</w:t>
                        </w:r>
                        <w:r w:rsidR="001459EB">
                          <w:rPr>
                            <w:lang w:val="uk-UA"/>
                          </w:rPr>
                          <w:t xml:space="preserve"> </w:t>
                        </w:r>
                        <w:r>
                          <w:t>актів</w:t>
                        </w:r>
                        <w:r w:rsidR="001459EB">
                          <w:rPr>
                            <w:lang w:val="uk-UA"/>
                          </w:rPr>
                          <w:t xml:space="preserve"> </w:t>
                        </w:r>
                        <w:r>
                          <w:t>місцевого</w:t>
                        </w:r>
                        <w:r w:rsidR="001459EB">
                          <w:rPr>
                            <w:lang w:val="uk-UA"/>
                          </w:rPr>
                          <w:t xml:space="preserve"> </w:t>
                        </w:r>
                        <w:r>
                          <w:t>самоврядування</w:t>
                        </w:r>
                        <w:r w:rsidR="001459EB">
                          <w:rPr>
                            <w:lang w:val="uk-UA"/>
                          </w:rPr>
                          <w:t xml:space="preserve"> </w:t>
                        </w:r>
                        <w:r>
                          <w:t>щодо</w:t>
                        </w:r>
                        <w:r w:rsidR="001459EB">
                          <w:rPr>
                            <w:lang w:val="uk-UA"/>
                          </w:rPr>
                          <w:t xml:space="preserve"> </w:t>
                        </w:r>
                        <w:r>
                          <w:t>формування</w:t>
                        </w:r>
                        <w:r w:rsidR="001459EB">
                          <w:rPr>
                            <w:lang w:val="uk-UA"/>
                          </w:rPr>
                          <w:t xml:space="preserve"> </w:t>
                        </w:r>
                        <w:r>
                          <w:t>ціни. Не врахована</w:t>
                        </w:r>
                        <w:r w:rsidR="001459EB">
                          <w:rPr>
                            <w:lang w:val="uk-UA"/>
                          </w:rPr>
                          <w:t xml:space="preserve"> </w:t>
                        </w:r>
                        <w:r>
                          <w:t>Постачальником</w:t>
                        </w:r>
                        <w:r w:rsidR="001459EB">
                          <w:rPr>
                            <w:lang w:val="uk-UA"/>
                          </w:rPr>
                          <w:t xml:space="preserve"> </w:t>
                        </w:r>
                        <w:r>
                          <w:t>вартість</w:t>
                        </w:r>
                        <w:r w:rsidR="001459EB">
                          <w:rPr>
                            <w:lang w:val="uk-UA"/>
                          </w:rPr>
                          <w:t xml:space="preserve"> </w:t>
                        </w:r>
                        <w:r>
                          <w:t>окремих</w:t>
                        </w:r>
                        <w:r w:rsidR="001459EB">
                          <w:rPr>
                            <w:lang w:val="uk-UA"/>
                          </w:rPr>
                          <w:t xml:space="preserve"> </w:t>
                        </w:r>
                        <w:r>
                          <w:t>послуг не сплачується</w:t>
                        </w:r>
                        <w:r w:rsidR="001459EB">
                          <w:rPr>
                            <w:lang w:val="uk-UA"/>
                          </w:rPr>
                          <w:t xml:space="preserve"> </w:t>
                        </w:r>
                        <w:r>
                          <w:t>Замовником</w:t>
                        </w:r>
                        <w:r w:rsidR="00B943AC">
                          <w:rPr>
                            <w:lang w:val="uk-UA"/>
                          </w:rPr>
                          <w:t xml:space="preserve"> </w:t>
                        </w:r>
                        <w:r>
                          <w:t>окремо, а витрати на їх</w:t>
                        </w:r>
                        <w:r w:rsidR="00B943AC">
                          <w:rPr>
                            <w:lang w:val="uk-UA"/>
                          </w:rPr>
                          <w:t xml:space="preserve"> </w:t>
                        </w:r>
                        <w:r>
                          <w:t>виконання</w:t>
                        </w:r>
                        <w:r w:rsidR="00B943AC">
                          <w:rPr>
                            <w:lang w:val="uk-UA"/>
                          </w:rPr>
                          <w:t xml:space="preserve"> </w:t>
                        </w:r>
                        <w:r>
                          <w:t>вважаються</w:t>
                        </w:r>
                        <w:r w:rsidR="00B943AC">
                          <w:rPr>
                            <w:lang w:val="uk-UA"/>
                          </w:rPr>
                          <w:t xml:space="preserve"> </w:t>
                        </w:r>
                        <w:r>
                          <w:t>врахованими у загальній</w:t>
                        </w:r>
                        <w:r w:rsidR="00B943AC">
                          <w:rPr>
                            <w:lang w:val="uk-UA"/>
                          </w:rPr>
                          <w:t xml:space="preserve"> </w:t>
                        </w:r>
                        <w:r>
                          <w:t>ціні</w:t>
                        </w:r>
                        <w:r w:rsidR="00B943AC">
                          <w:rPr>
                            <w:lang w:val="uk-UA"/>
                          </w:rPr>
                          <w:t xml:space="preserve"> </w:t>
                        </w:r>
                        <w:r>
                          <w:t>його</w:t>
                        </w:r>
                        <w:r w:rsidR="00B943AC">
                          <w:rPr>
                            <w:lang w:val="uk-UA"/>
                          </w:rPr>
                          <w:t xml:space="preserve"> </w:t>
                        </w:r>
                        <w:r>
                          <w:t>тендерної</w:t>
                        </w:r>
                        <w:r w:rsidR="00B943AC">
                          <w:rPr>
                            <w:lang w:val="uk-UA"/>
                          </w:rPr>
                          <w:t xml:space="preserve"> </w:t>
                        </w:r>
                        <w:r>
                          <w:t>пропозиції.</w:t>
                        </w:r>
                      </w:p>
                      <w:p w:rsidR="005234B5" w:rsidRDefault="00730E80" w:rsidP="00C542C0">
                        <w:pPr>
                          <w:pStyle w:val="14"/>
                          <w:framePr w:hSpace="180" w:wrap="around" w:vAnchor="text" w:hAnchor="margin" w:xAlign="center" w:y="167"/>
                          <w:jc w:val="both"/>
                        </w:pPr>
                        <w:r>
                          <w:t>4.4. Витратищодотранспортування, навантаження та розвантаження, сплатумитнихтарифів та іншихвитратпокладаються на Постачальника. Послугищодотранспортування, навантаження та розвантаження товару, визначеного у Специфікації, можутьздійснюватисятретіми особами на підставіукладенихдоговорів, при цьомувсіпов’язані по таких договорах витратипокладаються на Постачальника.</w:t>
                        </w:r>
                      </w:p>
                    </w:tc>
                  </w:tr>
                </w:tbl>
                <w:p w:rsidR="005234B5" w:rsidRDefault="00730E80">
                  <w:pPr>
                    <w:pStyle w:val="14"/>
                    <w:jc w:val="center"/>
                    <w:rPr>
                      <w:b/>
                      <w:bCs/>
                    </w:rPr>
                  </w:pPr>
                  <w:r>
                    <w:rPr>
                      <w:b/>
                      <w:bCs/>
                    </w:rPr>
                    <w:lastRenderedPageBreak/>
                    <w:t>V. ПОСТАВКА ТОВАРУ</w:t>
                  </w:r>
                </w:p>
                <w:p w:rsidR="005234B5" w:rsidRDefault="00730E80">
                  <w:pPr>
                    <w:pStyle w:val="14"/>
                    <w:jc w:val="both"/>
                  </w:pPr>
                  <w:r>
                    <w:t>5.1. Строк поставки товару – до 31.12.2022 року. Товар повинен бути поставлений</w:t>
                  </w:r>
                  <w:r w:rsidR="00C82DE3" w:rsidRPr="00C82DE3">
                    <w:t xml:space="preserve"> </w:t>
                  </w:r>
                  <w:r>
                    <w:t>Замовнику</w:t>
                  </w:r>
                  <w:r w:rsidR="00C82DE3" w:rsidRPr="00C82DE3">
                    <w:t xml:space="preserve"> </w:t>
                  </w:r>
                  <w:r>
                    <w:t>протягом не більше 10 (десяти) календарних</w:t>
                  </w:r>
                  <w:r w:rsidR="00C82DE3" w:rsidRPr="00C82DE3">
                    <w:t xml:space="preserve"> </w:t>
                  </w:r>
                  <w:r>
                    <w:t>днів з моменту отримання</w:t>
                  </w:r>
                  <w:r w:rsidR="00C82DE3" w:rsidRPr="00C82DE3">
                    <w:t xml:space="preserve"> </w:t>
                  </w:r>
                  <w:r>
                    <w:t xml:space="preserve">письмової заявки, але </w:t>
                  </w:r>
                  <w:proofErr w:type="gramStart"/>
                  <w:r>
                    <w:t>в будь</w:t>
                  </w:r>
                  <w:proofErr w:type="gramEnd"/>
                  <w:r>
                    <w:t>-якому</w:t>
                  </w:r>
                  <w:r w:rsidR="00C82DE3" w:rsidRPr="00C82DE3">
                    <w:t xml:space="preserve"> </w:t>
                  </w:r>
                  <w:r>
                    <w:t>випадку до 31.12.2022 року</w:t>
                  </w:r>
                  <w:r>
                    <w:rPr>
                      <w:b/>
                    </w:rPr>
                    <w:t>.</w:t>
                  </w:r>
                </w:p>
                <w:p w:rsidR="005234B5" w:rsidRDefault="00730E80">
                  <w:pPr>
                    <w:pStyle w:val="14"/>
                    <w:jc w:val="both"/>
                    <w:rPr>
                      <w:b/>
                    </w:rPr>
                  </w:pPr>
                  <w:r>
                    <w:t xml:space="preserve">5.2. Місця поставки товару – </w:t>
                  </w:r>
                  <w:r w:rsidR="00C82DE3" w:rsidRPr="00C82DE3">
                    <w:t>59300</w:t>
                  </w:r>
                  <w:r w:rsidR="00C82DE3">
                    <w:rPr>
                      <w:lang w:val="uk-UA"/>
                    </w:rPr>
                    <w:t xml:space="preserve">, Чернівецька обл., Чернівецький р-н, </w:t>
                  </w:r>
                  <w:r w:rsidR="00C82DE3">
                    <w:t xml:space="preserve">м. </w:t>
                  </w:r>
                  <w:r w:rsidR="00C82DE3">
                    <w:rPr>
                      <w:lang w:val="uk-UA"/>
                    </w:rPr>
                    <w:t>Кіцмань</w:t>
                  </w:r>
                  <w:r>
                    <w:t xml:space="preserve">, </w:t>
                  </w:r>
                  <w:proofErr w:type="gramStart"/>
                  <w:r w:rsidR="00C82DE3">
                    <w:rPr>
                      <w:lang w:val="uk-UA"/>
                    </w:rPr>
                    <w:t>вул.Незалежності</w:t>
                  </w:r>
                  <w:proofErr w:type="gramEnd"/>
                  <w:r w:rsidR="00C82DE3">
                    <w:rPr>
                      <w:lang w:val="uk-UA"/>
                    </w:rPr>
                    <w:t>,1</w:t>
                  </w:r>
                  <w:r>
                    <w:t>.</w:t>
                  </w:r>
                </w:p>
                <w:p w:rsidR="005234B5" w:rsidRDefault="00730E80">
                  <w:pPr>
                    <w:pStyle w:val="14"/>
                    <w:jc w:val="both"/>
                    <w:rPr>
                      <w:b/>
                    </w:rPr>
                  </w:pPr>
                  <w:r>
                    <w:t>5.3. Зобов'язання</w:t>
                  </w:r>
                  <w:r w:rsidR="00C82DE3">
                    <w:rPr>
                      <w:lang w:val="uk-UA"/>
                    </w:rPr>
                    <w:t xml:space="preserve"> </w:t>
                  </w:r>
                  <w:r>
                    <w:t>Постачальника</w:t>
                  </w:r>
                  <w:r w:rsidR="00C82DE3">
                    <w:rPr>
                      <w:lang w:val="uk-UA"/>
                    </w:rPr>
                    <w:t xml:space="preserve"> </w:t>
                  </w:r>
                  <w:r>
                    <w:t>щодо поставки товару вважаються</w:t>
                  </w:r>
                  <w:r w:rsidR="00C82DE3">
                    <w:rPr>
                      <w:lang w:val="uk-UA"/>
                    </w:rPr>
                    <w:t xml:space="preserve"> </w:t>
                  </w:r>
                  <w:r>
                    <w:t>виконаними у повному</w:t>
                  </w:r>
                  <w:r w:rsidR="00C82DE3">
                    <w:rPr>
                      <w:lang w:val="uk-UA"/>
                    </w:rPr>
                    <w:t xml:space="preserve"> </w:t>
                  </w:r>
                  <w:r>
                    <w:t>обсязі з моменту передачі товару Замовнику</w:t>
                  </w:r>
                  <w:r w:rsidR="00C82DE3">
                    <w:rPr>
                      <w:lang w:val="uk-UA"/>
                    </w:rPr>
                    <w:t xml:space="preserve"> </w:t>
                  </w:r>
                  <w:r w:rsidR="003461B0" w:rsidRPr="00C82DE3">
                    <w:rPr>
                      <w:lang w:val="uk-UA"/>
                    </w:rPr>
                    <w:t>та підписання відповідних документів</w:t>
                  </w:r>
                  <w:r w:rsidRPr="00C82DE3">
                    <w:rPr>
                      <w:lang w:val="uk-UA"/>
                    </w:rPr>
                    <w:t>.</w:t>
                  </w:r>
                  <w:r>
                    <w:rPr>
                      <w:b/>
                    </w:rPr>
                    <w:tab/>
                  </w:r>
                  <w:r>
                    <w:rPr>
                      <w:b/>
                    </w:rPr>
                    <w:tab/>
                  </w:r>
                  <w:r>
                    <w:rPr>
                      <w:b/>
                    </w:rPr>
                    <w:tab/>
                  </w:r>
                </w:p>
                <w:p w:rsidR="005234B5" w:rsidRDefault="00730E80">
                  <w:pPr>
                    <w:pStyle w:val="14"/>
                    <w:jc w:val="center"/>
                    <w:rPr>
                      <w:b/>
                      <w:bCs/>
                    </w:rPr>
                  </w:pPr>
                  <w:r>
                    <w:rPr>
                      <w:b/>
                      <w:bCs/>
                    </w:rPr>
                    <w:t>VI. ПРАВА ТА ОБОВ'ЯЗКИ СТОРІН</w:t>
                  </w:r>
                </w:p>
                <w:tbl>
                  <w:tblPr>
                    <w:tblW w:w="0" w:type="auto"/>
                    <w:tblInd w:w="15" w:type="dxa"/>
                    <w:tblLayout w:type="fixed"/>
                    <w:tblLook w:val="00A0" w:firstRow="1" w:lastRow="0" w:firstColumn="1" w:lastColumn="0" w:noHBand="0" w:noVBand="0"/>
                  </w:tblPr>
                  <w:tblGrid>
                    <w:gridCol w:w="10490"/>
                  </w:tblGrid>
                  <w:tr w:rsidR="005234B5">
                    <w:tc>
                      <w:tcPr>
                        <w:tcW w:w="10490"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pPr>
                        <w:r>
                          <w:t>6.1. Замовник</w:t>
                        </w:r>
                        <w:r w:rsidR="00C82DE3">
                          <w:rPr>
                            <w:lang w:val="uk-UA"/>
                          </w:rPr>
                          <w:t xml:space="preserve"> </w:t>
                        </w:r>
                        <w:r>
                          <w:t xml:space="preserve">зобов'язаний: </w:t>
                        </w:r>
                      </w:p>
                      <w:p w:rsidR="005234B5" w:rsidRDefault="00730E80" w:rsidP="00C542C0">
                        <w:pPr>
                          <w:pStyle w:val="14"/>
                          <w:framePr w:hSpace="180" w:wrap="around" w:vAnchor="text" w:hAnchor="margin" w:xAlign="center" w:y="167"/>
                          <w:jc w:val="both"/>
                        </w:pPr>
                        <w:r>
                          <w:t>6.1.1. Своєчасно та в повному</w:t>
                        </w:r>
                        <w:r w:rsidR="00C82DE3">
                          <w:rPr>
                            <w:lang w:val="uk-UA"/>
                          </w:rPr>
                          <w:t xml:space="preserve"> </w:t>
                        </w:r>
                        <w:r>
                          <w:t>обсязі</w:t>
                        </w:r>
                        <w:r w:rsidR="00C82DE3">
                          <w:rPr>
                            <w:lang w:val="uk-UA"/>
                          </w:rPr>
                          <w:t xml:space="preserve"> </w:t>
                        </w:r>
                        <w:r>
                          <w:t>сплачувати за поставлені</w:t>
                        </w:r>
                        <w:r w:rsidR="00C82DE3">
                          <w:rPr>
                            <w:lang w:val="uk-UA"/>
                          </w:rPr>
                          <w:t xml:space="preserve"> </w:t>
                        </w:r>
                        <w:r>
                          <w:t xml:space="preserve">товари; </w:t>
                        </w:r>
                      </w:p>
                      <w:p w:rsidR="005234B5" w:rsidRPr="00C82DE3" w:rsidRDefault="00730E80" w:rsidP="00C542C0">
                        <w:pPr>
                          <w:pStyle w:val="14"/>
                          <w:framePr w:hSpace="180" w:wrap="around" w:vAnchor="text" w:hAnchor="margin" w:xAlign="center" w:y="167"/>
                          <w:jc w:val="both"/>
                          <w:rPr>
                            <w:lang w:val="uk-UA"/>
                          </w:rPr>
                        </w:pPr>
                        <w:r>
                          <w:t>6.1.2. Приймати</w:t>
                        </w:r>
                        <w:r w:rsidR="00C82DE3">
                          <w:rPr>
                            <w:lang w:val="uk-UA"/>
                          </w:rPr>
                          <w:t xml:space="preserve"> </w:t>
                        </w:r>
                        <w:r>
                          <w:t>поставлений товар згідно з видатковою накладною, рахунком - фактурою</w:t>
                        </w:r>
                        <w:r w:rsidR="00C82DE3">
                          <w:rPr>
                            <w:lang w:val="uk-UA"/>
                          </w:rPr>
                          <w:t>.</w:t>
                        </w:r>
                      </w:p>
                      <w:p w:rsidR="005234B5" w:rsidRDefault="00730E80" w:rsidP="00C542C0">
                        <w:pPr>
                          <w:pStyle w:val="14"/>
                          <w:framePr w:hSpace="180" w:wrap="around" w:vAnchor="text" w:hAnchor="margin" w:xAlign="center" w:y="167"/>
                          <w:jc w:val="both"/>
                        </w:pPr>
                        <w:r>
                          <w:t>6.1.3. Замовник</w:t>
                        </w:r>
                        <w:r w:rsidR="00C82DE3">
                          <w:rPr>
                            <w:lang w:val="uk-UA"/>
                          </w:rPr>
                          <w:t xml:space="preserve"> </w:t>
                        </w:r>
                        <w:r>
                          <w:t>зобов’язаний</w:t>
                        </w:r>
                        <w:r w:rsidR="00C82DE3">
                          <w:rPr>
                            <w:lang w:val="uk-UA"/>
                          </w:rPr>
                          <w:t xml:space="preserve"> </w:t>
                        </w:r>
                        <w:r>
                          <w:t>оплачувати товар Учасника на підставі</w:t>
                        </w:r>
                        <w:r w:rsidR="00C82DE3">
                          <w:rPr>
                            <w:lang w:val="uk-UA"/>
                          </w:rPr>
                          <w:t xml:space="preserve"> </w:t>
                        </w:r>
                        <w:r>
                          <w:t>накладної з відтермінуванням платежу не більше 30 календарних</w:t>
                        </w:r>
                        <w:r w:rsidR="00C82DE3">
                          <w:rPr>
                            <w:lang w:val="uk-UA"/>
                          </w:rPr>
                          <w:t xml:space="preserve"> </w:t>
                        </w:r>
                        <w:r>
                          <w:t>днів.</w:t>
                        </w:r>
                      </w:p>
                      <w:p w:rsidR="005234B5" w:rsidRDefault="00730E80" w:rsidP="00C542C0">
                        <w:pPr>
                          <w:pStyle w:val="14"/>
                          <w:framePr w:hSpace="180" w:wrap="around" w:vAnchor="text" w:hAnchor="margin" w:xAlign="center" w:y="167"/>
                          <w:jc w:val="both"/>
                        </w:pPr>
                        <w:r>
                          <w:t>6.2. Замовник</w:t>
                        </w:r>
                        <w:r w:rsidR="00C82DE3">
                          <w:rPr>
                            <w:lang w:val="uk-UA"/>
                          </w:rPr>
                          <w:t xml:space="preserve"> </w:t>
                        </w:r>
                        <w:r>
                          <w:t xml:space="preserve">має право: </w:t>
                        </w:r>
                      </w:p>
                      <w:p w:rsidR="005234B5" w:rsidRDefault="00730E80" w:rsidP="00C542C0">
                        <w:pPr>
                          <w:pStyle w:val="14"/>
                          <w:framePr w:hSpace="180" w:wrap="around" w:vAnchor="text" w:hAnchor="margin" w:xAlign="center" w:y="167"/>
                          <w:jc w:val="both"/>
                        </w:pPr>
                        <w:r>
                          <w:t>6.2.1. Достроково</w:t>
                        </w:r>
                        <w:r w:rsidR="00C82DE3">
                          <w:rPr>
                            <w:lang w:val="uk-UA"/>
                          </w:rPr>
                          <w:t xml:space="preserve"> </w:t>
                        </w:r>
                        <w:r>
                          <w:t>розірвати</w:t>
                        </w:r>
                        <w:r w:rsidR="00C82DE3">
                          <w:rPr>
                            <w:lang w:val="uk-UA"/>
                          </w:rPr>
                          <w:t xml:space="preserve"> </w:t>
                        </w:r>
                        <w:r>
                          <w:t>цей</w:t>
                        </w:r>
                        <w:r w:rsidR="00C82DE3">
                          <w:rPr>
                            <w:lang w:val="uk-UA"/>
                          </w:rPr>
                          <w:t xml:space="preserve"> </w:t>
                        </w:r>
                        <w:r>
                          <w:t>Договір у разі</w:t>
                        </w:r>
                        <w:r w:rsidR="00C82DE3">
                          <w:rPr>
                            <w:lang w:val="uk-UA"/>
                          </w:rPr>
                          <w:t xml:space="preserve"> </w:t>
                        </w:r>
                        <w:r>
                          <w:t>невиконання</w:t>
                        </w:r>
                        <w:r w:rsidR="00C82DE3">
                          <w:rPr>
                            <w:lang w:val="uk-UA"/>
                          </w:rPr>
                          <w:t xml:space="preserve"> </w:t>
                        </w:r>
                        <w:r>
                          <w:t>зобов'язань</w:t>
                        </w:r>
                        <w:r w:rsidR="00C82DE3">
                          <w:rPr>
                            <w:lang w:val="uk-UA"/>
                          </w:rPr>
                          <w:t xml:space="preserve"> </w:t>
                        </w:r>
                        <w:r>
                          <w:t>Постачальником, повідомивши про це</w:t>
                        </w:r>
                        <w:r w:rsidR="00C82DE3">
                          <w:rPr>
                            <w:lang w:val="uk-UA"/>
                          </w:rPr>
                          <w:t xml:space="preserve"> </w:t>
                        </w:r>
                        <w:r>
                          <w:t>його у строк 10 календарних</w:t>
                        </w:r>
                        <w:r w:rsidR="00C82DE3">
                          <w:rPr>
                            <w:lang w:val="uk-UA"/>
                          </w:rPr>
                          <w:t xml:space="preserve"> </w:t>
                        </w:r>
                        <w:r>
                          <w:t xml:space="preserve">днів до розірвання; </w:t>
                        </w:r>
                      </w:p>
                      <w:p w:rsidR="005234B5" w:rsidRPr="00C82DE3" w:rsidRDefault="00730E80" w:rsidP="00C542C0">
                        <w:pPr>
                          <w:pStyle w:val="14"/>
                          <w:framePr w:hSpace="180" w:wrap="around" w:vAnchor="text" w:hAnchor="margin" w:xAlign="center" w:y="167"/>
                          <w:jc w:val="both"/>
                          <w:rPr>
                            <w:lang w:val="uk-UA"/>
                          </w:rPr>
                        </w:pPr>
                        <w:r>
                          <w:t>6.2.2. Контролювати поставку товару у строки, встановлені</w:t>
                        </w:r>
                        <w:r w:rsidR="00C82DE3">
                          <w:rPr>
                            <w:lang w:val="uk-UA"/>
                          </w:rPr>
                          <w:t xml:space="preserve"> </w:t>
                        </w:r>
                        <w:r w:rsidR="00C82DE3">
                          <w:t>цим Договором</w:t>
                        </w:r>
                        <w:r w:rsidR="00C82DE3">
                          <w:rPr>
                            <w:lang w:val="uk-UA"/>
                          </w:rPr>
                          <w:t>:</w:t>
                        </w:r>
                      </w:p>
                      <w:p w:rsidR="005234B5" w:rsidRDefault="00730E80" w:rsidP="00C542C0">
                        <w:pPr>
                          <w:pStyle w:val="14"/>
                          <w:framePr w:hSpace="180" w:wrap="around" w:vAnchor="text" w:hAnchor="margin" w:xAlign="center" w:y="167"/>
                          <w:jc w:val="both"/>
                        </w:pPr>
                        <w:r>
                          <w:t>6.2.</w:t>
                        </w:r>
                        <w:r>
                          <w:rPr>
                            <w:lang w:val="uk-UA"/>
                          </w:rPr>
                          <w:t>3</w:t>
                        </w:r>
                        <w:r>
                          <w:t>. Повернути</w:t>
                        </w:r>
                        <w:r w:rsidR="00C82DE3">
                          <w:rPr>
                            <w:lang w:val="uk-UA"/>
                          </w:rPr>
                          <w:t xml:space="preserve"> </w:t>
                        </w:r>
                        <w:r>
                          <w:t>рахунок - фактуру Постачальнику без здійснення оплати в разі</w:t>
                        </w:r>
                        <w:r w:rsidR="00C82DE3">
                          <w:rPr>
                            <w:lang w:val="uk-UA"/>
                          </w:rPr>
                          <w:t xml:space="preserve"> </w:t>
                        </w:r>
                        <w:r>
                          <w:t>неналежного</w:t>
                        </w:r>
                        <w:r w:rsidR="00C82DE3">
                          <w:rPr>
                            <w:lang w:val="uk-UA"/>
                          </w:rPr>
                          <w:t xml:space="preserve"> </w:t>
                        </w:r>
                        <w:r>
                          <w:t>оформлення</w:t>
                        </w:r>
                        <w:r w:rsidR="00C82DE3">
                          <w:rPr>
                            <w:lang w:val="uk-UA"/>
                          </w:rPr>
                          <w:t xml:space="preserve"> </w:t>
                        </w:r>
                        <w:r>
                          <w:t>документів.</w:t>
                        </w:r>
                      </w:p>
                      <w:p w:rsidR="005234B5" w:rsidRDefault="00730E80" w:rsidP="00C542C0">
                        <w:pPr>
                          <w:pStyle w:val="14"/>
                          <w:framePr w:hSpace="180" w:wrap="around" w:vAnchor="text" w:hAnchor="margin" w:xAlign="center" w:y="167"/>
                          <w:jc w:val="both"/>
                        </w:pPr>
                        <w:r>
                          <w:t>6.2.</w:t>
                        </w:r>
                        <w:r>
                          <w:rPr>
                            <w:lang w:val="uk-UA"/>
                          </w:rPr>
                          <w:t>4</w:t>
                        </w:r>
                        <w:r>
                          <w:t>. Відмовитись</w:t>
                        </w:r>
                        <w:r w:rsidR="00C82DE3">
                          <w:rPr>
                            <w:lang w:val="uk-UA"/>
                          </w:rPr>
                          <w:t xml:space="preserve"> </w:t>
                        </w:r>
                        <w:r>
                          <w:t>від</w:t>
                        </w:r>
                        <w:r w:rsidR="00C82DE3">
                          <w:rPr>
                            <w:lang w:val="uk-UA"/>
                          </w:rPr>
                          <w:t xml:space="preserve"> </w:t>
                        </w:r>
                        <w:r>
                          <w:t>прийняття</w:t>
                        </w:r>
                        <w:r w:rsidR="00C82DE3">
                          <w:rPr>
                            <w:lang w:val="uk-UA"/>
                          </w:rPr>
                          <w:t xml:space="preserve"> </w:t>
                        </w:r>
                        <w:r>
                          <w:rPr>
                            <w:iCs/>
                          </w:rPr>
                          <w:t>Товару</w:t>
                        </w:r>
                        <w:r>
                          <w:t>, якщо</w:t>
                        </w:r>
                        <w:r w:rsidR="00C82DE3">
                          <w:rPr>
                            <w:lang w:val="uk-UA"/>
                          </w:rPr>
                          <w:t xml:space="preserve"> </w:t>
                        </w:r>
                        <w:r>
                          <w:rPr>
                            <w:iCs/>
                          </w:rPr>
                          <w:t>Товар</w:t>
                        </w:r>
                        <w:r w:rsidR="00C82DE3">
                          <w:rPr>
                            <w:iCs/>
                            <w:lang w:val="uk-UA"/>
                          </w:rPr>
                          <w:t xml:space="preserve"> </w:t>
                        </w:r>
                        <w:r>
                          <w:t>переданий не належної</w:t>
                        </w:r>
                        <w:r w:rsidR="00C82DE3">
                          <w:rPr>
                            <w:lang w:val="uk-UA"/>
                          </w:rPr>
                          <w:t xml:space="preserve"> </w:t>
                        </w:r>
                        <w:r>
                          <w:t>якості (з недоліками, дефектами тощо). В цьому</w:t>
                        </w:r>
                        <w:r w:rsidR="00C82DE3">
                          <w:rPr>
                            <w:lang w:val="uk-UA"/>
                          </w:rPr>
                          <w:t xml:space="preserve"> </w:t>
                        </w:r>
                        <w:r>
                          <w:t>випадку</w:t>
                        </w:r>
                        <w:r w:rsidR="00C82DE3">
                          <w:rPr>
                            <w:lang w:val="uk-UA"/>
                          </w:rPr>
                          <w:t xml:space="preserve"> </w:t>
                        </w:r>
                        <w:r>
                          <w:t>Постачальник</w:t>
                        </w:r>
                        <w:r w:rsidR="00C82DE3">
                          <w:rPr>
                            <w:lang w:val="uk-UA"/>
                          </w:rPr>
                          <w:t xml:space="preserve"> </w:t>
                        </w:r>
                        <w:r>
                          <w:t>зобов’язаний</w:t>
                        </w:r>
                        <w:r w:rsidR="00C82DE3">
                          <w:rPr>
                            <w:lang w:val="uk-UA"/>
                          </w:rPr>
                          <w:t xml:space="preserve"> </w:t>
                        </w:r>
                        <w:r>
                          <w:t>терміново</w:t>
                        </w:r>
                        <w:r w:rsidR="00C82DE3">
                          <w:rPr>
                            <w:lang w:val="uk-UA"/>
                          </w:rPr>
                          <w:t xml:space="preserve"> </w:t>
                        </w:r>
                        <w:r>
                          <w:t>вжити</w:t>
                        </w:r>
                        <w:r w:rsidR="00C82DE3">
                          <w:rPr>
                            <w:lang w:val="uk-UA"/>
                          </w:rPr>
                          <w:t xml:space="preserve"> </w:t>
                        </w:r>
                        <w:r>
                          <w:t>всіх</w:t>
                        </w:r>
                        <w:r w:rsidR="00C82DE3">
                          <w:rPr>
                            <w:lang w:val="uk-UA"/>
                          </w:rPr>
                          <w:t xml:space="preserve"> </w:t>
                        </w:r>
                        <w:r>
                          <w:t>заходів для передачі</w:t>
                        </w:r>
                        <w:r w:rsidR="00C82DE3">
                          <w:rPr>
                            <w:lang w:val="uk-UA"/>
                          </w:rPr>
                          <w:t xml:space="preserve"> </w:t>
                        </w:r>
                        <w:r>
                          <w:t>Замовнику</w:t>
                        </w:r>
                        <w:r w:rsidR="00C82DE3">
                          <w:rPr>
                            <w:lang w:val="uk-UA"/>
                          </w:rPr>
                          <w:t xml:space="preserve"> </w:t>
                        </w:r>
                        <w:r>
                          <w:rPr>
                            <w:iCs/>
                          </w:rPr>
                          <w:t xml:space="preserve">Товару </w:t>
                        </w:r>
                        <w:r>
                          <w:t>відповідної</w:t>
                        </w:r>
                        <w:r w:rsidR="00C82DE3">
                          <w:rPr>
                            <w:lang w:val="uk-UA"/>
                          </w:rPr>
                          <w:t xml:space="preserve"> </w:t>
                        </w:r>
                        <w:r>
                          <w:t>якості</w:t>
                        </w:r>
                        <w:r w:rsidR="00C82DE3">
                          <w:rPr>
                            <w:lang w:val="uk-UA"/>
                          </w:rPr>
                          <w:t xml:space="preserve"> </w:t>
                        </w:r>
                        <w:proofErr w:type="gramStart"/>
                        <w:r>
                          <w:t>відповідно  до</w:t>
                        </w:r>
                        <w:proofErr w:type="gramEnd"/>
                        <w:r>
                          <w:t xml:space="preserve"> вимог</w:t>
                        </w:r>
                        <w:r w:rsidR="00C82DE3">
                          <w:rPr>
                            <w:lang w:val="uk-UA"/>
                          </w:rPr>
                          <w:t xml:space="preserve"> </w:t>
                        </w:r>
                        <w:r>
                          <w:t>передбачених</w:t>
                        </w:r>
                        <w:r w:rsidR="00C82DE3">
                          <w:rPr>
                            <w:lang w:val="uk-UA"/>
                          </w:rPr>
                          <w:t xml:space="preserve"> </w:t>
                        </w:r>
                        <w:r>
                          <w:t>цим Договором.</w:t>
                        </w:r>
                      </w:p>
                      <w:p w:rsidR="005234B5" w:rsidRDefault="00730E80" w:rsidP="00C542C0">
                        <w:pPr>
                          <w:pStyle w:val="14"/>
                          <w:framePr w:hSpace="180" w:wrap="around" w:vAnchor="text" w:hAnchor="margin" w:xAlign="center" w:y="167"/>
                          <w:jc w:val="both"/>
                        </w:pPr>
                        <w:r>
                          <w:t>6.3. Постачальник</w:t>
                        </w:r>
                        <w:r w:rsidR="00C82DE3">
                          <w:rPr>
                            <w:lang w:val="uk-UA"/>
                          </w:rPr>
                          <w:t xml:space="preserve"> </w:t>
                        </w:r>
                        <w:r>
                          <w:t xml:space="preserve">зобов'язаний: </w:t>
                        </w:r>
                      </w:p>
                      <w:p w:rsidR="005234B5" w:rsidRDefault="00730E80" w:rsidP="00C542C0">
                        <w:pPr>
                          <w:pStyle w:val="14"/>
                          <w:framePr w:hSpace="180" w:wrap="around" w:vAnchor="text" w:hAnchor="margin" w:xAlign="center" w:y="167"/>
                          <w:jc w:val="both"/>
                        </w:pPr>
                        <w:r>
                          <w:t>6.3.1. Забезпечити поставку товар</w:t>
                        </w:r>
                        <w:r>
                          <w:rPr>
                            <w:lang w:val="uk-UA"/>
                          </w:rPr>
                          <w:t>у</w:t>
                        </w:r>
                        <w:r>
                          <w:t xml:space="preserve"> у строки, встановлені</w:t>
                        </w:r>
                        <w:r w:rsidR="00C82DE3">
                          <w:rPr>
                            <w:lang w:val="uk-UA"/>
                          </w:rPr>
                          <w:t xml:space="preserve"> </w:t>
                        </w:r>
                        <w:r>
                          <w:t xml:space="preserve">цим Договором; </w:t>
                        </w:r>
                      </w:p>
                      <w:p w:rsidR="005234B5" w:rsidRDefault="00730E80" w:rsidP="00C542C0">
                        <w:pPr>
                          <w:pStyle w:val="14"/>
                          <w:framePr w:hSpace="180" w:wrap="around" w:vAnchor="text" w:hAnchor="margin" w:xAlign="center" w:y="167"/>
                          <w:jc w:val="both"/>
                        </w:pPr>
                        <w:r>
                          <w:t>6.3.2. Забезпечити поставку товар</w:t>
                        </w:r>
                        <w:r>
                          <w:rPr>
                            <w:lang w:val="uk-UA"/>
                          </w:rPr>
                          <w:t>у</w:t>
                        </w:r>
                        <w:r>
                          <w:t>, якість</w:t>
                        </w:r>
                        <w:r w:rsidR="00C82DE3">
                          <w:rPr>
                            <w:lang w:val="uk-UA"/>
                          </w:rPr>
                          <w:t xml:space="preserve"> </w:t>
                        </w:r>
                        <w:r>
                          <w:t>яких</w:t>
                        </w:r>
                        <w:r w:rsidR="00C82DE3">
                          <w:rPr>
                            <w:lang w:val="uk-UA"/>
                          </w:rPr>
                          <w:t xml:space="preserve"> </w:t>
                        </w:r>
                        <w:r>
                          <w:t>відповідає</w:t>
                        </w:r>
                        <w:r w:rsidR="00C82DE3">
                          <w:rPr>
                            <w:lang w:val="uk-UA"/>
                          </w:rPr>
                          <w:t xml:space="preserve"> </w:t>
                        </w:r>
                        <w:r>
                          <w:t>умовам, установленим</w:t>
                        </w:r>
                        <w:r w:rsidR="00C82DE3">
                          <w:rPr>
                            <w:lang w:val="uk-UA"/>
                          </w:rPr>
                          <w:t xml:space="preserve"> </w:t>
                        </w:r>
                        <w:r>
                          <w:t xml:space="preserve">розділом II цього Договору; </w:t>
                        </w:r>
                      </w:p>
                      <w:p w:rsidR="005234B5" w:rsidRDefault="00730E80" w:rsidP="00C542C0">
                        <w:pPr>
                          <w:pStyle w:val="14"/>
                          <w:framePr w:hSpace="180" w:wrap="around" w:vAnchor="text" w:hAnchor="margin" w:xAlign="center" w:y="167"/>
                          <w:jc w:val="both"/>
                        </w:pPr>
                        <w:r>
                          <w:t>6.3.3. Забезпечити</w:t>
                        </w:r>
                        <w:r w:rsidR="00C82DE3">
                          <w:rPr>
                            <w:lang w:val="uk-UA"/>
                          </w:rPr>
                          <w:t xml:space="preserve"> </w:t>
                        </w:r>
                        <w:r>
                          <w:t>навчання</w:t>
                        </w:r>
                        <w:r w:rsidR="00C82DE3">
                          <w:rPr>
                            <w:lang w:val="uk-UA"/>
                          </w:rPr>
                          <w:t xml:space="preserve"> </w:t>
                        </w:r>
                        <w:r>
                          <w:t>медичного персоналу Замовника по використанню</w:t>
                        </w:r>
                        <w:r w:rsidR="00C82DE3">
                          <w:rPr>
                            <w:lang w:val="uk-UA"/>
                          </w:rPr>
                          <w:t xml:space="preserve"> </w:t>
                        </w:r>
                        <w:r>
                          <w:t>витратних</w:t>
                        </w:r>
                        <w:r w:rsidR="00C82DE3">
                          <w:rPr>
                            <w:lang w:val="uk-UA"/>
                          </w:rPr>
                          <w:t xml:space="preserve"> </w:t>
                        </w:r>
                        <w:r>
                          <w:t>матеріалів.</w:t>
                        </w:r>
                      </w:p>
                      <w:p w:rsidR="005234B5" w:rsidRDefault="00730E80" w:rsidP="00C542C0">
                        <w:pPr>
                          <w:pStyle w:val="14"/>
                          <w:framePr w:hSpace="180" w:wrap="around" w:vAnchor="text" w:hAnchor="margin" w:xAlign="center" w:y="167"/>
                          <w:jc w:val="both"/>
                        </w:pPr>
                        <w:r>
                          <w:t>6.3.4. Гарантувати</w:t>
                        </w:r>
                        <w:r w:rsidR="00C82DE3">
                          <w:rPr>
                            <w:lang w:val="uk-UA"/>
                          </w:rPr>
                          <w:t xml:space="preserve"> </w:t>
                        </w:r>
                        <w:r>
                          <w:t>відповідність</w:t>
                        </w:r>
                        <w:r w:rsidR="00C82DE3">
                          <w:rPr>
                            <w:lang w:val="uk-UA"/>
                          </w:rPr>
                          <w:t xml:space="preserve"> </w:t>
                        </w:r>
                        <w:r>
                          <w:t>поставленого Товару умовам</w:t>
                        </w:r>
                        <w:r w:rsidR="00C82DE3">
                          <w:rPr>
                            <w:lang w:val="uk-UA"/>
                          </w:rPr>
                          <w:t xml:space="preserve"> </w:t>
                        </w:r>
                        <w:r>
                          <w:t>цього Договору відповідно до вимог нормативно-технічної</w:t>
                        </w:r>
                        <w:r w:rsidR="00C82DE3">
                          <w:rPr>
                            <w:lang w:val="uk-UA"/>
                          </w:rPr>
                          <w:t xml:space="preserve"> </w:t>
                        </w:r>
                        <w:r>
                          <w:t>документації, а також</w:t>
                        </w:r>
                        <w:r w:rsidR="00C82DE3">
                          <w:rPr>
                            <w:lang w:val="uk-UA"/>
                          </w:rPr>
                          <w:t xml:space="preserve"> </w:t>
                        </w:r>
                        <w:r>
                          <w:t>гарантувати</w:t>
                        </w:r>
                        <w:r w:rsidR="00C82DE3">
                          <w:rPr>
                            <w:lang w:val="uk-UA"/>
                          </w:rPr>
                          <w:t xml:space="preserve"> </w:t>
                        </w:r>
                        <w:r>
                          <w:t>якість</w:t>
                        </w:r>
                        <w:r w:rsidR="00C82DE3">
                          <w:rPr>
                            <w:lang w:val="uk-UA"/>
                          </w:rPr>
                          <w:t xml:space="preserve"> </w:t>
                        </w:r>
                        <w:r>
                          <w:t>впродовж</w:t>
                        </w:r>
                        <w:r w:rsidR="00C82DE3">
                          <w:rPr>
                            <w:lang w:val="uk-UA"/>
                          </w:rPr>
                          <w:t xml:space="preserve"> </w:t>
                        </w:r>
                        <w:r>
                          <w:t>терміну</w:t>
                        </w:r>
                        <w:r w:rsidR="00C82DE3">
                          <w:rPr>
                            <w:lang w:val="uk-UA"/>
                          </w:rPr>
                          <w:t xml:space="preserve"> </w:t>
                        </w:r>
                        <w:r>
                          <w:t xml:space="preserve">придатності. </w:t>
                        </w:r>
                      </w:p>
                      <w:p w:rsidR="005234B5" w:rsidRDefault="00730E80" w:rsidP="00C542C0">
                        <w:pPr>
                          <w:pStyle w:val="14"/>
                          <w:framePr w:hSpace="180" w:wrap="around" w:vAnchor="text" w:hAnchor="margin" w:xAlign="center" w:y="167"/>
                          <w:jc w:val="both"/>
                        </w:pPr>
                        <w:r>
                          <w:t>6.4. Постачальник</w:t>
                        </w:r>
                        <w:r w:rsidR="00C82DE3">
                          <w:rPr>
                            <w:lang w:val="uk-UA"/>
                          </w:rPr>
                          <w:t xml:space="preserve"> </w:t>
                        </w:r>
                        <w:r>
                          <w:t xml:space="preserve">має право: </w:t>
                        </w:r>
                      </w:p>
                      <w:p w:rsidR="005234B5" w:rsidRDefault="00730E80" w:rsidP="00C542C0">
                        <w:pPr>
                          <w:pStyle w:val="14"/>
                          <w:framePr w:hSpace="180" w:wrap="around" w:vAnchor="text" w:hAnchor="margin" w:xAlign="center" w:y="167"/>
                          <w:jc w:val="both"/>
                        </w:pPr>
                        <w:r>
                          <w:t>6.4.1. Своєчасно та в повному</w:t>
                        </w:r>
                        <w:r w:rsidR="00611BF6">
                          <w:rPr>
                            <w:lang w:val="uk-UA"/>
                          </w:rPr>
                          <w:t xml:space="preserve"> </w:t>
                        </w:r>
                        <w:r>
                          <w:t>обсязі</w:t>
                        </w:r>
                        <w:r w:rsidR="00611BF6">
                          <w:rPr>
                            <w:lang w:val="uk-UA"/>
                          </w:rPr>
                          <w:t xml:space="preserve"> </w:t>
                        </w:r>
                        <w:r>
                          <w:t xml:space="preserve">отримувати плату відповідно </w:t>
                        </w:r>
                        <w:proofErr w:type="gramStart"/>
                        <w:r>
                          <w:t>до порядку</w:t>
                        </w:r>
                        <w:proofErr w:type="gramEnd"/>
                        <w:r>
                          <w:t xml:space="preserve"> здійснення оплати, визначеного</w:t>
                        </w:r>
                        <w:r w:rsidR="00611BF6">
                          <w:rPr>
                            <w:lang w:val="uk-UA"/>
                          </w:rPr>
                          <w:t xml:space="preserve"> </w:t>
                        </w:r>
                        <w:r>
                          <w:t>розділом ІV цього Договору;</w:t>
                        </w:r>
                      </w:p>
                      <w:p w:rsidR="005234B5" w:rsidRDefault="00730E80" w:rsidP="00C542C0">
                        <w:pPr>
                          <w:pStyle w:val="14"/>
                          <w:framePr w:hSpace="180" w:wrap="around" w:vAnchor="text" w:hAnchor="margin" w:xAlign="center" w:y="167"/>
                          <w:jc w:val="both"/>
                        </w:pPr>
                        <w:r>
                          <w:t>6.4.2. На дострокову поставку товарів;</w:t>
                        </w:r>
                      </w:p>
                      <w:p w:rsidR="00CE1F96" w:rsidRPr="00CE1F96" w:rsidRDefault="00730E80" w:rsidP="00C542C0">
                        <w:pPr>
                          <w:pStyle w:val="14"/>
                          <w:framePr w:hSpace="180" w:wrap="around" w:vAnchor="text" w:hAnchor="margin" w:xAlign="center" w:y="167"/>
                          <w:jc w:val="both"/>
                          <w:rPr>
                            <w:b/>
                            <w:bCs/>
                            <w:lang w:val="uk-UA"/>
                          </w:rPr>
                        </w:pPr>
                        <w:r>
                          <w:lastRenderedPageBreak/>
                          <w:t>6.4.3. У разі</w:t>
                        </w:r>
                        <w:r w:rsidR="00611BF6">
                          <w:rPr>
                            <w:lang w:val="uk-UA"/>
                          </w:rPr>
                          <w:t xml:space="preserve"> </w:t>
                        </w:r>
                        <w:r>
                          <w:t>невиконання</w:t>
                        </w:r>
                        <w:r w:rsidR="00611BF6">
                          <w:rPr>
                            <w:lang w:val="uk-UA"/>
                          </w:rPr>
                          <w:t xml:space="preserve"> </w:t>
                        </w:r>
                        <w:r>
                          <w:t>зобов'язань</w:t>
                        </w:r>
                        <w:r w:rsidR="00611BF6">
                          <w:rPr>
                            <w:lang w:val="uk-UA"/>
                          </w:rPr>
                          <w:t xml:space="preserve"> </w:t>
                        </w:r>
                        <w:r>
                          <w:t>Замовником, Постачальник</w:t>
                        </w:r>
                        <w:r w:rsidR="00611BF6">
                          <w:rPr>
                            <w:lang w:val="uk-UA"/>
                          </w:rPr>
                          <w:t xml:space="preserve"> </w:t>
                        </w:r>
                        <w:r>
                          <w:t>має право достроково</w:t>
                        </w:r>
                        <w:r w:rsidR="00611BF6">
                          <w:rPr>
                            <w:lang w:val="uk-UA"/>
                          </w:rPr>
                          <w:t xml:space="preserve"> </w:t>
                        </w:r>
                        <w:r>
                          <w:t>розірвати</w:t>
                        </w:r>
                        <w:r w:rsidR="00611BF6">
                          <w:rPr>
                            <w:lang w:val="uk-UA"/>
                          </w:rPr>
                          <w:t xml:space="preserve"> </w:t>
                        </w:r>
                        <w:r>
                          <w:t>цей</w:t>
                        </w:r>
                        <w:r w:rsidR="00611BF6">
                          <w:rPr>
                            <w:lang w:val="uk-UA"/>
                          </w:rPr>
                          <w:t xml:space="preserve"> </w:t>
                        </w:r>
                        <w:r>
                          <w:t>Договір, повідомивши про цеЗамовника у строк 10 календарних</w:t>
                        </w:r>
                        <w:r w:rsidR="00611BF6">
                          <w:rPr>
                            <w:lang w:val="uk-UA"/>
                          </w:rPr>
                          <w:t xml:space="preserve"> </w:t>
                        </w:r>
                        <w:r>
                          <w:t>днів до розірвання.</w:t>
                        </w:r>
                      </w:p>
                    </w:tc>
                  </w:tr>
                </w:tbl>
                <w:p w:rsidR="005234B5" w:rsidRDefault="00730E80">
                  <w:pPr>
                    <w:pStyle w:val="14"/>
                    <w:jc w:val="center"/>
                    <w:rPr>
                      <w:b/>
                      <w:bCs/>
                    </w:rPr>
                  </w:pPr>
                  <w:r>
                    <w:rPr>
                      <w:b/>
                      <w:bCs/>
                    </w:rPr>
                    <w:lastRenderedPageBreak/>
                    <w:t>VII. ВІДПОВІДАЛЬНІСТЬ СТОРІН</w:t>
                  </w:r>
                </w:p>
                <w:tbl>
                  <w:tblPr>
                    <w:tblW w:w="0" w:type="auto"/>
                    <w:tblInd w:w="15" w:type="dxa"/>
                    <w:tblLayout w:type="fixed"/>
                    <w:tblLook w:val="00A0" w:firstRow="1" w:lastRow="0" w:firstColumn="1" w:lastColumn="0" w:noHBand="0" w:noVBand="0"/>
                  </w:tblPr>
                  <w:tblGrid>
                    <w:gridCol w:w="10490"/>
                  </w:tblGrid>
                  <w:tr w:rsidR="005234B5">
                    <w:tc>
                      <w:tcPr>
                        <w:tcW w:w="10490"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pPr>
                        <w:r>
                          <w:t>7.1. У разі</w:t>
                        </w:r>
                        <w:r w:rsidR="00611BF6">
                          <w:rPr>
                            <w:lang w:val="uk-UA"/>
                          </w:rPr>
                          <w:t xml:space="preserve"> </w:t>
                        </w:r>
                        <w:r>
                          <w:t>невиконання</w:t>
                        </w:r>
                        <w:r w:rsidR="00611BF6">
                          <w:rPr>
                            <w:lang w:val="uk-UA"/>
                          </w:rPr>
                          <w:t xml:space="preserve"> </w:t>
                        </w:r>
                        <w:r>
                          <w:t>або</w:t>
                        </w:r>
                        <w:r w:rsidR="00611BF6">
                          <w:rPr>
                            <w:lang w:val="uk-UA"/>
                          </w:rPr>
                          <w:t xml:space="preserve"> </w:t>
                        </w:r>
                        <w:r>
                          <w:t>неналежного</w:t>
                        </w:r>
                        <w:r w:rsidR="00611BF6">
                          <w:rPr>
                            <w:lang w:val="uk-UA"/>
                          </w:rPr>
                          <w:t xml:space="preserve"> </w:t>
                        </w:r>
                        <w:r>
                          <w:t>виконання</w:t>
                        </w:r>
                        <w:r w:rsidR="00611BF6">
                          <w:rPr>
                            <w:lang w:val="uk-UA"/>
                          </w:rPr>
                          <w:t xml:space="preserve"> </w:t>
                        </w:r>
                        <w:r>
                          <w:t>своїх</w:t>
                        </w:r>
                        <w:r w:rsidR="00611BF6">
                          <w:rPr>
                            <w:lang w:val="uk-UA"/>
                          </w:rPr>
                          <w:t xml:space="preserve"> </w:t>
                        </w:r>
                        <w:r>
                          <w:t>зобов'язань за Договором Сторони</w:t>
                        </w:r>
                        <w:r w:rsidR="00611BF6">
                          <w:rPr>
                            <w:lang w:val="uk-UA"/>
                          </w:rPr>
                          <w:t xml:space="preserve"> </w:t>
                        </w:r>
                        <w:r>
                          <w:t>несуть</w:t>
                        </w:r>
                        <w:r w:rsidR="00611BF6">
                          <w:rPr>
                            <w:lang w:val="uk-UA"/>
                          </w:rPr>
                          <w:t xml:space="preserve"> </w:t>
                        </w:r>
                        <w:r>
                          <w:t>відповідальність, передбачену законами та цим Договором.</w:t>
                        </w:r>
                      </w:p>
                      <w:p w:rsidR="005234B5" w:rsidRDefault="00730E80" w:rsidP="00C542C0">
                        <w:pPr>
                          <w:pStyle w:val="14"/>
                          <w:framePr w:hSpace="180" w:wrap="around" w:vAnchor="text" w:hAnchor="margin" w:xAlign="center" w:y="167"/>
                          <w:jc w:val="both"/>
                        </w:pPr>
                        <w:r>
                          <w:t>7.2. Замовник</w:t>
                        </w:r>
                        <w:r w:rsidR="00611BF6">
                          <w:rPr>
                            <w:lang w:val="uk-UA"/>
                          </w:rPr>
                          <w:t xml:space="preserve"> </w:t>
                        </w:r>
                        <w:r>
                          <w:t>має право відмовитись</w:t>
                        </w:r>
                        <w:r w:rsidR="00611BF6">
                          <w:rPr>
                            <w:lang w:val="uk-UA"/>
                          </w:rPr>
                          <w:t xml:space="preserve"> </w:t>
                        </w:r>
                        <w:r>
                          <w:t>від товару неналежної</w:t>
                        </w:r>
                        <w:r w:rsidR="00611BF6">
                          <w:rPr>
                            <w:lang w:val="uk-UA"/>
                          </w:rPr>
                          <w:t xml:space="preserve"> </w:t>
                        </w:r>
                        <w:r>
                          <w:t>якості, в тому числі</w:t>
                        </w:r>
                        <w:r w:rsidR="00611BF6">
                          <w:rPr>
                            <w:lang w:val="uk-UA"/>
                          </w:rPr>
                          <w:t xml:space="preserve"> </w:t>
                        </w:r>
                        <w:r>
                          <w:t>якщо</w:t>
                        </w:r>
                        <w:r w:rsidR="00611BF6">
                          <w:rPr>
                            <w:lang w:val="uk-UA"/>
                          </w:rPr>
                          <w:t xml:space="preserve"> </w:t>
                        </w:r>
                        <w:r>
                          <w:t>якість не відповідає</w:t>
                        </w:r>
                        <w:r w:rsidR="00611BF6">
                          <w:rPr>
                            <w:lang w:val="uk-UA"/>
                          </w:rPr>
                          <w:t xml:space="preserve"> </w:t>
                        </w:r>
                        <w:r>
                          <w:t>умовам</w:t>
                        </w:r>
                        <w:r w:rsidR="00611BF6">
                          <w:rPr>
                            <w:lang w:val="uk-UA"/>
                          </w:rPr>
                          <w:t xml:space="preserve"> </w:t>
                        </w:r>
                        <w:r>
                          <w:t>тендерної</w:t>
                        </w:r>
                        <w:r w:rsidR="00611BF6">
                          <w:rPr>
                            <w:lang w:val="uk-UA"/>
                          </w:rPr>
                          <w:t xml:space="preserve"> </w:t>
                        </w:r>
                        <w:r>
                          <w:t>документації та повернути</w:t>
                        </w:r>
                        <w:r w:rsidR="00611BF6">
                          <w:rPr>
                            <w:lang w:val="uk-UA"/>
                          </w:rPr>
                          <w:t xml:space="preserve"> </w:t>
                        </w:r>
                        <w:r>
                          <w:t>його</w:t>
                        </w:r>
                        <w:r w:rsidR="00611BF6">
                          <w:rPr>
                            <w:lang w:val="uk-UA"/>
                          </w:rPr>
                          <w:t xml:space="preserve"> </w:t>
                        </w:r>
                        <w:r>
                          <w:t>Постачальнику, при цьому в разі, якщо товар був</w:t>
                        </w:r>
                        <w:r w:rsidR="00611BF6">
                          <w:rPr>
                            <w:lang w:val="uk-UA"/>
                          </w:rPr>
                          <w:t xml:space="preserve"> </w:t>
                        </w:r>
                        <w:r>
                          <w:t>оплачений</w:t>
                        </w:r>
                        <w:r w:rsidR="00611BF6">
                          <w:rPr>
                            <w:lang w:val="uk-UA"/>
                          </w:rPr>
                          <w:t xml:space="preserve"> </w:t>
                        </w:r>
                        <w:r>
                          <w:t>Замовником, кошти</w:t>
                        </w:r>
                        <w:r w:rsidR="00611BF6">
                          <w:rPr>
                            <w:lang w:val="uk-UA"/>
                          </w:rPr>
                          <w:t xml:space="preserve"> </w:t>
                        </w:r>
                        <w:r>
                          <w:t>підлягають</w:t>
                        </w:r>
                        <w:r w:rsidR="00611BF6">
                          <w:rPr>
                            <w:lang w:val="uk-UA"/>
                          </w:rPr>
                          <w:t xml:space="preserve"> </w:t>
                        </w:r>
                        <w:r>
                          <w:t>поверненню в триденний строк з дати</w:t>
                        </w:r>
                        <w:r w:rsidR="00611BF6">
                          <w:rPr>
                            <w:lang w:val="uk-UA"/>
                          </w:rPr>
                          <w:t xml:space="preserve"> </w:t>
                        </w:r>
                        <w:r>
                          <w:t xml:space="preserve">повернення </w:t>
                        </w:r>
                        <w:proofErr w:type="gramStart"/>
                        <w:r>
                          <w:t>товару,  або</w:t>
                        </w:r>
                        <w:proofErr w:type="gramEnd"/>
                        <w:r w:rsidR="00611BF6">
                          <w:rPr>
                            <w:lang w:val="uk-UA"/>
                          </w:rPr>
                          <w:t xml:space="preserve"> </w:t>
                        </w:r>
                        <w:r>
                          <w:t>вимагати</w:t>
                        </w:r>
                        <w:r w:rsidR="00611BF6">
                          <w:rPr>
                            <w:lang w:val="uk-UA"/>
                          </w:rPr>
                          <w:t xml:space="preserve"> </w:t>
                        </w:r>
                        <w:r>
                          <w:t>заміни такого товару на товар належної</w:t>
                        </w:r>
                        <w:r w:rsidR="00611BF6">
                          <w:rPr>
                            <w:lang w:val="uk-UA"/>
                          </w:rPr>
                          <w:t xml:space="preserve"> </w:t>
                        </w:r>
                        <w:r>
                          <w:t>якості.</w:t>
                        </w:r>
                      </w:p>
                      <w:p w:rsidR="005234B5" w:rsidRDefault="00730E80" w:rsidP="00C542C0">
                        <w:pPr>
                          <w:pStyle w:val="14"/>
                          <w:framePr w:hSpace="180" w:wrap="around" w:vAnchor="text" w:hAnchor="margin" w:xAlign="center" w:y="167"/>
                          <w:jc w:val="both"/>
                          <w:rPr>
                            <w:lang w:eastAsia="zh-CN"/>
                          </w:rPr>
                        </w:pPr>
                        <w:r>
                          <w:t>7.3.У</w:t>
                        </w:r>
                        <w:r w:rsidR="00611BF6">
                          <w:rPr>
                            <w:lang w:val="uk-UA"/>
                          </w:rPr>
                          <w:t xml:space="preserve"> разі</w:t>
                        </w:r>
                        <w:r>
                          <w:t xml:space="preserve"> невиконання</w:t>
                        </w:r>
                        <w:r w:rsidR="00611BF6">
                          <w:rPr>
                            <w:lang w:val="uk-UA"/>
                          </w:rPr>
                          <w:t xml:space="preserve"> </w:t>
                        </w:r>
                        <w:r>
                          <w:t>або ж неналежного</w:t>
                        </w:r>
                        <w:r w:rsidR="00611BF6">
                          <w:rPr>
                            <w:lang w:val="uk-UA"/>
                          </w:rPr>
                          <w:t xml:space="preserve"> </w:t>
                        </w:r>
                        <w:r>
                          <w:t>виконання умов договору про закупівлю</w:t>
                        </w:r>
                        <w:r w:rsidR="00611BF6">
                          <w:rPr>
                            <w:lang w:val="uk-UA"/>
                          </w:rPr>
                          <w:t xml:space="preserve"> </w:t>
                        </w:r>
                        <w:r>
                          <w:t>щодо поставки товару належної</w:t>
                        </w:r>
                        <w:r w:rsidR="00611BF6">
                          <w:rPr>
                            <w:lang w:val="uk-UA"/>
                          </w:rPr>
                          <w:t xml:space="preserve"> </w:t>
                        </w:r>
                        <w:r>
                          <w:t>якості</w:t>
                        </w:r>
                        <w:r w:rsidR="00611BF6">
                          <w:rPr>
                            <w:lang w:val="uk-UA"/>
                          </w:rPr>
                          <w:t xml:space="preserve"> </w:t>
                        </w:r>
                        <w:r>
                          <w:t>або ж із</w:t>
                        </w:r>
                        <w:r w:rsidR="00611BF6">
                          <w:rPr>
                            <w:lang w:val="uk-UA"/>
                          </w:rPr>
                          <w:t xml:space="preserve"> </w:t>
                        </w:r>
                        <w:r>
                          <w:t>порушенням</w:t>
                        </w:r>
                        <w:r w:rsidR="00611BF6">
                          <w:rPr>
                            <w:lang w:val="uk-UA"/>
                          </w:rPr>
                          <w:t xml:space="preserve"> </w:t>
                        </w:r>
                        <w:r>
                          <w:t>строків</w:t>
                        </w:r>
                        <w:r w:rsidR="00611BF6">
                          <w:rPr>
                            <w:lang w:val="uk-UA"/>
                          </w:rPr>
                          <w:t xml:space="preserve"> </w:t>
                        </w:r>
                        <w:r>
                          <w:t>визначених</w:t>
                        </w:r>
                        <w:r w:rsidR="00611BF6">
                          <w:rPr>
                            <w:lang w:val="uk-UA"/>
                          </w:rPr>
                          <w:t xml:space="preserve"> </w:t>
                        </w:r>
                        <w:r>
                          <w:t>Замовником, недотримання</w:t>
                        </w:r>
                        <w:r w:rsidR="00611BF6">
                          <w:rPr>
                            <w:lang w:val="uk-UA"/>
                          </w:rPr>
                          <w:t xml:space="preserve"> </w:t>
                        </w:r>
                        <w:r>
                          <w:t>інших</w:t>
                        </w:r>
                        <w:r w:rsidR="00611BF6">
                          <w:rPr>
                            <w:lang w:val="uk-UA"/>
                          </w:rPr>
                          <w:t xml:space="preserve"> </w:t>
                        </w:r>
                        <w:r>
                          <w:t>взятих на себе зобов`язань, до Постачальника</w:t>
                        </w:r>
                        <w:r w:rsidR="00611BF6">
                          <w:rPr>
                            <w:lang w:val="uk-UA"/>
                          </w:rPr>
                          <w:t xml:space="preserve"> </w:t>
                        </w:r>
                        <w:r>
                          <w:t>можуть бути застосовані оперативно-господарські</w:t>
                        </w:r>
                        <w:r w:rsidR="00611BF6">
                          <w:rPr>
                            <w:lang w:val="uk-UA"/>
                          </w:rPr>
                          <w:t xml:space="preserve"> </w:t>
                        </w:r>
                        <w:r>
                          <w:t>санкції, що</w:t>
                        </w:r>
                        <w:r w:rsidR="00611BF6">
                          <w:rPr>
                            <w:lang w:val="uk-UA"/>
                          </w:rPr>
                          <w:t xml:space="preserve"> </w:t>
                        </w:r>
                        <w:r w:rsidR="00611BF6">
                          <w:t xml:space="preserve">передбачені </w:t>
                        </w:r>
                        <w:r>
                          <w:t>ст.217, 235 та п.4 ч.1 ст.236 Господарського кодексу України, зокрема:</w:t>
                        </w:r>
                      </w:p>
                      <w:p w:rsidR="005234B5" w:rsidRDefault="00730E80" w:rsidP="00C542C0">
                        <w:pPr>
                          <w:pStyle w:val="14"/>
                          <w:framePr w:hSpace="180" w:wrap="around" w:vAnchor="text" w:hAnchor="margin" w:xAlign="center" w:y="167"/>
                          <w:jc w:val="both"/>
                        </w:pPr>
                        <w:r>
                          <w:t>1) встановлення в односторонньому порядку на майбутнє</w:t>
                        </w:r>
                        <w:r w:rsidR="00611BF6">
                          <w:rPr>
                            <w:lang w:val="uk-UA"/>
                          </w:rPr>
                          <w:t xml:space="preserve"> </w:t>
                        </w:r>
                        <w:r>
                          <w:t>додаткових</w:t>
                        </w:r>
                        <w:r w:rsidR="00611BF6">
                          <w:rPr>
                            <w:lang w:val="uk-UA"/>
                          </w:rPr>
                          <w:t xml:space="preserve"> </w:t>
                        </w:r>
                        <w:r>
                          <w:t>гарантій</w:t>
                        </w:r>
                        <w:r w:rsidR="00611BF6">
                          <w:rPr>
                            <w:lang w:val="uk-UA"/>
                          </w:rPr>
                          <w:t xml:space="preserve"> </w:t>
                        </w:r>
                        <w:r>
                          <w:t>належного</w:t>
                        </w:r>
                        <w:r w:rsidR="00611BF6">
                          <w:rPr>
                            <w:lang w:val="uk-UA"/>
                          </w:rPr>
                          <w:t xml:space="preserve"> </w:t>
                        </w:r>
                        <w:r>
                          <w:t>виконання</w:t>
                        </w:r>
                        <w:r w:rsidR="00611BF6">
                          <w:rPr>
                            <w:lang w:val="uk-UA"/>
                          </w:rPr>
                          <w:t xml:space="preserve"> </w:t>
                        </w:r>
                        <w:r>
                          <w:t>зобов'язань</w:t>
                        </w:r>
                        <w:r w:rsidR="00611BF6">
                          <w:rPr>
                            <w:lang w:val="uk-UA"/>
                          </w:rPr>
                          <w:t xml:space="preserve"> </w:t>
                        </w:r>
                        <w:r>
                          <w:t>Постачальником, який порушив зобов'язання: зміна порядку оплати продукції</w:t>
                        </w:r>
                        <w:r w:rsidR="00611BF6">
                          <w:rPr>
                            <w:lang w:val="uk-UA"/>
                          </w:rPr>
                          <w:t xml:space="preserve"> </w:t>
                        </w:r>
                        <w:r>
                          <w:t>переведення</w:t>
                        </w:r>
                        <w:r w:rsidR="00611BF6">
                          <w:rPr>
                            <w:lang w:val="uk-UA"/>
                          </w:rPr>
                          <w:t xml:space="preserve"> </w:t>
                        </w:r>
                        <w:r>
                          <w:t>платника на оплату після</w:t>
                        </w:r>
                        <w:r w:rsidR="00611BF6">
                          <w:rPr>
                            <w:lang w:val="uk-UA"/>
                          </w:rPr>
                          <w:t xml:space="preserve"> </w:t>
                        </w:r>
                        <w:r>
                          <w:t>перевірки</w:t>
                        </w:r>
                        <w:r w:rsidR="00611BF6">
                          <w:rPr>
                            <w:lang w:val="uk-UA"/>
                          </w:rPr>
                          <w:t xml:space="preserve"> </w:t>
                        </w:r>
                        <w:r>
                          <w:t>їх</w:t>
                        </w:r>
                        <w:r w:rsidR="00611BF6">
                          <w:rPr>
                            <w:lang w:val="uk-UA"/>
                          </w:rPr>
                          <w:t xml:space="preserve"> </w:t>
                        </w:r>
                        <w:r>
                          <w:t>якості</w:t>
                        </w:r>
                        <w:r w:rsidR="00611BF6">
                          <w:rPr>
                            <w:lang w:val="uk-UA"/>
                          </w:rPr>
                          <w:t xml:space="preserve"> </w:t>
                        </w:r>
                        <w:r>
                          <w:t>тощо;</w:t>
                        </w:r>
                      </w:p>
                      <w:p w:rsidR="00CE1F96" w:rsidRPr="00CE1F96" w:rsidRDefault="00730E80" w:rsidP="00C542C0">
                        <w:pPr>
                          <w:pStyle w:val="14"/>
                          <w:framePr w:hSpace="180" w:wrap="around" w:vAnchor="text" w:hAnchor="margin" w:xAlign="center" w:y="167"/>
                          <w:jc w:val="both"/>
                          <w:rPr>
                            <w:lang w:val="uk-UA"/>
                          </w:rPr>
                        </w:pPr>
                        <w:r>
                          <w:t>2) відмова</w:t>
                        </w:r>
                        <w:r w:rsidR="00611BF6">
                          <w:rPr>
                            <w:lang w:val="uk-UA"/>
                          </w:rPr>
                          <w:t xml:space="preserve"> </w:t>
                        </w:r>
                        <w:r>
                          <w:t>від</w:t>
                        </w:r>
                        <w:r w:rsidR="00611BF6">
                          <w:rPr>
                            <w:lang w:val="uk-UA"/>
                          </w:rPr>
                          <w:t xml:space="preserve"> </w:t>
                        </w:r>
                        <w:r>
                          <w:t>встановлення на майбутнє</w:t>
                        </w:r>
                        <w:r w:rsidR="00611BF6">
                          <w:rPr>
                            <w:lang w:val="uk-UA"/>
                          </w:rPr>
                          <w:t xml:space="preserve"> </w:t>
                        </w:r>
                        <w:r>
                          <w:t>господарських</w:t>
                        </w:r>
                        <w:r w:rsidR="00611BF6">
                          <w:rPr>
                            <w:lang w:val="uk-UA"/>
                          </w:rPr>
                          <w:t xml:space="preserve"> </w:t>
                        </w:r>
                        <w:r>
                          <w:t>відносин</w:t>
                        </w:r>
                        <w:r w:rsidR="00611BF6">
                          <w:rPr>
                            <w:lang w:val="uk-UA"/>
                          </w:rPr>
                          <w:t xml:space="preserve"> </w:t>
                        </w:r>
                        <w:r>
                          <w:t>із стороною, яка порушує</w:t>
                        </w:r>
                        <w:r w:rsidR="00611BF6">
                          <w:rPr>
                            <w:lang w:val="uk-UA"/>
                          </w:rPr>
                          <w:t xml:space="preserve"> </w:t>
                        </w:r>
                        <w:r>
                          <w:t>зобов'язання.</w:t>
                        </w:r>
                      </w:p>
                    </w:tc>
                  </w:tr>
                </w:tbl>
                <w:p w:rsidR="005234B5" w:rsidRDefault="00730E80">
                  <w:pPr>
                    <w:pStyle w:val="14"/>
                    <w:jc w:val="center"/>
                    <w:rPr>
                      <w:b/>
                      <w:bCs/>
                    </w:rPr>
                  </w:pPr>
                  <w:r>
                    <w:rPr>
                      <w:b/>
                      <w:bCs/>
                    </w:rPr>
                    <w:t>VIII. ОБСТАВИНИ НЕПЕРЕБОРНОЇ СИЛИ</w:t>
                  </w:r>
                </w:p>
                <w:tbl>
                  <w:tblPr>
                    <w:tblW w:w="0" w:type="auto"/>
                    <w:tblInd w:w="15" w:type="dxa"/>
                    <w:tblLayout w:type="fixed"/>
                    <w:tblLook w:val="00A0" w:firstRow="1" w:lastRow="0" w:firstColumn="1" w:lastColumn="0" w:noHBand="0" w:noVBand="0"/>
                  </w:tblPr>
                  <w:tblGrid>
                    <w:gridCol w:w="10490"/>
                  </w:tblGrid>
                  <w:tr w:rsidR="005234B5">
                    <w:tc>
                      <w:tcPr>
                        <w:tcW w:w="10490"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pPr>
                        <w:r>
                          <w:t>8.1. Сторони</w:t>
                        </w:r>
                        <w:r w:rsidR="00611BF6">
                          <w:rPr>
                            <w:lang w:val="uk-UA"/>
                          </w:rPr>
                          <w:t xml:space="preserve"> </w:t>
                        </w:r>
                        <w:r>
                          <w:t>звільняються</w:t>
                        </w:r>
                        <w:r w:rsidR="00611BF6">
                          <w:rPr>
                            <w:lang w:val="uk-UA"/>
                          </w:rPr>
                          <w:t xml:space="preserve"> </w:t>
                        </w:r>
                        <w:r>
                          <w:t>від</w:t>
                        </w:r>
                        <w:r w:rsidR="00611BF6">
                          <w:rPr>
                            <w:lang w:val="uk-UA"/>
                          </w:rPr>
                          <w:t xml:space="preserve"> </w:t>
                        </w:r>
                        <w:r>
                          <w:t>відповідальності за невиконання</w:t>
                        </w:r>
                        <w:r w:rsidR="00611BF6">
                          <w:rPr>
                            <w:lang w:val="uk-UA"/>
                          </w:rPr>
                          <w:t xml:space="preserve"> </w:t>
                        </w:r>
                        <w:r>
                          <w:t>або</w:t>
                        </w:r>
                        <w:r w:rsidR="00611BF6">
                          <w:rPr>
                            <w:lang w:val="uk-UA"/>
                          </w:rPr>
                          <w:t xml:space="preserve"> </w:t>
                        </w:r>
                        <w:r>
                          <w:t>неналежне</w:t>
                        </w:r>
                        <w:r w:rsidR="00611BF6">
                          <w:rPr>
                            <w:lang w:val="uk-UA"/>
                          </w:rPr>
                          <w:t xml:space="preserve"> </w:t>
                        </w:r>
                        <w:r>
                          <w:t>виконання</w:t>
                        </w:r>
                        <w:r w:rsidR="00611BF6">
                          <w:rPr>
                            <w:lang w:val="uk-UA"/>
                          </w:rPr>
                          <w:t xml:space="preserve"> </w:t>
                        </w:r>
                        <w:r>
                          <w:t>зобов'язань за цим Договором у разі</w:t>
                        </w:r>
                        <w:r w:rsidR="00611BF6">
                          <w:rPr>
                            <w:lang w:val="uk-UA"/>
                          </w:rPr>
                          <w:t xml:space="preserve"> </w:t>
                        </w:r>
                        <w:r>
                          <w:t>виникнення</w:t>
                        </w:r>
                        <w:r w:rsidR="00611BF6">
                          <w:rPr>
                            <w:lang w:val="uk-UA"/>
                          </w:rPr>
                          <w:t xml:space="preserve"> </w:t>
                        </w:r>
                        <w:r>
                          <w:t>обставин</w:t>
                        </w:r>
                        <w:r w:rsidR="00611BF6">
                          <w:rPr>
                            <w:lang w:val="uk-UA"/>
                          </w:rPr>
                          <w:t xml:space="preserve"> </w:t>
                        </w:r>
                        <w:r>
                          <w:t>непереборної</w:t>
                        </w:r>
                        <w:r w:rsidR="00611BF6">
                          <w:rPr>
                            <w:lang w:val="uk-UA"/>
                          </w:rPr>
                          <w:t xml:space="preserve"> </w:t>
                        </w:r>
                        <w:r>
                          <w:t>сили, які не існували</w:t>
                        </w:r>
                        <w:r w:rsidR="00611BF6">
                          <w:rPr>
                            <w:lang w:val="uk-UA"/>
                          </w:rPr>
                          <w:t xml:space="preserve"> </w:t>
                        </w:r>
                        <w:r>
                          <w:t>під час укладання Договору та виникли поза волею Сторін (аварія, катастрофа, стихійне лихо, епідемія, епізоотія, війна</w:t>
                        </w:r>
                        <w:r w:rsidR="00611BF6">
                          <w:rPr>
                            <w:lang w:val="uk-UA"/>
                          </w:rPr>
                          <w:t xml:space="preserve"> </w:t>
                        </w:r>
                        <w:r>
                          <w:t>тощо), обставини</w:t>
                        </w:r>
                        <w:r w:rsidR="00611BF6">
                          <w:rPr>
                            <w:lang w:val="uk-UA"/>
                          </w:rPr>
                          <w:t xml:space="preserve"> </w:t>
                        </w:r>
                        <w:r>
                          <w:t>суспільного</w:t>
                        </w:r>
                        <w:r w:rsidR="00611BF6">
                          <w:rPr>
                            <w:lang w:val="uk-UA"/>
                          </w:rPr>
                          <w:t xml:space="preserve"> </w:t>
                        </w:r>
                        <w:r>
                          <w:t>життя (війна, воєнні</w:t>
                        </w:r>
                        <w:r w:rsidR="00611BF6">
                          <w:rPr>
                            <w:lang w:val="uk-UA"/>
                          </w:rPr>
                          <w:t xml:space="preserve"> </w:t>
                        </w:r>
                        <w:r>
                          <w:t>дії, блокади, громадські</w:t>
                        </w:r>
                        <w:r w:rsidR="00611BF6">
                          <w:rPr>
                            <w:lang w:val="uk-UA"/>
                          </w:rPr>
                          <w:t xml:space="preserve"> </w:t>
                        </w:r>
                        <w:r>
                          <w:t>хвилювання, прояви тероризму, масові страйки та локаути, бойкоти</w:t>
                        </w:r>
                        <w:r w:rsidR="00611BF6">
                          <w:rPr>
                            <w:lang w:val="uk-UA"/>
                          </w:rPr>
                          <w:t xml:space="preserve"> </w:t>
                        </w:r>
                        <w:r>
                          <w:t>тощо), а також</w:t>
                        </w:r>
                        <w:r w:rsidR="00611BF6">
                          <w:rPr>
                            <w:lang w:val="uk-UA"/>
                          </w:rPr>
                          <w:t xml:space="preserve"> </w:t>
                        </w:r>
                        <w:r>
                          <w:t>видання</w:t>
                        </w:r>
                        <w:r w:rsidR="00611BF6">
                          <w:rPr>
                            <w:lang w:val="uk-UA"/>
                          </w:rPr>
                          <w:t xml:space="preserve"> </w:t>
                        </w:r>
                        <w:r>
                          <w:t>нормативних</w:t>
                        </w:r>
                        <w:r w:rsidR="00611BF6">
                          <w:rPr>
                            <w:lang w:val="uk-UA"/>
                          </w:rPr>
                          <w:t xml:space="preserve"> </w:t>
                        </w:r>
                        <w:r>
                          <w:t>актів органами державної</w:t>
                        </w:r>
                        <w:r w:rsidR="00611BF6">
                          <w:rPr>
                            <w:lang w:val="uk-UA"/>
                          </w:rPr>
                          <w:t xml:space="preserve"> </w:t>
                        </w:r>
                        <w:r>
                          <w:t>влади</w:t>
                        </w:r>
                        <w:r w:rsidR="00611BF6">
                          <w:rPr>
                            <w:lang w:val="uk-UA"/>
                          </w:rPr>
                          <w:t xml:space="preserve"> </w:t>
                        </w:r>
                        <w:r>
                          <w:t>чи</w:t>
                        </w:r>
                        <w:r w:rsidR="00611BF6">
                          <w:rPr>
                            <w:lang w:val="uk-UA"/>
                          </w:rPr>
                          <w:t xml:space="preserve"> </w:t>
                        </w:r>
                        <w:r>
                          <w:t>місцевого</w:t>
                        </w:r>
                        <w:r w:rsidR="00611BF6">
                          <w:rPr>
                            <w:lang w:val="uk-UA"/>
                          </w:rPr>
                          <w:t xml:space="preserve"> </w:t>
                        </w:r>
                        <w:r>
                          <w:t>самоврядування, які</w:t>
                        </w:r>
                        <w:r w:rsidR="00611BF6">
                          <w:rPr>
                            <w:lang w:val="uk-UA"/>
                          </w:rPr>
                          <w:t xml:space="preserve"> </w:t>
                        </w:r>
                        <w:r>
                          <w:t>істотно</w:t>
                        </w:r>
                        <w:r w:rsidR="00611BF6">
                          <w:rPr>
                            <w:lang w:val="uk-UA"/>
                          </w:rPr>
                          <w:t xml:space="preserve"> </w:t>
                        </w:r>
                        <w:r>
                          <w:t>змінюють</w:t>
                        </w:r>
                        <w:r w:rsidR="00611BF6">
                          <w:rPr>
                            <w:lang w:val="uk-UA"/>
                          </w:rPr>
                          <w:t xml:space="preserve"> </w:t>
                        </w:r>
                        <w:r>
                          <w:t>умови</w:t>
                        </w:r>
                        <w:r w:rsidR="00611BF6">
                          <w:rPr>
                            <w:lang w:val="uk-UA"/>
                          </w:rPr>
                          <w:t xml:space="preserve"> </w:t>
                        </w:r>
                        <w:r>
                          <w:t>даного Договору, або</w:t>
                        </w:r>
                        <w:r w:rsidR="00611BF6">
                          <w:rPr>
                            <w:lang w:val="uk-UA"/>
                          </w:rPr>
                          <w:t xml:space="preserve"> </w:t>
                        </w:r>
                        <w:r>
                          <w:t>інші</w:t>
                        </w:r>
                        <w:r w:rsidR="00611BF6">
                          <w:rPr>
                            <w:lang w:val="uk-UA"/>
                          </w:rPr>
                          <w:t xml:space="preserve"> </w:t>
                        </w:r>
                        <w:r>
                          <w:t>законні</w:t>
                        </w:r>
                        <w:r w:rsidR="00611BF6">
                          <w:rPr>
                            <w:lang w:val="uk-UA"/>
                          </w:rPr>
                          <w:t xml:space="preserve"> </w:t>
                        </w:r>
                        <w:r>
                          <w:t>або</w:t>
                        </w:r>
                        <w:r w:rsidR="00611BF6">
                          <w:rPr>
                            <w:lang w:val="uk-UA"/>
                          </w:rPr>
                          <w:t xml:space="preserve"> </w:t>
                        </w:r>
                        <w:r>
                          <w:t>незаконні</w:t>
                        </w:r>
                        <w:r w:rsidR="00611BF6">
                          <w:rPr>
                            <w:lang w:val="uk-UA"/>
                          </w:rPr>
                          <w:t xml:space="preserve"> </w:t>
                        </w:r>
                        <w:r>
                          <w:t>заборонні</w:t>
                        </w:r>
                        <w:r w:rsidR="00611BF6">
                          <w:rPr>
                            <w:lang w:val="uk-UA"/>
                          </w:rPr>
                          <w:t xml:space="preserve"> </w:t>
                        </w:r>
                        <w:r>
                          <w:t>чи</w:t>
                        </w:r>
                        <w:r w:rsidR="00611BF6">
                          <w:rPr>
                            <w:lang w:val="uk-UA"/>
                          </w:rPr>
                          <w:t xml:space="preserve"> </w:t>
                        </w:r>
                        <w:r>
                          <w:t>обмежуючі заходи названих</w:t>
                        </w:r>
                        <w:r w:rsidR="00611BF6">
                          <w:rPr>
                            <w:lang w:val="uk-UA"/>
                          </w:rPr>
                          <w:t xml:space="preserve"> </w:t>
                        </w:r>
                        <w:r>
                          <w:t>органів, які</w:t>
                        </w:r>
                        <w:r w:rsidR="00611BF6">
                          <w:rPr>
                            <w:lang w:val="uk-UA"/>
                          </w:rPr>
                          <w:t xml:space="preserve"> </w:t>
                        </w:r>
                        <w:r>
                          <w:t>унеможливлюють</w:t>
                        </w:r>
                        <w:r w:rsidR="00611BF6">
                          <w:rPr>
                            <w:lang w:val="uk-UA"/>
                          </w:rPr>
                          <w:t xml:space="preserve"> </w:t>
                        </w:r>
                        <w:r>
                          <w:t>виконання Сторонами цього Договору або</w:t>
                        </w:r>
                        <w:r w:rsidR="00611BF6">
                          <w:rPr>
                            <w:lang w:val="uk-UA"/>
                          </w:rPr>
                          <w:t xml:space="preserve"> </w:t>
                        </w:r>
                        <w:r>
                          <w:t>тимчасово</w:t>
                        </w:r>
                        <w:r w:rsidR="00611BF6">
                          <w:rPr>
                            <w:lang w:val="uk-UA"/>
                          </w:rPr>
                          <w:t xml:space="preserve"> </w:t>
                        </w:r>
                        <w:r>
                          <w:t xml:space="preserve">перешкоджають такому виконанню. </w:t>
                        </w:r>
                      </w:p>
                      <w:p w:rsidR="005234B5" w:rsidRDefault="00730E80" w:rsidP="00C542C0">
                        <w:pPr>
                          <w:pStyle w:val="14"/>
                          <w:framePr w:hSpace="180" w:wrap="around" w:vAnchor="text" w:hAnchor="margin" w:xAlign="center" w:y="167"/>
                          <w:jc w:val="both"/>
                        </w:pPr>
                        <w:r>
                          <w:t>8.2. Сторона, що не може</w:t>
                        </w:r>
                        <w:r w:rsidR="00611BF6">
                          <w:rPr>
                            <w:lang w:val="uk-UA"/>
                          </w:rPr>
                          <w:t xml:space="preserve"> </w:t>
                        </w:r>
                        <w:r>
                          <w:t>виконувати</w:t>
                        </w:r>
                        <w:r w:rsidR="00611BF6">
                          <w:rPr>
                            <w:lang w:val="uk-UA"/>
                          </w:rPr>
                          <w:t xml:space="preserve"> </w:t>
                        </w:r>
                        <w:r>
                          <w:t>зобов'язання за цим Договором унаслідок</w:t>
                        </w:r>
                        <w:r w:rsidR="00611BF6">
                          <w:rPr>
                            <w:lang w:val="uk-UA"/>
                          </w:rPr>
                          <w:t xml:space="preserve"> </w:t>
                        </w:r>
                        <w:r>
                          <w:t>дії</w:t>
                        </w:r>
                        <w:r w:rsidR="00611BF6">
                          <w:rPr>
                            <w:lang w:val="uk-UA"/>
                          </w:rPr>
                          <w:t xml:space="preserve"> </w:t>
                        </w:r>
                        <w:r>
                          <w:t>обставин</w:t>
                        </w:r>
                        <w:r w:rsidR="00611BF6">
                          <w:rPr>
                            <w:lang w:val="uk-UA"/>
                          </w:rPr>
                          <w:t xml:space="preserve"> </w:t>
                        </w:r>
                        <w:r>
                          <w:t>непереборної</w:t>
                        </w:r>
                        <w:r w:rsidR="00611BF6">
                          <w:rPr>
                            <w:lang w:val="uk-UA"/>
                          </w:rPr>
                          <w:t xml:space="preserve"> </w:t>
                        </w:r>
                        <w:r>
                          <w:t>сили, повинна не пізніше</w:t>
                        </w:r>
                        <w:r w:rsidR="00611BF6">
                          <w:rPr>
                            <w:lang w:val="uk-UA"/>
                          </w:rPr>
                          <w:t xml:space="preserve"> </w:t>
                        </w:r>
                        <w:r>
                          <w:t>ніж</w:t>
                        </w:r>
                        <w:r w:rsidR="00611BF6">
                          <w:rPr>
                            <w:lang w:val="uk-UA"/>
                          </w:rPr>
                          <w:t xml:space="preserve"> </w:t>
                        </w:r>
                        <w:r>
                          <w:t>протягом 5 календарних</w:t>
                        </w:r>
                        <w:r w:rsidR="00611BF6">
                          <w:rPr>
                            <w:lang w:val="uk-UA"/>
                          </w:rPr>
                          <w:t xml:space="preserve"> </w:t>
                        </w:r>
                        <w:r>
                          <w:t>днів з моменту їх</w:t>
                        </w:r>
                        <w:r w:rsidR="00611BF6">
                          <w:rPr>
                            <w:lang w:val="uk-UA"/>
                          </w:rPr>
                          <w:t xml:space="preserve"> </w:t>
                        </w:r>
                        <w:r>
                          <w:t>виникнення</w:t>
                        </w:r>
                        <w:r w:rsidR="00611BF6">
                          <w:rPr>
                            <w:lang w:val="uk-UA"/>
                          </w:rPr>
                          <w:t xml:space="preserve"> </w:t>
                        </w:r>
                        <w:r>
                          <w:t>повідомити про це</w:t>
                        </w:r>
                        <w:r w:rsidR="00611BF6">
                          <w:rPr>
                            <w:lang w:val="uk-UA"/>
                          </w:rPr>
                          <w:t xml:space="preserve"> </w:t>
                        </w:r>
                        <w:r>
                          <w:t>іншу Сторону у письмовій</w:t>
                        </w:r>
                        <w:r w:rsidR="00611BF6">
                          <w:rPr>
                            <w:lang w:val="uk-UA"/>
                          </w:rPr>
                          <w:t xml:space="preserve"> </w:t>
                        </w:r>
                        <w:r>
                          <w:t xml:space="preserve">формі. </w:t>
                        </w:r>
                      </w:p>
                      <w:p w:rsidR="005234B5" w:rsidRDefault="00730E80" w:rsidP="00C542C0">
                        <w:pPr>
                          <w:pStyle w:val="14"/>
                          <w:framePr w:hSpace="180" w:wrap="around" w:vAnchor="text" w:hAnchor="margin" w:xAlign="center" w:y="167"/>
                          <w:jc w:val="both"/>
                          <w:rPr>
                            <w:spacing w:val="2"/>
                          </w:rPr>
                        </w:pPr>
                        <w:r>
                          <w:t>8.3. Доказом</w:t>
                        </w:r>
                        <w:r w:rsidR="00611BF6">
                          <w:rPr>
                            <w:lang w:val="uk-UA"/>
                          </w:rPr>
                          <w:t xml:space="preserve"> </w:t>
                        </w:r>
                        <w:r>
                          <w:t>виникнення</w:t>
                        </w:r>
                        <w:r w:rsidR="00611BF6">
                          <w:rPr>
                            <w:lang w:val="uk-UA"/>
                          </w:rPr>
                          <w:t xml:space="preserve"> </w:t>
                        </w:r>
                        <w:r>
                          <w:t>обставин</w:t>
                        </w:r>
                        <w:r w:rsidR="00611BF6">
                          <w:rPr>
                            <w:lang w:val="uk-UA"/>
                          </w:rPr>
                          <w:t xml:space="preserve"> </w:t>
                        </w:r>
                        <w:r>
                          <w:t>непереборної</w:t>
                        </w:r>
                        <w:r w:rsidR="00611BF6">
                          <w:rPr>
                            <w:lang w:val="uk-UA"/>
                          </w:rPr>
                          <w:t xml:space="preserve"> </w:t>
                        </w:r>
                        <w:r>
                          <w:t>сили та строку їх</w:t>
                        </w:r>
                        <w:r w:rsidR="00611BF6">
                          <w:rPr>
                            <w:lang w:val="uk-UA"/>
                          </w:rPr>
                          <w:t xml:space="preserve"> </w:t>
                        </w:r>
                        <w:r>
                          <w:t>дії є відповідні</w:t>
                        </w:r>
                        <w:r w:rsidR="00611BF6">
                          <w:rPr>
                            <w:lang w:val="uk-UA"/>
                          </w:rPr>
                          <w:t xml:space="preserve"> </w:t>
                        </w:r>
                        <w:r>
                          <w:t>документи, які</w:t>
                        </w:r>
                        <w:r w:rsidR="00611BF6">
                          <w:rPr>
                            <w:lang w:val="uk-UA"/>
                          </w:rPr>
                          <w:t xml:space="preserve"> </w:t>
                        </w:r>
                        <w:r>
                          <w:t>видаються</w:t>
                        </w:r>
                        <w:r w:rsidR="00611BF6">
                          <w:rPr>
                            <w:lang w:val="uk-UA"/>
                          </w:rPr>
                          <w:t xml:space="preserve"> </w:t>
                        </w:r>
                        <w:r>
                          <w:rPr>
                            <w:spacing w:val="-1"/>
                          </w:rPr>
                          <w:t xml:space="preserve">торгово-промисловою палатою </w:t>
                        </w:r>
                        <w:r>
                          <w:rPr>
                            <w:spacing w:val="2"/>
                          </w:rPr>
                          <w:t>України, або</w:t>
                        </w:r>
                        <w:r w:rsidR="00611BF6">
                          <w:rPr>
                            <w:spacing w:val="2"/>
                            <w:lang w:val="uk-UA"/>
                          </w:rPr>
                          <w:t xml:space="preserve"> </w:t>
                        </w:r>
                        <w:r>
                          <w:rPr>
                            <w:spacing w:val="2"/>
                          </w:rPr>
                          <w:t>іншим</w:t>
                        </w:r>
                        <w:r w:rsidR="00611BF6">
                          <w:rPr>
                            <w:spacing w:val="2"/>
                            <w:lang w:val="uk-UA"/>
                          </w:rPr>
                          <w:t xml:space="preserve"> </w:t>
                        </w:r>
                        <w:r>
                          <w:rPr>
                            <w:spacing w:val="2"/>
                          </w:rPr>
                          <w:t>уповноваженим органом.</w:t>
                        </w:r>
                      </w:p>
                      <w:p w:rsidR="005234B5" w:rsidRDefault="00730E80" w:rsidP="00C542C0">
                        <w:pPr>
                          <w:pStyle w:val="14"/>
                          <w:framePr w:hSpace="180" w:wrap="around" w:vAnchor="text" w:hAnchor="margin" w:xAlign="center" w:y="167"/>
                          <w:jc w:val="both"/>
                        </w:pPr>
                        <w:r>
                          <w:t>8.4. У разі коли строк дії</w:t>
                        </w:r>
                        <w:r w:rsidR="00611BF6">
                          <w:rPr>
                            <w:lang w:val="uk-UA"/>
                          </w:rPr>
                          <w:t xml:space="preserve"> </w:t>
                        </w:r>
                        <w:r>
                          <w:t>обставин</w:t>
                        </w:r>
                        <w:r w:rsidR="00611BF6">
                          <w:rPr>
                            <w:lang w:val="uk-UA"/>
                          </w:rPr>
                          <w:t xml:space="preserve"> </w:t>
                        </w:r>
                        <w:r>
                          <w:t>непереборної</w:t>
                        </w:r>
                        <w:r w:rsidR="00611BF6">
                          <w:rPr>
                            <w:lang w:val="uk-UA"/>
                          </w:rPr>
                          <w:t xml:space="preserve"> </w:t>
                        </w:r>
                        <w:r>
                          <w:t>сили</w:t>
                        </w:r>
                        <w:r w:rsidR="00611BF6">
                          <w:rPr>
                            <w:lang w:val="uk-UA"/>
                          </w:rPr>
                          <w:t xml:space="preserve"> </w:t>
                        </w:r>
                        <w:r>
                          <w:t>продовжується</w:t>
                        </w:r>
                        <w:r w:rsidR="00611BF6">
                          <w:rPr>
                            <w:lang w:val="uk-UA"/>
                          </w:rPr>
                          <w:t xml:space="preserve"> </w:t>
                        </w:r>
                        <w:r>
                          <w:t>більше</w:t>
                        </w:r>
                        <w:r w:rsidR="00611BF6">
                          <w:rPr>
                            <w:lang w:val="uk-UA"/>
                          </w:rPr>
                          <w:t xml:space="preserve"> </w:t>
                        </w:r>
                        <w:r>
                          <w:t>ніж 30 календарних</w:t>
                        </w:r>
                        <w:r w:rsidR="00611BF6">
                          <w:rPr>
                            <w:lang w:val="uk-UA"/>
                          </w:rPr>
                          <w:t xml:space="preserve"> </w:t>
                        </w:r>
                        <w:r>
                          <w:t>днів, кожна</w:t>
                        </w:r>
                        <w:r w:rsidR="00611BF6">
                          <w:rPr>
                            <w:lang w:val="uk-UA"/>
                          </w:rPr>
                          <w:t xml:space="preserve"> </w:t>
                        </w:r>
                        <w:r>
                          <w:t>із</w:t>
                        </w:r>
                        <w:r w:rsidR="00611BF6">
                          <w:rPr>
                            <w:lang w:val="uk-UA"/>
                          </w:rPr>
                          <w:t xml:space="preserve"> </w:t>
                        </w:r>
                        <w:r>
                          <w:t>Сторін в установленому порядку має право розірвати</w:t>
                        </w:r>
                        <w:r w:rsidR="00611BF6">
                          <w:rPr>
                            <w:lang w:val="uk-UA"/>
                          </w:rPr>
                          <w:t xml:space="preserve"> </w:t>
                        </w:r>
                        <w:r>
                          <w:t>цей</w:t>
                        </w:r>
                        <w:r w:rsidR="00611BF6">
                          <w:rPr>
                            <w:lang w:val="uk-UA"/>
                          </w:rPr>
                          <w:t xml:space="preserve"> </w:t>
                        </w:r>
                        <w:r>
                          <w:t>Договір.</w:t>
                        </w:r>
                      </w:p>
                    </w:tc>
                  </w:tr>
                </w:tbl>
                <w:p w:rsidR="005234B5" w:rsidRDefault="00730E80">
                  <w:pPr>
                    <w:pStyle w:val="14"/>
                    <w:jc w:val="center"/>
                    <w:rPr>
                      <w:b/>
                      <w:bCs/>
                    </w:rPr>
                  </w:pPr>
                  <w:r>
                    <w:rPr>
                      <w:b/>
                      <w:bCs/>
                    </w:rPr>
                    <w:t>IX. ВИРІШЕННЯ СПОРІВ</w:t>
                  </w:r>
                </w:p>
                <w:tbl>
                  <w:tblPr>
                    <w:tblW w:w="0" w:type="auto"/>
                    <w:tblInd w:w="15" w:type="dxa"/>
                    <w:tblLayout w:type="fixed"/>
                    <w:tblLook w:val="00A0" w:firstRow="1" w:lastRow="0" w:firstColumn="1" w:lastColumn="0" w:noHBand="0" w:noVBand="0"/>
                  </w:tblPr>
                  <w:tblGrid>
                    <w:gridCol w:w="10490"/>
                  </w:tblGrid>
                  <w:tr w:rsidR="005234B5">
                    <w:tc>
                      <w:tcPr>
                        <w:tcW w:w="10490"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pPr>
                        <w:r>
                          <w:t>9.1. У випадку</w:t>
                        </w:r>
                        <w:r w:rsidR="00E026BE">
                          <w:rPr>
                            <w:lang w:val="uk-UA"/>
                          </w:rPr>
                          <w:t xml:space="preserve"> </w:t>
                        </w:r>
                        <w:r>
                          <w:t>виникнення</w:t>
                        </w:r>
                        <w:r w:rsidR="00E026BE">
                          <w:rPr>
                            <w:lang w:val="uk-UA"/>
                          </w:rPr>
                          <w:t xml:space="preserve"> </w:t>
                        </w:r>
                        <w:r>
                          <w:t>спорів</w:t>
                        </w:r>
                        <w:r w:rsidR="00E026BE">
                          <w:rPr>
                            <w:lang w:val="uk-UA"/>
                          </w:rPr>
                          <w:t xml:space="preserve"> </w:t>
                        </w:r>
                        <w:r>
                          <w:t>або</w:t>
                        </w:r>
                        <w:r w:rsidR="00E026BE">
                          <w:rPr>
                            <w:lang w:val="uk-UA"/>
                          </w:rPr>
                          <w:t xml:space="preserve"> </w:t>
                        </w:r>
                        <w:r>
                          <w:t>розбіжностей</w:t>
                        </w:r>
                        <w:r w:rsidR="00E026BE">
                          <w:rPr>
                            <w:lang w:val="uk-UA"/>
                          </w:rPr>
                          <w:t xml:space="preserve"> </w:t>
                        </w:r>
                        <w:r>
                          <w:t>Сторони</w:t>
                        </w:r>
                        <w:r w:rsidR="00E026BE">
                          <w:rPr>
                            <w:lang w:val="uk-UA"/>
                          </w:rPr>
                          <w:t xml:space="preserve"> </w:t>
                        </w:r>
                        <w:r>
                          <w:t>зобов'язуються</w:t>
                        </w:r>
                        <w:r w:rsidR="00E026BE">
                          <w:rPr>
                            <w:lang w:val="uk-UA"/>
                          </w:rPr>
                          <w:t xml:space="preserve"> </w:t>
                        </w:r>
                        <w:r>
                          <w:t>вирішувати</w:t>
                        </w:r>
                        <w:r w:rsidR="00E026BE">
                          <w:rPr>
                            <w:lang w:val="uk-UA"/>
                          </w:rPr>
                          <w:t xml:space="preserve"> </w:t>
                        </w:r>
                        <w:r>
                          <w:t>їх шляхом взаємних</w:t>
                        </w:r>
                        <w:r w:rsidR="00E026BE">
                          <w:rPr>
                            <w:lang w:val="uk-UA"/>
                          </w:rPr>
                          <w:t xml:space="preserve"> </w:t>
                        </w:r>
                        <w:r>
                          <w:t xml:space="preserve">переговорів та консультацій. </w:t>
                        </w:r>
                      </w:p>
                      <w:p w:rsidR="005234B5" w:rsidRDefault="00730E80" w:rsidP="00C542C0">
                        <w:pPr>
                          <w:pStyle w:val="14"/>
                          <w:framePr w:hSpace="180" w:wrap="around" w:vAnchor="text" w:hAnchor="margin" w:xAlign="center" w:y="167"/>
                          <w:jc w:val="both"/>
                          <w:rPr>
                            <w:lang w:val="uk-UA"/>
                          </w:rPr>
                        </w:pPr>
                        <w:r>
                          <w:t xml:space="preserve">9.2.  </w:t>
                        </w:r>
                        <w:r w:rsidRPr="00730E80">
                          <w:t>Спірні</w:t>
                        </w:r>
                        <w:r w:rsidR="00E026BE">
                          <w:rPr>
                            <w:lang w:val="uk-UA"/>
                          </w:rPr>
                          <w:t xml:space="preserve"> </w:t>
                        </w:r>
                        <w:r w:rsidRPr="00730E80">
                          <w:t>питання, з яких</w:t>
                        </w:r>
                        <w:r w:rsidR="00E026BE">
                          <w:rPr>
                            <w:lang w:val="uk-UA"/>
                          </w:rPr>
                          <w:t xml:space="preserve"> </w:t>
                        </w:r>
                        <w:r w:rsidRPr="00730E80">
                          <w:t>Сторони не дійшли</w:t>
                        </w:r>
                        <w:r w:rsidR="00E026BE">
                          <w:rPr>
                            <w:lang w:val="uk-UA"/>
                          </w:rPr>
                          <w:t xml:space="preserve"> </w:t>
                        </w:r>
                        <w:r w:rsidRPr="00730E80">
                          <w:t>згоди шляхом переговорів, вирішуються у відповідності до чинного законодавства</w:t>
                        </w:r>
                        <w:r w:rsidR="00E026BE">
                          <w:rPr>
                            <w:lang w:val="uk-UA"/>
                          </w:rPr>
                          <w:t xml:space="preserve"> </w:t>
                        </w:r>
                        <w:r w:rsidRPr="00730E80">
                          <w:t xml:space="preserve">України. </w:t>
                        </w:r>
                      </w:p>
                      <w:p w:rsidR="00CE1F96" w:rsidRPr="00CE1F96" w:rsidRDefault="00CE1F96" w:rsidP="00C542C0">
                        <w:pPr>
                          <w:pStyle w:val="14"/>
                          <w:framePr w:hSpace="180" w:wrap="around" w:vAnchor="text" w:hAnchor="margin" w:xAlign="center" w:y="167"/>
                          <w:jc w:val="both"/>
                          <w:rPr>
                            <w:lang w:val="uk-UA"/>
                          </w:rPr>
                        </w:pPr>
                      </w:p>
                    </w:tc>
                  </w:tr>
                </w:tbl>
                <w:p w:rsidR="005234B5" w:rsidRDefault="00730E80">
                  <w:pPr>
                    <w:pStyle w:val="14"/>
                    <w:jc w:val="center"/>
                    <w:rPr>
                      <w:b/>
                      <w:bCs/>
                    </w:rPr>
                  </w:pPr>
                  <w:r>
                    <w:rPr>
                      <w:b/>
                      <w:bCs/>
                    </w:rPr>
                    <w:t>X. СТРОК ДІЇ ДОГОВОРУ</w:t>
                  </w:r>
                </w:p>
                <w:tbl>
                  <w:tblPr>
                    <w:tblW w:w="0" w:type="auto"/>
                    <w:tblInd w:w="15" w:type="dxa"/>
                    <w:tblLayout w:type="fixed"/>
                    <w:tblLook w:val="00A0" w:firstRow="1" w:lastRow="0" w:firstColumn="1" w:lastColumn="0" w:noHBand="0" w:noVBand="0"/>
                  </w:tblPr>
                  <w:tblGrid>
                    <w:gridCol w:w="10490"/>
                  </w:tblGrid>
                  <w:tr w:rsidR="005234B5">
                    <w:tc>
                      <w:tcPr>
                        <w:tcW w:w="10490" w:type="dxa"/>
                        <w:tcMar>
                          <w:top w:w="15" w:type="dxa"/>
                          <w:left w:w="15" w:type="dxa"/>
                          <w:bottom w:w="15" w:type="dxa"/>
                          <w:right w:w="15" w:type="dxa"/>
                        </w:tcMar>
                        <w:vAlign w:val="center"/>
                      </w:tcPr>
                      <w:p w:rsidR="005234B5" w:rsidRDefault="00730E80" w:rsidP="00C542C0">
                        <w:pPr>
                          <w:pStyle w:val="14"/>
                          <w:framePr w:hSpace="180" w:wrap="around" w:vAnchor="text" w:hAnchor="margin" w:xAlign="center" w:y="167"/>
                          <w:jc w:val="both"/>
                        </w:pPr>
                        <w:r>
                          <w:t>10.1. Цей</w:t>
                        </w:r>
                        <w:r w:rsidR="00402252" w:rsidRPr="00402252">
                          <w:t xml:space="preserve"> </w:t>
                        </w:r>
                        <w:r>
                          <w:t>Договір</w:t>
                        </w:r>
                        <w:r w:rsidR="00402252" w:rsidRPr="00402252">
                          <w:t xml:space="preserve"> </w:t>
                        </w:r>
                        <w:r>
                          <w:t>набирає</w:t>
                        </w:r>
                        <w:r w:rsidR="00E026BE">
                          <w:rPr>
                            <w:lang w:val="uk-UA"/>
                          </w:rPr>
                          <w:t xml:space="preserve"> </w:t>
                        </w:r>
                        <w:r>
                          <w:t>чинності з дня його</w:t>
                        </w:r>
                        <w:r w:rsidR="00402252" w:rsidRPr="00402252">
                          <w:t xml:space="preserve"> </w:t>
                        </w:r>
                        <w:r>
                          <w:t>підписання і діє до 31 грудня 202</w:t>
                        </w:r>
                        <w:r>
                          <w:rPr>
                            <w:lang w:val="uk-UA"/>
                          </w:rPr>
                          <w:t>2</w:t>
                        </w:r>
                        <w:r>
                          <w:t xml:space="preserve"> року включно, але </w:t>
                        </w:r>
                        <w:proofErr w:type="gramStart"/>
                        <w:r>
                          <w:t>в будь</w:t>
                        </w:r>
                        <w:proofErr w:type="gramEnd"/>
                        <w:r>
                          <w:t xml:space="preserve"> якому</w:t>
                        </w:r>
                        <w:r w:rsidR="00402252" w:rsidRPr="00402252">
                          <w:t xml:space="preserve"> </w:t>
                        </w:r>
                        <w:r>
                          <w:t>разі до повного</w:t>
                        </w:r>
                        <w:r w:rsidR="00402252" w:rsidRPr="00402252">
                          <w:t xml:space="preserve"> </w:t>
                        </w:r>
                        <w:r>
                          <w:t>виконання сторонами своїх</w:t>
                        </w:r>
                        <w:r w:rsidR="00402252" w:rsidRPr="00402252">
                          <w:t xml:space="preserve"> </w:t>
                        </w:r>
                        <w:r>
                          <w:t>зобов’язань.</w:t>
                        </w:r>
                      </w:p>
                      <w:p w:rsidR="005234B5" w:rsidRDefault="00730E80" w:rsidP="00C542C0">
                        <w:pPr>
                          <w:pStyle w:val="14"/>
                          <w:framePr w:hSpace="180" w:wrap="around" w:vAnchor="text" w:hAnchor="margin" w:xAlign="center" w:y="167"/>
                          <w:jc w:val="both"/>
                        </w:pPr>
                        <w:r>
                          <w:t>10.2. Цей</w:t>
                        </w:r>
                        <w:r w:rsidR="00402252" w:rsidRPr="00402252">
                          <w:t xml:space="preserve"> </w:t>
                        </w:r>
                        <w:r>
                          <w:t>Договір</w:t>
                        </w:r>
                        <w:r w:rsidR="00402252" w:rsidRPr="00402252">
                          <w:t xml:space="preserve"> </w:t>
                        </w:r>
                        <w:r>
                          <w:t>укладається і підписується у двох</w:t>
                        </w:r>
                        <w:r w:rsidR="00402252" w:rsidRPr="00402252">
                          <w:t xml:space="preserve"> </w:t>
                        </w:r>
                        <w:r>
                          <w:t>примірниках, що</w:t>
                        </w:r>
                        <w:r w:rsidR="00402252" w:rsidRPr="00402252">
                          <w:t xml:space="preserve"> </w:t>
                        </w:r>
                        <w:r>
                          <w:t>мають</w:t>
                        </w:r>
                        <w:r w:rsidR="00402252" w:rsidRPr="00402252">
                          <w:t xml:space="preserve"> </w:t>
                        </w:r>
                        <w:r>
                          <w:t>однакову</w:t>
                        </w:r>
                        <w:r w:rsidR="00402252" w:rsidRPr="00402252">
                          <w:t xml:space="preserve"> </w:t>
                        </w:r>
                        <w:r>
                          <w:t>юридичну силу. </w:t>
                        </w:r>
                      </w:p>
                      <w:p w:rsidR="00CE1F96" w:rsidRPr="00CE1F96" w:rsidRDefault="00730E80" w:rsidP="00C542C0">
                        <w:pPr>
                          <w:pStyle w:val="14"/>
                          <w:framePr w:hSpace="180" w:wrap="around" w:vAnchor="text" w:hAnchor="margin" w:xAlign="center" w:y="167"/>
                          <w:jc w:val="both"/>
                          <w:rPr>
                            <w:lang w:val="uk-UA"/>
                          </w:rPr>
                        </w:pPr>
                        <w:r>
                          <w:t>10.3. На підставі ст.41 Закону України «Про публічні</w:t>
                        </w:r>
                        <w:r w:rsidR="00402252" w:rsidRPr="00402252">
                          <w:t xml:space="preserve"> </w:t>
                        </w:r>
                        <w:r>
                          <w:t>закупівлі» дія Договору може</w:t>
                        </w:r>
                        <w:r w:rsidR="00402252" w:rsidRPr="00402252">
                          <w:t xml:space="preserve"> </w:t>
                        </w:r>
                        <w:r>
                          <w:t>продовжуватися на строк, достатній для проведення</w:t>
                        </w:r>
                        <w:r w:rsidR="00402252" w:rsidRPr="00402252">
                          <w:t xml:space="preserve"> </w:t>
                        </w:r>
                        <w:r>
                          <w:t>процедури</w:t>
                        </w:r>
                        <w:r w:rsidR="00402252" w:rsidRPr="00402252">
                          <w:t xml:space="preserve"> </w:t>
                        </w:r>
                        <w:r>
                          <w:t>закупівлі на початку наступного року, в обсязі, що не перевищує 20 відсотків</w:t>
                        </w:r>
                        <w:r w:rsidR="00402252" w:rsidRPr="00402252">
                          <w:t xml:space="preserve"> </w:t>
                        </w:r>
                        <w:r>
                          <w:t>суми, визначеної  у Договорі, якщо</w:t>
                        </w:r>
                        <w:r w:rsidR="00402252" w:rsidRPr="00402252">
                          <w:t xml:space="preserve"> </w:t>
                        </w:r>
                        <w:r>
                          <w:t>видатки на цю мету затверджено в установленому порядку.</w:t>
                        </w:r>
                      </w:p>
                    </w:tc>
                  </w:tr>
                </w:tbl>
                <w:p w:rsidR="005234B5" w:rsidRDefault="00730E80">
                  <w:pPr>
                    <w:pStyle w:val="14"/>
                    <w:jc w:val="center"/>
                    <w:rPr>
                      <w:b/>
                    </w:rPr>
                  </w:pPr>
                  <w:r>
                    <w:rPr>
                      <w:b/>
                    </w:rPr>
                    <w:t>ХІ. ІНШІ УМОВИ</w:t>
                  </w:r>
                </w:p>
                <w:p w:rsidR="005234B5" w:rsidRDefault="00730E80">
                  <w:pPr>
                    <w:spacing w:after="0"/>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11.1.</w:t>
                  </w:r>
                  <w:r>
                    <w:rPr>
                      <w:rFonts w:eastAsia="Times New Roman" w:cs="Times New Roman"/>
                      <w:color w:val="000000"/>
                      <w:sz w:val="24"/>
                      <w:szCs w:val="24"/>
                      <w:lang w:eastAsia="ru-RU"/>
                    </w:rPr>
                    <w:t>Сторона договору, яка вважає за необхідне</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змінити</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або</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розірвати</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договір, повинна надіслати</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пропозиції про це</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другій</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стороні за договором шляхом направлення</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відповідного листа (лист може бути направлено у вигляді</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електронного документу оформленого</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 xml:space="preserve">відповідно до умов чинного </w:t>
                  </w:r>
                  <w:r>
                    <w:rPr>
                      <w:rFonts w:eastAsia="Times New Roman" w:cs="Times New Roman"/>
                      <w:color w:val="000000"/>
                      <w:sz w:val="24"/>
                      <w:szCs w:val="24"/>
                      <w:lang w:eastAsia="ru-RU"/>
                    </w:rPr>
                    <w:lastRenderedPageBreak/>
                    <w:t>законодавстваУкраїни) на електронну адресу замовника:  або</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постачальника:  або на поштову адресу Замовника</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або</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Постачальника, визначену у реквізитах</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цього Договору, з описом</w:t>
                  </w:r>
                  <w:r w:rsidR="00D721E8">
                    <w:rPr>
                      <w:rFonts w:eastAsia="Times New Roman" w:cs="Times New Roman"/>
                      <w:color w:val="000000"/>
                      <w:sz w:val="24"/>
                      <w:szCs w:val="24"/>
                      <w:lang w:val="uk-UA" w:eastAsia="ru-RU"/>
                    </w:rPr>
                    <w:t xml:space="preserve"> </w:t>
                  </w:r>
                  <w:r>
                    <w:rPr>
                      <w:rFonts w:eastAsia="Times New Roman" w:cs="Times New Roman"/>
                      <w:color w:val="000000"/>
                      <w:sz w:val="24"/>
                      <w:szCs w:val="24"/>
                      <w:lang w:eastAsia="ru-RU"/>
                    </w:rPr>
                    <w:t>відправлення та повідомленням про отримання. </w:t>
                  </w:r>
                </w:p>
                <w:p w:rsidR="005234B5" w:rsidRDefault="00730E80">
                  <w:pPr>
                    <w:spacing w:after="0"/>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11.2.</w:t>
                  </w:r>
                  <w:r>
                    <w:rPr>
                      <w:rFonts w:eastAsia="Times New Roman" w:cs="Times New Roman"/>
                      <w:color w:val="000000"/>
                      <w:sz w:val="24"/>
                      <w:szCs w:val="24"/>
                      <w:lang w:eastAsia="ru-RU"/>
                    </w:rPr>
                    <w:t>Сторона договору, яка одержала пропозицію про зміну</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чи</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розірвання договору, у двадцятиденний строк після</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одержання</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пропозиції</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повідомляє другу сторону про результати</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її</w:t>
                  </w:r>
                  <w:r w:rsidR="00560C1C" w:rsidRPr="00560C1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розгляду. Днем одержання</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пропозиції</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вважається день отримання на електрону адресу або дата отримання</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визначена у повідомлені про отримання.</w:t>
                  </w:r>
                </w:p>
                <w:p w:rsidR="005234B5" w:rsidRDefault="00730E80">
                  <w:pPr>
                    <w:spacing w:after="0"/>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11.3.</w:t>
                  </w:r>
                  <w:r>
                    <w:rPr>
                      <w:rFonts w:eastAsia="Times New Roman" w:cs="Times New Roman"/>
                      <w:color w:val="000000"/>
                      <w:sz w:val="24"/>
                      <w:szCs w:val="24"/>
                      <w:lang w:eastAsia="ru-RU"/>
                    </w:rPr>
                    <w:t>У разі</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якщо</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сторони не досягли</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згоди</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щодо</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зміни (розірвання) договору або у разі</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неодержання</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відповіді у встановлений строк з урахуванням часу поштового</w:t>
                  </w:r>
                  <w:r w:rsidR="00E558D3" w:rsidRPr="00E558D3">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обігу, заінтересована сторона має право передати</w:t>
                  </w:r>
                  <w:r w:rsidR="00E558D3"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спір на вирішення суду. </w:t>
                  </w:r>
                </w:p>
                <w:p w:rsidR="005234B5" w:rsidRDefault="00730E80" w:rsidP="00CE1F96">
                  <w:pPr>
                    <w:spacing w:after="0"/>
                    <w:jc w:val="both"/>
                  </w:pPr>
                  <w:r>
                    <w:rPr>
                      <w:rFonts w:eastAsia="Times New Roman" w:cs="Times New Roman"/>
                      <w:color w:val="000000"/>
                      <w:sz w:val="24"/>
                      <w:szCs w:val="24"/>
                      <w:lang w:val="uk-UA" w:eastAsia="ru-RU"/>
                    </w:rPr>
                    <w:t>11.4.</w:t>
                  </w:r>
                  <w:r>
                    <w:rPr>
                      <w:rFonts w:eastAsia="Times New Roman" w:cs="Times New Roman"/>
                      <w:color w:val="000000"/>
                      <w:sz w:val="24"/>
                      <w:szCs w:val="24"/>
                      <w:lang w:eastAsia="ru-RU"/>
                    </w:rPr>
                    <w:t>Якщо</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судовим</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рішенням</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договір</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змінено</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або</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розірвано, договір</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вважається</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зміненим</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або</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розірваним з дня набрання</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чинності</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даним</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рішенням, якщо</w:t>
                  </w:r>
                  <w:r w:rsidR="0046629A" w:rsidRPr="0046629A">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іншого строку набрання</w:t>
                  </w:r>
                  <w:r w:rsidR="0046629A" w:rsidRPr="00402252">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чинності не встановлено за рішенням суду.</w:t>
                  </w:r>
                </w:p>
              </w:tc>
            </w:tr>
          </w:tbl>
          <w:p w:rsidR="005234B5" w:rsidRDefault="00730E80">
            <w:pPr>
              <w:spacing w:line="264" w:lineRule="auto"/>
              <w:jc w:val="center"/>
              <w:rPr>
                <w:b/>
                <w:bCs/>
                <w:sz w:val="24"/>
                <w:szCs w:val="24"/>
              </w:rPr>
            </w:pPr>
            <w:r>
              <w:rPr>
                <w:b/>
                <w:bCs/>
                <w:sz w:val="24"/>
                <w:szCs w:val="24"/>
              </w:rPr>
              <w:lastRenderedPageBreak/>
              <w:t>XII. ДОДАТКИ ДО ДОГОВОРУ</w:t>
            </w:r>
          </w:p>
          <w:tbl>
            <w:tblPr>
              <w:tblW w:w="0" w:type="auto"/>
              <w:tblInd w:w="15" w:type="dxa"/>
              <w:tblLayout w:type="fixed"/>
              <w:tblLook w:val="00A0" w:firstRow="1" w:lastRow="0" w:firstColumn="1" w:lastColumn="0" w:noHBand="0" w:noVBand="0"/>
            </w:tblPr>
            <w:tblGrid>
              <w:gridCol w:w="10500"/>
            </w:tblGrid>
            <w:tr w:rsidR="005234B5">
              <w:trPr>
                <w:trHeight w:val="65"/>
              </w:trPr>
              <w:tc>
                <w:tcPr>
                  <w:tcW w:w="10500" w:type="dxa"/>
                  <w:tcMar>
                    <w:top w:w="15" w:type="dxa"/>
                    <w:left w:w="15" w:type="dxa"/>
                    <w:bottom w:w="15" w:type="dxa"/>
                    <w:right w:w="15" w:type="dxa"/>
                  </w:tcMar>
                  <w:vAlign w:val="center"/>
                </w:tcPr>
                <w:p w:rsidR="005234B5" w:rsidRDefault="00730E80" w:rsidP="00C542C0">
                  <w:pPr>
                    <w:framePr w:hSpace="180" w:wrap="around" w:vAnchor="text" w:hAnchor="margin" w:xAlign="center" w:y="167"/>
                    <w:spacing w:line="264" w:lineRule="auto"/>
                    <w:jc w:val="both"/>
                    <w:rPr>
                      <w:sz w:val="24"/>
                      <w:szCs w:val="24"/>
                    </w:rPr>
                  </w:pPr>
                  <w:r>
                    <w:rPr>
                      <w:sz w:val="24"/>
                      <w:szCs w:val="24"/>
                    </w:rPr>
                    <w:t>12.1. Невід'ємною</w:t>
                  </w:r>
                  <w:r w:rsidR="00D721E8">
                    <w:rPr>
                      <w:sz w:val="24"/>
                      <w:szCs w:val="24"/>
                      <w:lang w:val="uk-UA"/>
                    </w:rPr>
                    <w:t xml:space="preserve"> </w:t>
                  </w:r>
                  <w:r>
                    <w:rPr>
                      <w:sz w:val="24"/>
                      <w:szCs w:val="24"/>
                    </w:rPr>
                    <w:t>частиною</w:t>
                  </w:r>
                  <w:r w:rsidR="00D721E8">
                    <w:rPr>
                      <w:sz w:val="24"/>
                      <w:szCs w:val="24"/>
                      <w:lang w:val="uk-UA"/>
                    </w:rPr>
                    <w:t xml:space="preserve"> </w:t>
                  </w:r>
                  <w:r>
                    <w:rPr>
                      <w:sz w:val="24"/>
                      <w:szCs w:val="24"/>
                    </w:rPr>
                    <w:t>цього Договору є Специфікація (Додаток 1).</w:t>
                  </w:r>
                </w:p>
              </w:tc>
            </w:tr>
          </w:tbl>
          <w:p w:rsidR="005234B5" w:rsidRDefault="00730E80">
            <w:pPr>
              <w:jc w:val="center"/>
              <w:rPr>
                <w:sz w:val="24"/>
                <w:szCs w:val="24"/>
              </w:rPr>
            </w:pPr>
            <w:r>
              <w:rPr>
                <w:b/>
                <w:bCs/>
                <w:sz w:val="24"/>
                <w:szCs w:val="24"/>
              </w:rPr>
              <w:t>XIII. МІСЦЕЗНАХОДЖЕННЯ ТА БАНКІВСЬКІ РЕКВІЗИТИ СТОРІН</w:t>
            </w:r>
          </w:p>
          <w:tbl>
            <w:tblPr>
              <w:tblW w:w="10348" w:type="dxa"/>
              <w:tblInd w:w="108" w:type="dxa"/>
              <w:tblLayout w:type="fixed"/>
              <w:tblLook w:val="00A0" w:firstRow="1" w:lastRow="0" w:firstColumn="1" w:lastColumn="0" w:noHBand="0" w:noVBand="0"/>
            </w:tblPr>
            <w:tblGrid>
              <w:gridCol w:w="5245"/>
              <w:gridCol w:w="5103"/>
            </w:tblGrid>
            <w:tr w:rsidR="005234B5">
              <w:trPr>
                <w:trHeight w:val="405"/>
              </w:trPr>
              <w:tc>
                <w:tcPr>
                  <w:tcW w:w="5245" w:type="dxa"/>
                </w:tcPr>
                <w:p w:rsidR="005234B5" w:rsidRDefault="00730E80" w:rsidP="00C542C0">
                  <w:pPr>
                    <w:framePr w:hSpace="180" w:wrap="around" w:vAnchor="text" w:hAnchor="margin" w:xAlign="center" w:y="167"/>
                    <w:ind w:right="-171"/>
                    <w:jc w:val="both"/>
                    <w:rPr>
                      <w:color w:val="000000"/>
                      <w:sz w:val="24"/>
                      <w:szCs w:val="24"/>
                    </w:rPr>
                  </w:pPr>
                  <w:r>
                    <w:rPr>
                      <w:b/>
                      <w:color w:val="000000"/>
                      <w:sz w:val="24"/>
                      <w:szCs w:val="24"/>
                    </w:rPr>
                    <w:t>Замовник</w:t>
                  </w:r>
                </w:p>
              </w:tc>
              <w:tc>
                <w:tcPr>
                  <w:tcW w:w="5103" w:type="dxa"/>
                </w:tcPr>
                <w:p w:rsidR="005234B5" w:rsidRDefault="00730E80" w:rsidP="00C542C0">
                  <w:pPr>
                    <w:framePr w:hSpace="180" w:wrap="around" w:vAnchor="text" w:hAnchor="margin" w:xAlign="center" w:y="167"/>
                    <w:jc w:val="both"/>
                    <w:rPr>
                      <w:b/>
                      <w:color w:val="000000"/>
                      <w:sz w:val="24"/>
                      <w:szCs w:val="24"/>
                    </w:rPr>
                  </w:pPr>
                  <w:r>
                    <w:rPr>
                      <w:b/>
                      <w:color w:val="000000"/>
                      <w:sz w:val="24"/>
                      <w:szCs w:val="24"/>
                    </w:rPr>
                    <w:t>Постачальник</w:t>
                  </w:r>
                </w:p>
              </w:tc>
            </w:tr>
            <w:tr w:rsidR="005234B5">
              <w:trPr>
                <w:trHeight w:val="721"/>
              </w:trPr>
              <w:tc>
                <w:tcPr>
                  <w:tcW w:w="5245" w:type="dxa"/>
                  <w:vAlign w:val="center"/>
                </w:tcPr>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 xml:space="preserve">КНП «Кіцманська багатопрофільна лікарня інтенсивного лікування» </w:t>
                  </w:r>
                </w:p>
              </w:tc>
              <w:tc>
                <w:tcPr>
                  <w:tcW w:w="5103" w:type="dxa"/>
                  <w:vAlign w:val="center"/>
                </w:tcPr>
                <w:p w:rsidR="005234B5" w:rsidRDefault="00730E80" w:rsidP="00C542C0">
                  <w:pPr>
                    <w:pStyle w:val="8"/>
                    <w:framePr w:hSpace="180" w:wrap="around" w:vAnchor="text" w:hAnchor="margin" w:xAlign="center" w:y="167"/>
                    <w:jc w:val="both"/>
                    <w:rPr>
                      <w:rFonts w:ascii="Times New Roman" w:hAnsi="Times New Roman"/>
                      <w:bCs/>
                    </w:rPr>
                  </w:pPr>
                  <w:r>
                    <w:rPr>
                      <w:rFonts w:ascii="Times New Roman" w:hAnsi="Times New Roman"/>
                    </w:rPr>
                    <w:t>_________________________</w:t>
                  </w:r>
                </w:p>
              </w:tc>
            </w:tr>
            <w:tr w:rsidR="005234B5">
              <w:trPr>
                <w:trHeight w:val="2806"/>
              </w:trPr>
              <w:tc>
                <w:tcPr>
                  <w:tcW w:w="5245" w:type="dxa"/>
                </w:tcPr>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ЄДРПОУ 02005680</w:t>
                  </w:r>
                </w:p>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 xml:space="preserve">59300, Чернівецька обл., Чернівецьций р-н, м.Кіцмань, </w:t>
                  </w:r>
                </w:p>
                <w:p w:rsidR="005234B5" w:rsidRDefault="00730E80" w:rsidP="00C542C0">
                  <w:pPr>
                    <w:pStyle w:val="8"/>
                    <w:framePr w:hSpace="180" w:wrap="around" w:vAnchor="text" w:hAnchor="margin" w:xAlign="center" w:y="167"/>
                    <w:jc w:val="both"/>
                    <w:rPr>
                      <w:rFonts w:ascii="Times New Roman" w:hAnsi="Times New Roman"/>
                      <w:bCs/>
                    </w:rPr>
                  </w:pPr>
                  <w:r>
                    <w:rPr>
                      <w:rFonts w:ascii="Times New Roman" w:hAnsi="Times New Roman"/>
                    </w:rPr>
                    <w:t>вул. Незалежності,1</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 xml:space="preserve">р/р </w:t>
                  </w:r>
                  <w:r>
                    <w:rPr>
                      <w:rFonts w:ascii="Times New Roman" w:hAnsi="Times New Roman"/>
                      <w:spacing w:val="-4"/>
                      <w:lang w:val="en-US"/>
                    </w:rPr>
                    <w:t>UA</w:t>
                  </w:r>
                  <w:r>
                    <w:rPr>
                      <w:rFonts w:ascii="Times New Roman" w:hAnsi="Times New Roman"/>
                      <w:spacing w:val="-4"/>
                    </w:rPr>
                    <w:t xml:space="preserve"> 983563340000026008300420915,</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в АТ «ОЩАДБАНК»</w:t>
                  </w:r>
                </w:p>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тел. (03736) 2-34-08</w:t>
                  </w:r>
                </w:p>
              </w:tc>
              <w:tc>
                <w:tcPr>
                  <w:tcW w:w="5103" w:type="dxa"/>
                </w:tcPr>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ЄДРПОУ _____________</w:t>
                  </w:r>
                </w:p>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Адреса________________________________</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ІПН ____________</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Р/р ____________________</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 xml:space="preserve">в _____________________, </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 xml:space="preserve">МФО ______________, </w:t>
                  </w:r>
                </w:p>
                <w:p w:rsidR="005234B5" w:rsidRDefault="005234B5" w:rsidP="00C542C0">
                  <w:pPr>
                    <w:pStyle w:val="8"/>
                    <w:framePr w:hSpace="180" w:wrap="around" w:vAnchor="text" w:hAnchor="margin" w:xAlign="center" w:y="167"/>
                    <w:jc w:val="both"/>
                    <w:rPr>
                      <w:rFonts w:ascii="Times New Roman" w:hAnsi="Times New Roman"/>
                      <w:spacing w:val="-4"/>
                    </w:rPr>
                  </w:pP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Телефон/факс</w:t>
                  </w:r>
                  <w:r>
                    <w:rPr>
                      <w:rFonts w:ascii="Times New Roman" w:hAnsi="Times New Roman"/>
                    </w:rPr>
                    <w:t>:  ________________</w:t>
                  </w:r>
                </w:p>
                <w:p w:rsidR="005234B5" w:rsidRDefault="005234B5" w:rsidP="00C542C0">
                  <w:pPr>
                    <w:pStyle w:val="8"/>
                    <w:framePr w:hSpace="180" w:wrap="around" w:vAnchor="text" w:hAnchor="margin" w:xAlign="center" w:y="167"/>
                    <w:jc w:val="both"/>
                    <w:rPr>
                      <w:rFonts w:ascii="Times New Roman" w:hAnsi="Times New Roman"/>
                      <w:spacing w:val="-4"/>
                    </w:rPr>
                  </w:pPr>
                </w:p>
                <w:p w:rsidR="005234B5" w:rsidRDefault="005234B5" w:rsidP="00C542C0">
                  <w:pPr>
                    <w:pStyle w:val="8"/>
                    <w:framePr w:hSpace="180" w:wrap="around" w:vAnchor="text" w:hAnchor="margin" w:xAlign="center" w:y="167"/>
                    <w:jc w:val="both"/>
                    <w:rPr>
                      <w:rFonts w:ascii="Times New Roman" w:hAnsi="Times New Roman"/>
                      <w:spacing w:val="-4"/>
                    </w:rPr>
                  </w:pPr>
                </w:p>
              </w:tc>
            </w:tr>
            <w:tr w:rsidR="005234B5">
              <w:trPr>
                <w:trHeight w:val="492"/>
              </w:trPr>
              <w:tc>
                <w:tcPr>
                  <w:tcW w:w="5245" w:type="dxa"/>
                </w:tcPr>
                <w:p w:rsidR="005234B5" w:rsidRDefault="00730E80" w:rsidP="00C542C0">
                  <w:pPr>
                    <w:framePr w:hSpace="180" w:wrap="around" w:vAnchor="text" w:hAnchor="margin" w:xAlign="center" w:y="167"/>
                    <w:spacing w:line="252" w:lineRule="auto"/>
                    <w:ind w:right="-18"/>
                    <w:jc w:val="both"/>
                    <w:rPr>
                      <w:b/>
                      <w:color w:val="000000"/>
                      <w:sz w:val="24"/>
                      <w:szCs w:val="24"/>
                    </w:rPr>
                  </w:pPr>
                  <w:r>
                    <w:rPr>
                      <w:b/>
                      <w:color w:val="000000"/>
                      <w:sz w:val="24"/>
                      <w:szCs w:val="24"/>
                    </w:rPr>
                    <w:t>Генеральний директор</w:t>
                  </w:r>
                </w:p>
                <w:p w:rsidR="005234B5" w:rsidRDefault="00730E80" w:rsidP="00C542C0">
                  <w:pPr>
                    <w:framePr w:hSpace="180" w:wrap="around" w:vAnchor="text" w:hAnchor="margin" w:xAlign="center" w:y="167"/>
                    <w:jc w:val="both"/>
                    <w:rPr>
                      <w:b/>
                      <w:color w:val="000000"/>
                      <w:sz w:val="24"/>
                      <w:szCs w:val="24"/>
                      <w:lang w:val="uk-UA"/>
                    </w:rPr>
                  </w:pPr>
                  <w:r>
                    <w:rPr>
                      <w:b/>
                      <w:color w:val="000000"/>
                      <w:sz w:val="24"/>
                      <w:szCs w:val="24"/>
                    </w:rPr>
                    <w:t>______________</w:t>
                  </w:r>
                  <w:r>
                    <w:rPr>
                      <w:b/>
                      <w:color w:val="000000"/>
                      <w:sz w:val="24"/>
                      <w:szCs w:val="24"/>
                      <w:lang w:val="uk-UA"/>
                    </w:rPr>
                    <w:t>_____ В.В.Хромюк</w:t>
                  </w:r>
                </w:p>
              </w:tc>
              <w:tc>
                <w:tcPr>
                  <w:tcW w:w="5103" w:type="dxa"/>
                </w:tcPr>
                <w:p w:rsidR="005234B5" w:rsidRDefault="00730E80" w:rsidP="00C542C0">
                  <w:pPr>
                    <w:framePr w:hSpace="180" w:wrap="around" w:vAnchor="text" w:hAnchor="margin" w:xAlign="center" w:y="167"/>
                    <w:jc w:val="both"/>
                    <w:rPr>
                      <w:b/>
                      <w:bCs/>
                      <w:color w:val="000000"/>
                      <w:spacing w:val="-4"/>
                      <w:sz w:val="24"/>
                      <w:szCs w:val="24"/>
                    </w:rPr>
                  </w:pPr>
                  <w:r>
                    <w:rPr>
                      <w:b/>
                      <w:bCs/>
                      <w:color w:val="000000"/>
                      <w:spacing w:val="-4"/>
                      <w:sz w:val="24"/>
                      <w:szCs w:val="24"/>
                    </w:rPr>
                    <w:t>Директор</w:t>
                  </w:r>
                </w:p>
                <w:p w:rsidR="005234B5" w:rsidRDefault="00730E80" w:rsidP="00C542C0">
                  <w:pPr>
                    <w:framePr w:hSpace="180" w:wrap="around" w:vAnchor="text" w:hAnchor="margin" w:xAlign="center" w:y="167"/>
                    <w:jc w:val="both"/>
                    <w:rPr>
                      <w:b/>
                      <w:color w:val="000000"/>
                      <w:sz w:val="24"/>
                      <w:szCs w:val="24"/>
                    </w:rPr>
                  </w:pPr>
                  <w:r>
                    <w:rPr>
                      <w:b/>
                      <w:color w:val="000000"/>
                      <w:sz w:val="24"/>
                      <w:szCs w:val="24"/>
                    </w:rPr>
                    <w:t>_____________________  ______________</w:t>
                  </w:r>
                </w:p>
              </w:tc>
            </w:tr>
          </w:tbl>
          <w:p w:rsidR="005234B5" w:rsidRDefault="005234B5">
            <w:pPr>
              <w:ind w:left="6372"/>
              <w:jc w:val="both"/>
              <w:outlineLvl w:val="0"/>
              <w:rPr>
                <w:b/>
                <w:color w:val="000000"/>
                <w:sz w:val="24"/>
                <w:szCs w:val="24"/>
              </w:rPr>
            </w:pPr>
          </w:p>
          <w:p w:rsidR="005234B5" w:rsidRDefault="005234B5">
            <w:pPr>
              <w:ind w:left="6372"/>
              <w:jc w:val="both"/>
              <w:outlineLvl w:val="0"/>
              <w:rPr>
                <w:b/>
                <w:color w:val="000000"/>
                <w:sz w:val="24"/>
                <w:szCs w:val="24"/>
                <w:lang w:val="uk-UA"/>
              </w:rPr>
            </w:pPr>
          </w:p>
          <w:p w:rsidR="005234B5" w:rsidRDefault="005234B5">
            <w:pPr>
              <w:ind w:left="6372"/>
              <w:jc w:val="both"/>
              <w:outlineLvl w:val="0"/>
              <w:rPr>
                <w:b/>
                <w:color w:val="000000"/>
                <w:sz w:val="24"/>
                <w:szCs w:val="24"/>
                <w:lang w:val="uk-UA"/>
              </w:rPr>
            </w:pPr>
          </w:p>
          <w:p w:rsidR="005234B5" w:rsidRDefault="00730E80" w:rsidP="00CE1F96">
            <w:pPr>
              <w:ind w:left="6372"/>
              <w:jc w:val="right"/>
              <w:outlineLvl w:val="0"/>
              <w:rPr>
                <w:b/>
                <w:color w:val="000000"/>
                <w:sz w:val="24"/>
                <w:szCs w:val="24"/>
                <w:lang w:val="uk-UA"/>
              </w:rPr>
            </w:pPr>
            <w:r>
              <w:rPr>
                <w:b/>
                <w:color w:val="000000"/>
                <w:sz w:val="24"/>
                <w:szCs w:val="24"/>
              </w:rPr>
              <w:t>Додаток №1</w:t>
            </w:r>
          </w:p>
          <w:p w:rsidR="005234B5" w:rsidRDefault="00730E80" w:rsidP="00CE1F96">
            <w:pPr>
              <w:ind w:left="6372"/>
              <w:jc w:val="right"/>
              <w:outlineLvl w:val="0"/>
              <w:rPr>
                <w:b/>
                <w:color w:val="000000"/>
                <w:sz w:val="24"/>
                <w:szCs w:val="24"/>
              </w:rPr>
            </w:pPr>
            <w:r>
              <w:rPr>
                <w:b/>
                <w:color w:val="000000"/>
                <w:sz w:val="24"/>
                <w:szCs w:val="24"/>
              </w:rPr>
              <w:t xml:space="preserve">до договору </w:t>
            </w:r>
            <w:proofErr w:type="gramStart"/>
            <w:r>
              <w:rPr>
                <w:b/>
                <w:color w:val="000000"/>
                <w:sz w:val="24"/>
                <w:szCs w:val="24"/>
              </w:rPr>
              <w:t>№  _</w:t>
            </w:r>
            <w:proofErr w:type="gramEnd"/>
            <w:r>
              <w:rPr>
                <w:b/>
                <w:color w:val="000000"/>
                <w:sz w:val="24"/>
                <w:szCs w:val="24"/>
              </w:rPr>
              <w:t>__</w:t>
            </w:r>
          </w:p>
          <w:p w:rsidR="005234B5" w:rsidRDefault="00730E80" w:rsidP="00CE1F96">
            <w:pPr>
              <w:jc w:val="right"/>
              <w:rPr>
                <w:b/>
                <w:color w:val="000000"/>
                <w:sz w:val="24"/>
                <w:szCs w:val="24"/>
              </w:rPr>
            </w:pPr>
            <w:proofErr w:type="gramStart"/>
            <w:r>
              <w:rPr>
                <w:b/>
                <w:color w:val="000000"/>
                <w:sz w:val="24"/>
                <w:szCs w:val="24"/>
              </w:rPr>
              <w:t xml:space="preserve">від </w:t>
            </w:r>
            <w:r w:rsidR="00CE1F96">
              <w:rPr>
                <w:b/>
                <w:color w:val="000000"/>
                <w:sz w:val="24"/>
                <w:szCs w:val="24"/>
                <w:lang w:val="uk-UA"/>
              </w:rPr>
              <w:t xml:space="preserve"> </w:t>
            </w:r>
            <w:r>
              <w:rPr>
                <w:b/>
                <w:color w:val="000000"/>
                <w:sz w:val="24"/>
                <w:szCs w:val="24"/>
              </w:rPr>
              <w:t>«</w:t>
            </w:r>
            <w:proofErr w:type="gramEnd"/>
            <w:r>
              <w:rPr>
                <w:b/>
                <w:color w:val="000000"/>
                <w:sz w:val="24"/>
                <w:szCs w:val="24"/>
              </w:rPr>
              <w:t>___» ____________2022року</w:t>
            </w:r>
          </w:p>
          <w:p w:rsidR="005234B5" w:rsidRDefault="005234B5">
            <w:pPr>
              <w:ind w:left="6372"/>
              <w:jc w:val="both"/>
              <w:rPr>
                <w:b/>
                <w:color w:val="000000"/>
                <w:sz w:val="24"/>
                <w:szCs w:val="24"/>
              </w:rPr>
            </w:pPr>
          </w:p>
          <w:p w:rsidR="005234B5" w:rsidRDefault="005234B5">
            <w:pPr>
              <w:shd w:val="clear" w:color="auto" w:fill="FFFFFF"/>
              <w:spacing w:line="264" w:lineRule="auto"/>
              <w:ind w:firstLine="567"/>
              <w:jc w:val="both"/>
              <w:rPr>
                <w:b/>
                <w:color w:val="000000"/>
                <w:sz w:val="24"/>
                <w:szCs w:val="24"/>
              </w:rPr>
            </w:pPr>
          </w:p>
          <w:p w:rsidR="005234B5" w:rsidRDefault="00730E80">
            <w:pPr>
              <w:shd w:val="clear" w:color="auto" w:fill="FFFFFF"/>
              <w:spacing w:line="264" w:lineRule="auto"/>
              <w:ind w:firstLine="567"/>
              <w:jc w:val="center"/>
              <w:outlineLvl w:val="0"/>
              <w:rPr>
                <w:b/>
                <w:sz w:val="24"/>
                <w:szCs w:val="24"/>
              </w:rPr>
            </w:pPr>
            <w:r>
              <w:rPr>
                <w:b/>
                <w:sz w:val="24"/>
                <w:szCs w:val="24"/>
              </w:rPr>
              <w:t>СПЕЦИФІКАЦІЯ</w:t>
            </w:r>
          </w:p>
          <w:p w:rsidR="005234B5" w:rsidRPr="00730E80" w:rsidRDefault="00730E80">
            <w:pPr>
              <w:spacing w:after="0"/>
              <w:jc w:val="center"/>
              <w:rPr>
                <w:rFonts w:eastAsia="Calibri" w:cs="Times New Roman"/>
                <w:bCs/>
                <w:strike/>
                <w:color w:val="FF0000"/>
                <w:sz w:val="24"/>
                <w:szCs w:val="24"/>
                <w:lang w:val="uk-UA"/>
              </w:rPr>
            </w:pPr>
            <w:r w:rsidRPr="00CE1F96">
              <w:rPr>
                <w:b/>
                <w:sz w:val="24"/>
                <w:szCs w:val="24"/>
              </w:rPr>
              <w:lastRenderedPageBreak/>
              <w:t>на закупівлю</w:t>
            </w:r>
            <w:r w:rsidR="00CE1F96">
              <w:rPr>
                <w:b/>
                <w:sz w:val="24"/>
                <w:szCs w:val="24"/>
                <w:lang w:val="uk-UA"/>
              </w:rPr>
              <w:t xml:space="preserve"> </w:t>
            </w:r>
            <w:r w:rsidR="00F12864" w:rsidRPr="00CE1F96">
              <w:rPr>
                <w:b/>
                <w:bCs/>
                <w:sz w:val="24"/>
                <w:szCs w:val="24"/>
                <w:lang w:val="uk-UA"/>
              </w:rPr>
              <w:t xml:space="preserve">код </w:t>
            </w:r>
            <w:r w:rsidRPr="00CE1F96">
              <w:rPr>
                <w:b/>
                <w:sz w:val="24"/>
                <w:szCs w:val="24"/>
                <w:lang w:val="uk-UA"/>
              </w:rPr>
              <w:t xml:space="preserve">ДК 021:2015 «Єдиний закупівельний </w:t>
            </w:r>
            <w:proofErr w:type="gramStart"/>
            <w:r w:rsidRPr="00CE1F96">
              <w:rPr>
                <w:b/>
                <w:sz w:val="24"/>
                <w:szCs w:val="24"/>
                <w:lang w:val="uk-UA"/>
              </w:rPr>
              <w:t>словник»  33120000</w:t>
            </w:r>
            <w:proofErr w:type="gramEnd"/>
            <w:r w:rsidRPr="00CE1F96">
              <w:rPr>
                <w:b/>
                <w:sz w:val="24"/>
                <w:szCs w:val="24"/>
                <w:lang w:val="uk-UA"/>
              </w:rPr>
              <w:t>-7 — Системи реєстрації медичної інформації та дослідне обладнання</w:t>
            </w:r>
            <w:r w:rsidR="0097730F" w:rsidRPr="00CE1F96">
              <w:rPr>
                <w:b/>
                <w:sz w:val="24"/>
                <w:szCs w:val="24"/>
                <w:lang w:val="uk-UA"/>
              </w:rPr>
              <w:t xml:space="preserve">, </w:t>
            </w:r>
            <w:r w:rsidR="00F12864" w:rsidRPr="00CE1F96">
              <w:rPr>
                <w:b/>
                <w:sz w:val="24"/>
                <w:szCs w:val="24"/>
                <w:lang w:val="uk-UA"/>
              </w:rPr>
              <w:t xml:space="preserve">код </w:t>
            </w:r>
            <w:r w:rsidR="0097730F" w:rsidRPr="00CE1F96">
              <w:rPr>
                <w:b/>
                <w:sz w:val="24"/>
                <w:szCs w:val="24"/>
                <w:lang w:val="uk-UA"/>
              </w:rPr>
              <w:t>НК 024:2019: 43958 — Фетальний кардіологічний монітор</w:t>
            </w:r>
            <w:r w:rsidRPr="00CE1F96">
              <w:rPr>
                <w:b/>
                <w:sz w:val="24"/>
                <w:szCs w:val="24"/>
                <w:lang w:val="uk-UA"/>
              </w:rPr>
              <w:t>(Станція моніторингу - 1 комплект)</w:t>
            </w:r>
          </w:p>
          <w:p w:rsidR="005234B5" w:rsidRPr="00730E80" w:rsidRDefault="005234B5">
            <w:pPr>
              <w:jc w:val="center"/>
              <w:rPr>
                <w:b/>
                <w:bCs/>
                <w:color w:val="000000"/>
                <w:sz w:val="24"/>
                <w:szCs w:val="24"/>
                <w:lang w:val="uk-UA"/>
              </w:rPr>
            </w:pPr>
          </w:p>
          <w:tbl>
            <w:tblPr>
              <w:tblW w:w="10605" w:type="dxa"/>
              <w:tblInd w:w="5" w:type="dxa"/>
              <w:tblLayout w:type="fixed"/>
              <w:tblCellMar>
                <w:left w:w="0" w:type="dxa"/>
                <w:right w:w="0" w:type="dxa"/>
              </w:tblCellMar>
              <w:tblLook w:val="00A0" w:firstRow="1" w:lastRow="0" w:firstColumn="1" w:lastColumn="0" w:noHBand="0" w:noVBand="0"/>
            </w:tblPr>
            <w:tblGrid>
              <w:gridCol w:w="506"/>
              <w:gridCol w:w="4821"/>
              <w:gridCol w:w="1054"/>
              <w:gridCol w:w="1135"/>
              <w:gridCol w:w="1499"/>
              <w:gridCol w:w="1590"/>
            </w:tblGrid>
            <w:tr w:rsidR="005234B5">
              <w:trPr>
                <w:trHeight w:val="256"/>
              </w:trPr>
              <w:tc>
                <w:tcPr>
                  <w:tcW w:w="506" w:type="dxa"/>
                  <w:tcBorders>
                    <w:top w:val="single" w:sz="4" w:space="0" w:color="000000"/>
                    <w:left w:val="single" w:sz="4" w:space="0" w:color="000000"/>
                    <w:bottom w:val="single" w:sz="4" w:space="0" w:color="000000"/>
                    <w:right w:val="none" w:sz="4" w:space="0" w:color="000000"/>
                  </w:tcBorders>
                  <w:shd w:val="clear" w:color="auto" w:fill="D8D8D8"/>
                  <w:vAlign w:val="center"/>
                </w:tcPr>
                <w:p w:rsidR="005234B5" w:rsidRDefault="00730E80" w:rsidP="00C542C0">
                  <w:pPr>
                    <w:keepNext/>
                    <w:framePr w:hSpace="180" w:wrap="around" w:vAnchor="text" w:hAnchor="margin" w:xAlign="center" w:y="167"/>
                    <w:tabs>
                      <w:tab w:val="center" w:pos="6294"/>
                      <w:tab w:val="center" w:pos="8038"/>
                      <w:tab w:val="center" w:pos="9247"/>
                    </w:tabs>
                    <w:jc w:val="center"/>
                    <w:rPr>
                      <w:rStyle w:val="Hyperlink2"/>
                      <w:b/>
                      <w:bCs/>
                      <w:color w:val="000000"/>
                      <w:sz w:val="24"/>
                      <w:szCs w:val="24"/>
                    </w:rPr>
                  </w:pPr>
                  <w:r>
                    <w:rPr>
                      <w:rStyle w:val="Hyperlink2"/>
                      <w:bCs/>
                      <w:color w:val="000000"/>
                      <w:sz w:val="24"/>
                      <w:szCs w:val="24"/>
                    </w:rPr>
                    <w:t>№</w:t>
                  </w:r>
                </w:p>
                <w:p w:rsidR="005234B5" w:rsidRDefault="00730E80" w:rsidP="00C542C0">
                  <w:pPr>
                    <w:keepNext/>
                    <w:framePr w:hSpace="180" w:wrap="around" w:vAnchor="text" w:hAnchor="margin" w:xAlign="center" w:y="167"/>
                    <w:tabs>
                      <w:tab w:val="center" w:pos="6294"/>
                      <w:tab w:val="center" w:pos="8038"/>
                      <w:tab w:val="center" w:pos="9247"/>
                    </w:tabs>
                    <w:jc w:val="center"/>
                    <w:rPr>
                      <w:sz w:val="24"/>
                      <w:szCs w:val="24"/>
                    </w:rPr>
                  </w:pPr>
                  <w:r>
                    <w:rPr>
                      <w:rStyle w:val="Hyperlink2"/>
                      <w:bCs/>
                      <w:color w:val="000000"/>
                      <w:sz w:val="24"/>
                      <w:szCs w:val="24"/>
                    </w:rPr>
                    <w:t>лота</w:t>
                  </w:r>
                </w:p>
              </w:tc>
              <w:tc>
                <w:tcPr>
                  <w:tcW w:w="4821" w:type="dxa"/>
                  <w:tcBorders>
                    <w:top w:val="single" w:sz="4" w:space="0" w:color="000000"/>
                    <w:left w:val="single" w:sz="4" w:space="0" w:color="000000"/>
                    <w:bottom w:val="single" w:sz="4" w:space="0" w:color="000000"/>
                    <w:right w:val="none" w:sz="4" w:space="0" w:color="000000"/>
                  </w:tcBorders>
                  <w:shd w:val="clear" w:color="auto" w:fill="D8D8D8"/>
                  <w:vAlign w:val="center"/>
                </w:tcPr>
                <w:p w:rsidR="005234B5" w:rsidRDefault="00730E80" w:rsidP="00C542C0">
                  <w:pPr>
                    <w:framePr w:hSpace="180" w:wrap="around" w:vAnchor="text" w:hAnchor="margin" w:xAlign="center" w:y="167"/>
                    <w:jc w:val="center"/>
                    <w:rPr>
                      <w:rStyle w:val="Hyperlink2"/>
                      <w:b/>
                      <w:color w:val="000000"/>
                      <w:sz w:val="24"/>
                      <w:szCs w:val="24"/>
                    </w:rPr>
                  </w:pPr>
                  <w:r>
                    <w:rPr>
                      <w:b/>
                      <w:color w:val="000000"/>
                      <w:sz w:val="24"/>
                      <w:szCs w:val="24"/>
                    </w:rPr>
                    <w:t>Найменування</w:t>
                  </w:r>
                </w:p>
              </w:tc>
              <w:tc>
                <w:tcPr>
                  <w:tcW w:w="1054" w:type="dxa"/>
                  <w:tcBorders>
                    <w:top w:val="single" w:sz="4" w:space="0" w:color="000000"/>
                    <w:left w:val="single" w:sz="4" w:space="0" w:color="000000"/>
                    <w:bottom w:val="single" w:sz="4" w:space="0" w:color="000000"/>
                    <w:right w:val="none" w:sz="4" w:space="0" w:color="000000"/>
                  </w:tcBorders>
                  <w:shd w:val="clear" w:color="auto" w:fill="D8D8D8"/>
                  <w:vAlign w:val="center"/>
                </w:tcPr>
                <w:p w:rsidR="005234B5" w:rsidRDefault="00730E80" w:rsidP="00C542C0">
                  <w:pPr>
                    <w:framePr w:hSpace="180" w:wrap="around" w:vAnchor="text" w:hAnchor="margin" w:xAlign="center" w:y="167"/>
                    <w:jc w:val="center"/>
                    <w:rPr>
                      <w:rStyle w:val="Hyperlink2"/>
                      <w:b/>
                      <w:color w:val="000000"/>
                      <w:sz w:val="24"/>
                      <w:szCs w:val="24"/>
                    </w:rPr>
                  </w:pPr>
                  <w:r>
                    <w:rPr>
                      <w:rStyle w:val="Hyperlink2"/>
                      <w:color w:val="000000"/>
                      <w:sz w:val="24"/>
                      <w:szCs w:val="24"/>
                    </w:rPr>
                    <w:t>Од. вим.</w:t>
                  </w:r>
                </w:p>
              </w:tc>
              <w:tc>
                <w:tcPr>
                  <w:tcW w:w="1135" w:type="dxa"/>
                  <w:tcBorders>
                    <w:top w:val="single" w:sz="4" w:space="0" w:color="000000"/>
                    <w:left w:val="single" w:sz="4" w:space="0" w:color="000000"/>
                    <w:bottom w:val="single" w:sz="4" w:space="0" w:color="000000"/>
                    <w:right w:val="none" w:sz="4" w:space="0" w:color="000000"/>
                  </w:tcBorders>
                  <w:shd w:val="clear" w:color="auto" w:fill="D8D8D8"/>
                  <w:vAlign w:val="center"/>
                </w:tcPr>
                <w:p w:rsidR="005234B5" w:rsidRDefault="00730E80" w:rsidP="00C542C0">
                  <w:pPr>
                    <w:framePr w:hSpace="180" w:wrap="around" w:vAnchor="text" w:hAnchor="margin" w:xAlign="center" w:y="167"/>
                    <w:jc w:val="center"/>
                    <w:rPr>
                      <w:rStyle w:val="Hyperlink2"/>
                      <w:b/>
                      <w:bCs/>
                      <w:color w:val="000000"/>
                      <w:sz w:val="24"/>
                      <w:szCs w:val="24"/>
                    </w:rPr>
                  </w:pPr>
                  <w:r>
                    <w:rPr>
                      <w:rStyle w:val="Hyperlink2"/>
                      <w:color w:val="000000"/>
                      <w:sz w:val="24"/>
                      <w:szCs w:val="24"/>
                    </w:rPr>
                    <w:t>Кількість</w:t>
                  </w:r>
                </w:p>
              </w:tc>
              <w:tc>
                <w:tcPr>
                  <w:tcW w:w="1499" w:type="dxa"/>
                  <w:tcBorders>
                    <w:top w:val="single" w:sz="4" w:space="0" w:color="000000"/>
                    <w:left w:val="single" w:sz="4" w:space="0" w:color="000000"/>
                    <w:bottom w:val="single" w:sz="4" w:space="0" w:color="000000"/>
                    <w:right w:val="none" w:sz="4" w:space="0" w:color="000000"/>
                  </w:tcBorders>
                  <w:shd w:val="clear" w:color="auto" w:fill="D8D8D8"/>
                  <w:vAlign w:val="center"/>
                </w:tcPr>
                <w:p w:rsidR="005234B5" w:rsidRDefault="00730E80" w:rsidP="00C542C0">
                  <w:pPr>
                    <w:keepNext/>
                    <w:framePr w:hSpace="180" w:wrap="around" w:vAnchor="text" w:hAnchor="margin" w:xAlign="center" w:y="167"/>
                    <w:tabs>
                      <w:tab w:val="center" w:pos="6294"/>
                      <w:tab w:val="center" w:pos="8038"/>
                      <w:tab w:val="center" w:pos="9247"/>
                    </w:tabs>
                    <w:jc w:val="center"/>
                    <w:rPr>
                      <w:rStyle w:val="Hyperlink2"/>
                      <w:b/>
                      <w:bCs/>
                      <w:color w:val="000000"/>
                      <w:sz w:val="24"/>
                      <w:szCs w:val="24"/>
                    </w:rPr>
                  </w:pPr>
                  <w:r>
                    <w:rPr>
                      <w:rStyle w:val="Hyperlink2"/>
                      <w:bCs/>
                      <w:color w:val="000000"/>
                      <w:sz w:val="24"/>
                      <w:szCs w:val="24"/>
                    </w:rPr>
                    <w:t xml:space="preserve">Ціна </w:t>
                  </w:r>
                  <w:proofErr w:type="gramStart"/>
                  <w:r>
                    <w:rPr>
                      <w:rStyle w:val="Hyperlink2"/>
                      <w:bCs/>
                      <w:color w:val="000000"/>
                      <w:sz w:val="24"/>
                      <w:szCs w:val="24"/>
                    </w:rPr>
                    <w:t>за од</w:t>
                  </w:r>
                  <w:proofErr w:type="gramEnd"/>
                  <w:r>
                    <w:rPr>
                      <w:rStyle w:val="Hyperlink2"/>
                      <w:bCs/>
                      <w:color w:val="000000"/>
                      <w:sz w:val="24"/>
                      <w:szCs w:val="24"/>
                    </w:rPr>
                    <w:t>. (грн.)</w:t>
                  </w:r>
                </w:p>
                <w:p w:rsidR="005234B5" w:rsidRDefault="00730E80" w:rsidP="00C542C0">
                  <w:pPr>
                    <w:keepNext/>
                    <w:framePr w:hSpace="180" w:wrap="around" w:vAnchor="text" w:hAnchor="margin" w:xAlign="center" w:y="167"/>
                    <w:tabs>
                      <w:tab w:val="center" w:pos="6294"/>
                      <w:tab w:val="center" w:pos="8038"/>
                      <w:tab w:val="center" w:pos="9247"/>
                    </w:tabs>
                    <w:jc w:val="center"/>
                    <w:rPr>
                      <w:rStyle w:val="Hyperlink2"/>
                      <w:b/>
                      <w:bCs/>
                      <w:color w:val="000000"/>
                      <w:sz w:val="24"/>
                      <w:szCs w:val="24"/>
                    </w:rPr>
                  </w:pPr>
                  <w:r>
                    <w:rPr>
                      <w:rStyle w:val="Hyperlink2"/>
                      <w:bCs/>
                      <w:color w:val="000000"/>
                      <w:sz w:val="24"/>
                      <w:szCs w:val="24"/>
                    </w:rPr>
                    <w:t>з ПДВ</w:t>
                  </w:r>
                </w:p>
              </w:tc>
              <w:tc>
                <w:tcPr>
                  <w:tcW w:w="159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234B5" w:rsidRDefault="00730E80" w:rsidP="00C542C0">
                  <w:pPr>
                    <w:keepNext/>
                    <w:framePr w:hSpace="180" w:wrap="around" w:vAnchor="text" w:hAnchor="margin" w:xAlign="center" w:y="167"/>
                    <w:tabs>
                      <w:tab w:val="center" w:pos="6294"/>
                      <w:tab w:val="center" w:pos="8038"/>
                      <w:tab w:val="center" w:pos="9247"/>
                    </w:tabs>
                    <w:jc w:val="center"/>
                    <w:rPr>
                      <w:rStyle w:val="Hyperlink2"/>
                      <w:b/>
                      <w:bCs/>
                      <w:color w:val="000000"/>
                      <w:sz w:val="24"/>
                      <w:szCs w:val="24"/>
                      <w:u w:val="single"/>
                    </w:rPr>
                  </w:pPr>
                  <w:r>
                    <w:rPr>
                      <w:rStyle w:val="Hyperlink2"/>
                      <w:bCs/>
                      <w:color w:val="000000"/>
                      <w:sz w:val="24"/>
                      <w:szCs w:val="24"/>
                    </w:rPr>
                    <w:t>Ціна</w:t>
                  </w:r>
                  <w:r w:rsidR="00CE1F96">
                    <w:rPr>
                      <w:rStyle w:val="Hyperlink2"/>
                      <w:bCs/>
                      <w:color w:val="000000"/>
                      <w:sz w:val="24"/>
                      <w:szCs w:val="24"/>
                      <w:lang w:val="uk-UA"/>
                    </w:rPr>
                    <w:t xml:space="preserve"> </w:t>
                  </w:r>
                  <w:r>
                    <w:rPr>
                      <w:rStyle w:val="Hyperlink2"/>
                      <w:bCs/>
                      <w:color w:val="000000"/>
                      <w:sz w:val="24"/>
                      <w:szCs w:val="24"/>
                    </w:rPr>
                    <w:t>всього (грн.)</w:t>
                  </w:r>
                </w:p>
                <w:p w:rsidR="005234B5" w:rsidRDefault="00730E80" w:rsidP="00C542C0">
                  <w:pPr>
                    <w:keepNext/>
                    <w:framePr w:hSpace="180" w:wrap="around" w:vAnchor="text" w:hAnchor="margin" w:xAlign="center" w:y="167"/>
                    <w:tabs>
                      <w:tab w:val="center" w:pos="6294"/>
                      <w:tab w:val="center" w:pos="8038"/>
                      <w:tab w:val="center" w:pos="9247"/>
                    </w:tabs>
                    <w:jc w:val="center"/>
                    <w:rPr>
                      <w:sz w:val="24"/>
                      <w:szCs w:val="24"/>
                    </w:rPr>
                  </w:pPr>
                  <w:r>
                    <w:rPr>
                      <w:rStyle w:val="Hyperlink2"/>
                      <w:bCs/>
                      <w:color w:val="000000"/>
                      <w:sz w:val="24"/>
                      <w:szCs w:val="24"/>
                      <w:u w:val="single"/>
                    </w:rPr>
                    <w:t>з</w:t>
                  </w:r>
                  <w:r>
                    <w:rPr>
                      <w:rStyle w:val="Hyperlink2"/>
                      <w:bCs/>
                      <w:color w:val="000000"/>
                      <w:sz w:val="24"/>
                      <w:szCs w:val="24"/>
                    </w:rPr>
                    <w:t xml:space="preserve"> ПДВ</w:t>
                  </w:r>
                </w:p>
              </w:tc>
            </w:tr>
            <w:tr w:rsidR="005234B5">
              <w:trPr>
                <w:trHeight w:val="227"/>
              </w:trPr>
              <w:tc>
                <w:tcPr>
                  <w:tcW w:w="506" w:type="dxa"/>
                  <w:tcBorders>
                    <w:top w:val="single" w:sz="4" w:space="0" w:color="000000"/>
                    <w:left w:val="single" w:sz="4" w:space="0" w:color="000000"/>
                    <w:bottom w:val="single" w:sz="4" w:space="0" w:color="000000"/>
                    <w:right w:val="none" w:sz="4" w:space="0" w:color="000000"/>
                  </w:tcBorders>
                  <w:vAlign w:val="center"/>
                </w:tcPr>
                <w:p w:rsidR="005234B5" w:rsidRDefault="00730E80" w:rsidP="00C542C0">
                  <w:pPr>
                    <w:framePr w:hSpace="180" w:wrap="around" w:vAnchor="text" w:hAnchor="margin" w:xAlign="center" w:y="167"/>
                    <w:jc w:val="center"/>
                    <w:rPr>
                      <w:color w:val="000000"/>
                      <w:sz w:val="24"/>
                      <w:szCs w:val="24"/>
                    </w:rPr>
                  </w:pPr>
                  <w:r>
                    <w:rPr>
                      <w:color w:val="000000"/>
                      <w:sz w:val="24"/>
                      <w:szCs w:val="24"/>
                    </w:rPr>
                    <w:t>1</w:t>
                  </w:r>
                </w:p>
              </w:tc>
              <w:tc>
                <w:tcPr>
                  <w:tcW w:w="4821" w:type="dxa"/>
                  <w:tcBorders>
                    <w:top w:val="single" w:sz="4" w:space="0" w:color="000000"/>
                    <w:left w:val="single" w:sz="4" w:space="0" w:color="000000"/>
                    <w:bottom w:val="single" w:sz="4" w:space="0" w:color="000000"/>
                    <w:right w:val="none" w:sz="4" w:space="0" w:color="000000"/>
                  </w:tcBorders>
                  <w:vAlign w:val="center"/>
                </w:tcPr>
                <w:p w:rsidR="005234B5" w:rsidRDefault="005234B5" w:rsidP="00C542C0">
                  <w:pPr>
                    <w:framePr w:hSpace="180" w:wrap="around" w:vAnchor="text" w:hAnchor="margin" w:xAlign="center" w:y="167"/>
                    <w:jc w:val="center"/>
                    <w:rPr>
                      <w:color w:val="000000"/>
                      <w:sz w:val="24"/>
                      <w:szCs w:val="24"/>
                    </w:rPr>
                  </w:pPr>
                </w:p>
              </w:tc>
              <w:tc>
                <w:tcPr>
                  <w:tcW w:w="1054" w:type="dxa"/>
                  <w:tcBorders>
                    <w:top w:val="single" w:sz="4" w:space="0" w:color="000000"/>
                    <w:left w:val="single" w:sz="4" w:space="0" w:color="000000"/>
                    <w:bottom w:val="single" w:sz="4" w:space="0" w:color="000000"/>
                    <w:right w:val="none" w:sz="4" w:space="0" w:color="000000"/>
                  </w:tcBorders>
                  <w:vAlign w:val="center"/>
                </w:tcPr>
                <w:p w:rsidR="005234B5" w:rsidRDefault="005234B5" w:rsidP="00C542C0">
                  <w:pPr>
                    <w:framePr w:hSpace="180" w:wrap="around" w:vAnchor="text" w:hAnchor="margin" w:xAlign="center" w:y="167"/>
                    <w:jc w:val="center"/>
                    <w:rPr>
                      <w:color w:val="000000"/>
                      <w:sz w:val="24"/>
                      <w:szCs w:val="24"/>
                    </w:rPr>
                  </w:pPr>
                </w:p>
              </w:tc>
              <w:tc>
                <w:tcPr>
                  <w:tcW w:w="1135" w:type="dxa"/>
                  <w:tcBorders>
                    <w:top w:val="single" w:sz="4" w:space="0" w:color="000000"/>
                    <w:left w:val="single" w:sz="4" w:space="0" w:color="000000"/>
                    <w:bottom w:val="single" w:sz="4" w:space="0" w:color="000000"/>
                    <w:right w:val="none" w:sz="4" w:space="0" w:color="000000"/>
                  </w:tcBorders>
                  <w:vAlign w:val="center"/>
                </w:tcPr>
                <w:p w:rsidR="005234B5" w:rsidRDefault="005234B5" w:rsidP="00C542C0">
                  <w:pPr>
                    <w:framePr w:hSpace="180" w:wrap="around" w:vAnchor="text" w:hAnchor="margin" w:xAlign="center" w:y="167"/>
                    <w:jc w:val="center"/>
                    <w:rPr>
                      <w:color w:val="000000"/>
                      <w:sz w:val="24"/>
                      <w:szCs w:val="24"/>
                    </w:rPr>
                  </w:pPr>
                </w:p>
              </w:tc>
              <w:tc>
                <w:tcPr>
                  <w:tcW w:w="1499" w:type="dxa"/>
                  <w:tcBorders>
                    <w:top w:val="single" w:sz="4" w:space="0" w:color="000000"/>
                    <w:left w:val="single" w:sz="4" w:space="0" w:color="000000"/>
                    <w:bottom w:val="single" w:sz="4" w:space="0" w:color="000000"/>
                    <w:right w:val="none" w:sz="4" w:space="0" w:color="000000"/>
                  </w:tcBorders>
                  <w:vAlign w:val="center"/>
                </w:tcPr>
                <w:p w:rsidR="005234B5" w:rsidRDefault="005234B5" w:rsidP="00C542C0">
                  <w:pPr>
                    <w:framePr w:hSpace="180" w:wrap="around" w:vAnchor="text" w:hAnchor="margin" w:xAlign="center" w:y="167"/>
                    <w:jc w:val="center"/>
                    <w:rPr>
                      <w:color w:val="000000"/>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5234B5" w:rsidRDefault="005234B5" w:rsidP="00C542C0">
                  <w:pPr>
                    <w:framePr w:hSpace="180" w:wrap="around" w:vAnchor="text" w:hAnchor="margin" w:xAlign="center" w:y="167"/>
                    <w:jc w:val="center"/>
                    <w:rPr>
                      <w:color w:val="000000"/>
                      <w:sz w:val="24"/>
                      <w:szCs w:val="24"/>
                    </w:rPr>
                  </w:pPr>
                </w:p>
              </w:tc>
            </w:tr>
            <w:tr w:rsidR="005234B5">
              <w:trPr>
                <w:trHeight w:val="23"/>
              </w:trPr>
              <w:tc>
                <w:tcPr>
                  <w:tcW w:w="9015" w:type="dxa"/>
                  <w:gridSpan w:val="5"/>
                  <w:tcBorders>
                    <w:top w:val="single" w:sz="4" w:space="0" w:color="000000"/>
                    <w:left w:val="single" w:sz="4" w:space="0" w:color="000000"/>
                    <w:bottom w:val="single" w:sz="4" w:space="0" w:color="000000"/>
                    <w:right w:val="none" w:sz="4" w:space="0" w:color="000000"/>
                  </w:tcBorders>
                  <w:vAlign w:val="center"/>
                </w:tcPr>
                <w:p w:rsidR="005234B5" w:rsidRDefault="00730E80" w:rsidP="00C542C0">
                  <w:pPr>
                    <w:framePr w:hSpace="180" w:wrap="around" w:vAnchor="text" w:hAnchor="margin" w:xAlign="center" w:y="167"/>
                    <w:jc w:val="both"/>
                    <w:rPr>
                      <w:color w:val="000000"/>
                      <w:sz w:val="24"/>
                      <w:szCs w:val="24"/>
                    </w:rPr>
                  </w:pPr>
                  <w:r>
                    <w:rPr>
                      <w:rStyle w:val="Hyperlink2"/>
                      <w:color w:val="000000"/>
                      <w:sz w:val="24"/>
                      <w:szCs w:val="24"/>
                    </w:rPr>
                    <w:t>Всього з ПДВ</w:t>
                  </w:r>
                </w:p>
              </w:tc>
              <w:tc>
                <w:tcPr>
                  <w:tcW w:w="1590" w:type="dxa"/>
                  <w:tcBorders>
                    <w:top w:val="single" w:sz="4" w:space="0" w:color="000000"/>
                    <w:left w:val="single" w:sz="4" w:space="0" w:color="000000"/>
                    <w:bottom w:val="single" w:sz="4" w:space="0" w:color="000000"/>
                    <w:right w:val="single" w:sz="4" w:space="0" w:color="000000"/>
                  </w:tcBorders>
                  <w:vAlign w:val="center"/>
                </w:tcPr>
                <w:p w:rsidR="005234B5" w:rsidRDefault="005234B5" w:rsidP="00C542C0">
                  <w:pPr>
                    <w:framePr w:hSpace="180" w:wrap="around" w:vAnchor="text" w:hAnchor="margin" w:xAlign="center" w:y="167"/>
                    <w:jc w:val="both"/>
                    <w:rPr>
                      <w:color w:val="000000"/>
                      <w:sz w:val="24"/>
                      <w:szCs w:val="24"/>
                    </w:rPr>
                  </w:pPr>
                </w:p>
              </w:tc>
            </w:tr>
            <w:tr w:rsidR="005234B5">
              <w:trPr>
                <w:trHeight w:val="23"/>
              </w:trPr>
              <w:tc>
                <w:tcPr>
                  <w:tcW w:w="9015" w:type="dxa"/>
                  <w:gridSpan w:val="5"/>
                  <w:tcBorders>
                    <w:top w:val="single" w:sz="4" w:space="0" w:color="000000"/>
                    <w:left w:val="single" w:sz="4" w:space="0" w:color="000000"/>
                    <w:bottom w:val="single" w:sz="4" w:space="0" w:color="000000"/>
                    <w:right w:val="none" w:sz="4" w:space="0" w:color="000000"/>
                  </w:tcBorders>
                  <w:vAlign w:val="center"/>
                </w:tcPr>
                <w:p w:rsidR="005234B5" w:rsidRDefault="00730E80" w:rsidP="00C542C0">
                  <w:pPr>
                    <w:framePr w:hSpace="180" w:wrap="around" w:vAnchor="text" w:hAnchor="margin" w:xAlign="center" w:y="167"/>
                    <w:jc w:val="both"/>
                    <w:rPr>
                      <w:color w:val="000000"/>
                      <w:sz w:val="24"/>
                      <w:szCs w:val="24"/>
                    </w:rPr>
                  </w:pPr>
                  <w:r>
                    <w:rPr>
                      <w:rStyle w:val="Hyperlink2"/>
                      <w:color w:val="000000"/>
                      <w:sz w:val="24"/>
                      <w:szCs w:val="24"/>
                    </w:rPr>
                    <w:t>в тому числі ПДВ</w:t>
                  </w:r>
                </w:p>
              </w:tc>
              <w:tc>
                <w:tcPr>
                  <w:tcW w:w="1590" w:type="dxa"/>
                  <w:tcBorders>
                    <w:top w:val="single" w:sz="4" w:space="0" w:color="000000"/>
                    <w:left w:val="single" w:sz="4" w:space="0" w:color="000000"/>
                    <w:bottom w:val="single" w:sz="4" w:space="0" w:color="000000"/>
                    <w:right w:val="single" w:sz="4" w:space="0" w:color="000000"/>
                  </w:tcBorders>
                  <w:vAlign w:val="center"/>
                </w:tcPr>
                <w:p w:rsidR="005234B5" w:rsidRDefault="005234B5" w:rsidP="00C542C0">
                  <w:pPr>
                    <w:framePr w:hSpace="180" w:wrap="around" w:vAnchor="text" w:hAnchor="margin" w:xAlign="center" w:y="167"/>
                    <w:jc w:val="both"/>
                    <w:rPr>
                      <w:color w:val="000000"/>
                      <w:sz w:val="24"/>
                      <w:szCs w:val="24"/>
                    </w:rPr>
                  </w:pPr>
                </w:p>
              </w:tc>
            </w:tr>
            <w:tr w:rsidR="005234B5">
              <w:trPr>
                <w:trHeight w:val="23"/>
              </w:trPr>
              <w:tc>
                <w:tcPr>
                  <w:tcW w:w="1060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234B5" w:rsidRDefault="00730E80" w:rsidP="00C542C0">
                  <w:pPr>
                    <w:framePr w:hSpace="180" w:wrap="around" w:vAnchor="text" w:hAnchor="margin" w:xAlign="center" w:y="167"/>
                    <w:jc w:val="both"/>
                    <w:rPr>
                      <w:color w:val="000000"/>
                      <w:sz w:val="24"/>
                      <w:szCs w:val="24"/>
                    </w:rPr>
                  </w:pPr>
                  <w:r>
                    <w:rPr>
                      <w:b/>
                      <w:color w:val="000000"/>
                      <w:sz w:val="24"/>
                      <w:szCs w:val="24"/>
                    </w:rPr>
                    <w:t>Загальна сума договору</w:t>
                  </w:r>
                  <w:r>
                    <w:rPr>
                      <w:color w:val="000000"/>
                      <w:sz w:val="24"/>
                      <w:szCs w:val="24"/>
                    </w:rPr>
                    <w:t xml:space="preserve">: </w:t>
                  </w:r>
                  <w:r>
                    <w:rPr>
                      <w:i/>
                      <w:color w:val="000000"/>
                      <w:sz w:val="24"/>
                      <w:szCs w:val="24"/>
                    </w:rPr>
                    <w:t>прописом</w:t>
                  </w:r>
                </w:p>
              </w:tc>
            </w:tr>
          </w:tbl>
          <w:p w:rsidR="005234B5" w:rsidRDefault="005234B5">
            <w:pPr>
              <w:jc w:val="both"/>
              <w:rPr>
                <w:color w:val="000000"/>
                <w:sz w:val="24"/>
                <w:szCs w:val="24"/>
              </w:rPr>
            </w:pPr>
          </w:p>
          <w:p w:rsidR="005234B5" w:rsidRDefault="005234B5">
            <w:pPr>
              <w:jc w:val="both"/>
              <w:rPr>
                <w:color w:val="000000"/>
                <w:sz w:val="24"/>
                <w:szCs w:val="24"/>
              </w:rPr>
            </w:pPr>
          </w:p>
          <w:tbl>
            <w:tblPr>
              <w:tblW w:w="10348" w:type="dxa"/>
              <w:tblInd w:w="108" w:type="dxa"/>
              <w:tblLayout w:type="fixed"/>
              <w:tblLook w:val="00A0" w:firstRow="1" w:lastRow="0" w:firstColumn="1" w:lastColumn="0" w:noHBand="0" w:noVBand="0"/>
            </w:tblPr>
            <w:tblGrid>
              <w:gridCol w:w="5245"/>
              <w:gridCol w:w="5103"/>
            </w:tblGrid>
            <w:tr w:rsidR="005234B5">
              <w:trPr>
                <w:trHeight w:val="405"/>
              </w:trPr>
              <w:tc>
                <w:tcPr>
                  <w:tcW w:w="5245" w:type="dxa"/>
                </w:tcPr>
                <w:p w:rsidR="005234B5" w:rsidRDefault="00730E80" w:rsidP="00C542C0">
                  <w:pPr>
                    <w:framePr w:hSpace="180" w:wrap="around" w:vAnchor="text" w:hAnchor="margin" w:xAlign="center" w:y="167"/>
                    <w:ind w:right="-171"/>
                    <w:jc w:val="both"/>
                    <w:rPr>
                      <w:color w:val="000000"/>
                      <w:sz w:val="24"/>
                      <w:szCs w:val="24"/>
                    </w:rPr>
                  </w:pPr>
                  <w:r>
                    <w:rPr>
                      <w:b/>
                      <w:color w:val="000000"/>
                      <w:sz w:val="24"/>
                      <w:szCs w:val="24"/>
                    </w:rPr>
                    <w:t>Замовник</w:t>
                  </w:r>
                </w:p>
              </w:tc>
              <w:tc>
                <w:tcPr>
                  <w:tcW w:w="5103" w:type="dxa"/>
                </w:tcPr>
                <w:p w:rsidR="005234B5" w:rsidRDefault="00730E80" w:rsidP="00C542C0">
                  <w:pPr>
                    <w:framePr w:hSpace="180" w:wrap="around" w:vAnchor="text" w:hAnchor="margin" w:xAlign="center" w:y="167"/>
                    <w:jc w:val="both"/>
                    <w:rPr>
                      <w:b/>
                      <w:color w:val="000000"/>
                      <w:sz w:val="24"/>
                      <w:szCs w:val="24"/>
                    </w:rPr>
                  </w:pPr>
                  <w:r>
                    <w:rPr>
                      <w:b/>
                      <w:color w:val="000000"/>
                      <w:sz w:val="24"/>
                      <w:szCs w:val="24"/>
                    </w:rPr>
                    <w:t>Постачальник</w:t>
                  </w:r>
                </w:p>
              </w:tc>
            </w:tr>
            <w:tr w:rsidR="005234B5">
              <w:trPr>
                <w:trHeight w:val="721"/>
              </w:trPr>
              <w:tc>
                <w:tcPr>
                  <w:tcW w:w="5245" w:type="dxa"/>
                  <w:vAlign w:val="center"/>
                </w:tcPr>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 xml:space="preserve">КНП «Кіцманська багатопрофільна лікарня інтенсивного лікування» </w:t>
                  </w:r>
                </w:p>
              </w:tc>
              <w:tc>
                <w:tcPr>
                  <w:tcW w:w="5103" w:type="dxa"/>
                  <w:vAlign w:val="center"/>
                </w:tcPr>
                <w:p w:rsidR="005234B5" w:rsidRDefault="00730E80" w:rsidP="00C542C0">
                  <w:pPr>
                    <w:pStyle w:val="8"/>
                    <w:framePr w:hSpace="180" w:wrap="around" w:vAnchor="text" w:hAnchor="margin" w:xAlign="center" w:y="167"/>
                    <w:jc w:val="both"/>
                    <w:rPr>
                      <w:rFonts w:ascii="Times New Roman" w:hAnsi="Times New Roman"/>
                      <w:bCs/>
                    </w:rPr>
                  </w:pPr>
                  <w:r>
                    <w:rPr>
                      <w:rFonts w:ascii="Times New Roman" w:hAnsi="Times New Roman"/>
                    </w:rPr>
                    <w:t>_________________________</w:t>
                  </w:r>
                </w:p>
              </w:tc>
            </w:tr>
            <w:tr w:rsidR="005234B5">
              <w:trPr>
                <w:trHeight w:val="2806"/>
              </w:trPr>
              <w:tc>
                <w:tcPr>
                  <w:tcW w:w="5245" w:type="dxa"/>
                </w:tcPr>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ЄДРПОУ 02005680</w:t>
                  </w:r>
                </w:p>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 xml:space="preserve">59300, Чернівецька обл., Чернівецьций р-н, м.Кіцмань, </w:t>
                  </w:r>
                </w:p>
                <w:p w:rsidR="005234B5" w:rsidRDefault="00730E80" w:rsidP="00C542C0">
                  <w:pPr>
                    <w:pStyle w:val="8"/>
                    <w:framePr w:hSpace="180" w:wrap="around" w:vAnchor="text" w:hAnchor="margin" w:xAlign="center" w:y="167"/>
                    <w:jc w:val="both"/>
                    <w:rPr>
                      <w:rFonts w:ascii="Times New Roman" w:hAnsi="Times New Roman"/>
                      <w:bCs/>
                    </w:rPr>
                  </w:pPr>
                  <w:r>
                    <w:rPr>
                      <w:rFonts w:ascii="Times New Roman" w:hAnsi="Times New Roman"/>
                    </w:rPr>
                    <w:t>вул. Незалежності,1</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 xml:space="preserve">р/р </w:t>
                  </w:r>
                  <w:r>
                    <w:rPr>
                      <w:rFonts w:ascii="Times New Roman" w:hAnsi="Times New Roman"/>
                      <w:spacing w:val="-4"/>
                      <w:lang w:val="en-US"/>
                    </w:rPr>
                    <w:t>UA</w:t>
                  </w:r>
                  <w:r>
                    <w:rPr>
                      <w:rFonts w:ascii="Times New Roman" w:hAnsi="Times New Roman"/>
                      <w:spacing w:val="-4"/>
                    </w:rPr>
                    <w:t xml:space="preserve"> 983563340000026008300420915,</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в АТ «ОЩАДБАНК»</w:t>
                  </w:r>
                </w:p>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тел. (03736) 2-34-08</w:t>
                  </w:r>
                </w:p>
              </w:tc>
              <w:tc>
                <w:tcPr>
                  <w:tcW w:w="5103" w:type="dxa"/>
                </w:tcPr>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ЄДРПОУ _____________</w:t>
                  </w:r>
                </w:p>
                <w:p w:rsidR="005234B5" w:rsidRDefault="00730E80" w:rsidP="00C542C0">
                  <w:pPr>
                    <w:pStyle w:val="8"/>
                    <w:framePr w:hSpace="180" w:wrap="around" w:vAnchor="text" w:hAnchor="margin" w:xAlign="center" w:y="167"/>
                    <w:jc w:val="both"/>
                    <w:rPr>
                      <w:rFonts w:ascii="Times New Roman" w:hAnsi="Times New Roman"/>
                    </w:rPr>
                  </w:pPr>
                  <w:r>
                    <w:rPr>
                      <w:rFonts w:ascii="Times New Roman" w:hAnsi="Times New Roman"/>
                    </w:rPr>
                    <w:t>Адреса________________________________</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ІПН ____________</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Р/р ____________________</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 xml:space="preserve">в _____________________, </w:t>
                  </w: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 xml:space="preserve">МФО ______________, </w:t>
                  </w:r>
                </w:p>
                <w:p w:rsidR="005234B5" w:rsidRDefault="005234B5" w:rsidP="00C542C0">
                  <w:pPr>
                    <w:pStyle w:val="8"/>
                    <w:framePr w:hSpace="180" w:wrap="around" w:vAnchor="text" w:hAnchor="margin" w:xAlign="center" w:y="167"/>
                    <w:jc w:val="both"/>
                    <w:rPr>
                      <w:rFonts w:ascii="Times New Roman" w:hAnsi="Times New Roman"/>
                      <w:spacing w:val="-4"/>
                    </w:rPr>
                  </w:pPr>
                </w:p>
                <w:p w:rsidR="005234B5" w:rsidRDefault="00730E80" w:rsidP="00C542C0">
                  <w:pPr>
                    <w:pStyle w:val="8"/>
                    <w:framePr w:hSpace="180" w:wrap="around" w:vAnchor="text" w:hAnchor="margin" w:xAlign="center" w:y="167"/>
                    <w:jc w:val="both"/>
                    <w:rPr>
                      <w:rFonts w:ascii="Times New Roman" w:hAnsi="Times New Roman"/>
                      <w:spacing w:val="-4"/>
                    </w:rPr>
                  </w:pPr>
                  <w:r>
                    <w:rPr>
                      <w:rFonts w:ascii="Times New Roman" w:hAnsi="Times New Roman"/>
                      <w:spacing w:val="-4"/>
                    </w:rPr>
                    <w:t>Телефон/факс</w:t>
                  </w:r>
                  <w:r>
                    <w:rPr>
                      <w:rFonts w:ascii="Times New Roman" w:hAnsi="Times New Roman"/>
                    </w:rPr>
                    <w:t>:  ________________</w:t>
                  </w:r>
                </w:p>
                <w:p w:rsidR="005234B5" w:rsidRDefault="005234B5" w:rsidP="00C542C0">
                  <w:pPr>
                    <w:pStyle w:val="8"/>
                    <w:framePr w:hSpace="180" w:wrap="around" w:vAnchor="text" w:hAnchor="margin" w:xAlign="center" w:y="167"/>
                    <w:jc w:val="both"/>
                    <w:rPr>
                      <w:rFonts w:ascii="Times New Roman" w:hAnsi="Times New Roman"/>
                      <w:spacing w:val="-4"/>
                    </w:rPr>
                  </w:pPr>
                </w:p>
                <w:p w:rsidR="005234B5" w:rsidRDefault="005234B5" w:rsidP="00C542C0">
                  <w:pPr>
                    <w:pStyle w:val="8"/>
                    <w:framePr w:hSpace="180" w:wrap="around" w:vAnchor="text" w:hAnchor="margin" w:xAlign="center" w:y="167"/>
                    <w:jc w:val="both"/>
                    <w:rPr>
                      <w:rFonts w:ascii="Times New Roman" w:hAnsi="Times New Roman"/>
                      <w:spacing w:val="-4"/>
                    </w:rPr>
                  </w:pPr>
                </w:p>
              </w:tc>
            </w:tr>
            <w:tr w:rsidR="005234B5">
              <w:trPr>
                <w:trHeight w:val="492"/>
              </w:trPr>
              <w:tc>
                <w:tcPr>
                  <w:tcW w:w="5245" w:type="dxa"/>
                </w:tcPr>
                <w:p w:rsidR="005234B5" w:rsidRDefault="00730E80" w:rsidP="00C542C0">
                  <w:pPr>
                    <w:framePr w:hSpace="180" w:wrap="around" w:vAnchor="text" w:hAnchor="margin" w:xAlign="center" w:y="167"/>
                    <w:spacing w:line="252" w:lineRule="auto"/>
                    <w:ind w:right="-18"/>
                    <w:jc w:val="both"/>
                    <w:rPr>
                      <w:b/>
                      <w:color w:val="000000"/>
                      <w:sz w:val="24"/>
                      <w:szCs w:val="24"/>
                    </w:rPr>
                  </w:pPr>
                  <w:r>
                    <w:rPr>
                      <w:b/>
                      <w:color w:val="000000"/>
                      <w:sz w:val="24"/>
                      <w:szCs w:val="24"/>
                    </w:rPr>
                    <w:t>Генеральний директор</w:t>
                  </w:r>
                </w:p>
                <w:p w:rsidR="005234B5" w:rsidRDefault="00730E80" w:rsidP="00C542C0">
                  <w:pPr>
                    <w:framePr w:hSpace="180" w:wrap="around" w:vAnchor="text" w:hAnchor="margin" w:xAlign="center" w:y="167"/>
                    <w:jc w:val="both"/>
                    <w:rPr>
                      <w:b/>
                      <w:color w:val="000000"/>
                      <w:sz w:val="24"/>
                      <w:szCs w:val="24"/>
                      <w:lang w:val="uk-UA"/>
                    </w:rPr>
                  </w:pPr>
                  <w:r>
                    <w:rPr>
                      <w:b/>
                      <w:color w:val="000000"/>
                      <w:sz w:val="24"/>
                      <w:szCs w:val="24"/>
                    </w:rPr>
                    <w:t>______________</w:t>
                  </w:r>
                  <w:r>
                    <w:rPr>
                      <w:b/>
                      <w:color w:val="000000"/>
                      <w:sz w:val="24"/>
                      <w:szCs w:val="24"/>
                      <w:lang w:val="uk-UA"/>
                    </w:rPr>
                    <w:t>_____ В.В.Хромюк</w:t>
                  </w:r>
                </w:p>
                <w:p w:rsidR="00CE1F96" w:rsidRDefault="00CE1F96" w:rsidP="00C542C0">
                  <w:pPr>
                    <w:framePr w:hSpace="180" w:wrap="around" w:vAnchor="text" w:hAnchor="margin" w:xAlign="center" w:y="167"/>
                    <w:jc w:val="both"/>
                    <w:rPr>
                      <w:b/>
                      <w:color w:val="000000"/>
                      <w:sz w:val="24"/>
                      <w:szCs w:val="24"/>
                      <w:lang w:val="uk-UA"/>
                    </w:rPr>
                  </w:pPr>
                </w:p>
              </w:tc>
              <w:tc>
                <w:tcPr>
                  <w:tcW w:w="5103" w:type="dxa"/>
                </w:tcPr>
                <w:p w:rsidR="005234B5" w:rsidRDefault="00730E80" w:rsidP="00C542C0">
                  <w:pPr>
                    <w:framePr w:hSpace="180" w:wrap="around" w:vAnchor="text" w:hAnchor="margin" w:xAlign="center" w:y="167"/>
                    <w:jc w:val="both"/>
                    <w:rPr>
                      <w:b/>
                      <w:bCs/>
                      <w:color w:val="000000"/>
                      <w:spacing w:val="-4"/>
                      <w:sz w:val="24"/>
                      <w:szCs w:val="24"/>
                    </w:rPr>
                  </w:pPr>
                  <w:r>
                    <w:rPr>
                      <w:b/>
                      <w:bCs/>
                      <w:color w:val="000000"/>
                      <w:spacing w:val="-4"/>
                      <w:sz w:val="24"/>
                      <w:szCs w:val="24"/>
                    </w:rPr>
                    <w:t>Директор</w:t>
                  </w:r>
                </w:p>
                <w:p w:rsidR="005234B5" w:rsidRDefault="00730E80" w:rsidP="00C542C0">
                  <w:pPr>
                    <w:framePr w:hSpace="180" w:wrap="around" w:vAnchor="text" w:hAnchor="margin" w:xAlign="center" w:y="167"/>
                    <w:jc w:val="both"/>
                    <w:rPr>
                      <w:b/>
                      <w:color w:val="000000"/>
                      <w:sz w:val="24"/>
                      <w:szCs w:val="24"/>
                    </w:rPr>
                  </w:pPr>
                  <w:r>
                    <w:rPr>
                      <w:b/>
                      <w:color w:val="000000"/>
                      <w:sz w:val="24"/>
                      <w:szCs w:val="24"/>
                    </w:rPr>
                    <w:t>_____________________  ______________</w:t>
                  </w:r>
                </w:p>
              </w:tc>
            </w:tr>
          </w:tbl>
          <w:p w:rsidR="005234B5" w:rsidRDefault="005234B5">
            <w:pPr>
              <w:pStyle w:val="14"/>
              <w:jc w:val="both"/>
            </w:pPr>
          </w:p>
        </w:tc>
      </w:tr>
    </w:tbl>
    <w:p w:rsidR="005234B5" w:rsidRDefault="005234B5">
      <w:pPr>
        <w:spacing w:after="0"/>
        <w:jc w:val="both"/>
        <w:rPr>
          <w:rFonts w:eastAsia="Times New Roman" w:cs="Times New Roman"/>
          <w:sz w:val="24"/>
          <w:szCs w:val="24"/>
          <w:lang w:eastAsia="ru-RU"/>
        </w:rPr>
      </w:pPr>
    </w:p>
    <w:p w:rsidR="005234B5" w:rsidRDefault="005234B5">
      <w:pPr>
        <w:ind w:left="6372"/>
        <w:jc w:val="both"/>
        <w:outlineLvl w:val="0"/>
        <w:rPr>
          <w:b/>
          <w:color w:val="000000"/>
          <w:sz w:val="24"/>
          <w:szCs w:val="24"/>
        </w:rPr>
      </w:pPr>
    </w:p>
    <w:sectPr w:rsidR="005234B5" w:rsidSect="00F16AF6">
      <w:footerReference w:type="default" r:id="rId10"/>
      <w:pgSz w:w="11906" w:h="16838"/>
      <w:pgMar w:top="851" w:right="28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C0" w:rsidRDefault="00C542C0">
      <w:pPr>
        <w:spacing w:after="0"/>
      </w:pPr>
      <w:r>
        <w:separator/>
      </w:r>
    </w:p>
  </w:endnote>
  <w:endnote w:type="continuationSeparator" w:id="0">
    <w:p w:rsidR="00C542C0" w:rsidRDefault="00C54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24954"/>
      <w:docPartObj>
        <w:docPartGallery w:val="Page Numbers (Bottom of Page)"/>
        <w:docPartUnique/>
      </w:docPartObj>
    </w:sdtPr>
    <w:sdtContent>
      <w:p w:rsidR="00C542C0" w:rsidRDefault="00C542C0">
        <w:pPr>
          <w:pStyle w:val="af6"/>
          <w:jc w:val="center"/>
        </w:pPr>
        <w:r>
          <w:fldChar w:fldCharType="begin"/>
        </w:r>
        <w:r>
          <w:instrText>PAGE \* MERGEFORMAT</w:instrText>
        </w:r>
        <w:r>
          <w:fldChar w:fldCharType="separate"/>
        </w:r>
        <w:r w:rsidR="00EC3BB8">
          <w:rPr>
            <w:noProof/>
          </w:rPr>
          <w:t>4</w:t>
        </w:r>
        <w:r>
          <w:rPr>
            <w:noProof/>
          </w:rPr>
          <w:fldChar w:fldCharType="end"/>
        </w:r>
      </w:p>
    </w:sdtContent>
  </w:sdt>
  <w:p w:rsidR="00C542C0" w:rsidRDefault="00C542C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C0" w:rsidRDefault="00C542C0">
      <w:pPr>
        <w:spacing w:after="0"/>
      </w:pPr>
      <w:r>
        <w:separator/>
      </w:r>
    </w:p>
  </w:footnote>
  <w:footnote w:type="continuationSeparator" w:id="0">
    <w:p w:rsidR="00C542C0" w:rsidRDefault="00C542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F5"/>
    <w:multiLevelType w:val="hybridMultilevel"/>
    <w:tmpl w:val="F584569A"/>
    <w:lvl w:ilvl="0" w:tplc="B5B09BBC">
      <w:start w:val="1"/>
      <w:numFmt w:val="bullet"/>
      <w:lvlText w:val=""/>
      <w:lvlJc w:val="left"/>
      <w:pPr>
        <w:tabs>
          <w:tab w:val="num" w:pos="720"/>
        </w:tabs>
        <w:ind w:left="720" w:hanging="360"/>
      </w:pPr>
      <w:rPr>
        <w:rFonts w:ascii="Symbol" w:hAnsi="Symbol" w:hint="default"/>
        <w:sz w:val="20"/>
      </w:rPr>
    </w:lvl>
    <w:lvl w:ilvl="1" w:tplc="1558456A">
      <w:start w:val="1"/>
      <w:numFmt w:val="bullet"/>
      <w:lvlText w:val="o"/>
      <w:lvlJc w:val="left"/>
      <w:pPr>
        <w:tabs>
          <w:tab w:val="num" w:pos="1440"/>
        </w:tabs>
        <w:ind w:left="1440" w:hanging="360"/>
      </w:pPr>
      <w:rPr>
        <w:rFonts w:ascii="Courier New" w:hAnsi="Courier New" w:hint="default"/>
        <w:sz w:val="20"/>
      </w:rPr>
    </w:lvl>
    <w:lvl w:ilvl="2" w:tplc="6728D250">
      <w:start w:val="1"/>
      <w:numFmt w:val="bullet"/>
      <w:lvlText w:val=""/>
      <w:lvlJc w:val="left"/>
      <w:pPr>
        <w:tabs>
          <w:tab w:val="num" w:pos="2160"/>
        </w:tabs>
        <w:ind w:left="2160" w:hanging="360"/>
      </w:pPr>
      <w:rPr>
        <w:rFonts w:ascii="Wingdings" w:hAnsi="Wingdings" w:hint="default"/>
        <w:sz w:val="20"/>
      </w:rPr>
    </w:lvl>
    <w:lvl w:ilvl="3" w:tplc="D0246B96">
      <w:start w:val="1"/>
      <w:numFmt w:val="bullet"/>
      <w:lvlText w:val=""/>
      <w:lvlJc w:val="left"/>
      <w:pPr>
        <w:tabs>
          <w:tab w:val="num" w:pos="2880"/>
        </w:tabs>
        <w:ind w:left="2880" w:hanging="360"/>
      </w:pPr>
      <w:rPr>
        <w:rFonts w:ascii="Wingdings" w:hAnsi="Wingdings" w:hint="default"/>
        <w:sz w:val="20"/>
      </w:rPr>
    </w:lvl>
    <w:lvl w:ilvl="4" w:tplc="E5569380">
      <w:start w:val="1"/>
      <w:numFmt w:val="bullet"/>
      <w:lvlText w:val=""/>
      <w:lvlJc w:val="left"/>
      <w:pPr>
        <w:tabs>
          <w:tab w:val="num" w:pos="3600"/>
        </w:tabs>
        <w:ind w:left="3600" w:hanging="360"/>
      </w:pPr>
      <w:rPr>
        <w:rFonts w:ascii="Wingdings" w:hAnsi="Wingdings" w:hint="default"/>
        <w:sz w:val="20"/>
      </w:rPr>
    </w:lvl>
    <w:lvl w:ilvl="5" w:tplc="FEE2C2E4">
      <w:start w:val="1"/>
      <w:numFmt w:val="bullet"/>
      <w:lvlText w:val=""/>
      <w:lvlJc w:val="left"/>
      <w:pPr>
        <w:tabs>
          <w:tab w:val="num" w:pos="4320"/>
        </w:tabs>
        <w:ind w:left="4320" w:hanging="360"/>
      </w:pPr>
      <w:rPr>
        <w:rFonts w:ascii="Wingdings" w:hAnsi="Wingdings" w:hint="default"/>
        <w:sz w:val="20"/>
      </w:rPr>
    </w:lvl>
    <w:lvl w:ilvl="6" w:tplc="1A30FE36">
      <w:start w:val="1"/>
      <w:numFmt w:val="bullet"/>
      <w:lvlText w:val=""/>
      <w:lvlJc w:val="left"/>
      <w:pPr>
        <w:tabs>
          <w:tab w:val="num" w:pos="5040"/>
        </w:tabs>
        <w:ind w:left="5040" w:hanging="360"/>
      </w:pPr>
      <w:rPr>
        <w:rFonts w:ascii="Wingdings" w:hAnsi="Wingdings" w:hint="default"/>
        <w:sz w:val="20"/>
      </w:rPr>
    </w:lvl>
    <w:lvl w:ilvl="7" w:tplc="25C436AA">
      <w:start w:val="1"/>
      <w:numFmt w:val="bullet"/>
      <w:lvlText w:val=""/>
      <w:lvlJc w:val="left"/>
      <w:pPr>
        <w:tabs>
          <w:tab w:val="num" w:pos="5760"/>
        </w:tabs>
        <w:ind w:left="5760" w:hanging="360"/>
      </w:pPr>
      <w:rPr>
        <w:rFonts w:ascii="Wingdings" w:hAnsi="Wingdings" w:hint="default"/>
        <w:sz w:val="20"/>
      </w:rPr>
    </w:lvl>
    <w:lvl w:ilvl="8" w:tplc="9C04B0C4">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418C"/>
    <w:multiLevelType w:val="hybridMultilevel"/>
    <w:tmpl w:val="AC70BBFA"/>
    <w:lvl w:ilvl="0" w:tplc="E89C4CB0">
      <w:start w:val="1"/>
      <w:numFmt w:val="bullet"/>
      <w:lvlText w:val=""/>
      <w:lvlJc w:val="left"/>
      <w:pPr>
        <w:tabs>
          <w:tab w:val="num" w:pos="720"/>
        </w:tabs>
        <w:ind w:left="720" w:hanging="360"/>
      </w:pPr>
      <w:rPr>
        <w:rFonts w:ascii="Symbol" w:hAnsi="Symbol" w:hint="default"/>
        <w:sz w:val="20"/>
      </w:rPr>
    </w:lvl>
    <w:lvl w:ilvl="1" w:tplc="638AFF66">
      <w:start w:val="1"/>
      <w:numFmt w:val="bullet"/>
      <w:lvlText w:val="o"/>
      <w:lvlJc w:val="left"/>
      <w:pPr>
        <w:tabs>
          <w:tab w:val="num" w:pos="1440"/>
        </w:tabs>
        <w:ind w:left="1440" w:hanging="360"/>
      </w:pPr>
      <w:rPr>
        <w:rFonts w:ascii="Courier New" w:hAnsi="Courier New" w:hint="default"/>
        <w:sz w:val="20"/>
      </w:rPr>
    </w:lvl>
    <w:lvl w:ilvl="2" w:tplc="8D043E62">
      <w:start w:val="1"/>
      <w:numFmt w:val="bullet"/>
      <w:lvlText w:val=""/>
      <w:lvlJc w:val="left"/>
      <w:pPr>
        <w:tabs>
          <w:tab w:val="num" w:pos="2160"/>
        </w:tabs>
        <w:ind w:left="2160" w:hanging="360"/>
      </w:pPr>
      <w:rPr>
        <w:rFonts w:ascii="Wingdings" w:hAnsi="Wingdings" w:hint="default"/>
        <w:sz w:val="20"/>
      </w:rPr>
    </w:lvl>
    <w:lvl w:ilvl="3" w:tplc="91284DFE">
      <w:start w:val="1"/>
      <w:numFmt w:val="bullet"/>
      <w:lvlText w:val=""/>
      <w:lvlJc w:val="left"/>
      <w:pPr>
        <w:tabs>
          <w:tab w:val="num" w:pos="2880"/>
        </w:tabs>
        <w:ind w:left="2880" w:hanging="360"/>
      </w:pPr>
      <w:rPr>
        <w:rFonts w:ascii="Wingdings" w:hAnsi="Wingdings" w:hint="default"/>
        <w:sz w:val="20"/>
      </w:rPr>
    </w:lvl>
    <w:lvl w:ilvl="4" w:tplc="95F66344">
      <w:start w:val="1"/>
      <w:numFmt w:val="bullet"/>
      <w:lvlText w:val=""/>
      <w:lvlJc w:val="left"/>
      <w:pPr>
        <w:tabs>
          <w:tab w:val="num" w:pos="3600"/>
        </w:tabs>
        <w:ind w:left="3600" w:hanging="360"/>
      </w:pPr>
      <w:rPr>
        <w:rFonts w:ascii="Wingdings" w:hAnsi="Wingdings" w:hint="default"/>
        <w:sz w:val="20"/>
      </w:rPr>
    </w:lvl>
    <w:lvl w:ilvl="5" w:tplc="828CD08E">
      <w:start w:val="1"/>
      <w:numFmt w:val="bullet"/>
      <w:lvlText w:val=""/>
      <w:lvlJc w:val="left"/>
      <w:pPr>
        <w:tabs>
          <w:tab w:val="num" w:pos="4320"/>
        </w:tabs>
        <w:ind w:left="4320" w:hanging="360"/>
      </w:pPr>
      <w:rPr>
        <w:rFonts w:ascii="Wingdings" w:hAnsi="Wingdings" w:hint="default"/>
        <w:sz w:val="20"/>
      </w:rPr>
    </w:lvl>
    <w:lvl w:ilvl="6" w:tplc="4EA09DEC">
      <w:start w:val="1"/>
      <w:numFmt w:val="bullet"/>
      <w:lvlText w:val=""/>
      <w:lvlJc w:val="left"/>
      <w:pPr>
        <w:tabs>
          <w:tab w:val="num" w:pos="5040"/>
        </w:tabs>
        <w:ind w:left="5040" w:hanging="360"/>
      </w:pPr>
      <w:rPr>
        <w:rFonts w:ascii="Wingdings" w:hAnsi="Wingdings" w:hint="default"/>
        <w:sz w:val="20"/>
      </w:rPr>
    </w:lvl>
    <w:lvl w:ilvl="7" w:tplc="FB521220">
      <w:start w:val="1"/>
      <w:numFmt w:val="bullet"/>
      <w:lvlText w:val=""/>
      <w:lvlJc w:val="left"/>
      <w:pPr>
        <w:tabs>
          <w:tab w:val="num" w:pos="5760"/>
        </w:tabs>
        <w:ind w:left="5760" w:hanging="360"/>
      </w:pPr>
      <w:rPr>
        <w:rFonts w:ascii="Wingdings" w:hAnsi="Wingdings" w:hint="default"/>
        <w:sz w:val="20"/>
      </w:rPr>
    </w:lvl>
    <w:lvl w:ilvl="8" w:tplc="B74ED79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1495"/>
    <w:multiLevelType w:val="hybridMultilevel"/>
    <w:tmpl w:val="AB8A53B4"/>
    <w:lvl w:ilvl="0" w:tplc="A25E7ECA">
      <w:start w:val="1"/>
      <w:numFmt w:val="bullet"/>
      <w:lvlText w:val=""/>
      <w:lvlJc w:val="left"/>
      <w:pPr>
        <w:tabs>
          <w:tab w:val="num" w:pos="720"/>
        </w:tabs>
        <w:ind w:left="720" w:hanging="360"/>
      </w:pPr>
      <w:rPr>
        <w:rFonts w:ascii="Symbol" w:hAnsi="Symbol" w:hint="default"/>
        <w:sz w:val="20"/>
      </w:rPr>
    </w:lvl>
    <w:lvl w:ilvl="1" w:tplc="AB50B424">
      <w:start w:val="1"/>
      <w:numFmt w:val="bullet"/>
      <w:lvlText w:val="o"/>
      <w:lvlJc w:val="left"/>
      <w:pPr>
        <w:tabs>
          <w:tab w:val="num" w:pos="1440"/>
        </w:tabs>
        <w:ind w:left="1440" w:hanging="360"/>
      </w:pPr>
      <w:rPr>
        <w:rFonts w:ascii="Courier New" w:hAnsi="Courier New" w:hint="default"/>
        <w:sz w:val="20"/>
      </w:rPr>
    </w:lvl>
    <w:lvl w:ilvl="2" w:tplc="6E82EC74">
      <w:start w:val="1"/>
      <w:numFmt w:val="bullet"/>
      <w:lvlText w:val=""/>
      <w:lvlJc w:val="left"/>
      <w:pPr>
        <w:tabs>
          <w:tab w:val="num" w:pos="2160"/>
        </w:tabs>
        <w:ind w:left="2160" w:hanging="360"/>
      </w:pPr>
      <w:rPr>
        <w:rFonts w:ascii="Wingdings" w:hAnsi="Wingdings" w:hint="default"/>
        <w:sz w:val="20"/>
      </w:rPr>
    </w:lvl>
    <w:lvl w:ilvl="3" w:tplc="DA742926">
      <w:start w:val="1"/>
      <w:numFmt w:val="bullet"/>
      <w:lvlText w:val=""/>
      <w:lvlJc w:val="left"/>
      <w:pPr>
        <w:tabs>
          <w:tab w:val="num" w:pos="2880"/>
        </w:tabs>
        <w:ind w:left="2880" w:hanging="360"/>
      </w:pPr>
      <w:rPr>
        <w:rFonts w:ascii="Wingdings" w:hAnsi="Wingdings" w:hint="default"/>
        <w:sz w:val="20"/>
      </w:rPr>
    </w:lvl>
    <w:lvl w:ilvl="4" w:tplc="F1ACF498">
      <w:start w:val="1"/>
      <w:numFmt w:val="bullet"/>
      <w:lvlText w:val=""/>
      <w:lvlJc w:val="left"/>
      <w:pPr>
        <w:tabs>
          <w:tab w:val="num" w:pos="3600"/>
        </w:tabs>
        <w:ind w:left="3600" w:hanging="360"/>
      </w:pPr>
      <w:rPr>
        <w:rFonts w:ascii="Wingdings" w:hAnsi="Wingdings" w:hint="default"/>
        <w:sz w:val="20"/>
      </w:rPr>
    </w:lvl>
    <w:lvl w:ilvl="5" w:tplc="FB326A30">
      <w:start w:val="1"/>
      <w:numFmt w:val="bullet"/>
      <w:lvlText w:val=""/>
      <w:lvlJc w:val="left"/>
      <w:pPr>
        <w:tabs>
          <w:tab w:val="num" w:pos="4320"/>
        </w:tabs>
        <w:ind w:left="4320" w:hanging="360"/>
      </w:pPr>
      <w:rPr>
        <w:rFonts w:ascii="Wingdings" w:hAnsi="Wingdings" w:hint="default"/>
        <w:sz w:val="20"/>
      </w:rPr>
    </w:lvl>
    <w:lvl w:ilvl="6" w:tplc="2160DC64">
      <w:start w:val="1"/>
      <w:numFmt w:val="bullet"/>
      <w:lvlText w:val=""/>
      <w:lvlJc w:val="left"/>
      <w:pPr>
        <w:tabs>
          <w:tab w:val="num" w:pos="5040"/>
        </w:tabs>
        <w:ind w:left="5040" w:hanging="360"/>
      </w:pPr>
      <w:rPr>
        <w:rFonts w:ascii="Wingdings" w:hAnsi="Wingdings" w:hint="default"/>
        <w:sz w:val="20"/>
      </w:rPr>
    </w:lvl>
    <w:lvl w:ilvl="7" w:tplc="854046F0">
      <w:start w:val="1"/>
      <w:numFmt w:val="bullet"/>
      <w:lvlText w:val=""/>
      <w:lvlJc w:val="left"/>
      <w:pPr>
        <w:tabs>
          <w:tab w:val="num" w:pos="5760"/>
        </w:tabs>
        <w:ind w:left="5760" w:hanging="360"/>
      </w:pPr>
      <w:rPr>
        <w:rFonts w:ascii="Wingdings" w:hAnsi="Wingdings" w:hint="default"/>
        <w:sz w:val="20"/>
      </w:rPr>
    </w:lvl>
    <w:lvl w:ilvl="8" w:tplc="CB4A6AE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7688E"/>
    <w:multiLevelType w:val="multilevel"/>
    <w:tmpl w:val="ADD099E0"/>
    <w:lvl w:ilvl="0">
      <w:start w:val="1"/>
      <w:numFmt w:val="decimal"/>
      <w:lvlText w:val="%1."/>
      <w:lvlJc w:val="left"/>
      <w:pPr>
        <w:ind w:left="502" w:hanging="360"/>
      </w:pPr>
      <w:rPr>
        <w:rFonts w:hint="default"/>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12DC2F09"/>
    <w:multiLevelType w:val="hybridMultilevel"/>
    <w:tmpl w:val="713C855E"/>
    <w:lvl w:ilvl="0" w:tplc="F4725196">
      <w:start w:val="1"/>
      <w:numFmt w:val="bullet"/>
      <w:lvlText w:val=""/>
      <w:lvlJc w:val="left"/>
      <w:pPr>
        <w:tabs>
          <w:tab w:val="num" w:pos="720"/>
        </w:tabs>
        <w:ind w:left="720" w:hanging="360"/>
      </w:pPr>
      <w:rPr>
        <w:rFonts w:ascii="Symbol" w:hAnsi="Symbol" w:hint="default"/>
        <w:sz w:val="20"/>
      </w:rPr>
    </w:lvl>
    <w:lvl w:ilvl="1" w:tplc="3FF616C0">
      <w:start w:val="1"/>
      <w:numFmt w:val="bullet"/>
      <w:lvlText w:val="o"/>
      <w:lvlJc w:val="left"/>
      <w:pPr>
        <w:tabs>
          <w:tab w:val="num" w:pos="1440"/>
        </w:tabs>
        <w:ind w:left="1440" w:hanging="360"/>
      </w:pPr>
      <w:rPr>
        <w:rFonts w:ascii="Courier New" w:hAnsi="Courier New" w:hint="default"/>
        <w:sz w:val="20"/>
      </w:rPr>
    </w:lvl>
    <w:lvl w:ilvl="2" w:tplc="321A782A">
      <w:start w:val="1"/>
      <w:numFmt w:val="bullet"/>
      <w:lvlText w:val=""/>
      <w:lvlJc w:val="left"/>
      <w:pPr>
        <w:tabs>
          <w:tab w:val="num" w:pos="2160"/>
        </w:tabs>
        <w:ind w:left="2160" w:hanging="360"/>
      </w:pPr>
      <w:rPr>
        <w:rFonts w:ascii="Wingdings" w:hAnsi="Wingdings" w:hint="default"/>
        <w:sz w:val="20"/>
      </w:rPr>
    </w:lvl>
    <w:lvl w:ilvl="3" w:tplc="4428261E">
      <w:start w:val="1"/>
      <w:numFmt w:val="bullet"/>
      <w:lvlText w:val=""/>
      <w:lvlJc w:val="left"/>
      <w:pPr>
        <w:tabs>
          <w:tab w:val="num" w:pos="2880"/>
        </w:tabs>
        <w:ind w:left="2880" w:hanging="360"/>
      </w:pPr>
      <w:rPr>
        <w:rFonts w:ascii="Wingdings" w:hAnsi="Wingdings" w:hint="default"/>
        <w:sz w:val="20"/>
      </w:rPr>
    </w:lvl>
    <w:lvl w:ilvl="4" w:tplc="947023A2">
      <w:start w:val="1"/>
      <w:numFmt w:val="bullet"/>
      <w:lvlText w:val=""/>
      <w:lvlJc w:val="left"/>
      <w:pPr>
        <w:tabs>
          <w:tab w:val="num" w:pos="3600"/>
        </w:tabs>
        <w:ind w:left="3600" w:hanging="360"/>
      </w:pPr>
      <w:rPr>
        <w:rFonts w:ascii="Wingdings" w:hAnsi="Wingdings" w:hint="default"/>
        <w:sz w:val="20"/>
      </w:rPr>
    </w:lvl>
    <w:lvl w:ilvl="5" w:tplc="6E76399C">
      <w:start w:val="1"/>
      <w:numFmt w:val="bullet"/>
      <w:lvlText w:val=""/>
      <w:lvlJc w:val="left"/>
      <w:pPr>
        <w:tabs>
          <w:tab w:val="num" w:pos="4320"/>
        </w:tabs>
        <w:ind w:left="4320" w:hanging="360"/>
      </w:pPr>
      <w:rPr>
        <w:rFonts w:ascii="Wingdings" w:hAnsi="Wingdings" w:hint="default"/>
        <w:sz w:val="20"/>
      </w:rPr>
    </w:lvl>
    <w:lvl w:ilvl="6" w:tplc="98DCC97A">
      <w:start w:val="1"/>
      <w:numFmt w:val="bullet"/>
      <w:lvlText w:val=""/>
      <w:lvlJc w:val="left"/>
      <w:pPr>
        <w:tabs>
          <w:tab w:val="num" w:pos="5040"/>
        </w:tabs>
        <w:ind w:left="5040" w:hanging="360"/>
      </w:pPr>
      <w:rPr>
        <w:rFonts w:ascii="Wingdings" w:hAnsi="Wingdings" w:hint="default"/>
        <w:sz w:val="20"/>
      </w:rPr>
    </w:lvl>
    <w:lvl w:ilvl="7" w:tplc="E1C27474">
      <w:start w:val="1"/>
      <w:numFmt w:val="bullet"/>
      <w:lvlText w:val=""/>
      <w:lvlJc w:val="left"/>
      <w:pPr>
        <w:tabs>
          <w:tab w:val="num" w:pos="5760"/>
        </w:tabs>
        <w:ind w:left="5760" w:hanging="360"/>
      </w:pPr>
      <w:rPr>
        <w:rFonts w:ascii="Wingdings" w:hAnsi="Wingdings" w:hint="default"/>
        <w:sz w:val="20"/>
      </w:rPr>
    </w:lvl>
    <w:lvl w:ilvl="8" w:tplc="F3DE413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901E3"/>
    <w:multiLevelType w:val="hybridMultilevel"/>
    <w:tmpl w:val="2DC8DA76"/>
    <w:lvl w:ilvl="0" w:tplc="69F8EAC6">
      <w:start w:val="1"/>
      <w:numFmt w:val="bullet"/>
      <w:lvlText w:val=""/>
      <w:lvlJc w:val="left"/>
      <w:pPr>
        <w:tabs>
          <w:tab w:val="num" w:pos="720"/>
        </w:tabs>
        <w:ind w:left="720" w:hanging="360"/>
      </w:pPr>
      <w:rPr>
        <w:rFonts w:ascii="Symbol" w:hAnsi="Symbol" w:hint="default"/>
        <w:sz w:val="20"/>
      </w:rPr>
    </w:lvl>
    <w:lvl w:ilvl="1" w:tplc="2F24FD5A">
      <w:start w:val="1"/>
      <w:numFmt w:val="bullet"/>
      <w:lvlText w:val="o"/>
      <w:lvlJc w:val="left"/>
      <w:pPr>
        <w:tabs>
          <w:tab w:val="num" w:pos="1440"/>
        </w:tabs>
        <w:ind w:left="1440" w:hanging="360"/>
      </w:pPr>
      <w:rPr>
        <w:rFonts w:ascii="Courier New" w:hAnsi="Courier New" w:hint="default"/>
        <w:sz w:val="20"/>
      </w:rPr>
    </w:lvl>
    <w:lvl w:ilvl="2" w:tplc="FACCF946">
      <w:start w:val="1"/>
      <w:numFmt w:val="bullet"/>
      <w:lvlText w:val=""/>
      <w:lvlJc w:val="left"/>
      <w:pPr>
        <w:tabs>
          <w:tab w:val="num" w:pos="2160"/>
        </w:tabs>
        <w:ind w:left="2160" w:hanging="360"/>
      </w:pPr>
      <w:rPr>
        <w:rFonts w:ascii="Wingdings" w:hAnsi="Wingdings" w:hint="default"/>
        <w:sz w:val="20"/>
      </w:rPr>
    </w:lvl>
    <w:lvl w:ilvl="3" w:tplc="750228C8">
      <w:start w:val="1"/>
      <w:numFmt w:val="bullet"/>
      <w:lvlText w:val=""/>
      <w:lvlJc w:val="left"/>
      <w:pPr>
        <w:tabs>
          <w:tab w:val="num" w:pos="2880"/>
        </w:tabs>
        <w:ind w:left="2880" w:hanging="360"/>
      </w:pPr>
      <w:rPr>
        <w:rFonts w:ascii="Wingdings" w:hAnsi="Wingdings" w:hint="default"/>
        <w:sz w:val="20"/>
      </w:rPr>
    </w:lvl>
    <w:lvl w:ilvl="4" w:tplc="0486DDE4">
      <w:start w:val="1"/>
      <w:numFmt w:val="bullet"/>
      <w:lvlText w:val=""/>
      <w:lvlJc w:val="left"/>
      <w:pPr>
        <w:tabs>
          <w:tab w:val="num" w:pos="3600"/>
        </w:tabs>
        <w:ind w:left="3600" w:hanging="360"/>
      </w:pPr>
      <w:rPr>
        <w:rFonts w:ascii="Wingdings" w:hAnsi="Wingdings" w:hint="default"/>
        <w:sz w:val="20"/>
      </w:rPr>
    </w:lvl>
    <w:lvl w:ilvl="5" w:tplc="1B84EB4C">
      <w:start w:val="1"/>
      <w:numFmt w:val="bullet"/>
      <w:lvlText w:val=""/>
      <w:lvlJc w:val="left"/>
      <w:pPr>
        <w:tabs>
          <w:tab w:val="num" w:pos="4320"/>
        </w:tabs>
        <w:ind w:left="4320" w:hanging="360"/>
      </w:pPr>
      <w:rPr>
        <w:rFonts w:ascii="Wingdings" w:hAnsi="Wingdings" w:hint="default"/>
        <w:sz w:val="20"/>
      </w:rPr>
    </w:lvl>
    <w:lvl w:ilvl="6" w:tplc="776CE806">
      <w:start w:val="1"/>
      <w:numFmt w:val="bullet"/>
      <w:lvlText w:val=""/>
      <w:lvlJc w:val="left"/>
      <w:pPr>
        <w:tabs>
          <w:tab w:val="num" w:pos="5040"/>
        </w:tabs>
        <w:ind w:left="5040" w:hanging="360"/>
      </w:pPr>
      <w:rPr>
        <w:rFonts w:ascii="Wingdings" w:hAnsi="Wingdings" w:hint="default"/>
        <w:sz w:val="20"/>
      </w:rPr>
    </w:lvl>
    <w:lvl w:ilvl="7" w:tplc="C0EEDD98">
      <w:start w:val="1"/>
      <w:numFmt w:val="bullet"/>
      <w:lvlText w:val=""/>
      <w:lvlJc w:val="left"/>
      <w:pPr>
        <w:tabs>
          <w:tab w:val="num" w:pos="5760"/>
        </w:tabs>
        <w:ind w:left="5760" w:hanging="360"/>
      </w:pPr>
      <w:rPr>
        <w:rFonts w:ascii="Wingdings" w:hAnsi="Wingdings" w:hint="default"/>
        <w:sz w:val="20"/>
      </w:rPr>
    </w:lvl>
    <w:lvl w:ilvl="8" w:tplc="A90CD42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152E4"/>
    <w:multiLevelType w:val="hybridMultilevel"/>
    <w:tmpl w:val="880A6936"/>
    <w:lvl w:ilvl="0" w:tplc="B2588084">
      <w:start w:val="1"/>
      <w:numFmt w:val="bullet"/>
      <w:lvlText w:val=""/>
      <w:lvlJc w:val="left"/>
      <w:pPr>
        <w:tabs>
          <w:tab w:val="num" w:pos="720"/>
        </w:tabs>
        <w:ind w:left="720" w:hanging="360"/>
      </w:pPr>
      <w:rPr>
        <w:rFonts w:ascii="Symbol" w:hAnsi="Symbol" w:hint="default"/>
        <w:sz w:val="20"/>
      </w:rPr>
    </w:lvl>
    <w:lvl w:ilvl="1" w:tplc="BD887E98">
      <w:start w:val="1"/>
      <w:numFmt w:val="bullet"/>
      <w:lvlText w:val="o"/>
      <w:lvlJc w:val="left"/>
      <w:pPr>
        <w:tabs>
          <w:tab w:val="num" w:pos="1440"/>
        </w:tabs>
        <w:ind w:left="1440" w:hanging="360"/>
      </w:pPr>
      <w:rPr>
        <w:rFonts w:ascii="Courier New" w:hAnsi="Courier New" w:hint="default"/>
        <w:sz w:val="20"/>
      </w:rPr>
    </w:lvl>
    <w:lvl w:ilvl="2" w:tplc="E9FE7BD4">
      <w:start w:val="1"/>
      <w:numFmt w:val="bullet"/>
      <w:lvlText w:val=""/>
      <w:lvlJc w:val="left"/>
      <w:pPr>
        <w:tabs>
          <w:tab w:val="num" w:pos="2160"/>
        </w:tabs>
        <w:ind w:left="2160" w:hanging="360"/>
      </w:pPr>
      <w:rPr>
        <w:rFonts w:ascii="Wingdings" w:hAnsi="Wingdings" w:hint="default"/>
        <w:sz w:val="20"/>
      </w:rPr>
    </w:lvl>
    <w:lvl w:ilvl="3" w:tplc="18502CCC">
      <w:start w:val="1"/>
      <w:numFmt w:val="bullet"/>
      <w:lvlText w:val=""/>
      <w:lvlJc w:val="left"/>
      <w:pPr>
        <w:tabs>
          <w:tab w:val="num" w:pos="2880"/>
        </w:tabs>
        <w:ind w:left="2880" w:hanging="360"/>
      </w:pPr>
      <w:rPr>
        <w:rFonts w:ascii="Wingdings" w:hAnsi="Wingdings" w:hint="default"/>
        <w:sz w:val="20"/>
      </w:rPr>
    </w:lvl>
    <w:lvl w:ilvl="4" w:tplc="E872205E">
      <w:start w:val="1"/>
      <w:numFmt w:val="bullet"/>
      <w:lvlText w:val=""/>
      <w:lvlJc w:val="left"/>
      <w:pPr>
        <w:tabs>
          <w:tab w:val="num" w:pos="3600"/>
        </w:tabs>
        <w:ind w:left="3600" w:hanging="360"/>
      </w:pPr>
      <w:rPr>
        <w:rFonts w:ascii="Wingdings" w:hAnsi="Wingdings" w:hint="default"/>
        <w:sz w:val="20"/>
      </w:rPr>
    </w:lvl>
    <w:lvl w:ilvl="5" w:tplc="14C2BB24">
      <w:start w:val="1"/>
      <w:numFmt w:val="bullet"/>
      <w:lvlText w:val=""/>
      <w:lvlJc w:val="left"/>
      <w:pPr>
        <w:tabs>
          <w:tab w:val="num" w:pos="4320"/>
        </w:tabs>
        <w:ind w:left="4320" w:hanging="360"/>
      </w:pPr>
      <w:rPr>
        <w:rFonts w:ascii="Wingdings" w:hAnsi="Wingdings" w:hint="default"/>
        <w:sz w:val="20"/>
      </w:rPr>
    </w:lvl>
    <w:lvl w:ilvl="6" w:tplc="EC587642">
      <w:start w:val="1"/>
      <w:numFmt w:val="bullet"/>
      <w:lvlText w:val=""/>
      <w:lvlJc w:val="left"/>
      <w:pPr>
        <w:tabs>
          <w:tab w:val="num" w:pos="5040"/>
        </w:tabs>
        <w:ind w:left="5040" w:hanging="360"/>
      </w:pPr>
      <w:rPr>
        <w:rFonts w:ascii="Wingdings" w:hAnsi="Wingdings" w:hint="default"/>
        <w:sz w:val="20"/>
      </w:rPr>
    </w:lvl>
    <w:lvl w:ilvl="7" w:tplc="5EB4BD56">
      <w:start w:val="1"/>
      <w:numFmt w:val="bullet"/>
      <w:lvlText w:val=""/>
      <w:lvlJc w:val="left"/>
      <w:pPr>
        <w:tabs>
          <w:tab w:val="num" w:pos="5760"/>
        </w:tabs>
        <w:ind w:left="5760" w:hanging="360"/>
      </w:pPr>
      <w:rPr>
        <w:rFonts w:ascii="Wingdings" w:hAnsi="Wingdings" w:hint="default"/>
        <w:sz w:val="20"/>
      </w:rPr>
    </w:lvl>
    <w:lvl w:ilvl="8" w:tplc="16E83DD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57C97"/>
    <w:multiLevelType w:val="hybridMultilevel"/>
    <w:tmpl w:val="0504C6C6"/>
    <w:lvl w:ilvl="0" w:tplc="26141ED6">
      <w:start w:val="1"/>
      <w:numFmt w:val="bullet"/>
      <w:lvlText w:val=""/>
      <w:lvlJc w:val="left"/>
      <w:pPr>
        <w:tabs>
          <w:tab w:val="num" w:pos="720"/>
        </w:tabs>
        <w:ind w:left="720" w:hanging="360"/>
      </w:pPr>
      <w:rPr>
        <w:rFonts w:ascii="Symbol" w:hAnsi="Symbol" w:hint="default"/>
        <w:sz w:val="20"/>
      </w:rPr>
    </w:lvl>
    <w:lvl w:ilvl="1" w:tplc="6ED8E4CA">
      <w:start w:val="1"/>
      <w:numFmt w:val="bullet"/>
      <w:lvlText w:val="o"/>
      <w:lvlJc w:val="left"/>
      <w:pPr>
        <w:tabs>
          <w:tab w:val="num" w:pos="1440"/>
        </w:tabs>
        <w:ind w:left="1440" w:hanging="360"/>
      </w:pPr>
      <w:rPr>
        <w:rFonts w:ascii="Courier New" w:hAnsi="Courier New" w:hint="default"/>
        <w:sz w:val="20"/>
      </w:rPr>
    </w:lvl>
    <w:lvl w:ilvl="2" w:tplc="A0348AB6">
      <w:start w:val="1"/>
      <w:numFmt w:val="bullet"/>
      <w:lvlText w:val=""/>
      <w:lvlJc w:val="left"/>
      <w:pPr>
        <w:tabs>
          <w:tab w:val="num" w:pos="2160"/>
        </w:tabs>
        <w:ind w:left="2160" w:hanging="360"/>
      </w:pPr>
      <w:rPr>
        <w:rFonts w:ascii="Wingdings" w:hAnsi="Wingdings" w:hint="default"/>
        <w:sz w:val="20"/>
      </w:rPr>
    </w:lvl>
    <w:lvl w:ilvl="3" w:tplc="D7DA5458">
      <w:start w:val="1"/>
      <w:numFmt w:val="bullet"/>
      <w:lvlText w:val=""/>
      <w:lvlJc w:val="left"/>
      <w:pPr>
        <w:tabs>
          <w:tab w:val="num" w:pos="2880"/>
        </w:tabs>
        <w:ind w:left="2880" w:hanging="360"/>
      </w:pPr>
      <w:rPr>
        <w:rFonts w:ascii="Wingdings" w:hAnsi="Wingdings" w:hint="default"/>
        <w:sz w:val="20"/>
      </w:rPr>
    </w:lvl>
    <w:lvl w:ilvl="4" w:tplc="1750AB2C">
      <w:start w:val="1"/>
      <w:numFmt w:val="bullet"/>
      <w:lvlText w:val=""/>
      <w:lvlJc w:val="left"/>
      <w:pPr>
        <w:tabs>
          <w:tab w:val="num" w:pos="3600"/>
        </w:tabs>
        <w:ind w:left="3600" w:hanging="360"/>
      </w:pPr>
      <w:rPr>
        <w:rFonts w:ascii="Wingdings" w:hAnsi="Wingdings" w:hint="default"/>
        <w:sz w:val="20"/>
      </w:rPr>
    </w:lvl>
    <w:lvl w:ilvl="5" w:tplc="379AA068">
      <w:start w:val="1"/>
      <w:numFmt w:val="bullet"/>
      <w:lvlText w:val=""/>
      <w:lvlJc w:val="left"/>
      <w:pPr>
        <w:tabs>
          <w:tab w:val="num" w:pos="4320"/>
        </w:tabs>
        <w:ind w:left="4320" w:hanging="360"/>
      </w:pPr>
      <w:rPr>
        <w:rFonts w:ascii="Wingdings" w:hAnsi="Wingdings" w:hint="default"/>
        <w:sz w:val="20"/>
      </w:rPr>
    </w:lvl>
    <w:lvl w:ilvl="6" w:tplc="39B2CD52">
      <w:start w:val="1"/>
      <w:numFmt w:val="bullet"/>
      <w:lvlText w:val=""/>
      <w:lvlJc w:val="left"/>
      <w:pPr>
        <w:tabs>
          <w:tab w:val="num" w:pos="5040"/>
        </w:tabs>
        <w:ind w:left="5040" w:hanging="360"/>
      </w:pPr>
      <w:rPr>
        <w:rFonts w:ascii="Wingdings" w:hAnsi="Wingdings" w:hint="default"/>
        <w:sz w:val="20"/>
      </w:rPr>
    </w:lvl>
    <w:lvl w:ilvl="7" w:tplc="5860E894">
      <w:start w:val="1"/>
      <w:numFmt w:val="bullet"/>
      <w:lvlText w:val=""/>
      <w:lvlJc w:val="left"/>
      <w:pPr>
        <w:tabs>
          <w:tab w:val="num" w:pos="5760"/>
        </w:tabs>
        <w:ind w:left="5760" w:hanging="360"/>
      </w:pPr>
      <w:rPr>
        <w:rFonts w:ascii="Wingdings" w:hAnsi="Wingdings" w:hint="default"/>
        <w:sz w:val="20"/>
      </w:rPr>
    </w:lvl>
    <w:lvl w:ilvl="8" w:tplc="FAAE8522">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443EF"/>
    <w:multiLevelType w:val="hybridMultilevel"/>
    <w:tmpl w:val="BB4CF4FC"/>
    <w:lvl w:ilvl="0" w:tplc="0D4A253C">
      <w:start w:val="1"/>
      <w:numFmt w:val="bullet"/>
      <w:lvlText w:val=""/>
      <w:lvlJc w:val="left"/>
      <w:pPr>
        <w:tabs>
          <w:tab w:val="num" w:pos="720"/>
        </w:tabs>
        <w:ind w:left="720" w:hanging="360"/>
      </w:pPr>
      <w:rPr>
        <w:rFonts w:ascii="Symbol" w:hAnsi="Symbol" w:hint="default"/>
        <w:sz w:val="20"/>
      </w:rPr>
    </w:lvl>
    <w:lvl w:ilvl="1" w:tplc="C66CBD00">
      <w:start w:val="1"/>
      <w:numFmt w:val="bullet"/>
      <w:lvlText w:val="o"/>
      <w:lvlJc w:val="left"/>
      <w:pPr>
        <w:tabs>
          <w:tab w:val="num" w:pos="1440"/>
        </w:tabs>
        <w:ind w:left="1440" w:hanging="360"/>
      </w:pPr>
      <w:rPr>
        <w:rFonts w:ascii="Courier New" w:hAnsi="Courier New" w:hint="default"/>
        <w:sz w:val="20"/>
      </w:rPr>
    </w:lvl>
    <w:lvl w:ilvl="2" w:tplc="34A2A252">
      <w:start w:val="1"/>
      <w:numFmt w:val="bullet"/>
      <w:lvlText w:val=""/>
      <w:lvlJc w:val="left"/>
      <w:pPr>
        <w:tabs>
          <w:tab w:val="num" w:pos="2160"/>
        </w:tabs>
        <w:ind w:left="2160" w:hanging="360"/>
      </w:pPr>
      <w:rPr>
        <w:rFonts w:ascii="Wingdings" w:hAnsi="Wingdings" w:hint="default"/>
        <w:sz w:val="20"/>
      </w:rPr>
    </w:lvl>
    <w:lvl w:ilvl="3" w:tplc="98D80978">
      <w:start w:val="1"/>
      <w:numFmt w:val="bullet"/>
      <w:lvlText w:val=""/>
      <w:lvlJc w:val="left"/>
      <w:pPr>
        <w:tabs>
          <w:tab w:val="num" w:pos="2880"/>
        </w:tabs>
        <w:ind w:left="2880" w:hanging="360"/>
      </w:pPr>
      <w:rPr>
        <w:rFonts w:ascii="Wingdings" w:hAnsi="Wingdings" w:hint="default"/>
        <w:sz w:val="20"/>
      </w:rPr>
    </w:lvl>
    <w:lvl w:ilvl="4" w:tplc="B3E25CA2">
      <w:start w:val="1"/>
      <w:numFmt w:val="bullet"/>
      <w:lvlText w:val=""/>
      <w:lvlJc w:val="left"/>
      <w:pPr>
        <w:tabs>
          <w:tab w:val="num" w:pos="3600"/>
        </w:tabs>
        <w:ind w:left="3600" w:hanging="360"/>
      </w:pPr>
      <w:rPr>
        <w:rFonts w:ascii="Wingdings" w:hAnsi="Wingdings" w:hint="default"/>
        <w:sz w:val="20"/>
      </w:rPr>
    </w:lvl>
    <w:lvl w:ilvl="5" w:tplc="10E47DEC">
      <w:start w:val="1"/>
      <w:numFmt w:val="bullet"/>
      <w:lvlText w:val=""/>
      <w:lvlJc w:val="left"/>
      <w:pPr>
        <w:tabs>
          <w:tab w:val="num" w:pos="4320"/>
        </w:tabs>
        <w:ind w:left="4320" w:hanging="360"/>
      </w:pPr>
      <w:rPr>
        <w:rFonts w:ascii="Wingdings" w:hAnsi="Wingdings" w:hint="default"/>
        <w:sz w:val="20"/>
      </w:rPr>
    </w:lvl>
    <w:lvl w:ilvl="6" w:tplc="33E67CCA">
      <w:start w:val="1"/>
      <w:numFmt w:val="bullet"/>
      <w:lvlText w:val=""/>
      <w:lvlJc w:val="left"/>
      <w:pPr>
        <w:tabs>
          <w:tab w:val="num" w:pos="5040"/>
        </w:tabs>
        <w:ind w:left="5040" w:hanging="360"/>
      </w:pPr>
      <w:rPr>
        <w:rFonts w:ascii="Wingdings" w:hAnsi="Wingdings" w:hint="default"/>
        <w:sz w:val="20"/>
      </w:rPr>
    </w:lvl>
    <w:lvl w:ilvl="7" w:tplc="D80AAF10">
      <w:start w:val="1"/>
      <w:numFmt w:val="bullet"/>
      <w:lvlText w:val=""/>
      <w:lvlJc w:val="left"/>
      <w:pPr>
        <w:tabs>
          <w:tab w:val="num" w:pos="5760"/>
        </w:tabs>
        <w:ind w:left="5760" w:hanging="360"/>
      </w:pPr>
      <w:rPr>
        <w:rFonts w:ascii="Wingdings" w:hAnsi="Wingdings" w:hint="default"/>
        <w:sz w:val="20"/>
      </w:rPr>
    </w:lvl>
    <w:lvl w:ilvl="8" w:tplc="A8F2F4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47F7"/>
    <w:multiLevelType w:val="hybridMultilevel"/>
    <w:tmpl w:val="007ABA66"/>
    <w:lvl w:ilvl="0" w:tplc="857EC174">
      <w:start w:val="1"/>
      <w:numFmt w:val="bullet"/>
      <w:lvlText w:val=""/>
      <w:lvlJc w:val="left"/>
      <w:pPr>
        <w:tabs>
          <w:tab w:val="num" w:pos="720"/>
        </w:tabs>
        <w:ind w:left="720" w:hanging="360"/>
      </w:pPr>
      <w:rPr>
        <w:rFonts w:ascii="Symbol" w:hAnsi="Symbol" w:hint="default"/>
        <w:sz w:val="20"/>
      </w:rPr>
    </w:lvl>
    <w:lvl w:ilvl="1" w:tplc="324C0422">
      <w:start w:val="1"/>
      <w:numFmt w:val="bullet"/>
      <w:lvlText w:val="o"/>
      <w:lvlJc w:val="left"/>
      <w:pPr>
        <w:tabs>
          <w:tab w:val="num" w:pos="1440"/>
        </w:tabs>
        <w:ind w:left="1440" w:hanging="360"/>
      </w:pPr>
      <w:rPr>
        <w:rFonts w:ascii="Courier New" w:hAnsi="Courier New" w:hint="default"/>
        <w:sz w:val="20"/>
      </w:rPr>
    </w:lvl>
    <w:lvl w:ilvl="2" w:tplc="F4D2A2BC">
      <w:start w:val="1"/>
      <w:numFmt w:val="bullet"/>
      <w:lvlText w:val=""/>
      <w:lvlJc w:val="left"/>
      <w:pPr>
        <w:tabs>
          <w:tab w:val="num" w:pos="2160"/>
        </w:tabs>
        <w:ind w:left="2160" w:hanging="360"/>
      </w:pPr>
      <w:rPr>
        <w:rFonts w:ascii="Wingdings" w:hAnsi="Wingdings" w:hint="default"/>
        <w:sz w:val="20"/>
      </w:rPr>
    </w:lvl>
    <w:lvl w:ilvl="3" w:tplc="B45A4FDA">
      <w:start w:val="1"/>
      <w:numFmt w:val="bullet"/>
      <w:lvlText w:val=""/>
      <w:lvlJc w:val="left"/>
      <w:pPr>
        <w:tabs>
          <w:tab w:val="num" w:pos="2880"/>
        </w:tabs>
        <w:ind w:left="2880" w:hanging="360"/>
      </w:pPr>
      <w:rPr>
        <w:rFonts w:ascii="Wingdings" w:hAnsi="Wingdings" w:hint="default"/>
        <w:sz w:val="20"/>
      </w:rPr>
    </w:lvl>
    <w:lvl w:ilvl="4" w:tplc="D920364A">
      <w:start w:val="1"/>
      <w:numFmt w:val="bullet"/>
      <w:lvlText w:val=""/>
      <w:lvlJc w:val="left"/>
      <w:pPr>
        <w:tabs>
          <w:tab w:val="num" w:pos="3600"/>
        </w:tabs>
        <w:ind w:left="3600" w:hanging="360"/>
      </w:pPr>
      <w:rPr>
        <w:rFonts w:ascii="Wingdings" w:hAnsi="Wingdings" w:hint="default"/>
        <w:sz w:val="20"/>
      </w:rPr>
    </w:lvl>
    <w:lvl w:ilvl="5" w:tplc="2040B388">
      <w:start w:val="1"/>
      <w:numFmt w:val="bullet"/>
      <w:lvlText w:val=""/>
      <w:lvlJc w:val="left"/>
      <w:pPr>
        <w:tabs>
          <w:tab w:val="num" w:pos="4320"/>
        </w:tabs>
        <w:ind w:left="4320" w:hanging="360"/>
      </w:pPr>
      <w:rPr>
        <w:rFonts w:ascii="Wingdings" w:hAnsi="Wingdings" w:hint="default"/>
        <w:sz w:val="20"/>
      </w:rPr>
    </w:lvl>
    <w:lvl w:ilvl="6" w:tplc="FA681524">
      <w:start w:val="1"/>
      <w:numFmt w:val="bullet"/>
      <w:lvlText w:val=""/>
      <w:lvlJc w:val="left"/>
      <w:pPr>
        <w:tabs>
          <w:tab w:val="num" w:pos="5040"/>
        </w:tabs>
        <w:ind w:left="5040" w:hanging="360"/>
      </w:pPr>
      <w:rPr>
        <w:rFonts w:ascii="Wingdings" w:hAnsi="Wingdings" w:hint="default"/>
        <w:sz w:val="20"/>
      </w:rPr>
    </w:lvl>
    <w:lvl w:ilvl="7" w:tplc="795424DE">
      <w:start w:val="1"/>
      <w:numFmt w:val="bullet"/>
      <w:lvlText w:val=""/>
      <w:lvlJc w:val="left"/>
      <w:pPr>
        <w:tabs>
          <w:tab w:val="num" w:pos="5760"/>
        </w:tabs>
        <w:ind w:left="5760" w:hanging="360"/>
      </w:pPr>
      <w:rPr>
        <w:rFonts w:ascii="Wingdings" w:hAnsi="Wingdings" w:hint="default"/>
        <w:sz w:val="20"/>
      </w:rPr>
    </w:lvl>
    <w:lvl w:ilvl="8" w:tplc="B63EDC5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B211E"/>
    <w:multiLevelType w:val="hybridMultilevel"/>
    <w:tmpl w:val="57B8A5B0"/>
    <w:lvl w:ilvl="0" w:tplc="FA901086">
      <w:start w:val="1"/>
      <w:numFmt w:val="bullet"/>
      <w:lvlText w:val=""/>
      <w:lvlJc w:val="left"/>
      <w:pPr>
        <w:tabs>
          <w:tab w:val="num" w:pos="720"/>
        </w:tabs>
        <w:ind w:left="720" w:hanging="360"/>
      </w:pPr>
      <w:rPr>
        <w:rFonts w:ascii="Symbol" w:hAnsi="Symbol" w:hint="default"/>
        <w:sz w:val="20"/>
      </w:rPr>
    </w:lvl>
    <w:lvl w:ilvl="1" w:tplc="212A8FC8">
      <w:start w:val="1"/>
      <w:numFmt w:val="bullet"/>
      <w:lvlText w:val="o"/>
      <w:lvlJc w:val="left"/>
      <w:pPr>
        <w:tabs>
          <w:tab w:val="num" w:pos="1440"/>
        </w:tabs>
        <w:ind w:left="1440" w:hanging="360"/>
      </w:pPr>
      <w:rPr>
        <w:rFonts w:ascii="Courier New" w:hAnsi="Courier New" w:hint="default"/>
        <w:sz w:val="20"/>
      </w:rPr>
    </w:lvl>
    <w:lvl w:ilvl="2" w:tplc="74D0F10C">
      <w:start w:val="1"/>
      <w:numFmt w:val="bullet"/>
      <w:lvlText w:val=""/>
      <w:lvlJc w:val="left"/>
      <w:pPr>
        <w:tabs>
          <w:tab w:val="num" w:pos="2160"/>
        </w:tabs>
        <w:ind w:left="2160" w:hanging="360"/>
      </w:pPr>
      <w:rPr>
        <w:rFonts w:ascii="Wingdings" w:hAnsi="Wingdings" w:hint="default"/>
        <w:sz w:val="20"/>
      </w:rPr>
    </w:lvl>
    <w:lvl w:ilvl="3" w:tplc="20863148">
      <w:start w:val="1"/>
      <w:numFmt w:val="bullet"/>
      <w:lvlText w:val=""/>
      <w:lvlJc w:val="left"/>
      <w:pPr>
        <w:tabs>
          <w:tab w:val="num" w:pos="2880"/>
        </w:tabs>
        <w:ind w:left="2880" w:hanging="360"/>
      </w:pPr>
      <w:rPr>
        <w:rFonts w:ascii="Wingdings" w:hAnsi="Wingdings" w:hint="default"/>
        <w:sz w:val="20"/>
      </w:rPr>
    </w:lvl>
    <w:lvl w:ilvl="4" w:tplc="E0223908">
      <w:start w:val="1"/>
      <w:numFmt w:val="bullet"/>
      <w:lvlText w:val=""/>
      <w:lvlJc w:val="left"/>
      <w:pPr>
        <w:tabs>
          <w:tab w:val="num" w:pos="3600"/>
        </w:tabs>
        <w:ind w:left="3600" w:hanging="360"/>
      </w:pPr>
      <w:rPr>
        <w:rFonts w:ascii="Wingdings" w:hAnsi="Wingdings" w:hint="default"/>
        <w:sz w:val="20"/>
      </w:rPr>
    </w:lvl>
    <w:lvl w:ilvl="5" w:tplc="739A4942">
      <w:start w:val="1"/>
      <w:numFmt w:val="bullet"/>
      <w:lvlText w:val=""/>
      <w:lvlJc w:val="left"/>
      <w:pPr>
        <w:tabs>
          <w:tab w:val="num" w:pos="4320"/>
        </w:tabs>
        <w:ind w:left="4320" w:hanging="360"/>
      </w:pPr>
      <w:rPr>
        <w:rFonts w:ascii="Wingdings" w:hAnsi="Wingdings" w:hint="default"/>
        <w:sz w:val="20"/>
      </w:rPr>
    </w:lvl>
    <w:lvl w:ilvl="6" w:tplc="CC9E469E">
      <w:start w:val="1"/>
      <w:numFmt w:val="bullet"/>
      <w:lvlText w:val=""/>
      <w:lvlJc w:val="left"/>
      <w:pPr>
        <w:tabs>
          <w:tab w:val="num" w:pos="5040"/>
        </w:tabs>
        <w:ind w:left="5040" w:hanging="360"/>
      </w:pPr>
      <w:rPr>
        <w:rFonts w:ascii="Wingdings" w:hAnsi="Wingdings" w:hint="default"/>
        <w:sz w:val="20"/>
      </w:rPr>
    </w:lvl>
    <w:lvl w:ilvl="7" w:tplc="AC805040">
      <w:start w:val="1"/>
      <w:numFmt w:val="bullet"/>
      <w:lvlText w:val=""/>
      <w:lvlJc w:val="left"/>
      <w:pPr>
        <w:tabs>
          <w:tab w:val="num" w:pos="5760"/>
        </w:tabs>
        <w:ind w:left="5760" w:hanging="360"/>
      </w:pPr>
      <w:rPr>
        <w:rFonts w:ascii="Wingdings" w:hAnsi="Wingdings" w:hint="default"/>
        <w:sz w:val="20"/>
      </w:rPr>
    </w:lvl>
    <w:lvl w:ilvl="8" w:tplc="00787E50">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E0D61"/>
    <w:multiLevelType w:val="hybridMultilevel"/>
    <w:tmpl w:val="044411C2"/>
    <w:lvl w:ilvl="0" w:tplc="9552ED6C">
      <w:start w:val="1"/>
      <w:numFmt w:val="bullet"/>
      <w:lvlText w:val=""/>
      <w:lvlJc w:val="left"/>
      <w:pPr>
        <w:tabs>
          <w:tab w:val="num" w:pos="720"/>
        </w:tabs>
        <w:ind w:left="720" w:hanging="360"/>
      </w:pPr>
      <w:rPr>
        <w:rFonts w:ascii="Symbol" w:hAnsi="Symbol" w:hint="default"/>
        <w:sz w:val="20"/>
      </w:rPr>
    </w:lvl>
    <w:lvl w:ilvl="1" w:tplc="FBEAF8C4">
      <w:start w:val="1"/>
      <w:numFmt w:val="bullet"/>
      <w:lvlText w:val="o"/>
      <w:lvlJc w:val="left"/>
      <w:pPr>
        <w:tabs>
          <w:tab w:val="num" w:pos="1440"/>
        </w:tabs>
        <w:ind w:left="1440" w:hanging="360"/>
      </w:pPr>
      <w:rPr>
        <w:rFonts w:ascii="Courier New" w:hAnsi="Courier New" w:hint="default"/>
        <w:sz w:val="20"/>
      </w:rPr>
    </w:lvl>
    <w:lvl w:ilvl="2" w:tplc="357E6C58">
      <w:start w:val="1"/>
      <w:numFmt w:val="bullet"/>
      <w:lvlText w:val=""/>
      <w:lvlJc w:val="left"/>
      <w:pPr>
        <w:tabs>
          <w:tab w:val="num" w:pos="2160"/>
        </w:tabs>
        <w:ind w:left="2160" w:hanging="360"/>
      </w:pPr>
      <w:rPr>
        <w:rFonts w:ascii="Wingdings" w:hAnsi="Wingdings" w:hint="default"/>
        <w:sz w:val="20"/>
      </w:rPr>
    </w:lvl>
    <w:lvl w:ilvl="3" w:tplc="0B8AFB02">
      <w:start w:val="1"/>
      <w:numFmt w:val="bullet"/>
      <w:lvlText w:val=""/>
      <w:lvlJc w:val="left"/>
      <w:pPr>
        <w:tabs>
          <w:tab w:val="num" w:pos="2880"/>
        </w:tabs>
        <w:ind w:left="2880" w:hanging="360"/>
      </w:pPr>
      <w:rPr>
        <w:rFonts w:ascii="Wingdings" w:hAnsi="Wingdings" w:hint="default"/>
        <w:sz w:val="20"/>
      </w:rPr>
    </w:lvl>
    <w:lvl w:ilvl="4" w:tplc="FFC850C2">
      <w:start w:val="1"/>
      <w:numFmt w:val="bullet"/>
      <w:lvlText w:val=""/>
      <w:lvlJc w:val="left"/>
      <w:pPr>
        <w:tabs>
          <w:tab w:val="num" w:pos="3600"/>
        </w:tabs>
        <w:ind w:left="3600" w:hanging="360"/>
      </w:pPr>
      <w:rPr>
        <w:rFonts w:ascii="Wingdings" w:hAnsi="Wingdings" w:hint="default"/>
        <w:sz w:val="20"/>
      </w:rPr>
    </w:lvl>
    <w:lvl w:ilvl="5" w:tplc="77486C8C">
      <w:start w:val="1"/>
      <w:numFmt w:val="bullet"/>
      <w:lvlText w:val=""/>
      <w:lvlJc w:val="left"/>
      <w:pPr>
        <w:tabs>
          <w:tab w:val="num" w:pos="4320"/>
        </w:tabs>
        <w:ind w:left="4320" w:hanging="360"/>
      </w:pPr>
      <w:rPr>
        <w:rFonts w:ascii="Wingdings" w:hAnsi="Wingdings" w:hint="default"/>
        <w:sz w:val="20"/>
      </w:rPr>
    </w:lvl>
    <w:lvl w:ilvl="6" w:tplc="D3F05052">
      <w:start w:val="1"/>
      <w:numFmt w:val="bullet"/>
      <w:lvlText w:val=""/>
      <w:lvlJc w:val="left"/>
      <w:pPr>
        <w:tabs>
          <w:tab w:val="num" w:pos="5040"/>
        </w:tabs>
        <w:ind w:left="5040" w:hanging="360"/>
      </w:pPr>
      <w:rPr>
        <w:rFonts w:ascii="Wingdings" w:hAnsi="Wingdings" w:hint="default"/>
        <w:sz w:val="20"/>
      </w:rPr>
    </w:lvl>
    <w:lvl w:ilvl="7" w:tplc="EE20C1DA">
      <w:start w:val="1"/>
      <w:numFmt w:val="bullet"/>
      <w:lvlText w:val=""/>
      <w:lvlJc w:val="left"/>
      <w:pPr>
        <w:tabs>
          <w:tab w:val="num" w:pos="5760"/>
        </w:tabs>
        <w:ind w:left="5760" w:hanging="360"/>
      </w:pPr>
      <w:rPr>
        <w:rFonts w:ascii="Wingdings" w:hAnsi="Wingdings" w:hint="default"/>
        <w:sz w:val="20"/>
      </w:rPr>
    </w:lvl>
    <w:lvl w:ilvl="8" w:tplc="7096A77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D5C33"/>
    <w:multiLevelType w:val="hybridMultilevel"/>
    <w:tmpl w:val="9036DF66"/>
    <w:lvl w:ilvl="0" w:tplc="0D82A694">
      <w:start w:val="1"/>
      <w:numFmt w:val="bullet"/>
      <w:lvlText w:val=""/>
      <w:lvlJc w:val="left"/>
      <w:pPr>
        <w:tabs>
          <w:tab w:val="num" w:pos="720"/>
        </w:tabs>
        <w:ind w:left="720" w:hanging="360"/>
      </w:pPr>
      <w:rPr>
        <w:rFonts w:ascii="Symbol" w:hAnsi="Symbol" w:hint="default"/>
        <w:sz w:val="20"/>
      </w:rPr>
    </w:lvl>
    <w:lvl w:ilvl="1" w:tplc="02BAEFBC">
      <w:start w:val="1"/>
      <w:numFmt w:val="bullet"/>
      <w:lvlText w:val="o"/>
      <w:lvlJc w:val="left"/>
      <w:pPr>
        <w:tabs>
          <w:tab w:val="num" w:pos="1440"/>
        </w:tabs>
        <w:ind w:left="1440" w:hanging="360"/>
      </w:pPr>
      <w:rPr>
        <w:rFonts w:ascii="Courier New" w:hAnsi="Courier New" w:hint="default"/>
        <w:sz w:val="20"/>
      </w:rPr>
    </w:lvl>
    <w:lvl w:ilvl="2" w:tplc="7F6E0BBC">
      <w:start w:val="1"/>
      <w:numFmt w:val="bullet"/>
      <w:lvlText w:val=""/>
      <w:lvlJc w:val="left"/>
      <w:pPr>
        <w:tabs>
          <w:tab w:val="num" w:pos="2160"/>
        </w:tabs>
        <w:ind w:left="2160" w:hanging="360"/>
      </w:pPr>
      <w:rPr>
        <w:rFonts w:ascii="Wingdings" w:hAnsi="Wingdings" w:hint="default"/>
        <w:sz w:val="20"/>
      </w:rPr>
    </w:lvl>
    <w:lvl w:ilvl="3" w:tplc="9C92377A">
      <w:start w:val="1"/>
      <w:numFmt w:val="bullet"/>
      <w:lvlText w:val=""/>
      <w:lvlJc w:val="left"/>
      <w:pPr>
        <w:tabs>
          <w:tab w:val="num" w:pos="2880"/>
        </w:tabs>
        <w:ind w:left="2880" w:hanging="360"/>
      </w:pPr>
      <w:rPr>
        <w:rFonts w:ascii="Wingdings" w:hAnsi="Wingdings" w:hint="default"/>
        <w:sz w:val="20"/>
      </w:rPr>
    </w:lvl>
    <w:lvl w:ilvl="4" w:tplc="ADC278F8">
      <w:start w:val="1"/>
      <w:numFmt w:val="bullet"/>
      <w:lvlText w:val=""/>
      <w:lvlJc w:val="left"/>
      <w:pPr>
        <w:tabs>
          <w:tab w:val="num" w:pos="3600"/>
        </w:tabs>
        <w:ind w:left="3600" w:hanging="360"/>
      </w:pPr>
      <w:rPr>
        <w:rFonts w:ascii="Wingdings" w:hAnsi="Wingdings" w:hint="default"/>
        <w:sz w:val="20"/>
      </w:rPr>
    </w:lvl>
    <w:lvl w:ilvl="5" w:tplc="5E2C20FA">
      <w:start w:val="1"/>
      <w:numFmt w:val="bullet"/>
      <w:lvlText w:val=""/>
      <w:lvlJc w:val="left"/>
      <w:pPr>
        <w:tabs>
          <w:tab w:val="num" w:pos="4320"/>
        </w:tabs>
        <w:ind w:left="4320" w:hanging="360"/>
      </w:pPr>
      <w:rPr>
        <w:rFonts w:ascii="Wingdings" w:hAnsi="Wingdings" w:hint="default"/>
        <w:sz w:val="20"/>
      </w:rPr>
    </w:lvl>
    <w:lvl w:ilvl="6" w:tplc="9E5242EA">
      <w:start w:val="1"/>
      <w:numFmt w:val="bullet"/>
      <w:lvlText w:val=""/>
      <w:lvlJc w:val="left"/>
      <w:pPr>
        <w:tabs>
          <w:tab w:val="num" w:pos="5040"/>
        </w:tabs>
        <w:ind w:left="5040" w:hanging="360"/>
      </w:pPr>
      <w:rPr>
        <w:rFonts w:ascii="Wingdings" w:hAnsi="Wingdings" w:hint="default"/>
        <w:sz w:val="20"/>
      </w:rPr>
    </w:lvl>
    <w:lvl w:ilvl="7" w:tplc="8DD2444A">
      <w:start w:val="1"/>
      <w:numFmt w:val="bullet"/>
      <w:lvlText w:val=""/>
      <w:lvlJc w:val="left"/>
      <w:pPr>
        <w:tabs>
          <w:tab w:val="num" w:pos="5760"/>
        </w:tabs>
        <w:ind w:left="5760" w:hanging="360"/>
      </w:pPr>
      <w:rPr>
        <w:rFonts w:ascii="Wingdings" w:hAnsi="Wingdings" w:hint="default"/>
        <w:sz w:val="20"/>
      </w:rPr>
    </w:lvl>
    <w:lvl w:ilvl="8" w:tplc="1BD64C6C">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A564E"/>
    <w:multiLevelType w:val="multilevel"/>
    <w:tmpl w:val="63F89760"/>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337AC3"/>
    <w:multiLevelType w:val="hybridMultilevel"/>
    <w:tmpl w:val="A308D8B4"/>
    <w:lvl w:ilvl="0" w:tplc="F7D43CF4">
      <w:start w:val="1"/>
      <w:numFmt w:val="bullet"/>
      <w:lvlText w:val="-"/>
      <w:lvlJc w:val="left"/>
      <w:pPr>
        <w:ind w:left="720" w:hanging="360"/>
      </w:pPr>
      <w:rPr>
        <w:rFonts w:ascii="probapro" w:eastAsiaTheme="minorEastAsia" w:hAnsi="probapro" w:cstheme="minorBidi" w:hint="default"/>
      </w:rPr>
    </w:lvl>
    <w:lvl w:ilvl="1" w:tplc="A9663C66">
      <w:start w:val="1"/>
      <w:numFmt w:val="bullet"/>
      <w:lvlText w:val="o"/>
      <w:lvlJc w:val="left"/>
      <w:pPr>
        <w:ind w:left="1440" w:hanging="360"/>
      </w:pPr>
      <w:rPr>
        <w:rFonts w:ascii="Courier New" w:hAnsi="Courier New" w:cs="Courier New" w:hint="default"/>
      </w:rPr>
    </w:lvl>
    <w:lvl w:ilvl="2" w:tplc="84067730">
      <w:start w:val="1"/>
      <w:numFmt w:val="bullet"/>
      <w:lvlText w:val=""/>
      <w:lvlJc w:val="left"/>
      <w:pPr>
        <w:ind w:left="2160" w:hanging="360"/>
      </w:pPr>
      <w:rPr>
        <w:rFonts w:ascii="Wingdings" w:hAnsi="Wingdings" w:hint="default"/>
      </w:rPr>
    </w:lvl>
    <w:lvl w:ilvl="3" w:tplc="F1645178">
      <w:start w:val="1"/>
      <w:numFmt w:val="bullet"/>
      <w:lvlText w:val=""/>
      <w:lvlJc w:val="left"/>
      <w:pPr>
        <w:ind w:left="2880" w:hanging="360"/>
      </w:pPr>
      <w:rPr>
        <w:rFonts w:ascii="Symbol" w:hAnsi="Symbol" w:hint="default"/>
      </w:rPr>
    </w:lvl>
    <w:lvl w:ilvl="4" w:tplc="E06C4A02">
      <w:start w:val="1"/>
      <w:numFmt w:val="bullet"/>
      <w:lvlText w:val="o"/>
      <w:lvlJc w:val="left"/>
      <w:pPr>
        <w:ind w:left="3600" w:hanging="360"/>
      </w:pPr>
      <w:rPr>
        <w:rFonts w:ascii="Courier New" w:hAnsi="Courier New" w:cs="Courier New" w:hint="default"/>
      </w:rPr>
    </w:lvl>
    <w:lvl w:ilvl="5" w:tplc="7E1EE008">
      <w:start w:val="1"/>
      <w:numFmt w:val="bullet"/>
      <w:lvlText w:val=""/>
      <w:lvlJc w:val="left"/>
      <w:pPr>
        <w:ind w:left="4320" w:hanging="360"/>
      </w:pPr>
      <w:rPr>
        <w:rFonts w:ascii="Wingdings" w:hAnsi="Wingdings" w:hint="default"/>
      </w:rPr>
    </w:lvl>
    <w:lvl w:ilvl="6" w:tplc="2C38B7C8">
      <w:start w:val="1"/>
      <w:numFmt w:val="bullet"/>
      <w:lvlText w:val=""/>
      <w:lvlJc w:val="left"/>
      <w:pPr>
        <w:ind w:left="5040" w:hanging="360"/>
      </w:pPr>
      <w:rPr>
        <w:rFonts w:ascii="Symbol" w:hAnsi="Symbol" w:hint="default"/>
      </w:rPr>
    </w:lvl>
    <w:lvl w:ilvl="7" w:tplc="05B697CE">
      <w:start w:val="1"/>
      <w:numFmt w:val="bullet"/>
      <w:lvlText w:val="o"/>
      <w:lvlJc w:val="left"/>
      <w:pPr>
        <w:ind w:left="5760" w:hanging="360"/>
      </w:pPr>
      <w:rPr>
        <w:rFonts w:ascii="Courier New" w:hAnsi="Courier New" w:cs="Courier New" w:hint="default"/>
      </w:rPr>
    </w:lvl>
    <w:lvl w:ilvl="8" w:tplc="30C457F0">
      <w:start w:val="1"/>
      <w:numFmt w:val="bullet"/>
      <w:lvlText w:val=""/>
      <w:lvlJc w:val="left"/>
      <w:pPr>
        <w:ind w:left="6480" w:hanging="360"/>
      </w:pPr>
      <w:rPr>
        <w:rFonts w:ascii="Wingdings" w:hAnsi="Wingdings" w:hint="default"/>
      </w:rPr>
    </w:lvl>
  </w:abstractNum>
  <w:abstractNum w:abstractNumId="15" w15:restartNumberingAfterBreak="0">
    <w:nsid w:val="36812BA5"/>
    <w:multiLevelType w:val="hybridMultilevel"/>
    <w:tmpl w:val="2CDE8AEA"/>
    <w:lvl w:ilvl="0" w:tplc="D7149132">
      <w:start w:val="1"/>
      <w:numFmt w:val="bullet"/>
      <w:lvlText w:val=""/>
      <w:lvlJc w:val="left"/>
      <w:pPr>
        <w:tabs>
          <w:tab w:val="num" w:pos="720"/>
        </w:tabs>
        <w:ind w:left="720" w:hanging="360"/>
      </w:pPr>
      <w:rPr>
        <w:rFonts w:ascii="Symbol" w:hAnsi="Symbol" w:hint="default"/>
        <w:sz w:val="20"/>
      </w:rPr>
    </w:lvl>
    <w:lvl w:ilvl="1" w:tplc="BAF86808">
      <w:start w:val="1"/>
      <w:numFmt w:val="bullet"/>
      <w:lvlText w:val="o"/>
      <w:lvlJc w:val="left"/>
      <w:pPr>
        <w:tabs>
          <w:tab w:val="num" w:pos="1440"/>
        </w:tabs>
        <w:ind w:left="1440" w:hanging="360"/>
      </w:pPr>
      <w:rPr>
        <w:rFonts w:ascii="Courier New" w:hAnsi="Courier New" w:hint="default"/>
        <w:sz w:val="20"/>
      </w:rPr>
    </w:lvl>
    <w:lvl w:ilvl="2" w:tplc="70F878A6">
      <w:start w:val="1"/>
      <w:numFmt w:val="bullet"/>
      <w:lvlText w:val=""/>
      <w:lvlJc w:val="left"/>
      <w:pPr>
        <w:tabs>
          <w:tab w:val="num" w:pos="2160"/>
        </w:tabs>
        <w:ind w:left="2160" w:hanging="360"/>
      </w:pPr>
      <w:rPr>
        <w:rFonts w:ascii="Wingdings" w:hAnsi="Wingdings" w:hint="default"/>
        <w:sz w:val="20"/>
      </w:rPr>
    </w:lvl>
    <w:lvl w:ilvl="3" w:tplc="FE244B90">
      <w:start w:val="1"/>
      <w:numFmt w:val="bullet"/>
      <w:lvlText w:val=""/>
      <w:lvlJc w:val="left"/>
      <w:pPr>
        <w:tabs>
          <w:tab w:val="num" w:pos="2880"/>
        </w:tabs>
        <w:ind w:left="2880" w:hanging="360"/>
      </w:pPr>
      <w:rPr>
        <w:rFonts w:ascii="Wingdings" w:hAnsi="Wingdings" w:hint="default"/>
        <w:sz w:val="20"/>
      </w:rPr>
    </w:lvl>
    <w:lvl w:ilvl="4" w:tplc="532C3DFE">
      <w:start w:val="1"/>
      <w:numFmt w:val="bullet"/>
      <w:lvlText w:val=""/>
      <w:lvlJc w:val="left"/>
      <w:pPr>
        <w:tabs>
          <w:tab w:val="num" w:pos="3600"/>
        </w:tabs>
        <w:ind w:left="3600" w:hanging="360"/>
      </w:pPr>
      <w:rPr>
        <w:rFonts w:ascii="Wingdings" w:hAnsi="Wingdings" w:hint="default"/>
        <w:sz w:val="20"/>
      </w:rPr>
    </w:lvl>
    <w:lvl w:ilvl="5" w:tplc="B0A88F0C">
      <w:start w:val="1"/>
      <w:numFmt w:val="bullet"/>
      <w:lvlText w:val=""/>
      <w:lvlJc w:val="left"/>
      <w:pPr>
        <w:tabs>
          <w:tab w:val="num" w:pos="4320"/>
        </w:tabs>
        <w:ind w:left="4320" w:hanging="360"/>
      </w:pPr>
      <w:rPr>
        <w:rFonts w:ascii="Wingdings" w:hAnsi="Wingdings" w:hint="default"/>
        <w:sz w:val="20"/>
      </w:rPr>
    </w:lvl>
    <w:lvl w:ilvl="6" w:tplc="235A809C">
      <w:start w:val="1"/>
      <w:numFmt w:val="bullet"/>
      <w:lvlText w:val=""/>
      <w:lvlJc w:val="left"/>
      <w:pPr>
        <w:tabs>
          <w:tab w:val="num" w:pos="5040"/>
        </w:tabs>
        <w:ind w:left="5040" w:hanging="360"/>
      </w:pPr>
      <w:rPr>
        <w:rFonts w:ascii="Wingdings" w:hAnsi="Wingdings" w:hint="default"/>
        <w:sz w:val="20"/>
      </w:rPr>
    </w:lvl>
    <w:lvl w:ilvl="7" w:tplc="6B66A554">
      <w:start w:val="1"/>
      <w:numFmt w:val="bullet"/>
      <w:lvlText w:val=""/>
      <w:lvlJc w:val="left"/>
      <w:pPr>
        <w:tabs>
          <w:tab w:val="num" w:pos="5760"/>
        </w:tabs>
        <w:ind w:left="5760" w:hanging="360"/>
      </w:pPr>
      <w:rPr>
        <w:rFonts w:ascii="Wingdings" w:hAnsi="Wingdings" w:hint="default"/>
        <w:sz w:val="20"/>
      </w:rPr>
    </w:lvl>
    <w:lvl w:ilvl="8" w:tplc="1FDA47A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7" w15:restartNumberingAfterBreak="0">
    <w:nsid w:val="3CB65606"/>
    <w:multiLevelType w:val="multilevel"/>
    <w:tmpl w:val="FAE00CDC"/>
    <w:lvl w:ilvl="0">
      <w:start w:val="1"/>
      <w:numFmt w:val="decimal"/>
      <w:lvlText w:val="%1"/>
      <w:lvlJc w:val="left"/>
      <w:pPr>
        <w:ind w:left="360"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F659E0"/>
    <w:multiLevelType w:val="hybridMultilevel"/>
    <w:tmpl w:val="7BC0013A"/>
    <w:lvl w:ilvl="0" w:tplc="4F16660A">
      <w:start w:val="1"/>
      <w:numFmt w:val="bullet"/>
      <w:lvlText w:val=""/>
      <w:lvlJc w:val="left"/>
      <w:pPr>
        <w:tabs>
          <w:tab w:val="num" w:pos="720"/>
        </w:tabs>
        <w:ind w:left="720" w:hanging="360"/>
      </w:pPr>
      <w:rPr>
        <w:rFonts w:ascii="Symbol" w:hAnsi="Symbol" w:hint="default"/>
        <w:sz w:val="20"/>
      </w:rPr>
    </w:lvl>
    <w:lvl w:ilvl="1" w:tplc="272E7A5C">
      <w:start w:val="1"/>
      <w:numFmt w:val="bullet"/>
      <w:lvlText w:val="o"/>
      <w:lvlJc w:val="left"/>
      <w:pPr>
        <w:tabs>
          <w:tab w:val="num" w:pos="1440"/>
        </w:tabs>
        <w:ind w:left="1440" w:hanging="360"/>
      </w:pPr>
      <w:rPr>
        <w:rFonts w:ascii="Courier New" w:hAnsi="Courier New" w:hint="default"/>
        <w:sz w:val="20"/>
      </w:rPr>
    </w:lvl>
    <w:lvl w:ilvl="2" w:tplc="B52A7CFE">
      <w:start w:val="1"/>
      <w:numFmt w:val="bullet"/>
      <w:lvlText w:val=""/>
      <w:lvlJc w:val="left"/>
      <w:pPr>
        <w:tabs>
          <w:tab w:val="num" w:pos="2160"/>
        </w:tabs>
        <w:ind w:left="2160" w:hanging="360"/>
      </w:pPr>
      <w:rPr>
        <w:rFonts w:ascii="Wingdings" w:hAnsi="Wingdings" w:hint="default"/>
        <w:sz w:val="20"/>
      </w:rPr>
    </w:lvl>
    <w:lvl w:ilvl="3" w:tplc="B3345200">
      <w:start w:val="1"/>
      <w:numFmt w:val="bullet"/>
      <w:lvlText w:val=""/>
      <w:lvlJc w:val="left"/>
      <w:pPr>
        <w:tabs>
          <w:tab w:val="num" w:pos="2880"/>
        </w:tabs>
        <w:ind w:left="2880" w:hanging="360"/>
      </w:pPr>
      <w:rPr>
        <w:rFonts w:ascii="Wingdings" w:hAnsi="Wingdings" w:hint="default"/>
        <w:sz w:val="20"/>
      </w:rPr>
    </w:lvl>
    <w:lvl w:ilvl="4" w:tplc="5D144E5A">
      <w:start w:val="1"/>
      <w:numFmt w:val="bullet"/>
      <w:lvlText w:val=""/>
      <w:lvlJc w:val="left"/>
      <w:pPr>
        <w:tabs>
          <w:tab w:val="num" w:pos="3600"/>
        </w:tabs>
        <w:ind w:left="3600" w:hanging="360"/>
      </w:pPr>
      <w:rPr>
        <w:rFonts w:ascii="Wingdings" w:hAnsi="Wingdings" w:hint="default"/>
        <w:sz w:val="20"/>
      </w:rPr>
    </w:lvl>
    <w:lvl w:ilvl="5" w:tplc="41D05BE2">
      <w:start w:val="1"/>
      <w:numFmt w:val="bullet"/>
      <w:lvlText w:val=""/>
      <w:lvlJc w:val="left"/>
      <w:pPr>
        <w:tabs>
          <w:tab w:val="num" w:pos="4320"/>
        </w:tabs>
        <w:ind w:left="4320" w:hanging="360"/>
      </w:pPr>
      <w:rPr>
        <w:rFonts w:ascii="Wingdings" w:hAnsi="Wingdings" w:hint="default"/>
        <w:sz w:val="20"/>
      </w:rPr>
    </w:lvl>
    <w:lvl w:ilvl="6" w:tplc="6C3CAAE0">
      <w:start w:val="1"/>
      <w:numFmt w:val="bullet"/>
      <w:lvlText w:val=""/>
      <w:lvlJc w:val="left"/>
      <w:pPr>
        <w:tabs>
          <w:tab w:val="num" w:pos="5040"/>
        </w:tabs>
        <w:ind w:left="5040" w:hanging="360"/>
      </w:pPr>
      <w:rPr>
        <w:rFonts w:ascii="Wingdings" w:hAnsi="Wingdings" w:hint="default"/>
        <w:sz w:val="20"/>
      </w:rPr>
    </w:lvl>
    <w:lvl w:ilvl="7" w:tplc="E424C822">
      <w:start w:val="1"/>
      <w:numFmt w:val="bullet"/>
      <w:lvlText w:val=""/>
      <w:lvlJc w:val="left"/>
      <w:pPr>
        <w:tabs>
          <w:tab w:val="num" w:pos="5760"/>
        </w:tabs>
        <w:ind w:left="5760" w:hanging="360"/>
      </w:pPr>
      <w:rPr>
        <w:rFonts w:ascii="Wingdings" w:hAnsi="Wingdings" w:hint="default"/>
        <w:sz w:val="20"/>
      </w:rPr>
    </w:lvl>
    <w:lvl w:ilvl="8" w:tplc="77CC6E44">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E1870"/>
    <w:multiLevelType w:val="hybridMultilevel"/>
    <w:tmpl w:val="782223CE"/>
    <w:lvl w:ilvl="0" w:tplc="FD72B1C6">
      <w:start w:val="1"/>
      <w:numFmt w:val="decimal"/>
      <w:lvlText w:val="%1."/>
      <w:lvlJc w:val="left"/>
      <w:pPr>
        <w:tabs>
          <w:tab w:val="num" w:pos="720"/>
        </w:tabs>
        <w:ind w:left="720" w:hanging="360"/>
      </w:pPr>
    </w:lvl>
    <w:lvl w:ilvl="1" w:tplc="AE96323E">
      <w:start w:val="1"/>
      <w:numFmt w:val="decimal"/>
      <w:lvlText w:val="%2."/>
      <w:lvlJc w:val="left"/>
      <w:pPr>
        <w:tabs>
          <w:tab w:val="num" w:pos="1440"/>
        </w:tabs>
        <w:ind w:left="1440" w:hanging="360"/>
      </w:pPr>
    </w:lvl>
    <w:lvl w:ilvl="2" w:tplc="D78A6BC4">
      <w:start w:val="1"/>
      <w:numFmt w:val="decimal"/>
      <w:lvlText w:val="%3."/>
      <w:lvlJc w:val="left"/>
      <w:pPr>
        <w:tabs>
          <w:tab w:val="num" w:pos="2160"/>
        </w:tabs>
        <w:ind w:left="2160" w:hanging="360"/>
      </w:pPr>
    </w:lvl>
    <w:lvl w:ilvl="3" w:tplc="CE6229C0">
      <w:start w:val="1"/>
      <w:numFmt w:val="decimal"/>
      <w:lvlText w:val="%4."/>
      <w:lvlJc w:val="left"/>
      <w:pPr>
        <w:tabs>
          <w:tab w:val="num" w:pos="2880"/>
        </w:tabs>
        <w:ind w:left="2880" w:hanging="360"/>
      </w:pPr>
    </w:lvl>
    <w:lvl w:ilvl="4" w:tplc="26C25394">
      <w:start w:val="1"/>
      <w:numFmt w:val="decimal"/>
      <w:lvlText w:val="%5."/>
      <w:lvlJc w:val="left"/>
      <w:pPr>
        <w:tabs>
          <w:tab w:val="num" w:pos="3600"/>
        </w:tabs>
        <w:ind w:left="3600" w:hanging="360"/>
      </w:pPr>
    </w:lvl>
    <w:lvl w:ilvl="5" w:tplc="ED661A90">
      <w:start w:val="1"/>
      <w:numFmt w:val="decimal"/>
      <w:lvlText w:val="%6."/>
      <w:lvlJc w:val="left"/>
      <w:pPr>
        <w:tabs>
          <w:tab w:val="num" w:pos="4320"/>
        </w:tabs>
        <w:ind w:left="4320" w:hanging="360"/>
      </w:pPr>
    </w:lvl>
    <w:lvl w:ilvl="6" w:tplc="5D1ED934">
      <w:start w:val="1"/>
      <w:numFmt w:val="decimal"/>
      <w:lvlText w:val="%7."/>
      <w:lvlJc w:val="left"/>
      <w:pPr>
        <w:tabs>
          <w:tab w:val="num" w:pos="5040"/>
        </w:tabs>
        <w:ind w:left="5040" w:hanging="360"/>
      </w:pPr>
    </w:lvl>
    <w:lvl w:ilvl="7" w:tplc="26249C3C">
      <w:start w:val="1"/>
      <w:numFmt w:val="decimal"/>
      <w:lvlText w:val="%8."/>
      <w:lvlJc w:val="left"/>
      <w:pPr>
        <w:tabs>
          <w:tab w:val="num" w:pos="5760"/>
        </w:tabs>
        <w:ind w:left="5760" w:hanging="360"/>
      </w:pPr>
    </w:lvl>
    <w:lvl w:ilvl="8" w:tplc="17CC5AE6">
      <w:start w:val="1"/>
      <w:numFmt w:val="decimal"/>
      <w:lvlText w:val="%9."/>
      <w:lvlJc w:val="left"/>
      <w:pPr>
        <w:tabs>
          <w:tab w:val="num" w:pos="6480"/>
        </w:tabs>
        <w:ind w:left="6480" w:hanging="360"/>
      </w:pPr>
    </w:lvl>
  </w:abstractNum>
  <w:abstractNum w:abstractNumId="20" w15:restartNumberingAfterBreak="0">
    <w:nsid w:val="3EF63494"/>
    <w:multiLevelType w:val="hybridMultilevel"/>
    <w:tmpl w:val="A9523CBE"/>
    <w:lvl w:ilvl="0" w:tplc="96B06E36">
      <w:start w:val="1"/>
      <w:numFmt w:val="decimal"/>
      <w:lvlText w:val="%1."/>
      <w:lvlJc w:val="left"/>
      <w:pPr>
        <w:tabs>
          <w:tab w:val="num" w:pos="720"/>
        </w:tabs>
        <w:ind w:left="720" w:hanging="360"/>
      </w:pPr>
    </w:lvl>
    <w:lvl w:ilvl="1" w:tplc="8898CED6">
      <w:start w:val="1"/>
      <w:numFmt w:val="decimal"/>
      <w:lvlText w:val="%2."/>
      <w:lvlJc w:val="left"/>
      <w:pPr>
        <w:tabs>
          <w:tab w:val="num" w:pos="1440"/>
        </w:tabs>
        <w:ind w:left="1440" w:hanging="360"/>
      </w:pPr>
    </w:lvl>
    <w:lvl w:ilvl="2" w:tplc="7CEE20D0">
      <w:start w:val="1"/>
      <w:numFmt w:val="decimal"/>
      <w:lvlText w:val="%3."/>
      <w:lvlJc w:val="left"/>
      <w:pPr>
        <w:tabs>
          <w:tab w:val="num" w:pos="2160"/>
        </w:tabs>
        <w:ind w:left="2160" w:hanging="360"/>
      </w:pPr>
    </w:lvl>
    <w:lvl w:ilvl="3" w:tplc="25FC97D6">
      <w:start w:val="1"/>
      <w:numFmt w:val="decimal"/>
      <w:lvlText w:val="%4."/>
      <w:lvlJc w:val="left"/>
      <w:pPr>
        <w:tabs>
          <w:tab w:val="num" w:pos="2880"/>
        </w:tabs>
        <w:ind w:left="2880" w:hanging="360"/>
      </w:pPr>
    </w:lvl>
    <w:lvl w:ilvl="4" w:tplc="88082B80">
      <w:start w:val="1"/>
      <w:numFmt w:val="decimal"/>
      <w:lvlText w:val="%5."/>
      <w:lvlJc w:val="left"/>
      <w:pPr>
        <w:tabs>
          <w:tab w:val="num" w:pos="3600"/>
        </w:tabs>
        <w:ind w:left="3600" w:hanging="360"/>
      </w:pPr>
    </w:lvl>
    <w:lvl w:ilvl="5" w:tplc="58D0B8F4">
      <w:start w:val="1"/>
      <w:numFmt w:val="decimal"/>
      <w:lvlText w:val="%6."/>
      <w:lvlJc w:val="left"/>
      <w:pPr>
        <w:tabs>
          <w:tab w:val="num" w:pos="4320"/>
        </w:tabs>
        <w:ind w:left="4320" w:hanging="360"/>
      </w:pPr>
    </w:lvl>
    <w:lvl w:ilvl="6" w:tplc="0B2AB6BE">
      <w:start w:val="1"/>
      <w:numFmt w:val="decimal"/>
      <w:lvlText w:val="%7."/>
      <w:lvlJc w:val="left"/>
      <w:pPr>
        <w:tabs>
          <w:tab w:val="num" w:pos="5040"/>
        </w:tabs>
        <w:ind w:left="5040" w:hanging="360"/>
      </w:pPr>
    </w:lvl>
    <w:lvl w:ilvl="7" w:tplc="25766704">
      <w:start w:val="1"/>
      <w:numFmt w:val="decimal"/>
      <w:lvlText w:val="%8."/>
      <w:lvlJc w:val="left"/>
      <w:pPr>
        <w:tabs>
          <w:tab w:val="num" w:pos="5760"/>
        </w:tabs>
        <w:ind w:left="5760" w:hanging="360"/>
      </w:pPr>
    </w:lvl>
    <w:lvl w:ilvl="8" w:tplc="9C62F4B0">
      <w:start w:val="1"/>
      <w:numFmt w:val="decimal"/>
      <w:lvlText w:val="%9."/>
      <w:lvlJc w:val="left"/>
      <w:pPr>
        <w:tabs>
          <w:tab w:val="num" w:pos="6480"/>
        </w:tabs>
        <w:ind w:left="6480" w:hanging="360"/>
      </w:pPr>
    </w:lvl>
  </w:abstractNum>
  <w:abstractNum w:abstractNumId="21" w15:restartNumberingAfterBreak="0">
    <w:nsid w:val="485B137B"/>
    <w:multiLevelType w:val="hybridMultilevel"/>
    <w:tmpl w:val="0D2EFF74"/>
    <w:lvl w:ilvl="0" w:tplc="96526004">
      <w:start w:val="1"/>
      <w:numFmt w:val="bullet"/>
      <w:lvlText w:val=""/>
      <w:lvlJc w:val="left"/>
      <w:pPr>
        <w:tabs>
          <w:tab w:val="num" w:pos="720"/>
        </w:tabs>
        <w:ind w:left="720" w:hanging="360"/>
      </w:pPr>
      <w:rPr>
        <w:rFonts w:ascii="Symbol" w:hAnsi="Symbol" w:hint="default"/>
        <w:sz w:val="20"/>
      </w:rPr>
    </w:lvl>
    <w:lvl w:ilvl="1" w:tplc="FC722E5A">
      <w:start w:val="1"/>
      <w:numFmt w:val="bullet"/>
      <w:lvlText w:val="o"/>
      <w:lvlJc w:val="left"/>
      <w:pPr>
        <w:tabs>
          <w:tab w:val="num" w:pos="1440"/>
        </w:tabs>
        <w:ind w:left="1440" w:hanging="360"/>
      </w:pPr>
      <w:rPr>
        <w:rFonts w:ascii="Courier New" w:hAnsi="Courier New" w:hint="default"/>
        <w:sz w:val="20"/>
      </w:rPr>
    </w:lvl>
    <w:lvl w:ilvl="2" w:tplc="A548561A">
      <w:start w:val="1"/>
      <w:numFmt w:val="bullet"/>
      <w:lvlText w:val=""/>
      <w:lvlJc w:val="left"/>
      <w:pPr>
        <w:tabs>
          <w:tab w:val="num" w:pos="2160"/>
        </w:tabs>
        <w:ind w:left="2160" w:hanging="360"/>
      </w:pPr>
      <w:rPr>
        <w:rFonts w:ascii="Wingdings" w:hAnsi="Wingdings" w:hint="default"/>
        <w:sz w:val="20"/>
      </w:rPr>
    </w:lvl>
    <w:lvl w:ilvl="3" w:tplc="8E5E2774">
      <w:start w:val="1"/>
      <w:numFmt w:val="bullet"/>
      <w:lvlText w:val=""/>
      <w:lvlJc w:val="left"/>
      <w:pPr>
        <w:tabs>
          <w:tab w:val="num" w:pos="2880"/>
        </w:tabs>
        <w:ind w:left="2880" w:hanging="360"/>
      </w:pPr>
      <w:rPr>
        <w:rFonts w:ascii="Wingdings" w:hAnsi="Wingdings" w:hint="default"/>
        <w:sz w:val="20"/>
      </w:rPr>
    </w:lvl>
    <w:lvl w:ilvl="4" w:tplc="DE38B49E">
      <w:start w:val="1"/>
      <w:numFmt w:val="bullet"/>
      <w:lvlText w:val=""/>
      <w:lvlJc w:val="left"/>
      <w:pPr>
        <w:tabs>
          <w:tab w:val="num" w:pos="3600"/>
        </w:tabs>
        <w:ind w:left="3600" w:hanging="360"/>
      </w:pPr>
      <w:rPr>
        <w:rFonts w:ascii="Wingdings" w:hAnsi="Wingdings" w:hint="default"/>
        <w:sz w:val="20"/>
      </w:rPr>
    </w:lvl>
    <w:lvl w:ilvl="5" w:tplc="C520FB36">
      <w:start w:val="1"/>
      <w:numFmt w:val="bullet"/>
      <w:lvlText w:val=""/>
      <w:lvlJc w:val="left"/>
      <w:pPr>
        <w:tabs>
          <w:tab w:val="num" w:pos="4320"/>
        </w:tabs>
        <w:ind w:left="4320" w:hanging="360"/>
      </w:pPr>
      <w:rPr>
        <w:rFonts w:ascii="Wingdings" w:hAnsi="Wingdings" w:hint="default"/>
        <w:sz w:val="20"/>
      </w:rPr>
    </w:lvl>
    <w:lvl w:ilvl="6" w:tplc="DD32787A">
      <w:start w:val="1"/>
      <w:numFmt w:val="bullet"/>
      <w:lvlText w:val=""/>
      <w:lvlJc w:val="left"/>
      <w:pPr>
        <w:tabs>
          <w:tab w:val="num" w:pos="5040"/>
        </w:tabs>
        <w:ind w:left="5040" w:hanging="360"/>
      </w:pPr>
      <w:rPr>
        <w:rFonts w:ascii="Wingdings" w:hAnsi="Wingdings" w:hint="default"/>
        <w:sz w:val="20"/>
      </w:rPr>
    </w:lvl>
    <w:lvl w:ilvl="7" w:tplc="7840B152">
      <w:start w:val="1"/>
      <w:numFmt w:val="bullet"/>
      <w:lvlText w:val=""/>
      <w:lvlJc w:val="left"/>
      <w:pPr>
        <w:tabs>
          <w:tab w:val="num" w:pos="5760"/>
        </w:tabs>
        <w:ind w:left="5760" w:hanging="360"/>
      </w:pPr>
      <w:rPr>
        <w:rFonts w:ascii="Wingdings" w:hAnsi="Wingdings" w:hint="default"/>
        <w:sz w:val="20"/>
      </w:rPr>
    </w:lvl>
    <w:lvl w:ilvl="8" w:tplc="05B40A92">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A30EA"/>
    <w:multiLevelType w:val="hybridMultilevel"/>
    <w:tmpl w:val="60D66282"/>
    <w:lvl w:ilvl="0" w:tplc="9A622AFC">
      <w:start w:val="1"/>
      <w:numFmt w:val="bullet"/>
      <w:lvlText w:val=""/>
      <w:lvlJc w:val="left"/>
      <w:pPr>
        <w:tabs>
          <w:tab w:val="num" w:pos="720"/>
        </w:tabs>
        <w:ind w:left="720" w:hanging="360"/>
      </w:pPr>
      <w:rPr>
        <w:rFonts w:ascii="Symbol" w:hAnsi="Symbol" w:hint="default"/>
        <w:sz w:val="20"/>
      </w:rPr>
    </w:lvl>
    <w:lvl w:ilvl="1" w:tplc="768C42F6">
      <w:start w:val="1"/>
      <w:numFmt w:val="bullet"/>
      <w:lvlText w:val="o"/>
      <w:lvlJc w:val="left"/>
      <w:pPr>
        <w:tabs>
          <w:tab w:val="num" w:pos="1440"/>
        </w:tabs>
        <w:ind w:left="1440" w:hanging="360"/>
      </w:pPr>
      <w:rPr>
        <w:rFonts w:ascii="Courier New" w:hAnsi="Courier New" w:hint="default"/>
        <w:sz w:val="20"/>
      </w:rPr>
    </w:lvl>
    <w:lvl w:ilvl="2" w:tplc="23AABE36">
      <w:start w:val="1"/>
      <w:numFmt w:val="bullet"/>
      <w:lvlText w:val=""/>
      <w:lvlJc w:val="left"/>
      <w:pPr>
        <w:tabs>
          <w:tab w:val="num" w:pos="2160"/>
        </w:tabs>
        <w:ind w:left="2160" w:hanging="360"/>
      </w:pPr>
      <w:rPr>
        <w:rFonts w:ascii="Wingdings" w:hAnsi="Wingdings" w:hint="default"/>
        <w:sz w:val="20"/>
      </w:rPr>
    </w:lvl>
    <w:lvl w:ilvl="3" w:tplc="9E222E10">
      <w:start w:val="1"/>
      <w:numFmt w:val="bullet"/>
      <w:lvlText w:val=""/>
      <w:lvlJc w:val="left"/>
      <w:pPr>
        <w:tabs>
          <w:tab w:val="num" w:pos="2880"/>
        </w:tabs>
        <w:ind w:left="2880" w:hanging="360"/>
      </w:pPr>
      <w:rPr>
        <w:rFonts w:ascii="Wingdings" w:hAnsi="Wingdings" w:hint="default"/>
        <w:sz w:val="20"/>
      </w:rPr>
    </w:lvl>
    <w:lvl w:ilvl="4" w:tplc="705AA2DA">
      <w:start w:val="1"/>
      <w:numFmt w:val="bullet"/>
      <w:lvlText w:val=""/>
      <w:lvlJc w:val="left"/>
      <w:pPr>
        <w:tabs>
          <w:tab w:val="num" w:pos="3600"/>
        </w:tabs>
        <w:ind w:left="3600" w:hanging="360"/>
      </w:pPr>
      <w:rPr>
        <w:rFonts w:ascii="Wingdings" w:hAnsi="Wingdings" w:hint="default"/>
        <w:sz w:val="20"/>
      </w:rPr>
    </w:lvl>
    <w:lvl w:ilvl="5" w:tplc="0D502C02">
      <w:start w:val="1"/>
      <w:numFmt w:val="bullet"/>
      <w:lvlText w:val=""/>
      <w:lvlJc w:val="left"/>
      <w:pPr>
        <w:tabs>
          <w:tab w:val="num" w:pos="4320"/>
        </w:tabs>
        <w:ind w:left="4320" w:hanging="360"/>
      </w:pPr>
      <w:rPr>
        <w:rFonts w:ascii="Wingdings" w:hAnsi="Wingdings" w:hint="default"/>
        <w:sz w:val="20"/>
      </w:rPr>
    </w:lvl>
    <w:lvl w:ilvl="6" w:tplc="BC6895FC">
      <w:start w:val="1"/>
      <w:numFmt w:val="bullet"/>
      <w:lvlText w:val=""/>
      <w:lvlJc w:val="left"/>
      <w:pPr>
        <w:tabs>
          <w:tab w:val="num" w:pos="5040"/>
        </w:tabs>
        <w:ind w:left="5040" w:hanging="360"/>
      </w:pPr>
      <w:rPr>
        <w:rFonts w:ascii="Wingdings" w:hAnsi="Wingdings" w:hint="default"/>
        <w:sz w:val="20"/>
      </w:rPr>
    </w:lvl>
    <w:lvl w:ilvl="7" w:tplc="82AC81F2">
      <w:start w:val="1"/>
      <w:numFmt w:val="bullet"/>
      <w:lvlText w:val=""/>
      <w:lvlJc w:val="left"/>
      <w:pPr>
        <w:tabs>
          <w:tab w:val="num" w:pos="5760"/>
        </w:tabs>
        <w:ind w:left="5760" w:hanging="360"/>
      </w:pPr>
      <w:rPr>
        <w:rFonts w:ascii="Wingdings" w:hAnsi="Wingdings" w:hint="default"/>
        <w:sz w:val="20"/>
      </w:rPr>
    </w:lvl>
    <w:lvl w:ilvl="8" w:tplc="9D3449E6">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24EC9"/>
    <w:multiLevelType w:val="hybridMultilevel"/>
    <w:tmpl w:val="6FB630D6"/>
    <w:lvl w:ilvl="0" w:tplc="F3A49390">
      <w:start w:val="1"/>
      <w:numFmt w:val="bullet"/>
      <w:lvlText w:val=""/>
      <w:lvlJc w:val="left"/>
      <w:pPr>
        <w:tabs>
          <w:tab w:val="num" w:pos="720"/>
        </w:tabs>
        <w:ind w:left="720" w:hanging="360"/>
      </w:pPr>
      <w:rPr>
        <w:rFonts w:ascii="Symbol" w:hAnsi="Symbol" w:hint="default"/>
        <w:sz w:val="20"/>
      </w:rPr>
    </w:lvl>
    <w:lvl w:ilvl="1" w:tplc="9340990E">
      <w:start w:val="1"/>
      <w:numFmt w:val="bullet"/>
      <w:lvlText w:val="o"/>
      <w:lvlJc w:val="left"/>
      <w:pPr>
        <w:tabs>
          <w:tab w:val="num" w:pos="1440"/>
        </w:tabs>
        <w:ind w:left="1440" w:hanging="360"/>
      </w:pPr>
      <w:rPr>
        <w:rFonts w:ascii="Courier New" w:hAnsi="Courier New" w:hint="default"/>
        <w:sz w:val="20"/>
      </w:rPr>
    </w:lvl>
    <w:lvl w:ilvl="2" w:tplc="1A826B26">
      <w:start w:val="1"/>
      <w:numFmt w:val="bullet"/>
      <w:lvlText w:val=""/>
      <w:lvlJc w:val="left"/>
      <w:pPr>
        <w:tabs>
          <w:tab w:val="num" w:pos="2160"/>
        </w:tabs>
        <w:ind w:left="2160" w:hanging="360"/>
      </w:pPr>
      <w:rPr>
        <w:rFonts w:ascii="Wingdings" w:hAnsi="Wingdings" w:hint="default"/>
        <w:sz w:val="20"/>
      </w:rPr>
    </w:lvl>
    <w:lvl w:ilvl="3" w:tplc="0C16F972">
      <w:start w:val="1"/>
      <w:numFmt w:val="bullet"/>
      <w:lvlText w:val=""/>
      <w:lvlJc w:val="left"/>
      <w:pPr>
        <w:tabs>
          <w:tab w:val="num" w:pos="2880"/>
        </w:tabs>
        <w:ind w:left="2880" w:hanging="360"/>
      </w:pPr>
      <w:rPr>
        <w:rFonts w:ascii="Wingdings" w:hAnsi="Wingdings" w:hint="default"/>
        <w:sz w:val="20"/>
      </w:rPr>
    </w:lvl>
    <w:lvl w:ilvl="4" w:tplc="4B4AD184">
      <w:start w:val="1"/>
      <w:numFmt w:val="bullet"/>
      <w:lvlText w:val=""/>
      <w:lvlJc w:val="left"/>
      <w:pPr>
        <w:tabs>
          <w:tab w:val="num" w:pos="3600"/>
        </w:tabs>
        <w:ind w:left="3600" w:hanging="360"/>
      </w:pPr>
      <w:rPr>
        <w:rFonts w:ascii="Wingdings" w:hAnsi="Wingdings" w:hint="default"/>
        <w:sz w:val="20"/>
      </w:rPr>
    </w:lvl>
    <w:lvl w:ilvl="5" w:tplc="59D810DE">
      <w:start w:val="1"/>
      <w:numFmt w:val="bullet"/>
      <w:lvlText w:val=""/>
      <w:lvlJc w:val="left"/>
      <w:pPr>
        <w:tabs>
          <w:tab w:val="num" w:pos="4320"/>
        </w:tabs>
        <w:ind w:left="4320" w:hanging="360"/>
      </w:pPr>
      <w:rPr>
        <w:rFonts w:ascii="Wingdings" w:hAnsi="Wingdings" w:hint="default"/>
        <w:sz w:val="20"/>
      </w:rPr>
    </w:lvl>
    <w:lvl w:ilvl="6" w:tplc="85603992">
      <w:start w:val="1"/>
      <w:numFmt w:val="bullet"/>
      <w:lvlText w:val=""/>
      <w:lvlJc w:val="left"/>
      <w:pPr>
        <w:tabs>
          <w:tab w:val="num" w:pos="5040"/>
        </w:tabs>
        <w:ind w:left="5040" w:hanging="360"/>
      </w:pPr>
      <w:rPr>
        <w:rFonts w:ascii="Wingdings" w:hAnsi="Wingdings" w:hint="default"/>
        <w:sz w:val="20"/>
      </w:rPr>
    </w:lvl>
    <w:lvl w:ilvl="7" w:tplc="1EE0D88A">
      <w:start w:val="1"/>
      <w:numFmt w:val="bullet"/>
      <w:lvlText w:val=""/>
      <w:lvlJc w:val="left"/>
      <w:pPr>
        <w:tabs>
          <w:tab w:val="num" w:pos="5760"/>
        </w:tabs>
        <w:ind w:left="5760" w:hanging="360"/>
      </w:pPr>
      <w:rPr>
        <w:rFonts w:ascii="Wingdings" w:hAnsi="Wingdings" w:hint="default"/>
        <w:sz w:val="20"/>
      </w:rPr>
    </w:lvl>
    <w:lvl w:ilvl="8" w:tplc="BA7EE7B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52323"/>
    <w:multiLevelType w:val="hybridMultilevel"/>
    <w:tmpl w:val="69C2D732"/>
    <w:lvl w:ilvl="0" w:tplc="1EAE7030">
      <w:start w:val="1"/>
      <w:numFmt w:val="bullet"/>
      <w:lvlText w:val=""/>
      <w:lvlJc w:val="left"/>
      <w:pPr>
        <w:tabs>
          <w:tab w:val="num" w:pos="720"/>
        </w:tabs>
        <w:ind w:left="720" w:hanging="360"/>
      </w:pPr>
      <w:rPr>
        <w:rFonts w:ascii="Symbol" w:hAnsi="Symbol" w:hint="default"/>
        <w:sz w:val="20"/>
      </w:rPr>
    </w:lvl>
    <w:lvl w:ilvl="1" w:tplc="53D6C28E">
      <w:start w:val="1"/>
      <w:numFmt w:val="bullet"/>
      <w:lvlText w:val="o"/>
      <w:lvlJc w:val="left"/>
      <w:pPr>
        <w:tabs>
          <w:tab w:val="num" w:pos="1440"/>
        </w:tabs>
        <w:ind w:left="1440" w:hanging="360"/>
      </w:pPr>
      <w:rPr>
        <w:rFonts w:ascii="Courier New" w:hAnsi="Courier New" w:hint="default"/>
        <w:sz w:val="20"/>
      </w:rPr>
    </w:lvl>
    <w:lvl w:ilvl="2" w:tplc="742E8D40">
      <w:start w:val="1"/>
      <w:numFmt w:val="bullet"/>
      <w:lvlText w:val=""/>
      <w:lvlJc w:val="left"/>
      <w:pPr>
        <w:tabs>
          <w:tab w:val="num" w:pos="2160"/>
        </w:tabs>
        <w:ind w:left="2160" w:hanging="360"/>
      </w:pPr>
      <w:rPr>
        <w:rFonts w:ascii="Wingdings" w:hAnsi="Wingdings" w:hint="default"/>
        <w:sz w:val="20"/>
      </w:rPr>
    </w:lvl>
    <w:lvl w:ilvl="3" w:tplc="5224AB5E">
      <w:start w:val="1"/>
      <w:numFmt w:val="bullet"/>
      <w:lvlText w:val=""/>
      <w:lvlJc w:val="left"/>
      <w:pPr>
        <w:tabs>
          <w:tab w:val="num" w:pos="2880"/>
        </w:tabs>
        <w:ind w:left="2880" w:hanging="360"/>
      </w:pPr>
      <w:rPr>
        <w:rFonts w:ascii="Wingdings" w:hAnsi="Wingdings" w:hint="default"/>
        <w:sz w:val="20"/>
      </w:rPr>
    </w:lvl>
    <w:lvl w:ilvl="4" w:tplc="A6F69574">
      <w:start w:val="1"/>
      <w:numFmt w:val="bullet"/>
      <w:lvlText w:val=""/>
      <w:lvlJc w:val="left"/>
      <w:pPr>
        <w:tabs>
          <w:tab w:val="num" w:pos="3600"/>
        </w:tabs>
        <w:ind w:left="3600" w:hanging="360"/>
      </w:pPr>
      <w:rPr>
        <w:rFonts w:ascii="Wingdings" w:hAnsi="Wingdings" w:hint="default"/>
        <w:sz w:val="20"/>
      </w:rPr>
    </w:lvl>
    <w:lvl w:ilvl="5" w:tplc="08BC74BA">
      <w:start w:val="1"/>
      <w:numFmt w:val="bullet"/>
      <w:lvlText w:val=""/>
      <w:lvlJc w:val="left"/>
      <w:pPr>
        <w:tabs>
          <w:tab w:val="num" w:pos="4320"/>
        </w:tabs>
        <w:ind w:left="4320" w:hanging="360"/>
      </w:pPr>
      <w:rPr>
        <w:rFonts w:ascii="Wingdings" w:hAnsi="Wingdings" w:hint="default"/>
        <w:sz w:val="20"/>
      </w:rPr>
    </w:lvl>
    <w:lvl w:ilvl="6" w:tplc="75C21B8C">
      <w:start w:val="1"/>
      <w:numFmt w:val="bullet"/>
      <w:lvlText w:val=""/>
      <w:lvlJc w:val="left"/>
      <w:pPr>
        <w:tabs>
          <w:tab w:val="num" w:pos="5040"/>
        </w:tabs>
        <w:ind w:left="5040" w:hanging="360"/>
      </w:pPr>
      <w:rPr>
        <w:rFonts w:ascii="Wingdings" w:hAnsi="Wingdings" w:hint="default"/>
        <w:sz w:val="20"/>
      </w:rPr>
    </w:lvl>
    <w:lvl w:ilvl="7" w:tplc="4DBEDF60">
      <w:start w:val="1"/>
      <w:numFmt w:val="bullet"/>
      <w:lvlText w:val=""/>
      <w:lvlJc w:val="left"/>
      <w:pPr>
        <w:tabs>
          <w:tab w:val="num" w:pos="5760"/>
        </w:tabs>
        <w:ind w:left="5760" w:hanging="360"/>
      </w:pPr>
      <w:rPr>
        <w:rFonts w:ascii="Wingdings" w:hAnsi="Wingdings" w:hint="default"/>
        <w:sz w:val="20"/>
      </w:rPr>
    </w:lvl>
    <w:lvl w:ilvl="8" w:tplc="E794BC0C">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95954"/>
    <w:multiLevelType w:val="hybridMultilevel"/>
    <w:tmpl w:val="701EBC72"/>
    <w:lvl w:ilvl="0" w:tplc="E6EA2C44">
      <w:start w:val="1"/>
      <w:numFmt w:val="bullet"/>
      <w:lvlText w:val=""/>
      <w:lvlJc w:val="left"/>
      <w:pPr>
        <w:tabs>
          <w:tab w:val="num" w:pos="720"/>
        </w:tabs>
        <w:ind w:left="720" w:hanging="360"/>
      </w:pPr>
      <w:rPr>
        <w:rFonts w:ascii="Symbol" w:hAnsi="Symbol" w:hint="default"/>
        <w:sz w:val="20"/>
      </w:rPr>
    </w:lvl>
    <w:lvl w:ilvl="1" w:tplc="A4EA2B78">
      <w:start w:val="1"/>
      <w:numFmt w:val="bullet"/>
      <w:lvlText w:val="o"/>
      <w:lvlJc w:val="left"/>
      <w:pPr>
        <w:tabs>
          <w:tab w:val="num" w:pos="1440"/>
        </w:tabs>
        <w:ind w:left="1440" w:hanging="360"/>
      </w:pPr>
      <w:rPr>
        <w:rFonts w:ascii="Courier New" w:hAnsi="Courier New" w:hint="default"/>
        <w:sz w:val="20"/>
      </w:rPr>
    </w:lvl>
    <w:lvl w:ilvl="2" w:tplc="F1E23338">
      <w:start w:val="1"/>
      <w:numFmt w:val="bullet"/>
      <w:lvlText w:val=""/>
      <w:lvlJc w:val="left"/>
      <w:pPr>
        <w:tabs>
          <w:tab w:val="num" w:pos="2160"/>
        </w:tabs>
        <w:ind w:left="2160" w:hanging="360"/>
      </w:pPr>
      <w:rPr>
        <w:rFonts w:ascii="Wingdings" w:hAnsi="Wingdings" w:hint="default"/>
        <w:sz w:val="20"/>
      </w:rPr>
    </w:lvl>
    <w:lvl w:ilvl="3" w:tplc="71FEB8E6">
      <w:start w:val="1"/>
      <w:numFmt w:val="bullet"/>
      <w:lvlText w:val=""/>
      <w:lvlJc w:val="left"/>
      <w:pPr>
        <w:tabs>
          <w:tab w:val="num" w:pos="2880"/>
        </w:tabs>
        <w:ind w:left="2880" w:hanging="360"/>
      </w:pPr>
      <w:rPr>
        <w:rFonts w:ascii="Wingdings" w:hAnsi="Wingdings" w:hint="default"/>
        <w:sz w:val="20"/>
      </w:rPr>
    </w:lvl>
    <w:lvl w:ilvl="4" w:tplc="C45A34EA">
      <w:start w:val="1"/>
      <w:numFmt w:val="bullet"/>
      <w:lvlText w:val=""/>
      <w:lvlJc w:val="left"/>
      <w:pPr>
        <w:tabs>
          <w:tab w:val="num" w:pos="3600"/>
        </w:tabs>
        <w:ind w:left="3600" w:hanging="360"/>
      </w:pPr>
      <w:rPr>
        <w:rFonts w:ascii="Wingdings" w:hAnsi="Wingdings" w:hint="default"/>
        <w:sz w:val="20"/>
      </w:rPr>
    </w:lvl>
    <w:lvl w:ilvl="5" w:tplc="774CFEA6">
      <w:start w:val="1"/>
      <w:numFmt w:val="bullet"/>
      <w:lvlText w:val=""/>
      <w:lvlJc w:val="left"/>
      <w:pPr>
        <w:tabs>
          <w:tab w:val="num" w:pos="4320"/>
        </w:tabs>
        <w:ind w:left="4320" w:hanging="360"/>
      </w:pPr>
      <w:rPr>
        <w:rFonts w:ascii="Wingdings" w:hAnsi="Wingdings" w:hint="default"/>
        <w:sz w:val="20"/>
      </w:rPr>
    </w:lvl>
    <w:lvl w:ilvl="6" w:tplc="E3A82ADE">
      <w:start w:val="1"/>
      <w:numFmt w:val="bullet"/>
      <w:lvlText w:val=""/>
      <w:lvlJc w:val="left"/>
      <w:pPr>
        <w:tabs>
          <w:tab w:val="num" w:pos="5040"/>
        </w:tabs>
        <w:ind w:left="5040" w:hanging="360"/>
      </w:pPr>
      <w:rPr>
        <w:rFonts w:ascii="Wingdings" w:hAnsi="Wingdings" w:hint="default"/>
        <w:sz w:val="20"/>
      </w:rPr>
    </w:lvl>
    <w:lvl w:ilvl="7" w:tplc="125EFCB8">
      <w:start w:val="1"/>
      <w:numFmt w:val="bullet"/>
      <w:lvlText w:val=""/>
      <w:lvlJc w:val="left"/>
      <w:pPr>
        <w:tabs>
          <w:tab w:val="num" w:pos="5760"/>
        </w:tabs>
        <w:ind w:left="5760" w:hanging="360"/>
      </w:pPr>
      <w:rPr>
        <w:rFonts w:ascii="Wingdings" w:hAnsi="Wingdings" w:hint="default"/>
        <w:sz w:val="20"/>
      </w:rPr>
    </w:lvl>
    <w:lvl w:ilvl="8" w:tplc="B9CE905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76F18"/>
    <w:multiLevelType w:val="hybridMultilevel"/>
    <w:tmpl w:val="7A6C1690"/>
    <w:lvl w:ilvl="0" w:tplc="FA30C666">
      <w:start w:val="7"/>
      <w:numFmt w:val="bullet"/>
      <w:lvlText w:val="-"/>
      <w:lvlJc w:val="left"/>
      <w:pPr>
        <w:tabs>
          <w:tab w:val="num" w:pos="720"/>
        </w:tabs>
        <w:ind w:left="720" w:hanging="360"/>
      </w:pPr>
      <w:rPr>
        <w:rFonts w:ascii="Times New Roman" w:eastAsia="Times New Roman" w:hAnsi="Times New Roman" w:cs="Times New Roman" w:hint="default"/>
      </w:rPr>
    </w:lvl>
    <w:lvl w:ilvl="1" w:tplc="CD4679A8">
      <w:start w:val="1"/>
      <w:numFmt w:val="bullet"/>
      <w:lvlText w:val="o"/>
      <w:lvlJc w:val="left"/>
      <w:pPr>
        <w:tabs>
          <w:tab w:val="num" w:pos="1440"/>
        </w:tabs>
        <w:ind w:left="1440" w:hanging="360"/>
      </w:pPr>
      <w:rPr>
        <w:rFonts w:ascii="Courier New" w:hAnsi="Courier New" w:cs="Courier New" w:hint="default"/>
      </w:rPr>
    </w:lvl>
    <w:lvl w:ilvl="2" w:tplc="8E689ABC">
      <w:start w:val="1"/>
      <w:numFmt w:val="bullet"/>
      <w:lvlText w:val=""/>
      <w:lvlJc w:val="left"/>
      <w:pPr>
        <w:tabs>
          <w:tab w:val="num" w:pos="2160"/>
        </w:tabs>
        <w:ind w:left="2160" w:hanging="360"/>
      </w:pPr>
      <w:rPr>
        <w:rFonts w:ascii="Wingdings" w:hAnsi="Wingdings" w:hint="default"/>
      </w:rPr>
    </w:lvl>
    <w:lvl w:ilvl="3" w:tplc="BB88EE0E">
      <w:start w:val="1"/>
      <w:numFmt w:val="bullet"/>
      <w:lvlText w:val=""/>
      <w:lvlJc w:val="left"/>
      <w:pPr>
        <w:tabs>
          <w:tab w:val="num" w:pos="2880"/>
        </w:tabs>
        <w:ind w:left="2880" w:hanging="360"/>
      </w:pPr>
      <w:rPr>
        <w:rFonts w:ascii="Symbol" w:hAnsi="Symbol" w:hint="default"/>
      </w:rPr>
    </w:lvl>
    <w:lvl w:ilvl="4" w:tplc="453EF2AE">
      <w:start w:val="1"/>
      <w:numFmt w:val="bullet"/>
      <w:lvlText w:val="o"/>
      <w:lvlJc w:val="left"/>
      <w:pPr>
        <w:tabs>
          <w:tab w:val="num" w:pos="3600"/>
        </w:tabs>
        <w:ind w:left="3600" w:hanging="360"/>
      </w:pPr>
      <w:rPr>
        <w:rFonts w:ascii="Courier New" w:hAnsi="Courier New" w:cs="Courier New" w:hint="default"/>
      </w:rPr>
    </w:lvl>
    <w:lvl w:ilvl="5" w:tplc="B12A2DA2">
      <w:start w:val="1"/>
      <w:numFmt w:val="bullet"/>
      <w:lvlText w:val=""/>
      <w:lvlJc w:val="left"/>
      <w:pPr>
        <w:tabs>
          <w:tab w:val="num" w:pos="4320"/>
        </w:tabs>
        <w:ind w:left="4320" w:hanging="360"/>
      </w:pPr>
      <w:rPr>
        <w:rFonts w:ascii="Wingdings" w:hAnsi="Wingdings" w:hint="default"/>
      </w:rPr>
    </w:lvl>
    <w:lvl w:ilvl="6" w:tplc="FF1EB20E">
      <w:start w:val="1"/>
      <w:numFmt w:val="bullet"/>
      <w:lvlText w:val=""/>
      <w:lvlJc w:val="left"/>
      <w:pPr>
        <w:tabs>
          <w:tab w:val="num" w:pos="5040"/>
        </w:tabs>
        <w:ind w:left="5040" w:hanging="360"/>
      </w:pPr>
      <w:rPr>
        <w:rFonts w:ascii="Symbol" w:hAnsi="Symbol" w:hint="default"/>
      </w:rPr>
    </w:lvl>
    <w:lvl w:ilvl="7" w:tplc="41805CC4">
      <w:start w:val="1"/>
      <w:numFmt w:val="bullet"/>
      <w:lvlText w:val="o"/>
      <w:lvlJc w:val="left"/>
      <w:pPr>
        <w:tabs>
          <w:tab w:val="num" w:pos="5760"/>
        </w:tabs>
        <w:ind w:left="5760" w:hanging="360"/>
      </w:pPr>
      <w:rPr>
        <w:rFonts w:ascii="Courier New" w:hAnsi="Courier New" w:cs="Courier New" w:hint="default"/>
      </w:rPr>
    </w:lvl>
    <w:lvl w:ilvl="8" w:tplc="4DF8AF6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A27A9"/>
    <w:multiLevelType w:val="hybridMultilevel"/>
    <w:tmpl w:val="755603CA"/>
    <w:lvl w:ilvl="0" w:tplc="CDFAAD60">
      <w:start w:val="1"/>
      <w:numFmt w:val="bullet"/>
      <w:lvlText w:val=""/>
      <w:lvlJc w:val="left"/>
      <w:pPr>
        <w:tabs>
          <w:tab w:val="num" w:pos="720"/>
        </w:tabs>
        <w:ind w:left="720" w:hanging="360"/>
      </w:pPr>
      <w:rPr>
        <w:rFonts w:ascii="Symbol" w:hAnsi="Symbol" w:hint="default"/>
        <w:sz w:val="20"/>
      </w:rPr>
    </w:lvl>
    <w:lvl w:ilvl="1" w:tplc="BDA4F49C">
      <w:start w:val="1"/>
      <w:numFmt w:val="bullet"/>
      <w:lvlText w:val="o"/>
      <w:lvlJc w:val="left"/>
      <w:pPr>
        <w:tabs>
          <w:tab w:val="num" w:pos="1440"/>
        </w:tabs>
        <w:ind w:left="1440" w:hanging="360"/>
      </w:pPr>
      <w:rPr>
        <w:rFonts w:ascii="Courier New" w:hAnsi="Courier New" w:hint="default"/>
        <w:sz w:val="20"/>
      </w:rPr>
    </w:lvl>
    <w:lvl w:ilvl="2" w:tplc="BB4AB452">
      <w:start w:val="1"/>
      <w:numFmt w:val="bullet"/>
      <w:lvlText w:val=""/>
      <w:lvlJc w:val="left"/>
      <w:pPr>
        <w:tabs>
          <w:tab w:val="num" w:pos="2160"/>
        </w:tabs>
        <w:ind w:left="2160" w:hanging="360"/>
      </w:pPr>
      <w:rPr>
        <w:rFonts w:ascii="Wingdings" w:hAnsi="Wingdings" w:hint="default"/>
        <w:sz w:val="20"/>
      </w:rPr>
    </w:lvl>
    <w:lvl w:ilvl="3" w:tplc="465458BC">
      <w:start w:val="1"/>
      <w:numFmt w:val="bullet"/>
      <w:lvlText w:val=""/>
      <w:lvlJc w:val="left"/>
      <w:pPr>
        <w:tabs>
          <w:tab w:val="num" w:pos="2880"/>
        </w:tabs>
        <w:ind w:left="2880" w:hanging="360"/>
      </w:pPr>
      <w:rPr>
        <w:rFonts w:ascii="Wingdings" w:hAnsi="Wingdings" w:hint="default"/>
        <w:sz w:val="20"/>
      </w:rPr>
    </w:lvl>
    <w:lvl w:ilvl="4" w:tplc="823CCE26">
      <w:start w:val="1"/>
      <w:numFmt w:val="bullet"/>
      <w:lvlText w:val=""/>
      <w:lvlJc w:val="left"/>
      <w:pPr>
        <w:tabs>
          <w:tab w:val="num" w:pos="3600"/>
        </w:tabs>
        <w:ind w:left="3600" w:hanging="360"/>
      </w:pPr>
      <w:rPr>
        <w:rFonts w:ascii="Wingdings" w:hAnsi="Wingdings" w:hint="default"/>
        <w:sz w:val="20"/>
      </w:rPr>
    </w:lvl>
    <w:lvl w:ilvl="5" w:tplc="2EDE6ED8">
      <w:start w:val="1"/>
      <w:numFmt w:val="bullet"/>
      <w:lvlText w:val=""/>
      <w:lvlJc w:val="left"/>
      <w:pPr>
        <w:tabs>
          <w:tab w:val="num" w:pos="4320"/>
        </w:tabs>
        <w:ind w:left="4320" w:hanging="360"/>
      </w:pPr>
      <w:rPr>
        <w:rFonts w:ascii="Wingdings" w:hAnsi="Wingdings" w:hint="default"/>
        <w:sz w:val="20"/>
      </w:rPr>
    </w:lvl>
    <w:lvl w:ilvl="6" w:tplc="BE541E64">
      <w:start w:val="1"/>
      <w:numFmt w:val="bullet"/>
      <w:lvlText w:val=""/>
      <w:lvlJc w:val="left"/>
      <w:pPr>
        <w:tabs>
          <w:tab w:val="num" w:pos="5040"/>
        </w:tabs>
        <w:ind w:left="5040" w:hanging="360"/>
      </w:pPr>
      <w:rPr>
        <w:rFonts w:ascii="Wingdings" w:hAnsi="Wingdings" w:hint="default"/>
        <w:sz w:val="20"/>
      </w:rPr>
    </w:lvl>
    <w:lvl w:ilvl="7" w:tplc="43B85672">
      <w:start w:val="1"/>
      <w:numFmt w:val="bullet"/>
      <w:lvlText w:val=""/>
      <w:lvlJc w:val="left"/>
      <w:pPr>
        <w:tabs>
          <w:tab w:val="num" w:pos="5760"/>
        </w:tabs>
        <w:ind w:left="5760" w:hanging="360"/>
      </w:pPr>
      <w:rPr>
        <w:rFonts w:ascii="Wingdings" w:hAnsi="Wingdings" w:hint="default"/>
        <w:sz w:val="20"/>
      </w:rPr>
    </w:lvl>
    <w:lvl w:ilvl="8" w:tplc="C4B848B6">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21467"/>
    <w:multiLevelType w:val="hybridMultilevel"/>
    <w:tmpl w:val="EC588466"/>
    <w:lvl w:ilvl="0" w:tplc="A3D4800C">
      <w:start w:val="1"/>
      <w:numFmt w:val="bullet"/>
      <w:lvlText w:val=""/>
      <w:lvlJc w:val="left"/>
      <w:pPr>
        <w:tabs>
          <w:tab w:val="num" w:pos="720"/>
        </w:tabs>
        <w:ind w:left="720" w:hanging="360"/>
      </w:pPr>
      <w:rPr>
        <w:rFonts w:ascii="Symbol" w:hAnsi="Symbol" w:hint="default"/>
        <w:sz w:val="20"/>
      </w:rPr>
    </w:lvl>
    <w:lvl w:ilvl="1" w:tplc="C83051FA">
      <w:start w:val="1"/>
      <w:numFmt w:val="bullet"/>
      <w:lvlText w:val="o"/>
      <w:lvlJc w:val="left"/>
      <w:pPr>
        <w:tabs>
          <w:tab w:val="num" w:pos="1440"/>
        </w:tabs>
        <w:ind w:left="1440" w:hanging="360"/>
      </w:pPr>
      <w:rPr>
        <w:rFonts w:ascii="Courier New" w:hAnsi="Courier New" w:hint="default"/>
        <w:sz w:val="20"/>
      </w:rPr>
    </w:lvl>
    <w:lvl w:ilvl="2" w:tplc="358C987C">
      <w:start w:val="1"/>
      <w:numFmt w:val="bullet"/>
      <w:lvlText w:val=""/>
      <w:lvlJc w:val="left"/>
      <w:pPr>
        <w:tabs>
          <w:tab w:val="num" w:pos="2160"/>
        </w:tabs>
        <w:ind w:left="2160" w:hanging="360"/>
      </w:pPr>
      <w:rPr>
        <w:rFonts w:ascii="Wingdings" w:hAnsi="Wingdings" w:hint="default"/>
        <w:sz w:val="20"/>
      </w:rPr>
    </w:lvl>
    <w:lvl w:ilvl="3" w:tplc="59964B70">
      <w:start w:val="1"/>
      <w:numFmt w:val="bullet"/>
      <w:lvlText w:val=""/>
      <w:lvlJc w:val="left"/>
      <w:pPr>
        <w:tabs>
          <w:tab w:val="num" w:pos="2880"/>
        </w:tabs>
        <w:ind w:left="2880" w:hanging="360"/>
      </w:pPr>
      <w:rPr>
        <w:rFonts w:ascii="Wingdings" w:hAnsi="Wingdings" w:hint="default"/>
        <w:sz w:val="20"/>
      </w:rPr>
    </w:lvl>
    <w:lvl w:ilvl="4" w:tplc="814222F4">
      <w:start w:val="1"/>
      <w:numFmt w:val="bullet"/>
      <w:lvlText w:val=""/>
      <w:lvlJc w:val="left"/>
      <w:pPr>
        <w:tabs>
          <w:tab w:val="num" w:pos="3600"/>
        </w:tabs>
        <w:ind w:left="3600" w:hanging="360"/>
      </w:pPr>
      <w:rPr>
        <w:rFonts w:ascii="Wingdings" w:hAnsi="Wingdings" w:hint="default"/>
        <w:sz w:val="20"/>
      </w:rPr>
    </w:lvl>
    <w:lvl w:ilvl="5" w:tplc="681C523C">
      <w:start w:val="1"/>
      <w:numFmt w:val="bullet"/>
      <w:lvlText w:val=""/>
      <w:lvlJc w:val="left"/>
      <w:pPr>
        <w:tabs>
          <w:tab w:val="num" w:pos="4320"/>
        </w:tabs>
        <w:ind w:left="4320" w:hanging="360"/>
      </w:pPr>
      <w:rPr>
        <w:rFonts w:ascii="Wingdings" w:hAnsi="Wingdings" w:hint="default"/>
        <w:sz w:val="20"/>
      </w:rPr>
    </w:lvl>
    <w:lvl w:ilvl="6" w:tplc="2E5AB538">
      <w:start w:val="1"/>
      <w:numFmt w:val="bullet"/>
      <w:lvlText w:val=""/>
      <w:lvlJc w:val="left"/>
      <w:pPr>
        <w:tabs>
          <w:tab w:val="num" w:pos="5040"/>
        </w:tabs>
        <w:ind w:left="5040" w:hanging="360"/>
      </w:pPr>
      <w:rPr>
        <w:rFonts w:ascii="Wingdings" w:hAnsi="Wingdings" w:hint="default"/>
        <w:sz w:val="20"/>
      </w:rPr>
    </w:lvl>
    <w:lvl w:ilvl="7" w:tplc="9692CC7E">
      <w:start w:val="1"/>
      <w:numFmt w:val="bullet"/>
      <w:lvlText w:val=""/>
      <w:lvlJc w:val="left"/>
      <w:pPr>
        <w:tabs>
          <w:tab w:val="num" w:pos="5760"/>
        </w:tabs>
        <w:ind w:left="5760" w:hanging="360"/>
      </w:pPr>
      <w:rPr>
        <w:rFonts w:ascii="Wingdings" w:hAnsi="Wingdings" w:hint="default"/>
        <w:sz w:val="20"/>
      </w:rPr>
    </w:lvl>
    <w:lvl w:ilvl="8" w:tplc="9676907A">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12DD4"/>
    <w:multiLevelType w:val="hybridMultilevel"/>
    <w:tmpl w:val="CB1A2D8A"/>
    <w:lvl w:ilvl="0" w:tplc="7F4C1CDE">
      <w:start w:val="1"/>
      <w:numFmt w:val="bullet"/>
      <w:lvlText w:val=""/>
      <w:lvlJc w:val="left"/>
      <w:pPr>
        <w:tabs>
          <w:tab w:val="num" w:pos="720"/>
        </w:tabs>
        <w:ind w:left="720" w:hanging="360"/>
      </w:pPr>
      <w:rPr>
        <w:rFonts w:ascii="Symbol" w:hAnsi="Symbol" w:hint="default"/>
        <w:sz w:val="20"/>
      </w:rPr>
    </w:lvl>
    <w:lvl w:ilvl="1" w:tplc="EE58550A">
      <w:start w:val="1"/>
      <w:numFmt w:val="bullet"/>
      <w:lvlText w:val="o"/>
      <w:lvlJc w:val="left"/>
      <w:pPr>
        <w:tabs>
          <w:tab w:val="num" w:pos="1440"/>
        </w:tabs>
        <w:ind w:left="1440" w:hanging="360"/>
      </w:pPr>
      <w:rPr>
        <w:rFonts w:ascii="Courier New" w:hAnsi="Courier New" w:hint="default"/>
        <w:sz w:val="20"/>
      </w:rPr>
    </w:lvl>
    <w:lvl w:ilvl="2" w:tplc="ECB0B160">
      <w:start w:val="1"/>
      <w:numFmt w:val="bullet"/>
      <w:lvlText w:val=""/>
      <w:lvlJc w:val="left"/>
      <w:pPr>
        <w:tabs>
          <w:tab w:val="num" w:pos="2160"/>
        </w:tabs>
        <w:ind w:left="2160" w:hanging="360"/>
      </w:pPr>
      <w:rPr>
        <w:rFonts w:ascii="Wingdings" w:hAnsi="Wingdings" w:hint="default"/>
        <w:sz w:val="20"/>
      </w:rPr>
    </w:lvl>
    <w:lvl w:ilvl="3" w:tplc="37E261AC">
      <w:start w:val="1"/>
      <w:numFmt w:val="bullet"/>
      <w:lvlText w:val=""/>
      <w:lvlJc w:val="left"/>
      <w:pPr>
        <w:tabs>
          <w:tab w:val="num" w:pos="2880"/>
        </w:tabs>
        <w:ind w:left="2880" w:hanging="360"/>
      </w:pPr>
      <w:rPr>
        <w:rFonts w:ascii="Wingdings" w:hAnsi="Wingdings" w:hint="default"/>
        <w:sz w:val="20"/>
      </w:rPr>
    </w:lvl>
    <w:lvl w:ilvl="4" w:tplc="80604250">
      <w:start w:val="1"/>
      <w:numFmt w:val="bullet"/>
      <w:lvlText w:val=""/>
      <w:lvlJc w:val="left"/>
      <w:pPr>
        <w:tabs>
          <w:tab w:val="num" w:pos="3600"/>
        </w:tabs>
        <w:ind w:left="3600" w:hanging="360"/>
      </w:pPr>
      <w:rPr>
        <w:rFonts w:ascii="Wingdings" w:hAnsi="Wingdings" w:hint="default"/>
        <w:sz w:val="20"/>
      </w:rPr>
    </w:lvl>
    <w:lvl w:ilvl="5" w:tplc="620CED8A">
      <w:start w:val="1"/>
      <w:numFmt w:val="bullet"/>
      <w:lvlText w:val=""/>
      <w:lvlJc w:val="left"/>
      <w:pPr>
        <w:tabs>
          <w:tab w:val="num" w:pos="4320"/>
        </w:tabs>
        <w:ind w:left="4320" w:hanging="360"/>
      </w:pPr>
      <w:rPr>
        <w:rFonts w:ascii="Wingdings" w:hAnsi="Wingdings" w:hint="default"/>
        <w:sz w:val="20"/>
      </w:rPr>
    </w:lvl>
    <w:lvl w:ilvl="6" w:tplc="72582DF8">
      <w:start w:val="1"/>
      <w:numFmt w:val="bullet"/>
      <w:lvlText w:val=""/>
      <w:lvlJc w:val="left"/>
      <w:pPr>
        <w:tabs>
          <w:tab w:val="num" w:pos="5040"/>
        </w:tabs>
        <w:ind w:left="5040" w:hanging="360"/>
      </w:pPr>
      <w:rPr>
        <w:rFonts w:ascii="Wingdings" w:hAnsi="Wingdings" w:hint="default"/>
        <w:sz w:val="20"/>
      </w:rPr>
    </w:lvl>
    <w:lvl w:ilvl="7" w:tplc="E5C41C6A">
      <w:start w:val="1"/>
      <w:numFmt w:val="bullet"/>
      <w:lvlText w:val=""/>
      <w:lvlJc w:val="left"/>
      <w:pPr>
        <w:tabs>
          <w:tab w:val="num" w:pos="5760"/>
        </w:tabs>
        <w:ind w:left="5760" w:hanging="360"/>
      </w:pPr>
      <w:rPr>
        <w:rFonts w:ascii="Wingdings" w:hAnsi="Wingdings" w:hint="default"/>
        <w:sz w:val="20"/>
      </w:rPr>
    </w:lvl>
    <w:lvl w:ilvl="8" w:tplc="7DF24EA4">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D4002"/>
    <w:multiLevelType w:val="hybridMultilevel"/>
    <w:tmpl w:val="A5540BCC"/>
    <w:lvl w:ilvl="0" w:tplc="E60297D6">
      <w:start w:val="1"/>
      <w:numFmt w:val="bullet"/>
      <w:lvlText w:val=""/>
      <w:lvlJc w:val="left"/>
      <w:pPr>
        <w:tabs>
          <w:tab w:val="num" w:pos="720"/>
        </w:tabs>
        <w:ind w:left="720" w:hanging="360"/>
      </w:pPr>
      <w:rPr>
        <w:rFonts w:ascii="Symbol" w:hAnsi="Symbol" w:hint="default"/>
        <w:sz w:val="20"/>
      </w:rPr>
    </w:lvl>
    <w:lvl w:ilvl="1" w:tplc="58B6C8B8">
      <w:start w:val="1"/>
      <w:numFmt w:val="bullet"/>
      <w:lvlText w:val="o"/>
      <w:lvlJc w:val="left"/>
      <w:pPr>
        <w:tabs>
          <w:tab w:val="num" w:pos="1440"/>
        </w:tabs>
        <w:ind w:left="1440" w:hanging="360"/>
      </w:pPr>
      <w:rPr>
        <w:rFonts w:ascii="Courier New" w:hAnsi="Courier New" w:hint="default"/>
        <w:sz w:val="20"/>
      </w:rPr>
    </w:lvl>
    <w:lvl w:ilvl="2" w:tplc="E2080F48">
      <w:start w:val="1"/>
      <w:numFmt w:val="bullet"/>
      <w:lvlText w:val=""/>
      <w:lvlJc w:val="left"/>
      <w:pPr>
        <w:tabs>
          <w:tab w:val="num" w:pos="2160"/>
        </w:tabs>
        <w:ind w:left="2160" w:hanging="360"/>
      </w:pPr>
      <w:rPr>
        <w:rFonts w:ascii="Wingdings" w:hAnsi="Wingdings" w:hint="default"/>
        <w:sz w:val="20"/>
      </w:rPr>
    </w:lvl>
    <w:lvl w:ilvl="3" w:tplc="BA38AAAE">
      <w:start w:val="1"/>
      <w:numFmt w:val="bullet"/>
      <w:lvlText w:val=""/>
      <w:lvlJc w:val="left"/>
      <w:pPr>
        <w:tabs>
          <w:tab w:val="num" w:pos="2880"/>
        </w:tabs>
        <w:ind w:left="2880" w:hanging="360"/>
      </w:pPr>
      <w:rPr>
        <w:rFonts w:ascii="Wingdings" w:hAnsi="Wingdings" w:hint="default"/>
        <w:sz w:val="20"/>
      </w:rPr>
    </w:lvl>
    <w:lvl w:ilvl="4" w:tplc="82CE9552">
      <w:start w:val="1"/>
      <w:numFmt w:val="bullet"/>
      <w:lvlText w:val=""/>
      <w:lvlJc w:val="left"/>
      <w:pPr>
        <w:tabs>
          <w:tab w:val="num" w:pos="3600"/>
        </w:tabs>
        <w:ind w:left="3600" w:hanging="360"/>
      </w:pPr>
      <w:rPr>
        <w:rFonts w:ascii="Wingdings" w:hAnsi="Wingdings" w:hint="default"/>
        <w:sz w:val="20"/>
      </w:rPr>
    </w:lvl>
    <w:lvl w:ilvl="5" w:tplc="D524617C">
      <w:start w:val="1"/>
      <w:numFmt w:val="bullet"/>
      <w:lvlText w:val=""/>
      <w:lvlJc w:val="left"/>
      <w:pPr>
        <w:tabs>
          <w:tab w:val="num" w:pos="4320"/>
        </w:tabs>
        <w:ind w:left="4320" w:hanging="360"/>
      </w:pPr>
      <w:rPr>
        <w:rFonts w:ascii="Wingdings" w:hAnsi="Wingdings" w:hint="default"/>
        <w:sz w:val="20"/>
      </w:rPr>
    </w:lvl>
    <w:lvl w:ilvl="6" w:tplc="71CC3F12">
      <w:start w:val="1"/>
      <w:numFmt w:val="bullet"/>
      <w:lvlText w:val=""/>
      <w:lvlJc w:val="left"/>
      <w:pPr>
        <w:tabs>
          <w:tab w:val="num" w:pos="5040"/>
        </w:tabs>
        <w:ind w:left="5040" w:hanging="360"/>
      </w:pPr>
      <w:rPr>
        <w:rFonts w:ascii="Wingdings" w:hAnsi="Wingdings" w:hint="default"/>
        <w:sz w:val="20"/>
      </w:rPr>
    </w:lvl>
    <w:lvl w:ilvl="7" w:tplc="0C9AE2A4">
      <w:start w:val="1"/>
      <w:numFmt w:val="bullet"/>
      <w:lvlText w:val=""/>
      <w:lvlJc w:val="left"/>
      <w:pPr>
        <w:tabs>
          <w:tab w:val="num" w:pos="5760"/>
        </w:tabs>
        <w:ind w:left="5760" w:hanging="360"/>
      </w:pPr>
      <w:rPr>
        <w:rFonts w:ascii="Wingdings" w:hAnsi="Wingdings" w:hint="default"/>
        <w:sz w:val="20"/>
      </w:rPr>
    </w:lvl>
    <w:lvl w:ilvl="8" w:tplc="5E52D876">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026A70"/>
    <w:multiLevelType w:val="hybridMultilevel"/>
    <w:tmpl w:val="4ECAE9E8"/>
    <w:lvl w:ilvl="0" w:tplc="1514E040">
      <w:start w:val="1"/>
      <w:numFmt w:val="bullet"/>
      <w:lvlText w:val=""/>
      <w:lvlJc w:val="left"/>
      <w:pPr>
        <w:tabs>
          <w:tab w:val="num" w:pos="720"/>
        </w:tabs>
        <w:ind w:left="720" w:hanging="360"/>
      </w:pPr>
      <w:rPr>
        <w:rFonts w:ascii="Symbol" w:hAnsi="Symbol" w:hint="default"/>
        <w:sz w:val="20"/>
      </w:rPr>
    </w:lvl>
    <w:lvl w:ilvl="1" w:tplc="7BB41570">
      <w:start w:val="1"/>
      <w:numFmt w:val="bullet"/>
      <w:lvlText w:val="o"/>
      <w:lvlJc w:val="left"/>
      <w:pPr>
        <w:tabs>
          <w:tab w:val="num" w:pos="1440"/>
        </w:tabs>
        <w:ind w:left="1440" w:hanging="360"/>
      </w:pPr>
      <w:rPr>
        <w:rFonts w:ascii="Courier New" w:hAnsi="Courier New" w:hint="default"/>
        <w:sz w:val="20"/>
      </w:rPr>
    </w:lvl>
    <w:lvl w:ilvl="2" w:tplc="B290D57C">
      <w:start w:val="1"/>
      <w:numFmt w:val="bullet"/>
      <w:lvlText w:val=""/>
      <w:lvlJc w:val="left"/>
      <w:pPr>
        <w:tabs>
          <w:tab w:val="num" w:pos="2160"/>
        </w:tabs>
        <w:ind w:left="2160" w:hanging="360"/>
      </w:pPr>
      <w:rPr>
        <w:rFonts w:ascii="Wingdings" w:hAnsi="Wingdings" w:hint="default"/>
        <w:sz w:val="20"/>
      </w:rPr>
    </w:lvl>
    <w:lvl w:ilvl="3" w:tplc="9E409766">
      <w:start w:val="1"/>
      <w:numFmt w:val="bullet"/>
      <w:lvlText w:val=""/>
      <w:lvlJc w:val="left"/>
      <w:pPr>
        <w:tabs>
          <w:tab w:val="num" w:pos="2880"/>
        </w:tabs>
        <w:ind w:left="2880" w:hanging="360"/>
      </w:pPr>
      <w:rPr>
        <w:rFonts w:ascii="Wingdings" w:hAnsi="Wingdings" w:hint="default"/>
        <w:sz w:val="20"/>
      </w:rPr>
    </w:lvl>
    <w:lvl w:ilvl="4" w:tplc="D30626D8">
      <w:start w:val="1"/>
      <w:numFmt w:val="bullet"/>
      <w:lvlText w:val=""/>
      <w:lvlJc w:val="left"/>
      <w:pPr>
        <w:tabs>
          <w:tab w:val="num" w:pos="3600"/>
        </w:tabs>
        <w:ind w:left="3600" w:hanging="360"/>
      </w:pPr>
      <w:rPr>
        <w:rFonts w:ascii="Wingdings" w:hAnsi="Wingdings" w:hint="default"/>
        <w:sz w:val="20"/>
      </w:rPr>
    </w:lvl>
    <w:lvl w:ilvl="5" w:tplc="927C0AE6">
      <w:start w:val="1"/>
      <w:numFmt w:val="bullet"/>
      <w:lvlText w:val=""/>
      <w:lvlJc w:val="left"/>
      <w:pPr>
        <w:tabs>
          <w:tab w:val="num" w:pos="4320"/>
        </w:tabs>
        <w:ind w:left="4320" w:hanging="360"/>
      </w:pPr>
      <w:rPr>
        <w:rFonts w:ascii="Wingdings" w:hAnsi="Wingdings" w:hint="default"/>
        <w:sz w:val="20"/>
      </w:rPr>
    </w:lvl>
    <w:lvl w:ilvl="6" w:tplc="8924D118">
      <w:start w:val="1"/>
      <w:numFmt w:val="bullet"/>
      <w:lvlText w:val=""/>
      <w:lvlJc w:val="left"/>
      <w:pPr>
        <w:tabs>
          <w:tab w:val="num" w:pos="5040"/>
        </w:tabs>
        <w:ind w:left="5040" w:hanging="360"/>
      </w:pPr>
      <w:rPr>
        <w:rFonts w:ascii="Wingdings" w:hAnsi="Wingdings" w:hint="default"/>
        <w:sz w:val="20"/>
      </w:rPr>
    </w:lvl>
    <w:lvl w:ilvl="7" w:tplc="FB0C882A">
      <w:start w:val="1"/>
      <w:numFmt w:val="bullet"/>
      <w:lvlText w:val=""/>
      <w:lvlJc w:val="left"/>
      <w:pPr>
        <w:tabs>
          <w:tab w:val="num" w:pos="5760"/>
        </w:tabs>
        <w:ind w:left="5760" w:hanging="360"/>
      </w:pPr>
      <w:rPr>
        <w:rFonts w:ascii="Wingdings" w:hAnsi="Wingdings" w:hint="default"/>
        <w:sz w:val="20"/>
      </w:rPr>
    </w:lvl>
    <w:lvl w:ilvl="8" w:tplc="141CFD3C">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8165C"/>
    <w:multiLevelType w:val="hybridMultilevel"/>
    <w:tmpl w:val="F326A8E4"/>
    <w:lvl w:ilvl="0" w:tplc="A8C8B25A">
      <w:start w:val="1"/>
      <w:numFmt w:val="bullet"/>
      <w:lvlText w:val=""/>
      <w:lvlJc w:val="left"/>
      <w:pPr>
        <w:tabs>
          <w:tab w:val="num" w:pos="720"/>
        </w:tabs>
        <w:ind w:left="720" w:hanging="360"/>
      </w:pPr>
      <w:rPr>
        <w:rFonts w:ascii="Symbol" w:hAnsi="Symbol" w:hint="default"/>
        <w:sz w:val="20"/>
      </w:rPr>
    </w:lvl>
    <w:lvl w:ilvl="1" w:tplc="BE7041D0">
      <w:start w:val="1"/>
      <w:numFmt w:val="decimal"/>
      <w:lvlText w:val="%2."/>
      <w:lvlJc w:val="left"/>
      <w:pPr>
        <w:ind w:left="1440" w:hanging="360"/>
      </w:pPr>
      <w:rPr>
        <w:rFonts w:hint="default"/>
        <w:b w:val="0"/>
      </w:rPr>
    </w:lvl>
    <w:lvl w:ilvl="2" w:tplc="2512765E">
      <w:start w:val="1"/>
      <w:numFmt w:val="bullet"/>
      <w:lvlText w:val=""/>
      <w:lvlJc w:val="left"/>
      <w:pPr>
        <w:tabs>
          <w:tab w:val="num" w:pos="2160"/>
        </w:tabs>
        <w:ind w:left="2160" w:hanging="360"/>
      </w:pPr>
      <w:rPr>
        <w:rFonts w:ascii="Wingdings" w:hAnsi="Wingdings" w:hint="default"/>
        <w:sz w:val="20"/>
      </w:rPr>
    </w:lvl>
    <w:lvl w:ilvl="3" w:tplc="4E962804">
      <w:start w:val="1"/>
      <w:numFmt w:val="bullet"/>
      <w:lvlText w:val=""/>
      <w:lvlJc w:val="left"/>
      <w:pPr>
        <w:tabs>
          <w:tab w:val="num" w:pos="2880"/>
        </w:tabs>
        <w:ind w:left="2880" w:hanging="360"/>
      </w:pPr>
      <w:rPr>
        <w:rFonts w:ascii="Wingdings" w:hAnsi="Wingdings" w:hint="default"/>
        <w:sz w:val="20"/>
      </w:rPr>
    </w:lvl>
    <w:lvl w:ilvl="4" w:tplc="7E6EB5D6">
      <w:start w:val="1"/>
      <w:numFmt w:val="bullet"/>
      <w:lvlText w:val=""/>
      <w:lvlJc w:val="left"/>
      <w:pPr>
        <w:tabs>
          <w:tab w:val="num" w:pos="3600"/>
        </w:tabs>
        <w:ind w:left="3600" w:hanging="360"/>
      </w:pPr>
      <w:rPr>
        <w:rFonts w:ascii="Wingdings" w:hAnsi="Wingdings" w:hint="default"/>
        <w:sz w:val="20"/>
      </w:rPr>
    </w:lvl>
    <w:lvl w:ilvl="5" w:tplc="88FEF430">
      <w:start w:val="1"/>
      <w:numFmt w:val="bullet"/>
      <w:lvlText w:val=""/>
      <w:lvlJc w:val="left"/>
      <w:pPr>
        <w:tabs>
          <w:tab w:val="num" w:pos="4320"/>
        </w:tabs>
        <w:ind w:left="4320" w:hanging="360"/>
      </w:pPr>
      <w:rPr>
        <w:rFonts w:ascii="Wingdings" w:hAnsi="Wingdings" w:hint="default"/>
        <w:sz w:val="20"/>
      </w:rPr>
    </w:lvl>
    <w:lvl w:ilvl="6" w:tplc="6E9607AE">
      <w:start w:val="1"/>
      <w:numFmt w:val="bullet"/>
      <w:lvlText w:val=""/>
      <w:lvlJc w:val="left"/>
      <w:pPr>
        <w:tabs>
          <w:tab w:val="num" w:pos="5040"/>
        </w:tabs>
        <w:ind w:left="5040" w:hanging="360"/>
      </w:pPr>
      <w:rPr>
        <w:rFonts w:ascii="Wingdings" w:hAnsi="Wingdings" w:hint="default"/>
        <w:sz w:val="20"/>
      </w:rPr>
    </w:lvl>
    <w:lvl w:ilvl="7" w:tplc="0EA8947C">
      <w:start w:val="1"/>
      <w:numFmt w:val="bullet"/>
      <w:lvlText w:val=""/>
      <w:lvlJc w:val="left"/>
      <w:pPr>
        <w:tabs>
          <w:tab w:val="num" w:pos="5760"/>
        </w:tabs>
        <w:ind w:left="5760" w:hanging="360"/>
      </w:pPr>
      <w:rPr>
        <w:rFonts w:ascii="Wingdings" w:hAnsi="Wingdings" w:hint="default"/>
        <w:sz w:val="20"/>
      </w:rPr>
    </w:lvl>
    <w:lvl w:ilvl="8" w:tplc="D362E27C">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8E53DE"/>
    <w:multiLevelType w:val="hybridMultilevel"/>
    <w:tmpl w:val="8954C750"/>
    <w:lvl w:ilvl="0" w:tplc="C65E7B48">
      <w:start w:val="1"/>
      <w:numFmt w:val="bullet"/>
      <w:lvlText w:val="–"/>
      <w:lvlJc w:val="left"/>
      <w:pPr>
        <w:tabs>
          <w:tab w:val="num" w:pos="720"/>
        </w:tabs>
        <w:ind w:left="720" w:hanging="360"/>
      </w:pPr>
      <w:rPr>
        <w:rFonts w:ascii="Times New Roman" w:hAnsi="Times New Roman" w:cs="Times New Roman" w:hint="default"/>
        <w:color w:val="auto"/>
      </w:rPr>
    </w:lvl>
    <w:lvl w:ilvl="1" w:tplc="0F3E2500">
      <w:start w:val="1"/>
      <w:numFmt w:val="decimal"/>
      <w:lvlText w:val="%2."/>
      <w:lvlJc w:val="left"/>
      <w:pPr>
        <w:tabs>
          <w:tab w:val="num" w:pos="1440"/>
        </w:tabs>
        <w:ind w:left="1440" w:hanging="360"/>
      </w:pPr>
      <w:rPr>
        <w:rFonts w:cs="Times New Roman"/>
      </w:rPr>
    </w:lvl>
    <w:lvl w:ilvl="2" w:tplc="C798CBFE">
      <w:start w:val="1"/>
      <w:numFmt w:val="decimal"/>
      <w:lvlText w:val="%3."/>
      <w:lvlJc w:val="left"/>
      <w:pPr>
        <w:tabs>
          <w:tab w:val="num" w:pos="2160"/>
        </w:tabs>
        <w:ind w:left="2160" w:hanging="360"/>
      </w:pPr>
      <w:rPr>
        <w:rFonts w:cs="Times New Roman"/>
      </w:rPr>
    </w:lvl>
    <w:lvl w:ilvl="3" w:tplc="7764B9FA">
      <w:start w:val="1"/>
      <w:numFmt w:val="decimal"/>
      <w:lvlText w:val="%4."/>
      <w:lvlJc w:val="left"/>
      <w:pPr>
        <w:tabs>
          <w:tab w:val="num" w:pos="2880"/>
        </w:tabs>
        <w:ind w:left="2880" w:hanging="360"/>
      </w:pPr>
      <w:rPr>
        <w:rFonts w:cs="Times New Roman"/>
      </w:rPr>
    </w:lvl>
    <w:lvl w:ilvl="4" w:tplc="65806076">
      <w:start w:val="1"/>
      <w:numFmt w:val="decimal"/>
      <w:lvlText w:val="%5."/>
      <w:lvlJc w:val="left"/>
      <w:pPr>
        <w:tabs>
          <w:tab w:val="num" w:pos="3600"/>
        </w:tabs>
        <w:ind w:left="3600" w:hanging="360"/>
      </w:pPr>
      <w:rPr>
        <w:rFonts w:cs="Times New Roman"/>
      </w:rPr>
    </w:lvl>
    <w:lvl w:ilvl="5" w:tplc="E8B0603C">
      <w:start w:val="1"/>
      <w:numFmt w:val="decimal"/>
      <w:lvlText w:val="%6."/>
      <w:lvlJc w:val="left"/>
      <w:pPr>
        <w:tabs>
          <w:tab w:val="num" w:pos="4320"/>
        </w:tabs>
        <w:ind w:left="4320" w:hanging="360"/>
      </w:pPr>
      <w:rPr>
        <w:rFonts w:cs="Times New Roman"/>
      </w:rPr>
    </w:lvl>
    <w:lvl w:ilvl="6" w:tplc="5B82E034">
      <w:start w:val="1"/>
      <w:numFmt w:val="decimal"/>
      <w:lvlText w:val="%7."/>
      <w:lvlJc w:val="left"/>
      <w:pPr>
        <w:tabs>
          <w:tab w:val="num" w:pos="5040"/>
        </w:tabs>
        <w:ind w:left="5040" w:hanging="360"/>
      </w:pPr>
      <w:rPr>
        <w:rFonts w:cs="Times New Roman"/>
      </w:rPr>
    </w:lvl>
    <w:lvl w:ilvl="7" w:tplc="CE205BD2">
      <w:start w:val="1"/>
      <w:numFmt w:val="decimal"/>
      <w:lvlText w:val="%8."/>
      <w:lvlJc w:val="left"/>
      <w:pPr>
        <w:tabs>
          <w:tab w:val="num" w:pos="5760"/>
        </w:tabs>
        <w:ind w:left="5760" w:hanging="360"/>
      </w:pPr>
      <w:rPr>
        <w:rFonts w:cs="Times New Roman"/>
      </w:rPr>
    </w:lvl>
    <w:lvl w:ilvl="8" w:tplc="0746440E">
      <w:start w:val="1"/>
      <w:numFmt w:val="decimal"/>
      <w:lvlText w:val="%9."/>
      <w:lvlJc w:val="left"/>
      <w:pPr>
        <w:tabs>
          <w:tab w:val="num" w:pos="6480"/>
        </w:tabs>
        <w:ind w:left="6480" w:hanging="360"/>
      </w:pPr>
      <w:rPr>
        <w:rFonts w:cs="Times New Roman"/>
      </w:rPr>
    </w:lvl>
  </w:abstractNum>
  <w:num w:numId="1">
    <w:abstractNumId w:val="12"/>
  </w:num>
  <w:num w:numId="2">
    <w:abstractNumId w:val="2"/>
  </w:num>
  <w:num w:numId="3">
    <w:abstractNumId w:val="22"/>
  </w:num>
  <w:num w:numId="4">
    <w:abstractNumId w:val="21"/>
  </w:num>
  <w:num w:numId="5">
    <w:abstractNumId w:val="29"/>
  </w:num>
  <w:num w:numId="6">
    <w:abstractNumId w:val="24"/>
  </w:num>
  <w:num w:numId="7">
    <w:abstractNumId w:val="6"/>
  </w:num>
  <w:num w:numId="8">
    <w:abstractNumId w:val="1"/>
  </w:num>
  <w:num w:numId="9">
    <w:abstractNumId w:val="0"/>
  </w:num>
  <w:num w:numId="10">
    <w:abstractNumId w:val="27"/>
  </w:num>
  <w:num w:numId="11">
    <w:abstractNumId w:val="10"/>
  </w:num>
  <w:num w:numId="12">
    <w:abstractNumId w:val="25"/>
  </w:num>
  <w:num w:numId="13">
    <w:abstractNumId w:val="23"/>
  </w:num>
  <w:num w:numId="14">
    <w:abstractNumId w:val="28"/>
  </w:num>
  <w:num w:numId="15">
    <w:abstractNumId w:val="31"/>
  </w:num>
  <w:num w:numId="16">
    <w:abstractNumId w:val="20"/>
  </w:num>
  <w:num w:numId="17">
    <w:abstractNumId w:val="30"/>
  </w:num>
  <w:num w:numId="18">
    <w:abstractNumId w:val="9"/>
  </w:num>
  <w:num w:numId="19">
    <w:abstractNumId w:val="32"/>
  </w:num>
  <w:num w:numId="20">
    <w:abstractNumId w:val="18"/>
  </w:num>
  <w:num w:numId="21">
    <w:abstractNumId w:val="5"/>
  </w:num>
  <w:num w:numId="22">
    <w:abstractNumId w:val="19"/>
  </w:num>
  <w:num w:numId="23">
    <w:abstractNumId w:val="4"/>
  </w:num>
  <w:num w:numId="24">
    <w:abstractNumId w:val="7"/>
  </w:num>
  <w:num w:numId="25">
    <w:abstractNumId w:val="8"/>
  </w:num>
  <w:num w:numId="26">
    <w:abstractNumId w:val="11"/>
  </w:num>
  <w:num w:numId="27">
    <w:abstractNumId w:val="15"/>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26"/>
  </w:num>
  <w:num w:numId="30">
    <w:abstractNumId w:val="3"/>
  </w:num>
  <w:num w:numId="31">
    <w:abstractNumId w:val="13"/>
  </w:num>
  <w:num w:numId="32">
    <w:abstractNumId w:val="17"/>
  </w:num>
  <w:num w:numId="33">
    <w:abstractNumId w:val="1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B5"/>
    <w:rsid w:val="00027FA4"/>
    <w:rsid w:val="00036193"/>
    <w:rsid w:val="000678C9"/>
    <w:rsid w:val="00076C5D"/>
    <w:rsid w:val="00084328"/>
    <w:rsid w:val="00086790"/>
    <w:rsid w:val="0008766E"/>
    <w:rsid w:val="00096284"/>
    <w:rsid w:val="000D4D18"/>
    <w:rsid w:val="000E0F9F"/>
    <w:rsid w:val="000F6015"/>
    <w:rsid w:val="0010057C"/>
    <w:rsid w:val="00103E12"/>
    <w:rsid w:val="00104451"/>
    <w:rsid w:val="00117317"/>
    <w:rsid w:val="001310F2"/>
    <w:rsid w:val="0013700C"/>
    <w:rsid w:val="00143D0A"/>
    <w:rsid w:val="001459EB"/>
    <w:rsid w:val="001607A8"/>
    <w:rsid w:val="00171D92"/>
    <w:rsid w:val="00181F7D"/>
    <w:rsid w:val="001B0366"/>
    <w:rsid w:val="001D077D"/>
    <w:rsid w:val="001D0CB1"/>
    <w:rsid w:val="001D3A41"/>
    <w:rsid w:val="001F512F"/>
    <w:rsid w:val="002452D1"/>
    <w:rsid w:val="002527D0"/>
    <w:rsid w:val="00261397"/>
    <w:rsid w:val="002656A9"/>
    <w:rsid w:val="002669ED"/>
    <w:rsid w:val="002813E3"/>
    <w:rsid w:val="0029069C"/>
    <w:rsid w:val="00290FCF"/>
    <w:rsid w:val="002A2AF8"/>
    <w:rsid w:val="002A7119"/>
    <w:rsid w:val="002C6DD3"/>
    <w:rsid w:val="002D61E7"/>
    <w:rsid w:val="002F518A"/>
    <w:rsid w:val="002F5B49"/>
    <w:rsid w:val="003066FC"/>
    <w:rsid w:val="00307000"/>
    <w:rsid w:val="00323C44"/>
    <w:rsid w:val="003461B0"/>
    <w:rsid w:val="0036421D"/>
    <w:rsid w:val="003734EE"/>
    <w:rsid w:val="00375705"/>
    <w:rsid w:val="00393348"/>
    <w:rsid w:val="00393B1F"/>
    <w:rsid w:val="00395AD7"/>
    <w:rsid w:val="003C6316"/>
    <w:rsid w:val="003F50E3"/>
    <w:rsid w:val="00402252"/>
    <w:rsid w:val="00417904"/>
    <w:rsid w:val="00431219"/>
    <w:rsid w:val="004561B2"/>
    <w:rsid w:val="0046629A"/>
    <w:rsid w:val="00491863"/>
    <w:rsid w:val="004C5A02"/>
    <w:rsid w:val="004D7FFC"/>
    <w:rsid w:val="004E15F2"/>
    <w:rsid w:val="005042CE"/>
    <w:rsid w:val="005234B5"/>
    <w:rsid w:val="0054134A"/>
    <w:rsid w:val="00560C1C"/>
    <w:rsid w:val="00560D0A"/>
    <w:rsid w:val="005758CE"/>
    <w:rsid w:val="005B71BC"/>
    <w:rsid w:val="005C3284"/>
    <w:rsid w:val="005E10FA"/>
    <w:rsid w:val="00611BF6"/>
    <w:rsid w:val="00624C26"/>
    <w:rsid w:val="00685344"/>
    <w:rsid w:val="006A3F52"/>
    <w:rsid w:val="006C0B5D"/>
    <w:rsid w:val="006C2A38"/>
    <w:rsid w:val="006D2534"/>
    <w:rsid w:val="006F12A1"/>
    <w:rsid w:val="006F22C1"/>
    <w:rsid w:val="0072002C"/>
    <w:rsid w:val="00730E80"/>
    <w:rsid w:val="007365A8"/>
    <w:rsid w:val="00737BE7"/>
    <w:rsid w:val="007506C1"/>
    <w:rsid w:val="00794A92"/>
    <w:rsid w:val="007A6FF4"/>
    <w:rsid w:val="007B5D12"/>
    <w:rsid w:val="007F5BE0"/>
    <w:rsid w:val="00850097"/>
    <w:rsid w:val="00850B59"/>
    <w:rsid w:val="0085417C"/>
    <w:rsid w:val="00887DF8"/>
    <w:rsid w:val="008D0A95"/>
    <w:rsid w:val="008D23CE"/>
    <w:rsid w:val="008F4877"/>
    <w:rsid w:val="009025B0"/>
    <w:rsid w:val="009028CE"/>
    <w:rsid w:val="00936E40"/>
    <w:rsid w:val="00963C4C"/>
    <w:rsid w:val="0097730F"/>
    <w:rsid w:val="00985A87"/>
    <w:rsid w:val="0099343C"/>
    <w:rsid w:val="009B2971"/>
    <w:rsid w:val="009B542D"/>
    <w:rsid w:val="009E5DA8"/>
    <w:rsid w:val="00A043F4"/>
    <w:rsid w:val="00A1643B"/>
    <w:rsid w:val="00A16C44"/>
    <w:rsid w:val="00A43773"/>
    <w:rsid w:val="00A54D43"/>
    <w:rsid w:val="00A74C34"/>
    <w:rsid w:val="00A833A3"/>
    <w:rsid w:val="00AA5960"/>
    <w:rsid w:val="00AA7A52"/>
    <w:rsid w:val="00AC1BBA"/>
    <w:rsid w:val="00AC2C1C"/>
    <w:rsid w:val="00AC56C4"/>
    <w:rsid w:val="00AF5D90"/>
    <w:rsid w:val="00B47907"/>
    <w:rsid w:val="00B534E1"/>
    <w:rsid w:val="00B75DBA"/>
    <w:rsid w:val="00B905BF"/>
    <w:rsid w:val="00B943AC"/>
    <w:rsid w:val="00BC1E97"/>
    <w:rsid w:val="00BC2A50"/>
    <w:rsid w:val="00BC3513"/>
    <w:rsid w:val="00BD20AA"/>
    <w:rsid w:val="00C03DA2"/>
    <w:rsid w:val="00C3041C"/>
    <w:rsid w:val="00C32813"/>
    <w:rsid w:val="00C4225D"/>
    <w:rsid w:val="00C542C0"/>
    <w:rsid w:val="00C81A42"/>
    <w:rsid w:val="00C82DE3"/>
    <w:rsid w:val="00CB3FEE"/>
    <w:rsid w:val="00CB6C52"/>
    <w:rsid w:val="00CC0B86"/>
    <w:rsid w:val="00CE1F96"/>
    <w:rsid w:val="00CE48E4"/>
    <w:rsid w:val="00CF1205"/>
    <w:rsid w:val="00D11414"/>
    <w:rsid w:val="00D721E8"/>
    <w:rsid w:val="00D724E2"/>
    <w:rsid w:val="00D82994"/>
    <w:rsid w:val="00D942D5"/>
    <w:rsid w:val="00DB234F"/>
    <w:rsid w:val="00E026BE"/>
    <w:rsid w:val="00E210B2"/>
    <w:rsid w:val="00E2120D"/>
    <w:rsid w:val="00E26F90"/>
    <w:rsid w:val="00E34784"/>
    <w:rsid w:val="00E558D3"/>
    <w:rsid w:val="00EA0AA7"/>
    <w:rsid w:val="00EA6430"/>
    <w:rsid w:val="00EC3BB8"/>
    <w:rsid w:val="00F0564B"/>
    <w:rsid w:val="00F10A7A"/>
    <w:rsid w:val="00F12864"/>
    <w:rsid w:val="00F16AF6"/>
    <w:rsid w:val="00FC2B08"/>
    <w:rsid w:val="00FD55D0"/>
    <w:rsid w:val="00FE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8F0F"/>
  <w15:docId w15:val="{7A6489EF-4DC1-4FAD-A381-BA29656A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97"/>
    <w:pPr>
      <w:spacing w:line="240" w:lineRule="auto"/>
    </w:pPr>
    <w:rPr>
      <w:rFonts w:ascii="Times New Roman" w:hAnsi="Times New Roman"/>
      <w:sz w:val="28"/>
    </w:rPr>
  </w:style>
  <w:style w:type="paragraph" w:styleId="1">
    <w:name w:val="heading 1"/>
    <w:basedOn w:val="a"/>
    <w:next w:val="a"/>
    <w:link w:val="10"/>
    <w:uiPriority w:val="9"/>
    <w:qFormat/>
    <w:rsid w:val="00084328"/>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84328"/>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84328"/>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8432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84328"/>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84328"/>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rsid w:val="00084328"/>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rsid w:val="00084328"/>
    <w:pPr>
      <w:keepNext/>
      <w:keepLines/>
      <w:spacing w:before="40" w:after="0" w:line="276" w:lineRule="auto"/>
      <w:outlineLvl w:val="7"/>
    </w:pPr>
    <w:rPr>
      <w:rFonts w:ascii="Calibri Light" w:eastAsia="Times New Roman" w:hAnsi="Calibri Light" w:cs="Times New Roman"/>
      <w:color w:val="272727"/>
      <w:sz w:val="21"/>
      <w:szCs w:val="21"/>
      <w:lang w:val="uk-UA"/>
    </w:rPr>
  </w:style>
  <w:style w:type="paragraph" w:styleId="9">
    <w:name w:val="heading 9"/>
    <w:basedOn w:val="a"/>
    <w:next w:val="a"/>
    <w:link w:val="90"/>
    <w:uiPriority w:val="9"/>
    <w:unhideWhenUsed/>
    <w:qFormat/>
    <w:rsid w:val="0008432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328"/>
    <w:rPr>
      <w:rFonts w:ascii="Arial" w:eastAsia="Arial" w:hAnsi="Arial" w:cs="Arial"/>
      <w:sz w:val="40"/>
      <w:szCs w:val="40"/>
    </w:rPr>
  </w:style>
  <w:style w:type="character" w:customStyle="1" w:styleId="20">
    <w:name w:val="Заголовок 2 Знак"/>
    <w:basedOn w:val="a0"/>
    <w:link w:val="2"/>
    <w:uiPriority w:val="9"/>
    <w:rsid w:val="00084328"/>
    <w:rPr>
      <w:rFonts w:ascii="Arial" w:eastAsia="Arial" w:hAnsi="Arial" w:cs="Arial"/>
      <w:sz w:val="34"/>
    </w:rPr>
  </w:style>
  <w:style w:type="character" w:customStyle="1" w:styleId="30">
    <w:name w:val="Заголовок 3 Знак"/>
    <w:basedOn w:val="a0"/>
    <w:link w:val="3"/>
    <w:uiPriority w:val="9"/>
    <w:rsid w:val="00084328"/>
    <w:rPr>
      <w:rFonts w:ascii="Arial" w:eastAsia="Arial" w:hAnsi="Arial" w:cs="Arial"/>
      <w:sz w:val="30"/>
      <w:szCs w:val="30"/>
    </w:rPr>
  </w:style>
  <w:style w:type="character" w:customStyle="1" w:styleId="40">
    <w:name w:val="Заголовок 4 Знак"/>
    <w:basedOn w:val="a0"/>
    <w:link w:val="4"/>
    <w:uiPriority w:val="9"/>
    <w:rsid w:val="00084328"/>
    <w:rPr>
      <w:rFonts w:ascii="Arial" w:eastAsia="Arial" w:hAnsi="Arial" w:cs="Arial"/>
      <w:b/>
      <w:bCs/>
      <w:sz w:val="26"/>
      <w:szCs w:val="26"/>
    </w:rPr>
  </w:style>
  <w:style w:type="character" w:customStyle="1" w:styleId="50">
    <w:name w:val="Заголовок 5 Знак"/>
    <w:basedOn w:val="a0"/>
    <w:link w:val="5"/>
    <w:uiPriority w:val="9"/>
    <w:rsid w:val="00084328"/>
    <w:rPr>
      <w:rFonts w:ascii="Arial" w:eastAsia="Arial" w:hAnsi="Arial" w:cs="Arial"/>
      <w:b/>
      <w:bCs/>
      <w:sz w:val="24"/>
      <w:szCs w:val="24"/>
    </w:rPr>
  </w:style>
  <w:style w:type="character" w:customStyle="1" w:styleId="60">
    <w:name w:val="Заголовок 6 Знак"/>
    <w:basedOn w:val="a0"/>
    <w:link w:val="6"/>
    <w:uiPriority w:val="9"/>
    <w:rsid w:val="00084328"/>
    <w:rPr>
      <w:rFonts w:ascii="Arial" w:eastAsia="Arial" w:hAnsi="Arial" w:cs="Arial"/>
      <w:b/>
      <w:bCs/>
      <w:sz w:val="22"/>
      <w:szCs w:val="22"/>
    </w:rPr>
  </w:style>
  <w:style w:type="character" w:customStyle="1" w:styleId="70">
    <w:name w:val="Заголовок 7 Знак"/>
    <w:basedOn w:val="a0"/>
    <w:link w:val="7"/>
    <w:uiPriority w:val="9"/>
    <w:rsid w:val="00084328"/>
    <w:rPr>
      <w:rFonts w:ascii="Arial" w:eastAsia="Arial" w:hAnsi="Arial" w:cs="Arial"/>
      <w:b/>
      <w:bCs/>
      <w:i/>
      <w:iCs/>
      <w:sz w:val="22"/>
      <w:szCs w:val="22"/>
    </w:rPr>
  </w:style>
  <w:style w:type="character" w:customStyle="1" w:styleId="Heading8Char">
    <w:name w:val="Heading 8 Char"/>
    <w:basedOn w:val="a0"/>
    <w:uiPriority w:val="9"/>
    <w:rsid w:val="00084328"/>
    <w:rPr>
      <w:rFonts w:ascii="Arial" w:eastAsia="Arial" w:hAnsi="Arial" w:cs="Arial"/>
      <w:i/>
      <w:iCs/>
      <w:sz w:val="22"/>
      <w:szCs w:val="22"/>
    </w:rPr>
  </w:style>
  <w:style w:type="character" w:customStyle="1" w:styleId="90">
    <w:name w:val="Заголовок 9 Знак"/>
    <w:basedOn w:val="a0"/>
    <w:link w:val="9"/>
    <w:uiPriority w:val="9"/>
    <w:rsid w:val="00084328"/>
    <w:rPr>
      <w:rFonts w:ascii="Arial" w:eastAsia="Arial" w:hAnsi="Arial" w:cs="Arial"/>
      <w:i/>
      <w:iCs/>
      <w:sz w:val="21"/>
      <w:szCs w:val="21"/>
    </w:rPr>
  </w:style>
  <w:style w:type="paragraph" w:styleId="a3">
    <w:name w:val="Title"/>
    <w:basedOn w:val="a"/>
    <w:next w:val="a"/>
    <w:link w:val="a4"/>
    <w:uiPriority w:val="10"/>
    <w:qFormat/>
    <w:rsid w:val="00084328"/>
    <w:pPr>
      <w:spacing w:before="300" w:after="200"/>
      <w:contextualSpacing/>
    </w:pPr>
    <w:rPr>
      <w:sz w:val="48"/>
      <w:szCs w:val="48"/>
    </w:rPr>
  </w:style>
  <w:style w:type="character" w:customStyle="1" w:styleId="a4">
    <w:name w:val="Заголовок Знак"/>
    <w:basedOn w:val="a0"/>
    <w:link w:val="a3"/>
    <w:uiPriority w:val="10"/>
    <w:rsid w:val="00084328"/>
    <w:rPr>
      <w:sz w:val="48"/>
      <w:szCs w:val="48"/>
    </w:rPr>
  </w:style>
  <w:style w:type="character" w:customStyle="1" w:styleId="SubtitleChar">
    <w:name w:val="Subtitle Char"/>
    <w:basedOn w:val="a0"/>
    <w:uiPriority w:val="11"/>
    <w:rsid w:val="00084328"/>
    <w:rPr>
      <w:sz w:val="24"/>
      <w:szCs w:val="24"/>
    </w:rPr>
  </w:style>
  <w:style w:type="paragraph" w:styleId="21">
    <w:name w:val="Quote"/>
    <w:basedOn w:val="a"/>
    <w:next w:val="a"/>
    <w:link w:val="22"/>
    <w:uiPriority w:val="29"/>
    <w:qFormat/>
    <w:rsid w:val="00084328"/>
    <w:pPr>
      <w:ind w:left="720" w:right="720"/>
    </w:pPr>
    <w:rPr>
      <w:i/>
    </w:rPr>
  </w:style>
  <w:style w:type="character" w:customStyle="1" w:styleId="22">
    <w:name w:val="Цитата 2 Знак"/>
    <w:link w:val="21"/>
    <w:uiPriority w:val="29"/>
    <w:rsid w:val="00084328"/>
    <w:rPr>
      <w:i/>
    </w:rPr>
  </w:style>
  <w:style w:type="paragraph" w:styleId="a5">
    <w:name w:val="Intense Quote"/>
    <w:basedOn w:val="a"/>
    <w:next w:val="a"/>
    <w:link w:val="a6"/>
    <w:uiPriority w:val="30"/>
    <w:qFormat/>
    <w:rsid w:val="0008432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084328"/>
    <w:rPr>
      <w:i/>
    </w:rPr>
  </w:style>
  <w:style w:type="character" w:customStyle="1" w:styleId="HeaderChar">
    <w:name w:val="Header Char"/>
    <w:basedOn w:val="a0"/>
    <w:uiPriority w:val="99"/>
    <w:rsid w:val="00084328"/>
  </w:style>
  <w:style w:type="character" w:customStyle="1" w:styleId="FooterChar">
    <w:name w:val="Footer Char"/>
    <w:basedOn w:val="a0"/>
    <w:uiPriority w:val="99"/>
    <w:rsid w:val="00084328"/>
  </w:style>
  <w:style w:type="paragraph" w:styleId="a7">
    <w:name w:val="caption"/>
    <w:basedOn w:val="a"/>
    <w:next w:val="a"/>
    <w:uiPriority w:val="35"/>
    <w:semiHidden/>
    <w:unhideWhenUsed/>
    <w:qFormat/>
    <w:rsid w:val="00084328"/>
    <w:pPr>
      <w:spacing w:line="276" w:lineRule="auto"/>
    </w:pPr>
    <w:rPr>
      <w:b/>
      <w:bCs/>
      <w:color w:val="4472C4" w:themeColor="accent1"/>
      <w:sz w:val="18"/>
      <w:szCs w:val="18"/>
    </w:rPr>
  </w:style>
  <w:style w:type="character" w:customStyle="1" w:styleId="CaptionChar">
    <w:name w:val="Caption Char"/>
    <w:uiPriority w:val="99"/>
    <w:rsid w:val="00084328"/>
  </w:style>
  <w:style w:type="table" w:styleId="a8">
    <w:name w:val="Table Grid"/>
    <w:basedOn w:val="a1"/>
    <w:uiPriority w:val="59"/>
    <w:rsid w:val="000843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8432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8432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8432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8432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8432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8432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8432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8432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08432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8432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8432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8432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08432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8432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8432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08432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8432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8432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8432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08432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8432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84328"/>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08432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8432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8432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84328"/>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08432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8432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8432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08432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8432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8432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8432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08432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08432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8432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84328"/>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08432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8432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8432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8432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08432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08432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84328"/>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08432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8432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8432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84328"/>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08432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08432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8432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84328"/>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08432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8432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8432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84328"/>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08432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843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8432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08432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8432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8432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84328"/>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08432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843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84328"/>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08432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8432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8432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84328"/>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08432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8432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84328"/>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08432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8432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8432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84328"/>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08432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843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84328"/>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08432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8432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8432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84328"/>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08432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8432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84328"/>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08432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8432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8432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84328"/>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08432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084328"/>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084328"/>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8432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84328"/>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08432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8432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8432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84328"/>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08432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rsid w:val="00084328"/>
    <w:pPr>
      <w:spacing w:after="40"/>
    </w:pPr>
    <w:rPr>
      <w:sz w:val="18"/>
    </w:rPr>
  </w:style>
  <w:style w:type="character" w:customStyle="1" w:styleId="aa">
    <w:name w:val="Текст сноски Знак"/>
    <w:link w:val="a9"/>
    <w:uiPriority w:val="99"/>
    <w:rsid w:val="00084328"/>
    <w:rPr>
      <w:sz w:val="18"/>
    </w:rPr>
  </w:style>
  <w:style w:type="character" w:styleId="ab">
    <w:name w:val="footnote reference"/>
    <w:basedOn w:val="a0"/>
    <w:uiPriority w:val="99"/>
    <w:unhideWhenUsed/>
    <w:rsid w:val="00084328"/>
    <w:rPr>
      <w:vertAlign w:val="superscript"/>
    </w:rPr>
  </w:style>
  <w:style w:type="paragraph" w:styleId="ac">
    <w:name w:val="endnote text"/>
    <w:basedOn w:val="a"/>
    <w:link w:val="ad"/>
    <w:uiPriority w:val="99"/>
    <w:semiHidden/>
    <w:unhideWhenUsed/>
    <w:rsid w:val="00084328"/>
    <w:pPr>
      <w:spacing w:after="0"/>
    </w:pPr>
    <w:rPr>
      <w:sz w:val="20"/>
    </w:rPr>
  </w:style>
  <w:style w:type="character" w:customStyle="1" w:styleId="ad">
    <w:name w:val="Текст концевой сноски Знак"/>
    <w:link w:val="ac"/>
    <w:uiPriority w:val="99"/>
    <w:rsid w:val="00084328"/>
    <w:rPr>
      <w:sz w:val="20"/>
    </w:rPr>
  </w:style>
  <w:style w:type="character" w:styleId="ae">
    <w:name w:val="endnote reference"/>
    <w:basedOn w:val="a0"/>
    <w:uiPriority w:val="99"/>
    <w:semiHidden/>
    <w:unhideWhenUsed/>
    <w:rsid w:val="00084328"/>
    <w:rPr>
      <w:vertAlign w:val="superscript"/>
    </w:rPr>
  </w:style>
  <w:style w:type="paragraph" w:styleId="12">
    <w:name w:val="toc 1"/>
    <w:basedOn w:val="a"/>
    <w:next w:val="a"/>
    <w:uiPriority w:val="39"/>
    <w:unhideWhenUsed/>
    <w:rsid w:val="00084328"/>
    <w:pPr>
      <w:spacing w:after="57"/>
    </w:pPr>
  </w:style>
  <w:style w:type="paragraph" w:styleId="23">
    <w:name w:val="toc 2"/>
    <w:basedOn w:val="a"/>
    <w:next w:val="a"/>
    <w:uiPriority w:val="39"/>
    <w:unhideWhenUsed/>
    <w:rsid w:val="00084328"/>
    <w:pPr>
      <w:spacing w:after="57"/>
      <w:ind w:left="283"/>
    </w:pPr>
  </w:style>
  <w:style w:type="paragraph" w:styleId="32">
    <w:name w:val="toc 3"/>
    <w:basedOn w:val="a"/>
    <w:next w:val="a"/>
    <w:uiPriority w:val="39"/>
    <w:unhideWhenUsed/>
    <w:rsid w:val="00084328"/>
    <w:pPr>
      <w:spacing w:after="57"/>
      <w:ind w:left="567"/>
    </w:pPr>
  </w:style>
  <w:style w:type="paragraph" w:styleId="42">
    <w:name w:val="toc 4"/>
    <w:basedOn w:val="a"/>
    <w:next w:val="a"/>
    <w:uiPriority w:val="39"/>
    <w:unhideWhenUsed/>
    <w:rsid w:val="00084328"/>
    <w:pPr>
      <w:spacing w:after="57"/>
      <w:ind w:left="850"/>
    </w:pPr>
  </w:style>
  <w:style w:type="paragraph" w:styleId="52">
    <w:name w:val="toc 5"/>
    <w:basedOn w:val="a"/>
    <w:next w:val="a"/>
    <w:uiPriority w:val="39"/>
    <w:unhideWhenUsed/>
    <w:rsid w:val="00084328"/>
    <w:pPr>
      <w:spacing w:after="57"/>
      <w:ind w:left="1134"/>
    </w:pPr>
  </w:style>
  <w:style w:type="paragraph" w:styleId="61">
    <w:name w:val="toc 6"/>
    <w:basedOn w:val="a"/>
    <w:next w:val="a"/>
    <w:uiPriority w:val="39"/>
    <w:unhideWhenUsed/>
    <w:rsid w:val="00084328"/>
    <w:pPr>
      <w:spacing w:after="57"/>
      <w:ind w:left="1417"/>
    </w:pPr>
  </w:style>
  <w:style w:type="paragraph" w:styleId="71">
    <w:name w:val="toc 7"/>
    <w:basedOn w:val="a"/>
    <w:next w:val="a"/>
    <w:uiPriority w:val="39"/>
    <w:unhideWhenUsed/>
    <w:rsid w:val="00084328"/>
    <w:pPr>
      <w:spacing w:after="57"/>
      <w:ind w:left="1701"/>
    </w:pPr>
  </w:style>
  <w:style w:type="paragraph" w:styleId="81">
    <w:name w:val="toc 8"/>
    <w:basedOn w:val="a"/>
    <w:next w:val="a"/>
    <w:uiPriority w:val="39"/>
    <w:unhideWhenUsed/>
    <w:rsid w:val="00084328"/>
    <w:pPr>
      <w:spacing w:after="57"/>
      <w:ind w:left="1984"/>
    </w:pPr>
  </w:style>
  <w:style w:type="paragraph" w:styleId="91">
    <w:name w:val="toc 9"/>
    <w:basedOn w:val="a"/>
    <w:next w:val="a"/>
    <w:uiPriority w:val="39"/>
    <w:unhideWhenUsed/>
    <w:rsid w:val="00084328"/>
    <w:pPr>
      <w:spacing w:after="57"/>
      <w:ind w:left="2268"/>
    </w:pPr>
  </w:style>
  <w:style w:type="paragraph" w:styleId="af">
    <w:name w:val="TOC Heading"/>
    <w:uiPriority w:val="39"/>
    <w:unhideWhenUsed/>
    <w:rsid w:val="00084328"/>
  </w:style>
  <w:style w:type="paragraph" w:styleId="af0">
    <w:name w:val="table of figures"/>
    <w:basedOn w:val="a"/>
    <w:next w:val="a"/>
    <w:uiPriority w:val="99"/>
    <w:unhideWhenUsed/>
    <w:rsid w:val="00084328"/>
    <w:pPr>
      <w:spacing w:after="0"/>
    </w:pPr>
  </w:style>
  <w:style w:type="paragraph" w:customStyle="1" w:styleId="msonormal0">
    <w:name w:val="msonormal"/>
    <w:basedOn w:val="a"/>
    <w:rsid w:val="00084328"/>
    <w:pPr>
      <w:spacing w:before="100" w:beforeAutospacing="1" w:after="100" w:afterAutospacing="1"/>
    </w:pPr>
    <w:rPr>
      <w:rFonts w:eastAsia="Times New Roman" w:cs="Times New Roman"/>
      <w:sz w:val="24"/>
      <w:szCs w:val="24"/>
      <w:lang w:eastAsia="ru-RU"/>
    </w:rPr>
  </w:style>
  <w:style w:type="paragraph" w:styleId="af1">
    <w:name w:val="Normal (Web)"/>
    <w:basedOn w:val="a"/>
    <w:uiPriority w:val="99"/>
    <w:semiHidden/>
    <w:unhideWhenUsed/>
    <w:rsid w:val="00084328"/>
    <w:pPr>
      <w:spacing w:before="100" w:beforeAutospacing="1" w:after="100" w:afterAutospacing="1"/>
    </w:pPr>
    <w:rPr>
      <w:rFonts w:eastAsia="Times New Roman" w:cs="Times New Roman"/>
      <w:sz w:val="24"/>
      <w:szCs w:val="24"/>
      <w:lang w:eastAsia="ru-RU"/>
    </w:rPr>
  </w:style>
  <w:style w:type="character" w:styleId="af2">
    <w:name w:val="Hyperlink"/>
    <w:basedOn w:val="a0"/>
    <w:uiPriority w:val="99"/>
    <w:unhideWhenUsed/>
    <w:rsid w:val="00084328"/>
    <w:rPr>
      <w:color w:val="0000FF"/>
      <w:u w:val="single"/>
    </w:rPr>
  </w:style>
  <w:style w:type="character" w:styleId="af3">
    <w:name w:val="FollowedHyperlink"/>
    <w:basedOn w:val="a0"/>
    <w:uiPriority w:val="99"/>
    <w:semiHidden/>
    <w:unhideWhenUsed/>
    <w:rsid w:val="00084328"/>
    <w:rPr>
      <w:color w:val="800080"/>
      <w:u w:val="single"/>
    </w:rPr>
  </w:style>
  <w:style w:type="paragraph" w:styleId="af4">
    <w:name w:val="header"/>
    <w:basedOn w:val="a"/>
    <w:link w:val="af5"/>
    <w:uiPriority w:val="99"/>
    <w:unhideWhenUsed/>
    <w:rsid w:val="00084328"/>
    <w:pPr>
      <w:tabs>
        <w:tab w:val="center" w:pos="4677"/>
        <w:tab w:val="right" w:pos="9355"/>
      </w:tabs>
      <w:spacing w:after="0"/>
    </w:pPr>
  </w:style>
  <w:style w:type="character" w:customStyle="1" w:styleId="af5">
    <w:name w:val="Верхний колонтитул Знак"/>
    <w:basedOn w:val="a0"/>
    <w:link w:val="af4"/>
    <w:uiPriority w:val="99"/>
    <w:rsid w:val="00084328"/>
    <w:rPr>
      <w:rFonts w:ascii="Times New Roman" w:hAnsi="Times New Roman"/>
      <w:sz w:val="28"/>
    </w:rPr>
  </w:style>
  <w:style w:type="paragraph" w:styleId="af6">
    <w:name w:val="footer"/>
    <w:basedOn w:val="a"/>
    <w:link w:val="af7"/>
    <w:uiPriority w:val="99"/>
    <w:unhideWhenUsed/>
    <w:rsid w:val="00084328"/>
    <w:pPr>
      <w:tabs>
        <w:tab w:val="center" w:pos="4677"/>
        <w:tab w:val="right" w:pos="9355"/>
      </w:tabs>
      <w:spacing w:after="0"/>
    </w:pPr>
  </w:style>
  <w:style w:type="character" w:customStyle="1" w:styleId="af7">
    <w:name w:val="Нижний колонтитул Знак"/>
    <w:basedOn w:val="a0"/>
    <w:link w:val="af6"/>
    <w:uiPriority w:val="99"/>
    <w:rsid w:val="00084328"/>
    <w:rPr>
      <w:rFonts w:ascii="Times New Roman" w:hAnsi="Times New Roman"/>
      <w:sz w:val="28"/>
    </w:rPr>
  </w:style>
  <w:style w:type="paragraph" w:customStyle="1" w:styleId="LO-normal">
    <w:name w:val="LO-normal"/>
    <w:uiPriority w:val="99"/>
    <w:rsid w:val="00084328"/>
    <w:pPr>
      <w:spacing w:after="0" w:line="276" w:lineRule="auto"/>
    </w:pPr>
    <w:rPr>
      <w:rFonts w:ascii="Arial" w:eastAsia="Tahoma" w:hAnsi="Arial" w:cs="Arial"/>
      <w:color w:val="000000"/>
      <w:lang w:eastAsia="zh-CN"/>
    </w:rPr>
  </w:style>
  <w:style w:type="character" w:customStyle="1" w:styleId="13">
    <w:name w:val="Неразрешенное упоминание1"/>
    <w:basedOn w:val="a0"/>
    <w:uiPriority w:val="99"/>
    <w:semiHidden/>
    <w:unhideWhenUsed/>
    <w:rsid w:val="00084328"/>
    <w:rPr>
      <w:color w:val="605E5C"/>
      <w:shd w:val="clear" w:color="auto" w:fill="E1DFDD"/>
    </w:rPr>
  </w:style>
  <w:style w:type="paragraph" w:styleId="af8">
    <w:name w:val="Body Text"/>
    <w:basedOn w:val="a"/>
    <w:link w:val="af9"/>
    <w:rsid w:val="00084328"/>
    <w:pPr>
      <w:spacing w:after="120" w:line="276" w:lineRule="auto"/>
    </w:pPr>
    <w:rPr>
      <w:rFonts w:ascii="Calibri" w:eastAsia="Calibri" w:hAnsi="Calibri" w:cs="Times New Roman"/>
      <w:sz w:val="22"/>
      <w:lang w:val="uk-UA"/>
    </w:rPr>
  </w:style>
  <w:style w:type="character" w:customStyle="1" w:styleId="af9">
    <w:name w:val="Основной текст Знак"/>
    <w:basedOn w:val="a0"/>
    <w:link w:val="af8"/>
    <w:rsid w:val="00084328"/>
    <w:rPr>
      <w:rFonts w:ascii="Calibri" w:eastAsia="Calibri" w:hAnsi="Calibri" w:cs="Times New Roman"/>
      <w:lang w:val="uk-UA"/>
    </w:rPr>
  </w:style>
  <w:style w:type="character" w:customStyle="1" w:styleId="80">
    <w:name w:val="Заголовок 8 Знак"/>
    <w:basedOn w:val="a0"/>
    <w:link w:val="8"/>
    <w:uiPriority w:val="9"/>
    <w:rsid w:val="00084328"/>
    <w:rPr>
      <w:rFonts w:ascii="Calibri Light" w:eastAsia="Times New Roman" w:hAnsi="Calibri Light" w:cs="Times New Roman"/>
      <w:color w:val="272727"/>
      <w:sz w:val="21"/>
      <w:szCs w:val="21"/>
      <w:lang w:val="uk-UA"/>
    </w:rPr>
  </w:style>
  <w:style w:type="paragraph" w:customStyle="1" w:styleId="Default">
    <w:name w:val="Default"/>
    <w:rsid w:val="00084328"/>
    <w:pPr>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uiPriority w:val="1"/>
    <w:qFormat/>
    <w:rsid w:val="00084328"/>
    <w:pPr>
      <w:spacing w:after="0" w:line="240" w:lineRule="auto"/>
    </w:pPr>
    <w:rPr>
      <w:rFonts w:ascii="Times New Roman" w:eastAsia="Times New Roman" w:hAnsi="Times New Roman" w:cs="Times New Roman"/>
      <w:sz w:val="24"/>
      <w:szCs w:val="24"/>
      <w:lang w:eastAsia="ru-RU"/>
    </w:rPr>
  </w:style>
  <w:style w:type="character" w:customStyle="1" w:styleId="rvts0">
    <w:name w:val="rvts0"/>
    <w:rsid w:val="00084328"/>
    <w:rPr>
      <w:rFonts w:cs="Times New Roman"/>
    </w:rPr>
  </w:style>
  <w:style w:type="character" w:styleId="afa">
    <w:name w:val="Strong"/>
    <w:uiPriority w:val="22"/>
    <w:qFormat/>
    <w:rsid w:val="00084328"/>
    <w:rPr>
      <w:b/>
      <w:bCs/>
    </w:rPr>
  </w:style>
  <w:style w:type="character" w:customStyle="1" w:styleId="Hyperlink2">
    <w:name w:val="Hyperlink.2"/>
    <w:uiPriority w:val="99"/>
    <w:rsid w:val="00084328"/>
    <w:rPr>
      <w:lang w:val="ru-RU"/>
    </w:rPr>
  </w:style>
  <w:style w:type="paragraph" w:styleId="afb">
    <w:name w:val="Subtitle"/>
    <w:basedOn w:val="a"/>
    <w:next w:val="a"/>
    <w:link w:val="afc"/>
    <w:uiPriority w:val="11"/>
    <w:qFormat/>
    <w:rsid w:val="00084328"/>
    <w:pPr>
      <w:numPr>
        <w:ilvl w:val="1"/>
      </w:numPr>
    </w:pPr>
    <w:rPr>
      <w:rFonts w:asciiTheme="minorHAnsi" w:eastAsiaTheme="minorEastAsia" w:hAnsiTheme="minorHAnsi"/>
      <w:color w:val="5A5A5A" w:themeColor="text1" w:themeTint="A5"/>
      <w:spacing w:val="15"/>
      <w:sz w:val="22"/>
    </w:rPr>
  </w:style>
  <w:style w:type="character" w:customStyle="1" w:styleId="afc">
    <w:name w:val="Подзаголовок Знак"/>
    <w:basedOn w:val="a0"/>
    <w:link w:val="afb"/>
    <w:uiPriority w:val="11"/>
    <w:rsid w:val="00084328"/>
    <w:rPr>
      <w:rFonts w:eastAsiaTheme="minorEastAsia"/>
      <w:color w:val="5A5A5A" w:themeColor="text1" w:themeTint="A5"/>
      <w:spacing w:val="15"/>
    </w:rPr>
  </w:style>
  <w:style w:type="paragraph" w:styleId="afd">
    <w:name w:val="No Spacing"/>
    <w:link w:val="afe"/>
    <w:qFormat/>
    <w:rsid w:val="00084328"/>
    <w:pPr>
      <w:spacing w:after="0" w:line="240" w:lineRule="auto"/>
    </w:pPr>
    <w:rPr>
      <w:rFonts w:ascii="Times New Roman" w:hAnsi="Times New Roman"/>
      <w:sz w:val="28"/>
    </w:rPr>
  </w:style>
  <w:style w:type="character" w:customStyle="1" w:styleId="afe">
    <w:name w:val="Без интервала Знак"/>
    <w:link w:val="afd"/>
    <w:rsid w:val="00084328"/>
    <w:rPr>
      <w:rFonts w:ascii="Times New Roman" w:hAnsi="Times New Roman"/>
      <w:sz w:val="28"/>
    </w:rPr>
  </w:style>
  <w:style w:type="paragraph" w:styleId="aff">
    <w:name w:val="List Paragraph"/>
    <w:basedOn w:val="a"/>
    <w:uiPriority w:val="34"/>
    <w:qFormat/>
    <w:rsid w:val="00084328"/>
    <w:pPr>
      <w:ind w:left="720"/>
      <w:contextualSpacing/>
    </w:pPr>
  </w:style>
  <w:style w:type="character" w:customStyle="1" w:styleId="apple-converted-space">
    <w:name w:val="apple-converted-space"/>
    <w:rsid w:val="00084328"/>
    <w:rPr>
      <w:rFonts w:cs="Times New Roman"/>
    </w:rPr>
  </w:style>
  <w:style w:type="character" w:customStyle="1" w:styleId="hps">
    <w:name w:val="hps"/>
    <w:rsid w:val="00084328"/>
  </w:style>
  <w:style w:type="character" w:customStyle="1" w:styleId="apple-style-span">
    <w:name w:val="apple-style-span"/>
    <w:rsid w:val="00084328"/>
  </w:style>
  <w:style w:type="character" w:customStyle="1" w:styleId="12pt">
    <w:name w:val="Основной текст + 12 pt"/>
    <w:aliases w:val="Интервал 0 pt"/>
    <w:rsid w:val="00850B59"/>
    <w:rPr>
      <w:color w:val="000000"/>
      <w:spacing w:val="-6"/>
      <w:w w:val="100"/>
      <w:position w:val="0"/>
      <w:sz w:val="24"/>
      <w:szCs w:val="24"/>
      <w:shd w:val="clear" w:color="auto" w:fill="FFFFFF"/>
      <w:lang w:val="uk-UA"/>
    </w:rPr>
  </w:style>
  <w:style w:type="paragraph" w:styleId="aff0">
    <w:name w:val="Document Map"/>
    <w:basedOn w:val="a"/>
    <w:link w:val="aff1"/>
    <w:uiPriority w:val="99"/>
    <w:semiHidden/>
    <w:unhideWhenUsed/>
    <w:rsid w:val="00F16AF6"/>
    <w:pPr>
      <w:spacing w:after="0"/>
    </w:pPr>
    <w:rPr>
      <w:rFonts w:ascii="Tahoma" w:hAnsi="Tahoma" w:cs="Tahoma"/>
      <w:sz w:val="16"/>
      <w:szCs w:val="16"/>
    </w:rPr>
  </w:style>
  <w:style w:type="character" w:customStyle="1" w:styleId="aff1">
    <w:name w:val="Схема документа Знак"/>
    <w:basedOn w:val="a0"/>
    <w:link w:val="aff0"/>
    <w:uiPriority w:val="99"/>
    <w:semiHidden/>
    <w:rsid w:val="00F1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6649">
      <w:bodyDiv w:val="1"/>
      <w:marLeft w:val="0"/>
      <w:marRight w:val="0"/>
      <w:marTop w:val="0"/>
      <w:marBottom w:val="0"/>
      <w:divBdr>
        <w:top w:val="none" w:sz="0" w:space="0" w:color="auto"/>
        <w:left w:val="none" w:sz="0" w:space="0" w:color="auto"/>
        <w:bottom w:val="none" w:sz="0" w:space="0" w:color="auto"/>
        <w:right w:val="none" w:sz="0" w:space="0" w:color="auto"/>
      </w:divBdr>
    </w:div>
    <w:div w:id="15080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F1C5-7FF0-48C6-AF2A-5B3807B05407}"/>
</file>

<file path=customXml/itemProps2.xml><?xml version="1.0" encoding="utf-8"?>
<ds:datastoreItem xmlns:ds="http://schemas.openxmlformats.org/officeDocument/2006/customXml" ds:itemID="{1719942E-9AA1-4D2D-B779-9915289D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36</Pages>
  <Words>13181</Words>
  <Characters>75132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Oбліковець Експедиція</cp:lastModifiedBy>
  <cp:revision>23</cp:revision>
  <dcterms:created xsi:type="dcterms:W3CDTF">2022-11-17T12:57:00Z</dcterms:created>
  <dcterms:modified xsi:type="dcterms:W3CDTF">2022-11-18T09:17:00Z</dcterms:modified>
</cp:coreProperties>
</file>