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7F" w:rsidRDefault="00624A7F" w:rsidP="00624A7F">
      <w:pPr>
        <w:spacing w:after="0"/>
        <w:rPr>
          <w:sz w:val="24"/>
          <w:szCs w:val="24"/>
        </w:rPr>
      </w:pPr>
    </w:p>
    <w:p w:rsidR="00624A7F" w:rsidRPr="00FC57DD" w:rsidRDefault="00624A7F" w:rsidP="00624A7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FC57D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ОГОЛОШЕННЯ</w:t>
      </w:r>
    </w:p>
    <w:p w:rsidR="00624A7F" w:rsidRPr="00FC57DD" w:rsidRDefault="00624A7F" w:rsidP="00624A7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FC57D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 проведення відкритих торгів з особливостями</w:t>
      </w:r>
    </w:p>
    <w:p w:rsidR="00624A7F" w:rsidRPr="00FC57DD" w:rsidRDefault="00624A7F" w:rsidP="00624A7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FC57D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у порядку, встановленому Уповноваженим органом, Законом України «Про публічні закупівлі»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FC57D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закупівель</w:t>
      </w:r>
      <w:proofErr w:type="spellEnd"/>
      <w:r w:rsidRPr="00FC57D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:rsidR="00624A7F" w:rsidRPr="00FC57DD" w:rsidRDefault="00624A7F" w:rsidP="00624A7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624A7F" w:rsidRPr="00FC57DD" w:rsidRDefault="00624A7F" w:rsidP="00624A7F">
      <w:pPr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FC57D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 Найменування замовника – </w:t>
      </w:r>
      <w:r w:rsidRPr="00FC57DD">
        <w:rPr>
          <w:rFonts w:eastAsia="Times New Roman" w:cs="Times New Roman"/>
          <w:b/>
          <w:color w:val="000000"/>
          <w:sz w:val="26"/>
          <w:szCs w:val="26"/>
          <w:lang w:eastAsia="ru-RU"/>
        </w:rPr>
        <w:t>Комунальне некомерційне підприємство Броварської міської ради Броварського району Київської області "Броварська стоматологічна поліклініка"</w:t>
      </w:r>
    </w:p>
    <w:p w:rsidR="00624A7F" w:rsidRPr="00FC57DD" w:rsidRDefault="00624A7F" w:rsidP="00624A7F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FC57D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2. Ідентифікацій код замовника в Єдиному державному реєстрі юридичних осіб, фізичних осіб - підприємців та громадських формувань </w:t>
      </w:r>
      <w:r w:rsidRPr="00FC57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42754318</w:t>
      </w:r>
    </w:p>
    <w:p w:rsidR="00624A7F" w:rsidRPr="00FC57DD" w:rsidRDefault="00624A7F" w:rsidP="00624A7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FC57D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3. Місцезнаходження замовника : 07400, Київська області , м. Бровари, БУЛЬВАР Незалежності буд.10</w:t>
      </w:r>
    </w:p>
    <w:p w:rsidR="00624A7F" w:rsidRDefault="00624A7F" w:rsidP="00624A7F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4. Категорія замовника: органи місцевого самоврядування, відповідно </w:t>
      </w:r>
      <w:r>
        <w:rPr>
          <w:rFonts w:cs="Times New Roman"/>
          <w:sz w:val="24"/>
          <w:szCs w:val="24"/>
        </w:rPr>
        <w:t>п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.3 ч.1 ст. 2 ЗУ "Про публічні закупівлі"   </w:t>
      </w:r>
    </w:p>
    <w:p w:rsidR="00954BFF" w:rsidRDefault="00624A7F" w:rsidP="00954BFF">
      <w:pPr>
        <w:ind w:right="-25"/>
        <w:jc w:val="both"/>
        <w:rPr>
          <w:rFonts w:cs="Times New Roman"/>
          <w:b/>
          <w:bCs/>
          <w:sz w:val="24"/>
          <w:szCs w:val="24"/>
        </w:rPr>
      </w:pPr>
      <w:r w:rsidRPr="00A6648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5. Назва предмета закупівлі із зазначенням коду за Єдиним закупівельним словником та назви відповідних класифікаторів предмета закупівлі: </w:t>
      </w:r>
      <w:proofErr w:type="spellStart"/>
      <w:r w:rsidR="00954BFF" w:rsidRPr="00BE348D">
        <w:rPr>
          <w:rFonts w:cs="Times New Roman"/>
          <w:b/>
          <w:bCs/>
          <w:sz w:val="24"/>
          <w:szCs w:val="24"/>
        </w:rPr>
        <w:t>Скалер</w:t>
      </w:r>
      <w:proofErr w:type="spellEnd"/>
      <w:r w:rsidR="00954BFF" w:rsidRPr="00BE348D">
        <w:rPr>
          <w:rFonts w:cs="Times New Roman"/>
          <w:b/>
          <w:bCs/>
          <w:sz w:val="24"/>
          <w:szCs w:val="24"/>
        </w:rPr>
        <w:t xml:space="preserve"> хірургічний (</w:t>
      </w:r>
      <w:proofErr w:type="spellStart"/>
      <w:r w:rsidR="00954BFF" w:rsidRPr="00BE348D">
        <w:rPr>
          <w:rFonts w:cs="Times New Roman"/>
          <w:b/>
          <w:bCs/>
          <w:sz w:val="24"/>
          <w:szCs w:val="24"/>
        </w:rPr>
        <w:t>п’єзотом</w:t>
      </w:r>
      <w:proofErr w:type="spellEnd"/>
      <w:r w:rsidR="00954BFF" w:rsidRPr="00BE348D">
        <w:rPr>
          <w:rFonts w:cs="Times New Roman"/>
          <w:b/>
          <w:bCs/>
          <w:sz w:val="24"/>
          <w:szCs w:val="24"/>
        </w:rPr>
        <w:t xml:space="preserve">) </w:t>
      </w:r>
      <w:proofErr w:type="spellStart"/>
      <w:r w:rsidR="00954BFF" w:rsidRPr="00BE348D">
        <w:rPr>
          <w:rFonts w:cs="Times New Roman"/>
          <w:b/>
          <w:bCs/>
          <w:sz w:val="24"/>
          <w:szCs w:val="24"/>
        </w:rPr>
        <w:t>Surgic</w:t>
      </w:r>
      <w:proofErr w:type="spellEnd"/>
      <w:r w:rsidR="00954BFF" w:rsidRPr="00BE348D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954BFF" w:rsidRPr="00BE348D">
        <w:rPr>
          <w:rFonts w:cs="Times New Roman"/>
          <w:b/>
          <w:bCs/>
          <w:sz w:val="24"/>
          <w:szCs w:val="24"/>
        </w:rPr>
        <w:t>Touch</w:t>
      </w:r>
      <w:proofErr w:type="spellEnd"/>
      <w:r w:rsidR="00954BFF" w:rsidRPr="00BE348D">
        <w:rPr>
          <w:rFonts w:cs="Times New Roman"/>
          <w:b/>
          <w:bCs/>
          <w:sz w:val="24"/>
          <w:szCs w:val="24"/>
        </w:rPr>
        <w:t xml:space="preserve"> LED (</w:t>
      </w:r>
      <w:proofErr w:type="spellStart"/>
      <w:r w:rsidR="00954BFF" w:rsidRPr="00BE348D">
        <w:rPr>
          <w:rFonts w:cs="Times New Roman"/>
          <w:b/>
          <w:bCs/>
          <w:sz w:val="24"/>
          <w:szCs w:val="24"/>
        </w:rPr>
        <w:t>Woodpecker</w:t>
      </w:r>
      <w:proofErr w:type="spellEnd"/>
      <w:r w:rsidR="00954BFF" w:rsidRPr="00BE348D">
        <w:rPr>
          <w:rFonts w:cs="Times New Roman"/>
          <w:b/>
          <w:bCs/>
          <w:sz w:val="24"/>
          <w:szCs w:val="24"/>
        </w:rPr>
        <w:t xml:space="preserve">) </w:t>
      </w:r>
      <w:r w:rsidR="00954BFF" w:rsidRPr="00DB7E63">
        <w:rPr>
          <w:rFonts w:cs="Times New Roman"/>
          <w:b/>
          <w:bCs/>
          <w:sz w:val="24"/>
          <w:szCs w:val="24"/>
        </w:rPr>
        <w:t>(або еквівалент) Код ДК:021:2015 - 33130000-0 Стоматологічні та вузькоспеціалізовані інструменти та прилади (НК 024:2023- 47010 Стоматологічна ультразвукова хірургічна система)</w:t>
      </w:r>
    </w:p>
    <w:p w:rsidR="00624A7F" w:rsidRDefault="00624A7F" w:rsidP="00954BFF">
      <w:pPr>
        <w:ind w:right="-25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</w:t>
      </w:r>
      <w:r>
        <w:rPr>
          <w:rFonts w:cs="Times New Roman"/>
          <w:color w:val="000000"/>
          <w:sz w:val="26"/>
          <w:szCs w:val="26"/>
        </w:rPr>
        <w:t xml:space="preserve">Кількість товарів, обсяг робіт або послуг: </w:t>
      </w:r>
      <w:r w:rsidR="00954BFF">
        <w:rPr>
          <w:rFonts w:cs="Times New Roman"/>
          <w:b/>
          <w:sz w:val="26"/>
          <w:szCs w:val="26"/>
        </w:rPr>
        <w:t>1 комплект</w:t>
      </w:r>
      <w:r>
        <w:rPr>
          <w:rFonts w:cs="Times New Roman"/>
          <w:b/>
          <w:sz w:val="26"/>
          <w:szCs w:val="26"/>
        </w:rPr>
        <w:t>.</w:t>
      </w:r>
    </w:p>
    <w:p w:rsidR="00624A7F" w:rsidRDefault="00624A7F" w:rsidP="00624A7F">
      <w:p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3.1. </w:t>
      </w:r>
      <w:r>
        <w:rPr>
          <w:rFonts w:cs="Times New Roman"/>
          <w:color w:val="000000"/>
          <w:sz w:val="26"/>
          <w:szCs w:val="26"/>
          <w:lang w:eastAsia="uk-UA"/>
        </w:rPr>
        <w:t>Місце поставки товарів, місце виконання робіт чи надання послуг</w:t>
      </w:r>
      <w:bookmarkStart w:id="0" w:name="n417"/>
      <w:bookmarkEnd w:id="0"/>
      <w:r>
        <w:rPr>
          <w:rFonts w:cs="Times New Roman"/>
          <w:color w:val="000000"/>
          <w:sz w:val="26"/>
          <w:szCs w:val="26"/>
          <w:lang w:eastAsia="uk-UA"/>
        </w:rPr>
        <w:t xml:space="preserve">:  </w:t>
      </w:r>
      <w:r w:rsidR="00FC57DD">
        <w:rPr>
          <w:rFonts w:cs="Times New Roman"/>
          <w:color w:val="000000"/>
          <w:sz w:val="26"/>
          <w:szCs w:val="26"/>
          <w:lang w:eastAsia="uk-UA"/>
        </w:rPr>
        <w:t xml:space="preserve">                                </w:t>
      </w:r>
      <w:r>
        <w:rPr>
          <w:rFonts w:cs="Times New Roman"/>
          <w:color w:val="000000"/>
          <w:sz w:val="26"/>
          <w:szCs w:val="26"/>
          <w:lang w:eastAsia="uk-UA"/>
        </w:rPr>
        <w:t xml:space="preserve">  </w:t>
      </w:r>
      <w:r>
        <w:rPr>
          <w:rFonts w:cs="Times New Roman"/>
          <w:b/>
          <w:sz w:val="26"/>
          <w:szCs w:val="26"/>
        </w:rPr>
        <w:t>07400 Київська область, місто Бровари бульвар Незалежності буд.10</w:t>
      </w:r>
    </w:p>
    <w:p w:rsidR="00624A7F" w:rsidRDefault="00624A7F" w:rsidP="00624A7F">
      <w:pPr>
        <w:spacing w:after="0"/>
        <w:jc w:val="both"/>
        <w:rPr>
          <w:rFonts w:eastAsia="Times New Roman"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Очікувана вартість предмета закупівлі: </w:t>
      </w:r>
      <w:r w:rsidR="00FE3DCA">
        <w:rPr>
          <w:rFonts w:eastAsia="Times New Roman" w:cs="Times New Roman"/>
          <w:b/>
          <w:sz w:val="26"/>
          <w:szCs w:val="26"/>
        </w:rPr>
        <w:t>115000</w:t>
      </w:r>
      <w:r>
        <w:rPr>
          <w:rFonts w:eastAsia="Times New Roman" w:cs="Times New Roman"/>
          <w:b/>
          <w:sz w:val="26"/>
          <w:szCs w:val="26"/>
        </w:rPr>
        <w:t xml:space="preserve"> грн.00 коп. з ПДВ</w:t>
      </w:r>
    </w:p>
    <w:p w:rsidR="00624A7F" w:rsidRDefault="00624A7F" w:rsidP="00624A7F">
      <w:pPr>
        <w:spacing w:after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624A7F" w:rsidRDefault="00624A7F" w:rsidP="00624A7F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5.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Строк поставки товарів, виконання робіт, надання послуг: </w:t>
      </w:r>
      <w:r>
        <w:rPr>
          <w:rFonts w:cs="Times New Roman"/>
          <w:b/>
          <w:sz w:val="26"/>
          <w:szCs w:val="26"/>
        </w:rPr>
        <w:t>до 29 грудня 2023 року</w:t>
      </w:r>
    </w:p>
    <w:p w:rsidR="00624A7F" w:rsidRDefault="00624A7F" w:rsidP="00624A7F">
      <w:p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6.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Кінцевий строк подання тендерних пропозицій:</w:t>
      </w:r>
      <w:r>
        <w:rPr>
          <w:rFonts w:cs="Times New Roman"/>
          <w:b/>
          <w:sz w:val="26"/>
          <w:szCs w:val="26"/>
        </w:rPr>
        <w:t xml:space="preserve"> </w:t>
      </w:r>
      <w:r w:rsidR="00A66486">
        <w:rPr>
          <w:rFonts w:cs="Times New Roman"/>
          <w:b/>
          <w:sz w:val="26"/>
          <w:szCs w:val="26"/>
        </w:rPr>
        <w:t>20</w:t>
      </w:r>
      <w:r>
        <w:rPr>
          <w:rFonts w:cs="Times New Roman"/>
          <w:b/>
          <w:sz w:val="26"/>
          <w:szCs w:val="26"/>
        </w:rPr>
        <w:t xml:space="preserve"> липня 2023 року</w:t>
      </w:r>
    </w:p>
    <w:p w:rsidR="00624A7F" w:rsidRDefault="00624A7F" w:rsidP="00624A7F">
      <w:p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7.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Умови оплати</w:t>
      </w:r>
      <w:r>
        <w:rPr>
          <w:rFonts w:cs="Times New Roman"/>
          <w:sz w:val="26"/>
          <w:szCs w:val="26"/>
        </w:rPr>
        <w:t xml:space="preserve">: </w:t>
      </w:r>
      <w:r>
        <w:rPr>
          <w:rFonts w:cs="Times New Roman"/>
          <w:b/>
          <w:sz w:val="26"/>
          <w:szCs w:val="26"/>
        </w:rPr>
        <w:t>оплата товару замовником здійснюється протягом 7 (семи) календарних днів з моменту підписання Сторонами видаткової накладної</w:t>
      </w:r>
    </w:p>
    <w:p w:rsidR="00624A7F" w:rsidRDefault="00624A7F" w:rsidP="00624A7F">
      <w:pPr>
        <w:jc w:val="both"/>
        <w:rPr>
          <w:rFonts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8. Мова (мови), якою (якими) повинні готуватися тендерні пропозиції:</w:t>
      </w:r>
      <w:r>
        <w:rPr>
          <w:rFonts w:cs="Times New Roman"/>
          <w:color w:val="000000"/>
          <w:sz w:val="26"/>
          <w:szCs w:val="26"/>
        </w:rPr>
        <w:t xml:space="preserve"> </w:t>
      </w:r>
      <w:bookmarkStart w:id="1" w:name="n663"/>
      <w:bookmarkEnd w:id="1"/>
      <w:r>
        <w:rPr>
          <w:rFonts w:cs="Times New Roman"/>
          <w:b/>
          <w:color w:val="000000"/>
          <w:sz w:val="26"/>
          <w:szCs w:val="26"/>
        </w:rPr>
        <w:t>українська мова</w:t>
      </w:r>
    </w:p>
    <w:p w:rsidR="00624A7F" w:rsidRDefault="00624A7F" w:rsidP="00624A7F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9. Розмір забезпечення тендерних пропозицій (якщо замовник вимагає його надати):</w:t>
      </w:r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не вимагається</w:t>
      </w:r>
    </w:p>
    <w:p w:rsidR="00624A7F" w:rsidRDefault="00624A7F" w:rsidP="00624A7F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9.1. Вид забезпечення тендерних пропозицій (якщо замовник вимагає його надати):  </w:t>
      </w:r>
      <w:r>
        <w:rPr>
          <w:rFonts w:cs="Times New Roman"/>
          <w:b/>
          <w:color w:val="000000"/>
          <w:sz w:val="26"/>
          <w:szCs w:val="26"/>
        </w:rPr>
        <w:t>не вимагається</w:t>
      </w:r>
    </w:p>
    <w:p w:rsidR="00624A7F" w:rsidRDefault="00624A7F" w:rsidP="00624A7F">
      <w:pPr>
        <w:shd w:val="clear" w:color="auto" w:fill="FFFFFF"/>
        <w:jc w:val="both"/>
        <w:rPr>
          <w:rFonts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9.2.Умови надання забезпечення тендерних пропозицій (якщо замовник вимагає його надати):</w:t>
      </w:r>
      <w:r>
        <w:rPr>
          <w:rFonts w:cs="Times New Roman"/>
          <w:color w:val="000000"/>
          <w:sz w:val="26"/>
          <w:szCs w:val="26"/>
        </w:rPr>
        <w:t xml:space="preserve"> </w:t>
      </w:r>
      <w:bookmarkStart w:id="2" w:name="n664"/>
      <w:bookmarkEnd w:id="2"/>
      <w:r>
        <w:rPr>
          <w:rFonts w:cs="Times New Roman"/>
          <w:b/>
          <w:color w:val="000000"/>
          <w:sz w:val="26"/>
          <w:szCs w:val="26"/>
        </w:rPr>
        <w:t>не передбачено</w:t>
      </w:r>
    </w:p>
    <w:p w:rsidR="00624A7F" w:rsidRDefault="00624A7F" w:rsidP="00624A7F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10. Дата розкриття тендерних пропозицій, якщо оголошення про проведення відкритих  торгів.</w:t>
      </w:r>
    </w:p>
    <w:p w:rsidR="00624A7F" w:rsidRDefault="00624A7F" w:rsidP="00624A7F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10.1. Дата та час проведення електронного аукціону: дата і час проведення електронного аукціону визначається електронною системою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ru-RU"/>
        </w:rPr>
        <w:t>закупіввель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автоматично в день оприлюднення замовником оголошення про проведення відкритих торгів в електронній системі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ru-RU"/>
        </w:rPr>
        <w:t>закупівель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згідно інформації у електронній системі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ru-RU"/>
        </w:rPr>
        <w:t>закупівель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624A7F" w:rsidRDefault="00624A7F" w:rsidP="00624A7F">
      <w:pPr>
        <w:shd w:val="clear" w:color="auto" w:fill="FFFFFF"/>
        <w:spacing w:after="0"/>
        <w:jc w:val="both"/>
        <w:rPr>
          <w:rFonts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b/>
          <w:color w:val="000000"/>
          <w:sz w:val="26"/>
          <w:szCs w:val="26"/>
        </w:rPr>
        <w:t xml:space="preserve">1% або </w:t>
      </w:r>
      <w:r w:rsidR="00FE3DCA">
        <w:rPr>
          <w:rFonts w:cs="Times New Roman"/>
          <w:b/>
          <w:color w:val="000000"/>
          <w:sz w:val="26"/>
          <w:szCs w:val="26"/>
        </w:rPr>
        <w:t>1150</w:t>
      </w:r>
      <w:bookmarkStart w:id="3" w:name="_GoBack"/>
      <w:bookmarkEnd w:id="3"/>
      <w:r>
        <w:rPr>
          <w:rFonts w:cs="Times New Roman"/>
          <w:b/>
          <w:color w:val="000000"/>
          <w:sz w:val="26"/>
          <w:szCs w:val="26"/>
        </w:rPr>
        <w:t xml:space="preserve"> грн. </w:t>
      </w:r>
    </w:p>
    <w:p w:rsidR="00624A7F" w:rsidRDefault="00624A7F" w:rsidP="00624A7F">
      <w:pPr>
        <w:keepNext/>
        <w:keepLines/>
        <w:jc w:val="both"/>
        <w:rPr>
          <w:rFonts w:cs="Times New Roman"/>
          <w:sz w:val="26"/>
          <w:szCs w:val="26"/>
        </w:rPr>
      </w:pPr>
      <w:bookmarkStart w:id="4" w:name="n666"/>
      <w:bookmarkEnd w:id="4"/>
      <w:r>
        <w:rPr>
          <w:rFonts w:eastAsia="Times New Roman" w:cs="Times New Roman"/>
          <w:color w:val="000000"/>
          <w:sz w:val="26"/>
          <w:szCs w:val="26"/>
          <w:lang w:eastAsia="ru-RU"/>
        </w:rPr>
        <w:t>12. Математична формула для розрахунку приведеної ціни (у разі її застосування):</w:t>
      </w:r>
      <w:r>
        <w:rPr>
          <w:rFonts w:cs="Times New Roman"/>
          <w:color w:val="000000"/>
          <w:sz w:val="26"/>
          <w:szCs w:val="26"/>
        </w:rPr>
        <w:t xml:space="preserve"> </w:t>
      </w:r>
    </w:p>
    <w:p w:rsidR="00624A7F" w:rsidRDefault="00624A7F" w:rsidP="00624A7F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bookmarkStart w:id="5" w:name="n667"/>
      <w:bookmarkEnd w:id="5"/>
      <w:r>
        <w:rPr>
          <w:rFonts w:cs="Times New Roman"/>
          <w:b/>
          <w:color w:val="000000"/>
          <w:sz w:val="26"/>
          <w:szCs w:val="26"/>
        </w:rPr>
        <w:t>Оцінка тендерних пропозицій здійснюється на основі критерію „Ціна”. Питома вага – 100%.</w:t>
      </w:r>
    </w:p>
    <w:p w:rsidR="00624A7F" w:rsidRDefault="00624A7F" w:rsidP="00624A7F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cs="Times New Roman"/>
          <w:b/>
          <w:color w:val="000000"/>
          <w:sz w:val="26"/>
          <w:szCs w:val="26"/>
        </w:rPr>
        <w:t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ПДВ-у разі, якщо Учасник  не є платником ПДВ.</w:t>
      </w:r>
    </w:p>
    <w:p w:rsidR="00624A7F" w:rsidRDefault="00624A7F" w:rsidP="00624A7F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cs="Times New Roman"/>
          <w:b/>
          <w:sz w:val="26"/>
          <w:szCs w:val="26"/>
        </w:rPr>
        <w:t>Оцінка здійснюється щодо предмета закупівлі в цілому.</w:t>
      </w:r>
    </w:p>
    <w:p w:rsidR="00624A7F" w:rsidRDefault="00624A7F" w:rsidP="00624A7F">
      <w:pPr>
        <w:spacing w:after="0"/>
        <w:rPr>
          <w:rFonts w:cs="Times New Roman"/>
          <w:sz w:val="26"/>
          <w:szCs w:val="26"/>
        </w:rPr>
      </w:pPr>
    </w:p>
    <w:p w:rsidR="00624A7F" w:rsidRDefault="00624A7F" w:rsidP="00624A7F">
      <w:pPr>
        <w:spacing w:after="0"/>
        <w:rPr>
          <w:rFonts w:cs="Times New Roman"/>
          <w:sz w:val="28"/>
          <w:szCs w:val="28"/>
        </w:rPr>
      </w:pPr>
    </w:p>
    <w:p w:rsidR="00624A7F" w:rsidRPr="00A66486" w:rsidRDefault="00624A7F" w:rsidP="00624A7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A6648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Уповноважена особа                                                                       Валентина СОКОЛЯН</w:t>
      </w:r>
    </w:p>
    <w:p w:rsidR="001D5A72" w:rsidRDefault="00FE3DCA"/>
    <w:sectPr w:rsidR="001D5A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1A"/>
    <w:rsid w:val="0037712A"/>
    <w:rsid w:val="00437A20"/>
    <w:rsid w:val="00624A7F"/>
    <w:rsid w:val="00954BFF"/>
    <w:rsid w:val="009C2B1A"/>
    <w:rsid w:val="00A66486"/>
    <w:rsid w:val="00FC57DD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1496"/>
  <w15:chartTrackingRefBased/>
  <w15:docId w15:val="{9E5FCF3A-B0A8-42D7-ACB9-7EEC9761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7F"/>
    <w:pPr>
      <w:spacing w:after="200" w:line="240" w:lineRule="auto"/>
    </w:pPr>
    <w:rPr>
      <w:rFonts w:ascii="Times New Roman" w:eastAsia="SimSun" w:hAnsi="Times New Roman" w:cs="SimSu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4"/>
    <w:uiPriority w:val="99"/>
    <w:semiHidden/>
    <w:locked/>
    <w:rsid w:val="00624A7F"/>
    <w:rPr>
      <w:sz w:val="24"/>
      <w:szCs w:val="24"/>
      <w:lang w:val="ru-RU" w:eastAsia="ru-RU"/>
    </w:rPr>
  </w:style>
  <w:style w:type="paragraph" w:styleId="a4">
    <w:name w:val="Normal (Web)"/>
    <w:aliases w:val="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3"/>
    <w:uiPriority w:val="99"/>
    <w:semiHidden/>
    <w:unhideWhenUsed/>
    <w:qFormat/>
    <w:rsid w:val="00624A7F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2023-07-11T09:13:00Z</dcterms:created>
  <dcterms:modified xsi:type="dcterms:W3CDTF">2023-07-12T12:16:00Z</dcterms:modified>
</cp:coreProperties>
</file>