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2B" w:rsidRPr="00474B9C" w:rsidRDefault="0021642B" w:rsidP="0021642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21642B" w:rsidRPr="00474B9C" w:rsidRDefault="0021642B" w:rsidP="0021642B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21642B" w:rsidRPr="00474B9C" w:rsidRDefault="0021642B" w:rsidP="0021642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642B" w:rsidRPr="0021642B" w:rsidRDefault="0021642B" w:rsidP="00216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2B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21642B" w:rsidRPr="0021642B" w:rsidRDefault="0021642B" w:rsidP="0021642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642B" w:rsidRPr="00E71169" w:rsidRDefault="0021642B" w:rsidP="00216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42B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/>
      </w:tblPr>
      <w:tblGrid>
        <w:gridCol w:w="426"/>
        <w:gridCol w:w="1701"/>
        <w:gridCol w:w="1395"/>
        <w:gridCol w:w="1014"/>
        <w:gridCol w:w="1112"/>
        <w:gridCol w:w="590"/>
        <w:gridCol w:w="3685"/>
      </w:tblGrid>
      <w:tr w:rsidR="0021642B" w:rsidRPr="00E71169" w:rsidTr="008B0FD9">
        <w:trPr>
          <w:trHeight w:val="755"/>
        </w:trPr>
        <w:tc>
          <w:tcPr>
            <w:tcW w:w="426" w:type="dxa"/>
            <w:shd w:val="clear" w:color="auto" w:fill="FFFFFF"/>
            <w:vAlign w:val="center"/>
          </w:tcPr>
          <w:p w:rsidR="0021642B" w:rsidRPr="00E71169" w:rsidRDefault="0021642B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21642B" w:rsidRPr="00E71169" w:rsidRDefault="0021642B" w:rsidP="008B0FD9">
            <w:pPr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21642B" w:rsidRPr="00E71169" w:rsidRDefault="0021642B" w:rsidP="008B0FD9">
            <w:pPr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21642B" w:rsidRPr="00E71169" w:rsidRDefault="0021642B" w:rsidP="008B0FD9">
            <w:pPr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  <w:proofErr w:type="spellEnd"/>
            <w:r w:rsidRPr="00E71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021:2015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21642B" w:rsidRPr="00E71169" w:rsidRDefault="0021642B" w:rsidP="008B0FD9">
            <w:pPr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21642B" w:rsidRPr="00E71169" w:rsidRDefault="0021642B" w:rsidP="008B0FD9">
            <w:pPr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 024:2019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21642B" w:rsidRPr="00E71169" w:rsidRDefault="0021642B" w:rsidP="008B0FD9">
            <w:pPr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виміру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21642B" w:rsidRPr="00E71169" w:rsidRDefault="0021642B" w:rsidP="008B0F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169">
              <w:rPr>
                <w:rFonts w:ascii="Times New Roman" w:hAnsi="Times New Roman" w:cs="Times New Roman"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3685" w:type="dxa"/>
            <w:shd w:val="clear" w:color="auto" w:fill="FFFFFF"/>
            <w:vAlign w:val="center"/>
          </w:tcPr>
          <w:p w:rsidR="0021642B" w:rsidRPr="00E71169" w:rsidRDefault="0021642B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bCs/>
                <w:sz w:val="24"/>
                <w:szCs w:val="24"/>
              </w:rPr>
              <w:t>Технічні вимоги до предмету закупівлі</w:t>
            </w:r>
          </w:p>
        </w:tc>
      </w:tr>
      <w:tr w:rsidR="0021642B" w:rsidRPr="00E71169" w:rsidTr="008B0FD9">
        <w:trPr>
          <w:trHeight w:val="246"/>
        </w:trPr>
        <w:tc>
          <w:tcPr>
            <w:tcW w:w="426" w:type="dxa"/>
            <w:shd w:val="clear" w:color="auto" w:fill="FFFFFF"/>
            <w:vAlign w:val="center"/>
          </w:tcPr>
          <w:p w:rsidR="0021642B" w:rsidRPr="00E71169" w:rsidRDefault="0021642B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1642B" w:rsidRPr="00E71169" w:rsidRDefault="0021642B" w:rsidP="008B0FD9">
            <w:pPr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21642B" w:rsidRPr="00E71169" w:rsidRDefault="0021642B" w:rsidP="008B0FD9">
            <w:pPr>
              <w:shd w:val="clear" w:color="auto" w:fill="FDFEFD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1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21642B" w:rsidRPr="00E71169" w:rsidRDefault="0021642B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21642B" w:rsidRPr="00E71169" w:rsidRDefault="0021642B" w:rsidP="008B0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21642B" w:rsidRPr="00E71169" w:rsidRDefault="0021642B" w:rsidP="008B0F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21642B" w:rsidRPr="00E71169" w:rsidRDefault="0021642B" w:rsidP="008B0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1642B" w:rsidRPr="00E71169" w:rsidTr="008B0FD9">
        <w:trPr>
          <w:trHeight w:val="1407"/>
        </w:trPr>
        <w:tc>
          <w:tcPr>
            <w:tcW w:w="426" w:type="dxa"/>
            <w:shd w:val="clear" w:color="auto" w:fill="FFFFFF"/>
          </w:tcPr>
          <w:p w:rsidR="0021642B" w:rsidRPr="00E71169" w:rsidRDefault="0021642B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1642B" w:rsidRPr="00E71169" w:rsidRDefault="0021642B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sz w:val="24"/>
                <w:szCs w:val="24"/>
              </w:rPr>
              <w:t>Набір реагентів для визначення 25-OH вітаміну D в сироватці крові на 96 зразків</w:t>
            </w:r>
          </w:p>
        </w:tc>
        <w:tc>
          <w:tcPr>
            <w:tcW w:w="1395" w:type="dxa"/>
            <w:shd w:val="clear" w:color="auto" w:fill="FFFFFF"/>
          </w:tcPr>
          <w:p w:rsidR="0021642B" w:rsidRPr="00E71169" w:rsidRDefault="0021642B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sz w:val="24"/>
                <w:szCs w:val="24"/>
              </w:rPr>
              <w:t>33141625-7</w:t>
            </w:r>
          </w:p>
        </w:tc>
        <w:tc>
          <w:tcPr>
            <w:tcW w:w="1014" w:type="dxa"/>
            <w:shd w:val="clear" w:color="auto" w:fill="FFFFFF"/>
          </w:tcPr>
          <w:p w:rsidR="0021642B" w:rsidRPr="00E71169" w:rsidRDefault="0021642B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2B" w:rsidRPr="00E71169" w:rsidRDefault="0021642B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2B" w:rsidRPr="00E71169" w:rsidRDefault="0021642B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2B" w:rsidRPr="00E71169" w:rsidRDefault="0021642B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sz w:val="24"/>
                <w:szCs w:val="24"/>
              </w:rPr>
              <w:t>58942</w:t>
            </w:r>
          </w:p>
          <w:p w:rsidR="0021642B" w:rsidRPr="00E71169" w:rsidRDefault="0021642B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</w:tcPr>
          <w:p w:rsidR="0021642B" w:rsidRPr="00E71169" w:rsidRDefault="0021642B" w:rsidP="008B0FD9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42B" w:rsidRPr="00E71169" w:rsidRDefault="0021642B" w:rsidP="008B0FD9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42B" w:rsidRPr="00E71169" w:rsidRDefault="0021642B" w:rsidP="008B0FD9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42B" w:rsidRPr="00E71169" w:rsidRDefault="0021642B" w:rsidP="008B0FD9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набір</w:t>
            </w:r>
          </w:p>
        </w:tc>
        <w:tc>
          <w:tcPr>
            <w:tcW w:w="590" w:type="dxa"/>
            <w:shd w:val="clear" w:color="auto" w:fill="FFFFFF"/>
          </w:tcPr>
          <w:p w:rsidR="0021642B" w:rsidRPr="00E71169" w:rsidRDefault="0021642B" w:rsidP="008B0F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42B" w:rsidRPr="00E71169" w:rsidRDefault="0021642B" w:rsidP="008B0F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42B" w:rsidRPr="00E71169" w:rsidRDefault="0021642B" w:rsidP="008B0F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42B" w:rsidRPr="00E71169" w:rsidRDefault="0021642B" w:rsidP="008B0F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FFFFFF"/>
          </w:tcPr>
          <w:p w:rsidR="0021642B" w:rsidRPr="00E71169" w:rsidRDefault="0021642B" w:rsidP="008B0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Всі реагенти в наборі призначені для визначення рівня 25-ОН </w:t>
            </w:r>
            <w:r w:rsidRPr="00E71169">
              <w:rPr>
                <w:rFonts w:ascii="Times New Roman" w:hAnsi="Times New Roman" w:cs="Times New Roman"/>
                <w:sz w:val="24"/>
                <w:szCs w:val="24"/>
              </w:rPr>
              <w:t xml:space="preserve">вітаміну D в сироватці та плазмі людини. В складі набору </w:t>
            </w:r>
          </w:p>
          <w:p w:rsidR="0021642B" w:rsidRPr="00E71169" w:rsidRDefault="0021642B" w:rsidP="008B0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bCs/>
                <w:sz w:val="24"/>
                <w:szCs w:val="24"/>
              </w:rPr>
              <w:t>Походження, реактивність – людина.</w:t>
            </w:r>
          </w:p>
          <w:p w:rsidR="0021642B" w:rsidRPr="00E71169" w:rsidRDefault="0021642B" w:rsidP="008B0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Кількість зразків у 1 </w:t>
            </w:r>
            <w:proofErr w:type="spellStart"/>
            <w:r w:rsidRPr="00E71169">
              <w:rPr>
                <w:rFonts w:ascii="Times New Roman" w:hAnsi="Times New Roman" w:cs="Times New Roman"/>
                <w:bCs/>
                <w:sz w:val="24"/>
                <w:szCs w:val="24"/>
              </w:rPr>
              <w:t>мікроплашці</w:t>
            </w:r>
            <w:proofErr w:type="spellEnd"/>
            <w:r w:rsidRPr="00E7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96</w:t>
            </w:r>
          </w:p>
          <w:p w:rsidR="0021642B" w:rsidRPr="00E71169" w:rsidRDefault="0021642B" w:rsidP="008B0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bCs/>
                <w:sz w:val="24"/>
                <w:szCs w:val="24"/>
              </w:rPr>
              <w:t>Умови зберігання реагентів при +2–+8°C</w:t>
            </w:r>
          </w:p>
        </w:tc>
      </w:tr>
      <w:tr w:rsidR="0021642B" w:rsidRPr="00E71169" w:rsidTr="008B0FD9">
        <w:trPr>
          <w:trHeight w:val="246"/>
        </w:trPr>
        <w:tc>
          <w:tcPr>
            <w:tcW w:w="426" w:type="dxa"/>
            <w:shd w:val="clear" w:color="auto" w:fill="FFFFFF"/>
          </w:tcPr>
          <w:p w:rsidR="0021642B" w:rsidRPr="00E71169" w:rsidRDefault="0021642B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1642B" w:rsidRPr="00E71169" w:rsidRDefault="0021642B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sz w:val="24"/>
                <w:szCs w:val="24"/>
              </w:rPr>
              <w:t xml:space="preserve">Набір реагентів для визначення </w:t>
            </w:r>
            <w:proofErr w:type="spellStart"/>
            <w:r w:rsidRPr="00E71169">
              <w:rPr>
                <w:rFonts w:ascii="Times New Roman" w:hAnsi="Times New Roman" w:cs="Times New Roman"/>
                <w:sz w:val="24"/>
                <w:szCs w:val="24"/>
              </w:rPr>
              <w:t>вітамін-D-зв’язуючого</w:t>
            </w:r>
            <w:proofErr w:type="spellEnd"/>
            <w:r w:rsidRPr="00E71169">
              <w:rPr>
                <w:rFonts w:ascii="Times New Roman" w:hAnsi="Times New Roman" w:cs="Times New Roman"/>
                <w:sz w:val="24"/>
                <w:szCs w:val="24"/>
              </w:rPr>
              <w:t xml:space="preserve"> білка в сироватці крові на 96 зразків</w:t>
            </w:r>
          </w:p>
        </w:tc>
        <w:tc>
          <w:tcPr>
            <w:tcW w:w="1395" w:type="dxa"/>
            <w:shd w:val="clear" w:color="auto" w:fill="FFFFFF"/>
          </w:tcPr>
          <w:p w:rsidR="0021642B" w:rsidRPr="00E71169" w:rsidRDefault="0021642B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sz w:val="24"/>
                <w:szCs w:val="24"/>
              </w:rPr>
              <w:t>33141625-7</w:t>
            </w:r>
          </w:p>
        </w:tc>
        <w:tc>
          <w:tcPr>
            <w:tcW w:w="1014" w:type="dxa"/>
            <w:shd w:val="clear" w:color="auto" w:fill="FFFFFF"/>
          </w:tcPr>
          <w:p w:rsidR="0021642B" w:rsidRPr="00E71169" w:rsidRDefault="0021642B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2B" w:rsidRPr="00E71169" w:rsidRDefault="0021642B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2B" w:rsidRPr="00E71169" w:rsidRDefault="0021642B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2B" w:rsidRPr="00E71169" w:rsidRDefault="0021642B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sz w:val="24"/>
                <w:szCs w:val="24"/>
              </w:rPr>
              <w:t>58942</w:t>
            </w:r>
          </w:p>
          <w:p w:rsidR="0021642B" w:rsidRPr="00E71169" w:rsidRDefault="0021642B" w:rsidP="008B0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shd w:val="clear" w:color="auto" w:fill="FFFFFF"/>
          </w:tcPr>
          <w:p w:rsidR="0021642B" w:rsidRPr="00E71169" w:rsidRDefault="0021642B" w:rsidP="008B0FD9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42B" w:rsidRPr="00E71169" w:rsidRDefault="0021642B" w:rsidP="008B0FD9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42B" w:rsidRPr="00E71169" w:rsidRDefault="0021642B" w:rsidP="008B0FD9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42B" w:rsidRPr="00E71169" w:rsidRDefault="0021642B" w:rsidP="008B0FD9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набір</w:t>
            </w:r>
          </w:p>
        </w:tc>
        <w:tc>
          <w:tcPr>
            <w:tcW w:w="590" w:type="dxa"/>
            <w:shd w:val="clear" w:color="auto" w:fill="FFFFFF"/>
          </w:tcPr>
          <w:p w:rsidR="0021642B" w:rsidRPr="00E71169" w:rsidRDefault="0021642B" w:rsidP="008B0F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2B" w:rsidRPr="00E71169" w:rsidRDefault="0021642B" w:rsidP="008B0F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2B" w:rsidRPr="00E71169" w:rsidRDefault="0021642B" w:rsidP="008B0F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2B" w:rsidRPr="00E71169" w:rsidRDefault="0021642B" w:rsidP="008B0F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 w:rsidR="0021642B" w:rsidRPr="00E71169" w:rsidRDefault="0021642B" w:rsidP="008B0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bCs/>
                <w:sz w:val="24"/>
                <w:szCs w:val="24"/>
              </w:rPr>
              <w:t>Всі реагенти в наборі призначені для визначення</w:t>
            </w:r>
            <w:r w:rsidRPr="00E711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7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рівня </w:t>
            </w:r>
            <w:proofErr w:type="spellStart"/>
            <w:r w:rsidRPr="00E71169">
              <w:rPr>
                <w:rFonts w:ascii="Times New Roman" w:hAnsi="Times New Roman" w:cs="Times New Roman"/>
                <w:sz w:val="24"/>
                <w:szCs w:val="24"/>
              </w:rPr>
              <w:t>вітамін-D-зв’язуючого</w:t>
            </w:r>
            <w:proofErr w:type="spellEnd"/>
            <w:r w:rsidRPr="00E71169">
              <w:rPr>
                <w:rFonts w:ascii="Times New Roman" w:hAnsi="Times New Roman" w:cs="Times New Roman"/>
                <w:sz w:val="24"/>
                <w:szCs w:val="24"/>
              </w:rPr>
              <w:t xml:space="preserve"> білка в сироватці та плазмі людини. </w:t>
            </w:r>
          </w:p>
          <w:p w:rsidR="0021642B" w:rsidRPr="00E71169" w:rsidRDefault="0021642B" w:rsidP="008B0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bCs/>
                <w:sz w:val="24"/>
                <w:szCs w:val="24"/>
              </w:rPr>
              <w:t>Походження, реактивність – людина.</w:t>
            </w:r>
          </w:p>
          <w:p w:rsidR="0021642B" w:rsidRPr="00E71169" w:rsidRDefault="0021642B" w:rsidP="008B0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Кількість зразків у 1 </w:t>
            </w:r>
            <w:proofErr w:type="spellStart"/>
            <w:r w:rsidRPr="00E71169">
              <w:rPr>
                <w:rFonts w:ascii="Times New Roman" w:hAnsi="Times New Roman" w:cs="Times New Roman"/>
                <w:bCs/>
                <w:sz w:val="24"/>
                <w:szCs w:val="24"/>
              </w:rPr>
              <w:t>мікроплашці</w:t>
            </w:r>
            <w:proofErr w:type="spellEnd"/>
            <w:r w:rsidRPr="00E7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96</w:t>
            </w:r>
          </w:p>
          <w:p w:rsidR="0021642B" w:rsidRPr="00E71169" w:rsidRDefault="0021642B" w:rsidP="008B0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69">
              <w:rPr>
                <w:rFonts w:ascii="Times New Roman" w:hAnsi="Times New Roman" w:cs="Times New Roman"/>
                <w:bCs/>
                <w:sz w:val="24"/>
                <w:szCs w:val="24"/>
              </w:rPr>
              <w:t>Умови зберігання реагентів при +2–+8°C</w:t>
            </w:r>
          </w:p>
        </w:tc>
      </w:tr>
    </w:tbl>
    <w:p w:rsidR="0021642B" w:rsidRPr="00E71169" w:rsidRDefault="0021642B" w:rsidP="0021642B">
      <w:pPr>
        <w:shd w:val="clear" w:color="auto" w:fill="FFFFFF"/>
        <w:spacing w:before="240" w:line="220" w:lineRule="atLeast"/>
        <w:ind w:firstLine="56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71169">
        <w:rPr>
          <w:rFonts w:ascii="Times New Roman" w:hAnsi="Times New Roman" w:cs="Times New Roman"/>
          <w:color w:val="222222"/>
          <w:sz w:val="24"/>
          <w:szCs w:val="24"/>
        </w:rPr>
        <w:t>1. Учасник визначає ціни на товари, які він пропонує поставити за Договором, з урахуванням усіх своїх витрат на доставку, податків і зборів, що сплачуються або мають бути сплачені, усіх інших витрат</w:t>
      </w:r>
      <w:r w:rsidRPr="00E71169">
        <w:rPr>
          <w:rFonts w:ascii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21642B" w:rsidRPr="00E71169" w:rsidRDefault="0021642B" w:rsidP="0021642B">
      <w:pPr>
        <w:shd w:val="clear" w:color="auto" w:fill="FFFFFF"/>
        <w:spacing w:before="240" w:line="2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169">
        <w:rPr>
          <w:rFonts w:ascii="Times New Roman" w:hAnsi="Times New Roman" w:cs="Times New Roman"/>
          <w:bCs/>
          <w:color w:val="222222"/>
          <w:sz w:val="24"/>
          <w:szCs w:val="24"/>
        </w:rPr>
        <w:t>2.</w:t>
      </w:r>
      <w:r w:rsidRPr="00E71169">
        <w:rPr>
          <w:rFonts w:ascii="Times New Roman" w:hAnsi="Times New Roman" w:cs="Times New Roman"/>
          <w:color w:val="222222"/>
          <w:sz w:val="24"/>
          <w:szCs w:val="24"/>
        </w:rPr>
        <w:t xml:space="preserve">Товар </w:t>
      </w:r>
      <w:r w:rsidRPr="00E71169">
        <w:rPr>
          <w:rFonts w:ascii="Times New Roman" w:hAnsi="Times New Roman" w:cs="Times New Roman"/>
          <w:sz w:val="24"/>
          <w:szCs w:val="24"/>
        </w:rPr>
        <w:t>при постачанні має супроводжуватись документами, що підтверджують їх якість (сертифікат якості, посвідчення якості тощо) із зазначенням даних, що вимагаються чинним законодавством України.</w:t>
      </w:r>
    </w:p>
    <w:p w:rsidR="0021642B" w:rsidRPr="00E71169" w:rsidRDefault="0021642B" w:rsidP="0021642B">
      <w:pPr>
        <w:shd w:val="clear" w:color="auto" w:fill="FFFFFF"/>
        <w:spacing w:before="240" w:line="220" w:lineRule="atLeast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71169">
        <w:rPr>
          <w:rFonts w:ascii="Times New Roman" w:hAnsi="Times New Roman" w:cs="Times New Roman"/>
          <w:color w:val="222222"/>
          <w:sz w:val="24"/>
          <w:szCs w:val="24"/>
        </w:rPr>
        <w:t>3.Учасники процедури закупівлі повинні надати в складі своїх тендерних пропозицій відкритих торгів в електронному (сканованому) вигляді наступні документи, завірені підписом уповноваженої особи Учасника, які підтверджують відповідність тендерних пропозицій учасника технічним, якісним, кількісним та іншим вимогам до предмета закупівлі, встановленим замовником.</w:t>
      </w:r>
    </w:p>
    <w:p w:rsidR="0021642B" w:rsidRPr="00E71169" w:rsidRDefault="0021642B" w:rsidP="0021642B">
      <w:pPr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71169">
        <w:rPr>
          <w:rFonts w:ascii="Times New Roman" w:hAnsi="Times New Roman" w:cs="Times New Roman"/>
          <w:color w:val="222222"/>
          <w:sz w:val="24"/>
          <w:szCs w:val="24"/>
        </w:rPr>
        <w:t xml:space="preserve">4. Учасник повинен забезпечувати: належні умови зберігання та транспортування  запропонованих наборів з забезпеченням умов </w:t>
      </w:r>
      <w:proofErr w:type="spellStart"/>
      <w:r w:rsidRPr="00E71169">
        <w:rPr>
          <w:rFonts w:ascii="Times New Roman" w:hAnsi="Times New Roman" w:cs="Times New Roman"/>
          <w:color w:val="222222"/>
          <w:sz w:val="24"/>
          <w:szCs w:val="24"/>
        </w:rPr>
        <w:t>„холодового</w:t>
      </w:r>
      <w:proofErr w:type="spellEnd"/>
      <w:r w:rsidRPr="00E7116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71169">
        <w:rPr>
          <w:rFonts w:ascii="Times New Roman" w:hAnsi="Times New Roman" w:cs="Times New Roman"/>
          <w:color w:val="222222"/>
          <w:sz w:val="24"/>
          <w:szCs w:val="24"/>
        </w:rPr>
        <w:t>ланцюга”</w:t>
      </w:r>
      <w:proofErr w:type="spellEnd"/>
      <w:r w:rsidRPr="00E71169">
        <w:rPr>
          <w:rFonts w:ascii="Times New Roman" w:hAnsi="Times New Roman" w:cs="Times New Roman"/>
          <w:color w:val="222222"/>
          <w:sz w:val="24"/>
          <w:szCs w:val="24"/>
        </w:rPr>
        <w:t xml:space="preserve"> (зберігання та транспортування реактивів при незмінній температурі +2-+8ºС). Товар повинен бути поставлений не пізніше ніж через 30 днів після проведення торгів.</w:t>
      </w:r>
    </w:p>
    <w:p w:rsidR="0021642B" w:rsidRPr="00E71169" w:rsidRDefault="0021642B" w:rsidP="0021642B">
      <w:pPr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71169">
        <w:rPr>
          <w:rFonts w:ascii="Times New Roman" w:hAnsi="Times New Roman" w:cs="Times New Roman"/>
          <w:color w:val="222222"/>
          <w:sz w:val="24"/>
          <w:szCs w:val="24"/>
        </w:rPr>
        <w:t xml:space="preserve">5. Обов’язкове надання Учасником оригіналу гарантійного листа (з зазначенням номеру закупівлі), наданого безпосередньо виробником або його уповноваженим </w:t>
      </w:r>
      <w:r w:rsidRPr="00E71169">
        <w:rPr>
          <w:rFonts w:ascii="Times New Roman" w:hAnsi="Times New Roman" w:cs="Times New Roman"/>
          <w:color w:val="222222"/>
          <w:sz w:val="24"/>
          <w:szCs w:val="24"/>
        </w:rPr>
        <w:lastRenderedPageBreak/>
        <w:t>представником в Україні, який підтверджує можливість поставки товару, що є предметом закупівлі, у необхідній кількості, якості та у терміни, визначені тендерною документацією</w:t>
      </w:r>
    </w:p>
    <w:p w:rsidR="0021642B" w:rsidRPr="00E71169" w:rsidRDefault="0021642B" w:rsidP="0021642B">
      <w:pPr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16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71169">
        <w:rPr>
          <w:rFonts w:ascii="Times New Roman" w:hAnsi="Times New Roman" w:cs="Times New Roman"/>
          <w:sz w:val="24"/>
          <w:szCs w:val="24"/>
        </w:rPr>
        <w:t>. Товар повинен бути новим, цілим, без пошкоджень заводської упаковки та її вмісту.</w:t>
      </w:r>
    </w:p>
    <w:p w:rsidR="0021642B" w:rsidRPr="00E71169" w:rsidRDefault="0021642B" w:rsidP="002164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1642B" w:rsidRPr="00E71169" w:rsidRDefault="0021642B" w:rsidP="002164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42B" w:rsidRPr="00E71169" w:rsidRDefault="0021642B" w:rsidP="0021642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1169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C15DCF" w:rsidRDefault="00C15DCF"/>
    <w:sectPr w:rsidR="00C15DCF" w:rsidSect="00C1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42B"/>
    <w:rsid w:val="0021642B"/>
    <w:rsid w:val="00C1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2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21642B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21642B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>Krokoz™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2023-11-20T13:30:00Z</dcterms:created>
  <dcterms:modified xsi:type="dcterms:W3CDTF">2023-11-20T13:31:00Z</dcterms:modified>
</cp:coreProperties>
</file>