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381D53BC"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Pr>
                <w:rFonts w:ascii="Times New Roman" w:hAnsi="Times New Roman"/>
                <w:b/>
                <w:bCs/>
              </w:rPr>
              <w:t xml:space="preserve">№ </w:t>
            </w:r>
            <w:r w:rsidR="00361890">
              <w:rPr>
                <w:rFonts w:ascii="Times New Roman" w:hAnsi="Times New Roman"/>
                <w:b/>
                <w:bCs/>
              </w:rPr>
              <w:t>12</w:t>
            </w:r>
            <w:bookmarkStart w:id="0" w:name="_GoBack"/>
            <w:bookmarkEnd w:id="0"/>
            <w:r w:rsidR="00257935">
              <w:rPr>
                <w:rFonts w:ascii="Times New Roman" w:hAnsi="Times New Roman"/>
                <w:b/>
                <w:bCs/>
              </w:rPr>
              <w:t xml:space="preserve">/2023 </w:t>
            </w:r>
            <w:r w:rsidR="00DF2201">
              <w:rPr>
                <w:rFonts w:ascii="Times New Roman" w:hAnsi="Times New Roman"/>
                <w:b/>
                <w:bCs/>
              </w:rPr>
              <w:t xml:space="preserve"> </w:t>
            </w:r>
            <w:r w:rsidRPr="006F2273">
              <w:rPr>
                <w:rFonts w:ascii="Times New Roman" w:hAnsi="Times New Roman"/>
                <w:b/>
                <w:bCs/>
              </w:rPr>
              <w:t xml:space="preserve">від </w:t>
            </w:r>
            <w:r w:rsidR="00361890">
              <w:rPr>
                <w:rFonts w:ascii="Times New Roman" w:hAnsi="Times New Roman"/>
                <w:b/>
                <w:bCs/>
              </w:rPr>
              <w:t>16</w:t>
            </w:r>
            <w:r w:rsidR="00257935">
              <w:rPr>
                <w:rFonts w:ascii="Times New Roman" w:hAnsi="Times New Roman"/>
                <w:b/>
                <w:bCs/>
              </w:rPr>
              <w:t>.0</w:t>
            </w:r>
            <w:r w:rsidR="00ED7A0D">
              <w:rPr>
                <w:rFonts w:ascii="Times New Roman" w:hAnsi="Times New Roman"/>
                <w:b/>
                <w:bCs/>
              </w:rPr>
              <w:t>3</w:t>
            </w:r>
            <w:r w:rsidR="00AE080C" w:rsidRPr="006F2273">
              <w:rPr>
                <w:rFonts w:ascii="Times New Roman" w:hAnsi="Times New Roman"/>
                <w:b/>
                <w:bCs/>
              </w:rPr>
              <w:t>.</w:t>
            </w:r>
            <w:r w:rsidRPr="006F2273">
              <w:rPr>
                <w:rFonts w:ascii="Times New Roman" w:hAnsi="Times New Roman"/>
                <w:b/>
              </w:rPr>
              <w:t>202</w:t>
            </w:r>
            <w:r w:rsidR="00833ED9" w:rsidRPr="006F2273">
              <w:rPr>
                <w:rFonts w:ascii="Times New Roman" w:hAnsi="Times New Roman"/>
                <w:b/>
              </w:rPr>
              <w:t>3</w:t>
            </w:r>
            <w:r w:rsidRPr="006F2273">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F40A8F2" w14:textId="36D29EB5" w:rsidR="00310379" w:rsidRDefault="003334C3" w:rsidP="00310379">
      <w:pPr>
        <w:spacing w:after="0" w:line="240" w:lineRule="auto"/>
        <w:jc w:val="center"/>
        <w:rPr>
          <w:rFonts w:ascii="Times New Roman" w:eastAsia="Times New Roman" w:hAnsi="Times New Roman"/>
          <w:b/>
          <w:sz w:val="28"/>
          <w:szCs w:val="28"/>
          <w:lang w:eastAsia="ru-RU"/>
        </w:rPr>
      </w:pPr>
      <w:r w:rsidRPr="00F44A84">
        <w:rPr>
          <w:rFonts w:ascii="Times New Roman" w:eastAsia="Times New Roman" w:hAnsi="Times New Roman"/>
          <w:b/>
          <w:sz w:val="28"/>
          <w:szCs w:val="28"/>
          <w:lang w:eastAsia="ru-RU"/>
        </w:rPr>
        <w:t>Мастильні матеріали</w:t>
      </w:r>
      <w:r w:rsidR="00BB56DE" w:rsidRPr="00F44A84">
        <w:rPr>
          <w:rFonts w:ascii="Times New Roman" w:eastAsia="Times New Roman" w:hAnsi="Times New Roman"/>
          <w:b/>
          <w:sz w:val="28"/>
          <w:szCs w:val="28"/>
          <w:lang w:eastAsia="ru-RU"/>
        </w:rPr>
        <w:t xml:space="preserve"> </w:t>
      </w:r>
      <w:r w:rsidR="007518E8" w:rsidRPr="00F44A84">
        <w:rPr>
          <w:rFonts w:ascii="Times New Roman" w:eastAsia="Times New Roman" w:hAnsi="Times New Roman"/>
          <w:b/>
          <w:sz w:val="28"/>
          <w:szCs w:val="28"/>
          <w:lang w:eastAsia="ru-RU"/>
        </w:rPr>
        <w:t>(ЛОТ 1:</w:t>
      </w:r>
      <w:r w:rsidRPr="00F44A84">
        <w:rPr>
          <w:rFonts w:ascii="Times New Roman" w:eastAsia="Times New Roman" w:hAnsi="Times New Roman"/>
          <w:b/>
          <w:sz w:val="28"/>
          <w:szCs w:val="28"/>
          <w:lang w:eastAsia="ru-RU"/>
        </w:rPr>
        <w:t xml:space="preserve"> </w:t>
      </w:r>
      <w:r w:rsidR="00F44A84" w:rsidRPr="00F44A84">
        <w:rPr>
          <w:rFonts w:ascii="Times New Roman" w:eastAsia="Times New Roman" w:hAnsi="Times New Roman"/>
          <w:b/>
          <w:sz w:val="28"/>
          <w:szCs w:val="28"/>
          <w:lang w:eastAsia="ru-RU"/>
        </w:rPr>
        <w:t>Оливи різні</w:t>
      </w:r>
      <w:r w:rsidRPr="00F44A84">
        <w:rPr>
          <w:rFonts w:ascii="Times New Roman" w:eastAsia="Times New Roman" w:hAnsi="Times New Roman"/>
          <w:b/>
          <w:sz w:val="28"/>
          <w:szCs w:val="28"/>
          <w:lang w:eastAsia="ru-RU"/>
        </w:rPr>
        <w:t xml:space="preserve">; </w:t>
      </w:r>
      <w:r w:rsidR="007518E8" w:rsidRPr="00F44A84">
        <w:rPr>
          <w:rFonts w:ascii="Times New Roman" w:eastAsia="Times New Roman" w:hAnsi="Times New Roman"/>
          <w:b/>
          <w:sz w:val="28"/>
          <w:szCs w:val="28"/>
          <w:lang w:eastAsia="ru-RU"/>
        </w:rPr>
        <w:t>ЛОТ 2:</w:t>
      </w:r>
      <w:r w:rsidRPr="00F44A84">
        <w:rPr>
          <w:rFonts w:ascii="Times New Roman" w:eastAsia="Times New Roman" w:hAnsi="Times New Roman"/>
          <w:b/>
          <w:sz w:val="28"/>
          <w:szCs w:val="28"/>
          <w:lang w:eastAsia="ru-RU"/>
        </w:rPr>
        <w:t xml:space="preserve"> Олива</w:t>
      </w:r>
      <w:r w:rsidR="00F44A84" w:rsidRPr="00F44A84">
        <w:rPr>
          <w:rFonts w:ascii="Times New Roman" w:eastAsia="Times New Roman" w:hAnsi="Times New Roman"/>
          <w:b/>
          <w:sz w:val="28"/>
          <w:szCs w:val="28"/>
          <w:lang w:eastAsia="ru-RU"/>
        </w:rPr>
        <w:t xml:space="preserve"> моторна</w:t>
      </w:r>
      <w:r w:rsidRPr="00F44A84">
        <w:rPr>
          <w:rFonts w:ascii="Times New Roman" w:eastAsia="Times New Roman" w:hAnsi="Times New Roman"/>
          <w:b/>
          <w:sz w:val="28"/>
          <w:szCs w:val="28"/>
          <w:lang w:eastAsia="ru-RU"/>
        </w:rPr>
        <w:t xml:space="preserve"> двотактна</w:t>
      </w:r>
      <w:r w:rsidR="007518E8" w:rsidRPr="00F44A84">
        <w:rPr>
          <w:rFonts w:ascii="Times New Roman" w:eastAsia="Times New Roman" w:hAnsi="Times New Roman"/>
          <w:b/>
          <w:sz w:val="28"/>
          <w:szCs w:val="28"/>
          <w:lang w:eastAsia="ru-RU"/>
        </w:rPr>
        <w:t>)</w:t>
      </w:r>
      <w:r w:rsidR="005013A9">
        <w:rPr>
          <w:rFonts w:ascii="Times New Roman" w:eastAsia="Times New Roman" w:hAnsi="Times New Roman"/>
          <w:b/>
          <w:sz w:val="28"/>
          <w:szCs w:val="28"/>
          <w:lang w:eastAsia="ru-RU"/>
        </w:rPr>
        <w:t xml:space="preserve"> </w:t>
      </w:r>
      <w:r w:rsidR="005013A9" w:rsidRPr="00F44A84">
        <w:rPr>
          <w:rFonts w:ascii="Times New Roman" w:eastAsia="Times New Roman" w:hAnsi="Times New Roman"/>
          <w:b/>
          <w:sz w:val="28"/>
          <w:szCs w:val="28"/>
          <w:lang w:eastAsia="ru-RU"/>
        </w:rPr>
        <w:t>код ДК 021:2015 09210000-4 «Мастильні засоби»</w:t>
      </w:r>
    </w:p>
    <w:p w14:paraId="17838370" w14:textId="77777777" w:rsidR="00BB56DE" w:rsidRPr="006851FA" w:rsidRDefault="00BB56DE"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796018">
            <w:pPr>
              <w:widowControl w:val="0"/>
              <w:spacing w:after="0" w:line="240" w:lineRule="auto"/>
              <w:ind w:firstLine="10"/>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52FA597A" w:rsidR="0068480F" w:rsidRPr="00F44A84" w:rsidRDefault="00BB56DE" w:rsidP="005013A9">
            <w:pPr>
              <w:widowControl w:val="0"/>
              <w:spacing w:after="0" w:line="240" w:lineRule="auto"/>
              <w:ind w:firstLine="149"/>
              <w:contextualSpacing/>
              <w:jc w:val="both"/>
              <w:rPr>
                <w:rFonts w:ascii="Times New Roman" w:hAnsi="Times New Roman"/>
                <w:sz w:val="24"/>
                <w:szCs w:val="24"/>
                <w:lang w:eastAsia="uk-UA"/>
              </w:rPr>
            </w:pPr>
            <w:r w:rsidRPr="00F44A84">
              <w:rPr>
                <w:rFonts w:ascii="Times New Roman" w:hAnsi="Times New Roman"/>
                <w:sz w:val="24"/>
                <w:szCs w:val="24"/>
                <w:lang w:eastAsia="uk-UA"/>
              </w:rPr>
              <w:t xml:space="preserve">Мастильні матеріали </w:t>
            </w:r>
            <w:r w:rsidR="005013A9" w:rsidRPr="00F44A84">
              <w:rPr>
                <w:rFonts w:ascii="Times New Roman" w:eastAsia="Times New Roman" w:hAnsi="Times New Roman"/>
                <w:sz w:val="24"/>
                <w:szCs w:val="24"/>
                <w:lang w:eastAsia="ru-RU"/>
              </w:rPr>
              <w:t>(ЛОТ 1:</w:t>
            </w:r>
            <w:r w:rsidR="005013A9" w:rsidRPr="00F44A84">
              <w:rPr>
                <w:sz w:val="24"/>
                <w:szCs w:val="24"/>
              </w:rPr>
              <w:t xml:space="preserve"> </w:t>
            </w:r>
            <w:r w:rsidR="005013A9" w:rsidRPr="00F44A84">
              <w:rPr>
                <w:rFonts w:ascii="Times New Roman" w:hAnsi="Times New Roman"/>
                <w:color w:val="000000"/>
                <w:sz w:val="24"/>
                <w:szCs w:val="24"/>
              </w:rPr>
              <w:t>Оливи різні</w:t>
            </w:r>
            <w:r w:rsidR="005013A9">
              <w:rPr>
                <w:rFonts w:ascii="Times New Roman" w:hAnsi="Times New Roman"/>
                <w:color w:val="000000"/>
                <w:sz w:val="24"/>
                <w:szCs w:val="24"/>
              </w:rPr>
              <w:t>.</w:t>
            </w:r>
            <w:r w:rsidR="005013A9" w:rsidRPr="00F44A84">
              <w:rPr>
                <w:rFonts w:ascii="Times New Roman" w:eastAsia="Times New Roman" w:hAnsi="Times New Roman"/>
                <w:sz w:val="24"/>
                <w:szCs w:val="24"/>
                <w:lang w:eastAsia="ru-RU"/>
              </w:rPr>
              <w:t xml:space="preserve"> ЛОТ 2:Олива</w:t>
            </w:r>
            <w:r w:rsidR="00BB310B">
              <w:rPr>
                <w:rFonts w:ascii="Times New Roman" w:eastAsia="Times New Roman" w:hAnsi="Times New Roman"/>
                <w:sz w:val="24"/>
                <w:szCs w:val="24"/>
                <w:lang w:eastAsia="ru-RU"/>
              </w:rPr>
              <w:t xml:space="preserve"> моторна</w:t>
            </w:r>
            <w:r w:rsidR="005013A9" w:rsidRPr="00F44A84">
              <w:rPr>
                <w:rFonts w:ascii="Times New Roman" w:eastAsia="Times New Roman" w:hAnsi="Times New Roman"/>
                <w:sz w:val="24"/>
                <w:szCs w:val="24"/>
                <w:lang w:eastAsia="ru-RU"/>
              </w:rPr>
              <w:t xml:space="preserve"> двотактна)</w:t>
            </w:r>
            <w:r w:rsidR="005013A9">
              <w:rPr>
                <w:rFonts w:ascii="Times New Roman" w:eastAsia="Times New Roman" w:hAnsi="Times New Roman"/>
                <w:sz w:val="24"/>
                <w:szCs w:val="24"/>
                <w:lang w:eastAsia="ru-RU"/>
              </w:rPr>
              <w:t xml:space="preserve"> </w:t>
            </w:r>
            <w:r w:rsidRPr="00F44A84">
              <w:rPr>
                <w:rFonts w:ascii="Times New Roman" w:hAnsi="Times New Roman"/>
                <w:sz w:val="24"/>
                <w:szCs w:val="24"/>
                <w:lang w:eastAsia="uk-UA"/>
              </w:rPr>
              <w:t>ДК 021:2015 09210000-4 «Мастильні засоби»</w:t>
            </w:r>
            <w:r w:rsidR="00E3740C">
              <w:rPr>
                <w:rFonts w:ascii="Times New Roman" w:eastAsia="Times New Roman" w:hAnsi="Times New Roman"/>
                <w:sz w:val="24"/>
                <w:szCs w:val="24"/>
                <w:lang w:eastAsia="ru-RU"/>
              </w:rPr>
              <w:t>.</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36B868C3" w14:textId="3EB81E6F" w:rsidR="00BB56DE" w:rsidRPr="00796018" w:rsidRDefault="00BB56DE" w:rsidP="005013A9">
            <w:pPr>
              <w:autoSpaceDN w:val="0"/>
              <w:adjustRightInd w:val="0"/>
              <w:spacing w:after="0" w:line="240" w:lineRule="auto"/>
              <w:ind w:firstLine="149"/>
              <w:jc w:val="both"/>
              <w:rPr>
                <w:rFonts w:ascii="Times New Roman" w:hAnsi="Times New Roman"/>
                <w:sz w:val="24"/>
                <w:szCs w:val="24"/>
              </w:rPr>
            </w:pPr>
            <w:r w:rsidRPr="00796018">
              <w:rPr>
                <w:rFonts w:ascii="Times New Roman" w:hAnsi="Times New Roman"/>
                <w:sz w:val="24"/>
                <w:szCs w:val="24"/>
              </w:rPr>
              <w:t>Оголошенням про проведення відкритих торгів з особливостями передбачено поділ предмета закупівлі на лоти</w:t>
            </w:r>
            <w:r w:rsidR="005013A9">
              <w:rPr>
                <w:rFonts w:ascii="Times New Roman" w:hAnsi="Times New Roman"/>
                <w:sz w:val="24"/>
                <w:szCs w:val="24"/>
              </w:rPr>
              <w:t>:</w:t>
            </w:r>
          </w:p>
          <w:p w14:paraId="5B97C300" w14:textId="294867E1" w:rsidR="00BB56DE" w:rsidRPr="00A83738" w:rsidRDefault="00E3740C" w:rsidP="005013A9">
            <w:pPr>
              <w:pStyle w:val="Standard"/>
              <w:jc w:val="both"/>
              <w:rPr>
                <w:rStyle w:val="430pt"/>
                <w:rFonts w:cs="Times New Roman"/>
                <w:bCs w:val="0"/>
                <w:i w:val="0"/>
                <w:iCs w:val="0"/>
                <w:color w:val="000000"/>
                <w:lang w:val="uk-UA"/>
              </w:rPr>
            </w:pPr>
            <w:r w:rsidRPr="00E3740C">
              <w:t>ЛОТ 1</w:t>
            </w:r>
            <w:r>
              <w:t xml:space="preserve">. </w:t>
            </w:r>
            <w:r w:rsidR="00F44A84" w:rsidRPr="00F44A84">
              <w:rPr>
                <w:rFonts w:cs="Times New Roman"/>
                <w:lang w:val="uk-UA"/>
              </w:rPr>
              <w:t>Оливи різні</w:t>
            </w:r>
          </w:p>
          <w:p w14:paraId="26E8D9CE" w14:textId="1425FFBC" w:rsidR="005F1620" w:rsidRPr="00AC5617" w:rsidRDefault="00E3740C" w:rsidP="00BB56D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ЛОТ </w:t>
            </w:r>
            <w:r w:rsidR="00F44A84">
              <w:rPr>
                <w:rFonts w:ascii="Times New Roman" w:hAnsi="Times New Roman"/>
                <w:color w:val="000000"/>
                <w:shd w:val="clear" w:color="auto" w:fill="FDFEFD"/>
              </w:rPr>
              <w:t>2. Олива моторна двотактна</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2D5D5BC4"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7518E8" w:rsidRPr="00E3740C">
              <w:rPr>
                <w:rFonts w:ascii="Times New Roman" w:hAnsi="Times New Roman"/>
                <w:sz w:val="24"/>
                <w:szCs w:val="24"/>
                <w:lang w:eastAsia="uk-UA"/>
              </w:rPr>
              <w:t>ЛОТ 1</w:t>
            </w:r>
            <w:r w:rsidR="00E3740C">
              <w:rPr>
                <w:rFonts w:ascii="Times New Roman" w:hAnsi="Times New Roman"/>
                <w:sz w:val="24"/>
                <w:szCs w:val="24"/>
                <w:lang w:eastAsia="uk-UA"/>
              </w:rPr>
              <w:t xml:space="preserve"> </w:t>
            </w:r>
            <w:r w:rsidR="00E3740C" w:rsidRPr="00F44A84">
              <w:rPr>
                <w:rFonts w:ascii="Times New Roman" w:hAnsi="Times New Roman"/>
                <w:color w:val="000000"/>
                <w:sz w:val="24"/>
                <w:szCs w:val="24"/>
              </w:rPr>
              <w:t>Оливи різні</w:t>
            </w:r>
            <w:r w:rsidR="005013A9">
              <w:rPr>
                <w:rFonts w:ascii="Times New Roman" w:hAnsi="Times New Roman"/>
                <w:color w:val="000000"/>
                <w:sz w:val="24"/>
                <w:szCs w:val="24"/>
              </w:rPr>
              <w:t>;</w:t>
            </w:r>
            <w:r w:rsidR="00E3740C">
              <w:rPr>
                <w:rFonts w:ascii="Times New Roman" w:hAnsi="Times New Roman"/>
                <w:color w:val="000000"/>
                <w:sz w:val="24"/>
                <w:szCs w:val="24"/>
              </w:rPr>
              <w:t xml:space="preserve"> </w:t>
            </w:r>
            <w:r w:rsidR="005013A9" w:rsidRPr="00E3740C">
              <w:rPr>
                <w:rFonts w:ascii="Times New Roman" w:hAnsi="Times New Roman"/>
                <w:sz w:val="24"/>
                <w:szCs w:val="24"/>
                <w:lang w:eastAsia="uk-UA"/>
              </w:rPr>
              <w:t>ЛОТ 2</w:t>
            </w:r>
            <w:r w:rsidR="005013A9">
              <w:rPr>
                <w:rFonts w:ascii="Times New Roman" w:hAnsi="Times New Roman"/>
                <w:color w:val="000000"/>
                <w:shd w:val="clear" w:color="auto" w:fill="FDFEFD"/>
              </w:rPr>
              <w:t xml:space="preserve"> Олива моторна двотактна </w:t>
            </w:r>
            <w:r w:rsidR="00E3740C">
              <w:rPr>
                <w:rFonts w:ascii="Times New Roman" w:hAnsi="Times New Roman"/>
                <w:color w:val="000000"/>
                <w:sz w:val="24"/>
                <w:szCs w:val="24"/>
              </w:rPr>
              <w:t xml:space="preserve">- </w:t>
            </w:r>
            <w:r w:rsidR="00E3740C" w:rsidRPr="00E3740C">
              <w:rPr>
                <w:rFonts w:ascii="Times New Roman" w:hAnsi="Times New Roman"/>
                <w:sz w:val="24"/>
                <w:szCs w:val="24"/>
                <w:lang w:eastAsia="uk-UA"/>
              </w:rPr>
              <w:t xml:space="preserve">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C7D6B66" w:rsidR="00AC3861" w:rsidRPr="00D56485"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D56485">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13D5F4B8" w:rsidR="00576A25" w:rsidRPr="00B86ECC" w:rsidRDefault="00991D93"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7518E8" w:rsidRPr="00E3740C">
              <w:rPr>
                <w:rFonts w:ascii="Times New Roman" w:hAnsi="Times New Roman"/>
                <w:sz w:val="24"/>
                <w:szCs w:val="24"/>
                <w:lang w:eastAsia="uk-UA"/>
              </w:rPr>
              <w:t xml:space="preserve"> ЛОТ 1</w:t>
            </w:r>
            <w:r w:rsidR="00E3740C" w:rsidRPr="00E3740C">
              <w:rPr>
                <w:rFonts w:ascii="Times New Roman" w:hAnsi="Times New Roman"/>
                <w:sz w:val="24"/>
                <w:szCs w:val="24"/>
                <w:lang w:eastAsia="uk-UA"/>
              </w:rPr>
              <w:t xml:space="preserve"> </w:t>
            </w:r>
            <w:r w:rsidR="00E3740C" w:rsidRPr="00F44A84">
              <w:rPr>
                <w:rFonts w:ascii="Times New Roman" w:hAnsi="Times New Roman"/>
                <w:color w:val="000000"/>
                <w:sz w:val="24"/>
                <w:szCs w:val="24"/>
              </w:rPr>
              <w:t>Оливи різні</w:t>
            </w:r>
            <w:r w:rsidR="00E3740C">
              <w:rPr>
                <w:rFonts w:ascii="Times New Roman" w:hAnsi="Times New Roman"/>
                <w:color w:val="000000"/>
                <w:sz w:val="24"/>
                <w:szCs w:val="24"/>
              </w:rPr>
              <w:t>;</w:t>
            </w:r>
            <w:r w:rsidR="005013A9">
              <w:rPr>
                <w:rFonts w:ascii="Times New Roman" w:hAnsi="Times New Roman"/>
                <w:color w:val="000000"/>
                <w:sz w:val="24"/>
                <w:szCs w:val="24"/>
              </w:rPr>
              <w:t xml:space="preserve"> </w:t>
            </w:r>
            <w:r w:rsidR="007518E8" w:rsidRPr="00E3740C">
              <w:rPr>
                <w:rFonts w:ascii="Times New Roman" w:hAnsi="Times New Roman"/>
                <w:sz w:val="24"/>
                <w:szCs w:val="24"/>
                <w:lang w:eastAsia="uk-UA"/>
              </w:rPr>
              <w:t>ЛОТ 2</w:t>
            </w:r>
            <w:r w:rsidR="00E3740C">
              <w:rPr>
                <w:rFonts w:ascii="Times New Roman" w:hAnsi="Times New Roman"/>
                <w:sz w:val="24"/>
                <w:szCs w:val="24"/>
                <w:lang w:eastAsia="uk-UA"/>
              </w:rPr>
              <w:t xml:space="preserve"> </w:t>
            </w:r>
            <w:r w:rsidR="00E3740C">
              <w:rPr>
                <w:rFonts w:ascii="Times New Roman" w:hAnsi="Times New Roman"/>
                <w:color w:val="000000"/>
                <w:shd w:val="clear" w:color="auto" w:fill="FDFEFD"/>
              </w:rPr>
              <w:t xml:space="preserve">Олива моторна </w:t>
            </w:r>
            <w:r w:rsidR="005013A9">
              <w:rPr>
                <w:rFonts w:ascii="Times New Roman" w:hAnsi="Times New Roman"/>
                <w:color w:val="000000"/>
                <w:shd w:val="clear" w:color="auto" w:fill="FDFEFD"/>
              </w:rPr>
              <w:t>двотактна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lastRenderedPageBreak/>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w:t>
            </w:r>
            <w:r w:rsidRPr="00114120">
              <w:rPr>
                <w:rFonts w:ascii="Times New Roman" w:hAnsi="Times New Roman"/>
                <w:sz w:val="24"/>
                <w:szCs w:val="24"/>
                <w:lang w:eastAsia="uk-UA"/>
              </w:rPr>
              <w:lastRenderedPageBreak/>
              <w:t>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6"/>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7"/>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8"/>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19"/>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0"/>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1"/>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7" w:name="n22"/>
            <w:bookmarkEnd w:id="7"/>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3"/>
            <w:bookmarkEnd w:id="8"/>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B5D7F">
              <w:rPr>
                <w:rFonts w:ascii="Times New Roman" w:hAnsi="Times New Roman"/>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4"/>
            <w:bookmarkEnd w:id="9"/>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5"/>
            <w:bookmarkEnd w:id="10"/>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6"/>
            <w:bookmarkEnd w:id="11"/>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7"/>
            <w:bookmarkEnd w:id="12"/>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8"/>
            <w:bookmarkEnd w:id="13"/>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29"/>
            <w:bookmarkEnd w:id="14"/>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0"/>
            <w:bookmarkEnd w:id="15"/>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1"/>
            <w:bookmarkEnd w:id="16"/>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2"/>
            <w:bookmarkEnd w:id="17"/>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8" w:name="n33"/>
            <w:bookmarkEnd w:id="18"/>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9" w:name="n460"/>
            <w:bookmarkEnd w:id="19"/>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F57A8">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C23B85">
              <w:rPr>
                <w:rFonts w:ascii="Times New Roman" w:eastAsia="Times New Roman" w:hAnsi="Times New Roman"/>
                <w:b/>
                <w:i/>
                <w:sz w:val="24"/>
                <w:szCs w:val="24"/>
                <w:lang w:eastAsia="ru-RU"/>
              </w:rPr>
              <w:t>.</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w:t>
            </w:r>
            <w:r w:rsidR="00196EB9" w:rsidRPr="003E25B1">
              <w:rPr>
                <w:rFonts w:ascii="Times New Roman" w:hAnsi="Times New Roman"/>
                <w:sz w:val="24"/>
                <w:szCs w:val="24"/>
                <w:lang w:eastAsia="uk-UA"/>
              </w:rPr>
              <w:lastRenderedPageBreak/>
              <w:t xml:space="preserve">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w:t>
            </w:r>
            <w:r w:rsidR="00933654" w:rsidRPr="00933654">
              <w:rPr>
                <w:rFonts w:ascii="Times New Roman" w:hAnsi="Times New Roman"/>
                <w:b/>
                <w:sz w:val="24"/>
                <w:szCs w:val="24"/>
                <w:lang w:eastAsia="uk-UA"/>
              </w:rPr>
              <w:t>та в абзаці чотирнадцятому пункту</w:t>
            </w:r>
            <w:r w:rsidR="00933654">
              <w:rPr>
                <w:rFonts w:ascii="Times New Roman" w:hAnsi="Times New Roman"/>
                <w:b/>
                <w:sz w:val="24"/>
                <w:szCs w:val="24"/>
                <w:lang w:eastAsia="uk-UA"/>
              </w:rPr>
              <w:t xml:space="preserve"> 44 Особливостей</w:t>
            </w:r>
            <w:r w:rsidR="00A56D81" w:rsidRPr="00F4691E">
              <w:rPr>
                <w:rFonts w:ascii="Times New Roman" w:hAnsi="Times New Roman"/>
                <w:b/>
                <w:sz w:val="24"/>
                <w:szCs w:val="24"/>
                <w:lang w:eastAsia="uk-UA"/>
              </w:rPr>
              <w:t>, зокрема, але не виключно:</w:t>
            </w:r>
          </w:p>
          <w:p w14:paraId="53B7F371" w14:textId="77EFFF08"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w:t>
            </w:r>
            <w:r w:rsidR="00BB7402">
              <w:rPr>
                <w:rFonts w:ascii="Times New Roman" w:hAnsi="Times New Roman"/>
                <w:sz w:val="24"/>
                <w:szCs w:val="24"/>
                <w:lang w:eastAsia="uk-UA"/>
              </w:rPr>
              <w:t>пункту 44 Особливостей</w:t>
            </w:r>
            <w:r w:rsidRPr="00F4691E">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F4691E">
              <w:rPr>
                <w:rFonts w:ascii="Times New Roman" w:hAnsi="Times New Roman"/>
                <w:sz w:val="24"/>
                <w:szCs w:val="24"/>
                <w:lang w:eastAsia="uk-UA"/>
              </w:rPr>
              <w:lastRenderedPageBreak/>
              <w:t>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5C11B5"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5DDAF4E9"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A9573D" w:rsidRPr="00A9573D">
              <w:rPr>
                <w:rFonts w:ascii="Times New Roman" w:hAnsi="Times New Roman"/>
                <w:sz w:val="24"/>
                <w:szCs w:val="24"/>
                <w:lang w:val="ru-RU" w:eastAsia="uk-UA"/>
              </w:rPr>
              <w:t>18.03</w:t>
            </w:r>
            <w:r w:rsidR="00536C98" w:rsidRPr="00A9573D">
              <w:rPr>
                <w:rFonts w:ascii="Times New Roman" w:hAnsi="Times New Roman"/>
                <w:sz w:val="24"/>
                <w:szCs w:val="24"/>
                <w:lang w:eastAsia="uk-UA"/>
              </w:rPr>
              <w:t>.202</w:t>
            </w:r>
            <w:r w:rsidR="003C01C2" w:rsidRPr="00A9573D">
              <w:rPr>
                <w:rFonts w:ascii="Times New Roman" w:hAnsi="Times New Roman"/>
                <w:sz w:val="24"/>
                <w:szCs w:val="24"/>
                <w:lang w:val="ru-RU" w:eastAsia="uk-UA"/>
              </w:rPr>
              <w:t>3</w:t>
            </w:r>
            <w:r w:rsidR="00536C98" w:rsidRPr="00A9573D">
              <w:rPr>
                <w:rFonts w:ascii="Times New Roman" w:hAnsi="Times New Roman"/>
                <w:sz w:val="24"/>
                <w:szCs w:val="24"/>
                <w:lang w:eastAsia="uk-UA"/>
              </w:rPr>
              <w:t>,</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2) найменування та ідентифікаційний код учасника в Єдиному </w:t>
            </w:r>
            <w:r w:rsidRPr="00537726">
              <w:rPr>
                <w:rFonts w:ascii="Times New Roman" w:hAnsi="Times New Roman"/>
                <w:sz w:val="24"/>
                <w:szCs w:val="24"/>
                <w:lang w:eastAsia="uk-UA"/>
              </w:rPr>
              <w:lastRenderedPageBreak/>
              <w:t>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w:t>
            </w:r>
            <w:r w:rsidRPr="00F064F5">
              <w:rPr>
                <w:rFonts w:ascii="Times New Roman" w:hAnsi="Times New Roman"/>
                <w:sz w:val="24"/>
                <w:szCs w:val="24"/>
                <w:lang w:eastAsia="uk-UA"/>
              </w:rPr>
              <w:lastRenderedPageBreak/>
              <w:t xml:space="preserve">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111498CC"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оперативно-господарську/і санкцію/ї, передбачену/і пунктом 4 частини 1 статті 236 ГКУ, як відмова від встановлення </w:t>
            </w:r>
            <w:r w:rsidRPr="00F4738D">
              <w:rPr>
                <w:rFonts w:ascii="Times New Roman" w:hAnsi="Times New Roman"/>
                <w:sz w:val="24"/>
                <w:szCs w:val="24"/>
                <w:lang w:eastAsia="uk-UA"/>
              </w:rPr>
              <w:lastRenderedPageBreak/>
              <w:t>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439D3651" w:rsidR="00F72FC7" w:rsidRPr="00114120" w:rsidRDefault="00F72FC7" w:rsidP="0071359F">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Відхилення </w:t>
            </w:r>
            <w:r w:rsidRPr="00AB7B27">
              <w:rPr>
                <w:rFonts w:ascii="Times New Roman" w:hAnsi="Times New Roman"/>
                <w:sz w:val="24"/>
                <w:szCs w:val="24"/>
                <w:lang w:eastAsia="uk-UA"/>
              </w:rPr>
              <w:lastRenderedPageBreak/>
              <w:t>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відхиляє тендерну пропозицію із зазначенням </w:t>
            </w:r>
            <w:r w:rsidRPr="00114120">
              <w:rPr>
                <w:rFonts w:ascii="Times New Roman" w:hAnsi="Times New Roman"/>
                <w:sz w:val="24"/>
                <w:szCs w:val="24"/>
                <w:lang w:eastAsia="uk-UA"/>
              </w:rPr>
              <w:lastRenderedPageBreak/>
              <w:t>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w:t>
            </w:r>
            <w:r w:rsidR="00DB3021" w:rsidRPr="00114120">
              <w:rPr>
                <w:rFonts w:ascii="Times New Roman" w:hAnsi="Times New Roman"/>
                <w:sz w:val="24"/>
                <w:szCs w:val="24"/>
                <w:lang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321B10">
              <w:rPr>
                <w:rFonts w:ascii="Times New Roman" w:hAnsi="Times New Roman"/>
                <w:sz w:val="24"/>
                <w:szCs w:val="24"/>
                <w:lang w:eastAsia="uk-UA"/>
              </w:rPr>
              <w:lastRenderedPageBreak/>
              <w:t>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w:t>
            </w:r>
            <w:r w:rsidRPr="00114120">
              <w:rPr>
                <w:rFonts w:ascii="Times New Roman" w:hAnsi="Times New Roman"/>
                <w:sz w:val="24"/>
                <w:szCs w:val="24"/>
                <w:lang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50554">
              <w:rPr>
                <w:rFonts w:ascii="Times New Roman" w:hAnsi="Times New Roman"/>
                <w:sz w:val="24"/>
                <w:szCs w:val="24"/>
                <w:lang w:eastAsia="uk-UA"/>
              </w:rPr>
              <w:lastRenderedPageBreak/>
              <w:t>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114120">
              <w:rPr>
                <w:rFonts w:ascii="Times New Roman" w:hAnsi="Times New Roman"/>
                <w:sz w:val="24"/>
                <w:szCs w:val="24"/>
                <w:lang w:eastAsia="uk-UA"/>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1219F63C"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 xml:space="preserve">У разі якщо переможцем процедури закупівлі є об’єднання учасників, копія ліцензії або дозволу надається одним з учасників </w:t>
            </w:r>
            <w:r w:rsidRPr="00774295">
              <w:rPr>
                <w:rFonts w:ascii="Times New Roman" w:hAnsi="Times New Roman"/>
                <w:sz w:val="24"/>
                <w:szCs w:val="24"/>
                <w:lang w:eastAsia="uk-UA"/>
              </w:rPr>
              <w:lastRenderedPageBreak/>
              <w:t>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6843A345"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3334C3" w:rsidRPr="00F44A84">
        <w:rPr>
          <w:rFonts w:ascii="Times New Roman" w:hAnsi="Times New Roman"/>
          <w:b/>
          <w:i/>
          <w:sz w:val="24"/>
          <w:szCs w:val="24"/>
          <w:lang w:eastAsia="uk-UA"/>
        </w:rPr>
        <w:t>Мастильні матеріали</w:t>
      </w:r>
      <w:r w:rsidR="00BB56DE" w:rsidRPr="00F44A84">
        <w:rPr>
          <w:rFonts w:ascii="Times New Roman" w:hAnsi="Times New Roman"/>
          <w:b/>
          <w:i/>
          <w:sz w:val="24"/>
          <w:szCs w:val="24"/>
          <w:lang w:eastAsia="uk-UA"/>
        </w:rPr>
        <w:t xml:space="preserve"> </w:t>
      </w:r>
      <w:r w:rsidR="005013A9" w:rsidRPr="00F44A84">
        <w:rPr>
          <w:rFonts w:ascii="Times New Roman" w:hAnsi="Times New Roman"/>
          <w:b/>
          <w:i/>
          <w:sz w:val="24"/>
          <w:szCs w:val="24"/>
          <w:lang w:eastAsia="uk-UA"/>
        </w:rPr>
        <w:t>(ЛОТ 1</w:t>
      </w:r>
      <w:r w:rsidR="0035151E">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w:t>
      </w:r>
      <w:r w:rsidR="005013A9" w:rsidRPr="005013A9">
        <w:rPr>
          <w:rFonts w:ascii="Times New Roman" w:hAnsi="Times New Roman"/>
          <w:b/>
          <w:i/>
          <w:color w:val="000000"/>
          <w:sz w:val="24"/>
          <w:szCs w:val="24"/>
        </w:rPr>
        <w:t>Оливи різні</w:t>
      </w:r>
      <w:r w:rsidR="005013A9" w:rsidRPr="005013A9">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ЛОТ 2</w:t>
      </w:r>
      <w:r w:rsidR="0035151E">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Олива моторна двотактна)</w:t>
      </w:r>
      <w:r w:rsidR="005013A9">
        <w:rPr>
          <w:rFonts w:ascii="Times New Roman" w:hAnsi="Times New Roman"/>
          <w:b/>
          <w:i/>
          <w:sz w:val="24"/>
          <w:szCs w:val="24"/>
          <w:lang w:eastAsia="uk-UA"/>
        </w:rPr>
        <w:t xml:space="preserve"> </w:t>
      </w:r>
      <w:r w:rsidR="00BB56DE" w:rsidRPr="00F44A84">
        <w:rPr>
          <w:rFonts w:ascii="Times New Roman" w:hAnsi="Times New Roman"/>
          <w:b/>
          <w:i/>
          <w:sz w:val="24"/>
          <w:szCs w:val="24"/>
          <w:lang w:eastAsia="uk-UA"/>
        </w:rPr>
        <w:t>код ДК 021:2015 09210000-4 «Мастильні засоби»</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55F21BE9" w14:textId="45751202" w:rsidR="007518E8" w:rsidRPr="008540FE" w:rsidRDefault="007518E8" w:rsidP="008540FE">
      <w:pPr>
        <w:widowControl w:val="0"/>
        <w:spacing w:line="240" w:lineRule="auto"/>
        <w:ind w:right="-1" w:firstLine="567"/>
        <w:contextualSpacing/>
        <w:jc w:val="both"/>
        <w:rPr>
          <w:rFonts w:ascii="Times New Roman" w:hAnsi="Times New Roman"/>
          <w:iCs/>
          <w:sz w:val="24"/>
          <w:szCs w:val="24"/>
          <w:lang w:eastAsia="uk-UA"/>
        </w:rPr>
      </w:pPr>
      <w:r w:rsidRPr="00F44A84">
        <w:rPr>
          <w:rFonts w:ascii="Times New Roman" w:eastAsia="Times New Roman" w:hAnsi="Times New Roman"/>
          <w:iCs/>
          <w:sz w:val="24"/>
          <w:szCs w:val="24"/>
        </w:rPr>
        <w:t>ЛОТ 1</w:t>
      </w:r>
      <w:r w:rsidR="003334C3">
        <w:rPr>
          <w:rFonts w:ascii="Times New Roman" w:eastAsia="Times New Roman" w:hAnsi="Times New Roman"/>
          <w:iCs/>
          <w:sz w:val="24"/>
          <w:szCs w:val="24"/>
        </w:rPr>
        <w:t xml:space="preserve"> </w:t>
      </w:r>
      <w:r w:rsidR="00F44A84" w:rsidRPr="00401BA8">
        <w:rPr>
          <w:rFonts w:ascii="Times New Roman" w:hAnsi="Times New Roman"/>
          <w:color w:val="000000"/>
          <w:sz w:val="24"/>
          <w:szCs w:val="24"/>
        </w:rPr>
        <w:t>Оливи різні</w:t>
      </w:r>
      <w:r w:rsidR="00F44A84">
        <w:rPr>
          <w:rFonts w:ascii="Times New Roman" w:eastAsia="Times New Roman" w:hAnsi="Times New Roman"/>
          <w:iCs/>
          <w:sz w:val="24"/>
          <w:szCs w:val="24"/>
        </w:rPr>
        <w:t xml:space="preserve"> </w:t>
      </w:r>
      <w:r w:rsidR="00401BA8">
        <w:rPr>
          <w:rFonts w:ascii="Times New Roman" w:eastAsia="Times New Roman" w:hAnsi="Times New Roman"/>
          <w:iCs/>
          <w:sz w:val="24"/>
          <w:szCs w:val="24"/>
        </w:rPr>
        <w:t xml:space="preserve">(зазначати </w:t>
      </w:r>
      <w:r w:rsidR="003334C3">
        <w:rPr>
          <w:rFonts w:ascii="Times New Roman" w:eastAsia="Times New Roman" w:hAnsi="Times New Roman"/>
          <w:iCs/>
          <w:sz w:val="24"/>
          <w:szCs w:val="24"/>
        </w:rPr>
        <w:t>відповідно до обраного лоту</w:t>
      </w:r>
      <w:r w:rsidR="00401BA8">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9484C" w:rsidRPr="001328C1" w14:paraId="4E7F79B3" w14:textId="77777777" w:rsidTr="006474F9">
        <w:trPr>
          <w:trHeight w:val="300"/>
        </w:trPr>
        <w:tc>
          <w:tcPr>
            <w:tcW w:w="228" w:type="pct"/>
            <w:shd w:val="clear" w:color="auto" w:fill="auto"/>
            <w:noWrap/>
            <w:vAlign w:val="center"/>
          </w:tcPr>
          <w:p w14:paraId="5D80A871" w14:textId="19DC6200"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BCAD084"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EAE2D26"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B06D270"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6FC3DF09"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48505FFE" w14:textId="77777777" w:rsidR="00F9484C" w:rsidRPr="001328C1" w:rsidRDefault="00F9484C" w:rsidP="00EB038C">
            <w:pPr>
              <w:spacing w:after="0"/>
              <w:jc w:val="center"/>
              <w:rPr>
                <w:rFonts w:ascii="Times New Roman" w:hAnsi="Times New Roman"/>
                <w:sz w:val="24"/>
                <w:szCs w:val="24"/>
              </w:rPr>
            </w:pPr>
          </w:p>
        </w:tc>
      </w:tr>
      <w:tr w:rsidR="00F9484C" w:rsidRPr="001328C1" w14:paraId="02813634" w14:textId="77777777" w:rsidTr="006474F9">
        <w:trPr>
          <w:trHeight w:val="300"/>
        </w:trPr>
        <w:tc>
          <w:tcPr>
            <w:tcW w:w="228" w:type="pct"/>
            <w:shd w:val="clear" w:color="auto" w:fill="auto"/>
            <w:noWrap/>
            <w:vAlign w:val="center"/>
          </w:tcPr>
          <w:p w14:paraId="12D98EDF" w14:textId="36A869F3"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3F4AA9B3"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2E5D03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163FBC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33BE4CD8"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696CE9D" w14:textId="77777777" w:rsidR="00F9484C" w:rsidRPr="001328C1" w:rsidRDefault="00F9484C" w:rsidP="00EB038C">
            <w:pPr>
              <w:spacing w:after="0"/>
              <w:jc w:val="center"/>
              <w:rPr>
                <w:rFonts w:ascii="Times New Roman" w:hAnsi="Times New Roman"/>
                <w:sz w:val="24"/>
                <w:szCs w:val="24"/>
              </w:rPr>
            </w:pPr>
          </w:p>
        </w:tc>
      </w:tr>
      <w:tr w:rsidR="00F9484C" w:rsidRPr="001328C1" w14:paraId="5B865D62" w14:textId="77777777" w:rsidTr="006474F9">
        <w:trPr>
          <w:trHeight w:val="300"/>
        </w:trPr>
        <w:tc>
          <w:tcPr>
            <w:tcW w:w="228" w:type="pct"/>
            <w:shd w:val="clear" w:color="auto" w:fill="auto"/>
            <w:noWrap/>
            <w:vAlign w:val="center"/>
          </w:tcPr>
          <w:p w14:paraId="7C1469A4" w14:textId="75F561D8"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3625BF9A"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613436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B23ADB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12CB6DBE"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13DD0F7" w14:textId="77777777" w:rsidR="00F9484C" w:rsidRPr="001328C1" w:rsidRDefault="00F9484C" w:rsidP="00EB038C">
            <w:pPr>
              <w:spacing w:after="0"/>
              <w:jc w:val="center"/>
              <w:rPr>
                <w:rFonts w:ascii="Times New Roman" w:hAnsi="Times New Roman"/>
                <w:sz w:val="24"/>
                <w:szCs w:val="24"/>
              </w:rPr>
            </w:pPr>
          </w:p>
        </w:tc>
      </w:tr>
      <w:tr w:rsidR="00F9484C" w:rsidRPr="001328C1" w14:paraId="536D0EC4" w14:textId="77777777" w:rsidTr="006474F9">
        <w:trPr>
          <w:trHeight w:val="300"/>
        </w:trPr>
        <w:tc>
          <w:tcPr>
            <w:tcW w:w="228" w:type="pct"/>
            <w:shd w:val="clear" w:color="auto" w:fill="auto"/>
            <w:noWrap/>
            <w:vAlign w:val="center"/>
          </w:tcPr>
          <w:p w14:paraId="2D8D67FF" w14:textId="61B7A21D"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5" w:type="pct"/>
            <w:shd w:val="clear" w:color="auto" w:fill="auto"/>
            <w:noWrap/>
          </w:tcPr>
          <w:p w14:paraId="24DB7136"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192FAB7"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EA8E6A4"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40A50934"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165EF1C0" w14:textId="77777777" w:rsidR="00F9484C" w:rsidRPr="001328C1" w:rsidRDefault="00F9484C"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0982A555" w14:textId="1DDA0158" w:rsidR="00401BA8" w:rsidRPr="008540FE" w:rsidRDefault="00401BA8" w:rsidP="00401BA8">
      <w:pPr>
        <w:widowControl w:val="0"/>
        <w:spacing w:line="240" w:lineRule="auto"/>
        <w:ind w:right="-1" w:firstLine="567"/>
        <w:contextualSpacing/>
        <w:jc w:val="both"/>
        <w:rPr>
          <w:rFonts w:ascii="Times New Roman" w:hAnsi="Times New Roman"/>
          <w:iCs/>
          <w:sz w:val="24"/>
          <w:szCs w:val="24"/>
          <w:lang w:eastAsia="uk-UA"/>
        </w:rPr>
      </w:pPr>
      <w:r w:rsidRPr="00F44A84">
        <w:rPr>
          <w:rFonts w:ascii="Times New Roman" w:eastAsia="Times New Roman" w:hAnsi="Times New Roman"/>
          <w:iCs/>
          <w:sz w:val="24"/>
          <w:szCs w:val="24"/>
        </w:rPr>
        <w:t xml:space="preserve">ЛОТ </w:t>
      </w:r>
      <w:r>
        <w:rPr>
          <w:rFonts w:ascii="Times New Roman" w:eastAsia="Times New Roman" w:hAnsi="Times New Roman"/>
          <w:iCs/>
          <w:sz w:val="24"/>
          <w:szCs w:val="24"/>
        </w:rPr>
        <w:t xml:space="preserve">2 </w:t>
      </w:r>
      <w:r w:rsidRPr="00401BA8">
        <w:rPr>
          <w:rFonts w:ascii="Times New Roman" w:hAnsi="Times New Roman"/>
          <w:sz w:val="24"/>
          <w:szCs w:val="24"/>
          <w:lang w:eastAsia="uk-UA"/>
        </w:rPr>
        <w:t>Олива моторна двотактна</w:t>
      </w:r>
      <w:r>
        <w:rPr>
          <w:rFonts w:ascii="Times New Roman" w:eastAsia="Times New Roman" w:hAnsi="Times New Roman"/>
          <w:iCs/>
          <w:sz w:val="24"/>
          <w:szCs w:val="24"/>
        </w:rPr>
        <w:t xml:space="preserve"> (зазначати відповідно до обраного лоту)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401BA8" w:rsidRPr="001328C1" w14:paraId="56B398CA" w14:textId="77777777" w:rsidTr="00056DD3">
        <w:trPr>
          <w:trHeight w:val="570"/>
        </w:trPr>
        <w:tc>
          <w:tcPr>
            <w:tcW w:w="228" w:type="pct"/>
            <w:shd w:val="clear" w:color="auto" w:fill="auto"/>
            <w:noWrap/>
            <w:vAlign w:val="center"/>
            <w:hideMark/>
          </w:tcPr>
          <w:p w14:paraId="40627179" w14:textId="77777777" w:rsidR="00401BA8" w:rsidRPr="001328C1" w:rsidRDefault="00401BA8" w:rsidP="00056DD3">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1BA8001B"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1718DAC9"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2F8E15BB"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78E4700F"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6EABFA70" w14:textId="77777777" w:rsidR="00401BA8" w:rsidRPr="001328C1" w:rsidRDefault="00401BA8" w:rsidP="00056D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401BA8" w:rsidRPr="001328C1" w14:paraId="2222649F" w14:textId="77777777" w:rsidTr="00056DD3">
        <w:trPr>
          <w:trHeight w:val="300"/>
        </w:trPr>
        <w:tc>
          <w:tcPr>
            <w:tcW w:w="228" w:type="pct"/>
            <w:shd w:val="clear" w:color="auto" w:fill="auto"/>
            <w:noWrap/>
            <w:vAlign w:val="center"/>
            <w:hideMark/>
          </w:tcPr>
          <w:p w14:paraId="42F97232" w14:textId="77777777" w:rsidR="00401BA8" w:rsidRPr="001328C1" w:rsidRDefault="00401BA8" w:rsidP="00056DD3">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769EC8D2" w14:textId="77777777" w:rsidR="00401BA8" w:rsidRPr="001328C1" w:rsidRDefault="00401BA8" w:rsidP="00056DD3">
            <w:pPr>
              <w:spacing w:after="0" w:line="240" w:lineRule="auto"/>
              <w:rPr>
                <w:rFonts w:ascii="Times New Roman" w:hAnsi="Times New Roman"/>
                <w:sz w:val="24"/>
                <w:szCs w:val="24"/>
              </w:rPr>
            </w:pPr>
          </w:p>
        </w:tc>
        <w:tc>
          <w:tcPr>
            <w:tcW w:w="655" w:type="pct"/>
            <w:vAlign w:val="center"/>
          </w:tcPr>
          <w:p w14:paraId="448B0644" w14:textId="77777777" w:rsidR="00401BA8" w:rsidRPr="00EB038C" w:rsidRDefault="00401BA8" w:rsidP="00056DD3">
            <w:pPr>
              <w:spacing w:after="0"/>
              <w:jc w:val="center"/>
              <w:rPr>
                <w:rFonts w:ascii="Times New Roman" w:hAnsi="Times New Roman"/>
                <w:sz w:val="24"/>
                <w:szCs w:val="24"/>
                <w:vertAlign w:val="superscript"/>
              </w:rPr>
            </w:pPr>
          </w:p>
        </w:tc>
        <w:tc>
          <w:tcPr>
            <w:tcW w:w="654" w:type="pct"/>
            <w:shd w:val="clear" w:color="auto" w:fill="auto"/>
            <w:noWrap/>
            <w:vAlign w:val="center"/>
          </w:tcPr>
          <w:p w14:paraId="247C40C9" w14:textId="77777777" w:rsidR="00401BA8" w:rsidRPr="001328C1" w:rsidRDefault="00401BA8" w:rsidP="00056DD3">
            <w:pPr>
              <w:spacing w:after="0"/>
              <w:jc w:val="center"/>
              <w:rPr>
                <w:rFonts w:ascii="Times New Roman" w:hAnsi="Times New Roman"/>
                <w:sz w:val="24"/>
                <w:szCs w:val="24"/>
              </w:rPr>
            </w:pPr>
          </w:p>
        </w:tc>
        <w:tc>
          <w:tcPr>
            <w:tcW w:w="727" w:type="pct"/>
            <w:vAlign w:val="center"/>
          </w:tcPr>
          <w:p w14:paraId="4DCE2FF1" w14:textId="77777777" w:rsidR="00401BA8" w:rsidRPr="001328C1" w:rsidRDefault="00401BA8" w:rsidP="00056DD3">
            <w:pPr>
              <w:spacing w:after="0"/>
              <w:jc w:val="center"/>
              <w:rPr>
                <w:rFonts w:ascii="Times New Roman" w:hAnsi="Times New Roman"/>
                <w:sz w:val="24"/>
                <w:szCs w:val="24"/>
              </w:rPr>
            </w:pPr>
          </w:p>
        </w:tc>
        <w:tc>
          <w:tcPr>
            <w:tcW w:w="1091" w:type="pct"/>
            <w:vAlign w:val="center"/>
          </w:tcPr>
          <w:p w14:paraId="7A1210FB" w14:textId="77777777" w:rsidR="00401BA8" w:rsidRPr="001328C1" w:rsidRDefault="00401BA8" w:rsidP="00056DD3">
            <w:pPr>
              <w:spacing w:after="0"/>
              <w:jc w:val="center"/>
              <w:rPr>
                <w:rFonts w:ascii="Times New Roman" w:hAnsi="Times New Roman"/>
                <w:sz w:val="24"/>
                <w:szCs w:val="24"/>
              </w:rPr>
            </w:pPr>
          </w:p>
        </w:tc>
      </w:tr>
      <w:tr w:rsidR="00401BA8" w:rsidRPr="001328C1" w14:paraId="0D93E298" w14:textId="77777777" w:rsidTr="00056DD3">
        <w:trPr>
          <w:trHeight w:val="309"/>
        </w:trPr>
        <w:tc>
          <w:tcPr>
            <w:tcW w:w="3909" w:type="pct"/>
            <w:gridSpan w:val="5"/>
            <w:shd w:val="clear" w:color="auto" w:fill="auto"/>
            <w:noWrap/>
          </w:tcPr>
          <w:p w14:paraId="1C7AEFEC"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lastRenderedPageBreak/>
              <w:t>Всього без ПДВ</w:t>
            </w:r>
            <w:r>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3352E124" w14:textId="77777777" w:rsidR="00401BA8" w:rsidRPr="001328C1" w:rsidRDefault="00401BA8" w:rsidP="00056DD3">
            <w:pPr>
              <w:spacing w:after="0"/>
              <w:jc w:val="center"/>
              <w:rPr>
                <w:rFonts w:ascii="Times New Roman" w:hAnsi="Times New Roman"/>
                <w:sz w:val="24"/>
                <w:szCs w:val="24"/>
              </w:rPr>
            </w:pPr>
          </w:p>
        </w:tc>
      </w:tr>
      <w:tr w:rsidR="00401BA8" w:rsidRPr="001328C1" w14:paraId="02CFDABC" w14:textId="77777777" w:rsidTr="00056DD3">
        <w:trPr>
          <w:trHeight w:val="300"/>
        </w:trPr>
        <w:tc>
          <w:tcPr>
            <w:tcW w:w="3909" w:type="pct"/>
            <w:gridSpan w:val="5"/>
            <w:shd w:val="clear" w:color="auto" w:fill="auto"/>
            <w:noWrap/>
          </w:tcPr>
          <w:p w14:paraId="7D68A3C0"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Pr>
                <w:rFonts w:ascii="Times New Roman" w:hAnsi="Times New Roman"/>
                <w:sz w:val="24"/>
                <w:szCs w:val="24"/>
                <w:lang w:eastAsia="uk-UA"/>
              </w:rPr>
              <w:t>*</w:t>
            </w:r>
            <w:r w:rsidRPr="001328C1">
              <w:rPr>
                <w:rFonts w:ascii="Times New Roman" w:hAnsi="Times New Roman"/>
                <w:sz w:val="24"/>
                <w:szCs w:val="24"/>
                <w:lang w:eastAsia="uk-UA"/>
              </w:rPr>
              <w:t xml:space="preserve"> __%:</w:t>
            </w:r>
          </w:p>
        </w:tc>
        <w:tc>
          <w:tcPr>
            <w:tcW w:w="1091" w:type="pct"/>
          </w:tcPr>
          <w:p w14:paraId="325F0858" w14:textId="77777777" w:rsidR="00401BA8" w:rsidRPr="001328C1" w:rsidRDefault="00401BA8" w:rsidP="00056DD3">
            <w:pPr>
              <w:spacing w:after="0"/>
              <w:jc w:val="center"/>
              <w:rPr>
                <w:rFonts w:ascii="Times New Roman" w:hAnsi="Times New Roman"/>
                <w:sz w:val="24"/>
                <w:szCs w:val="24"/>
              </w:rPr>
            </w:pPr>
          </w:p>
        </w:tc>
      </w:tr>
      <w:tr w:rsidR="00401BA8" w:rsidRPr="001328C1" w14:paraId="62F34531" w14:textId="77777777" w:rsidTr="00056DD3">
        <w:trPr>
          <w:trHeight w:val="300"/>
        </w:trPr>
        <w:tc>
          <w:tcPr>
            <w:tcW w:w="3909" w:type="pct"/>
            <w:gridSpan w:val="5"/>
            <w:shd w:val="clear" w:color="auto" w:fill="auto"/>
            <w:noWrap/>
          </w:tcPr>
          <w:p w14:paraId="7B070BB3"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5858D514" w14:textId="77777777" w:rsidR="00401BA8" w:rsidRPr="001328C1" w:rsidRDefault="00401BA8" w:rsidP="00056DD3">
            <w:pPr>
              <w:spacing w:after="0"/>
              <w:jc w:val="center"/>
              <w:rPr>
                <w:rFonts w:ascii="Times New Roman" w:hAnsi="Times New Roman"/>
                <w:sz w:val="24"/>
                <w:szCs w:val="24"/>
              </w:rPr>
            </w:pPr>
          </w:p>
        </w:tc>
      </w:tr>
    </w:tbl>
    <w:p w14:paraId="06731F41" w14:textId="77777777" w:rsidR="00401BA8" w:rsidRDefault="00401BA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4D957C4C" w:rsidR="00BB56DE" w:rsidRDefault="00BB56DE" w:rsidP="00F9484C">
      <w:pPr>
        <w:shd w:val="clear" w:color="auto" w:fill="FFFFFF"/>
        <w:spacing w:after="0" w:line="240" w:lineRule="auto"/>
        <w:jc w:val="center"/>
        <w:rPr>
          <w:rFonts w:ascii="Times New Roman" w:hAnsi="Times New Roman"/>
          <w:b/>
          <w:color w:val="000000"/>
          <w:sz w:val="24"/>
          <w:szCs w:val="24"/>
        </w:rPr>
      </w:pPr>
      <w:r w:rsidRPr="006603AC">
        <w:rPr>
          <w:rFonts w:ascii="Times New Roman" w:hAnsi="Times New Roman"/>
          <w:b/>
          <w:color w:val="000000"/>
          <w:sz w:val="24"/>
          <w:szCs w:val="24"/>
        </w:rPr>
        <w:t xml:space="preserve">Мастильні матеріали код ДК 021:2015 09210000-4 </w:t>
      </w:r>
      <w:r w:rsidR="00F44A84">
        <w:rPr>
          <w:rFonts w:ascii="Times New Roman" w:hAnsi="Times New Roman"/>
          <w:b/>
          <w:color w:val="000000"/>
          <w:sz w:val="24"/>
          <w:szCs w:val="24"/>
        </w:rPr>
        <w:t>«</w:t>
      </w:r>
      <w:r w:rsidRPr="006603AC">
        <w:rPr>
          <w:rFonts w:ascii="Times New Roman" w:hAnsi="Times New Roman"/>
          <w:b/>
          <w:color w:val="000000"/>
          <w:sz w:val="24"/>
          <w:szCs w:val="24"/>
        </w:rPr>
        <w:t>Мастильні засоби</w:t>
      </w:r>
      <w:r w:rsidR="00F44A84">
        <w:rPr>
          <w:rFonts w:ascii="Times New Roman" w:hAnsi="Times New Roman"/>
          <w:b/>
          <w:color w:val="000000"/>
          <w:sz w:val="24"/>
          <w:szCs w:val="24"/>
        </w:rPr>
        <w:t>»</w:t>
      </w:r>
      <w:r w:rsidR="00F9484C">
        <w:rPr>
          <w:rFonts w:ascii="Times New Roman" w:hAnsi="Times New Roman"/>
          <w:b/>
          <w:color w:val="000000"/>
          <w:sz w:val="24"/>
          <w:szCs w:val="24"/>
        </w:rPr>
        <w:t xml:space="preserve"> </w:t>
      </w:r>
      <w:r w:rsidRPr="00D36A0D">
        <w:rPr>
          <w:rFonts w:ascii="Times New Roman" w:hAnsi="Times New Roman"/>
          <w:b/>
          <w:color w:val="000000"/>
          <w:sz w:val="24"/>
          <w:szCs w:val="24"/>
        </w:rPr>
        <w:t>Лот № 1</w:t>
      </w:r>
      <w:r w:rsidR="0035151E">
        <w:rPr>
          <w:rFonts w:ascii="Times New Roman" w:hAnsi="Times New Roman"/>
          <w:b/>
          <w:color w:val="000000"/>
          <w:sz w:val="24"/>
          <w:szCs w:val="24"/>
        </w:rPr>
        <w:t>:</w:t>
      </w:r>
      <w:r w:rsidRPr="00D36A0D">
        <w:rPr>
          <w:rFonts w:ascii="Times New Roman" w:hAnsi="Times New Roman"/>
          <w:b/>
          <w:color w:val="000000"/>
          <w:sz w:val="24"/>
          <w:szCs w:val="24"/>
        </w:rPr>
        <w:t xml:space="preserve"> </w:t>
      </w:r>
      <w:r w:rsidR="00F44A84">
        <w:rPr>
          <w:rFonts w:ascii="Times New Roman" w:hAnsi="Times New Roman"/>
          <w:b/>
          <w:color w:val="000000"/>
          <w:sz w:val="24"/>
          <w:szCs w:val="24"/>
        </w:rPr>
        <w:t>Оливи різні</w:t>
      </w:r>
    </w:p>
    <w:tbl>
      <w:tblPr>
        <w:tblW w:w="4963" w:type="pct"/>
        <w:tblInd w:w="108" w:type="dxa"/>
        <w:tblLayout w:type="fixed"/>
        <w:tblCellMar>
          <w:left w:w="10" w:type="dxa"/>
          <w:right w:w="10" w:type="dxa"/>
        </w:tblCellMar>
        <w:tblLook w:val="04A0" w:firstRow="1" w:lastRow="0" w:firstColumn="1" w:lastColumn="0" w:noHBand="0" w:noVBand="1"/>
      </w:tblPr>
      <w:tblGrid>
        <w:gridCol w:w="711"/>
        <w:gridCol w:w="3120"/>
        <w:gridCol w:w="990"/>
        <w:gridCol w:w="710"/>
        <w:gridCol w:w="4392"/>
      </w:tblGrid>
      <w:tr w:rsidR="00ED329C" w:rsidRPr="00934641" w14:paraId="61A491C9" w14:textId="77777777" w:rsidTr="00976CE1">
        <w:trPr>
          <w:trHeight w:val="906"/>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72A8F7"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w:t>
            </w:r>
          </w:p>
          <w:p w14:paraId="64C8E797" w14:textId="77777777" w:rsidR="00ED329C" w:rsidRPr="00934641" w:rsidRDefault="00ED329C" w:rsidP="00BB56DE">
            <w:pPr>
              <w:spacing w:after="0"/>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п/п</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698039"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Назва предмету закупівлі</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68C18F"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Од.</w:t>
            </w:r>
          </w:p>
          <w:p w14:paraId="1AEC2FDC" w14:textId="26B2FC65" w:rsidR="00ED329C" w:rsidRPr="00934641" w:rsidRDefault="00ED329C" w:rsidP="00976CE1">
            <w:pPr>
              <w:spacing w:after="0" w:line="240" w:lineRule="auto"/>
              <w:ind w:left="-108"/>
              <w:jc w:val="right"/>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виміру</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F4C3A4"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К-сть</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57AC" w14:textId="77777777" w:rsidR="00ED329C" w:rsidRPr="00934641" w:rsidRDefault="00ED329C" w:rsidP="00976CE1">
            <w:pPr>
              <w:spacing w:after="0" w:line="240" w:lineRule="auto"/>
              <w:rPr>
                <w:rFonts w:ascii="Times New Roman" w:hAnsi="Times New Roman"/>
                <w:b/>
                <w:sz w:val="24"/>
                <w:szCs w:val="24"/>
              </w:rPr>
            </w:pPr>
            <w:r w:rsidRPr="00934641">
              <w:rPr>
                <w:rFonts w:ascii="Times New Roman" w:hAnsi="Times New Roman"/>
                <w:b/>
                <w:bCs/>
                <w:color w:val="000000"/>
                <w:sz w:val="24"/>
                <w:szCs w:val="24"/>
                <w:lang w:eastAsia="uk-UA"/>
              </w:rPr>
              <w:t>Технічні та якісні характеристики</w:t>
            </w:r>
          </w:p>
        </w:tc>
      </w:tr>
      <w:tr w:rsidR="001D4085" w:rsidRPr="00934641" w14:paraId="7F9FFEA3" w14:textId="77777777" w:rsidTr="000F5D25">
        <w:trPr>
          <w:trHeight w:val="576"/>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79ADCE" w14:textId="77777777" w:rsidR="001D4085" w:rsidRPr="00934641" w:rsidRDefault="001D4085" w:rsidP="00B57D19">
            <w:pPr>
              <w:tabs>
                <w:tab w:val="left" w:pos="330"/>
              </w:tabs>
              <w:spacing w:after="0" w:line="240" w:lineRule="auto"/>
              <w:ind w:left="785"/>
              <w:jc w:val="center"/>
              <w:rPr>
                <w:rFonts w:ascii="Times New Roman" w:hAnsi="Times New Roman"/>
                <w:color w:val="000000"/>
                <w:sz w:val="24"/>
                <w:szCs w:val="24"/>
                <w:lang w:eastAsia="uk-UA"/>
              </w:rPr>
            </w:pPr>
          </w:p>
          <w:p w14:paraId="340D6CE3" w14:textId="77777777" w:rsidR="001D4085" w:rsidRPr="00934641" w:rsidRDefault="001D4085" w:rsidP="00B57D19">
            <w:pPr>
              <w:jc w:val="center"/>
              <w:rPr>
                <w:rFonts w:ascii="Times New Roman" w:hAnsi="Times New Roman"/>
                <w:sz w:val="24"/>
                <w:szCs w:val="24"/>
                <w:lang w:eastAsia="uk-UA"/>
              </w:rPr>
            </w:pPr>
            <w:r w:rsidRPr="00934641">
              <w:rPr>
                <w:rFonts w:ascii="Times New Roman" w:hAnsi="Times New Roman"/>
                <w:sz w:val="24"/>
                <w:szCs w:val="24"/>
                <w:lang w:eastAsia="uk-UA"/>
              </w:rPr>
              <w:t>1</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0E99E4" w14:textId="1E083DE2" w:rsidR="001D4085" w:rsidRPr="00934641" w:rsidRDefault="001D4085" w:rsidP="00B04B10">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Олива  гідравлічна HLP-46</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32A492" w14:textId="14B780C0" w:rsidR="001D4085" w:rsidRPr="00934641" w:rsidRDefault="001D408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E05AF1" w14:textId="60312669" w:rsidR="001D4085" w:rsidRPr="00934641" w:rsidRDefault="001D4085" w:rsidP="00934641">
            <w:pPr>
              <w:spacing w:after="0" w:line="240" w:lineRule="auto"/>
              <w:jc w:val="center"/>
              <w:rPr>
                <w:rFonts w:ascii="Times New Roman" w:hAnsi="Times New Roman"/>
                <w:color w:val="000000"/>
                <w:sz w:val="24"/>
                <w:szCs w:val="24"/>
                <w:highlight w:val="yellow"/>
                <w:lang w:eastAsia="uk-UA"/>
              </w:rPr>
            </w:pPr>
            <w:r>
              <w:rPr>
                <w:rFonts w:ascii="Times New Roman" w:hAnsi="Times New Roman"/>
                <w:color w:val="000000"/>
                <w:sz w:val="24"/>
                <w:szCs w:val="24"/>
                <w:lang w:eastAsia="uk-UA"/>
              </w:rPr>
              <w:t>40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EED2A" w14:textId="77777777" w:rsidR="001D4085" w:rsidRDefault="001D4085" w:rsidP="00AF27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Густина за температури 20</w:t>
            </w:r>
            <w:r w:rsidRPr="00934641">
              <w:rPr>
                <w:rFonts w:ascii="Times New Roman" w:eastAsia="Times New Roman" w:hAnsi="Times New Roman"/>
                <w:sz w:val="24"/>
                <w:szCs w:val="24"/>
              </w:rPr>
              <w:t>°С</w:t>
            </w:r>
            <w:r>
              <w:rPr>
                <w:rFonts w:ascii="Times New Roman" w:eastAsia="Times New Roman" w:hAnsi="Times New Roman"/>
                <w:sz w:val="24"/>
                <w:szCs w:val="24"/>
              </w:rPr>
              <w:t xml:space="preserve"> не більше 0,900</w:t>
            </w:r>
          </w:p>
          <w:p w14:paraId="79FD632F" w14:textId="77777777" w:rsidR="001D4085" w:rsidRDefault="001D4085" w:rsidP="00AF27D0">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 xml:space="preserve">Температура спалаху не менше </w:t>
            </w:r>
            <w:r>
              <w:rPr>
                <w:rFonts w:ascii="Times New Roman" w:eastAsia="Times New Roman" w:hAnsi="Times New Roman"/>
                <w:sz w:val="24"/>
                <w:szCs w:val="24"/>
              </w:rPr>
              <w:t>200</w:t>
            </w:r>
            <w:r w:rsidRPr="00934641">
              <w:rPr>
                <w:rFonts w:ascii="Times New Roman" w:eastAsia="Times New Roman" w:hAnsi="Times New Roman"/>
                <w:sz w:val="24"/>
                <w:szCs w:val="24"/>
              </w:rPr>
              <w:t xml:space="preserve"> °С Індекс в’язкості не менше 9</w:t>
            </w:r>
            <w:r>
              <w:rPr>
                <w:rFonts w:ascii="Times New Roman" w:eastAsia="Times New Roman" w:hAnsi="Times New Roman"/>
                <w:sz w:val="24"/>
                <w:szCs w:val="24"/>
              </w:rPr>
              <w:t>0</w:t>
            </w:r>
          </w:p>
          <w:p w14:paraId="08D2F6BE"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20508375" w14:textId="77777777" w:rsidR="001D4085" w:rsidRDefault="001D4085" w:rsidP="00AF27D0">
            <w:pPr>
              <w:spacing w:after="0" w:line="240" w:lineRule="auto"/>
              <w:rPr>
                <w:rFonts w:ascii="Times New Roman" w:hAnsi="Times New Roman"/>
                <w:sz w:val="24"/>
                <w:szCs w:val="24"/>
              </w:rPr>
            </w:pPr>
            <w:r w:rsidRPr="00934641">
              <w:rPr>
                <w:rFonts w:ascii="Times New Roman" w:eastAsia="Times New Roman" w:hAnsi="Times New Roman"/>
                <w:sz w:val="24"/>
                <w:szCs w:val="24"/>
              </w:rPr>
              <w:t>-</w:t>
            </w:r>
            <w:r>
              <w:rPr>
                <w:rFonts w:ascii="Times New Roman" w:eastAsia="Times New Roman" w:hAnsi="Times New Roman"/>
                <w:sz w:val="24"/>
                <w:szCs w:val="24"/>
              </w:rPr>
              <w:t>18</w:t>
            </w:r>
            <w:r w:rsidRPr="00934641">
              <w:rPr>
                <w:rFonts w:ascii="Times New Roman" w:eastAsia="Times New Roman" w:hAnsi="Times New Roman"/>
                <w:sz w:val="24"/>
                <w:szCs w:val="24"/>
              </w:rPr>
              <w:t xml:space="preserve"> °С</w:t>
            </w:r>
            <w:r>
              <w:rPr>
                <w:rFonts w:ascii="Times New Roman" w:hAnsi="Times New Roman"/>
                <w:sz w:val="24"/>
                <w:szCs w:val="24"/>
              </w:rPr>
              <w:t xml:space="preserve"> </w:t>
            </w:r>
          </w:p>
          <w:p w14:paraId="570DAA96" w14:textId="4BCFEE54" w:rsidR="001D4085" w:rsidRPr="00934641" w:rsidRDefault="001D4085" w:rsidP="000F5D25">
            <w:pPr>
              <w:spacing w:after="0" w:line="240" w:lineRule="auto"/>
              <w:rPr>
                <w:rFonts w:ascii="Times New Roman" w:hAnsi="Times New Roman"/>
                <w:sz w:val="24"/>
                <w:szCs w:val="24"/>
                <w:highlight w:val="yellow"/>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 xml:space="preserve">не більше </w:t>
            </w:r>
            <w:r w:rsidRPr="00934641">
              <w:rPr>
                <w:rFonts w:ascii="Times New Roman" w:hAnsi="Times New Roman"/>
                <w:sz w:val="24"/>
                <w:szCs w:val="24"/>
              </w:rPr>
              <w:t>20л.</w:t>
            </w:r>
          </w:p>
        </w:tc>
      </w:tr>
      <w:tr w:rsidR="001D4085" w:rsidRPr="00934641" w14:paraId="0B9D40F4" w14:textId="77777777" w:rsidTr="000F5D25">
        <w:trPr>
          <w:trHeight w:val="677"/>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F8ADCC" w14:textId="77777777" w:rsidR="001D4085" w:rsidRPr="00934641" w:rsidRDefault="001D4085"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2</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C36517" w14:textId="159A9340" w:rsidR="001D4085" w:rsidRPr="00934641" w:rsidRDefault="001D4085" w:rsidP="00EA5237">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Олива моторна 10W-40</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09D57C" w14:textId="61BB706A" w:rsidR="001D4085" w:rsidRPr="00934641" w:rsidRDefault="001D408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4FBD62" w14:textId="2414816B" w:rsidR="001D4085" w:rsidRPr="00934641" w:rsidRDefault="001D408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E7D0A"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15 °С не більше 0,87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0ABFCC85"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14,4 мм2/с.</w:t>
            </w:r>
          </w:p>
          <w:p w14:paraId="7B15B34D"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0A8C7887"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-36 °С.</w:t>
            </w:r>
          </w:p>
          <w:p w14:paraId="49F887B8"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228 °С.</w:t>
            </w:r>
          </w:p>
          <w:p w14:paraId="5E7B6BEB" w14:textId="77777777" w:rsidR="001D4085" w:rsidRPr="00EA5237" w:rsidRDefault="001D4085" w:rsidP="00AF27D0">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Індекс в’язкості не менше 1</w:t>
            </w:r>
            <w:r>
              <w:rPr>
                <w:rFonts w:ascii="Times New Roman" w:eastAsia="Times New Roman" w:hAnsi="Times New Roman"/>
                <w:sz w:val="24"/>
                <w:szCs w:val="24"/>
              </w:rPr>
              <w:t>50</w:t>
            </w:r>
            <w:r w:rsidRPr="00934641">
              <w:rPr>
                <w:rFonts w:ascii="Times New Roman" w:eastAsia="Times New Roman" w:hAnsi="Times New Roman"/>
                <w:sz w:val="24"/>
                <w:szCs w:val="24"/>
              </w:rPr>
              <w:t xml:space="preserve">. TBN не менше </w:t>
            </w:r>
            <w:r>
              <w:rPr>
                <w:rFonts w:ascii="Times New Roman" w:eastAsia="Times New Roman" w:hAnsi="Times New Roman"/>
                <w:sz w:val="24"/>
                <w:szCs w:val="24"/>
              </w:rPr>
              <w:t>10,0</w:t>
            </w:r>
            <w:r w:rsidRPr="00934641">
              <w:rPr>
                <w:rFonts w:ascii="Times New Roman" w:eastAsia="Times New Roman" w:hAnsi="Times New Roman"/>
                <w:sz w:val="24"/>
                <w:szCs w:val="24"/>
              </w:rPr>
              <w:t xml:space="preserve">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w:t>
            </w:r>
          </w:p>
          <w:p w14:paraId="3A210915" w14:textId="3FE7FA8D" w:rsidR="001D4085" w:rsidRPr="00934641" w:rsidRDefault="001D4085" w:rsidP="00934641">
            <w:pPr>
              <w:spacing w:after="0" w:line="240" w:lineRule="auto"/>
              <w:rPr>
                <w:rFonts w:ascii="Times New Roman" w:hAnsi="Times New Roman"/>
                <w:sz w:val="24"/>
                <w:szCs w:val="24"/>
                <w:highlight w:val="yellow"/>
                <w:lang w:val="ru-RU"/>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 xml:space="preserve">не більше </w:t>
            </w:r>
            <w:r w:rsidRPr="00934641">
              <w:rPr>
                <w:rFonts w:ascii="Times New Roman" w:hAnsi="Times New Roman"/>
                <w:sz w:val="24"/>
                <w:szCs w:val="24"/>
              </w:rPr>
              <w:t>20л</w:t>
            </w:r>
            <w:r>
              <w:rPr>
                <w:rFonts w:ascii="Times New Roman" w:hAnsi="Times New Roman"/>
                <w:sz w:val="24"/>
                <w:szCs w:val="24"/>
              </w:rPr>
              <w:t>.</w:t>
            </w:r>
          </w:p>
        </w:tc>
      </w:tr>
      <w:tr w:rsidR="001D4085" w:rsidRPr="00934641" w14:paraId="0B379152" w14:textId="77777777" w:rsidTr="000F5D25">
        <w:trPr>
          <w:trHeight w:val="660"/>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D18FE2" w14:textId="77777777" w:rsidR="001D4085" w:rsidRPr="00934641" w:rsidRDefault="001D4085"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3</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899044" w14:textId="52849421" w:rsidR="001D4085" w:rsidRPr="00934641" w:rsidRDefault="001D4085" w:rsidP="00934641">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Олива трансмісійна</w:t>
            </w:r>
            <w:r w:rsidRPr="000F5D25">
              <w:rPr>
                <w:rFonts w:ascii="Times New Roman" w:hAnsi="Times New Roman"/>
                <w:color w:val="000000"/>
                <w:sz w:val="24"/>
                <w:szCs w:val="24"/>
                <w:lang w:val="ru-RU" w:eastAsia="uk-UA"/>
              </w:rPr>
              <w:t xml:space="preserve"> </w:t>
            </w:r>
            <w:r w:rsidRPr="00934641">
              <w:rPr>
                <w:rFonts w:ascii="Times New Roman" w:hAnsi="Times New Roman"/>
                <w:color w:val="000000"/>
                <w:sz w:val="24"/>
                <w:szCs w:val="24"/>
                <w:lang w:val="en-US" w:eastAsia="uk-UA"/>
              </w:rPr>
              <w:t>ATF</w:t>
            </w:r>
            <w:r w:rsidRPr="00934641">
              <w:rPr>
                <w:rFonts w:ascii="Times New Roman" w:hAnsi="Times New Roman"/>
                <w:color w:val="000000"/>
                <w:sz w:val="24"/>
                <w:szCs w:val="24"/>
                <w:lang w:val="ru-RU" w:eastAsia="uk-UA"/>
              </w:rPr>
              <w:t xml:space="preserve"> </w:t>
            </w:r>
            <w:r w:rsidRPr="00934641">
              <w:rPr>
                <w:rFonts w:ascii="Times New Roman" w:hAnsi="Times New Roman"/>
                <w:color w:val="000000"/>
                <w:sz w:val="24"/>
                <w:szCs w:val="24"/>
                <w:lang w:eastAsia="uk-UA"/>
              </w:rPr>
              <w:t xml:space="preserve">ІІІ </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705F43" w14:textId="6A07B911" w:rsidR="001D4085" w:rsidRPr="00934641" w:rsidRDefault="001D408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037006" w14:textId="269D69D9" w:rsidR="001D4085" w:rsidRPr="00934641" w:rsidRDefault="001D408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71A2E" w14:textId="77777777" w:rsidR="001D4085" w:rsidRDefault="001D4085" w:rsidP="00AF27D0">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 xml:space="preserve">Індекс в’язкості не менше </w:t>
            </w:r>
            <w:r>
              <w:rPr>
                <w:rFonts w:ascii="Times New Roman" w:eastAsia="Times New Roman" w:hAnsi="Times New Roman"/>
                <w:sz w:val="24"/>
                <w:szCs w:val="24"/>
              </w:rPr>
              <w:t>180</w:t>
            </w:r>
          </w:p>
          <w:p w14:paraId="150458A4" w14:textId="77777777" w:rsidR="001D4085" w:rsidRDefault="001D4085" w:rsidP="00AF27D0">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 xml:space="preserve">Температура спалаху не менше </w:t>
            </w:r>
            <w:r>
              <w:rPr>
                <w:rFonts w:ascii="Times New Roman" w:eastAsia="Times New Roman" w:hAnsi="Times New Roman"/>
                <w:sz w:val="24"/>
                <w:szCs w:val="24"/>
              </w:rPr>
              <w:t>200</w:t>
            </w:r>
            <w:r w:rsidRPr="00934641">
              <w:rPr>
                <w:rFonts w:ascii="Times New Roman" w:eastAsia="Times New Roman" w:hAnsi="Times New Roman"/>
                <w:sz w:val="24"/>
                <w:szCs w:val="24"/>
              </w:rPr>
              <w:t xml:space="preserve"> °С</w:t>
            </w:r>
          </w:p>
          <w:p w14:paraId="62C93DDA"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5D56CFD3" w14:textId="77777777" w:rsidR="001D4085" w:rsidRPr="009531B3" w:rsidRDefault="001D4085" w:rsidP="00AF27D0">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w:t>
            </w:r>
            <w:r>
              <w:rPr>
                <w:rFonts w:ascii="Times New Roman" w:eastAsia="Times New Roman" w:hAnsi="Times New Roman"/>
                <w:sz w:val="24"/>
                <w:szCs w:val="24"/>
              </w:rPr>
              <w:t>45</w:t>
            </w:r>
            <w:r w:rsidRPr="00934641">
              <w:rPr>
                <w:rFonts w:ascii="Times New Roman" w:eastAsia="Times New Roman" w:hAnsi="Times New Roman"/>
                <w:sz w:val="24"/>
                <w:szCs w:val="24"/>
              </w:rPr>
              <w:t xml:space="preserve"> °С</w:t>
            </w:r>
          </w:p>
          <w:p w14:paraId="54ED5232" w14:textId="666FC69D" w:rsidR="001D4085" w:rsidRPr="00934641" w:rsidRDefault="001D4085" w:rsidP="000F5D25">
            <w:pPr>
              <w:spacing w:after="0" w:line="240" w:lineRule="auto"/>
              <w:rPr>
                <w:rFonts w:ascii="Times New Roman" w:hAnsi="Times New Roman"/>
                <w:sz w:val="24"/>
                <w:szCs w:val="24"/>
                <w:highlight w:val="yellow"/>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не більше 1</w:t>
            </w:r>
            <w:r w:rsidRPr="00934641">
              <w:rPr>
                <w:rFonts w:ascii="Times New Roman" w:hAnsi="Times New Roman"/>
                <w:sz w:val="24"/>
                <w:szCs w:val="24"/>
              </w:rPr>
              <w:t>0л</w:t>
            </w:r>
            <w:r>
              <w:rPr>
                <w:rFonts w:ascii="Times New Roman" w:hAnsi="Times New Roman"/>
                <w:sz w:val="24"/>
                <w:szCs w:val="24"/>
              </w:rPr>
              <w:t>.</w:t>
            </w:r>
          </w:p>
        </w:tc>
      </w:tr>
      <w:tr w:rsidR="001D4085" w:rsidRPr="00934641" w14:paraId="7FE4DE59" w14:textId="77777777" w:rsidTr="000F5D25">
        <w:trPr>
          <w:trHeight w:val="814"/>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CEA2FF" w14:textId="77777777" w:rsidR="001D4085" w:rsidRPr="00934641" w:rsidRDefault="001D4085" w:rsidP="00B57D19">
            <w:pPr>
              <w:spacing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4</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DA50F2" w14:textId="5BFC1D21" w:rsidR="001D4085" w:rsidRPr="00934641" w:rsidRDefault="001D4085" w:rsidP="00EA5237">
            <w:pPr>
              <w:spacing w:after="0" w:line="240" w:lineRule="auto"/>
              <w:rPr>
                <w:rFonts w:ascii="Times New Roman" w:hAnsi="Times New Roman"/>
                <w:sz w:val="24"/>
                <w:szCs w:val="24"/>
              </w:rPr>
            </w:pPr>
            <w:r w:rsidRPr="00934641">
              <w:rPr>
                <w:rFonts w:ascii="Times New Roman" w:hAnsi="Times New Roman"/>
                <w:color w:val="000000"/>
                <w:sz w:val="24"/>
                <w:szCs w:val="24"/>
                <w:lang w:eastAsia="uk-UA"/>
              </w:rPr>
              <w:t xml:space="preserve">Олива моторна 10W-30 </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602B22" w14:textId="3551A466" w:rsidR="001D4085" w:rsidRPr="00934641" w:rsidRDefault="001D408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637B50" w14:textId="57A72DB6" w:rsidR="001D4085" w:rsidRPr="00934641" w:rsidRDefault="001D4085" w:rsidP="00934641">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5</w:t>
            </w:r>
            <w:r>
              <w:rPr>
                <w:rFonts w:ascii="Times New Roman" w:hAnsi="Times New Roman"/>
                <w:color w:val="000000"/>
                <w:sz w:val="24"/>
                <w:szCs w:val="24"/>
                <w:lang w:eastAsia="uk-UA"/>
              </w:rPr>
              <w:t>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1F53A"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15 °С не більше 0,865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7F196E76"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10 мм2/с.</w:t>
            </w:r>
          </w:p>
          <w:p w14:paraId="0DAF8E25"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w:t>
            </w:r>
            <w:r>
              <w:rPr>
                <w:rFonts w:ascii="Times New Roman" w:eastAsia="Times New Roman" w:hAnsi="Times New Roman"/>
                <w:sz w:val="24"/>
                <w:szCs w:val="24"/>
              </w:rPr>
              <w:t>15</w:t>
            </w:r>
            <w:r w:rsidRPr="00934641">
              <w:rPr>
                <w:rFonts w:ascii="Times New Roman" w:eastAsia="Times New Roman" w:hAnsi="Times New Roman"/>
                <w:sz w:val="24"/>
                <w:szCs w:val="24"/>
              </w:rPr>
              <w:t xml:space="preserve"> °С.</w:t>
            </w:r>
          </w:p>
          <w:p w14:paraId="22ECDCDD" w14:textId="77777777" w:rsidR="001D4085" w:rsidRPr="00934641" w:rsidRDefault="001D4085" w:rsidP="00AF27D0">
            <w:pPr>
              <w:spacing w:after="0" w:line="240" w:lineRule="auto"/>
              <w:rPr>
                <w:rFonts w:ascii="Times New Roman" w:hAnsi="Times New Roman"/>
                <w:sz w:val="24"/>
                <w:szCs w:val="24"/>
                <w:highlight w:val="yellow"/>
                <w:lang w:val="ru-RU"/>
              </w:rPr>
            </w:pPr>
            <w:r w:rsidRPr="00934641">
              <w:rPr>
                <w:rFonts w:ascii="Times New Roman" w:eastAsia="Times New Roman" w:hAnsi="Times New Roman"/>
                <w:sz w:val="24"/>
                <w:szCs w:val="24"/>
              </w:rPr>
              <w:t xml:space="preserve">TBN не менше 6,5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 Вміст базового масла в межах 96-98 %.</w:t>
            </w:r>
          </w:p>
          <w:p w14:paraId="5D7E7C3C" w14:textId="73E1BF55" w:rsidR="001D4085" w:rsidRPr="00934641" w:rsidRDefault="001D4085" w:rsidP="00934641">
            <w:pPr>
              <w:spacing w:after="0" w:line="240" w:lineRule="auto"/>
              <w:rPr>
                <w:rFonts w:ascii="Times New Roman" w:hAnsi="Times New Roman"/>
                <w:color w:val="000000"/>
                <w:sz w:val="24"/>
                <w:szCs w:val="24"/>
                <w:highlight w:val="yellow"/>
                <w:lang w:eastAsia="uk-UA"/>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не більше 1</w:t>
            </w:r>
            <w:r w:rsidRPr="00934641">
              <w:rPr>
                <w:rFonts w:ascii="Times New Roman" w:hAnsi="Times New Roman"/>
                <w:sz w:val="24"/>
                <w:szCs w:val="24"/>
              </w:rPr>
              <w:t>0л</w:t>
            </w:r>
          </w:p>
        </w:tc>
      </w:tr>
      <w:tr w:rsidR="001D4085" w:rsidRPr="00934641" w14:paraId="2AFF61F2" w14:textId="77777777" w:rsidTr="00976CE1">
        <w:trPr>
          <w:trHeight w:val="7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32E6F5" w14:textId="77777777" w:rsidR="001D4085" w:rsidRPr="00934641" w:rsidRDefault="001D4085"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5</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50B8CE" w14:textId="0822A508" w:rsidR="001D4085" w:rsidRPr="00934641" w:rsidRDefault="001D4085" w:rsidP="00EA5237">
            <w:pPr>
              <w:spacing w:after="0" w:line="240" w:lineRule="auto"/>
              <w:rPr>
                <w:rFonts w:ascii="Times New Roman" w:hAnsi="Times New Roman"/>
                <w:sz w:val="24"/>
                <w:szCs w:val="24"/>
              </w:rPr>
            </w:pPr>
            <w:r w:rsidRPr="00934641">
              <w:rPr>
                <w:rFonts w:ascii="Times New Roman" w:hAnsi="Times New Roman"/>
                <w:color w:val="000000"/>
                <w:sz w:val="24"/>
                <w:szCs w:val="24"/>
                <w:lang w:eastAsia="uk-UA"/>
              </w:rPr>
              <w:t>Олива моторна М-10Г2К</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CE61C6" w14:textId="7FEC1DBB" w:rsidR="001D4085" w:rsidRPr="00934641" w:rsidRDefault="001D408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899F7B" w14:textId="77CD4788" w:rsidR="001D4085" w:rsidRPr="00934641" w:rsidRDefault="001D408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F31C2"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20 °С не більше 0,889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46D4BC8A"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11,</w:t>
            </w:r>
            <w:r>
              <w:rPr>
                <w:rFonts w:ascii="Times New Roman" w:eastAsia="Times New Roman" w:hAnsi="Times New Roman"/>
                <w:sz w:val="24"/>
                <w:szCs w:val="24"/>
              </w:rPr>
              <w:t>0</w:t>
            </w:r>
            <w:r w:rsidRPr="00934641">
              <w:rPr>
                <w:rFonts w:ascii="Times New Roman" w:eastAsia="Times New Roman" w:hAnsi="Times New Roman"/>
                <w:sz w:val="24"/>
                <w:szCs w:val="24"/>
              </w:rPr>
              <w:t xml:space="preserve"> мм2/с.</w:t>
            </w:r>
          </w:p>
          <w:p w14:paraId="6A51C489"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40 °С не менше 105,8 мм2/с.</w:t>
            </w:r>
          </w:p>
          <w:p w14:paraId="5DEDA3C5"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00B09AE8"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w:t>
            </w:r>
            <w:r>
              <w:rPr>
                <w:rFonts w:ascii="Times New Roman" w:eastAsia="Times New Roman" w:hAnsi="Times New Roman"/>
                <w:sz w:val="24"/>
                <w:szCs w:val="24"/>
              </w:rPr>
              <w:t>15</w:t>
            </w:r>
            <w:r w:rsidRPr="00934641">
              <w:rPr>
                <w:rFonts w:ascii="Times New Roman" w:eastAsia="Times New Roman" w:hAnsi="Times New Roman"/>
                <w:sz w:val="24"/>
                <w:szCs w:val="24"/>
              </w:rPr>
              <w:t xml:space="preserve"> °С.</w:t>
            </w:r>
          </w:p>
          <w:p w14:paraId="12335DB2"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w:t>
            </w:r>
            <w:r>
              <w:rPr>
                <w:rFonts w:ascii="Times New Roman" w:eastAsia="Times New Roman" w:hAnsi="Times New Roman"/>
                <w:sz w:val="24"/>
                <w:szCs w:val="24"/>
              </w:rPr>
              <w:t>20</w:t>
            </w:r>
            <w:r w:rsidRPr="00934641">
              <w:rPr>
                <w:rFonts w:ascii="Times New Roman" w:eastAsia="Times New Roman" w:hAnsi="Times New Roman"/>
                <w:sz w:val="24"/>
                <w:szCs w:val="24"/>
              </w:rPr>
              <w:t xml:space="preserve"> °С.</w:t>
            </w:r>
          </w:p>
          <w:p w14:paraId="579E3DF8" w14:textId="77777777" w:rsidR="001D4085" w:rsidRPr="00934641" w:rsidRDefault="001D4085" w:rsidP="00AF27D0">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Індекс в’язкості не менше 9</w:t>
            </w:r>
            <w:r>
              <w:rPr>
                <w:rFonts w:ascii="Times New Roman" w:eastAsia="Times New Roman" w:hAnsi="Times New Roman"/>
                <w:sz w:val="24"/>
                <w:szCs w:val="24"/>
              </w:rPr>
              <w:t>0</w:t>
            </w:r>
            <w:r w:rsidRPr="00934641">
              <w:rPr>
                <w:rFonts w:ascii="Times New Roman" w:eastAsia="Times New Roman" w:hAnsi="Times New Roman"/>
                <w:sz w:val="24"/>
                <w:szCs w:val="24"/>
              </w:rPr>
              <w:t>.</w:t>
            </w:r>
          </w:p>
          <w:p w14:paraId="6CBC434C" w14:textId="77777777" w:rsidR="001D4085" w:rsidRPr="00EA5237" w:rsidRDefault="001D4085" w:rsidP="00AF27D0">
            <w:pPr>
              <w:spacing w:after="0" w:line="240" w:lineRule="auto"/>
              <w:rPr>
                <w:rFonts w:ascii="Times New Roman" w:hAnsi="Times New Roman"/>
                <w:sz w:val="24"/>
                <w:szCs w:val="24"/>
                <w:highlight w:val="yellow"/>
              </w:rPr>
            </w:pPr>
            <w:r w:rsidRPr="00934641">
              <w:rPr>
                <w:rFonts w:ascii="Times New Roman" w:eastAsia="Times New Roman" w:hAnsi="Times New Roman"/>
                <w:sz w:val="24"/>
                <w:szCs w:val="24"/>
              </w:rPr>
              <w:t xml:space="preserve">TBN не менше </w:t>
            </w:r>
            <w:r>
              <w:rPr>
                <w:rFonts w:ascii="Times New Roman" w:eastAsia="Times New Roman" w:hAnsi="Times New Roman"/>
                <w:sz w:val="24"/>
                <w:szCs w:val="24"/>
              </w:rPr>
              <w:t>6</w:t>
            </w:r>
            <w:r w:rsidRPr="00934641">
              <w:rPr>
                <w:rFonts w:ascii="Times New Roman" w:eastAsia="Times New Roman" w:hAnsi="Times New Roman"/>
                <w:sz w:val="24"/>
                <w:szCs w:val="24"/>
              </w:rPr>
              <w:t xml:space="preserve">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w:t>
            </w:r>
          </w:p>
          <w:p w14:paraId="41B7EE27" w14:textId="0D6EA7DC" w:rsidR="001D4085" w:rsidRPr="00934641" w:rsidRDefault="001D4085" w:rsidP="00934641">
            <w:pPr>
              <w:spacing w:after="0" w:line="240" w:lineRule="auto"/>
              <w:rPr>
                <w:rFonts w:ascii="Times New Roman" w:hAnsi="Times New Roman"/>
                <w:color w:val="000000"/>
                <w:sz w:val="24"/>
                <w:szCs w:val="24"/>
                <w:highlight w:val="yellow"/>
                <w:lang w:eastAsia="uk-UA"/>
              </w:rPr>
            </w:pPr>
            <w:r w:rsidRPr="00934641">
              <w:rPr>
                <w:rFonts w:ascii="Times New Roman" w:hAnsi="Times New Roman"/>
                <w:sz w:val="24"/>
                <w:szCs w:val="24"/>
              </w:rPr>
              <w:t>Бочка місткістю 200л</w:t>
            </w:r>
          </w:p>
        </w:tc>
      </w:tr>
    </w:tbl>
    <w:p w14:paraId="3AB8F512" w14:textId="286F2819"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6CE4200E" w14:textId="78351B8F"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sz w:val="24"/>
          <w:szCs w:val="24"/>
        </w:rPr>
        <w:t>Д</w:t>
      </w:r>
      <w:r>
        <w:rPr>
          <w:rFonts w:ascii="Times New Roman" w:hAnsi="Times New Roman"/>
          <w:spacing w:val="1"/>
          <w:sz w:val="24"/>
          <w:szCs w:val="24"/>
          <w:lang w:eastAsia="uk-UA"/>
        </w:rPr>
        <w:t xml:space="preserve">оставка та </w:t>
      </w:r>
      <w:r w:rsidRPr="00314E28">
        <w:rPr>
          <w:rFonts w:ascii="Times New Roman" w:hAnsi="Times New Roman"/>
          <w:spacing w:val="1"/>
          <w:sz w:val="24"/>
          <w:szCs w:val="24"/>
          <w:lang w:eastAsia="uk-UA"/>
        </w:rPr>
        <w:t>розвантаження здійснюється силами Постачальника</w:t>
      </w:r>
      <w:r>
        <w:rPr>
          <w:rFonts w:ascii="Times New Roman" w:hAnsi="Times New Roman"/>
          <w:spacing w:val="1"/>
          <w:sz w:val="24"/>
          <w:szCs w:val="24"/>
          <w:lang w:eastAsia="uk-UA"/>
        </w:rPr>
        <w:t>.</w:t>
      </w:r>
    </w:p>
    <w:p w14:paraId="010DB02C" w14:textId="09C47425" w:rsidR="00F9484C" w:rsidRPr="00F9484C" w:rsidRDefault="00F9484C" w:rsidP="00F9484C">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lastRenderedPageBreak/>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w:t>
      </w:r>
    </w:p>
    <w:p w14:paraId="18815E8D" w14:textId="63389ACE" w:rsidR="002C64E0" w:rsidRPr="00191EBD" w:rsidRDefault="002C64E0"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Гарантійний строк на </w:t>
      </w:r>
      <w:r w:rsidR="00191EBD">
        <w:rPr>
          <w:rFonts w:ascii="Times New Roman" w:hAnsi="Times New Roman"/>
          <w:color w:val="000000"/>
          <w:sz w:val="24"/>
          <w:szCs w:val="24"/>
        </w:rPr>
        <w:t>т</w:t>
      </w:r>
      <w:r w:rsidRPr="00191EBD">
        <w:rPr>
          <w:rFonts w:ascii="Times New Roman" w:hAnsi="Times New Roman"/>
          <w:color w:val="000000"/>
          <w:sz w:val="24"/>
          <w:szCs w:val="24"/>
        </w:rPr>
        <w:t xml:space="preserve">овар: не менше 12 місяців з дати поставки </w:t>
      </w:r>
      <w:r w:rsidR="00191EBD">
        <w:rPr>
          <w:rFonts w:ascii="Times New Roman" w:hAnsi="Times New Roman"/>
          <w:color w:val="000000"/>
          <w:sz w:val="24"/>
          <w:szCs w:val="24"/>
        </w:rPr>
        <w:t>т</w:t>
      </w:r>
      <w:r w:rsidRPr="00191EBD">
        <w:rPr>
          <w:rFonts w:ascii="Times New Roman" w:hAnsi="Times New Roman"/>
          <w:color w:val="000000"/>
          <w:sz w:val="24"/>
          <w:szCs w:val="24"/>
        </w:rPr>
        <w:t>овару і не може бути менш</w:t>
      </w:r>
      <w:r w:rsidR="00F9484C">
        <w:rPr>
          <w:rFonts w:ascii="Times New Roman" w:hAnsi="Times New Roman"/>
          <w:color w:val="000000"/>
          <w:sz w:val="24"/>
          <w:szCs w:val="24"/>
        </w:rPr>
        <w:t>им</w:t>
      </w:r>
      <w:r w:rsidRPr="00191EBD">
        <w:rPr>
          <w:rFonts w:ascii="Times New Roman" w:hAnsi="Times New Roman"/>
          <w:color w:val="000000"/>
          <w:sz w:val="24"/>
          <w:szCs w:val="24"/>
        </w:rPr>
        <w:t xml:space="preserve"> від гарантійного строку заводу-виробника.</w:t>
      </w:r>
    </w:p>
    <w:p w14:paraId="5566C33F" w14:textId="77777777" w:rsidR="000F5D25" w:rsidRDefault="002C64E0"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Рік виготовлення </w:t>
      </w:r>
      <w:r w:rsidR="00191EBD">
        <w:rPr>
          <w:rFonts w:ascii="Times New Roman" w:hAnsi="Times New Roman"/>
          <w:color w:val="000000"/>
          <w:sz w:val="24"/>
          <w:szCs w:val="24"/>
        </w:rPr>
        <w:t>т</w:t>
      </w:r>
      <w:r w:rsidRPr="00191EBD">
        <w:rPr>
          <w:rFonts w:ascii="Times New Roman" w:hAnsi="Times New Roman"/>
          <w:color w:val="000000"/>
          <w:sz w:val="24"/>
          <w:szCs w:val="24"/>
        </w:rPr>
        <w:t>овару: не більше 12 місяців від дати</w:t>
      </w:r>
      <w:r w:rsidR="000F5D25">
        <w:rPr>
          <w:rFonts w:ascii="Times New Roman" w:hAnsi="Times New Roman"/>
          <w:color w:val="000000"/>
          <w:sz w:val="24"/>
          <w:szCs w:val="24"/>
        </w:rPr>
        <w:t xml:space="preserve"> виготовлення до дати поставки.</w:t>
      </w:r>
    </w:p>
    <w:p w14:paraId="4E5AF726" w14:textId="625D2A0A" w:rsidR="00F9484C" w:rsidRDefault="00F9484C" w:rsidP="00F9484C">
      <w:pPr>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Т</w:t>
      </w:r>
      <w:r w:rsidR="002C64E0" w:rsidRPr="00191EBD">
        <w:rPr>
          <w:rFonts w:ascii="Times New Roman" w:hAnsi="Times New Roman"/>
          <w:color w:val="000000"/>
          <w:sz w:val="24"/>
          <w:szCs w:val="24"/>
        </w:rPr>
        <w:t>овар є новим (не відновленим) та таким, що не був у використанні.</w:t>
      </w:r>
    </w:p>
    <w:p w14:paraId="47932CA6" w14:textId="77777777" w:rsidR="00727E62" w:rsidRDefault="002C64E0" w:rsidP="00727E62">
      <w:pPr>
        <w:spacing w:after="0" w:line="240" w:lineRule="auto"/>
        <w:ind w:firstLine="425"/>
        <w:jc w:val="both"/>
        <w:rPr>
          <w:rFonts w:ascii="Times New Roman" w:hAnsi="Times New Roman"/>
          <w:sz w:val="24"/>
          <w:szCs w:val="24"/>
        </w:rPr>
      </w:pPr>
      <w:r w:rsidRPr="00191EBD">
        <w:rPr>
          <w:rFonts w:ascii="Times New Roman" w:eastAsia="Times New Roman" w:hAnsi="Times New Roman"/>
          <w:color w:val="000000"/>
          <w:sz w:val="24"/>
          <w:szCs w:val="24"/>
        </w:rPr>
        <w:t xml:space="preserve">Вимоги до тари та упаковки: </w:t>
      </w:r>
      <w:r w:rsidR="00F9484C">
        <w:rPr>
          <w:rFonts w:ascii="Times New Roman" w:eastAsia="Times New Roman" w:hAnsi="Times New Roman"/>
          <w:color w:val="000000"/>
          <w:sz w:val="24"/>
          <w:szCs w:val="24"/>
        </w:rPr>
        <w:t>у</w:t>
      </w:r>
      <w:r w:rsidRPr="00191EBD">
        <w:rPr>
          <w:rFonts w:ascii="Times New Roman" w:eastAsia="Times New Roman" w:hAnsi="Times New Roman"/>
          <w:color w:val="000000"/>
          <w:sz w:val="24"/>
          <w:szCs w:val="24"/>
        </w:rPr>
        <w:t xml:space="preserve">паковка і маркування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відповідають встановленим правилам, стандартам і технічним умовам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Згідно із заводською упаковкою. Упаковка не повертається. Вартість тари (упаковки) включено в загальну вартість (ціну)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Тара (упаковка) повинна забезпечувати повну цілісність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овару при транспортуванні усіма видами транспорту</w:t>
      </w:r>
      <w:r w:rsidR="00727E62">
        <w:rPr>
          <w:rFonts w:ascii="Times New Roman" w:eastAsia="Times New Roman" w:hAnsi="Times New Roman"/>
          <w:color w:val="000000"/>
          <w:sz w:val="24"/>
          <w:szCs w:val="24"/>
        </w:rPr>
        <w:t>.</w:t>
      </w:r>
      <w:r w:rsidRPr="00191EBD">
        <w:rPr>
          <w:rFonts w:ascii="Times New Roman" w:eastAsia="Times New Roman" w:hAnsi="Times New Roman"/>
          <w:color w:val="000000"/>
          <w:sz w:val="24"/>
          <w:szCs w:val="24"/>
        </w:rPr>
        <w:t xml:space="preserve"> </w:t>
      </w:r>
      <w:r w:rsidR="00727E62">
        <w:rPr>
          <w:rFonts w:ascii="Times New Roman" w:hAnsi="Times New Roman"/>
          <w:sz w:val="24"/>
          <w:szCs w:val="24"/>
        </w:rPr>
        <w:t>Ємності/тара, в якій постачається товар, така, що не відкривалася після її заповнення заводом виробником, що підтверджується не порушеним контрольним кільцем, пломбою, тощо.</w:t>
      </w:r>
    </w:p>
    <w:p w14:paraId="3A59DF96" w14:textId="45042EAF" w:rsidR="00727E62"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Товар буде поставлятись</w:t>
      </w:r>
      <w:r w:rsidRPr="00210050">
        <w:rPr>
          <w:rFonts w:ascii="Times New Roman" w:hAnsi="Times New Roman"/>
          <w:sz w:val="24"/>
          <w:szCs w:val="24"/>
        </w:rPr>
        <w:t xml:space="preserve"> окремими партіями, згідно заявки Замовника 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 Товар </w:t>
      </w:r>
      <w:r w:rsidRPr="00210050">
        <w:rPr>
          <w:rFonts w:ascii="Times New Roman" w:hAnsi="Times New Roman"/>
          <w:sz w:val="24"/>
          <w:szCs w:val="24"/>
        </w:rPr>
        <w:t xml:space="preserve">буде поставлений протягом </w:t>
      </w:r>
      <w:r w:rsidRPr="003334C3">
        <w:rPr>
          <w:rFonts w:ascii="Times New Roman" w:hAnsi="Times New Roman"/>
          <w:sz w:val="24"/>
          <w:szCs w:val="24"/>
        </w:rPr>
        <w:t>3 (трьох) календарних днів</w:t>
      </w:r>
      <w:r w:rsidRPr="00210050">
        <w:rPr>
          <w:rFonts w:ascii="Times New Roman" w:hAnsi="Times New Roman"/>
          <w:sz w:val="24"/>
          <w:szCs w:val="24"/>
        </w:rPr>
        <w:t xml:space="preserve"> після заявки</w:t>
      </w:r>
      <w:r>
        <w:rPr>
          <w:rFonts w:ascii="Times New Roman" w:hAnsi="Times New Roman"/>
          <w:sz w:val="24"/>
          <w:szCs w:val="24"/>
        </w:rPr>
        <w:t>.</w:t>
      </w:r>
      <w:r w:rsidR="00727E62">
        <w:rPr>
          <w:rFonts w:ascii="Times New Roman" w:hAnsi="Times New Roman"/>
          <w:sz w:val="24"/>
          <w:szCs w:val="24"/>
        </w:rPr>
        <w:t xml:space="preserve"> Кількість заявок щодо постачання – необмежена і може складати до однієї одиниці позиції.</w:t>
      </w:r>
    </w:p>
    <w:p w14:paraId="52E06346" w14:textId="5314236C"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 xml:space="preserve">Товар, який буде поставлятись </w:t>
      </w:r>
      <w:r w:rsidRPr="00210050">
        <w:rPr>
          <w:rFonts w:ascii="Times New Roman" w:hAnsi="Times New Roman"/>
          <w:sz w:val="24"/>
          <w:szCs w:val="24"/>
        </w:rPr>
        <w:t xml:space="preserve">не перебував в експлуатації, термін та умови його зберігання не порушені, тара </w:t>
      </w:r>
      <w:r w:rsidRPr="00F9484C">
        <w:rPr>
          <w:rFonts w:ascii="Times New Roman" w:hAnsi="Times New Roman"/>
          <w:sz w:val="24"/>
          <w:szCs w:val="24"/>
        </w:rPr>
        <w:t>запечатана,</w:t>
      </w:r>
      <w:r w:rsidRPr="00210050">
        <w:rPr>
          <w:rFonts w:ascii="Times New Roman" w:hAnsi="Times New Roman"/>
          <w:sz w:val="24"/>
          <w:szCs w:val="24"/>
        </w:rPr>
        <w:t xml:space="preserve"> з заводським маркуванням</w:t>
      </w:r>
      <w:r>
        <w:rPr>
          <w:rFonts w:ascii="Times New Roman" w:hAnsi="Times New Roman"/>
          <w:sz w:val="24"/>
          <w:szCs w:val="24"/>
        </w:rPr>
        <w:t>.</w:t>
      </w:r>
    </w:p>
    <w:p w14:paraId="13E1E2F4" w14:textId="17F010E7" w:rsidR="00727E62" w:rsidRDefault="00727E62" w:rsidP="00F9484C">
      <w:pPr>
        <w:spacing w:after="0" w:line="240" w:lineRule="auto"/>
        <w:ind w:firstLine="425"/>
        <w:jc w:val="both"/>
        <w:rPr>
          <w:rFonts w:ascii="Times New Roman" w:hAnsi="Times New Roman"/>
          <w:sz w:val="24"/>
          <w:szCs w:val="24"/>
        </w:rPr>
      </w:pPr>
      <w:r>
        <w:rPr>
          <w:rFonts w:ascii="Times New Roman" w:hAnsi="Times New Roman"/>
          <w:sz w:val="24"/>
          <w:szCs w:val="24"/>
        </w:rPr>
        <w:t>Технічні, якісні характеристики товару повинні відповідати встановленим зареєстрованим діючим стандартам, технічним умовам. Якість товару повністю відповідає усім нормам та вимогам, що визначають якість товару даного виду, технічним умовам заводу-виробника, забезпечує його повну придатність для використання за його метою.</w:t>
      </w: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1F921439" w14:textId="77777777" w:rsidR="00BB56DE" w:rsidRPr="007C490A" w:rsidRDefault="00BB56DE" w:rsidP="00F9484C">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421E8388"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2E9E8D0" w14:textId="5796CA6E" w:rsidR="00BB56DE" w:rsidRPr="00D06823" w:rsidRDefault="00BB56DE" w:rsidP="00F9484C">
      <w:pPr>
        <w:shd w:val="clear" w:color="auto" w:fill="FFFFFF"/>
        <w:spacing w:after="0" w:line="240" w:lineRule="auto"/>
        <w:ind w:left="-567" w:firstLine="567"/>
        <w:jc w:val="center"/>
        <w:rPr>
          <w:rFonts w:ascii="Times New Roman" w:hAnsi="Times New Roman"/>
          <w:b/>
          <w:color w:val="000000"/>
          <w:sz w:val="24"/>
          <w:szCs w:val="24"/>
        </w:rPr>
      </w:pPr>
      <w:r w:rsidRPr="006603AC">
        <w:rPr>
          <w:rFonts w:ascii="Times New Roman" w:hAnsi="Times New Roman"/>
          <w:b/>
          <w:color w:val="000000"/>
          <w:sz w:val="24"/>
          <w:szCs w:val="24"/>
        </w:rPr>
        <w:t xml:space="preserve">Мастильні матеріали код ДК 021:2015 09210000-4 </w:t>
      </w:r>
      <w:r w:rsidR="00F44A84">
        <w:rPr>
          <w:rFonts w:ascii="Times New Roman" w:hAnsi="Times New Roman"/>
          <w:b/>
          <w:color w:val="000000"/>
          <w:sz w:val="24"/>
          <w:szCs w:val="24"/>
        </w:rPr>
        <w:t>«</w:t>
      </w:r>
      <w:r w:rsidRPr="006603AC">
        <w:rPr>
          <w:rFonts w:ascii="Times New Roman" w:hAnsi="Times New Roman"/>
          <w:b/>
          <w:color w:val="000000"/>
          <w:sz w:val="24"/>
          <w:szCs w:val="24"/>
        </w:rPr>
        <w:t>Мастильні засоби</w:t>
      </w:r>
      <w:r w:rsidR="00F44A84">
        <w:rPr>
          <w:rFonts w:ascii="Times New Roman" w:hAnsi="Times New Roman"/>
          <w:b/>
          <w:color w:val="000000"/>
          <w:sz w:val="24"/>
          <w:szCs w:val="24"/>
        </w:rPr>
        <w:t>»</w:t>
      </w:r>
      <w:r w:rsidR="00F9484C">
        <w:rPr>
          <w:rFonts w:ascii="Times New Roman" w:hAnsi="Times New Roman"/>
          <w:b/>
          <w:color w:val="000000"/>
          <w:sz w:val="24"/>
          <w:szCs w:val="24"/>
        </w:rPr>
        <w:t xml:space="preserve"> </w:t>
      </w:r>
      <w:r w:rsidR="0098461B">
        <w:rPr>
          <w:rFonts w:ascii="Times New Roman" w:hAnsi="Times New Roman"/>
          <w:b/>
          <w:color w:val="000000"/>
          <w:sz w:val="24"/>
          <w:szCs w:val="24"/>
        </w:rPr>
        <w:t>Лот № 2</w:t>
      </w:r>
      <w:r w:rsidR="0035151E">
        <w:rPr>
          <w:rFonts w:ascii="Times New Roman" w:hAnsi="Times New Roman"/>
          <w:b/>
          <w:color w:val="000000"/>
          <w:sz w:val="24"/>
          <w:szCs w:val="24"/>
        </w:rPr>
        <w:t>:</w:t>
      </w:r>
      <w:r w:rsidR="0098461B">
        <w:rPr>
          <w:rFonts w:ascii="Times New Roman" w:hAnsi="Times New Roman"/>
          <w:b/>
          <w:color w:val="000000"/>
          <w:sz w:val="24"/>
          <w:szCs w:val="24"/>
        </w:rPr>
        <w:t xml:space="preserve"> Олива </w:t>
      </w:r>
      <w:r w:rsidR="00F44A84">
        <w:rPr>
          <w:rFonts w:ascii="Times New Roman" w:hAnsi="Times New Roman"/>
          <w:b/>
          <w:color w:val="000000"/>
          <w:sz w:val="24"/>
          <w:szCs w:val="24"/>
        </w:rPr>
        <w:t xml:space="preserve">моторна </w:t>
      </w:r>
      <w:r w:rsidR="0098461B">
        <w:rPr>
          <w:rFonts w:ascii="Times New Roman" w:hAnsi="Times New Roman"/>
          <w:b/>
          <w:color w:val="000000"/>
          <w:sz w:val="24"/>
          <w:szCs w:val="24"/>
        </w:rPr>
        <w:t>двотактна</w:t>
      </w:r>
    </w:p>
    <w:tbl>
      <w:tblPr>
        <w:tblW w:w="4892" w:type="pct"/>
        <w:tblInd w:w="108" w:type="dxa"/>
        <w:tblLayout w:type="fixed"/>
        <w:tblCellMar>
          <w:left w:w="10" w:type="dxa"/>
          <w:right w:w="10" w:type="dxa"/>
        </w:tblCellMar>
        <w:tblLook w:val="04A0" w:firstRow="1" w:lastRow="0" w:firstColumn="1" w:lastColumn="0" w:noHBand="0" w:noVBand="1"/>
      </w:tblPr>
      <w:tblGrid>
        <w:gridCol w:w="708"/>
        <w:gridCol w:w="2553"/>
        <w:gridCol w:w="992"/>
        <w:gridCol w:w="935"/>
        <w:gridCol w:w="4593"/>
      </w:tblGrid>
      <w:tr w:rsidR="00401BA8" w:rsidRPr="00D36A0D" w14:paraId="3AEC1674" w14:textId="77777777" w:rsidTr="0063288F">
        <w:trPr>
          <w:trHeight w:val="906"/>
        </w:trPr>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95222B" w14:textId="77777777" w:rsidR="00401BA8" w:rsidRPr="00D36A0D" w:rsidRDefault="00401BA8" w:rsidP="00BB56DE">
            <w:pPr>
              <w:spacing w:after="0"/>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w:t>
            </w:r>
          </w:p>
          <w:p w14:paraId="1E4CA4B7" w14:textId="77777777" w:rsidR="00401BA8" w:rsidRPr="00D36A0D" w:rsidRDefault="00401BA8" w:rsidP="00BB56DE">
            <w:pPr>
              <w:spacing w:after="0"/>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п/п</w:t>
            </w:r>
          </w:p>
        </w:tc>
        <w:tc>
          <w:tcPr>
            <w:tcW w:w="130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57B2D4"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Назва предмету закупівлі</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74719E"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Од.</w:t>
            </w:r>
          </w:p>
          <w:p w14:paraId="6AF45436" w14:textId="0DB94E52" w:rsidR="00401BA8" w:rsidRPr="00D36A0D" w:rsidRDefault="00401BA8" w:rsidP="0063288F">
            <w:pPr>
              <w:spacing w:after="0" w:line="240" w:lineRule="auto"/>
              <w:ind w:hanging="29"/>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виміру</w:t>
            </w:r>
          </w:p>
        </w:tc>
        <w:tc>
          <w:tcPr>
            <w:tcW w:w="4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4F9813"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К-сть</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9DF81" w14:textId="77777777" w:rsidR="00401BA8" w:rsidRPr="00D36A0D" w:rsidRDefault="00401BA8" w:rsidP="0063288F">
            <w:pPr>
              <w:spacing w:after="0" w:line="240" w:lineRule="auto"/>
              <w:jc w:val="center"/>
              <w:rPr>
                <w:rFonts w:ascii="Times New Roman" w:hAnsi="Times New Roman"/>
                <w:b/>
                <w:sz w:val="24"/>
                <w:szCs w:val="24"/>
              </w:rPr>
            </w:pPr>
            <w:r w:rsidRPr="00D36A0D">
              <w:rPr>
                <w:rFonts w:ascii="Times New Roman" w:hAnsi="Times New Roman"/>
                <w:b/>
                <w:bCs/>
                <w:color w:val="000000"/>
                <w:sz w:val="24"/>
                <w:szCs w:val="24"/>
                <w:lang w:eastAsia="uk-UA"/>
              </w:rPr>
              <w:t>Технічні та якісні характеристики</w:t>
            </w:r>
          </w:p>
        </w:tc>
      </w:tr>
      <w:tr w:rsidR="00401BA8" w:rsidRPr="00662484" w14:paraId="7572D54B" w14:textId="77777777" w:rsidTr="0063288F">
        <w:trPr>
          <w:trHeight w:val="8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2642E6" w14:textId="77777777" w:rsidR="00401BA8" w:rsidRDefault="00401BA8" w:rsidP="00BB56DE">
            <w:pPr>
              <w:tabs>
                <w:tab w:val="left" w:pos="330"/>
              </w:tabs>
              <w:spacing w:after="0" w:line="240" w:lineRule="auto"/>
              <w:ind w:left="785"/>
              <w:jc w:val="center"/>
              <w:rPr>
                <w:rFonts w:ascii="Times New Roman" w:hAnsi="Times New Roman"/>
                <w:color w:val="000000"/>
                <w:sz w:val="24"/>
                <w:szCs w:val="24"/>
                <w:lang w:eastAsia="uk-UA"/>
              </w:rPr>
            </w:pPr>
          </w:p>
          <w:p w14:paraId="6CE13477" w14:textId="77777777" w:rsidR="00401BA8" w:rsidRPr="00D36A0D" w:rsidRDefault="00401BA8" w:rsidP="00BB56DE">
            <w:pPr>
              <w:jc w:val="center"/>
              <w:rPr>
                <w:rFonts w:ascii="Times New Roman" w:hAnsi="Times New Roman"/>
                <w:sz w:val="24"/>
                <w:szCs w:val="24"/>
                <w:lang w:eastAsia="uk-UA"/>
              </w:rPr>
            </w:pPr>
            <w:r>
              <w:rPr>
                <w:rFonts w:ascii="Times New Roman" w:hAnsi="Times New Roman"/>
                <w:sz w:val="24"/>
                <w:szCs w:val="24"/>
                <w:lang w:eastAsia="uk-UA"/>
              </w:rPr>
              <w:t>1</w:t>
            </w:r>
          </w:p>
        </w:tc>
        <w:tc>
          <w:tcPr>
            <w:tcW w:w="130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92BDA3" w14:textId="5CA50AA9" w:rsidR="00401BA8" w:rsidRPr="00E65FBB" w:rsidRDefault="00401BA8" w:rsidP="00B25DCC">
            <w:pPr>
              <w:spacing w:after="0" w:line="240" w:lineRule="atLeast"/>
              <w:rPr>
                <w:rFonts w:ascii="Times New Roman" w:hAnsi="Times New Roman"/>
                <w:color w:val="000000"/>
                <w:sz w:val="24"/>
                <w:szCs w:val="24"/>
                <w:lang w:eastAsia="uk-UA"/>
              </w:rPr>
            </w:pPr>
            <w:r w:rsidRPr="00E65FBB">
              <w:rPr>
                <w:rFonts w:ascii="Times New Roman" w:hAnsi="Times New Roman"/>
                <w:color w:val="000000"/>
                <w:sz w:val="24"/>
                <w:szCs w:val="24"/>
                <w:lang w:eastAsia="uk-UA"/>
              </w:rPr>
              <w:t xml:space="preserve">Олива 2-х </w:t>
            </w:r>
            <w:proofErr w:type="spellStart"/>
            <w:r w:rsidRPr="00E65FBB">
              <w:rPr>
                <w:rFonts w:ascii="Times New Roman" w:hAnsi="Times New Roman"/>
                <w:color w:val="000000"/>
                <w:sz w:val="24"/>
                <w:szCs w:val="24"/>
                <w:lang w:eastAsia="uk-UA"/>
              </w:rPr>
              <w:t>тактна</w:t>
            </w:r>
            <w:proofErr w:type="spellEnd"/>
            <w:r w:rsidRPr="00E65FBB">
              <w:rPr>
                <w:rFonts w:ascii="Times New Roman" w:hAnsi="Times New Roman"/>
                <w:color w:val="000000"/>
                <w:sz w:val="24"/>
                <w:szCs w:val="24"/>
                <w:lang w:eastAsia="uk-UA"/>
              </w:rPr>
              <w:t xml:space="preserve"> STIHL або рівноцінний еквівалент</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81BE86" w14:textId="47DE33A1" w:rsidR="00401BA8" w:rsidRPr="00E65FBB" w:rsidRDefault="00E96AA8" w:rsidP="00BB56DE">
            <w:pPr>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4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77103E" w14:textId="7B457F3C" w:rsidR="00401BA8" w:rsidRPr="00E65FBB" w:rsidRDefault="00E96AA8" w:rsidP="00BB56DE">
            <w:pPr>
              <w:jc w:val="center"/>
              <w:rPr>
                <w:rFonts w:ascii="Times New Roman" w:hAnsi="Times New Roman"/>
                <w:color w:val="000000"/>
                <w:sz w:val="24"/>
                <w:szCs w:val="24"/>
                <w:lang w:eastAsia="uk-UA"/>
              </w:rPr>
            </w:pPr>
            <w:r>
              <w:rPr>
                <w:rFonts w:ascii="Times New Roman" w:hAnsi="Times New Roman"/>
                <w:color w:val="000000"/>
                <w:sz w:val="24"/>
                <w:szCs w:val="24"/>
                <w:lang w:eastAsia="uk-UA"/>
              </w:rPr>
              <w:t>400</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CA32A"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Колір – червоний.</w:t>
            </w:r>
          </w:p>
          <w:p w14:paraId="3F8C5F78"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Щільність при 15 °С не більше 0,886 г/</w:t>
            </w:r>
            <w:proofErr w:type="spellStart"/>
            <w:r w:rsidRPr="00E65FBB">
              <w:rPr>
                <w:rFonts w:ascii="Times New Roman" w:eastAsia="Times New Roman" w:hAnsi="Times New Roman"/>
                <w:sz w:val="24"/>
                <w:szCs w:val="24"/>
              </w:rPr>
              <w:t>см.куб</w:t>
            </w:r>
            <w:proofErr w:type="spellEnd"/>
            <w:r w:rsidRPr="00E65FBB">
              <w:rPr>
                <w:rFonts w:ascii="Times New Roman" w:eastAsia="Times New Roman" w:hAnsi="Times New Roman"/>
                <w:sz w:val="24"/>
                <w:szCs w:val="24"/>
              </w:rPr>
              <w:t>.</w:t>
            </w:r>
          </w:p>
          <w:p w14:paraId="073756F0"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 xml:space="preserve">В’язкість </w:t>
            </w:r>
            <w:proofErr w:type="spellStart"/>
            <w:r w:rsidRPr="00E65FBB">
              <w:rPr>
                <w:rFonts w:ascii="Times New Roman" w:eastAsia="Times New Roman" w:hAnsi="Times New Roman"/>
                <w:sz w:val="24"/>
                <w:szCs w:val="24"/>
              </w:rPr>
              <w:t>кінем</w:t>
            </w:r>
            <w:proofErr w:type="spellEnd"/>
            <w:r w:rsidRPr="00E65FBB">
              <w:rPr>
                <w:rFonts w:ascii="Times New Roman" w:eastAsia="Times New Roman" w:hAnsi="Times New Roman"/>
                <w:sz w:val="24"/>
                <w:szCs w:val="24"/>
              </w:rPr>
              <w:t>. при 100 °С не менше 12,</w:t>
            </w:r>
            <w:r>
              <w:rPr>
                <w:rFonts w:ascii="Times New Roman" w:eastAsia="Times New Roman" w:hAnsi="Times New Roman"/>
                <w:sz w:val="24"/>
                <w:szCs w:val="24"/>
              </w:rPr>
              <w:t>0</w:t>
            </w:r>
            <w:r w:rsidRPr="00E65FBB">
              <w:rPr>
                <w:rFonts w:ascii="Times New Roman" w:eastAsia="Times New Roman" w:hAnsi="Times New Roman"/>
                <w:sz w:val="24"/>
                <w:szCs w:val="24"/>
              </w:rPr>
              <w:t xml:space="preserve"> мм2/с.</w:t>
            </w:r>
          </w:p>
          <w:p w14:paraId="710EEE94"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 xml:space="preserve">В’язкість </w:t>
            </w:r>
            <w:proofErr w:type="spellStart"/>
            <w:r w:rsidRPr="00E65FBB">
              <w:rPr>
                <w:rFonts w:ascii="Times New Roman" w:eastAsia="Times New Roman" w:hAnsi="Times New Roman"/>
                <w:sz w:val="24"/>
                <w:szCs w:val="24"/>
              </w:rPr>
              <w:t>кінем</w:t>
            </w:r>
            <w:proofErr w:type="spellEnd"/>
            <w:r w:rsidRPr="00E65FBB">
              <w:rPr>
                <w:rFonts w:ascii="Times New Roman" w:eastAsia="Times New Roman" w:hAnsi="Times New Roman"/>
                <w:sz w:val="24"/>
                <w:szCs w:val="24"/>
              </w:rPr>
              <w:t>. при 40 °С не менше 1</w:t>
            </w:r>
            <w:r>
              <w:rPr>
                <w:rFonts w:ascii="Times New Roman" w:eastAsia="Times New Roman" w:hAnsi="Times New Roman"/>
                <w:sz w:val="24"/>
                <w:szCs w:val="24"/>
              </w:rPr>
              <w:t>05</w:t>
            </w:r>
            <w:r w:rsidRPr="00E65FBB">
              <w:rPr>
                <w:rFonts w:ascii="Times New Roman" w:eastAsia="Times New Roman" w:hAnsi="Times New Roman"/>
                <w:sz w:val="24"/>
                <w:szCs w:val="24"/>
              </w:rPr>
              <w:t xml:space="preserve"> мм2/с.</w:t>
            </w:r>
          </w:p>
          <w:p w14:paraId="64E3A936"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Температура спалаху не менше 2</w:t>
            </w:r>
            <w:r>
              <w:rPr>
                <w:rFonts w:ascii="Times New Roman" w:eastAsia="Times New Roman" w:hAnsi="Times New Roman"/>
                <w:sz w:val="24"/>
                <w:szCs w:val="24"/>
              </w:rPr>
              <w:t>40</w:t>
            </w:r>
            <w:r w:rsidRPr="00E65FBB">
              <w:rPr>
                <w:rFonts w:ascii="Times New Roman" w:eastAsia="Times New Roman" w:hAnsi="Times New Roman"/>
                <w:sz w:val="24"/>
                <w:szCs w:val="24"/>
              </w:rPr>
              <w:t xml:space="preserve"> °С.</w:t>
            </w:r>
          </w:p>
          <w:p w14:paraId="0CDF69CB" w14:textId="77777777" w:rsidR="001D4085" w:rsidRPr="00E65FBB" w:rsidRDefault="001D4085" w:rsidP="001D4085">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Індекс в’язкості не менше 10</w:t>
            </w:r>
            <w:r>
              <w:rPr>
                <w:rFonts w:ascii="Times New Roman" w:eastAsia="Times New Roman" w:hAnsi="Times New Roman"/>
                <w:sz w:val="24"/>
                <w:szCs w:val="24"/>
              </w:rPr>
              <w:t>3</w:t>
            </w:r>
            <w:r w:rsidRPr="00E65FBB">
              <w:rPr>
                <w:rFonts w:ascii="Times New Roman" w:eastAsia="Times New Roman" w:hAnsi="Times New Roman"/>
                <w:sz w:val="24"/>
                <w:szCs w:val="24"/>
              </w:rPr>
              <w:t xml:space="preserve">. TBN не менше 2,7 </w:t>
            </w:r>
            <w:proofErr w:type="spellStart"/>
            <w:r w:rsidRPr="00E65FBB">
              <w:rPr>
                <w:rFonts w:ascii="Times New Roman" w:eastAsia="Times New Roman" w:hAnsi="Times New Roman"/>
                <w:sz w:val="24"/>
                <w:szCs w:val="24"/>
              </w:rPr>
              <w:t>mg</w:t>
            </w:r>
            <w:proofErr w:type="spellEnd"/>
            <w:r w:rsidRPr="00E65FBB">
              <w:rPr>
                <w:rFonts w:ascii="Times New Roman" w:eastAsia="Times New Roman" w:hAnsi="Times New Roman"/>
                <w:sz w:val="24"/>
                <w:szCs w:val="24"/>
              </w:rPr>
              <w:t xml:space="preserve"> KOH/g.</w:t>
            </w:r>
          </w:p>
          <w:p w14:paraId="71EA36CF" w14:textId="77777777" w:rsidR="001D4085" w:rsidRPr="00E65FBB" w:rsidRDefault="001D4085" w:rsidP="001D4085">
            <w:pPr>
              <w:spacing w:after="0" w:line="240" w:lineRule="auto"/>
              <w:rPr>
                <w:rFonts w:ascii="Times New Roman" w:eastAsia="Times New Roman" w:hAnsi="Times New Roman"/>
                <w:sz w:val="24"/>
                <w:szCs w:val="24"/>
              </w:rPr>
            </w:pPr>
            <w:r w:rsidRPr="00E65FBB">
              <w:rPr>
                <w:rFonts w:ascii="Times New Roman" w:eastAsia="Times New Roman" w:hAnsi="Times New Roman"/>
                <w:sz w:val="24"/>
                <w:szCs w:val="24"/>
              </w:rPr>
              <w:t>Вміст базового масла в межах 93-98 %.</w:t>
            </w:r>
          </w:p>
          <w:p w14:paraId="76B6F422" w14:textId="41458787" w:rsidR="00B57D19" w:rsidRPr="00E65FBB" w:rsidRDefault="001D4085" w:rsidP="001D4085">
            <w:pPr>
              <w:spacing w:after="0" w:line="240" w:lineRule="auto"/>
              <w:rPr>
                <w:rFonts w:ascii="Times New Roman" w:hAnsi="Times New Roman"/>
                <w:sz w:val="24"/>
                <w:szCs w:val="24"/>
              </w:rPr>
            </w:pPr>
            <w:r w:rsidRPr="00E65FBB">
              <w:rPr>
                <w:rFonts w:ascii="Times New Roman" w:hAnsi="Times New Roman"/>
                <w:sz w:val="24"/>
                <w:szCs w:val="24"/>
              </w:rPr>
              <w:t xml:space="preserve">Олива для </w:t>
            </w:r>
            <w:proofErr w:type="spellStart"/>
            <w:r w:rsidRPr="00E65FBB">
              <w:rPr>
                <w:rFonts w:ascii="Times New Roman" w:hAnsi="Times New Roman"/>
                <w:sz w:val="24"/>
                <w:szCs w:val="24"/>
              </w:rPr>
              <w:t>двухтактних</w:t>
            </w:r>
            <w:proofErr w:type="spellEnd"/>
            <w:r w:rsidRPr="00E65FBB">
              <w:rPr>
                <w:rFonts w:ascii="Times New Roman" w:hAnsi="Times New Roman"/>
                <w:sz w:val="24"/>
                <w:szCs w:val="24"/>
              </w:rPr>
              <w:t xml:space="preserve"> моторів </w:t>
            </w:r>
            <w:proofErr w:type="spellStart"/>
            <w:r w:rsidRPr="00E65FBB">
              <w:rPr>
                <w:rFonts w:ascii="Times New Roman" w:hAnsi="Times New Roman"/>
                <w:sz w:val="24"/>
                <w:szCs w:val="24"/>
              </w:rPr>
              <w:t>Stihl</w:t>
            </w:r>
            <w:proofErr w:type="spellEnd"/>
            <w:r w:rsidRPr="00E65FBB">
              <w:rPr>
                <w:rFonts w:ascii="Times New Roman" w:hAnsi="Times New Roman"/>
                <w:sz w:val="24"/>
                <w:szCs w:val="24"/>
              </w:rPr>
              <w:t>, звичайна, на мінеральній основі, пропорція для суміші з бензином 1 до 50.</w:t>
            </w:r>
          </w:p>
        </w:tc>
      </w:tr>
    </w:tbl>
    <w:p w14:paraId="516D98AE" w14:textId="77777777" w:rsidR="00BB56DE" w:rsidRDefault="00BB56DE" w:rsidP="00BB56DE">
      <w:pPr>
        <w:spacing w:after="0" w:line="240" w:lineRule="auto"/>
        <w:rPr>
          <w:rFonts w:ascii="Times New Roman" w:hAnsi="Times New Roman"/>
          <w:b/>
          <w:sz w:val="24"/>
          <w:szCs w:val="24"/>
        </w:rPr>
      </w:pPr>
    </w:p>
    <w:p w14:paraId="15471F20" w14:textId="392AECA6" w:rsidR="00056DD3" w:rsidRDefault="00056DD3" w:rsidP="00F9484C">
      <w:pPr>
        <w:spacing w:after="0" w:line="240" w:lineRule="auto"/>
        <w:ind w:firstLine="426"/>
        <w:jc w:val="both"/>
        <w:rPr>
          <w:rFonts w:ascii="Times New Roman" w:hAnsi="Times New Roman"/>
          <w:color w:val="000000"/>
          <w:sz w:val="24"/>
          <w:szCs w:val="24"/>
        </w:rPr>
      </w:pPr>
      <w:r w:rsidRPr="00056DD3">
        <w:rPr>
          <w:rFonts w:ascii="Times New Roman" w:hAnsi="Times New Roman"/>
          <w:color w:val="000000"/>
          <w:sz w:val="24"/>
          <w:szCs w:val="24"/>
        </w:rPr>
        <w:t>Посилання на відповідн</w:t>
      </w:r>
      <w:r>
        <w:rPr>
          <w:rFonts w:ascii="Times New Roman" w:hAnsi="Times New Roman"/>
          <w:color w:val="000000"/>
          <w:sz w:val="24"/>
          <w:szCs w:val="24"/>
        </w:rPr>
        <w:t>у</w:t>
      </w:r>
      <w:r w:rsidRPr="00056DD3">
        <w:rPr>
          <w:rFonts w:ascii="Times New Roman" w:hAnsi="Times New Roman"/>
          <w:color w:val="000000"/>
          <w:sz w:val="24"/>
          <w:szCs w:val="24"/>
        </w:rPr>
        <w:t xml:space="preserve"> марк</w:t>
      </w:r>
      <w:r>
        <w:rPr>
          <w:rFonts w:ascii="Times New Roman" w:hAnsi="Times New Roman"/>
          <w:color w:val="000000"/>
          <w:sz w:val="24"/>
          <w:szCs w:val="24"/>
        </w:rPr>
        <w:t>у</w:t>
      </w:r>
      <w:r w:rsidRPr="00056DD3">
        <w:rPr>
          <w:rFonts w:ascii="Times New Roman" w:hAnsi="Times New Roman"/>
          <w:color w:val="000000"/>
          <w:sz w:val="24"/>
          <w:szCs w:val="24"/>
        </w:rPr>
        <w:t xml:space="preserve"> </w:t>
      </w:r>
      <w:r>
        <w:rPr>
          <w:rFonts w:ascii="Times New Roman" w:hAnsi="Times New Roman"/>
          <w:color w:val="000000"/>
          <w:sz w:val="24"/>
          <w:szCs w:val="24"/>
        </w:rPr>
        <w:t>обумовлене</w:t>
      </w:r>
      <w:r w:rsidRPr="00056DD3">
        <w:rPr>
          <w:rFonts w:ascii="Times New Roman" w:hAnsi="Times New Roman"/>
          <w:color w:val="000000"/>
          <w:sz w:val="24"/>
          <w:szCs w:val="24"/>
        </w:rPr>
        <w:t xml:space="preserve"> тим, що техніка знаходиться на гарантійному обслуговуванні, олива використовується на долив</w:t>
      </w:r>
      <w:r>
        <w:rPr>
          <w:rFonts w:ascii="Times New Roman" w:hAnsi="Times New Roman"/>
          <w:color w:val="000000"/>
          <w:sz w:val="24"/>
          <w:szCs w:val="24"/>
        </w:rPr>
        <w:t>.</w:t>
      </w:r>
      <w:r w:rsidR="00934641" w:rsidRPr="00934641">
        <w:t xml:space="preserve"> </w:t>
      </w:r>
      <w:r w:rsidR="00934641" w:rsidRPr="00934641">
        <w:rPr>
          <w:rFonts w:ascii="Times New Roman" w:hAnsi="Times New Roman"/>
          <w:color w:val="000000"/>
          <w:sz w:val="24"/>
          <w:szCs w:val="24"/>
        </w:rPr>
        <w:t xml:space="preserve">Товар поставляється офіційним дилером </w:t>
      </w:r>
      <w:proofErr w:type="spellStart"/>
      <w:r w:rsidR="00934641" w:rsidRPr="00934641">
        <w:rPr>
          <w:rFonts w:ascii="Times New Roman" w:hAnsi="Times New Roman"/>
          <w:color w:val="000000"/>
          <w:sz w:val="24"/>
          <w:szCs w:val="24"/>
        </w:rPr>
        <w:t>Stihl</w:t>
      </w:r>
      <w:proofErr w:type="spellEnd"/>
      <w:r w:rsidR="00934641" w:rsidRPr="00934641">
        <w:rPr>
          <w:rFonts w:ascii="Times New Roman" w:hAnsi="Times New Roman"/>
          <w:color w:val="000000"/>
          <w:sz w:val="24"/>
          <w:szCs w:val="24"/>
        </w:rPr>
        <w:t xml:space="preserve"> в Україні, з нада</w:t>
      </w:r>
      <w:r w:rsidR="001F5168">
        <w:rPr>
          <w:rFonts w:ascii="Times New Roman" w:hAnsi="Times New Roman"/>
          <w:color w:val="000000"/>
          <w:sz w:val="24"/>
          <w:szCs w:val="24"/>
        </w:rPr>
        <w:t xml:space="preserve">ння сертифіката </w:t>
      </w:r>
      <w:proofErr w:type="spellStart"/>
      <w:r w:rsidR="001F5168">
        <w:rPr>
          <w:rFonts w:ascii="Times New Roman" w:hAnsi="Times New Roman"/>
          <w:color w:val="000000"/>
          <w:sz w:val="24"/>
          <w:szCs w:val="24"/>
        </w:rPr>
        <w:t>дилерства</w:t>
      </w:r>
      <w:proofErr w:type="spellEnd"/>
      <w:r w:rsidR="001F5168">
        <w:rPr>
          <w:rFonts w:ascii="Times New Roman" w:hAnsi="Times New Roman"/>
          <w:color w:val="000000"/>
          <w:sz w:val="24"/>
          <w:szCs w:val="24"/>
        </w:rPr>
        <w:t xml:space="preserve"> </w:t>
      </w:r>
      <w:proofErr w:type="spellStart"/>
      <w:r w:rsidR="001F5168">
        <w:rPr>
          <w:rFonts w:ascii="Times New Roman" w:hAnsi="Times New Roman"/>
          <w:color w:val="000000"/>
          <w:sz w:val="24"/>
          <w:szCs w:val="24"/>
        </w:rPr>
        <w:t>Stihl</w:t>
      </w:r>
      <w:proofErr w:type="spellEnd"/>
      <w:r w:rsidR="001F5168">
        <w:rPr>
          <w:rFonts w:ascii="Times New Roman" w:hAnsi="Times New Roman"/>
          <w:color w:val="000000"/>
          <w:sz w:val="24"/>
          <w:szCs w:val="24"/>
        </w:rPr>
        <w:t xml:space="preserve"> та висновком санітарно-епідеміологічної експертизи.</w:t>
      </w:r>
    </w:p>
    <w:p w14:paraId="297DF7EF" w14:textId="77777777"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609D5B9F" w14:textId="77777777"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sz w:val="24"/>
          <w:szCs w:val="24"/>
        </w:rPr>
        <w:t>Д</w:t>
      </w:r>
      <w:r>
        <w:rPr>
          <w:rFonts w:ascii="Times New Roman" w:hAnsi="Times New Roman"/>
          <w:spacing w:val="1"/>
          <w:sz w:val="24"/>
          <w:szCs w:val="24"/>
          <w:lang w:eastAsia="uk-UA"/>
        </w:rPr>
        <w:t xml:space="preserve">оставка та </w:t>
      </w:r>
      <w:r w:rsidRPr="00314E28">
        <w:rPr>
          <w:rFonts w:ascii="Times New Roman" w:hAnsi="Times New Roman"/>
          <w:spacing w:val="1"/>
          <w:sz w:val="24"/>
          <w:szCs w:val="24"/>
          <w:lang w:eastAsia="uk-UA"/>
        </w:rPr>
        <w:t>розвантаження здійснюється силами Постачальника</w:t>
      </w:r>
      <w:r>
        <w:rPr>
          <w:rFonts w:ascii="Times New Roman" w:hAnsi="Times New Roman"/>
          <w:spacing w:val="1"/>
          <w:sz w:val="24"/>
          <w:szCs w:val="24"/>
          <w:lang w:eastAsia="uk-UA"/>
        </w:rPr>
        <w:t>.</w:t>
      </w:r>
    </w:p>
    <w:p w14:paraId="0FD0CDC3" w14:textId="77777777" w:rsidR="00F9484C" w:rsidRPr="00F9484C" w:rsidRDefault="00F9484C" w:rsidP="00F9484C">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w:t>
      </w:r>
    </w:p>
    <w:p w14:paraId="58727400" w14:textId="77777777" w:rsidR="00F9484C" w:rsidRPr="00191EBD" w:rsidRDefault="00F9484C"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Гарантійний строк на </w:t>
      </w:r>
      <w:r>
        <w:rPr>
          <w:rFonts w:ascii="Times New Roman" w:hAnsi="Times New Roman"/>
          <w:color w:val="000000"/>
          <w:sz w:val="24"/>
          <w:szCs w:val="24"/>
        </w:rPr>
        <w:t>т</w:t>
      </w:r>
      <w:r w:rsidRPr="00191EBD">
        <w:rPr>
          <w:rFonts w:ascii="Times New Roman" w:hAnsi="Times New Roman"/>
          <w:color w:val="000000"/>
          <w:sz w:val="24"/>
          <w:szCs w:val="24"/>
        </w:rPr>
        <w:t xml:space="preserve">овар: не менше 12 місяців з дати поставки </w:t>
      </w:r>
      <w:r>
        <w:rPr>
          <w:rFonts w:ascii="Times New Roman" w:hAnsi="Times New Roman"/>
          <w:color w:val="000000"/>
          <w:sz w:val="24"/>
          <w:szCs w:val="24"/>
        </w:rPr>
        <w:t>т</w:t>
      </w:r>
      <w:r w:rsidRPr="00191EBD">
        <w:rPr>
          <w:rFonts w:ascii="Times New Roman" w:hAnsi="Times New Roman"/>
          <w:color w:val="000000"/>
          <w:sz w:val="24"/>
          <w:szCs w:val="24"/>
        </w:rPr>
        <w:t>овару і не може бути менш</w:t>
      </w:r>
      <w:r>
        <w:rPr>
          <w:rFonts w:ascii="Times New Roman" w:hAnsi="Times New Roman"/>
          <w:color w:val="000000"/>
          <w:sz w:val="24"/>
          <w:szCs w:val="24"/>
        </w:rPr>
        <w:t>им</w:t>
      </w:r>
      <w:r w:rsidRPr="00191EBD">
        <w:rPr>
          <w:rFonts w:ascii="Times New Roman" w:hAnsi="Times New Roman"/>
          <w:color w:val="000000"/>
          <w:sz w:val="24"/>
          <w:szCs w:val="24"/>
        </w:rPr>
        <w:t xml:space="preserve"> від гарантійного строку заводу-виробника.</w:t>
      </w:r>
    </w:p>
    <w:p w14:paraId="39D90CC0" w14:textId="77777777" w:rsidR="00F9484C" w:rsidRDefault="00F9484C"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Рік виготовлення </w:t>
      </w:r>
      <w:r>
        <w:rPr>
          <w:rFonts w:ascii="Times New Roman" w:hAnsi="Times New Roman"/>
          <w:color w:val="000000"/>
          <w:sz w:val="24"/>
          <w:szCs w:val="24"/>
        </w:rPr>
        <w:t>т</w:t>
      </w:r>
      <w:r w:rsidRPr="00191EBD">
        <w:rPr>
          <w:rFonts w:ascii="Times New Roman" w:hAnsi="Times New Roman"/>
          <w:color w:val="000000"/>
          <w:sz w:val="24"/>
          <w:szCs w:val="24"/>
        </w:rPr>
        <w:t xml:space="preserve">овару: не більше 12 місяців від дати виготовлення до дати поставки. </w:t>
      </w:r>
      <w:r>
        <w:rPr>
          <w:rFonts w:ascii="Times New Roman" w:hAnsi="Times New Roman"/>
          <w:color w:val="000000"/>
          <w:sz w:val="24"/>
          <w:szCs w:val="24"/>
        </w:rPr>
        <w:t>Т</w:t>
      </w:r>
      <w:r w:rsidRPr="00191EBD">
        <w:rPr>
          <w:rFonts w:ascii="Times New Roman" w:hAnsi="Times New Roman"/>
          <w:color w:val="000000"/>
          <w:sz w:val="24"/>
          <w:szCs w:val="24"/>
        </w:rPr>
        <w:t>овар є новим (не відновленим) та таким, що не був у використанні.</w:t>
      </w:r>
    </w:p>
    <w:p w14:paraId="56CAF90A" w14:textId="77777777" w:rsidR="00F9484C" w:rsidRDefault="00F9484C" w:rsidP="00F9484C">
      <w:pPr>
        <w:spacing w:after="0" w:line="240" w:lineRule="auto"/>
        <w:ind w:firstLine="425"/>
        <w:jc w:val="both"/>
        <w:rPr>
          <w:rFonts w:ascii="Times New Roman" w:eastAsia="Times New Roman" w:hAnsi="Times New Roman"/>
          <w:color w:val="000000"/>
          <w:sz w:val="24"/>
          <w:szCs w:val="24"/>
        </w:rPr>
      </w:pPr>
      <w:r w:rsidRPr="00191EBD">
        <w:rPr>
          <w:rFonts w:ascii="Times New Roman" w:eastAsia="Times New Roman" w:hAnsi="Times New Roman"/>
          <w:color w:val="000000"/>
          <w:sz w:val="24"/>
          <w:szCs w:val="24"/>
        </w:rPr>
        <w:t xml:space="preserve">Вимоги до тари та упаковки: </w:t>
      </w:r>
      <w:r>
        <w:rPr>
          <w:rFonts w:ascii="Times New Roman" w:eastAsia="Times New Roman" w:hAnsi="Times New Roman"/>
          <w:color w:val="000000"/>
          <w:sz w:val="24"/>
          <w:szCs w:val="24"/>
        </w:rPr>
        <w:t>у</w:t>
      </w:r>
      <w:r w:rsidRPr="00191EBD">
        <w:rPr>
          <w:rFonts w:ascii="Times New Roman" w:eastAsia="Times New Roman" w:hAnsi="Times New Roman"/>
          <w:color w:val="000000"/>
          <w:sz w:val="24"/>
          <w:szCs w:val="24"/>
        </w:rPr>
        <w:t xml:space="preserve">паковка і маркування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відповідають встановленим правилам, стандартам і технічним умовам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Згідно із заводською упаковкою. Упаковка не повертається. Вартість тари (упаковки) включено в загальну вартість (ціну)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Тара (упаковка) повинна забезпечувати повну цілісність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овару при транспортуванні усіма видами транспорту, включаючи перевантаження, а також мати пристосування для можливих перевантажень за допомогою підіймальних механізмів.</w:t>
      </w:r>
    </w:p>
    <w:p w14:paraId="43C0E5ED" w14:textId="77777777"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Товар буде поставлятись</w:t>
      </w:r>
      <w:r w:rsidRPr="00210050">
        <w:rPr>
          <w:rFonts w:ascii="Times New Roman" w:hAnsi="Times New Roman"/>
          <w:sz w:val="24"/>
          <w:szCs w:val="24"/>
        </w:rPr>
        <w:t xml:space="preserve"> окремими партіями, згідно заявки Замовника 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 Товар </w:t>
      </w:r>
      <w:r w:rsidRPr="00210050">
        <w:rPr>
          <w:rFonts w:ascii="Times New Roman" w:hAnsi="Times New Roman"/>
          <w:sz w:val="24"/>
          <w:szCs w:val="24"/>
        </w:rPr>
        <w:t xml:space="preserve">буде поставлений   протягом </w:t>
      </w:r>
      <w:r w:rsidRPr="003334C3">
        <w:rPr>
          <w:rFonts w:ascii="Times New Roman" w:hAnsi="Times New Roman"/>
          <w:sz w:val="24"/>
          <w:szCs w:val="24"/>
        </w:rPr>
        <w:t>3 (трьох) календарних днів</w:t>
      </w:r>
      <w:r w:rsidRPr="00210050">
        <w:rPr>
          <w:rFonts w:ascii="Times New Roman" w:hAnsi="Times New Roman"/>
          <w:sz w:val="24"/>
          <w:szCs w:val="24"/>
        </w:rPr>
        <w:t xml:space="preserve">  після заявки</w:t>
      </w:r>
      <w:r>
        <w:rPr>
          <w:rFonts w:ascii="Times New Roman" w:hAnsi="Times New Roman"/>
          <w:sz w:val="24"/>
          <w:szCs w:val="24"/>
        </w:rPr>
        <w:t>.</w:t>
      </w:r>
    </w:p>
    <w:p w14:paraId="5A418126" w14:textId="77777777"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 xml:space="preserve">Товар, який буде поставлятись </w:t>
      </w:r>
      <w:r w:rsidRPr="00210050">
        <w:rPr>
          <w:rFonts w:ascii="Times New Roman" w:hAnsi="Times New Roman"/>
          <w:sz w:val="24"/>
          <w:szCs w:val="24"/>
        </w:rPr>
        <w:t xml:space="preserve">не перебував в експлуатації, термін та умови його зберігання не порушені, тара </w:t>
      </w:r>
      <w:r w:rsidRPr="00F9484C">
        <w:rPr>
          <w:rFonts w:ascii="Times New Roman" w:hAnsi="Times New Roman"/>
          <w:sz w:val="24"/>
          <w:szCs w:val="24"/>
        </w:rPr>
        <w:t>запечатана,</w:t>
      </w:r>
      <w:r w:rsidRPr="00210050">
        <w:rPr>
          <w:rFonts w:ascii="Times New Roman" w:hAnsi="Times New Roman"/>
          <w:sz w:val="24"/>
          <w:szCs w:val="24"/>
        </w:rPr>
        <w:t xml:space="preserve"> з заводським маркуванням</w:t>
      </w:r>
      <w:r>
        <w:rPr>
          <w:rFonts w:ascii="Times New Roman" w:hAnsi="Times New Roman"/>
          <w:sz w:val="24"/>
          <w:szCs w:val="24"/>
        </w:rPr>
        <w:t>.</w:t>
      </w:r>
    </w:p>
    <w:p w14:paraId="1E0476A8" w14:textId="41E17FB9"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 xml:space="preserve">Учасник в складі своєї пропозиції має надати </w:t>
      </w:r>
      <w:r w:rsidR="00A86265">
        <w:rPr>
          <w:rFonts w:ascii="Times New Roman" w:hAnsi="Times New Roman"/>
          <w:spacing w:val="1"/>
          <w:sz w:val="24"/>
          <w:szCs w:val="24"/>
          <w:lang w:eastAsia="uk-UA"/>
        </w:rPr>
        <w:t>інформацію про країну виробника</w:t>
      </w:r>
      <w:r>
        <w:rPr>
          <w:rFonts w:ascii="Times New Roman" w:hAnsi="Times New Roman"/>
          <w:spacing w:val="1"/>
          <w:sz w:val="24"/>
          <w:szCs w:val="24"/>
          <w:lang w:eastAsia="uk-UA"/>
        </w:rPr>
        <w:t>* товару.</w:t>
      </w:r>
    </w:p>
    <w:p w14:paraId="1D0D5CF1" w14:textId="02EDC1BD" w:rsidR="00F9484C"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52A6D30" w14:textId="77777777" w:rsidR="00BB56DE" w:rsidRDefault="00BB56DE" w:rsidP="00BB56DE">
      <w:pPr>
        <w:tabs>
          <w:tab w:val="left" w:pos="9639"/>
        </w:tabs>
        <w:spacing w:line="240" w:lineRule="auto"/>
        <w:rPr>
          <w:rFonts w:ascii="Times New Roman" w:eastAsia="Times New Roman" w:hAnsi="Times New Roman"/>
          <w:b/>
          <w:i/>
          <w:sz w:val="24"/>
          <w:szCs w:val="24"/>
          <w:lang w:eastAsia="ru-RU"/>
        </w:rPr>
      </w:pP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762E27DA" w14:textId="77777777" w:rsidR="00A86265" w:rsidRDefault="00A86265" w:rsidP="004B12AD">
      <w:pPr>
        <w:spacing w:after="0" w:line="240" w:lineRule="auto"/>
        <w:ind w:firstLine="708"/>
        <w:jc w:val="right"/>
        <w:rPr>
          <w:rFonts w:ascii="Times New Roman" w:hAnsi="Times New Roman"/>
          <w:b/>
          <w:i/>
          <w:sz w:val="24"/>
          <w:szCs w:val="24"/>
        </w:rPr>
      </w:pPr>
    </w:p>
    <w:p w14:paraId="63BBDF3D" w14:textId="77777777" w:rsidR="00A86265" w:rsidRDefault="00A86265" w:rsidP="004B12AD">
      <w:pPr>
        <w:spacing w:after="0" w:line="240" w:lineRule="auto"/>
        <w:ind w:firstLine="708"/>
        <w:jc w:val="right"/>
        <w:rPr>
          <w:rFonts w:ascii="Times New Roman" w:hAnsi="Times New Roman"/>
          <w:b/>
          <w:i/>
          <w:sz w:val="24"/>
          <w:szCs w:val="24"/>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73419091" w14:textId="7E85A315" w:rsidR="00683450" w:rsidRPr="0098461B" w:rsidRDefault="00F41F98" w:rsidP="0098461B">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w:t>
      </w:r>
      <w:r w:rsidRPr="0098461B">
        <w:rPr>
          <w:rFonts w:ascii="Times New Roman" w:hAnsi="Times New Roman"/>
          <w:sz w:val="24"/>
          <w:szCs w:val="24"/>
          <w:lang w:eastAsia="zh-CN"/>
        </w:rPr>
        <w:t>.</w:t>
      </w:r>
      <w:r w:rsidR="00AB02E6" w:rsidRPr="0098461B">
        <w:rPr>
          <w:rFonts w:ascii="Times New Roman" w:hAnsi="Times New Roman"/>
          <w:sz w:val="24"/>
          <w:szCs w:val="24"/>
          <w:lang w:eastAsia="zh-CN"/>
        </w:rPr>
        <w:t xml:space="preserve"> </w:t>
      </w:r>
      <w:r w:rsidR="00683450" w:rsidRPr="00F36F8F">
        <w:rPr>
          <w:rFonts w:ascii="Times New Roman" w:hAnsi="Times New Roman"/>
          <w:sz w:val="24"/>
          <w:szCs w:val="24"/>
        </w:rPr>
        <w:t xml:space="preserve">Учасник надає дійсні копії сертифікатів відповідності, декларацій та паспортів якості  або інші </w:t>
      </w:r>
      <w:r w:rsidR="00683450" w:rsidRPr="00F36F8F">
        <w:rPr>
          <w:rFonts w:ascii="Times New Roman" w:eastAsia="Times New Roman" w:hAnsi="Times New Roman"/>
          <w:sz w:val="24"/>
          <w:szCs w:val="24"/>
          <w:lang w:eastAsia="uk-UA"/>
        </w:rPr>
        <w:t>документи, що підтверджують відповідність товару ДСТУ.</w:t>
      </w:r>
    </w:p>
    <w:p w14:paraId="0B9EBF1F" w14:textId="1DCB63A7" w:rsidR="00A233A1" w:rsidRDefault="0098461B"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2</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7B3BE956" w:rsidR="002C64E0" w:rsidRDefault="00F36F8F"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35DEB46" w14:textId="44736F45" w:rsidR="00F36F8F" w:rsidRPr="0098461B" w:rsidRDefault="00F36F8F"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(акти приймання-передачі</w:t>
      </w:r>
      <w:r>
        <w:rPr>
          <w:rFonts w:ascii="Times New Roman" w:hAnsi="Times New Roman"/>
          <w:sz w:val="24"/>
          <w:szCs w:val="24"/>
          <w:lang w:eastAsia="zh-CN"/>
        </w:rPr>
        <w:t>/виконання робіт/надання послуг</w:t>
      </w:r>
      <w:r w:rsidRPr="00F41F98">
        <w:rPr>
          <w:rFonts w:ascii="Times New Roman" w:hAnsi="Times New Roman"/>
          <w:sz w:val="24"/>
          <w:szCs w:val="24"/>
          <w:lang w:eastAsia="zh-CN"/>
        </w:rPr>
        <w:t xml:space="preserve">, або інші документи щодо кожного з договорів, що підтверджує </w:t>
      </w:r>
      <w:r>
        <w:rPr>
          <w:rFonts w:ascii="Times New Roman" w:hAnsi="Times New Roman"/>
          <w:sz w:val="24"/>
          <w:szCs w:val="24"/>
          <w:lang w:eastAsia="zh-CN"/>
        </w:rPr>
        <w:t>надання послуг</w:t>
      </w:r>
      <w:r w:rsidRPr="00F41F98">
        <w:rPr>
          <w:rFonts w:ascii="Times New Roman" w:hAnsi="Times New Roman"/>
          <w:sz w:val="24"/>
          <w:szCs w:val="24"/>
          <w:lang w:eastAsia="zh-CN"/>
        </w:rPr>
        <w:t>)**</w:t>
      </w:r>
    </w:p>
    <w:p w14:paraId="3600408D" w14:textId="0CF7F852" w:rsidR="00F30C32" w:rsidRPr="00677418" w:rsidRDefault="00F3546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677418">
        <w:rPr>
          <w:rFonts w:ascii="Times New Roman" w:eastAsia="Times New Roman" w:hAnsi="Times New Roman"/>
          <w:sz w:val="24"/>
          <w:szCs w:val="24"/>
          <w:lang w:eastAsia="ru-RU"/>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2139D41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28A28EF" w14:textId="4951239A"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48CFAF6D" w14:textId="77777777"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227D11C5"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331F7448" w14:textId="58BCAD18"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3944E2CA" w14:textId="22BD297D"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23C0D1C2" w14:textId="373BC1DD" w:rsidR="000743AF" w:rsidRDefault="000743AF"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355AA" w14:textId="77777777" w:rsidR="005C11B5" w:rsidRDefault="005C11B5" w:rsidP="00C420E7">
      <w:pPr>
        <w:spacing w:after="0" w:line="240" w:lineRule="auto"/>
      </w:pPr>
      <w:r>
        <w:separator/>
      </w:r>
    </w:p>
  </w:endnote>
  <w:endnote w:type="continuationSeparator" w:id="0">
    <w:p w14:paraId="04E95DD3" w14:textId="77777777" w:rsidR="005C11B5" w:rsidRDefault="005C11B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74C7" w14:textId="77777777" w:rsidR="005C11B5" w:rsidRDefault="005C11B5" w:rsidP="00C420E7">
      <w:pPr>
        <w:spacing w:after="0" w:line="240" w:lineRule="auto"/>
      </w:pPr>
      <w:r>
        <w:separator/>
      </w:r>
    </w:p>
  </w:footnote>
  <w:footnote w:type="continuationSeparator" w:id="0">
    <w:p w14:paraId="0A06FB77" w14:textId="77777777" w:rsidR="005C11B5" w:rsidRDefault="005C11B5"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BB7402" w:rsidRPr="00C65E9F" w:rsidRDefault="00BB7402">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29">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29"/>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8"/>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4085"/>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168"/>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271"/>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1890"/>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1B5"/>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593"/>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16AA"/>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73D"/>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6AA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405F-25C6-453D-9AFE-6EE0E352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13055</Words>
  <Characters>74415</Characters>
  <Application>Microsoft Office Word</Application>
  <DocSecurity>0</DocSecurity>
  <Lines>620</Lines>
  <Paragraphs>174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87296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5</cp:revision>
  <cp:lastPrinted>2023-02-23T07:20:00Z</cp:lastPrinted>
  <dcterms:created xsi:type="dcterms:W3CDTF">2023-03-16T12:11:00Z</dcterms:created>
  <dcterms:modified xsi:type="dcterms:W3CDTF">2023-03-16T15:02:00Z</dcterms:modified>
</cp:coreProperties>
</file>