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1AE0FC27" w:rsidR="005929E4" w:rsidRPr="005929E4" w:rsidRDefault="005929E4" w:rsidP="00310379">
            <w:pPr>
              <w:spacing w:after="0"/>
              <w:jc w:val="right"/>
              <w:rPr>
                <w:rFonts w:ascii="Times New Roman" w:hAnsi="Times New Roman"/>
                <w:b/>
                <w:bCs/>
                <w:color w:val="FF0000"/>
                <w:u w:val="single"/>
              </w:rPr>
            </w:pPr>
            <w:r w:rsidRPr="006F2273">
              <w:rPr>
                <w:rFonts w:ascii="Times New Roman" w:hAnsi="Times New Roman"/>
                <w:b/>
                <w:bCs/>
              </w:rPr>
              <w:t xml:space="preserve">протокол </w:t>
            </w:r>
            <w:r w:rsidR="00DF2201">
              <w:rPr>
                <w:rFonts w:ascii="Times New Roman" w:hAnsi="Times New Roman"/>
                <w:b/>
                <w:bCs/>
              </w:rPr>
              <w:t xml:space="preserve">№ </w:t>
            </w:r>
            <w:r w:rsidR="00ED7A0D">
              <w:rPr>
                <w:rFonts w:ascii="Times New Roman" w:hAnsi="Times New Roman"/>
                <w:b/>
                <w:bCs/>
              </w:rPr>
              <w:t>8</w:t>
            </w:r>
            <w:r w:rsidR="00257935">
              <w:rPr>
                <w:rFonts w:ascii="Times New Roman" w:hAnsi="Times New Roman"/>
                <w:b/>
                <w:bCs/>
              </w:rPr>
              <w:t xml:space="preserve">/2023 </w:t>
            </w:r>
            <w:r w:rsidR="00DF2201">
              <w:rPr>
                <w:rFonts w:ascii="Times New Roman" w:hAnsi="Times New Roman"/>
                <w:b/>
                <w:bCs/>
              </w:rPr>
              <w:t xml:space="preserve"> </w:t>
            </w:r>
            <w:r w:rsidRPr="006F2273">
              <w:rPr>
                <w:rFonts w:ascii="Times New Roman" w:hAnsi="Times New Roman"/>
                <w:b/>
                <w:bCs/>
              </w:rPr>
              <w:t xml:space="preserve">від </w:t>
            </w:r>
            <w:r w:rsidR="00ED7A0D">
              <w:rPr>
                <w:rFonts w:ascii="Times New Roman" w:hAnsi="Times New Roman"/>
                <w:b/>
                <w:bCs/>
              </w:rPr>
              <w:t>02</w:t>
            </w:r>
            <w:r w:rsidR="00257935">
              <w:rPr>
                <w:rFonts w:ascii="Times New Roman" w:hAnsi="Times New Roman"/>
                <w:b/>
                <w:bCs/>
              </w:rPr>
              <w:t>.0</w:t>
            </w:r>
            <w:r w:rsidR="00ED7A0D">
              <w:rPr>
                <w:rFonts w:ascii="Times New Roman" w:hAnsi="Times New Roman"/>
                <w:b/>
                <w:bCs/>
              </w:rPr>
              <w:t>3</w:t>
            </w:r>
            <w:r w:rsidR="00AE080C" w:rsidRPr="006F2273">
              <w:rPr>
                <w:rFonts w:ascii="Times New Roman" w:hAnsi="Times New Roman"/>
                <w:b/>
                <w:bCs/>
              </w:rPr>
              <w:t>.</w:t>
            </w:r>
            <w:r w:rsidRPr="006F2273">
              <w:rPr>
                <w:rFonts w:ascii="Times New Roman" w:hAnsi="Times New Roman"/>
                <w:b/>
              </w:rPr>
              <w:t>202</w:t>
            </w:r>
            <w:r w:rsidR="00833ED9" w:rsidRPr="006F2273">
              <w:rPr>
                <w:rFonts w:ascii="Times New Roman" w:hAnsi="Times New Roman"/>
                <w:b/>
              </w:rPr>
              <w:t>3</w:t>
            </w:r>
            <w:r w:rsidRPr="006F2273">
              <w:rPr>
                <w:rFonts w:ascii="Times New Roman" w:hAnsi="Times New Roman"/>
                <w:b/>
              </w:rPr>
              <w:t xml:space="preserve"> р</w:t>
            </w:r>
            <w:r w:rsidR="00AE080C" w:rsidRPr="006F2273">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38567EC9" w:rsidR="005929E4" w:rsidRPr="006550A6" w:rsidRDefault="005929E4" w:rsidP="005929E4">
            <w:pPr>
              <w:spacing w:after="0" w:line="240" w:lineRule="auto"/>
              <w:jc w:val="right"/>
              <w:rPr>
                <w:rFonts w:ascii="Times New Roman" w:hAnsi="Times New Roman"/>
                <w:b/>
                <w:sz w:val="20"/>
                <w:szCs w:val="20"/>
              </w:rPr>
            </w:pP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F40A8F2" w14:textId="36D29EB5" w:rsidR="00310379" w:rsidRDefault="003334C3" w:rsidP="00310379">
      <w:pPr>
        <w:spacing w:after="0" w:line="240" w:lineRule="auto"/>
        <w:jc w:val="center"/>
        <w:rPr>
          <w:rFonts w:ascii="Times New Roman" w:eastAsia="Times New Roman" w:hAnsi="Times New Roman"/>
          <w:b/>
          <w:sz w:val="28"/>
          <w:szCs w:val="28"/>
          <w:lang w:eastAsia="ru-RU"/>
        </w:rPr>
      </w:pPr>
      <w:r w:rsidRPr="00F44A84">
        <w:rPr>
          <w:rFonts w:ascii="Times New Roman" w:eastAsia="Times New Roman" w:hAnsi="Times New Roman"/>
          <w:b/>
          <w:sz w:val="28"/>
          <w:szCs w:val="28"/>
          <w:lang w:eastAsia="ru-RU"/>
        </w:rPr>
        <w:t>Мастильні матеріали</w:t>
      </w:r>
      <w:r w:rsidR="00BB56DE" w:rsidRPr="00F44A84">
        <w:rPr>
          <w:rFonts w:ascii="Times New Roman" w:eastAsia="Times New Roman" w:hAnsi="Times New Roman"/>
          <w:b/>
          <w:sz w:val="28"/>
          <w:szCs w:val="28"/>
          <w:lang w:eastAsia="ru-RU"/>
        </w:rPr>
        <w:t xml:space="preserve"> </w:t>
      </w:r>
      <w:r w:rsidR="007518E8" w:rsidRPr="00F44A84">
        <w:rPr>
          <w:rFonts w:ascii="Times New Roman" w:eastAsia="Times New Roman" w:hAnsi="Times New Roman"/>
          <w:b/>
          <w:sz w:val="28"/>
          <w:szCs w:val="28"/>
          <w:lang w:eastAsia="ru-RU"/>
        </w:rPr>
        <w:t>(ЛОТ 1:</w:t>
      </w:r>
      <w:r w:rsidRPr="00F44A84">
        <w:rPr>
          <w:rFonts w:ascii="Times New Roman" w:eastAsia="Times New Roman" w:hAnsi="Times New Roman"/>
          <w:b/>
          <w:sz w:val="28"/>
          <w:szCs w:val="28"/>
          <w:lang w:eastAsia="ru-RU"/>
        </w:rPr>
        <w:t xml:space="preserve"> </w:t>
      </w:r>
      <w:r w:rsidR="00F44A84" w:rsidRPr="00F44A84">
        <w:rPr>
          <w:rFonts w:ascii="Times New Roman" w:eastAsia="Times New Roman" w:hAnsi="Times New Roman"/>
          <w:b/>
          <w:sz w:val="28"/>
          <w:szCs w:val="28"/>
          <w:lang w:eastAsia="ru-RU"/>
        </w:rPr>
        <w:t>Оливи різні</w:t>
      </w:r>
      <w:r w:rsidRPr="00F44A84">
        <w:rPr>
          <w:rFonts w:ascii="Times New Roman" w:eastAsia="Times New Roman" w:hAnsi="Times New Roman"/>
          <w:b/>
          <w:sz w:val="28"/>
          <w:szCs w:val="28"/>
          <w:lang w:eastAsia="ru-RU"/>
        </w:rPr>
        <w:t xml:space="preserve">; </w:t>
      </w:r>
      <w:r w:rsidR="007518E8" w:rsidRPr="00F44A84">
        <w:rPr>
          <w:rFonts w:ascii="Times New Roman" w:eastAsia="Times New Roman" w:hAnsi="Times New Roman"/>
          <w:b/>
          <w:sz w:val="28"/>
          <w:szCs w:val="28"/>
          <w:lang w:eastAsia="ru-RU"/>
        </w:rPr>
        <w:t>ЛОТ 2:</w:t>
      </w:r>
      <w:r w:rsidRPr="00F44A84">
        <w:rPr>
          <w:rFonts w:ascii="Times New Roman" w:eastAsia="Times New Roman" w:hAnsi="Times New Roman"/>
          <w:b/>
          <w:sz w:val="28"/>
          <w:szCs w:val="28"/>
          <w:lang w:eastAsia="ru-RU"/>
        </w:rPr>
        <w:t xml:space="preserve"> Олива</w:t>
      </w:r>
      <w:r w:rsidR="00F44A84" w:rsidRPr="00F44A84">
        <w:rPr>
          <w:rFonts w:ascii="Times New Roman" w:eastAsia="Times New Roman" w:hAnsi="Times New Roman"/>
          <w:b/>
          <w:sz w:val="28"/>
          <w:szCs w:val="28"/>
          <w:lang w:eastAsia="ru-RU"/>
        </w:rPr>
        <w:t xml:space="preserve"> моторна</w:t>
      </w:r>
      <w:r w:rsidRPr="00F44A84">
        <w:rPr>
          <w:rFonts w:ascii="Times New Roman" w:eastAsia="Times New Roman" w:hAnsi="Times New Roman"/>
          <w:b/>
          <w:sz w:val="28"/>
          <w:szCs w:val="28"/>
          <w:lang w:eastAsia="ru-RU"/>
        </w:rPr>
        <w:t xml:space="preserve"> двотактна</w:t>
      </w:r>
      <w:r w:rsidR="007518E8" w:rsidRPr="00F44A84">
        <w:rPr>
          <w:rFonts w:ascii="Times New Roman" w:eastAsia="Times New Roman" w:hAnsi="Times New Roman"/>
          <w:b/>
          <w:sz w:val="28"/>
          <w:szCs w:val="28"/>
          <w:lang w:eastAsia="ru-RU"/>
        </w:rPr>
        <w:t>)</w:t>
      </w:r>
      <w:r w:rsidR="005013A9">
        <w:rPr>
          <w:rFonts w:ascii="Times New Roman" w:eastAsia="Times New Roman" w:hAnsi="Times New Roman"/>
          <w:b/>
          <w:sz w:val="28"/>
          <w:szCs w:val="28"/>
          <w:lang w:eastAsia="ru-RU"/>
        </w:rPr>
        <w:t xml:space="preserve"> </w:t>
      </w:r>
      <w:r w:rsidR="005013A9" w:rsidRPr="00F44A84">
        <w:rPr>
          <w:rFonts w:ascii="Times New Roman" w:eastAsia="Times New Roman" w:hAnsi="Times New Roman"/>
          <w:b/>
          <w:sz w:val="28"/>
          <w:szCs w:val="28"/>
          <w:lang w:eastAsia="ru-RU"/>
        </w:rPr>
        <w:t>код ДК 021:2015 09210000-4 «Мастильні засоби»</w:t>
      </w:r>
    </w:p>
    <w:p w14:paraId="17838370" w14:textId="77777777" w:rsidR="00BB56DE" w:rsidRPr="006851FA" w:rsidRDefault="00BB56DE"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lastRenderedPageBreak/>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274CC452"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784D417C"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5B34F8D6" w:rsidR="00713A29" w:rsidRPr="00713A29"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B5A3D">
              <w:rPr>
                <w:rFonts w:ascii="Times New Roman" w:hAnsi="Times New Roman"/>
                <w:sz w:val="24"/>
                <w:szCs w:val="24"/>
                <w:lang w:eastAsia="uk-UA"/>
              </w:rPr>
              <w:t>Максимова Ольга Віталіївна</w:t>
            </w:r>
            <w:r w:rsidRPr="00713A29">
              <w:rPr>
                <w:rFonts w:ascii="Times New Roman" w:hAnsi="Times New Roman"/>
                <w:sz w:val="24"/>
                <w:szCs w:val="24"/>
                <w:lang w:eastAsia="uk-UA"/>
              </w:rPr>
              <w:t xml:space="preserve">, </w:t>
            </w:r>
            <w:r w:rsidR="000B5A3D">
              <w:rPr>
                <w:rFonts w:ascii="Times New Roman" w:hAnsi="Times New Roman"/>
                <w:sz w:val="24"/>
                <w:szCs w:val="24"/>
                <w:lang w:eastAsia="uk-UA"/>
              </w:rPr>
              <w:t>начальник</w:t>
            </w:r>
            <w:r w:rsidR="006F2273">
              <w:rPr>
                <w:rFonts w:ascii="Times New Roman" w:hAnsi="Times New Roman"/>
                <w:sz w:val="24"/>
                <w:szCs w:val="24"/>
                <w:lang w:eastAsia="uk-UA"/>
              </w:rPr>
              <w:t xml:space="preserve"> відділу</w:t>
            </w:r>
            <w:r w:rsidRPr="00713A29">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тел. +38(067) 636-95-52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796018">
            <w:pPr>
              <w:widowControl w:val="0"/>
              <w:spacing w:after="0" w:line="240" w:lineRule="auto"/>
              <w:ind w:firstLine="10"/>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52FA597A" w:rsidR="0068480F" w:rsidRPr="00F44A84" w:rsidRDefault="00BB56DE" w:rsidP="005013A9">
            <w:pPr>
              <w:widowControl w:val="0"/>
              <w:spacing w:after="0" w:line="240" w:lineRule="auto"/>
              <w:ind w:firstLine="149"/>
              <w:contextualSpacing/>
              <w:jc w:val="both"/>
              <w:rPr>
                <w:rFonts w:ascii="Times New Roman" w:hAnsi="Times New Roman"/>
                <w:sz w:val="24"/>
                <w:szCs w:val="24"/>
                <w:lang w:eastAsia="uk-UA"/>
              </w:rPr>
            </w:pPr>
            <w:r w:rsidRPr="00F44A84">
              <w:rPr>
                <w:rFonts w:ascii="Times New Roman" w:hAnsi="Times New Roman"/>
                <w:sz w:val="24"/>
                <w:szCs w:val="24"/>
                <w:lang w:eastAsia="uk-UA"/>
              </w:rPr>
              <w:t xml:space="preserve">Мастильні матеріали </w:t>
            </w:r>
            <w:r w:rsidR="005013A9" w:rsidRPr="00F44A84">
              <w:rPr>
                <w:rFonts w:ascii="Times New Roman" w:eastAsia="Times New Roman" w:hAnsi="Times New Roman"/>
                <w:sz w:val="24"/>
                <w:szCs w:val="24"/>
                <w:lang w:eastAsia="ru-RU"/>
              </w:rPr>
              <w:t>(ЛОТ 1:</w:t>
            </w:r>
            <w:r w:rsidR="005013A9" w:rsidRPr="00F44A84">
              <w:rPr>
                <w:sz w:val="24"/>
                <w:szCs w:val="24"/>
              </w:rPr>
              <w:t xml:space="preserve"> </w:t>
            </w:r>
            <w:r w:rsidR="005013A9" w:rsidRPr="00F44A84">
              <w:rPr>
                <w:rFonts w:ascii="Times New Roman" w:hAnsi="Times New Roman"/>
                <w:color w:val="000000"/>
                <w:sz w:val="24"/>
                <w:szCs w:val="24"/>
              </w:rPr>
              <w:t>Оливи різні</w:t>
            </w:r>
            <w:r w:rsidR="005013A9">
              <w:rPr>
                <w:rFonts w:ascii="Times New Roman" w:hAnsi="Times New Roman"/>
                <w:color w:val="000000"/>
                <w:sz w:val="24"/>
                <w:szCs w:val="24"/>
              </w:rPr>
              <w:t>.</w:t>
            </w:r>
            <w:r w:rsidR="005013A9" w:rsidRPr="00F44A84">
              <w:rPr>
                <w:rFonts w:ascii="Times New Roman" w:eastAsia="Times New Roman" w:hAnsi="Times New Roman"/>
                <w:sz w:val="24"/>
                <w:szCs w:val="24"/>
                <w:lang w:eastAsia="ru-RU"/>
              </w:rPr>
              <w:t xml:space="preserve"> ЛОТ 2:Олива</w:t>
            </w:r>
            <w:r w:rsidR="00BB310B">
              <w:rPr>
                <w:rFonts w:ascii="Times New Roman" w:eastAsia="Times New Roman" w:hAnsi="Times New Roman"/>
                <w:sz w:val="24"/>
                <w:szCs w:val="24"/>
                <w:lang w:eastAsia="ru-RU"/>
              </w:rPr>
              <w:t xml:space="preserve"> моторна</w:t>
            </w:r>
            <w:r w:rsidR="005013A9" w:rsidRPr="00F44A84">
              <w:rPr>
                <w:rFonts w:ascii="Times New Roman" w:eastAsia="Times New Roman" w:hAnsi="Times New Roman"/>
                <w:sz w:val="24"/>
                <w:szCs w:val="24"/>
                <w:lang w:eastAsia="ru-RU"/>
              </w:rPr>
              <w:t xml:space="preserve"> двотактна)</w:t>
            </w:r>
            <w:r w:rsidR="005013A9">
              <w:rPr>
                <w:rFonts w:ascii="Times New Roman" w:eastAsia="Times New Roman" w:hAnsi="Times New Roman"/>
                <w:sz w:val="24"/>
                <w:szCs w:val="24"/>
                <w:lang w:eastAsia="ru-RU"/>
              </w:rPr>
              <w:t xml:space="preserve"> </w:t>
            </w:r>
            <w:r w:rsidRPr="00F44A84">
              <w:rPr>
                <w:rFonts w:ascii="Times New Roman" w:hAnsi="Times New Roman"/>
                <w:sz w:val="24"/>
                <w:szCs w:val="24"/>
                <w:lang w:eastAsia="uk-UA"/>
              </w:rPr>
              <w:t>ДК 021:2015 09210000-4 «Мастильні засоби»</w:t>
            </w:r>
            <w:r w:rsidR="00E3740C">
              <w:rPr>
                <w:rFonts w:ascii="Times New Roman" w:eastAsia="Times New Roman" w:hAnsi="Times New Roman"/>
                <w:sz w:val="24"/>
                <w:szCs w:val="24"/>
                <w:lang w:eastAsia="ru-RU"/>
              </w:rPr>
              <w:t>.</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36B868C3" w14:textId="3EB81E6F" w:rsidR="00BB56DE" w:rsidRPr="00796018" w:rsidRDefault="00BB56DE" w:rsidP="005013A9">
            <w:pPr>
              <w:autoSpaceDN w:val="0"/>
              <w:adjustRightInd w:val="0"/>
              <w:spacing w:after="0" w:line="240" w:lineRule="auto"/>
              <w:ind w:firstLine="149"/>
              <w:jc w:val="both"/>
              <w:rPr>
                <w:rFonts w:ascii="Times New Roman" w:hAnsi="Times New Roman"/>
                <w:sz w:val="24"/>
                <w:szCs w:val="24"/>
              </w:rPr>
            </w:pPr>
            <w:r w:rsidRPr="00796018">
              <w:rPr>
                <w:rFonts w:ascii="Times New Roman" w:hAnsi="Times New Roman"/>
                <w:sz w:val="24"/>
                <w:szCs w:val="24"/>
              </w:rPr>
              <w:t>Оголошенням про проведення відкритих торгів з особливостями передбачено поділ предмета закупівлі на лоти</w:t>
            </w:r>
            <w:r w:rsidR="005013A9">
              <w:rPr>
                <w:rFonts w:ascii="Times New Roman" w:hAnsi="Times New Roman"/>
                <w:sz w:val="24"/>
                <w:szCs w:val="24"/>
              </w:rPr>
              <w:t>:</w:t>
            </w:r>
          </w:p>
          <w:p w14:paraId="5B97C300" w14:textId="294867E1" w:rsidR="00BB56DE" w:rsidRPr="00A83738" w:rsidRDefault="00E3740C" w:rsidP="005013A9">
            <w:pPr>
              <w:pStyle w:val="Standard"/>
              <w:jc w:val="both"/>
              <w:rPr>
                <w:rStyle w:val="430pt"/>
                <w:rFonts w:cs="Times New Roman"/>
                <w:bCs w:val="0"/>
                <w:i w:val="0"/>
                <w:iCs w:val="0"/>
                <w:color w:val="000000"/>
                <w:lang w:val="uk-UA"/>
              </w:rPr>
            </w:pPr>
            <w:r w:rsidRPr="00E3740C">
              <w:t>ЛОТ 1</w:t>
            </w:r>
            <w:r>
              <w:t xml:space="preserve">. </w:t>
            </w:r>
            <w:r w:rsidR="00F44A84" w:rsidRPr="00F44A84">
              <w:rPr>
                <w:rFonts w:cs="Times New Roman"/>
                <w:lang w:val="uk-UA"/>
              </w:rPr>
              <w:t>Оливи різні</w:t>
            </w:r>
          </w:p>
          <w:p w14:paraId="26E8D9CE" w14:textId="1425FFBC" w:rsidR="005F1620" w:rsidRPr="00AC5617" w:rsidRDefault="00E3740C" w:rsidP="00BB56D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ЛОТ </w:t>
            </w:r>
            <w:r w:rsidR="00F44A84">
              <w:rPr>
                <w:rFonts w:ascii="Times New Roman" w:hAnsi="Times New Roman"/>
                <w:color w:val="000000"/>
                <w:shd w:val="clear" w:color="auto" w:fill="FDFEFD"/>
              </w:rPr>
              <w:t>2. Олива моторна двотактна</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713C3BC8" w14:textId="2D5D5BC4" w:rsidR="007518E8" w:rsidRPr="00E3740C"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7518E8" w:rsidRPr="00E3740C">
              <w:rPr>
                <w:rFonts w:ascii="Times New Roman" w:hAnsi="Times New Roman"/>
                <w:sz w:val="24"/>
                <w:szCs w:val="24"/>
                <w:lang w:eastAsia="uk-UA"/>
              </w:rPr>
              <w:t>ЛОТ 1</w:t>
            </w:r>
            <w:r w:rsidR="00E3740C">
              <w:rPr>
                <w:rFonts w:ascii="Times New Roman" w:hAnsi="Times New Roman"/>
                <w:sz w:val="24"/>
                <w:szCs w:val="24"/>
                <w:lang w:eastAsia="uk-UA"/>
              </w:rPr>
              <w:t xml:space="preserve"> </w:t>
            </w:r>
            <w:r w:rsidR="00E3740C" w:rsidRPr="00F44A84">
              <w:rPr>
                <w:rFonts w:ascii="Times New Roman" w:hAnsi="Times New Roman"/>
                <w:color w:val="000000"/>
                <w:sz w:val="24"/>
                <w:szCs w:val="24"/>
              </w:rPr>
              <w:t>Оливи різні</w:t>
            </w:r>
            <w:r w:rsidR="005013A9">
              <w:rPr>
                <w:rFonts w:ascii="Times New Roman" w:hAnsi="Times New Roman"/>
                <w:color w:val="000000"/>
                <w:sz w:val="24"/>
                <w:szCs w:val="24"/>
              </w:rPr>
              <w:t>;</w:t>
            </w:r>
            <w:r w:rsidR="00E3740C">
              <w:rPr>
                <w:rFonts w:ascii="Times New Roman" w:hAnsi="Times New Roman"/>
                <w:color w:val="000000"/>
                <w:sz w:val="24"/>
                <w:szCs w:val="24"/>
              </w:rPr>
              <w:t xml:space="preserve"> </w:t>
            </w:r>
            <w:r w:rsidR="005013A9" w:rsidRPr="00E3740C">
              <w:rPr>
                <w:rFonts w:ascii="Times New Roman" w:hAnsi="Times New Roman"/>
                <w:sz w:val="24"/>
                <w:szCs w:val="24"/>
                <w:lang w:eastAsia="uk-UA"/>
              </w:rPr>
              <w:t>ЛОТ 2</w:t>
            </w:r>
            <w:r w:rsidR="005013A9">
              <w:rPr>
                <w:rFonts w:ascii="Times New Roman" w:hAnsi="Times New Roman"/>
                <w:color w:val="000000"/>
                <w:shd w:val="clear" w:color="auto" w:fill="FDFEFD"/>
              </w:rPr>
              <w:t xml:space="preserve"> Олива моторна двотактна </w:t>
            </w:r>
            <w:r w:rsidR="00E3740C">
              <w:rPr>
                <w:rFonts w:ascii="Times New Roman" w:hAnsi="Times New Roman"/>
                <w:color w:val="000000"/>
                <w:sz w:val="24"/>
                <w:szCs w:val="24"/>
              </w:rPr>
              <w:t xml:space="preserve">- </w:t>
            </w:r>
            <w:r w:rsidR="00E3740C" w:rsidRPr="00E3740C">
              <w:rPr>
                <w:rFonts w:ascii="Times New Roman" w:hAnsi="Times New Roman"/>
                <w:sz w:val="24"/>
                <w:szCs w:val="24"/>
                <w:lang w:eastAsia="uk-UA"/>
              </w:rPr>
              <w:t xml:space="preserve">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3C7D6B66" w:rsidR="00AC3861" w:rsidRPr="00D56485"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D56485" w:rsidRPr="00D56485">
              <w:rPr>
                <w:rFonts w:ascii="Times New Roman" w:hAnsi="Times New Roman"/>
                <w:sz w:val="24"/>
                <w:szCs w:val="24"/>
                <w:lang w:val="ru-RU" w:eastAsia="uk-UA"/>
              </w:rPr>
              <w:t xml:space="preserve"> </w:t>
            </w:r>
            <w:r w:rsidR="00D56485">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637" w:type="pct"/>
            <w:shd w:val="clear" w:color="auto" w:fill="auto"/>
            <w:vAlign w:val="center"/>
          </w:tcPr>
          <w:p w14:paraId="032E89C9" w14:textId="13D5F4B8" w:rsidR="00576A25" w:rsidRPr="00B86ECC" w:rsidRDefault="00991D93"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7518E8" w:rsidRPr="00E3740C">
              <w:rPr>
                <w:rFonts w:ascii="Times New Roman" w:hAnsi="Times New Roman"/>
                <w:sz w:val="24"/>
                <w:szCs w:val="24"/>
                <w:lang w:eastAsia="uk-UA"/>
              </w:rPr>
              <w:t xml:space="preserve"> ЛОТ 1</w:t>
            </w:r>
            <w:r w:rsidR="00E3740C" w:rsidRPr="00E3740C">
              <w:rPr>
                <w:rFonts w:ascii="Times New Roman" w:hAnsi="Times New Roman"/>
                <w:sz w:val="24"/>
                <w:szCs w:val="24"/>
                <w:lang w:eastAsia="uk-UA"/>
              </w:rPr>
              <w:t xml:space="preserve"> </w:t>
            </w:r>
            <w:r w:rsidR="00E3740C" w:rsidRPr="00F44A84">
              <w:rPr>
                <w:rFonts w:ascii="Times New Roman" w:hAnsi="Times New Roman"/>
                <w:color w:val="000000"/>
                <w:sz w:val="24"/>
                <w:szCs w:val="24"/>
              </w:rPr>
              <w:t>Оливи різні</w:t>
            </w:r>
            <w:r w:rsidR="00E3740C">
              <w:rPr>
                <w:rFonts w:ascii="Times New Roman" w:hAnsi="Times New Roman"/>
                <w:color w:val="000000"/>
                <w:sz w:val="24"/>
                <w:szCs w:val="24"/>
              </w:rPr>
              <w:t>;</w:t>
            </w:r>
            <w:r w:rsidR="005013A9">
              <w:rPr>
                <w:rFonts w:ascii="Times New Roman" w:hAnsi="Times New Roman"/>
                <w:color w:val="000000"/>
                <w:sz w:val="24"/>
                <w:szCs w:val="24"/>
              </w:rPr>
              <w:t xml:space="preserve"> </w:t>
            </w:r>
            <w:r w:rsidR="007518E8" w:rsidRPr="00E3740C">
              <w:rPr>
                <w:rFonts w:ascii="Times New Roman" w:hAnsi="Times New Roman"/>
                <w:sz w:val="24"/>
                <w:szCs w:val="24"/>
                <w:lang w:eastAsia="uk-UA"/>
              </w:rPr>
              <w:t>ЛОТ 2</w:t>
            </w:r>
            <w:r w:rsidR="00E3740C">
              <w:rPr>
                <w:rFonts w:ascii="Times New Roman" w:hAnsi="Times New Roman"/>
                <w:sz w:val="24"/>
                <w:szCs w:val="24"/>
                <w:lang w:eastAsia="uk-UA"/>
              </w:rPr>
              <w:t xml:space="preserve"> </w:t>
            </w:r>
            <w:r w:rsidR="00E3740C">
              <w:rPr>
                <w:rFonts w:ascii="Times New Roman" w:hAnsi="Times New Roman"/>
                <w:color w:val="000000"/>
                <w:shd w:val="clear" w:color="auto" w:fill="FDFEFD"/>
              </w:rPr>
              <w:t xml:space="preserve">Олива моторна </w:t>
            </w:r>
            <w:r w:rsidR="005013A9">
              <w:rPr>
                <w:rFonts w:ascii="Times New Roman" w:hAnsi="Times New Roman"/>
                <w:color w:val="000000"/>
                <w:shd w:val="clear" w:color="auto" w:fill="FDFEFD"/>
              </w:rPr>
              <w:t>двотактна -</w:t>
            </w:r>
            <w:r>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5D23196A"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44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lastRenderedPageBreak/>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7FA78A22"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00390BE2" w:rsidRPr="00596B61">
              <w:rPr>
                <w:rFonts w:ascii="Times New Roman" w:hAnsi="Times New Roman"/>
                <w:sz w:val="24"/>
                <w:szCs w:val="24"/>
                <w:lang w:eastAsia="uk-UA"/>
              </w:rPr>
              <w:t xml:space="preserve">. </w:t>
            </w:r>
          </w:p>
          <w:p w14:paraId="58909CB3" w14:textId="001CDDA6"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скан-копій</w:t>
            </w:r>
            <w:proofErr w:type="spellEnd"/>
            <w:r w:rsidRPr="00114120">
              <w:rPr>
                <w:rFonts w:ascii="Times New Roman" w:hAnsi="Times New Roman"/>
                <w:sz w:val="24"/>
                <w:szCs w:val="24"/>
                <w:lang w:eastAsia="uk-UA"/>
              </w:rPr>
              <w:t xml:space="preserve">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w:t>
            </w:r>
            <w:r w:rsidRPr="00114120">
              <w:rPr>
                <w:rFonts w:ascii="Times New Roman" w:hAnsi="Times New Roman"/>
                <w:sz w:val="24"/>
                <w:szCs w:val="24"/>
                <w:lang w:eastAsia="uk-UA"/>
              </w:rPr>
              <w:lastRenderedPageBreak/>
              <w:t>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2B5D7F">
              <w:rPr>
                <w:rFonts w:ascii="Times New Roman" w:hAnsi="Times New Roman"/>
                <w:sz w:val="24"/>
                <w:szCs w:val="24"/>
                <w:lang w:eastAsia="uk-UA"/>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w:t>
            </w:r>
            <w:r w:rsidRPr="00114120">
              <w:rPr>
                <w:rFonts w:ascii="Times New Roman" w:hAnsi="Times New Roman"/>
                <w:sz w:val="24"/>
                <w:szCs w:val="24"/>
                <w:lang w:eastAsia="uk-UA"/>
              </w:rPr>
              <w:lastRenderedPageBreak/>
              <w:t xml:space="preserve">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3C2CA1" w:rsidRDefault="00FA60E0" w:rsidP="00316F37">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Не вимагається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3C2CA1" w:rsidRDefault="00FA60E0" w:rsidP="003C2CA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37"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E0FC562" w14:textId="2D8A8052" w:rsidR="00934641" w:rsidRDefault="0093464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7F57A8">
              <w:rPr>
                <w:rFonts w:ascii="Times New Roman" w:eastAsia="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C23B85">
              <w:rPr>
                <w:rFonts w:ascii="Times New Roman" w:eastAsia="Times New Roman" w:hAnsi="Times New Roman"/>
                <w:b/>
                <w:i/>
                <w:sz w:val="24"/>
                <w:szCs w:val="24"/>
                <w:lang w:eastAsia="ru-RU"/>
              </w:rPr>
              <w:t>.</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відповідності учасника критеріям і вимогам згідно із </w:t>
            </w:r>
            <w:r w:rsidR="00196EB9" w:rsidRPr="003E25B1">
              <w:rPr>
                <w:rFonts w:ascii="Times New Roman" w:hAnsi="Times New Roman"/>
                <w:sz w:val="24"/>
                <w:szCs w:val="24"/>
                <w:lang w:eastAsia="uk-UA"/>
              </w:rPr>
              <w:lastRenderedPageBreak/>
              <w:t xml:space="preserve">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26CDCEBD"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 xml:space="preserve">зазначених у пункті 44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59C1101C"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44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7840A5EA" w:rsidR="00EC2D6A" w:rsidRPr="00F4691E"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F4691E">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F4691E">
              <w:rPr>
                <w:rFonts w:ascii="Times New Roman" w:hAnsi="Times New Roman"/>
                <w:b/>
                <w:sz w:val="24"/>
                <w:szCs w:val="24"/>
                <w:lang w:eastAsia="uk-UA"/>
              </w:rPr>
              <w:t>3, 5, 6 і 12</w:t>
            </w:r>
            <w:r w:rsidRPr="00F4691E">
              <w:rPr>
                <w:rFonts w:ascii="Times New Roman" w:hAnsi="Times New Roman"/>
                <w:b/>
                <w:sz w:val="24"/>
                <w:szCs w:val="24"/>
                <w:lang w:eastAsia="uk-UA"/>
              </w:rPr>
              <w:t xml:space="preserve"> </w:t>
            </w:r>
            <w:r w:rsidR="00933654" w:rsidRPr="00933654">
              <w:rPr>
                <w:rFonts w:ascii="Times New Roman" w:hAnsi="Times New Roman"/>
                <w:b/>
                <w:sz w:val="24"/>
                <w:szCs w:val="24"/>
                <w:lang w:eastAsia="uk-UA"/>
              </w:rPr>
              <w:t>та в абзаці чотирнадцятому пункту</w:t>
            </w:r>
            <w:r w:rsidR="00933654">
              <w:rPr>
                <w:rFonts w:ascii="Times New Roman" w:hAnsi="Times New Roman"/>
                <w:b/>
                <w:sz w:val="24"/>
                <w:szCs w:val="24"/>
                <w:lang w:eastAsia="uk-UA"/>
              </w:rPr>
              <w:t xml:space="preserve"> 44 Особливостей</w:t>
            </w:r>
            <w:r w:rsidR="00A56D81" w:rsidRPr="00F4691E">
              <w:rPr>
                <w:rFonts w:ascii="Times New Roman" w:hAnsi="Times New Roman"/>
                <w:b/>
                <w:sz w:val="24"/>
                <w:szCs w:val="24"/>
                <w:lang w:eastAsia="uk-UA"/>
              </w:rPr>
              <w:t>, зокрема, але не виключно:</w:t>
            </w:r>
          </w:p>
          <w:p w14:paraId="53B7F371" w14:textId="77EFFF08"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F4691E">
                <w:rPr>
                  <w:rFonts w:ascii="Times New Roman" w:hAnsi="Times New Roman"/>
                  <w:sz w:val="24"/>
                  <w:szCs w:val="24"/>
                  <w:lang w:eastAsia="uk-UA"/>
                </w:rPr>
                <w:t>https://vytiah.mvs.gov.ua/app/landing</w:t>
              </w:r>
            </w:hyperlink>
            <w:r w:rsidRPr="00F4691E">
              <w:rPr>
                <w:rFonts w:ascii="Times New Roman" w:hAnsi="Times New Roman"/>
                <w:sz w:val="24"/>
                <w:szCs w:val="24"/>
                <w:lang w:eastAsia="uk-UA"/>
              </w:rPr>
              <w:t xml:space="preserve"> (пункти 5/6, 12 </w:t>
            </w:r>
            <w:r w:rsidR="00BB7402">
              <w:rPr>
                <w:rFonts w:ascii="Times New Roman" w:hAnsi="Times New Roman"/>
                <w:sz w:val="24"/>
                <w:szCs w:val="24"/>
                <w:lang w:eastAsia="uk-UA"/>
              </w:rPr>
              <w:t>пункту 44 Особливостей</w:t>
            </w:r>
            <w:r w:rsidRPr="00F4691E">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 </w:t>
            </w:r>
          </w:p>
          <w:p w14:paraId="48474261" w14:textId="57DFACD7"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F4691E">
              <w:rPr>
                <w:rFonts w:ascii="Times New Roman" w:hAnsi="Times New Roman"/>
                <w:sz w:val="24"/>
                <w:szCs w:val="24"/>
                <w:lang w:eastAsia="uk-UA"/>
              </w:rPr>
              <w:lastRenderedPageBreak/>
              <w:t>відповідної підстави для відмови</w:t>
            </w:r>
            <w:r w:rsidR="00D86F6B">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44 Особливостей</w:t>
            </w:r>
            <w:r w:rsidRPr="00114120">
              <w:rPr>
                <w:rFonts w:ascii="Times New Roman" w:hAnsi="Times New Roman"/>
                <w:sz w:val="24"/>
                <w:szCs w:val="24"/>
                <w:lang w:eastAsia="uk-UA"/>
              </w:rPr>
              <w:t>).</w:t>
            </w:r>
          </w:p>
          <w:p w14:paraId="70CA5B5A" w14:textId="7991E9A3"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44 Особливостей</w:t>
            </w:r>
            <w:r w:rsidR="00A56D81" w:rsidRPr="00F4691E">
              <w:rPr>
                <w:rFonts w:ascii="Times New Roman" w:hAnsi="Times New Roman"/>
                <w:sz w:val="24"/>
                <w:szCs w:val="24"/>
                <w:lang w:eastAsia="uk-UA"/>
              </w:rPr>
              <w:t>.</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887593" w:rsidP="00114120">
            <w:pPr>
              <w:spacing w:after="0" w:line="240" w:lineRule="auto"/>
              <w:ind w:firstLine="175"/>
              <w:jc w:val="both"/>
              <w:rPr>
                <w:rFonts w:ascii="Times New Roman" w:hAnsi="Times New Roman"/>
                <w:sz w:val="24"/>
                <w:szCs w:val="24"/>
                <w:lang w:eastAsia="uk-UA"/>
              </w:rPr>
            </w:pPr>
            <w:hyperlink r:id="rId13"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57810" w:rsidRPr="00343C4C"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 згідно форми Додатку №2.</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69EA2479" w14:textId="22C6B1D0" w:rsidR="009E44B3" w:rsidRPr="009E44B3" w:rsidRDefault="003334C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Pr>
                <w:lang w:eastAsia="en-US"/>
              </w:rPr>
              <w:t>Не передбачено</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5DDAF4E9"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A9573D" w:rsidRPr="00A9573D">
              <w:rPr>
                <w:rFonts w:ascii="Times New Roman" w:hAnsi="Times New Roman"/>
                <w:sz w:val="24"/>
                <w:szCs w:val="24"/>
                <w:lang w:val="ru-RU" w:eastAsia="uk-UA"/>
              </w:rPr>
              <w:t>18.03</w:t>
            </w:r>
            <w:r w:rsidR="00536C98" w:rsidRPr="00A9573D">
              <w:rPr>
                <w:rFonts w:ascii="Times New Roman" w:hAnsi="Times New Roman"/>
                <w:sz w:val="24"/>
                <w:szCs w:val="24"/>
                <w:lang w:eastAsia="uk-UA"/>
              </w:rPr>
              <w:t>.202</w:t>
            </w:r>
            <w:r w:rsidR="003C01C2" w:rsidRPr="00A9573D">
              <w:rPr>
                <w:rFonts w:ascii="Times New Roman" w:hAnsi="Times New Roman"/>
                <w:sz w:val="24"/>
                <w:szCs w:val="24"/>
                <w:lang w:val="ru-RU" w:eastAsia="uk-UA"/>
              </w:rPr>
              <w:t>3</w:t>
            </w:r>
            <w:r w:rsidR="00536C98" w:rsidRPr="00A9573D">
              <w:rPr>
                <w:rFonts w:ascii="Times New Roman" w:hAnsi="Times New Roman"/>
                <w:sz w:val="24"/>
                <w:szCs w:val="24"/>
                <w:lang w:eastAsia="uk-UA"/>
              </w:rPr>
              <w:t>,</w:t>
            </w:r>
            <w:bookmarkStart w:id="19" w:name="_GoBack"/>
            <w:bookmarkEnd w:id="19"/>
            <w:r w:rsidR="00536C98" w:rsidRPr="00DC66E2">
              <w:rPr>
                <w:rFonts w:ascii="Times New Roman" w:hAnsi="Times New Roman"/>
                <w:sz w:val="24"/>
                <w:szCs w:val="24"/>
                <w:lang w:eastAsia="uk-UA"/>
              </w:rPr>
              <w:t xml:space="preserve"> </w:t>
            </w:r>
            <w:r w:rsidR="008A6215" w:rsidRPr="00DC66E2">
              <w:rPr>
                <w:rFonts w:ascii="Times New Roman" w:hAnsi="Times New Roman"/>
                <w:sz w:val="24"/>
                <w:szCs w:val="24"/>
                <w:lang w:eastAsia="uk-UA"/>
              </w:rPr>
              <w:t>00</w:t>
            </w:r>
            <w:r w:rsidR="00C4706B" w:rsidRPr="00DC66E2">
              <w:rPr>
                <w:rFonts w:ascii="Times New Roman" w:hAnsi="Times New Roman"/>
                <w:sz w:val="24"/>
                <w:szCs w:val="24"/>
                <w:lang w:eastAsia="uk-UA"/>
              </w:rPr>
              <w:t>:00</w:t>
            </w:r>
            <w:r w:rsidRPr="00DC66E2">
              <w:rPr>
                <w:rFonts w:ascii="Times New Roman" w:hAnsi="Times New Roman"/>
                <w:sz w:val="24"/>
                <w:szCs w:val="24"/>
                <w:lang w:eastAsia="uk-UA"/>
              </w:rPr>
              <w:t>.</w:t>
            </w:r>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2) найменування та ідентифікаційний код учасника в Єдиному </w:t>
            </w:r>
            <w:r w:rsidRPr="00537726">
              <w:rPr>
                <w:rFonts w:ascii="Times New Roman" w:hAnsi="Times New Roman"/>
                <w:sz w:val="24"/>
                <w:szCs w:val="24"/>
                <w:lang w:eastAsia="uk-UA"/>
              </w:rPr>
              <w:lastRenderedPageBreak/>
              <w:t>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5C7E485C" w14:textId="6C98F266" w:rsidR="003574B3" w:rsidRDefault="003574B3" w:rsidP="00F064F5">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lang w:eastAsia="uk-UA"/>
              </w:rPr>
              <w:t xml:space="preserve">Відкриті торги </w:t>
            </w:r>
            <w:r>
              <w:rPr>
                <w:rFonts w:ascii="Times New Roman" w:hAnsi="Times New Roman"/>
                <w:sz w:val="24"/>
                <w:szCs w:val="24"/>
                <w:lang w:eastAsia="uk-UA"/>
              </w:rPr>
              <w:t xml:space="preserve">(з особливостями) </w:t>
            </w:r>
            <w:r w:rsidRPr="003574B3">
              <w:rPr>
                <w:rFonts w:ascii="Times New Roman" w:hAnsi="Times New Roman"/>
                <w:sz w:val="24"/>
                <w:szCs w:val="24"/>
                <w:lang w:eastAsia="uk-UA"/>
              </w:rPr>
              <w:t>проводяться без застосування електронного аукціону</w:t>
            </w:r>
            <w:r>
              <w:rPr>
                <w:rFonts w:ascii="Times New Roman" w:hAnsi="Times New Roman"/>
                <w:sz w:val="24"/>
                <w:szCs w:val="24"/>
                <w:lang w:eastAsia="uk-UA"/>
              </w:rPr>
              <w:t>.</w:t>
            </w:r>
          </w:p>
          <w:p w14:paraId="1BFC94C1"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3E3823C" w14:textId="280D837D"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44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11765E82" w14:textId="5A308727" w:rsidR="003574B3" w:rsidRPr="003574B3" w:rsidRDefault="003574B3" w:rsidP="00DC7472">
            <w:pPr>
              <w:spacing w:after="0" w:line="240" w:lineRule="auto"/>
              <w:ind w:firstLine="291"/>
              <w:jc w:val="both"/>
              <w:rPr>
                <w:rFonts w:ascii="Times New Roman" w:hAnsi="Times New Roman"/>
                <w:sz w:val="24"/>
                <w:szCs w:val="24"/>
              </w:rPr>
            </w:pPr>
            <w:r w:rsidRPr="003574B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982911" w14:textId="39327DD8" w:rsidR="003574B3" w:rsidRPr="003574B3" w:rsidRDefault="003574B3" w:rsidP="00DC7472">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C8E84C" w14:textId="77777777" w:rsidR="00E80ACD" w:rsidRDefault="00E80ACD" w:rsidP="00F064F5">
            <w:pPr>
              <w:widowControl w:val="0"/>
              <w:spacing w:after="0" w:line="240" w:lineRule="auto"/>
              <w:ind w:firstLine="227"/>
              <w:contextualSpacing/>
              <w:jc w:val="both"/>
              <w:rPr>
                <w:rFonts w:ascii="Times New Roman" w:hAnsi="Times New Roman"/>
                <w:sz w:val="24"/>
                <w:szCs w:val="24"/>
                <w:lang w:eastAsia="uk-UA"/>
              </w:rPr>
            </w:pPr>
            <w:r w:rsidRPr="00E80ACD">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768344" w14:textId="7B16EFBC" w:rsidR="007D050E" w:rsidRPr="00114120" w:rsidRDefault="007D050E" w:rsidP="00F064F5">
            <w:pPr>
              <w:widowControl w:val="0"/>
              <w:spacing w:after="0" w:line="240" w:lineRule="auto"/>
              <w:ind w:firstLine="227"/>
              <w:contextualSpacing/>
              <w:jc w:val="both"/>
              <w:rPr>
                <w:rFonts w:ascii="Times New Roman" w:hAnsi="Times New Roman"/>
                <w:sz w:val="24"/>
                <w:szCs w:val="24"/>
                <w:lang w:eastAsia="uk-UA"/>
              </w:rPr>
            </w:pPr>
            <w:r w:rsidRPr="007D050E">
              <w:rPr>
                <w:rFonts w:ascii="Times New Roman" w:hAnsi="Times New Roman"/>
                <w:sz w:val="24"/>
                <w:szCs w:val="24"/>
                <w:lang w:eastAsia="uk-UA"/>
              </w:rPr>
              <w:t>Строк розгляду найбільш економічно вигідно</w:t>
            </w:r>
            <w:r w:rsidR="00E80ACD">
              <w:rPr>
                <w:rFonts w:ascii="Times New Roman" w:hAnsi="Times New Roman"/>
                <w:sz w:val="24"/>
                <w:szCs w:val="24"/>
                <w:lang w:eastAsia="uk-UA"/>
              </w:rPr>
              <w:t xml:space="preserve">ї </w:t>
            </w:r>
            <w:r w:rsidR="00E80ACD" w:rsidRPr="00355127">
              <w:rPr>
                <w:rFonts w:ascii="Times New Roman" w:hAnsi="Times New Roman"/>
                <w:sz w:val="24"/>
                <w:szCs w:val="24"/>
                <w:lang w:eastAsia="uk-UA"/>
              </w:rPr>
              <w:t>тендерної пропозиції</w:t>
            </w:r>
            <w:r w:rsidRPr="00355127">
              <w:rPr>
                <w:rFonts w:ascii="Times New Roman" w:hAnsi="Times New Roman"/>
                <w:sz w:val="24"/>
                <w:szCs w:val="24"/>
                <w:lang w:eastAsia="uk-UA"/>
              </w:rPr>
              <w:t xml:space="preserve"> не повинен перевищувати п’яти робочих днів з дня визначення </w:t>
            </w:r>
            <w:r w:rsidR="00E80ACD" w:rsidRPr="00355127">
              <w:rPr>
                <w:rFonts w:ascii="Times New Roman" w:hAnsi="Times New Roman"/>
                <w:sz w:val="24"/>
                <w:szCs w:val="24"/>
                <w:lang w:eastAsia="uk-UA"/>
              </w:rPr>
              <w:t xml:space="preserve">її електронною системою </w:t>
            </w:r>
            <w:r w:rsidRPr="00355127">
              <w:rPr>
                <w:rFonts w:ascii="Times New Roman" w:hAnsi="Times New Roman"/>
                <w:sz w:val="24"/>
                <w:szCs w:val="24"/>
                <w:lang w:eastAsia="uk-UA"/>
              </w:rPr>
              <w:t>найбіл</w:t>
            </w:r>
            <w:r w:rsidRPr="00E80ACD">
              <w:rPr>
                <w:rFonts w:ascii="Times New Roman" w:hAnsi="Times New Roman"/>
                <w:sz w:val="24"/>
                <w:szCs w:val="24"/>
                <w:lang w:eastAsia="uk-UA"/>
              </w:rPr>
              <w:t>ьш</w:t>
            </w:r>
            <w:r w:rsidRPr="007D050E">
              <w:rPr>
                <w:rFonts w:ascii="Times New Roman" w:hAnsi="Times New Roman"/>
                <w:sz w:val="24"/>
                <w:szCs w:val="24"/>
                <w:lang w:eastAsia="uk-UA"/>
              </w:rPr>
              <w:t xml:space="preserve"> економічно </w:t>
            </w:r>
            <w:r w:rsidRPr="00355127">
              <w:rPr>
                <w:rFonts w:ascii="Times New Roman" w:hAnsi="Times New Roman"/>
                <w:sz w:val="24"/>
                <w:szCs w:val="24"/>
                <w:lang w:eastAsia="uk-UA"/>
              </w:rPr>
              <w:t>вигідно</w:t>
            </w:r>
            <w:r w:rsidR="00355127" w:rsidRPr="00355127">
              <w:rPr>
                <w:rFonts w:ascii="Times New Roman" w:hAnsi="Times New Roman"/>
                <w:sz w:val="24"/>
                <w:szCs w:val="24"/>
                <w:lang w:eastAsia="uk-UA"/>
              </w:rPr>
              <w:t xml:space="preserve">ю. </w:t>
            </w:r>
            <w:r w:rsidRPr="007D050E">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3D4B5E89"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xml:space="preserve">, замовник відхиляє таку тендерну пропозицію відповідно до абзацу тринадцятого пункту 41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FF4A7FD" w14:textId="68B29576" w:rsidR="00B50984" w:rsidRDefault="00BF71ED" w:rsidP="007D050E">
            <w:pPr>
              <w:widowControl w:val="0"/>
              <w:spacing w:after="0" w:line="240" w:lineRule="auto"/>
              <w:ind w:firstLine="227"/>
              <w:contextualSpacing/>
              <w:jc w:val="both"/>
              <w:rPr>
                <w:rFonts w:ascii="Times New Roman" w:hAnsi="Times New Roman"/>
                <w:sz w:val="24"/>
                <w:szCs w:val="24"/>
                <w:lang w:eastAsia="uk-UA"/>
              </w:rPr>
            </w:pPr>
            <w:r w:rsidRPr="00F064F5">
              <w:rPr>
                <w:rFonts w:ascii="Times New Roman" w:hAnsi="Times New Roman"/>
                <w:sz w:val="24"/>
                <w:szCs w:val="24"/>
                <w:lang w:eastAsia="uk-UA"/>
              </w:rPr>
              <w:t xml:space="preserve">У разі відхилення </w:t>
            </w:r>
            <w:r w:rsidR="00E80ACD" w:rsidRPr="00355127">
              <w:rPr>
                <w:rFonts w:ascii="Times New Roman" w:hAnsi="Times New Roman"/>
                <w:sz w:val="24"/>
                <w:szCs w:val="24"/>
                <w:lang w:eastAsia="uk-UA"/>
              </w:rPr>
              <w:t>замовником найбільш економічно вигідної тендерної пропозиції відповідно до Особливостей</w:t>
            </w:r>
            <w:r w:rsidRPr="00355127">
              <w:rPr>
                <w:rFonts w:ascii="Times New Roman" w:hAnsi="Times New Roman"/>
                <w:sz w:val="24"/>
                <w:szCs w:val="24"/>
                <w:lang w:eastAsia="uk-UA"/>
              </w:rPr>
              <w:t xml:space="preserve">, </w:t>
            </w:r>
            <w:r w:rsidRPr="00F064F5">
              <w:rPr>
                <w:rFonts w:ascii="Times New Roman" w:hAnsi="Times New Roman"/>
                <w:sz w:val="24"/>
                <w:szCs w:val="24"/>
                <w:lang w:eastAsia="uk-UA"/>
              </w:rPr>
              <w:t xml:space="preserve">замовник розглядає наступну тендерну пропозицію у списку пропозицій, розташованих за результатами їх оцінки, починаючи з найкращої, яка вважається в такому випадку найбільш економічно вигідною, у </w:t>
            </w:r>
            <w:r w:rsidRPr="00F064F5">
              <w:rPr>
                <w:rFonts w:ascii="Times New Roman" w:hAnsi="Times New Roman"/>
                <w:sz w:val="24"/>
                <w:szCs w:val="24"/>
                <w:lang w:eastAsia="uk-UA"/>
              </w:rPr>
              <w:lastRenderedPageBreak/>
              <w:t xml:space="preserve">порядку та строки, визначені </w:t>
            </w:r>
            <w:r w:rsidR="00A77627">
              <w:rPr>
                <w:rFonts w:ascii="Times New Roman" w:hAnsi="Times New Roman"/>
                <w:sz w:val="24"/>
                <w:szCs w:val="24"/>
                <w:lang w:eastAsia="uk-UA"/>
              </w:rPr>
              <w:t>Особливостями</w:t>
            </w:r>
            <w:r w:rsidRPr="00F064F5">
              <w:rPr>
                <w:rFonts w:ascii="Times New Roman" w:hAnsi="Times New Roman"/>
                <w:sz w:val="24"/>
                <w:szCs w:val="24"/>
                <w:lang w:eastAsia="uk-UA"/>
              </w:rPr>
              <w:t>.</w:t>
            </w:r>
            <w:bookmarkStart w:id="20" w:name="n1532"/>
            <w:bookmarkEnd w:id="20"/>
          </w:p>
          <w:p w14:paraId="47DD88F9" w14:textId="6DBD0D78" w:rsidR="00715053" w:rsidRPr="00071E07"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тендерної пропозиції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w:t>
            </w:r>
            <w:r w:rsidR="00BB7402">
              <w:rPr>
                <w:rFonts w:ascii="Times New Roman" w:hAnsi="Times New Roman"/>
                <w:sz w:val="24"/>
                <w:szCs w:val="24"/>
                <w:lang w:eastAsia="uk-UA"/>
              </w:rPr>
              <w:t xml:space="preserve"> процедури закупівлі</w:t>
            </w:r>
            <w:r w:rsidRPr="00071E07">
              <w:rPr>
                <w:rFonts w:ascii="Times New Roman" w:hAnsi="Times New Roman"/>
                <w:sz w:val="24"/>
                <w:szCs w:val="24"/>
                <w:lang w:eastAsia="uk-UA"/>
              </w:rPr>
              <w:t xml:space="preserve">, та/або є меншою на 30 або більше відсотків від наступної ціни/приведеної ціни тендерної пропозиції. </w:t>
            </w:r>
          </w:p>
          <w:p w14:paraId="18DCA029" w14:textId="111498CC"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визначається електронною системою</w:t>
            </w:r>
            <w:r w:rsidRPr="00114120">
              <w:rPr>
                <w:rFonts w:ascii="Times New Roman" w:hAnsi="Times New Roman"/>
                <w:sz w:val="24"/>
                <w:szCs w:val="24"/>
                <w:lang w:eastAsia="uk-UA"/>
              </w:rPr>
              <w:t xml:space="preserve"> закупівель автоматично за умови наявності не менше двох учасників, які подали свої тендерні пропозиції щодо предмета закупівлі </w:t>
            </w:r>
            <w:r w:rsidR="00BB7402">
              <w:rPr>
                <w:rFonts w:ascii="Times New Roman" w:hAnsi="Times New Roman"/>
                <w:sz w:val="24"/>
                <w:szCs w:val="24"/>
                <w:lang w:eastAsia="uk-UA"/>
              </w:rPr>
              <w:t>або його частини (лота)</w:t>
            </w:r>
            <w:r w:rsidR="00BB7402" w:rsidRPr="00114120">
              <w:rPr>
                <w:rFonts w:ascii="Times New Roman" w:hAnsi="Times New Roman"/>
                <w:sz w:val="24"/>
                <w:szCs w:val="24"/>
                <w:lang w:eastAsia="uk-UA"/>
              </w:rPr>
              <w:t>.</w:t>
            </w:r>
            <w:r w:rsidRPr="00114120">
              <w:rPr>
                <w:rFonts w:ascii="Times New Roman" w:hAnsi="Times New Roman"/>
                <w:sz w:val="24"/>
                <w:szCs w:val="24"/>
                <w:lang w:eastAsia="uk-UA"/>
              </w:rPr>
              <w:t>.</w:t>
            </w:r>
          </w:p>
          <w:p w14:paraId="62F9075B" w14:textId="77777777" w:rsidR="00715053" w:rsidRPr="00114120" w:rsidRDefault="00715053" w:rsidP="00715053">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98B033" w14:textId="77777777" w:rsidR="00715053"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EC3DB5D" w14:textId="77777777" w:rsidR="008E40F5" w:rsidRPr="00355127"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C346DD" w14:textId="77777777" w:rsidR="008E40F5" w:rsidRPr="00E80ACD"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9B3DA60" w14:textId="77777777" w:rsidR="00715053" w:rsidRP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15053">
              <w:rPr>
                <w:rFonts w:ascii="Times New Roman" w:hAnsi="Times New Roman"/>
                <w:sz w:val="24"/>
                <w:szCs w:val="24"/>
                <w:lang w:eastAsia="uk-UA"/>
              </w:rPr>
              <w:t>усунення таких невідповідностей в електронній системі закупівель.</w:t>
            </w:r>
          </w:p>
          <w:p w14:paraId="217793F0" w14:textId="34007539" w:rsidR="00715053" w:rsidRDefault="00EE454B" w:rsidP="00715053">
            <w:pPr>
              <w:widowControl w:val="0"/>
              <w:spacing w:after="0" w:line="240" w:lineRule="auto"/>
              <w:ind w:firstLine="227"/>
              <w:contextualSpacing/>
              <w:jc w:val="both"/>
              <w:rPr>
                <w:rFonts w:ascii="Times New Roman" w:hAnsi="Times New Roman"/>
                <w:sz w:val="24"/>
                <w:szCs w:val="24"/>
                <w:lang w:eastAsia="uk-UA"/>
              </w:rPr>
            </w:pPr>
            <w:r w:rsidRPr="00EE454B">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03732500" w:rsidR="00BF71ED" w:rsidRPr="00114120"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Замовник не може розміщувати щодо</w:t>
            </w:r>
            <w:r w:rsidRPr="00114120">
              <w:rPr>
                <w:rFonts w:ascii="Times New Roman" w:hAnsi="Times New Roman"/>
                <w:sz w:val="24"/>
                <w:szCs w:val="24"/>
                <w:lang w:eastAsia="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49A3B" w14:textId="77777777" w:rsidR="00A52F72"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EA80F" w14:textId="77777777" w:rsidR="008E046E"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21572">
              <w:rPr>
                <w:rFonts w:ascii="Times New Roman" w:hAnsi="Times New Roman"/>
                <w:sz w:val="24"/>
                <w:szCs w:val="24"/>
                <w:lang w:eastAsia="uk-UA"/>
              </w:rPr>
              <w:t>невиправлення</w:t>
            </w:r>
            <w:proofErr w:type="spellEnd"/>
            <w:r w:rsidRPr="00621572">
              <w:rPr>
                <w:rFonts w:ascii="Times New Roman" w:hAnsi="Times New Roman"/>
                <w:sz w:val="24"/>
                <w:szCs w:val="24"/>
                <w:lang w:eastAsia="uk-UA"/>
              </w:rPr>
              <w:t xml:space="preserve"> учасниками виявлених невідповідностей.</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F4738D">
              <w:rPr>
                <w:rFonts w:ascii="Times New Roman" w:hAnsi="Times New Roman"/>
                <w:sz w:val="24"/>
                <w:szCs w:val="24"/>
                <w:lang w:eastAsia="uk-UA"/>
              </w:rPr>
              <w:t>проєктом</w:t>
            </w:r>
            <w:proofErr w:type="spellEnd"/>
            <w:r w:rsidRPr="00F4738D">
              <w:rPr>
                <w:rFonts w:ascii="Times New Roman" w:hAnsi="Times New Roman"/>
                <w:sz w:val="24"/>
                <w:szCs w:val="24"/>
                <w:lang w:eastAsia="uk-UA"/>
              </w:rPr>
              <w:t xml:space="preserve"> договору про закупівлю, викладеним у </w:t>
            </w:r>
            <w:r w:rsidR="00EC4668" w:rsidRPr="000A0589">
              <w:rPr>
                <w:rFonts w:ascii="Times New Roman" w:hAnsi="Times New Roman"/>
                <w:sz w:val="24"/>
                <w:szCs w:val="24"/>
                <w:lang w:eastAsia="uk-UA"/>
              </w:rPr>
              <w:t>Додатку 5</w:t>
            </w:r>
            <w:r w:rsidRPr="000A0589">
              <w:rPr>
                <w:rFonts w:ascii="Times New Roman" w:hAnsi="Times New Roman"/>
                <w:sz w:val="24"/>
                <w:szCs w:val="24"/>
                <w:lang w:eastAsia="uk-UA"/>
              </w:rPr>
              <w:t xml:space="preserve"> до</w:t>
            </w:r>
            <w:r w:rsidRPr="00F4738D">
              <w:rPr>
                <w:rFonts w:ascii="Times New Roman" w:hAnsi="Times New Roman"/>
                <w:sz w:val="24"/>
                <w:szCs w:val="24"/>
                <w:lang w:eastAsia="uk-UA"/>
              </w:rPr>
              <w:t xml:space="preserve"> цієї тендерної документації, та буде дотримуватися умов своєї тендерної пропозиції протягом строку, встановленого в </w:t>
            </w:r>
            <w:r w:rsidRPr="000A0589">
              <w:rPr>
                <w:rFonts w:ascii="Times New Roman" w:hAnsi="Times New Roman"/>
                <w:sz w:val="24"/>
                <w:szCs w:val="24"/>
                <w:lang w:eastAsia="uk-UA"/>
              </w:rPr>
              <w:t>п. 4 Розділу 3 до</w:t>
            </w:r>
            <w:r w:rsidRPr="00F4738D">
              <w:rPr>
                <w:rFonts w:ascii="Times New Roman" w:hAnsi="Times New Roman"/>
                <w:sz w:val="24"/>
                <w:szCs w:val="24"/>
                <w:lang w:eastAsia="uk-UA"/>
              </w:rPr>
              <w:t xml:space="preserve">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оперативно-господарську/і санкцію/ї, передбачену/і пунктом 4 частини 1 статті 236 ГКУ, як відмова від встановлення </w:t>
            </w:r>
            <w:r w:rsidRPr="00F4738D">
              <w:rPr>
                <w:rFonts w:ascii="Times New Roman" w:hAnsi="Times New Roman"/>
                <w:sz w:val="24"/>
                <w:szCs w:val="24"/>
                <w:lang w:eastAsia="uk-UA"/>
              </w:rPr>
              <w:lastRenderedPageBreak/>
              <w:t>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6BB6BA6B"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w:t>
            </w:r>
          </w:p>
          <w:p w14:paraId="129615DB" w14:textId="439D3651" w:rsidR="00F72FC7" w:rsidRPr="00114120" w:rsidRDefault="00F72FC7" w:rsidP="0071359F">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гарантійний лист про те, що учасник не є </w:t>
            </w:r>
            <w:r w:rsidR="0071359F" w:rsidRPr="0071359F">
              <w:rPr>
                <w:rFonts w:ascii="Times New Roman" w:hAnsi="Times New Roman"/>
                <w:sz w:val="24"/>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72FC7">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Відхилення </w:t>
            </w:r>
            <w:r w:rsidRPr="00AB7B27">
              <w:rPr>
                <w:rFonts w:ascii="Times New Roman" w:hAnsi="Times New Roman"/>
                <w:sz w:val="24"/>
                <w:szCs w:val="24"/>
                <w:lang w:eastAsia="uk-UA"/>
              </w:rPr>
              <w:lastRenderedPageBreak/>
              <w:t>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Замовник відхиляє тендерну пропозицію із зазначенням </w:t>
            </w:r>
            <w:r w:rsidRPr="00114120">
              <w:rPr>
                <w:rFonts w:ascii="Times New Roman" w:hAnsi="Times New Roman"/>
                <w:sz w:val="24"/>
                <w:szCs w:val="24"/>
                <w:lang w:eastAsia="uk-UA"/>
              </w:rPr>
              <w:lastRenderedPageBreak/>
              <w:t>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1BDBD664"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BB7402">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62F2E71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00BB6908">
              <w:rPr>
                <w:rFonts w:ascii="Times New Roman" w:hAnsi="Times New Roman"/>
                <w:sz w:val="24"/>
                <w:szCs w:val="24"/>
                <w:lang w:eastAsia="uk-UA"/>
              </w:rPr>
              <w:t>абзацом п’ятим пункту 38 Особливостей</w:t>
            </w:r>
            <w:r w:rsidR="00DB3021" w:rsidRPr="00114120">
              <w:rPr>
                <w:rFonts w:ascii="Times New Roman" w:hAnsi="Times New Roman"/>
                <w:sz w:val="24"/>
                <w:szCs w:val="24"/>
                <w:lang w:eastAsia="uk-UA"/>
              </w:rPr>
              <w:t>;</w:t>
            </w:r>
          </w:p>
          <w:p w14:paraId="37CC125A" w14:textId="58762292"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абзацу другого пункту 36 Особливостей</w:t>
            </w:r>
            <w:r w:rsidR="00DB3021" w:rsidRPr="00114120">
              <w:rPr>
                <w:rFonts w:ascii="Times New Roman" w:hAnsi="Times New Roman"/>
                <w:sz w:val="24"/>
                <w:szCs w:val="24"/>
                <w:lang w:eastAsia="uk-UA"/>
              </w:rPr>
              <w:t>;</w:t>
            </w:r>
          </w:p>
          <w:p w14:paraId="2AE8C9E8" w14:textId="6ACCD01C"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1359F" w:rsidRPr="0071359F">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B3021" w:rsidRPr="00114120">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3F3F9CB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235FC" w:rsidRPr="007235FC">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235FC">
              <w:rPr>
                <w:rFonts w:ascii="Times New Roman" w:hAnsi="Times New Roman"/>
                <w:sz w:val="24"/>
                <w:szCs w:val="24"/>
                <w:lang w:eastAsia="uk-UA"/>
              </w:rPr>
              <w:t>О</w:t>
            </w:r>
            <w:r w:rsidR="007235FC" w:rsidRPr="007235FC">
              <w:rPr>
                <w:rFonts w:ascii="Times New Roman" w:hAnsi="Times New Roman"/>
                <w:sz w:val="24"/>
                <w:szCs w:val="24"/>
                <w:lang w:eastAsia="uk-UA"/>
              </w:rPr>
              <w:t>собливостей;</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w:t>
            </w:r>
            <w:r w:rsidR="00DB3021" w:rsidRPr="00114120">
              <w:rPr>
                <w:rFonts w:ascii="Times New Roman" w:hAnsi="Times New Roman"/>
                <w:sz w:val="24"/>
                <w:szCs w:val="24"/>
                <w:lang w:eastAsia="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FD01F87"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62F" w:rsidRPr="0028162F">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8162F">
              <w:rPr>
                <w:rFonts w:ascii="Times New Roman" w:hAnsi="Times New Roman"/>
                <w:sz w:val="24"/>
                <w:szCs w:val="24"/>
                <w:lang w:eastAsia="uk-UA"/>
              </w:rPr>
              <w:t>О</w:t>
            </w:r>
            <w:r w:rsidR="0028162F" w:rsidRPr="0028162F">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53830853"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B6908" w:rsidRPr="00114120">
              <w:rPr>
                <w:rFonts w:ascii="Times New Roman" w:hAnsi="Times New Roman"/>
                <w:sz w:val="24"/>
                <w:szCs w:val="24"/>
                <w:lang w:eastAsia="uk-UA"/>
              </w:rPr>
              <w:t xml:space="preserve">абзацом другим </w:t>
            </w:r>
            <w:r w:rsidR="00BB6908">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321B10">
              <w:rPr>
                <w:rFonts w:ascii="Times New Roman" w:hAnsi="Times New Roman"/>
                <w:sz w:val="24"/>
                <w:szCs w:val="24"/>
                <w:lang w:eastAsia="uk-UA"/>
              </w:rPr>
              <w:lastRenderedPageBreak/>
              <w:t>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7BCD92C3"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54DC0792"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77777777"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w:t>
            </w:r>
            <w:r w:rsidRPr="00114120">
              <w:rPr>
                <w:rFonts w:ascii="Times New Roman" w:hAnsi="Times New Roman"/>
                <w:sz w:val="24"/>
                <w:szCs w:val="24"/>
                <w:lang w:eastAsia="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0045133D"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BB6908">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3E80DE8F"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35" w:name="n1551"/>
            <w:bookmarkEnd w:id="35"/>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C35FA" w:rsidRPr="00DA200B">
              <w:rPr>
                <w:rFonts w:ascii="Times New Roman" w:hAnsi="Times New Roman"/>
                <w:sz w:val="24"/>
                <w:szCs w:val="24"/>
              </w:rPr>
              <w:t>пунктом 44 Особливостей</w:t>
            </w:r>
            <w:r w:rsidRPr="00F67ABA">
              <w:rPr>
                <w:rFonts w:ascii="Times New Roman" w:hAnsi="Times New Roman"/>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60AB2F51" w14:textId="7617603D" w:rsidR="008E046E" w:rsidRPr="001103BB" w:rsidRDefault="008E046E" w:rsidP="0055194B">
            <w:pPr>
              <w:widowControl w:val="0"/>
              <w:spacing w:after="0" w:line="240" w:lineRule="auto"/>
              <w:ind w:firstLine="227"/>
              <w:contextualSpacing/>
              <w:jc w:val="both"/>
              <w:rPr>
                <w:rFonts w:ascii="Times New Roman" w:hAnsi="Times New Roman"/>
                <w:sz w:val="24"/>
                <w:szCs w:val="24"/>
                <w:lang w:eastAsia="uk-UA"/>
              </w:rPr>
            </w:pPr>
            <w:bookmarkStart w:id="36" w:name="n1576"/>
            <w:bookmarkStart w:id="37" w:name="n1577"/>
            <w:bookmarkStart w:id="38" w:name="n1544"/>
            <w:bookmarkEnd w:id="36"/>
            <w:bookmarkEnd w:id="37"/>
            <w:bookmarkEnd w:id="38"/>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350554">
              <w:rPr>
                <w:rFonts w:ascii="Times New Roman" w:hAnsi="Times New Roman"/>
                <w:sz w:val="24"/>
                <w:szCs w:val="24"/>
                <w:lang w:eastAsia="uk-UA"/>
              </w:rPr>
              <w:lastRenderedPageBreak/>
              <w:t>специфікації та документи, що підтверджують відповідність кваліфікаційним критеріям відповідно до </w:t>
            </w:r>
            <w:hyperlink r:id="rId15"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w:t>
            </w:r>
            <w:r w:rsidR="00BC35FA" w:rsidRPr="003B710E">
              <w:rPr>
                <w:rFonts w:ascii="Times New Roman" w:hAnsi="Times New Roman"/>
                <w:sz w:val="24"/>
                <w:szCs w:val="24"/>
                <w:lang w:eastAsia="uk-UA"/>
              </w:rPr>
              <w:t>установлених </w:t>
            </w:r>
            <w:r w:rsidR="00BC35FA" w:rsidRPr="003B710E">
              <w:rPr>
                <w:rFonts w:ascii="Times New Roman" w:hAnsi="Times New Roman"/>
                <w:sz w:val="24"/>
                <w:szCs w:val="24"/>
              </w:rPr>
              <w:t>пунктом 44 Особливостей</w:t>
            </w:r>
            <w:r w:rsidR="00BC35FA" w:rsidRPr="003B710E">
              <w:rPr>
                <w:rFonts w:ascii="Times New Roman" w:hAnsi="Times New Roman"/>
                <w:sz w:val="24"/>
                <w:szCs w:val="24"/>
                <w:lang w:eastAsia="uk-UA"/>
              </w:rPr>
              <w:t>.</w:t>
            </w:r>
            <w:r w:rsidR="00BC35FA">
              <w:rPr>
                <w:rFonts w:ascii="Times New Roman" w:hAnsi="Times New Roman"/>
                <w:sz w:val="24"/>
                <w:szCs w:val="24"/>
                <w:lang w:eastAsia="uk-UA"/>
              </w:rPr>
              <w:t xml:space="preserve"> </w:t>
            </w:r>
            <w:r w:rsidR="00BC35FA" w:rsidRPr="00A70639">
              <w:rPr>
                <w:rFonts w:ascii="Times New Roman" w:hAnsi="Times New Roman"/>
                <w:sz w:val="24"/>
                <w:szCs w:val="24"/>
                <w:lang w:eastAsia="uk-UA"/>
              </w:rPr>
              <w:t xml:space="preserve">Замовник, орган оскарження та </w:t>
            </w:r>
            <w:proofErr w:type="spellStart"/>
            <w:r w:rsidR="00BC35FA" w:rsidRPr="00A70639">
              <w:rPr>
                <w:rFonts w:ascii="Times New Roman" w:hAnsi="Times New Roman"/>
                <w:sz w:val="24"/>
                <w:szCs w:val="24"/>
                <w:lang w:eastAsia="uk-UA"/>
              </w:rPr>
              <w:t>Держаудитслужба</w:t>
            </w:r>
            <w:proofErr w:type="spellEnd"/>
            <w:r w:rsidR="00BC35FA" w:rsidRPr="00A70639">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bookmarkStart w:id="39" w:name="n1580"/>
            <w:bookmarkStart w:id="40" w:name="n1589"/>
            <w:bookmarkStart w:id="41" w:name="n1590"/>
            <w:bookmarkEnd w:id="39"/>
            <w:bookmarkEnd w:id="40"/>
            <w:bookmarkEnd w:id="41"/>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321B10">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44083851"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114120">
              <w:rPr>
                <w:rFonts w:ascii="Times New Roman" w:hAnsi="Times New Roman"/>
                <w:sz w:val="24"/>
                <w:szCs w:val="24"/>
                <w:lang w:eastAsia="uk-UA"/>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C22F43">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1219F63C" w:rsidR="008E046E" w:rsidRPr="00114120" w:rsidRDefault="008E046E" w:rsidP="005013A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7777777" w:rsid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 xml:space="preserve">У разі якщо переможцем процедури закупівлі є об’єднання учасників, копія ліцензії або дозволу надається одним з учасників </w:t>
            </w:r>
            <w:r w:rsidRPr="00774295">
              <w:rPr>
                <w:rFonts w:ascii="Times New Roman" w:hAnsi="Times New Roman"/>
                <w:sz w:val="24"/>
                <w:szCs w:val="24"/>
                <w:lang w:eastAsia="uk-UA"/>
              </w:rPr>
              <w:lastRenderedPageBreak/>
              <w:t>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4DAB174"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2" w:name="n1810"/>
            <w:bookmarkStart w:id="43" w:name="n1811"/>
            <w:bookmarkStart w:id="44" w:name="n1812"/>
            <w:bookmarkStart w:id="45" w:name="n2148"/>
            <w:bookmarkEnd w:id="42"/>
            <w:bookmarkEnd w:id="43"/>
            <w:bookmarkEnd w:id="44"/>
            <w:bookmarkEnd w:id="45"/>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1728BD0E"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A015DE" w:rsidRPr="00114120">
              <w:rPr>
                <w:rFonts w:ascii="Times New Roman" w:hAnsi="Times New Roman"/>
                <w:sz w:val="24"/>
                <w:szCs w:val="24"/>
                <w:lang w:eastAsia="uk-UA"/>
              </w:rPr>
              <w:t xml:space="preserve"> 44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1E5CB646"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другим </w:t>
            </w:r>
            <w:r w:rsidR="00BC35FA">
              <w:rPr>
                <w:rFonts w:ascii="Times New Roman" w:hAnsi="Times New Roman"/>
                <w:sz w:val="24"/>
                <w:szCs w:val="24"/>
                <w:lang w:eastAsia="uk-UA"/>
              </w:rPr>
              <w:t>пункту 39 Особливостей,</w:t>
            </w:r>
          </w:p>
          <w:p w14:paraId="56A522EF" w14:textId="0A29D93B" w:rsidR="008E046E" w:rsidRPr="00114120" w:rsidRDefault="00A015DE"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6843A345"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3334C3" w:rsidRPr="00F44A84">
        <w:rPr>
          <w:rFonts w:ascii="Times New Roman" w:hAnsi="Times New Roman"/>
          <w:b/>
          <w:i/>
          <w:sz w:val="24"/>
          <w:szCs w:val="24"/>
          <w:lang w:eastAsia="uk-UA"/>
        </w:rPr>
        <w:t>Мастильні матеріали</w:t>
      </w:r>
      <w:r w:rsidR="00BB56DE" w:rsidRPr="00F44A84">
        <w:rPr>
          <w:rFonts w:ascii="Times New Roman" w:hAnsi="Times New Roman"/>
          <w:b/>
          <w:i/>
          <w:sz w:val="24"/>
          <w:szCs w:val="24"/>
          <w:lang w:eastAsia="uk-UA"/>
        </w:rPr>
        <w:t xml:space="preserve"> </w:t>
      </w:r>
      <w:r w:rsidR="005013A9" w:rsidRPr="00F44A84">
        <w:rPr>
          <w:rFonts w:ascii="Times New Roman" w:hAnsi="Times New Roman"/>
          <w:b/>
          <w:i/>
          <w:sz w:val="24"/>
          <w:szCs w:val="24"/>
          <w:lang w:eastAsia="uk-UA"/>
        </w:rPr>
        <w:t>(ЛОТ 1</w:t>
      </w:r>
      <w:r w:rsidR="0035151E">
        <w:rPr>
          <w:rFonts w:ascii="Times New Roman" w:hAnsi="Times New Roman"/>
          <w:b/>
          <w:i/>
          <w:sz w:val="24"/>
          <w:szCs w:val="24"/>
          <w:lang w:eastAsia="uk-UA"/>
        </w:rPr>
        <w:t>:</w:t>
      </w:r>
      <w:r w:rsidR="005013A9" w:rsidRPr="00F44A84">
        <w:rPr>
          <w:rFonts w:ascii="Times New Roman" w:hAnsi="Times New Roman"/>
          <w:b/>
          <w:i/>
          <w:sz w:val="24"/>
          <w:szCs w:val="24"/>
          <w:lang w:eastAsia="uk-UA"/>
        </w:rPr>
        <w:t xml:space="preserve"> </w:t>
      </w:r>
      <w:r w:rsidR="005013A9" w:rsidRPr="005013A9">
        <w:rPr>
          <w:rFonts w:ascii="Times New Roman" w:hAnsi="Times New Roman"/>
          <w:b/>
          <w:i/>
          <w:color w:val="000000"/>
          <w:sz w:val="24"/>
          <w:szCs w:val="24"/>
        </w:rPr>
        <w:t>Оливи різні</w:t>
      </w:r>
      <w:r w:rsidR="005013A9" w:rsidRPr="005013A9">
        <w:rPr>
          <w:rFonts w:ascii="Times New Roman" w:hAnsi="Times New Roman"/>
          <w:b/>
          <w:i/>
          <w:sz w:val="24"/>
          <w:szCs w:val="24"/>
          <w:lang w:eastAsia="uk-UA"/>
        </w:rPr>
        <w:t>;</w:t>
      </w:r>
      <w:r w:rsidR="005013A9" w:rsidRPr="00F44A84">
        <w:rPr>
          <w:rFonts w:ascii="Times New Roman" w:hAnsi="Times New Roman"/>
          <w:b/>
          <w:i/>
          <w:sz w:val="24"/>
          <w:szCs w:val="24"/>
          <w:lang w:eastAsia="uk-UA"/>
        </w:rPr>
        <w:t xml:space="preserve"> ЛОТ 2</w:t>
      </w:r>
      <w:r w:rsidR="0035151E">
        <w:rPr>
          <w:rFonts w:ascii="Times New Roman" w:hAnsi="Times New Roman"/>
          <w:b/>
          <w:i/>
          <w:sz w:val="24"/>
          <w:szCs w:val="24"/>
          <w:lang w:eastAsia="uk-UA"/>
        </w:rPr>
        <w:t>:</w:t>
      </w:r>
      <w:r w:rsidR="005013A9" w:rsidRPr="00F44A84">
        <w:rPr>
          <w:rFonts w:ascii="Times New Roman" w:hAnsi="Times New Roman"/>
          <w:b/>
          <w:i/>
          <w:sz w:val="24"/>
          <w:szCs w:val="24"/>
          <w:lang w:eastAsia="uk-UA"/>
        </w:rPr>
        <w:t xml:space="preserve"> Олива моторна двотактна)</w:t>
      </w:r>
      <w:r w:rsidR="005013A9">
        <w:rPr>
          <w:rFonts w:ascii="Times New Roman" w:hAnsi="Times New Roman"/>
          <w:b/>
          <w:i/>
          <w:sz w:val="24"/>
          <w:szCs w:val="24"/>
          <w:lang w:eastAsia="uk-UA"/>
        </w:rPr>
        <w:t xml:space="preserve"> </w:t>
      </w:r>
      <w:r w:rsidR="00BB56DE" w:rsidRPr="00F44A84">
        <w:rPr>
          <w:rFonts w:ascii="Times New Roman" w:hAnsi="Times New Roman"/>
          <w:b/>
          <w:i/>
          <w:sz w:val="24"/>
          <w:szCs w:val="24"/>
          <w:lang w:eastAsia="uk-UA"/>
        </w:rPr>
        <w:t>код ДК 021:2015 09210000-4 «Мастильні засоби»</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p w14:paraId="55F21BE9" w14:textId="45751202" w:rsidR="007518E8" w:rsidRPr="008540FE" w:rsidRDefault="007518E8" w:rsidP="008540FE">
      <w:pPr>
        <w:widowControl w:val="0"/>
        <w:spacing w:line="240" w:lineRule="auto"/>
        <w:ind w:right="-1" w:firstLine="567"/>
        <w:contextualSpacing/>
        <w:jc w:val="both"/>
        <w:rPr>
          <w:rFonts w:ascii="Times New Roman" w:hAnsi="Times New Roman"/>
          <w:iCs/>
          <w:sz w:val="24"/>
          <w:szCs w:val="24"/>
          <w:lang w:eastAsia="uk-UA"/>
        </w:rPr>
      </w:pPr>
      <w:r w:rsidRPr="00F44A84">
        <w:rPr>
          <w:rFonts w:ascii="Times New Roman" w:eastAsia="Times New Roman" w:hAnsi="Times New Roman"/>
          <w:iCs/>
          <w:sz w:val="24"/>
          <w:szCs w:val="24"/>
        </w:rPr>
        <w:t>ЛОТ 1</w:t>
      </w:r>
      <w:r w:rsidR="003334C3">
        <w:rPr>
          <w:rFonts w:ascii="Times New Roman" w:eastAsia="Times New Roman" w:hAnsi="Times New Roman"/>
          <w:iCs/>
          <w:sz w:val="24"/>
          <w:szCs w:val="24"/>
        </w:rPr>
        <w:t xml:space="preserve"> </w:t>
      </w:r>
      <w:r w:rsidR="00F44A84" w:rsidRPr="00401BA8">
        <w:rPr>
          <w:rFonts w:ascii="Times New Roman" w:hAnsi="Times New Roman"/>
          <w:color w:val="000000"/>
          <w:sz w:val="24"/>
          <w:szCs w:val="24"/>
        </w:rPr>
        <w:t>Оливи різні</w:t>
      </w:r>
      <w:r w:rsidR="00F44A84">
        <w:rPr>
          <w:rFonts w:ascii="Times New Roman" w:eastAsia="Times New Roman" w:hAnsi="Times New Roman"/>
          <w:iCs/>
          <w:sz w:val="24"/>
          <w:szCs w:val="24"/>
        </w:rPr>
        <w:t xml:space="preserve"> </w:t>
      </w:r>
      <w:r w:rsidR="00401BA8">
        <w:rPr>
          <w:rFonts w:ascii="Times New Roman" w:eastAsia="Times New Roman" w:hAnsi="Times New Roman"/>
          <w:iCs/>
          <w:sz w:val="24"/>
          <w:szCs w:val="24"/>
        </w:rPr>
        <w:t xml:space="preserve">(зазначати </w:t>
      </w:r>
      <w:r w:rsidR="003334C3">
        <w:rPr>
          <w:rFonts w:ascii="Times New Roman" w:eastAsia="Times New Roman" w:hAnsi="Times New Roman"/>
          <w:iCs/>
          <w:sz w:val="24"/>
          <w:szCs w:val="24"/>
        </w:rPr>
        <w:t>відповідно до обраного лоту</w:t>
      </w:r>
      <w:r w:rsidR="00401BA8">
        <w:rPr>
          <w:rFonts w:ascii="Times New Roman" w:eastAsia="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55"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F9484C" w:rsidRPr="001328C1" w14:paraId="4E7F79B3" w14:textId="77777777" w:rsidTr="006474F9">
        <w:trPr>
          <w:trHeight w:val="300"/>
        </w:trPr>
        <w:tc>
          <w:tcPr>
            <w:tcW w:w="228" w:type="pct"/>
            <w:shd w:val="clear" w:color="auto" w:fill="auto"/>
            <w:noWrap/>
            <w:vAlign w:val="center"/>
          </w:tcPr>
          <w:p w14:paraId="5D80A871" w14:textId="19DC6200"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5" w:type="pct"/>
            <w:shd w:val="clear" w:color="auto" w:fill="auto"/>
            <w:noWrap/>
          </w:tcPr>
          <w:p w14:paraId="2BCAD084"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EAE2D26"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B06D270"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6FC3DF09"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48505FFE" w14:textId="77777777" w:rsidR="00F9484C" w:rsidRPr="001328C1" w:rsidRDefault="00F9484C" w:rsidP="00EB038C">
            <w:pPr>
              <w:spacing w:after="0"/>
              <w:jc w:val="center"/>
              <w:rPr>
                <w:rFonts w:ascii="Times New Roman" w:hAnsi="Times New Roman"/>
                <w:sz w:val="24"/>
                <w:szCs w:val="24"/>
              </w:rPr>
            </w:pPr>
          </w:p>
        </w:tc>
      </w:tr>
      <w:tr w:rsidR="00F9484C" w:rsidRPr="001328C1" w14:paraId="02813634" w14:textId="77777777" w:rsidTr="006474F9">
        <w:trPr>
          <w:trHeight w:val="300"/>
        </w:trPr>
        <w:tc>
          <w:tcPr>
            <w:tcW w:w="228" w:type="pct"/>
            <w:shd w:val="clear" w:color="auto" w:fill="auto"/>
            <w:noWrap/>
            <w:vAlign w:val="center"/>
          </w:tcPr>
          <w:p w14:paraId="12D98EDF" w14:textId="36A869F3"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45" w:type="pct"/>
            <w:shd w:val="clear" w:color="auto" w:fill="auto"/>
            <w:noWrap/>
          </w:tcPr>
          <w:p w14:paraId="3F4AA9B3"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2E5D03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163FBC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33BE4CD8"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696CE9D" w14:textId="77777777" w:rsidR="00F9484C" w:rsidRPr="001328C1" w:rsidRDefault="00F9484C" w:rsidP="00EB038C">
            <w:pPr>
              <w:spacing w:after="0"/>
              <w:jc w:val="center"/>
              <w:rPr>
                <w:rFonts w:ascii="Times New Roman" w:hAnsi="Times New Roman"/>
                <w:sz w:val="24"/>
                <w:szCs w:val="24"/>
              </w:rPr>
            </w:pPr>
          </w:p>
        </w:tc>
      </w:tr>
      <w:tr w:rsidR="00F9484C" w:rsidRPr="001328C1" w14:paraId="5B865D62" w14:textId="77777777" w:rsidTr="006474F9">
        <w:trPr>
          <w:trHeight w:val="300"/>
        </w:trPr>
        <w:tc>
          <w:tcPr>
            <w:tcW w:w="228" w:type="pct"/>
            <w:shd w:val="clear" w:color="auto" w:fill="auto"/>
            <w:noWrap/>
            <w:vAlign w:val="center"/>
          </w:tcPr>
          <w:p w14:paraId="7C1469A4" w14:textId="75F561D8"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45" w:type="pct"/>
            <w:shd w:val="clear" w:color="auto" w:fill="auto"/>
            <w:noWrap/>
          </w:tcPr>
          <w:p w14:paraId="3625BF9A"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613436B5"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2B23ADB3"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12CB6DBE"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213DD0F7" w14:textId="77777777" w:rsidR="00F9484C" w:rsidRPr="001328C1" w:rsidRDefault="00F9484C" w:rsidP="00EB038C">
            <w:pPr>
              <w:spacing w:after="0"/>
              <w:jc w:val="center"/>
              <w:rPr>
                <w:rFonts w:ascii="Times New Roman" w:hAnsi="Times New Roman"/>
                <w:sz w:val="24"/>
                <w:szCs w:val="24"/>
              </w:rPr>
            </w:pPr>
          </w:p>
        </w:tc>
      </w:tr>
      <w:tr w:rsidR="00F9484C" w:rsidRPr="001328C1" w14:paraId="536D0EC4" w14:textId="77777777" w:rsidTr="006474F9">
        <w:trPr>
          <w:trHeight w:val="300"/>
        </w:trPr>
        <w:tc>
          <w:tcPr>
            <w:tcW w:w="228" w:type="pct"/>
            <w:shd w:val="clear" w:color="auto" w:fill="auto"/>
            <w:noWrap/>
            <w:vAlign w:val="center"/>
          </w:tcPr>
          <w:p w14:paraId="2D8D67FF" w14:textId="61B7A21D" w:rsidR="00F9484C" w:rsidRPr="001328C1" w:rsidRDefault="00F9484C"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45" w:type="pct"/>
            <w:shd w:val="clear" w:color="auto" w:fill="auto"/>
            <w:noWrap/>
          </w:tcPr>
          <w:p w14:paraId="24DB7136" w14:textId="77777777" w:rsidR="00F9484C" w:rsidRPr="001328C1" w:rsidRDefault="00F9484C" w:rsidP="00EB038C">
            <w:pPr>
              <w:spacing w:after="0" w:line="240" w:lineRule="auto"/>
              <w:rPr>
                <w:rFonts w:ascii="Times New Roman" w:hAnsi="Times New Roman"/>
                <w:sz w:val="24"/>
                <w:szCs w:val="24"/>
              </w:rPr>
            </w:pPr>
          </w:p>
        </w:tc>
        <w:tc>
          <w:tcPr>
            <w:tcW w:w="655" w:type="pct"/>
            <w:vAlign w:val="center"/>
          </w:tcPr>
          <w:p w14:paraId="1192FAB7" w14:textId="77777777" w:rsidR="00F9484C" w:rsidRPr="00EB038C" w:rsidRDefault="00F9484C"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EA8E6A4" w14:textId="77777777" w:rsidR="00F9484C" w:rsidRPr="001328C1" w:rsidRDefault="00F9484C" w:rsidP="006474F9">
            <w:pPr>
              <w:spacing w:after="0"/>
              <w:jc w:val="center"/>
              <w:rPr>
                <w:rFonts w:ascii="Times New Roman" w:hAnsi="Times New Roman"/>
                <w:sz w:val="24"/>
                <w:szCs w:val="24"/>
              </w:rPr>
            </w:pPr>
          </w:p>
        </w:tc>
        <w:tc>
          <w:tcPr>
            <w:tcW w:w="727" w:type="pct"/>
            <w:vAlign w:val="center"/>
          </w:tcPr>
          <w:p w14:paraId="40A50934" w14:textId="77777777" w:rsidR="00F9484C" w:rsidRPr="001328C1" w:rsidRDefault="00F9484C" w:rsidP="00EB038C">
            <w:pPr>
              <w:spacing w:after="0"/>
              <w:jc w:val="center"/>
              <w:rPr>
                <w:rFonts w:ascii="Times New Roman" w:hAnsi="Times New Roman"/>
                <w:sz w:val="24"/>
                <w:szCs w:val="24"/>
              </w:rPr>
            </w:pPr>
          </w:p>
        </w:tc>
        <w:tc>
          <w:tcPr>
            <w:tcW w:w="1091" w:type="pct"/>
            <w:vAlign w:val="center"/>
          </w:tcPr>
          <w:p w14:paraId="165EF1C0" w14:textId="77777777" w:rsidR="00F9484C" w:rsidRPr="001328C1" w:rsidRDefault="00F9484C"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0982A555" w14:textId="1DDA0158" w:rsidR="00401BA8" w:rsidRPr="008540FE" w:rsidRDefault="00401BA8" w:rsidP="00401BA8">
      <w:pPr>
        <w:widowControl w:val="0"/>
        <w:spacing w:line="240" w:lineRule="auto"/>
        <w:ind w:right="-1" w:firstLine="567"/>
        <w:contextualSpacing/>
        <w:jc w:val="both"/>
        <w:rPr>
          <w:rFonts w:ascii="Times New Roman" w:hAnsi="Times New Roman"/>
          <w:iCs/>
          <w:sz w:val="24"/>
          <w:szCs w:val="24"/>
          <w:lang w:eastAsia="uk-UA"/>
        </w:rPr>
      </w:pPr>
      <w:r w:rsidRPr="00F44A84">
        <w:rPr>
          <w:rFonts w:ascii="Times New Roman" w:eastAsia="Times New Roman" w:hAnsi="Times New Roman"/>
          <w:iCs/>
          <w:sz w:val="24"/>
          <w:szCs w:val="24"/>
        </w:rPr>
        <w:t xml:space="preserve">ЛОТ </w:t>
      </w:r>
      <w:r>
        <w:rPr>
          <w:rFonts w:ascii="Times New Roman" w:eastAsia="Times New Roman" w:hAnsi="Times New Roman"/>
          <w:iCs/>
          <w:sz w:val="24"/>
          <w:szCs w:val="24"/>
        </w:rPr>
        <w:t xml:space="preserve">2 </w:t>
      </w:r>
      <w:r w:rsidRPr="00401BA8">
        <w:rPr>
          <w:rFonts w:ascii="Times New Roman" w:hAnsi="Times New Roman"/>
          <w:sz w:val="24"/>
          <w:szCs w:val="24"/>
          <w:lang w:eastAsia="uk-UA"/>
        </w:rPr>
        <w:t>Олива моторна двотактна</w:t>
      </w:r>
      <w:r>
        <w:rPr>
          <w:rFonts w:ascii="Times New Roman" w:eastAsia="Times New Roman" w:hAnsi="Times New Roman"/>
          <w:iCs/>
          <w:sz w:val="24"/>
          <w:szCs w:val="24"/>
        </w:rPr>
        <w:t xml:space="preserve"> (зазначати відповідно до обраного лоту)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401BA8" w:rsidRPr="001328C1" w14:paraId="56B398CA" w14:textId="77777777" w:rsidTr="00056DD3">
        <w:trPr>
          <w:trHeight w:val="570"/>
        </w:trPr>
        <w:tc>
          <w:tcPr>
            <w:tcW w:w="228" w:type="pct"/>
            <w:shd w:val="clear" w:color="auto" w:fill="auto"/>
            <w:noWrap/>
            <w:vAlign w:val="center"/>
            <w:hideMark/>
          </w:tcPr>
          <w:p w14:paraId="40627179" w14:textId="77777777" w:rsidR="00401BA8" w:rsidRPr="001328C1" w:rsidRDefault="00401BA8" w:rsidP="00056DD3">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1BA8001B" w14:textId="77777777" w:rsidR="00401BA8" w:rsidRPr="001328C1" w:rsidRDefault="00401BA8" w:rsidP="00056DD3">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1718DAC9" w14:textId="77777777" w:rsidR="00401BA8" w:rsidRPr="001328C1" w:rsidRDefault="00401BA8" w:rsidP="00056DD3">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2F8E15BB" w14:textId="77777777" w:rsidR="00401BA8" w:rsidRPr="001328C1" w:rsidRDefault="00401BA8" w:rsidP="00056DD3">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78E4700F" w14:textId="77777777" w:rsidR="00401BA8" w:rsidRPr="001328C1" w:rsidRDefault="00401BA8" w:rsidP="00056DD3">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6EABFA70" w14:textId="77777777" w:rsidR="00401BA8" w:rsidRPr="001328C1" w:rsidRDefault="00401BA8" w:rsidP="00056D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401BA8" w:rsidRPr="001328C1" w14:paraId="2222649F" w14:textId="77777777" w:rsidTr="00056DD3">
        <w:trPr>
          <w:trHeight w:val="300"/>
        </w:trPr>
        <w:tc>
          <w:tcPr>
            <w:tcW w:w="228" w:type="pct"/>
            <w:shd w:val="clear" w:color="auto" w:fill="auto"/>
            <w:noWrap/>
            <w:vAlign w:val="center"/>
            <w:hideMark/>
          </w:tcPr>
          <w:p w14:paraId="42F97232" w14:textId="77777777" w:rsidR="00401BA8" w:rsidRPr="001328C1" w:rsidRDefault="00401BA8" w:rsidP="00056DD3">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769EC8D2" w14:textId="77777777" w:rsidR="00401BA8" w:rsidRPr="001328C1" w:rsidRDefault="00401BA8" w:rsidP="00056DD3">
            <w:pPr>
              <w:spacing w:after="0" w:line="240" w:lineRule="auto"/>
              <w:rPr>
                <w:rFonts w:ascii="Times New Roman" w:hAnsi="Times New Roman"/>
                <w:sz w:val="24"/>
                <w:szCs w:val="24"/>
              </w:rPr>
            </w:pPr>
          </w:p>
        </w:tc>
        <w:tc>
          <w:tcPr>
            <w:tcW w:w="655" w:type="pct"/>
            <w:vAlign w:val="center"/>
          </w:tcPr>
          <w:p w14:paraId="448B0644" w14:textId="77777777" w:rsidR="00401BA8" w:rsidRPr="00EB038C" w:rsidRDefault="00401BA8" w:rsidP="00056DD3">
            <w:pPr>
              <w:spacing w:after="0"/>
              <w:jc w:val="center"/>
              <w:rPr>
                <w:rFonts w:ascii="Times New Roman" w:hAnsi="Times New Roman"/>
                <w:sz w:val="24"/>
                <w:szCs w:val="24"/>
                <w:vertAlign w:val="superscript"/>
              </w:rPr>
            </w:pPr>
          </w:p>
        </w:tc>
        <w:tc>
          <w:tcPr>
            <w:tcW w:w="654" w:type="pct"/>
            <w:shd w:val="clear" w:color="auto" w:fill="auto"/>
            <w:noWrap/>
            <w:vAlign w:val="center"/>
          </w:tcPr>
          <w:p w14:paraId="247C40C9" w14:textId="77777777" w:rsidR="00401BA8" w:rsidRPr="001328C1" w:rsidRDefault="00401BA8" w:rsidP="00056DD3">
            <w:pPr>
              <w:spacing w:after="0"/>
              <w:jc w:val="center"/>
              <w:rPr>
                <w:rFonts w:ascii="Times New Roman" w:hAnsi="Times New Roman"/>
                <w:sz w:val="24"/>
                <w:szCs w:val="24"/>
              </w:rPr>
            </w:pPr>
          </w:p>
        </w:tc>
        <w:tc>
          <w:tcPr>
            <w:tcW w:w="727" w:type="pct"/>
            <w:vAlign w:val="center"/>
          </w:tcPr>
          <w:p w14:paraId="4DCE2FF1" w14:textId="77777777" w:rsidR="00401BA8" w:rsidRPr="001328C1" w:rsidRDefault="00401BA8" w:rsidP="00056DD3">
            <w:pPr>
              <w:spacing w:after="0"/>
              <w:jc w:val="center"/>
              <w:rPr>
                <w:rFonts w:ascii="Times New Roman" w:hAnsi="Times New Roman"/>
                <w:sz w:val="24"/>
                <w:szCs w:val="24"/>
              </w:rPr>
            </w:pPr>
          </w:p>
        </w:tc>
        <w:tc>
          <w:tcPr>
            <w:tcW w:w="1091" w:type="pct"/>
            <w:vAlign w:val="center"/>
          </w:tcPr>
          <w:p w14:paraId="7A1210FB" w14:textId="77777777" w:rsidR="00401BA8" w:rsidRPr="001328C1" w:rsidRDefault="00401BA8" w:rsidP="00056DD3">
            <w:pPr>
              <w:spacing w:after="0"/>
              <w:jc w:val="center"/>
              <w:rPr>
                <w:rFonts w:ascii="Times New Roman" w:hAnsi="Times New Roman"/>
                <w:sz w:val="24"/>
                <w:szCs w:val="24"/>
              </w:rPr>
            </w:pPr>
          </w:p>
        </w:tc>
      </w:tr>
      <w:tr w:rsidR="00401BA8" w:rsidRPr="001328C1" w14:paraId="0D93E298" w14:textId="77777777" w:rsidTr="00056DD3">
        <w:trPr>
          <w:trHeight w:val="309"/>
        </w:trPr>
        <w:tc>
          <w:tcPr>
            <w:tcW w:w="3909" w:type="pct"/>
            <w:gridSpan w:val="5"/>
            <w:shd w:val="clear" w:color="auto" w:fill="auto"/>
            <w:noWrap/>
          </w:tcPr>
          <w:p w14:paraId="1C7AEFEC" w14:textId="77777777" w:rsidR="00401BA8" w:rsidRPr="001328C1" w:rsidRDefault="00401BA8" w:rsidP="00056DD3">
            <w:pPr>
              <w:spacing w:after="0"/>
              <w:jc w:val="right"/>
              <w:rPr>
                <w:rFonts w:ascii="Times New Roman" w:hAnsi="Times New Roman"/>
                <w:sz w:val="24"/>
                <w:szCs w:val="24"/>
              </w:rPr>
            </w:pPr>
            <w:r w:rsidRPr="001328C1">
              <w:rPr>
                <w:rFonts w:ascii="Times New Roman" w:hAnsi="Times New Roman"/>
                <w:sz w:val="24"/>
                <w:szCs w:val="24"/>
                <w:lang w:eastAsia="uk-UA"/>
              </w:rPr>
              <w:lastRenderedPageBreak/>
              <w:t>Всього без ПДВ</w:t>
            </w:r>
            <w:r>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3352E124" w14:textId="77777777" w:rsidR="00401BA8" w:rsidRPr="001328C1" w:rsidRDefault="00401BA8" w:rsidP="00056DD3">
            <w:pPr>
              <w:spacing w:after="0"/>
              <w:jc w:val="center"/>
              <w:rPr>
                <w:rFonts w:ascii="Times New Roman" w:hAnsi="Times New Roman"/>
                <w:sz w:val="24"/>
                <w:szCs w:val="24"/>
              </w:rPr>
            </w:pPr>
          </w:p>
        </w:tc>
      </w:tr>
      <w:tr w:rsidR="00401BA8" w:rsidRPr="001328C1" w14:paraId="02CFDABC" w14:textId="77777777" w:rsidTr="00056DD3">
        <w:trPr>
          <w:trHeight w:val="300"/>
        </w:trPr>
        <w:tc>
          <w:tcPr>
            <w:tcW w:w="3909" w:type="pct"/>
            <w:gridSpan w:val="5"/>
            <w:shd w:val="clear" w:color="auto" w:fill="auto"/>
            <w:noWrap/>
          </w:tcPr>
          <w:p w14:paraId="7D68A3C0" w14:textId="77777777" w:rsidR="00401BA8" w:rsidRPr="001328C1" w:rsidRDefault="00401BA8" w:rsidP="00056DD3">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Pr>
                <w:rFonts w:ascii="Times New Roman" w:hAnsi="Times New Roman"/>
                <w:sz w:val="24"/>
                <w:szCs w:val="24"/>
                <w:lang w:eastAsia="uk-UA"/>
              </w:rPr>
              <w:t>*</w:t>
            </w:r>
            <w:r w:rsidRPr="001328C1">
              <w:rPr>
                <w:rFonts w:ascii="Times New Roman" w:hAnsi="Times New Roman"/>
                <w:sz w:val="24"/>
                <w:szCs w:val="24"/>
                <w:lang w:eastAsia="uk-UA"/>
              </w:rPr>
              <w:t xml:space="preserve"> __%:</w:t>
            </w:r>
          </w:p>
        </w:tc>
        <w:tc>
          <w:tcPr>
            <w:tcW w:w="1091" w:type="pct"/>
          </w:tcPr>
          <w:p w14:paraId="325F0858" w14:textId="77777777" w:rsidR="00401BA8" w:rsidRPr="001328C1" w:rsidRDefault="00401BA8" w:rsidP="00056DD3">
            <w:pPr>
              <w:spacing w:after="0"/>
              <w:jc w:val="center"/>
              <w:rPr>
                <w:rFonts w:ascii="Times New Roman" w:hAnsi="Times New Roman"/>
                <w:sz w:val="24"/>
                <w:szCs w:val="24"/>
              </w:rPr>
            </w:pPr>
          </w:p>
        </w:tc>
      </w:tr>
      <w:tr w:rsidR="00401BA8" w:rsidRPr="001328C1" w14:paraId="62F34531" w14:textId="77777777" w:rsidTr="00056DD3">
        <w:trPr>
          <w:trHeight w:val="300"/>
        </w:trPr>
        <w:tc>
          <w:tcPr>
            <w:tcW w:w="3909" w:type="pct"/>
            <w:gridSpan w:val="5"/>
            <w:shd w:val="clear" w:color="auto" w:fill="auto"/>
            <w:noWrap/>
          </w:tcPr>
          <w:p w14:paraId="7B070BB3" w14:textId="77777777" w:rsidR="00401BA8" w:rsidRPr="001328C1" w:rsidRDefault="00401BA8" w:rsidP="00056DD3">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5858D514" w14:textId="77777777" w:rsidR="00401BA8" w:rsidRPr="001328C1" w:rsidRDefault="00401BA8" w:rsidP="00056DD3">
            <w:pPr>
              <w:spacing w:after="0"/>
              <w:jc w:val="center"/>
              <w:rPr>
                <w:rFonts w:ascii="Times New Roman" w:hAnsi="Times New Roman"/>
                <w:sz w:val="24"/>
                <w:szCs w:val="24"/>
              </w:rPr>
            </w:pPr>
          </w:p>
        </w:tc>
      </w:tr>
    </w:tbl>
    <w:p w14:paraId="06731F41" w14:textId="77777777" w:rsidR="00401BA8" w:rsidRDefault="00401BA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15923A0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6"/>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7BD0CEF" w14:textId="4D957C4C" w:rsidR="00BB56DE" w:rsidRDefault="00BB56DE" w:rsidP="00F9484C">
      <w:pPr>
        <w:shd w:val="clear" w:color="auto" w:fill="FFFFFF"/>
        <w:spacing w:after="0" w:line="240" w:lineRule="auto"/>
        <w:jc w:val="center"/>
        <w:rPr>
          <w:rFonts w:ascii="Times New Roman" w:hAnsi="Times New Roman"/>
          <w:b/>
          <w:color w:val="000000"/>
          <w:sz w:val="24"/>
          <w:szCs w:val="24"/>
        </w:rPr>
      </w:pPr>
      <w:r w:rsidRPr="006603AC">
        <w:rPr>
          <w:rFonts w:ascii="Times New Roman" w:hAnsi="Times New Roman"/>
          <w:b/>
          <w:color w:val="000000"/>
          <w:sz w:val="24"/>
          <w:szCs w:val="24"/>
        </w:rPr>
        <w:t xml:space="preserve">Мастильні матеріали код ДК 021:2015 09210000-4 </w:t>
      </w:r>
      <w:r w:rsidR="00F44A84">
        <w:rPr>
          <w:rFonts w:ascii="Times New Roman" w:hAnsi="Times New Roman"/>
          <w:b/>
          <w:color w:val="000000"/>
          <w:sz w:val="24"/>
          <w:szCs w:val="24"/>
        </w:rPr>
        <w:t>«</w:t>
      </w:r>
      <w:r w:rsidRPr="006603AC">
        <w:rPr>
          <w:rFonts w:ascii="Times New Roman" w:hAnsi="Times New Roman"/>
          <w:b/>
          <w:color w:val="000000"/>
          <w:sz w:val="24"/>
          <w:szCs w:val="24"/>
        </w:rPr>
        <w:t>Мастильні засоби</w:t>
      </w:r>
      <w:r w:rsidR="00F44A84">
        <w:rPr>
          <w:rFonts w:ascii="Times New Roman" w:hAnsi="Times New Roman"/>
          <w:b/>
          <w:color w:val="000000"/>
          <w:sz w:val="24"/>
          <w:szCs w:val="24"/>
        </w:rPr>
        <w:t>»</w:t>
      </w:r>
      <w:r w:rsidR="00F9484C">
        <w:rPr>
          <w:rFonts w:ascii="Times New Roman" w:hAnsi="Times New Roman"/>
          <w:b/>
          <w:color w:val="000000"/>
          <w:sz w:val="24"/>
          <w:szCs w:val="24"/>
        </w:rPr>
        <w:t xml:space="preserve"> </w:t>
      </w:r>
      <w:r w:rsidRPr="00D36A0D">
        <w:rPr>
          <w:rFonts w:ascii="Times New Roman" w:hAnsi="Times New Roman"/>
          <w:b/>
          <w:color w:val="000000"/>
          <w:sz w:val="24"/>
          <w:szCs w:val="24"/>
        </w:rPr>
        <w:t>Лот № 1</w:t>
      </w:r>
      <w:r w:rsidR="0035151E">
        <w:rPr>
          <w:rFonts w:ascii="Times New Roman" w:hAnsi="Times New Roman"/>
          <w:b/>
          <w:color w:val="000000"/>
          <w:sz w:val="24"/>
          <w:szCs w:val="24"/>
        </w:rPr>
        <w:t>:</w:t>
      </w:r>
      <w:r w:rsidRPr="00D36A0D">
        <w:rPr>
          <w:rFonts w:ascii="Times New Roman" w:hAnsi="Times New Roman"/>
          <w:b/>
          <w:color w:val="000000"/>
          <w:sz w:val="24"/>
          <w:szCs w:val="24"/>
        </w:rPr>
        <w:t xml:space="preserve"> </w:t>
      </w:r>
      <w:r w:rsidR="00F44A84">
        <w:rPr>
          <w:rFonts w:ascii="Times New Roman" w:hAnsi="Times New Roman"/>
          <w:b/>
          <w:color w:val="000000"/>
          <w:sz w:val="24"/>
          <w:szCs w:val="24"/>
        </w:rPr>
        <w:t>Оливи різні</w:t>
      </w:r>
    </w:p>
    <w:tbl>
      <w:tblPr>
        <w:tblW w:w="4963" w:type="pct"/>
        <w:tblInd w:w="108" w:type="dxa"/>
        <w:tblLayout w:type="fixed"/>
        <w:tblCellMar>
          <w:left w:w="10" w:type="dxa"/>
          <w:right w:w="10" w:type="dxa"/>
        </w:tblCellMar>
        <w:tblLook w:val="04A0" w:firstRow="1" w:lastRow="0" w:firstColumn="1" w:lastColumn="0" w:noHBand="0" w:noVBand="1"/>
      </w:tblPr>
      <w:tblGrid>
        <w:gridCol w:w="711"/>
        <w:gridCol w:w="3120"/>
        <w:gridCol w:w="990"/>
        <w:gridCol w:w="710"/>
        <w:gridCol w:w="4392"/>
      </w:tblGrid>
      <w:tr w:rsidR="00ED329C" w:rsidRPr="00934641" w14:paraId="61A491C9" w14:textId="77777777" w:rsidTr="00976CE1">
        <w:trPr>
          <w:trHeight w:val="906"/>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72A8F7" w14:textId="77777777" w:rsidR="00ED329C" w:rsidRPr="00934641" w:rsidRDefault="00ED329C" w:rsidP="00976CE1">
            <w:pPr>
              <w:spacing w:after="0" w:line="240" w:lineRule="auto"/>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w:t>
            </w:r>
          </w:p>
          <w:p w14:paraId="64C8E797" w14:textId="77777777" w:rsidR="00ED329C" w:rsidRPr="00934641" w:rsidRDefault="00ED329C" w:rsidP="00BB56DE">
            <w:pPr>
              <w:spacing w:after="0"/>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п/п</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698039" w14:textId="77777777" w:rsidR="00ED329C" w:rsidRPr="00934641" w:rsidRDefault="00ED329C" w:rsidP="00976CE1">
            <w:pPr>
              <w:spacing w:after="0" w:line="240" w:lineRule="auto"/>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Назва предмету закупівлі</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68C18F" w14:textId="77777777" w:rsidR="00ED329C" w:rsidRPr="00934641" w:rsidRDefault="00ED329C" w:rsidP="00976CE1">
            <w:pPr>
              <w:spacing w:after="0" w:line="240" w:lineRule="auto"/>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Од.</w:t>
            </w:r>
          </w:p>
          <w:p w14:paraId="1AEC2FDC" w14:textId="26B2FC65" w:rsidR="00ED329C" w:rsidRPr="00934641" w:rsidRDefault="00ED329C" w:rsidP="00976CE1">
            <w:pPr>
              <w:spacing w:after="0" w:line="240" w:lineRule="auto"/>
              <w:ind w:left="-108"/>
              <w:jc w:val="right"/>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виміру</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F4C3A4" w14:textId="77777777" w:rsidR="00ED329C" w:rsidRPr="00934641" w:rsidRDefault="00ED329C" w:rsidP="00976CE1">
            <w:pPr>
              <w:spacing w:after="0" w:line="240" w:lineRule="auto"/>
              <w:jc w:val="center"/>
              <w:rPr>
                <w:rFonts w:ascii="Times New Roman" w:hAnsi="Times New Roman"/>
                <w:b/>
                <w:bCs/>
                <w:color w:val="000000"/>
                <w:sz w:val="24"/>
                <w:szCs w:val="24"/>
                <w:lang w:eastAsia="uk-UA"/>
              </w:rPr>
            </w:pPr>
            <w:r w:rsidRPr="00934641">
              <w:rPr>
                <w:rFonts w:ascii="Times New Roman" w:hAnsi="Times New Roman"/>
                <w:b/>
                <w:bCs/>
                <w:color w:val="000000"/>
                <w:sz w:val="24"/>
                <w:szCs w:val="24"/>
                <w:lang w:eastAsia="uk-UA"/>
              </w:rPr>
              <w:t>К-сть</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257AC" w14:textId="77777777" w:rsidR="00ED329C" w:rsidRPr="00934641" w:rsidRDefault="00ED329C" w:rsidP="00976CE1">
            <w:pPr>
              <w:spacing w:after="0" w:line="240" w:lineRule="auto"/>
              <w:rPr>
                <w:rFonts w:ascii="Times New Roman" w:hAnsi="Times New Roman"/>
                <w:b/>
                <w:sz w:val="24"/>
                <w:szCs w:val="24"/>
              </w:rPr>
            </w:pPr>
            <w:r w:rsidRPr="00934641">
              <w:rPr>
                <w:rFonts w:ascii="Times New Roman" w:hAnsi="Times New Roman"/>
                <w:b/>
                <w:bCs/>
                <w:color w:val="000000"/>
                <w:sz w:val="24"/>
                <w:szCs w:val="24"/>
                <w:lang w:eastAsia="uk-UA"/>
              </w:rPr>
              <w:t>Технічні та якісні характеристики</w:t>
            </w:r>
          </w:p>
        </w:tc>
      </w:tr>
      <w:tr w:rsidR="00ED329C" w:rsidRPr="00934641" w14:paraId="7F9FFEA3" w14:textId="77777777" w:rsidTr="000F5D25">
        <w:trPr>
          <w:trHeight w:val="576"/>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79ADCE" w14:textId="77777777" w:rsidR="00ED329C" w:rsidRPr="00934641" w:rsidRDefault="00ED329C" w:rsidP="00B57D19">
            <w:pPr>
              <w:tabs>
                <w:tab w:val="left" w:pos="330"/>
              </w:tabs>
              <w:spacing w:after="0" w:line="240" w:lineRule="auto"/>
              <w:ind w:left="785"/>
              <w:jc w:val="center"/>
              <w:rPr>
                <w:rFonts w:ascii="Times New Roman" w:hAnsi="Times New Roman"/>
                <w:color w:val="000000"/>
                <w:sz w:val="24"/>
                <w:szCs w:val="24"/>
                <w:lang w:eastAsia="uk-UA"/>
              </w:rPr>
            </w:pPr>
          </w:p>
          <w:p w14:paraId="340D6CE3" w14:textId="77777777" w:rsidR="00ED329C" w:rsidRPr="00934641" w:rsidRDefault="00ED329C" w:rsidP="00B57D19">
            <w:pPr>
              <w:jc w:val="center"/>
              <w:rPr>
                <w:rFonts w:ascii="Times New Roman" w:hAnsi="Times New Roman"/>
                <w:sz w:val="24"/>
                <w:szCs w:val="24"/>
                <w:lang w:eastAsia="uk-UA"/>
              </w:rPr>
            </w:pPr>
            <w:r w:rsidRPr="00934641">
              <w:rPr>
                <w:rFonts w:ascii="Times New Roman" w:hAnsi="Times New Roman"/>
                <w:sz w:val="24"/>
                <w:szCs w:val="24"/>
                <w:lang w:eastAsia="uk-UA"/>
              </w:rPr>
              <w:t>1</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0E99E4" w14:textId="1E083DE2" w:rsidR="00ED329C" w:rsidRPr="00934641" w:rsidRDefault="00ED329C" w:rsidP="00B04B10">
            <w:pPr>
              <w:spacing w:after="0" w:line="240" w:lineRule="auto"/>
              <w:rPr>
                <w:rFonts w:ascii="Times New Roman" w:hAnsi="Times New Roman"/>
                <w:color w:val="000000"/>
                <w:sz w:val="24"/>
                <w:szCs w:val="24"/>
                <w:lang w:eastAsia="uk-UA"/>
              </w:rPr>
            </w:pPr>
            <w:r w:rsidRPr="00934641">
              <w:rPr>
                <w:rFonts w:ascii="Times New Roman" w:hAnsi="Times New Roman"/>
                <w:color w:val="000000"/>
                <w:sz w:val="24"/>
                <w:szCs w:val="24"/>
                <w:lang w:eastAsia="uk-UA"/>
              </w:rPr>
              <w:t xml:space="preserve">Олива  гідравлічна </w:t>
            </w:r>
            <w:r w:rsidR="00EA716E" w:rsidRPr="00934641">
              <w:rPr>
                <w:rFonts w:ascii="Times New Roman" w:hAnsi="Times New Roman"/>
                <w:color w:val="000000"/>
                <w:sz w:val="24"/>
                <w:szCs w:val="24"/>
                <w:lang w:eastAsia="uk-UA"/>
              </w:rPr>
              <w:t>HL</w:t>
            </w:r>
            <w:r w:rsidR="00B04B10" w:rsidRPr="00934641">
              <w:rPr>
                <w:rFonts w:ascii="Times New Roman" w:hAnsi="Times New Roman"/>
                <w:color w:val="000000"/>
                <w:sz w:val="24"/>
                <w:szCs w:val="24"/>
                <w:lang w:eastAsia="uk-UA"/>
              </w:rPr>
              <w:t>P</w:t>
            </w:r>
            <w:r w:rsidR="00EA716E" w:rsidRPr="00934641">
              <w:rPr>
                <w:rFonts w:ascii="Times New Roman" w:hAnsi="Times New Roman"/>
                <w:color w:val="000000"/>
                <w:sz w:val="24"/>
                <w:szCs w:val="24"/>
                <w:lang w:eastAsia="uk-UA"/>
              </w:rPr>
              <w:t>-46</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32A492" w14:textId="14B780C0" w:rsidR="00ED329C" w:rsidRPr="00934641" w:rsidRDefault="000F5D2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E05AF1" w14:textId="60312669" w:rsidR="00ED329C" w:rsidRPr="00934641" w:rsidRDefault="000F5D25" w:rsidP="00934641">
            <w:pPr>
              <w:spacing w:after="0" w:line="240" w:lineRule="auto"/>
              <w:jc w:val="center"/>
              <w:rPr>
                <w:rFonts w:ascii="Times New Roman" w:hAnsi="Times New Roman"/>
                <w:color w:val="000000"/>
                <w:sz w:val="24"/>
                <w:szCs w:val="24"/>
                <w:highlight w:val="yellow"/>
                <w:lang w:eastAsia="uk-UA"/>
              </w:rPr>
            </w:pPr>
            <w:r>
              <w:rPr>
                <w:rFonts w:ascii="Times New Roman" w:hAnsi="Times New Roman"/>
                <w:color w:val="000000"/>
                <w:sz w:val="24"/>
                <w:szCs w:val="24"/>
                <w:lang w:eastAsia="uk-UA"/>
              </w:rPr>
              <w:t>40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DAA96" w14:textId="6748C9C6" w:rsidR="00ED329C" w:rsidRPr="00934641" w:rsidRDefault="000F5D25" w:rsidP="000F5D25">
            <w:pPr>
              <w:spacing w:after="0" w:line="240" w:lineRule="auto"/>
              <w:rPr>
                <w:rFonts w:ascii="Times New Roman" w:hAnsi="Times New Roman"/>
                <w:sz w:val="24"/>
                <w:szCs w:val="24"/>
                <w:highlight w:val="yellow"/>
              </w:rPr>
            </w:pPr>
            <w:r>
              <w:rPr>
                <w:rFonts w:ascii="Times New Roman" w:hAnsi="Times New Roman"/>
                <w:sz w:val="24"/>
                <w:szCs w:val="24"/>
              </w:rPr>
              <w:t>Тара</w:t>
            </w:r>
            <w:r w:rsidR="00ED329C" w:rsidRPr="00934641">
              <w:rPr>
                <w:rFonts w:ascii="Times New Roman" w:hAnsi="Times New Roman"/>
                <w:sz w:val="24"/>
                <w:szCs w:val="24"/>
              </w:rPr>
              <w:t xml:space="preserve"> місткістю </w:t>
            </w:r>
            <w:r>
              <w:rPr>
                <w:rFonts w:ascii="Times New Roman" w:hAnsi="Times New Roman"/>
                <w:sz w:val="24"/>
                <w:szCs w:val="24"/>
              </w:rPr>
              <w:t xml:space="preserve">не більше </w:t>
            </w:r>
            <w:r w:rsidR="00ED329C" w:rsidRPr="00934641">
              <w:rPr>
                <w:rFonts w:ascii="Times New Roman" w:hAnsi="Times New Roman"/>
                <w:sz w:val="24"/>
                <w:szCs w:val="24"/>
              </w:rPr>
              <w:t>20л.</w:t>
            </w:r>
          </w:p>
        </w:tc>
      </w:tr>
      <w:tr w:rsidR="000F5D25" w:rsidRPr="00934641" w14:paraId="0B9D40F4" w14:textId="77777777" w:rsidTr="000F5D25">
        <w:trPr>
          <w:trHeight w:val="677"/>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F8ADCC" w14:textId="77777777" w:rsidR="000F5D25" w:rsidRPr="00934641" w:rsidRDefault="000F5D25" w:rsidP="00B57D19">
            <w:pPr>
              <w:spacing w:after="0"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2</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C36517" w14:textId="159A9340" w:rsidR="000F5D25" w:rsidRPr="00934641" w:rsidRDefault="000F5D25" w:rsidP="00EA5237">
            <w:pPr>
              <w:spacing w:after="0" w:line="240" w:lineRule="auto"/>
              <w:rPr>
                <w:rFonts w:ascii="Times New Roman" w:hAnsi="Times New Roman"/>
                <w:color w:val="000000"/>
                <w:sz w:val="24"/>
                <w:szCs w:val="24"/>
                <w:lang w:eastAsia="uk-UA"/>
              </w:rPr>
            </w:pPr>
            <w:r w:rsidRPr="00934641">
              <w:rPr>
                <w:rFonts w:ascii="Times New Roman" w:hAnsi="Times New Roman"/>
                <w:color w:val="000000"/>
                <w:sz w:val="24"/>
                <w:szCs w:val="24"/>
                <w:lang w:eastAsia="uk-UA"/>
              </w:rPr>
              <w:t>Олива моторна 10W-40</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09D57C" w14:textId="61BB706A" w:rsidR="000F5D25" w:rsidRPr="00934641" w:rsidRDefault="000F5D25" w:rsidP="000F5D25">
            <w:pPr>
              <w:spacing w:after="0" w:line="240" w:lineRule="auto"/>
              <w:jc w:val="center"/>
              <w:rPr>
                <w:rFonts w:ascii="Times New Roman" w:hAnsi="Times New Roman"/>
                <w:color w:val="000000"/>
                <w:sz w:val="24"/>
                <w:szCs w:val="24"/>
                <w:lang w:eastAsia="uk-UA"/>
              </w:rPr>
            </w:pPr>
            <w:r w:rsidRPr="00286B52">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4FBD62" w14:textId="2414816B" w:rsidR="000F5D25" w:rsidRPr="00934641" w:rsidRDefault="000F5D2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E2C0A" w14:textId="77777777" w:rsidR="000F5D25" w:rsidRPr="00934641" w:rsidRDefault="000F5D25"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Щільність при 15 °С не більше 0,87 г/</w:t>
            </w:r>
            <w:proofErr w:type="spellStart"/>
            <w:r w:rsidRPr="00934641">
              <w:rPr>
                <w:rFonts w:ascii="Times New Roman" w:eastAsia="Times New Roman" w:hAnsi="Times New Roman"/>
                <w:sz w:val="24"/>
                <w:szCs w:val="24"/>
              </w:rPr>
              <w:t>см.куб</w:t>
            </w:r>
            <w:proofErr w:type="spellEnd"/>
            <w:r w:rsidRPr="00934641">
              <w:rPr>
                <w:rFonts w:ascii="Times New Roman" w:eastAsia="Times New Roman" w:hAnsi="Times New Roman"/>
                <w:sz w:val="24"/>
                <w:szCs w:val="24"/>
              </w:rPr>
              <w:t>.</w:t>
            </w:r>
          </w:p>
          <w:p w14:paraId="1A5C5493" w14:textId="77777777" w:rsidR="000F5D25" w:rsidRPr="00934641" w:rsidRDefault="000F5D25"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 xml:space="preserve">В’язкість </w:t>
            </w:r>
            <w:proofErr w:type="spellStart"/>
            <w:r w:rsidRPr="00934641">
              <w:rPr>
                <w:rFonts w:ascii="Times New Roman" w:eastAsia="Times New Roman" w:hAnsi="Times New Roman"/>
                <w:sz w:val="24"/>
                <w:szCs w:val="24"/>
              </w:rPr>
              <w:t>кінем</w:t>
            </w:r>
            <w:proofErr w:type="spellEnd"/>
            <w:r w:rsidRPr="00934641">
              <w:rPr>
                <w:rFonts w:ascii="Times New Roman" w:eastAsia="Times New Roman" w:hAnsi="Times New Roman"/>
                <w:sz w:val="24"/>
                <w:szCs w:val="24"/>
              </w:rPr>
              <w:t>. при 100 °С не менше 14,4 мм2/с.</w:t>
            </w:r>
          </w:p>
          <w:p w14:paraId="6325562E" w14:textId="77777777" w:rsidR="000F5D25" w:rsidRPr="00934641" w:rsidRDefault="000F5D25" w:rsidP="00934641">
            <w:pPr>
              <w:tabs>
                <w:tab w:val="left" w:pos="5387"/>
              </w:tabs>
              <w:spacing w:after="0" w:line="240" w:lineRule="auto"/>
              <w:ind w:right="-46"/>
              <w:rPr>
                <w:rFonts w:ascii="Times New Roman" w:eastAsia="Times New Roman" w:hAnsi="Times New Roman"/>
                <w:sz w:val="24"/>
                <w:szCs w:val="24"/>
                <w:lang w:val="ru-RU"/>
              </w:rPr>
            </w:pPr>
            <w:r w:rsidRPr="00934641">
              <w:rPr>
                <w:rFonts w:ascii="Times New Roman" w:eastAsia="Times New Roman" w:hAnsi="Times New Roman"/>
                <w:sz w:val="24"/>
                <w:szCs w:val="24"/>
              </w:rPr>
              <w:t xml:space="preserve">Температура застигання не вище </w:t>
            </w:r>
          </w:p>
          <w:p w14:paraId="2A680731" w14:textId="77777777" w:rsidR="000F5D25" w:rsidRPr="00934641" w:rsidRDefault="000F5D25"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-36 °С.</w:t>
            </w:r>
          </w:p>
          <w:p w14:paraId="73E8AC87" w14:textId="77777777" w:rsidR="000F5D25" w:rsidRPr="00934641" w:rsidRDefault="000F5D25"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Температура спалаху не менше 228 °С.</w:t>
            </w:r>
          </w:p>
          <w:p w14:paraId="000ECF3A" w14:textId="77777777" w:rsidR="000F5D25" w:rsidRPr="00EA5237" w:rsidRDefault="000F5D25" w:rsidP="00934641">
            <w:pPr>
              <w:spacing w:after="0" w:line="240" w:lineRule="auto"/>
              <w:rPr>
                <w:rFonts w:ascii="Times New Roman" w:eastAsia="Times New Roman" w:hAnsi="Times New Roman"/>
                <w:sz w:val="24"/>
                <w:szCs w:val="24"/>
              </w:rPr>
            </w:pPr>
            <w:r w:rsidRPr="00934641">
              <w:rPr>
                <w:rFonts w:ascii="Times New Roman" w:eastAsia="Times New Roman" w:hAnsi="Times New Roman"/>
                <w:sz w:val="24"/>
                <w:szCs w:val="24"/>
              </w:rPr>
              <w:t xml:space="preserve">Індекс в’язкості не менше 159. TBN не менше 12,8 </w:t>
            </w:r>
            <w:proofErr w:type="spellStart"/>
            <w:r w:rsidRPr="00934641">
              <w:rPr>
                <w:rFonts w:ascii="Times New Roman" w:eastAsia="Times New Roman" w:hAnsi="Times New Roman"/>
                <w:sz w:val="24"/>
                <w:szCs w:val="24"/>
              </w:rPr>
              <w:t>mg</w:t>
            </w:r>
            <w:proofErr w:type="spellEnd"/>
            <w:r w:rsidRPr="00934641">
              <w:rPr>
                <w:rFonts w:ascii="Times New Roman" w:eastAsia="Times New Roman" w:hAnsi="Times New Roman"/>
                <w:sz w:val="24"/>
                <w:szCs w:val="24"/>
              </w:rPr>
              <w:t xml:space="preserve"> KOH/g.</w:t>
            </w:r>
          </w:p>
          <w:p w14:paraId="3A210915" w14:textId="297E77F9" w:rsidR="000F5D25" w:rsidRPr="00934641" w:rsidRDefault="000F5D25" w:rsidP="00934641">
            <w:pPr>
              <w:spacing w:after="0" w:line="240" w:lineRule="auto"/>
              <w:rPr>
                <w:rFonts w:ascii="Times New Roman" w:hAnsi="Times New Roman"/>
                <w:sz w:val="24"/>
                <w:szCs w:val="24"/>
                <w:highlight w:val="yellow"/>
                <w:lang w:val="ru-RU"/>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 xml:space="preserve">не більше </w:t>
            </w:r>
            <w:r w:rsidRPr="00934641">
              <w:rPr>
                <w:rFonts w:ascii="Times New Roman" w:hAnsi="Times New Roman"/>
                <w:sz w:val="24"/>
                <w:szCs w:val="24"/>
              </w:rPr>
              <w:t>20л</w:t>
            </w:r>
            <w:r>
              <w:rPr>
                <w:rFonts w:ascii="Times New Roman" w:hAnsi="Times New Roman"/>
                <w:sz w:val="24"/>
                <w:szCs w:val="24"/>
              </w:rPr>
              <w:t>.</w:t>
            </w:r>
          </w:p>
        </w:tc>
      </w:tr>
      <w:tr w:rsidR="000F5D25" w:rsidRPr="00934641" w14:paraId="0B379152" w14:textId="77777777" w:rsidTr="000F5D25">
        <w:trPr>
          <w:trHeight w:val="660"/>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D18FE2" w14:textId="77777777" w:rsidR="000F5D25" w:rsidRPr="00934641" w:rsidRDefault="000F5D25" w:rsidP="00B57D19">
            <w:pPr>
              <w:spacing w:after="0"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3</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899044" w14:textId="52849421" w:rsidR="000F5D25" w:rsidRPr="00934641" w:rsidRDefault="000F5D25" w:rsidP="00934641">
            <w:pPr>
              <w:spacing w:after="0" w:line="240" w:lineRule="auto"/>
              <w:rPr>
                <w:rFonts w:ascii="Times New Roman" w:hAnsi="Times New Roman"/>
                <w:color w:val="000000"/>
                <w:sz w:val="24"/>
                <w:szCs w:val="24"/>
                <w:lang w:eastAsia="uk-UA"/>
              </w:rPr>
            </w:pPr>
            <w:r w:rsidRPr="00934641">
              <w:rPr>
                <w:rFonts w:ascii="Times New Roman" w:hAnsi="Times New Roman"/>
                <w:color w:val="000000"/>
                <w:sz w:val="24"/>
                <w:szCs w:val="24"/>
                <w:lang w:eastAsia="uk-UA"/>
              </w:rPr>
              <w:t>Олива трансмісійна</w:t>
            </w:r>
            <w:r w:rsidRPr="000F5D25">
              <w:rPr>
                <w:rFonts w:ascii="Times New Roman" w:hAnsi="Times New Roman"/>
                <w:color w:val="000000"/>
                <w:sz w:val="24"/>
                <w:szCs w:val="24"/>
                <w:lang w:val="ru-RU" w:eastAsia="uk-UA"/>
              </w:rPr>
              <w:t xml:space="preserve"> </w:t>
            </w:r>
            <w:r w:rsidRPr="00934641">
              <w:rPr>
                <w:rFonts w:ascii="Times New Roman" w:hAnsi="Times New Roman"/>
                <w:color w:val="000000"/>
                <w:sz w:val="24"/>
                <w:szCs w:val="24"/>
                <w:lang w:val="en-US" w:eastAsia="uk-UA"/>
              </w:rPr>
              <w:t>ATF</w:t>
            </w:r>
            <w:r w:rsidRPr="00934641">
              <w:rPr>
                <w:rFonts w:ascii="Times New Roman" w:hAnsi="Times New Roman"/>
                <w:color w:val="000000"/>
                <w:sz w:val="24"/>
                <w:szCs w:val="24"/>
                <w:lang w:val="ru-RU" w:eastAsia="uk-UA"/>
              </w:rPr>
              <w:t xml:space="preserve"> </w:t>
            </w:r>
            <w:r w:rsidRPr="00934641">
              <w:rPr>
                <w:rFonts w:ascii="Times New Roman" w:hAnsi="Times New Roman"/>
                <w:color w:val="000000"/>
                <w:sz w:val="24"/>
                <w:szCs w:val="24"/>
                <w:lang w:eastAsia="uk-UA"/>
              </w:rPr>
              <w:t xml:space="preserve">ІІІ </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705F43" w14:textId="6A07B911" w:rsidR="000F5D25" w:rsidRPr="00934641" w:rsidRDefault="000F5D25" w:rsidP="000F5D25">
            <w:pPr>
              <w:spacing w:after="0" w:line="240" w:lineRule="auto"/>
              <w:jc w:val="center"/>
              <w:rPr>
                <w:rFonts w:ascii="Times New Roman" w:hAnsi="Times New Roman"/>
                <w:color w:val="000000"/>
                <w:sz w:val="24"/>
                <w:szCs w:val="24"/>
                <w:lang w:eastAsia="uk-UA"/>
              </w:rPr>
            </w:pPr>
            <w:r w:rsidRPr="00286B52">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037006" w14:textId="269D69D9" w:rsidR="000F5D25" w:rsidRPr="00934641" w:rsidRDefault="000F5D2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D5232" w14:textId="3B341219" w:rsidR="000F5D25" w:rsidRPr="00934641" w:rsidRDefault="000F5D25" w:rsidP="000F5D25">
            <w:pPr>
              <w:spacing w:after="0" w:line="240" w:lineRule="auto"/>
              <w:rPr>
                <w:rFonts w:ascii="Times New Roman" w:hAnsi="Times New Roman"/>
                <w:sz w:val="24"/>
                <w:szCs w:val="24"/>
                <w:highlight w:val="yellow"/>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не більше 1</w:t>
            </w:r>
            <w:r w:rsidRPr="00934641">
              <w:rPr>
                <w:rFonts w:ascii="Times New Roman" w:hAnsi="Times New Roman"/>
                <w:sz w:val="24"/>
                <w:szCs w:val="24"/>
              </w:rPr>
              <w:t>0л</w:t>
            </w:r>
            <w:r>
              <w:rPr>
                <w:rFonts w:ascii="Times New Roman" w:hAnsi="Times New Roman"/>
                <w:sz w:val="24"/>
                <w:szCs w:val="24"/>
              </w:rPr>
              <w:t>.</w:t>
            </w:r>
          </w:p>
        </w:tc>
      </w:tr>
      <w:tr w:rsidR="000F5D25" w:rsidRPr="00934641" w14:paraId="7FE4DE59" w14:textId="77777777" w:rsidTr="000F5D25">
        <w:trPr>
          <w:trHeight w:val="814"/>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CEA2FF" w14:textId="77777777" w:rsidR="000F5D25" w:rsidRPr="00934641" w:rsidRDefault="000F5D25" w:rsidP="00B57D19">
            <w:pPr>
              <w:spacing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4</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DA50F2" w14:textId="5BFC1D21" w:rsidR="000F5D25" w:rsidRPr="00934641" w:rsidRDefault="000F5D25" w:rsidP="00EA5237">
            <w:pPr>
              <w:spacing w:after="0" w:line="240" w:lineRule="auto"/>
              <w:rPr>
                <w:rFonts w:ascii="Times New Roman" w:hAnsi="Times New Roman"/>
                <w:sz w:val="24"/>
                <w:szCs w:val="24"/>
              </w:rPr>
            </w:pPr>
            <w:r w:rsidRPr="00934641">
              <w:rPr>
                <w:rFonts w:ascii="Times New Roman" w:hAnsi="Times New Roman"/>
                <w:color w:val="000000"/>
                <w:sz w:val="24"/>
                <w:szCs w:val="24"/>
                <w:lang w:eastAsia="uk-UA"/>
              </w:rPr>
              <w:t xml:space="preserve">Олива моторна 10W-30 </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602B22" w14:textId="3551A466" w:rsidR="000F5D25" w:rsidRPr="00934641" w:rsidRDefault="000F5D25" w:rsidP="000F5D25">
            <w:pPr>
              <w:spacing w:after="0" w:line="240" w:lineRule="auto"/>
              <w:jc w:val="center"/>
              <w:rPr>
                <w:rFonts w:ascii="Times New Roman" w:hAnsi="Times New Roman"/>
                <w:color w:val="000000"/>
                <w:sz w:val="24"/>
                <w:szCs w:val="24"/>
                <w:lang w:eastAsia="uk-UA"/>
              </w:rPr>
            </w:pPr>
            <w:r w:rsidRPr="00286B52">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637B50" w14:textId="57A72DB6" w:rsidR="000F5D25" w:rsidRPr="00934641" w:rsidRDefault="000F5D25" w:rsidP="00934641">
            <w:pPr>
              <w:spacing w:after="0"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5</w:t>
            </w:r>
            <w:r>
              <w:rPr>
                <w:rFonts w:ascii="Times New Roman" w:hAnsi="Times New Roman"/>
                <w:color w:val="000000"/>
                <w:sz w:val="24"/>
                <w:szCs w:val="24"/>
                <w:lang w:eastAsia="uk-UA"/>
              </w:rPr>
              <w:t>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C7CA0" w14:textId="77777777" w:rsidR="000F5D25" w:rsidRPr="00934641" w:rsidRDefault="000F5D25"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Щільність при 15 °С не більше 0,865 г/</w:t>
            </w:r>
            <w:proofErr w:type="spellStart"/>
            <w:r w:rsidRPr="00934641">
              <w:rPr>
                <w:rFonts w:ascii="Times New Roman" w:eastAsia="Times New Roman" w:hAnsi="Times New Roman"/>
                <w:sz w:val="24"/>
                <w:szCs w:val="24"/>
              </w:rPr>
              <w:t>см.куб</w:t>
            </w:r>
            <w:proofErr w:type="spellEnd"/>
            <w:r w:rsidRPr="00934641">
              <w:rPr>
                <w:rFonts w:ascii="Times New Roman" w:eastAsia="Times New Roman" w:hAnsi="Times New Roman"/>
                <w:sz w:val="24"/>
                <w:szCs w:val="24"/>
              </w:rPr>
              <w:t>.</w:t>
            </w:r>
          </w:p>
          <w:p w14:paraId="64C5B40E" w14:textId="77777777" w:rsidR="000F5D25" w:rsidRPr="00934641" w:rsidRDefault="000F5D25"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 xml:space="preserve">В’язкість </w:t>
            </w:r>
            <w:proofErr w:type="spellStart"/>
            <w:r w:rsidRPr="00934641">
              <w:rPr>
                <w:rFonts w:ascii="Times New Roman" w:eastAsia="Times New Roman" w:hAnsi="Times New Roman"/>
                <w:sz w:val="24"/>
                <w:szCs w:val="24"/>
              </w:rPr>
              <w:t>кінем</w:t>
            </w:r>
            <w:proofErr w:type="spellEnd"/>
            <w:r w:rsidRPr="00934641">
              <w:rPr>
                <w:rFonts w:ascii="Times New Roman" w:eastAsia="Times New Roman" w:hAnsi="Times New Roman"/>
                <w:sz w:val="24"/>
                <w:szCs w:val="24"/>
              </w:rPr>
              <w:t>. при 100 °С не менше 10 мм2/с.</w:t>
            </w:r>
          </w:p>
          <w:p w14:paraId="0F996431" w14:textId="77777777" w:rsidR="000F5D25" w:rsidRPr="00934641" w:rsidRDefault="000F5D25"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Температура спалаху не менше 220 °С.</w:t>
            </w:r>
          </w:p>
          <w:p w14:paraId="68899366" w14:textId="0AA55CE2" w:rsidR="000F5D25" w:rsidRPr="00934641" w:rsidRDefault="000F5D25" w:rsidP="00934641">
            <w:pPr>
              <w:spacing w:after="0" w:line="240" w:lineRule="auto"/>
              <w:rPr>
                <w:rFonts w:ascii="Times New Roman" w:hAnsi="Times New Roman"/>
                <w:sz w:val="24"/>
                <w:szCs w:val="24"/>
                <w:highlight w:val="yellow"/>
                <w:lang w:val="ru-RU"/>
              </w:rPr>
            </w:pPr>
            <w:r w:rsidRPr="00934641">
              <w:rPr>
                <w:rFonts w:ascii="Times New Roman" w:eastAsia="Times New Roman" w:hAnsi="Times New Roman"/>
                <w:sz w:val="24"/>
                <w:szCs w:val="24"/>
              </w:rPr>
              <w:t xml:space="preserve">TBN не менше 6,5 </w:t>
            </w:r>
            <w:proofErr w:type="spellStart"/>
            <w:r w:rsidRPr="00934641">
              <w:rPr>
                <w:rFonts w:ascii="Times New Roman" w:eastAsia="Times New Roman" w:hAnsi="Times New Roman"/>
                <w:sz w:val="24"/>
                <w:szCs w:val="24"/>
              </w:rPr>
              <w:t>mg</w:t>
            </w:r>
            <w:proofErr w:type="spellEnd"/>
            <w:r w:rsidRPr="00934641">
              <w:rPr>
                <w:rFonts w:ascii="Times New Roman" w:eastAsia="Times New Roman" w:hAnsi="Times New Roman"/>
                <w:sz w:val="24"/>
                <w:szCs w:val="24"/>
              </w:rPr>
              <w:t xml:space="preserve"> KOH/g. Вміст базового масла в межах 96-98 %.</w:t>
            </w:r>
          </w:p>
          <w:p w14:paraId="5D7E7C3C" w14:textId="1CCDEA82" w:rsidR="000F5D25" w:rsidRPr="00934641" w:rsidRDefault="000F5D25" w:rsidP="00934641">
            <w:pPr>
              <w:spacing w:after="0" w:line="240" w:lineRule="auto"/>
              <w:rPr>
                <w:rFonts w:ascii="Times New Roman" w:hAnsi="Times New Roman"/>
                <w:color w:val="000000"/>
                <w:sz w:val="24"/>
                <w:szCs w:val="24"/>
                <w:highlight w:val="yellow"/>
                <w:lang w:eastAsia="uk-UA"/>
              </w:rPr>
            </w:pPr>
            <w:r>
              <w:rPr>
                <w:rFonts w:ascii="Times New Roman" w:hAnsi="Times New Roman"/>
                <w:sz w:val="24"/>
                <w:szCs w:val="24"/>
              </w:rPr>
              <w:t>Тара</w:t>
            </w:r>
            <w:r w:rsidRPr="00934641">
              <w:rPr>
                <w:rFonts w:ascii="Times New Roman" w:hAnsi="Times New Roman"/>
                <w:sz w:val="24"/>
                <w:szCs w:val="24"/>
              </w:rPr>
              <w:t xml:space="preserve"> місткістю </w:t>
            </w:r>
            <w:r>
              <w:rPr>
                <w:rFonts w:ascii="Times New Roman" w:hAnsi="Times New Roman"/>
                <w:sz w:val="24"/>
                <w:szCs w:val="24"/>
              </w:rPr>
              <w:t>не більше 1</w:t>
            </w:r>
            <w:r w:rsidRPr="00934641">
              <w:rPr>
                <w:rFonts w:ascii="Times New Roman" w:hAnsi="Times New Roman"/>
                <w:sz w:val="24"/>
                <w:szCs w:val="24"/>
              </w:rPr>
              <w:t>0л</w:t>
            </w:r>
          </w:p>
        </w:tc>
      </w:tr>
      <w:tr w:rsidR="00B57D19" w:rsidRPr="00934641" w14:paraId="2AFF61F2" w14:textId="77777777" w:rsidTr="00976CE1">
        <w:trPr>
          <w:trHeight w:val="790"/>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32E6F5" w14:textId="77777777" w:rsidR="00B57D19" w:rsidRPr="00934641" w:rsidRDefault="00B57D19" w:rsidP="00B57D19">
            <w:pPr>
              <w:spacing w:after="0" w:line="240" w:lineRule="auto"/>
              <w:jc w:val="center"/>
              <w:rPr>
                <w:rFonts w:ascii="Times New Roman" w:hAnsi="Times New Roman"/>
                <w:color w:val="000000"/>
                <w:sz w:val="24"/>
                <w:szCs w:val="24"/>
                <w:lang w:eastAsia="uk-UA"/>
              </w:rPr>
            </w:pPr>
            <w:r w:rsidRPr="00934641">
              <w:rPr>
                <w:rFonts w:ascii="Times New Roman" w:hAnsi="Times New Roman"/>
                <w:color w:val="000000"/>
                <w:sz w:val="24"/>
                <w:szCs w:val="24"/>
                <w:lang w:eastAsia="uk-UA"/>
              </w:rPr>
              <w:t>5</w:t>
            </w:r>
          </w:p>
        </w:tc>
        <w:tc>
          <w:tcPr>
            <w:tcW w:w="157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50B8CE" w14:textId="0822A508" w:rsidR="00B57D19" w:rsidRPr="00934641" w:rsidRDefault="00B57D19" w:rsidP="00EA5237">
            <w:pPr>
              <w:spacing w:after="0" w:line="240" w:lineRule="auto"/>
              <w:rPr>
                <w:rFonts w:ascii="Times New Roman" w:hAnsi="Times New Roman"/>
                <w:sz w:val="24"/>
                <w:szCs w:val="24"/>
              </w:rPr>
            </w:pPr>
            <w:r w:rsidRPr="00934641">
              <w:rPr>
                <w:rFonts w:ascii="Times New Roman" w:hAnsi="Times New Roman"/>
                <w:color w:val="000000"/>
                <w:sz w:val="24"/>
                <w:szCs w:val="24"/>
                <w:lang w:eastAsia="uk-UA"/>
              </w:rPr>
              <w:t>Олива моторна М-10Г2К</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CE61C6" w14:textId="7FEC1DBB" w:rsidR="00B57D19" w:rsidRPr="00934641" w:rsidRDefault="000F5D2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л</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899F7B" w14:textId="77CD4788" w:rsidR="00B57D19" w:rsidRPr="00934641" w:rsidRDefault="000F5D25" w:rsidP="00934641">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200</w:t>
            </w:r>
          </w:p>
        </w:tc>
        <w:tc>
          <w:tcPr>
            <w:tcW w:w="22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B9280" w14:textId="77777777" w:rsidR="00EA716E" w:rsidRPr="00934641" w:rsidRDefault="00EA716E"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Щільність при 20 °С не більше 0,889 г/</w:t>
            </w:r>
            <w:proofErr w:type="spellStart"/>
            <w:r w:rsidRPr="00934641">
              <w:rPr>
                <w:rFonts w:ascii="Times New Roman" w:eastAsia="Times New Roman" w:hAnsi="Times New Roman"/>
                <w:sz w:val="24"/>
                <w:szCs w:val="24"/>
              </w:rPr>
              <w:t>см.куб</w:t>
            </w:r>
            <w:proofErr w:type="spellEnd"/>
            <w:r w:rsidRPr="00934641">
              <w:rPr>
                <w:rFonts w:ascii="Times New Roman" w:eastAsia="Times New Roman" w:hAnsi="Times New Roman"/>
                <w:sz w:val="24"/>
                <w:szCs w:val="24"/>
              </w:rPr>
              <w:t>.</w:t>
            </w:r>
          </w:p>
          <w:p w14:paraId="3F7FFD0F" w14:textId="77777777" w:rsidR="00EA716E" w:rsidRPr="00934641" w:rsidRDefault="00EA716E"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 xml:space="preserve">В’язкість </w:t>
            </w:r>
            <w:proofErr w:type="spellStart"/>
            <w:r w:rsidRPr="00934641">
              <w:rPr>
                <w:rFonts w:ascii="Times New Roman" w:eastAsia="Times New Roman" w:hAnsi="Times New Roman"/>
                <w:sz w:val="24"/>
                <w:szCs w:val="24"/>
              </w:rPr>
              <w:t>кінем</w:t>
            </w:r>
            <w:proofErr w:type="spellEnd"/>
            <w:r w:rsidRPr="00934641">
              <w:rPr>
                <w:rFonts w:ascii="Times New Roman" w:eastAsia="Times New Roman" w:hAnsi="Times New Roman"/>
                <w:sz w:val="24"/>
                <w:szCs w:val="24"/>
              </w:rPr>
              <w:t>. при 100 °С не менше 11,5 мм2/с.</w:t>
            </w:r>
          </w:p>
          <w:p w14:paraId="2C1C0A02" w14:textId="77777777" w:rsidR="00EA716E" w:rsidRPr="00934641" w:rsidRDefault="00EA716E"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 xml:space="preserve">В’язкість </w:t>
            </w:r>
            <w:proofErr w:type="spellStart"/>
            <w:r w:rsidRPr="00934641">
              <w:rPr>
                <w:rFonts w:ascii="Times New Roman" w:eastAsia="Times New Roman" w:hAnsi="Times New Roman"/>
                <w:sz w:val="24"/>
                <w:szCs w:val="24"/>
              </w:rPr>
              <w:t>кінем</w:t>
            </w:r>
            <w:proofErr w:type="spellEnd"/>
            <w:r w:rsidRPr="00934641">
              <w:rPr>
                <w:rFonts w:ascii="Times New Roman" w:eastAsia="Times New Roman" w:hAnsi="Times New Roman"/>
                <w:sz w:val="24"/>
                <w:szCs w:val="24"/>
              </w:rPr>
              <w:t>. при 40 °С не менше 105,8 мм2/с.</w:t>
            </w:r>
          </w:p>
          <w:p w14:paraId="4AB8CC3D" w14:textId="77777777" w:rsidR="00EA716E" w:rsidRPr="00934641" w:rsidRDefault="00EA716E" w:rsidP="00934641">
            <w:pPr>
              <w:tabs>
                <w:tab w:val="left" w:pos="5387"/>
              </w:tabs>
              <w:spacing w:after="0" w:line="240" w:lineRule="auto"/>
              <w:ind w:right="-46"/>
              <w:rPr>
                <w:rFonts w:ascii="Times New Roman" w:eastAsia="Times New Roman" w:hAnsi="Times New Roman"/>
                <w:sz w:val="24"/>
                <w:szCs w:val="24"/>
                <w:lang w:val="ru-RU"/>
              </w:rPr>
            </w:pPr>
            <w:r w:rsidRPr="00934641">
              <w:rPr>
                <w:rFonts w:ascii="Times New Roman" w:eastAsia="Times New Roman" w:hAnsi="Times New Roman"/>
                <w:sz w:val="24"/>
                <w:szCs w:val="24"/>
              </w:rPr>
              <w:t xml:space="preserve">Температура застигання не вище </w:t>
            </w:r>
          </w:p>
          <w:p w14:paraId="2E800E03" w14:textId="77777777" w:rsidR="00EA716E" w:rsidRPr="00934641" w:rsidRDefault="00EA716E"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-28 °С.</w:t>
            </w:r>
          </w:p>
          <w:p w14:paraId="01A6585E" w14:textId="77777777" w:rsidR="00EA716E" w:rsidRPr="00934641" w:rsidRDefault="00EA716E"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Температура спалаху не менше 236 °С.</w:t>
            </w:r>
          </w:p>
          <w:p w14:paraId="6598C85E" w14:textId="77777777" w:rsidR="00EA716E" w:rsidRPr="00934641" w:rsidRDefault="00EA716E" w:rsidP="00934641">
            <w:pPr>
              <w:tabs>
                <w:tab w:val="left" w:pos="5387"/>
              </w:tabs>
              <w:spacing w:after="0" w:line="240" w:lineRule="auto"/>
              <w:ind w:right="-46"/>
              <w:rPr>
                <w:rFonts w:ascii="Times New Roman" w:eastAsia="Times New Roman" w:hAnsi="Times New Roman"/>
                <w:sz w:val="24"/>
                <w:szCs w:val="24"/>
              </w:rPr>
            </w:pPr>
            <w:r w:rsidRPr="00934641">
              <w:rPr>
                <w:rFonts w:ascii="Times New Roman" w:eastAsia="Times New Roman" w:hAnsi="Times New Roman"/>
                <w:sz w:val="24"/>
                <w:szCs w:val="24"/>
              </w:rPr>
              <w:t>Індекс в’язкості не менше 95.</w:t>
            </w:r>
          </w:p>
          <w:p w14:paraId="04E8FC9B" w14:textId="314B9D29" w:rsidR="00EA716E" w:rsidRPr="00EA5237" w:rsidRDefault="00EA716E" w:rsidP="00934641">
            <w:pPr>
              <w:spacing w:after="0" w:line="240" w:lineRule="auto"/>
              <w:rPr>
                <w:rFonts w:ascii="Times New Roman" w:hAnsi="Times New Roman"/>
                <w:sz w:val="24"/>
                <w:szCs w:val="24"/>
                <w:highlight w:val="yellow"/>
              </w:rPr>
            </w:pPr>
            <w:r w:rsidRPr="00934641">
              <w:rPr>
                <w:rFonts w:ascii="Times New Roman" w:eastAsia="Times New Roman" w:hAnsi="Times New Roman"/>
                <w:sz w:val="24"/>
                <w:szCs w:val="24"/>
              </w:rPr>
              <w:t xml:space="preserve">TBN не менше 5 </w:t>
            </w:r>
            <w:proofErr w:type="spellStart"/>
            <w:r w:rsidRPr="00934641">
              <w:rPr>
                <w:rFonts w:ascii="Times New Roman" w:eastAsia="Times New Roman" w:hAnsi="Times New Roman"/>
                <w:sz w:val="24"/>
                <w:szCs w:val="24"/>
              </w:rPr>
              <w:t>mg</w:t>
            </w:r>
            <w:proofErr w:type="spellEnd"/>
            <w:r w:rsidRPr="00934641">
              <w:rPr>
                <w:rFonts w:ascii="Times New Roman" w:eastAsia="Times New Roman" w:hAnsi="Times New Roman"/>
                <w:sz w:val="24"/>
                <w:szCs w:val="24"/>
              </w:rPr>
              <w:t xml:space="preserve"> KOH/g.</w:t>
            </w:r>
          </w:p>
          <w:p w14:paraId="41B7EE27" w14:textId="77777777" w:rsidR="00B57D19" w:rsidRPr="00934641" w:rsidRDefault="00B57D19" w:rsidP="00934641">
            <w:pPr>
              <w:spacing w:after="0" w:line="240" w:lineRule="auto"/>
              <w:rPr>
                <w:rFonts w:ascii="Times New Roman" w:hAnsi="Times New Roman"/>
                <w:color w:val="000000"/>
                <w:sz w:val="24"/>
                <w:szCs w:val="24"/>
                <w:highlight w:val="yellow"/>
                <w:lang w:eastAsia="uk-UA"/>
              </w:rPr>
            </w:pPr>
            <w:r w:rsidRPr="00934641">
              <w:rPr>
                <w:rFonts w:ascii="Times New Roman" w:hAnsi="Times New Roman"/>
                <w:sz w:val="24"/>
                <w:szCs w:val="24"/>
              </w:rPr>
              <w:t>Бочка місткістю 200л</w:t>
            </w:r>
          </w:p>
        </w:tc>
      </w:tr>
    </w:tbl>
    <w:p w14:paraId="3AB8F512" w14:textId="286F2819"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w:t>
      </w:r>
    </w:p>
    <w:p w14:paraId="6CE4200E" w14:textId="78351B8F"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sz w:val="24"/>
          <w:szCs w:val="24"/>
        </w:rPr>
        <w:t>Д</w:t>
      </w:r>
      <w:r>
        <w:rPr>
          <w:rFonts w:ascii="Times New Roman" w:hAnsi="Times New Roman"/>
          <w:spacing w:val="1"/>
          <w:sz w:val="24"/>
          <w:szCs w:val="24"/>
          <w:lang w:eastAsia="uk-UA"/>
        </w:rPr>
        <w:t xml:space="preserve">оставка та </w:t>
      </w:r>
      <w:r w:rsidRPr="00314E28">
        <w:rPr>
          <w:rFonts w:ascii="Times New Roman" w:hAnsi="Times New Roman"/>
          <w:spacing w:val="1"/>
          <w:sz w:val="24"/>
          <w:szCs w:val="24"/>
          <w:lang w:eastAsia="uk-UA"/>
        </w:rPr>
        <w:t>розвантаження здійснюється силами Постачальника</w:t>
      </w:r>
      <w:r>
        <w:rPr>
          <w:rFonts w:ascii="Times New Roman" w:hAnsi="Times New Roman"/>
          <w:spacing w:val="1"/>
          <w:sz w:val="24"/>
          <w:szCs w:val="24"/>
          <w:lang w:eastAsia="uk-UA"/>
        </w:rPr>
        <w:t>.</w:t>
      </w:r>
    </w:p>
    <w:p w14:paraId="010DB02C" w14:textId="09C47425" w:rsidR="00F9484C" w:rsidRPr="00F9484C" w:rsidRDefault="00F9484C" w:rsidP="00F9484C">
      <w:pPr>
        <w:spacing w:after="0" w:line="240" w:lineRule="auto"/>
        <w:ind w:firstLine="426"/>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якщо поставлений товар виявиться неякісним або таким, що не відповідає вимогам Замовника</w:t>
      </w:r>
      <w:r>
        <w:rPr>
          <w:rFonts w:ascii="Times New Roman" w:hAnsi="Times New Roman"/>
          <w:spacing w:val="1"/>
          <w:sz w:val="24"/>
          <w:szCs w:val="24"/>
          <w:lang w:eastAsia="uk-UA"/>
        </w:rPr>
        <w:t>.</w:t>
      </w:r>
    </w:p>
    <w:p w14:paraId="18815E8D" w14:textId="63389ACE" w:rsidR="002C64E0" w:rsidRPr="00191EBD" w:rsidRDefault="002C64E0" w:rsidP="00F9484C">
      <w:pPr>
        <w:spacing w:after="0" w:line="240" w:lineRule="auto"/>
        <w:ind w:firstLine="425"/>
        <w:jc w:val="both"/>
        <w:rPr>
          <w:rFonts w:ascii="Times New Roman" w:hAnsi="Times New Roman"/>
          <w:color w:val="000000"/>
          <w:sz w:val="24"/>
          <w:szCs w:val="24"/>
        </w:rPr>
      </w:pPr>
      <w:r w:rsidRPr="00191EBD">
        <w:rPr>
          <w:rFonts w:ascii="Times New Roman" w:hAnsi="Times New Roman"/>
          <w:color w:val="000000"/>
          <w:sz w:val="24"/>
          <w:szCs w:val="24"/>
        </w:rPr>
        <w:t xml:space="preserve">Гарантійний строк на </w:t>
      </w:r>
      <w:r w:rsidR="00191EBD">
        <w:rPr>
          <w:rFonts w:ascii="Times New Roman" w:hAnsi="Times New Roman"/>
          <w:color w:val="000000"/>
          <w:sz w:val="24"/>
          <w:szCs w:val="24"/>
        </w:rPr>
        <w:t>т</w:t>
      </w:r>
      <w:r w:rsidRPr="00191EBD">
        <w:rPr>
          <w:rFonts w:ascii="Times New Roman" w:hAnsi="Times New Roman"/>
          <w:color w:val="000000"/>
          <w:sz w:val="24"/>
          <w:szCs w:val="24"/>
        </w:rPr>
        <w:t xml:space="preserve">овар: не менше 12 місяців з дати поставки </w:t>
      </w:r>
      <w:r w:rsidR="00191EBD">
        <w:rPr>
          <w:rFonts w:ascii="Times New Roman" w:hAnsi="Times New Roman"/>
          <w:color w:val="000000"/>
          <w:sz w:val="24"/>
          <w:szCs w:val="24"/>
        </w:rPr>
        <w:t>т</w:t>
      </w:r>
      <w:r w:rsidRPr="00191EBD">
        <w:rPr>
          <w:rFonts w:ascii="Times New Roman" w:hAnsi="Times New Roman"/>
          <w:color w:val="000000"/>
          <w:sz w:val="24"/>
          <w:szCs w:val="24"/>
        </w:rPr>
        <w:t>овару і не може бути менш</w:t>
      </w:r>
      <w:r w:rsidR="00F9484C">
        <w:rPr>
          <w:rFonts w:ascii="Times New Roman" w:hAnsi="Times New Roman"/>
          <w:color w:val="000000"/>
          <w:sz w:val="24"/>
          <w:szCs w:val="24"/>
        </w:rPr>
        <w:t>им</w:t>
      </w:r>
      <w:r w:rsidRPr="00191EBD">
        <w:rPr>
          <w:rFonts w:ascii="Times New Roman" w:hAnsi="Times New Roman"/>
          <w:color w:val="000000"/>
          <w:sz w:val="24"/>
          <w:szCs w:val="24"/>
        </w:rPr>
        <w:t xml:space="preserve"> від гарантійного строку заводу-виробника.</w:t>
      </w:r>
    </w:p>
    <w:p w14:paraId="5566C33F" w14:textId="77777777" w:rsidR="000F5D25" w:rsidRDefault="002C64E0" w:rsidP="00F9484C">
      <w:pPr>
        <w:spacing w:after="0" w:line="240" w:lineRule="auto"/>
        <w:ind w:firstLine="425"/>
        <w:jc w:val="both"/>
        <w:rPr>
          <w:rFonts w:ascii="Times New Roman" w:hAnsi="Times New Roman"/>
          <w:color w:val="000000"/>
          <w:sz w:val="24"/>
          <w:szCs w:val="24"/>
        </w:rPr>
      </w:pPr>
      <w:r w:rsidRPr="00191EBD">
        <w:rPr>
          <w:rFonts w:ascii="Times New Roman" w:hAnsi="Times New Roman"/>
          <w:color w:val="000000"/>
          <w:sz w:val="24"/>
          <w:szCs w:val="24"/>
        </w:rPr>
        <w:t xml:space="preserve">Рік виготовлення </w:t>
      </w:r>
      <w:r w:rsidR="00191EBD">
        <w:rPr>
          <w:rFonts w:ascii="Times New Roman" w:hAnsi="Times New Roman"/>
          <w:color w:val="000000"/>
          <w:sz w:val="24"/>
          <w:szCs w:val="24"/>
        </w:rPr>
        <w:t>т</w:t>
      </w:r>
      <w:r w:rsidRPr="00191EBD">
        <w:rPr>
          <w:rFonts w:ascii="Times New Roman" w:hAnsi="Times New Roman"/>
          <w:color w:val="000000"/>
          <w:sz w:val="24"/>
          <w:szCs w:val="24"/>
        </w:rPr>
        <w:t>овару: не більше 12 місяців від дати</w:t>
      </w:r>
      <w:r w:rsidR="000F5D25">
        <w:rPr>
          <w:rFonts w:ascii="Times New Roman" w:hAnsi="Times New Roman"/>
          <w:color w:val="000000"/>
          <w:sz w:val="24"/>
          <w:szCs w:val="24"/>
        </w:rPr>
        <w:t xml:space="preserve"> виготовлення до дати поставки.</w:t>
      </w:r>
    </w:p>
    <w:p w14:paraId="4E5AF726" w14:textId="625D2A0A" w:rsidR="00F9484C" w:rsidRDefault="00F9484C" w:rsidP="00F9484C">
      <w:pPr>
        <w:spacing w:after="0" w:line="240" w:lineRule="auto"/>
        <w:ind w:firstLine="425"/>
        <w:jc w:val="both"/>
        <w:rPr>
          <w:rFonts w:ascii="Times New Roman" w:hAnsi="Times New Roman"/>
          <w:color w:val="000000"/>
          <w:sz w:val="24"/>
          <w:szCs w:val="24"/>
        </w:rPr>
      </w:pPr>
      <w:r>
        <w:rPr>
          <w:rFonts w:ascii="Times New Roman" w:hAnsi="Times New Roman"/>
          <w:color w:val="000000"/>
          <w:sz w:val="24"/>
          <w:szCs w:val="24"/>
        </w:rPr>
        <w:t>Т</w:t>
      </w:r>
      <w:r w:rsidR="002C64E0" w:rsidRPr="00191EBD">
        <w:rPr>
          <w:rFonts w:ascii="Times New Roman" w:hAnsi="Times New Roman"/>
          <w:color w:val="000000"/>
          <w:sz w:val="24"/>
          <w:szCs w:val="24"/>
        </w:rPr>
        <w:t>овар є новим (не відновленим) та таким, що не був у використанні.</w:t>
      </w:r>
    </w:p>
    <w:p w14:paraId="47932CA6" w14:textId="77777777" w:rsidR="00727E62" w:rsidRDefault="002C64E0" w:rsidP="00727E62">
      <w:pPr>
        <w:spacing w:after="0" w:line="240" w:lineRule="auto"/>
        <w:ind w:firstLine="425"/>
        <w:jc w:val="both"/>
        <w:rPr>
          <w:rFonts w:ascii="Times New Roman" w:hAnsi="Times New Roman"/>
          <w:sz w:val="24"/>
          <w:szCs w:val="24"/>
        </w:rPr>
      </w:pPr>
      <w:r w:rsidRPr="00191EBD">
        <w:rPr>
          <w:rFonts w:ascii="Times New Roman" w:eastAsia="Times New Roman" w:hAnsi="Times New Roman"/>
          <w:color w:val="000000"/>
          <w:sz w:val="24"/>
          <w:szCs w:val="24"/>
        </w:rPr>
        <w:lastRenderedPageBreak/>
        <w:t xml:space="preserve">Вимоги до тари та упаковки: </w:t>
      </w:r>
      <w:r w:rsidR="00F9484C">
        <w:rPr>
          <w:rFonts w:ascii="Times New Roman" w:eastAsia="Times New Roman" w:hAnsi="Times New Roman"/>
          <w:color w:val="000000"/>
          <w:sz w:val="24"/>
          <w:szCs w:val="24"/>
        </w:rPr>
        <w:t>у</w:t>
      </w:r>
      <w:r w:rsidRPr="00191EBD">
        <w:rPr>
          <w:rFonts w:ascii="Times New Roman" w:eastAsia="Times New Roman" w:hAnsi="Times New Roman"/>
          <w:color w:val="000000"/>
          <w:sz w:val="24"/>
          <w:szCs w:val="24"/>
        </w:rPr>
        <w:t xml:space="preserve">паковка і маркування </w:t>
      </w:r>
      <w:r w:rsidR="00F9484C">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відповідають встановленим правилам, стандартам і технічним умовам </w:t>
      </w:r>
      <w:r w:rsidR="00F9484C">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Згідно із заводською упаковкою. Упаковка не повертається. Вартість тари (упаковки) включено в загальну вартість (ціну) </w:t>
      </w:r>
      <w:r w:rsidR="00F9484C">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Тара (упаковка) повинна забезпечувати повну цілісність </w:t>
      </w:r>
      <w:r w:rsidR="00F9484C">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овару при транспортуванні усіма видами транспорту</w:t>
      </w:r>
      <w:r w:rsidR="00727E62">
        <w:rPr>
          <w:rFonts w:ascii="Times New Roman" w:eastAsia="Times New Roman" w:hAnsi="Times New Roman"/>
          <w:color w:val="000000"/>
          <w:sz w:val="24"/>
          <w:szCs w:val="24"/>
        </w:rPr>
        <w:t>.</w:t>
      </w:r>
      <w:r w:rsidRPr="00191EBD">
        <w:rPr>
          <w:rFonts w:ascii="Times New Roman" w:eastAsia="Times New Roman" w:hAnsi="Times New Roman"/>
          <w:color w:val="000000"/>
          <w:sz w:val="24"/>
          <w:szCs w:val="24"/>
        </w:rPr>
        <w:t xml:space="preserve"> </w:t>
      </w:r>
      <w:r w:rsidR="00727E62">
        <w:rPr>
          <w:rFonts w:ascii="Times New Roman" w:hAnsi="Times New Roman"/>
          <w:sz w:val="24"/>
          <w:szCs w:val="24"/>
        </w:rPr>
        <w:t>Ємності/тара, в якій постачається товар, така, що не відкривалася після її заповнення заводом виробником, що підтверджується не порушеним контрольним кільцем, пломбою, тощо.</w:t>
      </w:r>
    </w:p>
    <w:p w14:paraId="3A59DF96" w14:textId="45042EAF" w:rsidR="00727E62" w:rsidRDefault="00F9484C" w:rsidP="00F9484C">
      <w:pPr>
        <w:spacing w:after="0" w:line="240" w:lineRule="auto"/>
        <w:ind w:firstLine="425"/>
        <w:jc w:val="both"/>
        <w:rPr>
          <w:rFonts w:ascii="Times New Roman" w:hAnsi="Times New Roman"/>
          <w:sz w:val="24"/>
          <w:szCs w:val="24"/>
        </w:rPr>
      </w:pPr>
      <w:r>
        <w:rPr>
          <w:rFonts w:ascii="Times New Roman" w:hAnsi="Times New Roman"/>
          <w:sz w:val="24"/>
          <w:szCs w:val="24"/>
        </w:rPr>
        <w:t>Товар буде поставлятись</w:t>
      </w:r>
      <w:r w:rsidRPr="00210050">
        <w:rPr>
          <w:rFonts w:ascii="Times New Roman" w:hAnsi="Times New Roman"/>
          <w:sz w:val="24"/>
          <w:szCs w:val="24"/>
        </w:rPr>
        <w:t xml:space="preserve"> окремими партіями, згідно заявки Замовника в усній або письмовій формі (листом, факсом, електронною поштою, мобільним</w:t>
      </w:r>
      <w:r>
        <w:rPr>
          <w:rFonts w:ascii="Times New Roman" w:hAnsi="Times New Roman"/>
          <w:sz w:val="24"/>
          <w:szCs w:val="24"/>
        </w:rPr>
        <w:t xml:space="preserve"> та телефонним зв’язком). Товар </w:t>
      </w:r>
      <w:r w:rsidRPr="00210050">
        <w:rPr>
          <w:rFonts w:ascii="Times New Roman" w:hAnsi="Times New Roman"/>
          <w:sz w:val="24"/>
          <w:szCs w:val="24"/>
        </w:rPr>
        <w:t xml:space="preserve">буде поставлений протягом </w:t>
      </w:r>
      <w:r w:rsidRPr="003334C3">
        <w:rPr>
          <w:rFonts w:ascii="Times New Roman" w:hAnsi="Times New Roman"/>
          <w:sz w:val="24"/>
          <w:szCs w:val="24"/>
        </w:rPr>
        <w:t>3 (трьох) календарних днів</w:t>
      </w:r>
      <w:r w:rsidRPr="00210050">
        <w:rPr>
          <w:rFonts w:ascii="Times New Roman" w:hAnsi="Times New Roman"/>
          <w:sz w:val="24"/>
          <w:szCs w:val="24"/>
        </w:rPr>
        <w:t xml:space="preserve"> після заявки</w:t>
      </w:r>
      <w:r>
        <w:rPr>
          <w:rFonts w:ascii="Times New Roman" w:hAnsi="Times New Roman"/>
          <w:sz w:val="24"/>
          <w:szCs w:val="24"/>
        </w:rPr>
        <w:t>.</w:t>
      </w:r>
      <w:r w:rsidR="00727E62">
        <w:rPr>
          <w:rFonts w:ascii="Times New Roman" w:hAnsi="Times New Roman"/>
          <w:sz w:val="24"/>
          <w:szCs w:val="24"/>
        </w:rPr>
        <w:t xml:space="preserve"> Кількість заявок щодо постачання – необмежена і може складати до однієї одиниці позиції.</w:t>
      </w:r>
    </w:p>
    <w:p w14:paraId="52E06346" w14:textId="5314236C" w:rsidR="00F9484C" w:rsidRDefault="00F9484C" w:rsidP="00F9484C">
      <w:pPr>
        <w:spacing w:after="0" w:line="240" w:lineRule="auto"/>
        <w:ind w:firstLine="425"/>
        <w:jc w:val="both"/>
        <w:rPr>
          <w:rFonts w:ascii="Times New Roman" w:hAnsi="Times New Roman"/>
          <w:sz w:val="24"/>
          <w:szCs w:val="24"/>
        </w:rPr>
      </w:pPr>
      <w:r>
        <w:rPr>
          <w:rFonts w:ascii="Times New Roman" w:hAnsi="Times New Roman"/>
          <w:sz w:val="24"/>
          <w:szCs w:val="24"/>
        </w:rPr>
        <w:t xml:space="preserve">Товар, який буде поставлятись </w:t>
      </w:r>
      <w:r w:rsidRPr="00210050">
        <w:rPr>
          <w:rFonts w:ascii="Times New Roman" w:hAnsi="Times New Roman"/>
          <w:sz w:val="24"/>
          <w:szCs w:val="24"/>
        </w:rPr>
        <w:t xml:space="preserve">не перебував в експлуатації, термін та умови його зберігання не порушені, тара </w:t>
      </w:r>
      <w:r w:rsidRPr="00F9484C">
        <w:rPr>
          <w:rFonts w:ascii="Times New Roman" w:hAnsi="Times New Roman"/>
          <w:sz w:val="24"/>
          <w:szCs w:val="24"/>
        </w:rPr>
        <w:t>запечатана,</w:t>
      </w:r>
      <w:r w:rsidRPr="00210050">
        <w:rPr>
          <w:rFonts w:ascii="Times New Roman" w:hAnsi="Times New Roman"/>
          <w:sz w:val="24"/>
          <w:szCs w:val="24"/>
        </w:rPr>
        <w:t xml:space="preserve"> з заводським маркуванням</w:t>
      </w:r>
      <w:r>
        <w:rPr>
          <w:rFonts w:ascii="Times New Roman" w:hAnsi="Times New Roman"/>
          <w:sz w:val="24"/>
          <w:szCs w:val="24"/>
        </w:rPr>
        <w:t>.</w:t>
      </w:r>
    </w:p>
    <w:p w14:paraId="13E1E2F4" w14:textId="17F010E7" w:rsidR="00727E62" w:rsidRDefault="00727E62" w:rsidP="00F9484C">
      <w:pPr>
        <w:spacing w:after="0" w:line="240" w:lineRule="auto"/>
        <w:ind w:firstLine="425"/>
        <w:jc w:val="both"/>
        <w:rPr>
          <w:rFonts w:ascii="Times New Roman" w:hAnsi="Times New Roman"/>
          <w:sz w:val="24"/>
          <w:szCs w:val="24"/>
        </w:rPr>
      </w:pPr>
      <w:r>
        <w:rPr>
          <w:rFonts w:ascii="Times New Roman" w:hAnsi="Times New Roman"/>
          <w:sz w:val="24"/>
          <w:szCs w:val="24"/>
        </w:rPr>
        <w:t>Технічні, якісні характеристики товару повинні відповідати встановленим зареєстрованим діючим стандартам, технічним умовам. Якість товару повністю відповідає усім нормам та вимогам, що визначають якість товару даного виду, технічним умовам заводу-виробника, забезпечує його повну придатність для використання за його метою.</w:t>
      </w:r>
    </w:p>
    <w:p w14:paraId="23A38438" w14:textId="0DA97942" w:rsidR="00F9484C" w:rsidRPr="00191EBD" w:rsidRDefault="00F9484C" w:rsidP="00F9484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w:t>
      </w:r>
      <w:r w:rsidR="00A86265">
        <w:rPr>
          <w:rFonts w:ascii="Times New Roman" w:hAnsi="Times New Roman"/>
          <w:spacing w:val="1"/>
          <w:sz w:val="24"/>
          <w:szCs w:val="24"/>
          <w:lang w:eastAsia="uk-UA"/>
        </w:rPr>
        <w:t>нформацію про країну виробника*</w:t>
      </w:r>
      <w:r>
        <w:rPr>
          <w:rFonts w:ascii="Times New Roman" w:hAnsi="Times New Roman"/>
          <w:spacing w:val="1"/>
          <w:sz w:val="24"/>
          <w:szCs w:val="24"/>
          <w:lang w:eastAsia="uk-UA"/>
        </w:rPr>
        <w:t xml:space="preserve"> товару.</w:t>
      </w:r>
    </w:p>
    <w:p w14:paraId="0AF62264" w14:textId="399D9BD1" w:rsidR="00BB56DE"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1F921439" w14:textId="77777777" w:rsidR="00BB56DE" w:rsidRPr="007C490A" w:rsidRDefault="00BB56DE" w:rsidP="00F9484C">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421E8388"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2E9E8D0" w14:textId="5796CA6E" w:rsidR="00BB56DE" w:rsidRPr="00D06823" w:rsidRDefault="00BB56DE" w:rsidP="00F9484C">
      <w:pPr>
        <w:shd w:val="clear" w:color="auto" w:fill="FFFFFF"/>
        <w:spacing w:after="0" w:line="240" w:lineRule="auto"/>
        <w:ind w:left="-567" w:firstLine="567"/>
        <w:jc w:val="center"/>
        <w:rPr>
          <w:rFonts w:ascii="Times New Roman" w:hAnsi="Times New Roman"/>
          <w:b/>
          <w:color w:val="000000"/>
          <w:sz w:val="24"/>
          <w:szCs w:val="24"/>
        </w:rPr>
      </w:pPr>
      <w:r w:rsidRPr="006603AC">
        <w:rPr>
          <w:rFonts w:ascii="Times New Roman" w:hAnsi="Times New Roman"/>
          <w:b/>
          <w:color w:val="000000"/>
          <w:sz w:val="24"/>
          <w:szCs w:val="24"/>
        </w:rPr>
        <w:t xml:space="preserve">Мастильні матеріали код ДК 021:2015 09210000-4 </w:t>
      </w:r>
      <w:r w:rsidR="00F44A84">
        <w:rPr>
          <w:rFonts w:ascii="Times New Roman" w:hAnsi="Times New Roman"/>
          <w:b/>
          <w:color w:val="000000"/>
          <w:sz w:val="24"/>
          <w:szCs w:val="24"/>
        </w:rPr>
        <w:t>«</w:t>
      </w:r>
      <w:r w:rsidRPr="006603AC">
        <w:rPr>
          <w:rFonts w:ascii="Times New Roman" w:hAnsi="Times New Roman"/>
          <w:b/>
          <w:color w:val="000000"/>
          <w:sz w:val="24"/>
          <w:szCs w:val="24"/>
        </w:rPr>
        <w:t>Мастильні засоби</w:t>
      </w:r>
      <w:r w:rsidR="00F44A84">
        <w:rPr>
          <w:rFonts w:ascii="Times New Roman" w:hAnsi="Times New Roman"/>
          <w:b/>
          <w:color w:val="000000"/>
          <w:sz w:val="24"/>
          <w:szCs w:val="24"/>
        </w:rPr>
        <w:t>»</w:t>
      </w:r>
      <w:r w:rsidR="00F9484C">
        <w:rPr>
          <w:rFonts w:ascii="Times New Roman" w:hAnsi="Times New Roman"/>
          <w:b/>
          <w:color w:val="000000"/>
          <w:sz w:val="24"/>
          <w:szCs w:val="24"/>
        </w:rPr>
        <w:t xml:space="preserve"> </w:t>
      </w:r>
      <w:r w:rsidR="0098461B">
        <w:rPr>
          <w:rFonts w:ascii="Times New Roman" w:hAnsi="Times New Roman"/>
          <w:b/>
          <w:color w:val="000000"/>
          <w:sz w:val="24"/>
          <w:szCs w:val="24"/>
        </w:rPr>
        <w:t>Лот № 2</w:t>
      </w:r>
      <w:r w:rsidR="0035151E">
        <w:rPr>
          <w:rFonts w:ascii="Times New Roman" w:hAnsi="Times New Roman"/>
          <w:b/>
          <w:color w:val="000000"/>
          <w:sz w:val="24"/>
          <w:szCs w:val="24"/>
        </w:rPr>
        <w:t>:</w:t>
      </w:r>
      <w:r w:rsidR="0098461B">
        <w:rPr>
          <w:rFonts w:ascii="Times New Roman" w:hAnsi="Times New Roman"/>
          <w:b/>
          <w:color w:val="000000"/>
          <w:sz w:val="24"/>
          <w:szCs w:val="24"/>
        </w:rPr>
        <w:t xml:space="preserve"> Олива </w:t>
      </w:r>
      <w:r w:rsidR="00F44A84">
        <w:rPr>
          <w:rFonts w:ascii="Times New Roman" w:hAnsi="Times New Roman"/>
          <w:b/>
          <w:color w:val="000000"/>
          <w:sz w:val="24"/>
          <w:szCs w:val="24"/>
        </w:rPr>
        <w:t xml:space="preserve">моторна </w:t>
      </w:r>
      <w:r w:rsidR="0098461B">
        <w:rPr>
          <w:rFonts w:ascii="Times New Roman" w:hAnsi="Times New Roman"/>
          <w:b/>
          <w:color w:val="000000"/>
          <w:sz w:val="24"/>
          <w:szCs w:val="24"/>
        </w:rPr>
        <w:t>двотактна</w:t>
      </w:r>
    </w:p>
    <w:tbl>
      <w:tblPr>
        <w:tblW w:w="4892" w:type="pct"/>
        <w:tblInd w:w="108" w:type="dxa"/>
        <w:tblLayout w:type="fixed"/>
        <w:tblCellMar>
          <w:left w:w="10" w:type="dxa"/>
          <w:right w:w="10" w:type="dxa"/>
        </w:tblCellMar>
        <w:tblLook w:val="04A0" w:firstRow="1" w:lastRow="0" w:firstColumn="1" w:lastColumn="0" w:noHBand="0" w:noVBand="1"/>
      </w:tblPr>
      <w:tblGrid>
        <w:gridCol w:w="708"/>
        <w:gridCol w:w="2553"/>
        <w:gridCol w:w="992"/>
        <w:gridCol w:w="935"/>
        <w:gridCol w:w="4593"/>
      </w:tblGrid>
      <w:tr w:rsidR="00401BA8" w:rsidRPr="00D36A0D" w14:paraId="3AEC1674" w14:textId="77777777" w:rsidTr="0063288F">
        <w:trPr>
          <w:trHeight w:val="906"/>
        </w:trPr>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95222B" w14:textId="77777777" w:rsidR="00401BA8" w:rsidRPr="00D36A0D" w:rsidRDefault="00401BA8" w:rsidP="00BB56DE">
            <w:pPr>
              <w:spacing w:after="0"/>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w:t>
            </w:r>
          </w:p>
          <w:p w14:paraId="1E4CA4B7" w14:textId="77777777" w:rsidR="00401BA8" w:rsidRPr="00D36A0D" w:rsidRDefault="00401BA8" w:rsidP="00BB56DE">
            <w:pPr>
              <w:spacing w:after="0"/>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п/п</w:t>
            </w:r>
          </w:p>
        </w:tc>
        <w:tc>
          <w:tcPr>
            <w:tcW w:w="130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57B2D4" w14:textId="77777777" w:rsidR="00401BA8" w:rsidRPr="00D36A0D" w:rsidRDefault="00401BA8" w:rsidP="0063288F">
            <w:pPr>
              <w:spacing w:after="0" w:line="240" w:lineRule="auto"/>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Назва предмету закупівлі</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74719E" w14:textId="77777777" w:rsidR="00401BA8" w:rsidRPr="00D36A0D" w:rsidRDefault="00401BA8" w:rsidP="0063288F">
            <w:pPr>
              <w:spacing w:after="0" w:line="240" w:lineRule="auto"/>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Од.</w:t>
            </w:r>
          </w:p>
          <w:p w14:paraId="6AF45436" w14:textId="0DB94E52" w:rsidR="00401BA8" w:rsidRPr="00D36A0D" w:rsidRDefault="00401BA8" w:rsidP="0063288F">
            <w:pPr>
              <w:spacing w:after="0" w:line="240" w:lineRule="auto"/>
              <w:ind w:hanging="29"/>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виміру</w:t>
            </w:r>
          </w:p>
        </w:tc>
        <w:tc>
          <w:tcPr>
            <w:tcW w:w="4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4F9813" w14:textId="77777777" w:rsidR="00401BA8" w:rsidRPr="00D36A0D" w:rsidRDefault="00401BA8" w:rsidP="0063288F">
            <w:pPr>
              <w:spacing w:after="0" w:line="240" w:lineRule="auto"/>
              <w:jc w:val="center"/>
              <w:rPr>
                <w:rFonts w:ascii="Times New Roman" w:hAnsi="Times New Roman"/>
                <w:b/>
                <w:bCs/>
                <w:color w:val="000000"/>
                <w:sz w:val="24"/>
                <w:szCs w:val="24"/>
                <w:lang w:eastAsia="uk-UA"/>
              </w:rPr>
            </w:pPr>
            <w:r w:rsidRPr="00D36A0D">
              <w:rPr>
                <w:rFonts w:ascii="Times New Roman" w:hAnsi="Times New Roman"/>
                <w:b/>
                <w:bCs/>
                <w:color w:val="000000"/>
                <w:sz w:val="24"/>
                <w:szCs w:val="24"/>
                <w:lang w:eastAsia="uk-UA"/>
              </w:rPr>
              <w:t>К-сть</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9DF81" w14:textId="77777777" w:rsidR="00401BA8" w:rsidRPr="00D36A0D" w:rsidRDefault="00401BA8" w:rsidP="0063288F">
            <w:pPr>
              <w:spacing w:after="0" w:line="240" w:lineRule="auto"/>
              <w:jc w:val="center"/>
              <w:rPr>
                <w:rFonts w:ascii="Times New Roman" w:hAnsi="Times New Roman"/>
                <w:b/>
                <w:sz w:val="24"/>
                <w:szCs w:val="24"/>
              </w:rPr>
            </w:pPr>
            <w:r w:rsidRPr="00D36A0D">
              <w:rPr>
                <w:rFonts w:ascii="Times New Roman" w:hAnsi="Times New Roman"/>
                <w:b/>
                <w:bCs/>
                <w:color w:val="000000"/>
                <w:sz w:val="24"/>
                <w:szCs w:val="24"/>
                <w:lang w:eastAsia="uk-UA"/>
              </w:rPr>
              <w:t>Технічні та якісні характеристики</w:t>
            </w:r>
          </w:p>
        </w:tc>
      </w:tr>
      <w:tr w:rsidR="00401BA8" w:rsidRPr="00662484" w14:paraId="7572D54B" w14:textId="77777777" w:rsidTr="0063288F">
        <w:trPr>
          <w:trHeight w:val="8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2642E6" w14:textId="77777777" w:rsidR="00401BA8" w:rsidRDefault="00401BA8" w:rsidP="00BB56DE">
            <w:pPr>
              <w:tabs>
                <w:tab w:val="left" w:pos="330"/>
              </w:tabs>
              <w:spacing w:after="0" w:line="240" w:lineRule="auto"/>
              <w:ind w:left="785"/>
              <w:jc w:val="center"/>
              <w:rPr>
                <w:rFonts w:ascii="Times New Roman" w:hAnsi="Times New Roman"/>
                <w:color w:val="000000"/>
                <w:sz w:val="24"/>
                <w:szCs w:val="24"/>
                <w:lang w:eastAsia="uk-UA"/>
              </w:rPr>
            </w:pPr>
          </w:p>
          <w:p w14:paraId="6CE13477" w14:textId="77777777" w:rsidR="00401BA8" w:rsidRPr="00D36A0D" w:rsidRDefault="00401BA8" w:rsidP="00BB56DE">
            <w:pPr>
              <w:jc w:val="center"/>
              <w:rPr>
                <w:rFonts w:ascii="Times New Roman" w:hAnsi="Times New Roman"/>
                <w:sz w:val="24"/>
                <w:szCs w:val="24"/>
                <w:lang w:eastAsia="uk-UA"/>
              </w:rPr>
            </w:pPr>
            <w:r>
              <w:rPr>
                <w:rFonts w:ascii="Times New Roman" w:hAnsi="Times New Roman"/>
                <w:sz w:val="24"/>
                <w:szCs w:val="24"/>
                <w:lang w:eastAsia="uk-UA"/>
              </w:rPr>
              <w:t>1</w:t>
            </w:r>
          </w:p>
        </w:tc>
        <w:tc>
          <w:tcPr>
            <w:tcW w:w="130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92BDA3" w14:textId="5CA50AA9" w:rsidR="00401BA8" w:rsidRPr="00E65FBB" w:rsidRDefault="00401BA8" w:rsidP="00B25DCC">
            <w:pPr>
              <w:spacing w:after="0" w:line="240" w:lineRule="atLeast"/>
              <w:rPr>
                <w:rFonts w:ascii="Times New Roman" w:hAnsi="Times New Roman"/>
                <w:color w:val="000000"/>
                <w:sz w:val="24"/>
                <w:szCs w:val="24"/>
                <w:lang w:eastAsia="uk-UA"/>
              </w:rPr>
            </w:pPr>
            <w:r w:rsidRPr="00E65FBB">
              <w:rPr>
                <w:rFonts w:ascii="Times New Roman" w:hAnsi="Times New Roman"/>
                <w:color w:val="000000"/>
                <w:sz w:val="24"/>
                <w:szCs w:val="24"/>
                <w:lang w:eastAsia="uk-UA"/>
              </w:rPr>
              <w:t xml:space="preserve">Олива 2-х </w:t>
            </w:r>
            <w:proofErr w:type="spellStart"/>
            <w:r w:rsidRPr="00E65FBB">
              <w:rPr>
                <w:rFonts w:ascii="Times New Roman" w:hAnsi="Times New Roman"/>
                <w:color w:val="000000"/>
                <w:sz w:val="24"/>
                <w:szCs w:val="24"/>
                <w:lang w:eastAsia="uk-UA"/>
              </w:rPr>
              <w:t>тактна</w:t>
            </w:r>
            <w:proofErr w:type="spellEnd"/>
            <w:r w:rsidRPr="00E65FBB">
              <w:rPr>
                <w:rFonts w:ascii="Times New Roman" w:hAnsi="Times New Roman"/>
                <w:color w:val="000000"/>
                <w:sz w:val="24"/>
                <w:szCs w:val="24"/>
                <w:lang w:eastAsia="uk-UA"/>
              </w:rPr>
              <w:t xml:space="preserve"> STIHL або рівноцінний еквівалент</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81BE86" w14:textId="47DE33A1" w:rsidR="00401BA8" w:rsidRPr="00E65FBB" w:rsidRDefault="00E96AA8" w:rsidP="00BB56DE">
            <w:pPr>
              <w:jc w:val="center"/>
              <w:rPr>
                <w:rFonts w:ascii="Times New Roman" w:hAnsi="Times New Roman"/>
                <w:color w:val="000000"/>
                <w:sz w:val="24"/>
                <w:szCs w:val="24"/>
                <w:lang w:eastAsia="uk-UA"/>
              </w:rPr>
            </w:pPr>
            <w:r>
              <w:rPr>
                <w:rFonts w:ascii="Times New Roman" w:hAnsi="Times New Roman"/>
                <w:color w:val="000000"/>
                <w:sz w:val="24"/>
                <w:szCs w:val="24"/>
                <w:lang w:eastAsia="uk-UA"/>
              </w:rPr>
              <w:t>л</w:t>
            </w:r>
          </w:p>
        </w:tc>
        <w:tc>
          <w:tcPr>
            <w:tcW w:w="47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77103E" w14:textId="7B457F3C" w:rsidR="00401BA8" w:rsidRPr="00E65FBB" w:rsidRDefault="00E96AA8" w:rsidP="00BB56DE">
            <w:pPr>
              <w:jc w:val="center"/>
              <w:rPr>
                <w:rFonts w:ascii="Times New Roman" w:hAnsi="Times New Roman"/>
                <w:color w:val="000000"/>
                <w:sz w:val="24"/>
                <w:szCs w:val="24"/>
                <w:lang w:eastAsia="uk-UA"/>
              </w:rPr>
            </w:pPr>
            <w:r>
              <w:rPr>
                <w:rFonts w:ascii="Times New Roman" w:hAnsi="Times New Roman"/>
                <w:color w:val="000000"/>
                <w:sz w:val="24"/>
                <w:szCs w:val="24"/>
                <w:lang w:eastAsia="uk-UA"/>
              </w:rPr>
              <w:t>400</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3074C" w14:textId="77777777" w:rsidR="00401BA8" w:rsidRPr="00E65FBB" w:rsidRDefault="00401BA8" w:rsidP="00401BA8">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Колір – червоний.</w:t>
            </w:r>
          </w:p>
          <w:p w14:paraId="6FE0BEB4" w14:textId="77777777" w:rsidR="00401BA8" w:rsidRPr="00E65FBB" w:rsidRDefault="00401BA8" w:rsidP="00401BA8">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Щільність при 15 °С не більше 0,886 г/</w:t>
            </w:r>
            <w:proofErr w:type="spellStart"/>
            <w:r w:rsidRPr="00E65FBB">
              <w:rPr>
                <w:rFonts w:ascii="Times New Roman" w:eastAsia="Times New Roman" w:hAnsi="Times New Roman"/>
                <w:sz w:val="24"/>
                <w:szCs w:val="24"/>
              </w:rPr>
              <w:t>см.куб</w:t>
            </w:r>
            <w:proofErr w:type="spellEnd"/>
            <w:r w:rsidRPr="00E65FBB">
              <w:rPr>
                <w:rFonts w:ascii="Times New Roman" w:eastAsia="Times New Roman" w:hAnsi="Times New Roman"/>
                <w:sz w:val="24"/>
                <w:szCs w:val="24"/>
              </w:rPr>
              <w:t>.</w:t>
            </w:r>
          </w:p>
          <w:p w14:paraId="1C00E30C" w14:textId="77777777" w:rsidR="00401BA8" w:rsidRPr="00E65FBB" w:rsidRDefault="00401BA8" w:rsidP="00401BA8">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 xml:space="preserve">В’язкість </w:t>
            </w:r>
            <w:proofErr w:type="spellStart"/>
            <w:r w:rsidRPr="00E65FBB">
              <w:rPr>
                <w:rFonts w:ascii="Times New Roman" w:eastAsia="Times New Roman" w:hAnsi="Times New Roman"/>
                <w:sz w:val="24"/>
                <w:szCs w:val="24"/>
              </w:rPr>
              <w:t>кінем</w:t>
            </w:r>
            <w:proofErr w:type="spellEnd"/>
            <w:r w:rsidRPr="00E65FBB">
              <w:rPr>
                <w:rFonts w:ascii="Times New Roman" w:eastAsia="Times New Roman" w:hAnsi="Times New Roman"/>
                <w:sz w:val="24"/>
                <w:szCs w:val="24"/>
              </w:rPr>
              <w:t>. при 100 °С не менше 12,3 мм2/с.</w:t>
            </w:r>
          </w:p>
          <w:p w14:paraId="69130D50" w14:textId="77777777" w:rsidR="00401BA8" w:rsidRPr="00E65FBB" w:rsidRDefault="00401BA8" w:rsidP="00401BA8">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 xml:space="preserve">В’язкість </w:t>
            </w:r>
            <w:proofErr w:type="spellStart"/>
            <w:r w:rsidRPr="00E65FBB">
              <w:rPr>
                <w:rFonts w:ascii="Times New Roman" w:eastAsia="Times New Roman" w:hAnsi="Times New Roman"/>
                <w:sz w:val="24"/>
                <w:szCs w:val="24"/>
              </w:rPr>
              <w:t>кінем</w:t>
            </w:r>
            <w:proofErr w:type="spellEnd"/>
            <w:r w:rsidRPr="00E65FBB">
              <w:rPr>
                <w:rFonts w:ascii="Times New Roman" w:eastAsia="Times New Roman" w:hAnsi="Times New Roman"/>
                <w:sz w:val="24"/>
                <w:szCs w:val="24"/>
              </w:rPr>
              <w:t>. при 40 °С не менше 114 мм2/с.</w:t>
            </w:r>
          </w:p>
          <w:p w14:paraId="1AF29A9E" w14:textId="77777777" w:rsidR="00401BA8" w:rsidRPr="00E65FBB" w:rsidRDefault="00401BA8" w:rsidP="00401BA8">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Температура спалаху не менше 225 °С.</w:t>
            </w:r>
          </w:p>
          <w:p w14:paraId="68227018" w14:textId="77777777" w:rsidR="00401BA8" w:rsidRPr="00E65FBB" w:rsidRDefault="00401BA8" w:rsidP="00934641">
            <w:pPr>
              <w:tabs>
                <w:tab w:val="left" w:pos="5387"/>
              </w:tabs>
              <w:spacing w:after="0" w:line="240" w:lineRule="auto"/>
              <w:ind w:right="-46"/>
              <w:rPr>
                <w:rFonts w:ascii="Times New Roman" w:eastAsia="Times New Roman" w:hAnsi="Times New Roman"/>
                <w:sz w:val="24"/>
                <w:szCs w:val="24"/>
              </w:rPr>
            </w:pPr>
            <w:r w:rsidRPr="00E65FBB">
              <w:rPr>
                <w:rFonts w:ascii="Times New Roman" w:eastAsia="Times New Roman" w:hAnsi="Times New Roman"/>
                <w:sz w:val="24"/>
                <w:szCs w:val="24"/>
              </w:rPr>
              <w:t xml:space="preserve">Індекс в’язкості не менше 104. TBN не менше 2,7 </w:t>
            </w:r>
            <w:proofErr w:type="spellStart"/>
            <w:r w:rsidRPr="00E65FBB">
              <w:rPr>
                <w:rFonts w:ascii="Times New Roman" w:eastAsia="Times New Roman" w:hAnsi="Times New Roman"/>
                <w:sz w:val="24"/>
                <w:szCs w:val="24"/>
              </w:rPr>
              <w:t>mg</w:t>
            </w:r>
            <w:proofErr w:type="spellEnd"/>
            <w:r w:rsidRPr="00E65FBB">
              <w:rPr>
                <w:rFonts w:ascii="Times New Roman" w:eastAsia="Times New Roman" w:hAnsi="Times New Roman"/>
                <w:sz w:val="24"/>
                <w:szCs w:val="24"/>
              </w:rPr>
              <w:t xml:space="preserve"> KOH/g.</w:t>
            </w:r>
          </w:p>
          <w:p w14:paraId="0150102B" w14:textId="77777777" w:rsidR="00401BA8" w:rsidRPr="00E65FBB" w:rsidRDefault="00401BA8" w:rsidP="00934641">
            <w:pPr>
              <w:spacing w:after="0" w:line="240" w:lineRule="auto"/>
              <w:rPr>
                <w:rFonts w:ascii="Times New Roman" w:eastAsia="Times New Roman" w:hAnsi="Times New Roman"/>
                <w:sz w:val="24"/>
                <w:szCs w:val="24"/>
              </w:rPr>
            </w:pPr>
            <w:r w:rsidRPr="00E65FBB">
              <w:rPr>
                <w:rFonts w:ascii="Times New Roman" w:eastAsia="Times New Roman" w:hAnsi="Times New Roman"/>
                <w:sz w:val="24"/>
                <w:szCs w:val="24"/>
              </w:rPr>
              <w:t>Вміст базового масла в межах 93-98 %.</w:t>
            </w:r>
          </w:p>
          <w:p w14:paraId="76B6F422" w14:textId="6F646089" w:rsidR="00B57D19" w:rsidRPr="00E65FBB" w:rsidRDefault="00B57D19" w:rsidP="00934641">
            <w:pPr>
              <w:spacing w:after="0" w:line="240" w:lineRule="auto"/>
              <w:rPr>
                <w:rFonts w:ascii="Times New Roman" w:hAnsi="Times New Roman"/>
                <w:sz w:val="24"/>
                <w:szCs w:val="24"/>
              </w:rPr>
            </w:pPr>
            <w:r w:rsidRPr="00E65FBB">
              <w:rPr>
                <w:rFonts w:ascii="Times New Roman" w:hAnsi="Times New Roman"/>
                <w:sz w:val="24"/>
                <w:szCs w:val="24"/>
              </w:rPr>
              <w:t xml:space="preserve">Олива для </w:t>
            </w:r>
            <w:proofErr w:type="spellStart"/>
            <w:r w:rsidRPr="00E65FBB">
              <w:rPr>
                <w:rFonts w:ascii="Times New Roman" w:hAnsi="Times New Roman"/>
                <w:sz w:val="24"/>
                <w:szCs w:val="24"/>
              </w:rPr>
              <w:t>двухтактних</w:t>
            </w:r>
            <w:proofErr w:type="spellEnd"/>
            <w:r w:rsidRPr="00E65FBB">
              <w:rPr>
                <w:rFonts w:ascii="Times New Roman" w:hAnsi="Times New Roman"/>
                <w:sz w:val="24"/>
                <w:szCs w:val="24"/>
              </w:rPr>
              <w:t xml:space="preserve"> моторів </w:t>
            </w:r>
            <w:proofErr w:type="spellStart"/>
            <w:r w:rsidRPr="00E65FBB">
              <w:rPr>
                <w:rFonts w:ascii="Times New Roman" w:hAnsi="Times New Roman"/>
                <w:sz w:val="24"/>
                <w:szCs w:val="24"/>
              </w:rPr>
              <w:t>Stihl</w:t>
            </w:r>
            <w:proofErr w:type="spellEnd"/>
            <w:r w:rsidRPr="00E65FBB">
              <w:rPr>
                <w:rFonts w:ascii="Times New Roman" w:hAnsi="Times New Roman"/>
                <w:sz w:val="24"/>
                <w:szCs w:val="24"/>
              </w:rPr>
              <w:t>, звичайна, на мінеральній основі, пропорція для суміші з бензином 1 до 50</w:t>
            </w:r>
            <w:r w:rsidR="00F36F8F" w:rsidRPr="00E65FBB">
              <w:rPr>
                <w:rFonts w:ascii="Times New Roman" w:hAnsi="Times New Roman"/>
                <w:sz w:val="24"/>
                <w:szCs w:val="24"/>
              </w:rPr>
              <w:t>.</w:t>
            </w:r>
          </w:p>
        </w:tc>
      </w:tr>
    </w:tbl>
    <w:p w14:paraId="516D98AE" w14:textId="77777777" w:rsidR="00BB56DE" w:rsidRDefault="00BB56DE" w:rsidP="00BB56DE">
      <w:pPr>
        <w:spacing w:after="0" w:line="240" w:lineRule="auto"/>
        <w:rPr>
          <w:rFonts w:ascii="Times New Roman" w:hAnsi="Times New Roman"/>
          <w:b/>
          <w:sz w:val="24"/>
          <w:szCs w:val="24"/>
        </w:rPr>
      </w:pPr>
    </w:p>
    <w:p w14:paraId="15471F20" w14:textId="06E20C72" w:rsidR="00056DD3" w:rsidRDefault="00056DD3" w:rsidP="00F9484C">
      <w:pPr>
        <w:spacing w:after="0" w:line="240" w:lineRule="auto"/>
        <w:ind w:firstLine="426"/>
        <w:jc w:val="both"/>
        <w:rPr>
          <w:rFonts w:ascii="Times New Roman" w:hAnsi="Times New Roman"/>
          <w:color w:val="000000"/>
          <w:sz w:val="24"/>
          <w:szCs w:val="24"/>
        </w:rPr>
      </w:pPr>
      <w:r w:rsidRPr="00056DD3">
        <w:rPr>
          <w:rFonts w:ascii="Times New Roman" w:hAnsi="Times New Roman"/>
          <w:color w:val="000000"/>
          <w:sz w:val="24"/>
          <w:szCs w:val="24"/>
        </w:rPr>
        <w:t>Посилання на відповідн</w:t>
      </w:r>
      <w:r>
        <w:rPr>
          <w:rFonts w:ascii="Times New Roman" w:hAnsi="Times New Roman"/>
          <w:color w:val="000000"/>
          <w:sz w:val="24"/>
          <w:szCs w:val="24"/>
        </w:rPr>
        <w:t>у</w:t>
      </w:r>
      <w:r w:rsidRPr="00056DD3">
        <w:rPr>
          <w:rFonts w:ascii="Times New Roman" w:hAnsi="Times New Roman"/>
          <w:color w:val="000000"/>
          <w:sz w:val="24"/>
          <w:szCs w:val="24"/>
        </w:rPr>
        <w:t xml:space="preserve"> марк</w:t>
      </w:r>
      <w:r>
        <w:rPr>
          <w:rFonts w:ascii="Times New Roman" w:hAnsi="Times New Roman"/>
          <w:color w:val="000000"/>
          <w:sz w:val="24"/>
          <w:szCs w:val="24"/>
        </w:rPr>
        <w:t>у</w:t>
      </w:r>
      <w:r w:rsidRPr="00056DD3">
        <w:rPr>
          <w:rFonts w:ascii="Times New Roman" w:hAnsi="Times New Roman"/>
          <w:color w:val="000000"/>
          <w:sz w:val="24"/>
          <w:szCs w:val="24"/>
        </w:rPr>
        <w:t xml:space="preserve"> </w:t>
      </w:r>
      <w:r>
        <w:rPr>
          <w:rFonts w:ascii="Times New Roman" w:hAnsi="Times New Roman"/>
          <w:color w:val="000000"/>
          <w:sz w:val="24"/>
          <w:szCs w:val="24"/>
        </w:rPr>
        <w:t>обумовлене</w:t>
      </w:r>
      <w:r w:rsidRPr="00056DD3">
        <w:rPr>
          <w:rFonts w:ascii="Times New Roman" w:hAnsi="Times New Roman"/>
          <w:color w:val="000000"/>
          <w:sz w:val="24"/>
          <w:szCs w:val="24"/>
        </w:rPr>
        <w:t xml:space="preserve"> тим, що техніка знаходиться на гарантійному обслуговуванні, олива використовується на долив</w:t>
      </w:r>
      <w:r>
        <w:rPr>
          <w:rFonts w:ascii="Times New Roman" w:hAnsi="Times New Roman"/>
          <w:color w:val="000000"/>
          <w:sz w:val="24"/>
          <w:szCs w:val="24"/>
        </w:rPr>
        <w:t>.</w:t>
      </w:r>
      <w:r w:rsidR="00934641" w:rsidRPr="00934641">
        <w:t xml:space="preserve"> </w:t>
      </w:r>
      <w:r w:rsidR="00934641" w:rsidRPr="00934641">
        <w:rPr>
          <w:rFonts w:ascii="Times New Roman" w:hAnsi="Times New Roman"/>
          <w:color w:val="000000"/>
          <w:sz w:val="24"/>
          <w:szCs w:val="24"/>
        </w:rPr>
        <w:t xml:space="preserve">Товар поставляється офіційним дилером </w:t>
      </w:r>
      <w:proofErr w:type="spellStart"/>
      <w:r w:rsidR="00934641" w:rsidRPr="00934641">
        <w:rPr>
          <w:rFonts w:ascii="Times New Roman" w:hAnsi="Times New Roman"/>
          <w:color w:val="000000"/>
          <w:sz w:val="24"/>
          <w:szCs w:val="24"/>
        </w:rPr>
        <w:t>Stihl</w:t>
      </w:r>
      <w:proofErr w:type="spellEnd"/>
      <w:r w:rsidR="00934641" w:rsidRPr="00934641">
        <w:rPr>
          <w:rFonts w:ascii="Times New Roman" w:hAnsi="Times New Roman"/>
          <w:color w:val="000000"/>
          <w:sz w:val="24"/>
          <w:szCs w:val="24"/>
        </w:rPr>
        <w:t xml:space="preserve"> в Україні, з надання сертифіката </w:t>
      </w:r>
      <w:proofErr w:type="spellStart"/>
      <w:r w:rsidR="00934641" w:rsidRPr="00934641">
        <w:rPr>
          <w:rFonts w:ascii="Times New Roman" w:hAnsi="Times New Roman"/>
          <w:color w:val="000000"/>
          <w:sz w:val="24"/>
          <w:szCs w:val="24"/>
        </w:rPr>
        <w:t>дилерства</w:t>
      </w:r>
      <w:proofErr w:type="spellEnd"/>
      <w:r w:rsidR="00934641" w:rsidRPr="00934641">
        <w:rPr>
          <w:rFonts w:ascii="Times New Roman" w:hAnsi="Times New Roman"/>
          <w:color w:val="000000"/>
          <w:sz w:val="24"/>
          <w:szCs w:val="24"/>
        </w:rPr>
        <w:t xml:space="preserve"> </w:t>
      </w:r>
      <w:proofErr w:type="spellStart"/>
      <w:r w:rsidR="00934641" w:rsidRPr="00934641">
        <w:rPr>
          <w:rFonts w:ascii="Times New Roman" w:hAnsi="Times New Roman"/>
          <w:color w:val="000000"/>
          <w:sz w:val="24"/>
          <w:szCs w:val="24"/>
        </w:rPr>
        <w:t>Stihl</w:t>
      </w:r>
      <w:proofErr w:type="spellEnd"/>
      <w:r w:rsidR="00934641" w:rsidRPr="00934641">
        <w:rPr>
          <w:rFonts w:ascii="Times New Roman" w:hAnsi="Times New Roman"/>
          <w:color w:val="000000"/>
          <w:sz w:val="24"/>
          <w:szCs w:val="24"/>
        </w:rPr>
        <w:t>.</w:t>
      </w:r>
    </w:p>
    <w:p w14:paraId="297DF7EF" w14:textId="77777777"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w:t>
      </w:r>
    </w:p>
    <w:p w14:paraId="609D5B9F" w14:textId="77777777"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sz w:val="24"/>
          <w:szCs w:val="24"/>
        </w:rPr>
        <w:t>Д</w:t>
      </w:r>
      <w:r>
        <w:rPr>
          <w:rFonts w:ascii="Times New Roman" w:hAnsi="Times New Roman"/>
          <w:spacing w:val="1"/>
          <w:sz w:val="24"/>
          <w:szCs w:val="24"/>
          <w:lang w:eastAsia="uk-UA"/>
        </w:rPr>
        <w:t xml:space="preserve">оставка та </w:t>
      </w:r>
      <w:r w:rsidRPr="00314E28">
        <w:rPr>
          <w:rFonts w:ascii="Times New Roman" w:hAnsi="Times New Roman"/>
          <w:spacing w:val="1"/>
          <w:sz w:val="24"/>
          <w:szCs w:val="24"/>
          <w:lang w:eastAsia="uk-UA"/>
        </w:rPr>
        <w:t>розвантаження здійснюється силами Постачальника</w:t>
      </w:r>
      <w:r>
        <w:rPr>
          <w:rFonts w:ascii="Times New Roman" w:hAnsi="Times New Roman"/>
          <w:spacing w:val="1"/>
          <w:sz w:val="24"/>
          <w:szCs w:val="24"/>
          <w:lang w:eastAsia="uk-UA"/>
        </w:rPr>
        <w:t>.</w:t>
      </w:r>
    </w:p>
    <w:p w14:paraId="0FD0CDC3" w14:textId="77777777" w:rsidR="00F9484C" w:rsidRPr="00F9484C" w:rsidRDefault="00F9484C" w:rsidP="00F9484C">
      <w:pPr>
        <w:spacing w:after="0" w:line="240" w:lineRule="auto"/>
        <w:ind w:firstLine="426"/>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якщо поставлений товар виявиться неякісним або таким, що не відповідає вимогам Замовника</w:t>
      </w:r>
      <w:r>
        <w:rPr>
          <w:rFonts w:ascii="Times New Roman" w:hAnsi="Times New Roman"/>
          <w:spacing w:val="1"/>
          <w:sz w:val="24"/>
          <w:szCs w:val="24"/>
          <w:lang w:eastAsia="uk-UA"/>
        </w:rPr>
        <w:t>.</w:t>
      </w:r>
    </w:p>
    <w:p w14:paraId="58727400" w14:textId="77777777" w:rsidR="00F9484C" w:rsidRPr="00191EBD" w:rsidRDefault="00F9484C" w:rsidP="00F9484C">
      <w:pPr>
        <w:spacing w:after="0" w:line="240" w:lineRule="auto"/>
        <w:ind w:firstLine="425"/>
        <w:jc w:val="both"/>
        <w:rPr>
          <w:rFonts w:ascii="Times New Roman" w:hAnsi="Times New Roman"/>
          <w:color w:val="000000"/>
          <w:sz w:val="24"/>
          <w:szCs w:val="24"/>
        </w:rPr>
      </w:pPr>
      <w:r w:rsidRPr="00191EBD">
        <w:rPr>
          <w:rFonts w:ascii="Times New Roman" w:hAnsi="Times New Roman"/>
          <w:color w:val="000000"/>
          <w:sz w:val="24"/>
          <w:szCs w:val="24"/>
        </w:rPr>
        <w:t xml:space="preserve">Гарантійний строк на </w:t>
      </w:r>
      <w:r>
        <w:rPr>
          <w:rFonts w:ascii="Times New Roman" w:hAnsi="Times New Roman"/>
          <w:color w:val="000000"/>
          <w:sz w:val="24"/>
          <w:szCs w:val="24"/>
        </w:rPr>
        <w:t>т</w:t>
      </w:r>
      <w:r w:rsidRPr="00191EBD">
        <w:rPr>
          <w:rFonts w:ascii="Times New Roman" w:hAnsi="Times New Roman"/>
          <w:color w:val="000000"/>
          <w:sz w:val="24"/>
          <w:szCs w:val="24"/>
        </w:rPr>
        <w:t xml:space="preserve">овар: не менше 12 місяців з дати поставки </w:t>
      </w:r>
      <w:r>
        <w:rPr>
          <w:rFonts w:ascii="Times New Roman" w:hAnsi="Times New Roman"/>
          <w:color w:val="000000"/>
          <w:sz w:val="24"/>
          <w:szCs w:val="24"/>
        </w:rPr>
        <w:t>т</w:t>
      </w:r>
      <w:r w:rsidRPr="00191EBD">
        <w:rPr>
          <w:rFonts w:ascii="Times New Roman" w:hAnsi="Times New Roman"/>
          <w:color w:val="000000"/>
          <w:sz w:val="24"/>
          <w:szCs w:val="24"/>
        </w:rPr>
        <w:t>овару і не може бути менш</w:t>
      </w:r>
      <w:r>
        <w:rPr>
          <w:rFonts w:ascii="Times New Roman" w:hAnsi="Times New Roman"/>
          <w:color w:val="000000"/>
          <w:sz w:val="24"/>
          <w:szCs w:val="24"/>
        </w:rPr>
        <w:t>им</w:t>
      </w:r>
      <w:r w:rsidRPr="00191EBD">
        <w:rPr>
          <w:rFonts w:ascii="Times New Roman" w:hAnsi="Times New Roman"/>
          <w:color w:val="000000"/>
          <w:sz w:val="24"/>
          <w:szCs w:val="24"/>
        </w:rPr>
        <w:t xml:space="preserve"> від гарантійного строку заводу-виробника.</w:t>
      </w:r>
    </w:p>
    <w:p w14:paraId="39D90CC0" w14:textId="77777777" w:rsidR="00F9484C" w:rsidRDefault="00F9484C" w:rsidP="00F9484C">
      <w:pPr>
        <w:spacing w:after="0" w:line="240" w:lineRule="auto"/>
        <w:ind w:firstLine="425"/>
        <w:jc w:val="both"/>
        <w:rPr>
          <w:rFonts w:ascii="Times New Roman" w:hAnsi="Times New Roman"/>
          <w:color w:val="000000"/>
          <w:sz w:val="24"/>
          <w:szCs w:val="24"/>
        </w:rPr>
      </w:pPr>
      <w:r w:rsidRPr="00191EBD">
        <w:rPr>
          <w:rFonts w:ascii="Times New Roman" w:hAnsi="Times New Roman"/>
          <w:color w:val="000000"/>
          <w:sz w:val="24"/>
          <w:szCs w:val="24"/>
        </w:rPr>
        <w:t xml:space="preserve">Рік виготовлення </w:t>
      </w:r>
      <w:r>
        <w:rPr>
          <w:rFonts w:ascii="Times New Roman" w:hAnsi="Times New Roman"/>
          <w:color w:val="000000"/>
          <w:sz w:val="24"/>
          <w:szCs w:val="24"/>
        </w:rPr>
        <w:t>т</w:t>
      </w:r>
      <w:r w:rsidRPr="00191EBD">
        <w:rPr>
          <w:rFonts w:ascii="Times New Roman" w:hAnsi="Times New Roman"/>
          <w:color w:val="000000"/>
          <w:sz w:val="24"/>
          <w:szCs w:val="24"/>
        </w:rPr>
        <w:t xml:space="preserve">овару: не більше 12 місяців від дати виготовлення до дати поставки. </w:t>
      </w:r>
      <w:r>
        <w:rPr>
          <w:rFonts w:ascii="Times New Roman" w:hAnsi="Times New Roman"/>
          <w:color w:val="000000"/>
          <w:sz w:val="24"/>
          <w:szCs w:val="24"/>
        </w:rPr>
        <w:t>Т</w:t>
      </w:r>
      <w:r w:rsidRPr="00191EBD">
        <w:rPr>
          <w:rFonts w:ascii="Times New Roman" w:hAnsi="Times New Roman"/>
          <w:color w:val="000000"/>
          <w:sz w:val="24"/>
          <w:szCs w:val="24"/>
        </w:rPr>
        <w:t>овар є новим (не відновленим) та таким, що не був у використанні.</w:t>
      </w:r>
    </w:p>
    <w:p w14:paraId="56CAF90A" w14:textId="77777777" w:rsidR="00F9484C" w:rsidRDefault="00F9484C" w:rsidP="00F9484C">
      <w:pPr>
        <w:spacing w:after="0" w:line="240" w:lineRule="auto"/>
        <w:ind w:firstLine="425"/>
        <w:jc w:val="both"/>
        <w:rPr>
          <w:rFonts w:ascii="Times New Roman" w:eastAsia="Times New Roman" w:hAnsi="Times New Roman"/>
          <w:color w:val="000000"/>
          <w:sz w:val="24"/>
          <w:szCs w:val="24"/>
        </w:rPr>
      </w:pPr>
      <w:r w:rsidRPr="00191EBD">
        <w:rPr>
          <w:rFonts w:ascii="Times New Roman" w:eastAsia="Times New Roman" w:hAnsi="Times New Roman"/>
          <w:color w:val="000000"/>
          <w:sz w:val="24"/>
          <w:szCs w:val="24"/>
        </w:rPr>
        <w:t xml:space="preserve">Вимоги до тари та упаковки: </w:t>
      </w:r>
      <w:r>
        <w:rPr>
          <w:rFonts w:ascii="Times New Roman" w:eastAsia="Times New Roman" w:hAnsi="Times New Roman"/>
          <w:color w:val="000000"/>
          <w:sz w:val="24"/>
          <w:szCs w:val="24"/>
        </w:rPr>
        <w:t>у</w:t>
      </w:r>
      <w:r w:rsidRPr="00191EBD">
        <w:rPr>
          <w:rFonts w:ascii="Times New Roman" w:eastAsia="Times New Roman" w:hAnsi="Times New Roman"/>
          <w:color w:val="000000"/>
          <w:sz w:val="24"/>
          <w:szCs w:val="24"/>
        </w:rPr>
        <w:t xml:space="preserve">паковка і маркування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відповідають встановленим правилам, стандартам і технічним умовам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Згідно із заводською упаковкою. Упаковка не повертається. Вартість тари (упаковки) включено в загальну вартість (ціну)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 xml:space="preserve">овару. Тара (упаковка) повинна забезпечувати повну цілісність </w:t>
      </w:r>
      <w:r>
        <w:rPr>
          <w:rFonts w:ascii="Times New Roman" w:eastAsia="Times New Roman" w:hAnsi="Times New Roman"/>
          <w:color w:val="000000"/>
          <w:sz w:val="24"/>
          <w:szCs w:val="24"/>
        </w:rPr>
        <w:t>т</w:t>
      </w:r>
      <w:r w:rsidRPr="00191EBD">
        <w:rPr>
          <w:rFonts w:ascii="Times New Roman" w:eastAsia="Times New Roman" w:hAnsi="Times New Roman"/>
          <w:color w:val="000000"/>
          <w:sz w:val="24"/>
          <w:szCs w:val="24"/>
        </w:rPr>
        <w:t>овару при транспортуванні усіма видами транспорту, включаючи перевантаження, а також мати пристосування для можливих перевантажень за допомогою підіймальних механізмів.</w:t>
      </w:r>
    </w:p>
    <w:p w14:paraId="43C0E5ED" w14:textId="77777777" w:rsidR="00F9484C" w:rsidRDefault="00F9484C" w:rsidP="00F9484C">
      <w:pPr>
        <w:spacing w:after="0" w:line="240" w:lineRule="auto"/>
        <w:ind w:firstLine="425"/>
        <w:jc w:val="both"/>
        <w:rPr>
          <w:rFonts w:ascii="Times New Roman" w:hAnsi="Times New Roman"/>
          <w:sz w:val="24"/>
          <w:szCs w:val="24"/>
        </w:rPr>
      </w:pPr>
      <w:r>
        <w:rPr>
          <w:rFonts w:ascii="Times New Roman" w:hAnsi="Times New Roman"/>
          <w:sz w:val="24"/>
          <w:szCs w:val="24"/>
        </w:rPr>
        <w:t>Товар буде поставлятись</w:t>
      </w:r>
      <w:r w:rsidRPr="00210050">
        <w:rPr>
          <w:rFonts w:ascii="Times New Roman" w:hAnsi="Times New Roman"/>
          <w:sz w:val="24"/>
          <w:szCs w:val="24"/>
        </w:rPr>
        <w:t xml:space="preserve"> окремими партіями, згідно заявки Замовника в усній або письмовій формі (листом, факсом, електронною поштою, мобільним</w:t>
      </w:r>
      <w:r>
        <w:rPr>
          <w:rFonts w:ascii="Times New Roman" w:hAnsi="Times New Roman"/>
          <w:sz w:val="24"/>
          <w:szCs w:val="24"/>
        </w:rPr>
        <w:t xml:space="preserve"> та телефонним зв’язком). Товар </w:t>
      </w:r>
      <w:r w:rsidRPr="00210050">
        <w:rPr>
          <w:rFonts w:ascii="Times New Roman" w:hAnsi="Times New Roman"/>
          <w:sz w:val="24"/>
          <w:szCs w:val="24"/>
        </w:rPr>
        <w:t xml:space="preserve">буде поставлений   протягом </w:t>
      </w:r>
      <w:r w:rsidRPr="003334C3">
        <w:rPr>
          <w:rFonts w:ascii="Times New Roman" w:hAnsi="Times New Roman"/>
          <w:sz w:val="24"/>
          <w:szCs w:val="24"/>
        </w:rPr>
        <w:t>3 (трьох) календарних днів</w:t>
      </w:r>
      <w:r w:rsidRPr="00210050">
        <w:rPr>
          <w:rFonts w:ascii="Times New Roman" w:hAnsi="Times New Roman"/>
          <w:sz w:val="24"/>
          <w:szCs w:val="24"/>
        </w:rPr>
        <w:t xml:space="preserve">  після заявки</w:t>
      </w:r>
      <w:r>
        <w:rPr>
          <w:rFonts w:ascii="Times New Roman" w:hAnsi="Times New Roman"/>
          <w:sz w:val="24"/>
          <w:szCs w:val="24"/>
        </w:rPr>
        <w:t>.</w:t>
      </w:r>
    </w:p>
    <w:p w14:paraId="5A418126" w14:textId="77777777" w:rsidR="00F9484C" w:rsidRDefault="00F9484C" w:rsidP="00F9484C">
      <w:pPr>
        <w:spacing w:after="0" w:line="240" w:lineRule="auto"/>
        <w:ind w:firstLine="425"/>
        <w:jc w:val="both"/>
        <w:rPr>
          <w:rFonts w:ascii="Times New Roman" w:hAnsi="Times New Roman"/>
          <w:sz w:val="24"/>
          <w:szCs w:val="24"/>
        </w:rPr>
      </w:pPr>
      <w:r>
        <w:rPr>
          <w:rFonts w:ascii="Times New Roman" w:hAnsi="Times New Roman"/>
          <w:sz w:val="24"/>
          <w:szCs w:val="24"/>
        </w:rPr>
        <w:t xml:space="preserve">Товар, який буде поставлятись </w:t>
      </w:r>
      <w:r w:rsidRPr="00210050">
        <w:rPr>
          <w:rFonts w:ascii="Times New Roman" w:hAnsi="Times New Roman"/>
          <w:sz w:val="24"/>
          <w:szCs w:val="24"/>
        </w:rPr>
        <w:t xml:space="preserve">не перебував в експлуатації, термін та умови його зберігання не порушені, тара </w:t>
      </w:r>
      <w:r w:rsidRPr="00F9484C">
        <w:rPr>
          <w:rFonts w:ascii="Times New Roman" w:hAnsi="Times New Roman"/>
          <w:sz w:val="24"/>
          <w:szCs w:val="24"/>
        </w:rPr>
        <w:t>запечатана,</w:t>
      </w:r>
      <w:r w:rsidRPr="00210050">
        <w:rPr>
          <w:rFonts w:ascii="Times New Roman" w:hAnsi="Times New Roman"/>
          <w:sz w:val="24"/>
          <w:szCs w:val="24"/>
        </w:rPr>
        <w:t xml:space="preserve"> з заводським маркуванням</w:t>
      </w:r>
      <w:r>
        <w:rPr>
          <w:rFonts w:ascii="Times New Roman" w:hAnsi="Times New Roman"/>
          <w:sz w:val="24"/>
          <w:szCs w:val="24"/>
        </w:rPr>
        <w:t>.</w:t>
      </w:r>
    </w:p>
    <w:p w14:paraId="1E0476A8" w14:textId="41E17FB9" w:rsidR="00F9484C" w:rsidRPr="00191EBD" w:rsidRDefault="00F9484C" w:rsidP="00F9484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 xml:space="preserve">Учасник в складі своєї пропозиції має надати </w:t>
      </w:r>
      <w:r w:rsidR="00A86265">
        <w:rPr>
          <w:rFonts w:ascii="Times New Roman" w:hAnsi="Times New Roman"/>
          <w:spacing w:val="1"/>
          <w:sz w:val="24"/>
          <w:szCs w:val="24"/>
          <w:lang w:eastAsia="uk-UA"/>
        </w:rPr>
        <w:t>інформацію про країну виробника</w:t>
      </w:r>
      <w:r>
        <w:rPr>
          <w:rFonts w:ascii="Times New Roman" w:hAnsi="Times New Roman"/>
          <w:spacing w:val="1"/>
          <w:sz w:val="24"/>
          <w:szCs w:val="24"/>
          <w:lang w:eastAsia="uk-UA"/>
        </w:rPr>
        <w:t>* товару.</w:t>
      </w:r>
    </w:p>
    <w:p w14:paraId="1D0D5CF1" w14:textId="02EDC1BD" w:rsidR="00F9484C"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652A6D30" w14:textId="77777777" w:rsidR="00BB56DE" w:rsidRDefault="00BB56DE" w:rsidP="00BB56DE">
      <w:pPr>
        <w:tabs>
          <w:tab w:val="left" w:pos="9639"/>
        </w:tabs>
        <w:spacing w:line="240" w:lineRule="auto"/>
        <w:rPr>
          <w:rFonts w:ascii="Times New Roman" w:eastAsia="Times New Roman" w:hAnsi="Times New Roman"/>
          <w:b/>
          <w:i/>
          <w:sz w:val="24"/>
          <w:szCs w:val="24"/>
          <w:lang w:eastAsia="ru-RU"/>
        </w:rPr>
      </w:pPr>
    </w:p>
    <w:p w14:paraId="2BF57291" w14:textId="77777777" w:rsidR="00D82B84" w:rsidRDefault="00D82B84" w:rsidP="00BC7190">
      <w:pPr>
        <w:tabs>
          <w:tab w:val="left" w:pos="9639"/>
        </w:tabs>
        <w:spacing w:line="240" w:lineRule="auto"/>
        <w:jc w:val="right"/>
        <w:rPr>
          <w:rFonts w:ascii="Times New Roman" w:eastAsia="Times New Roman" w:hAnsi="Times New Roman"/>
          <w:b/>
          <w:i/>
          <w:sz w:val="24"/>
          <w:szCs w:val="24"/>
          <w:lang w:eastAsia="ru-RU"/>
        </w:rPr>
      </w:pPr>
    </w:p>
    <w:p w14:paraId="762E27DA" w14:textId="77777777" w:rsidR="00A86265" w:rsidRDefault="00A86265" w:rsidP="004B12AD">
      <w:pPr>
        <w:spacing w:after="0" w:line="240" w:lineRule="auto"/>
        <w:ind w:firstLine="708"/>
        <w:jc w:val="right"/>
        <w:rPr>
          <w:rFonts w:ascii="Times New Roman" w:hAnsi="Times New Roman"/>
          <w:b/>
          <w:i/>
          <w:sz w:val="24"/>
          <w:szCs w:val="24"/>
        </w:rPr>
      </w:pPr>
    </w:p>
    <w:p w14:paraId="63BBDF3D" w14:textId="77777777" w:rsidR="00A86265" w:rsidRDefault="00A86265" w:rsidP="004B12AD">
      <w:pPr>
        <w:spacing w:after="0" w:line="240" w:lineRule="auto"/>
        <w:ind w:firstLine="708"/>
        <w:jc w:val="right"/>
        <w:rPr>
          <w:rFonts w:ascii="Times New Roman" w:hAnsi="Times New Roman"/>
          <w:b/>
          <w:i/>
          <w:sz w:val="24"/>
          <w:szCs w:val="24"/>
        </w:rPr>
      </w:pPr>
    </w:p>
    <w:p w14:paraId="60C525E5" w14:textId="79C2F349"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скан-копій</w:t>
      </w:r>
      <w:proofErr w:type="spellEnd"/>
      <w:r w:rsidRPr="00A43A04">
        <w:rPr>
          <w:rFonts w:ascii="Times New Roman" w:hAnsi="Times New Roman"/>
          <w:sz w:val="24"/>
          <w:szCs w:val="24"/>
          <w:lang w:eastAsia="zh-CN"/>
        </w:rPr>
        <w:t xml:space="preserve">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EE4ACCD" w14:textId="77777777" w:rsidR="00A43A04" w:rsidRDefault="00A43A04" w:rsidP="00A43A04">
      <w:pPr>
        <w:tabs>
          <w:tab w:val="left" w:pos="9639"/>
        </w:tabs>
        <w:spacing w:after="0" w:line="240" w:lineRule="auto"/>
        <w:jc w:val="both"/>
        <w:rPr>
          <w:rFonts w:ascii="Times New Roman" w:hAnsi="Times New Roman"/>
          <w:sz w:val="24"/>
          <w:szCs w:val="24"/>
          <w:lang w:eastAsia="zh-CN"/>
        </w:rPr>
      </w:pPr>
    </w:p>
    <w:p w14:paraId="73419091" w14:textId="7E85A315" w:rsidR="00683450" w:rsidRPr="0098461B" w:rsidRDefault="00F41F98" w:rsidP="0098461B">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w:t>
      </w:r>
      <w:r w:rsidRPr="0098461B">
        <w:rPr>
          <w:rFonts w:ascii="Times New Roman" w:hAnsi="Times New Roman"/>
          <w:sz w:val="24"/>
          <w:szCs w:val="24"/>
          <w:lang w:eastAsia="zh-CN"/>
        </w:rPr>
        <w:t>.</w:t>
      </w:r>
      <w:r w:rsidR="00AB02E6" w:rsidRPr="0098461B">
        <w:rPr>
          <w:rFonts w:ascii="Times New Roman" w:hAnsi="Times New Roman"/>
          <w:sz w:val="24"/>
          <w:szCs w:val="24"/>
          <w:lang w:eastAsia="zh-CN"/>
        </w:rPr>
        <w:t xml:space="preserve"> </w:t>
      </w:r>
      <w:r w:rsidR="00683450" w:rsidRPr="00F36F8F">
        <w:rPr>
          <w:rFonts w:ascii="Times New Roman" w:hAnsi="Times New Roman"/>
          <w:sz w:val="24"/>
          <w:szCs w:val="24"/>
        </w:rPr>
        <w:t xml:space="preserve">Учасник надає дійсні копії сертифікатів відповідності, декларацій та паспортів якості  або інші </w:t>
      </w:r>
      <w:r w:rsidR="00683450" w:rsidRPr="00F36F8F">
        <w:rPr>
          <w:rFonts w:ascii="Times New Roman" w:eastAsia="Times New Roman" w:hAnsi="Times New Roman"/>
          <w:sz w:val="24"/>
          <w:szCs w:val="24"/>
          <w:lang w:eastAsia="uk-UA"/>
        </w:rPr>
        <w:t>документи, що підтверджують відповідність товару ДСТУ.</w:t>
      </w:r>
    </w:p>
    <w:p w14:paraId="0B9EBF1F" w14:textId="1DCB63A7" w:rsidR="00A233A1" w:rsidRDefault="0098461B"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2</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7B3BE956" w:rsidR="002C64E0" w:rsidRDefault="00F36F8F"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Скан-копія</w:t>
      </w:r>
      <w:proofErr w:type="spellEnd"/>
      <w:r w:rsidR="002C64E0" w:rsidRPr="0098461B">
        <w:rPr>
          <w:rFonts w:ascii="Times New Roman" w:hAnsi="Times New Roman"/>
          <w:sz w:val="24"/>
          <w:szCs w:val="24"/>
          <w:lang w:eastAsia="zh-CN"/>
        </w:rPr>
        <w:t xml:space="preserve">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235DEB46" w14:textId="44736F45" w:rsidR="00F36F8F" w:rsidRPr="0098461B" w:rsidRDefault="00F36F8F"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(акти приймання-передачі</w:t>
      </w:r>
      <w:r>
        <w:rPr>
          <w:rFonts w:ascii="Times New Roman" w:hAnsi="Times New Roman"/>
          <w:sz w:val="24"/>
          <w:szCs w:val="24"/>
          <w:lang w:eastAsia="zh-CN"/>
        </w:rPr>
        <w:t>/виконання робіт/надання послуг</w:t>
      </w:r>
      <w:r w:rsidRPr="00F41F98">
        <w:rPr>
          <w:rFonts w:ascii="Times New Roman" w:hAnsi="Times New Roman"/>
          <w:sz w:val="24"/>
          <w:szCs w:val="24"/>
          <w:lang w:eastAsia="zh-CN"/>
        </w:rPr>
        <w:t xml:space="preserve">, або інші документи щодо кожного з договорів, що підтверджує </w:t>
      </w:r>
      <w:r>
        <w:rPr>
          <w:rFonts w:ascii="Times New Roman" w:hAnsi="Times New Roman"/>
          <w:sz w:val="24"/>
          <w:szCs w:val="24"/>
          <w:lang w:eastAsia="zh-CN"/>
        </w:rPr>
        <w:t>надання послуг</w:t>
      </w:r>
      <w:r w:rsidRPr="00F41F98">
        <w:rPr>
          <w:rFonts w:ascii="Times New Roman" w:hAnsi="Times New Roman"/>
          <w:sz w:val="24"/>
          <w:szCs w:val="24"/>
          <w:lang w:eastAsia="zh-CN"/>
        </w:rPr>
        <w:t>)**</w:t>
      </w:r>
    </w:p>
    <w:p w14:paraId="3600408D" w14:textId="0CF7F852" w:rsidR="00F30C32" w:rsidRPr="00677418" w:rsidRDefault="00F35469"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30C32" w:rsidRPr="00677418">
        <w:rPr>
          <w:rFonts w:ascii="Times New Roman" w:eastAsia="Times New Roman" w:hAnsi="Times New Roman"/>
          <w:sz w:val="24"/>
          <w:szCs w:val="24"/>
          <w:lang w:eastAsia="ru-RU"/>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677418">
        <w:rPr>
          <w:rFonts w:ascii="Times New Roman" w:eastAsia="Times New Roman" w:hAnsi="Times New Roman"/>
          <w:sz w:val="24"/>
          <w:szCs w:val="24"/>
          <w:lang w:eastAsia="ru-RU"/>
        </w:rPr>
        <w:t>бенефіціарного</w:t>
      </w:r>
      <w:proofErr w:type="spellEnd"/>
      <w:r w:rsidR="00F30C32" w:rsidRPr="00677418">
        <w:rPr>
          <w:rFonts w:ascii="Times New Roman" w:eastAsia="Times New Roman" w:hAnsi="Times New Roman"/>
          <w:sz w:val="24"/>
          <w:szCs w:val="24"/>
          <w:lang w:eastAsia="ru-RU"/>
        </w:rPr>
        <w:t xml:space="preserve"> власника/</w:t>
      </w:r>
      <w:proofErr w:type="spellStart"/>
      <w:r w:rsidR="00F30C32" w:rsidRPr="00677418">
        <w:rPr>
          <w:rFonts w:ascii="Times New Roman" w:eastAsia="Times New Roman" w:hAnsi="Times New Roman"/>
          <w:sz w:val="24"/>
          <w:szCs w:val="24"/>
          <w:lang w:eastAsia="ru-RU"/>
        </w:rPr>
        <w:t>ів</w:t>
      </w:r>
      <w:proofErr w:type="spellEnd"/>
      <w:r w:rsidR="00F30C32"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F30C32" w:rsidRPr="00677418">
        <w:rPr>
          <w:rFonts w:ascii="Times New Roman" w:eastAsia="Times New Roman" w:hAnsi="Times New Roman"/>
          <w:sz w:val="24"/>
          <w:szCs w:val="24"/>
          <w:lang w:eastAsia="ru-RU"/>
        </w:rPr>
        <w:t>бенефіціара</w:t>
      </w:r>
      <w:proofErr w:type="spellEnd"/>
      <w:r w:rsidR="00F30C32" w:rsidRPr="00677418">
        <w:rPr>
          <w:rFonts w:ascii="Times New Roman" w:eastAsia="Times New Roman" w:hAnsi="Times New Roman"/>
          <w:sz w:val="24"/>
          <w:szCs w:val="24"/>
          <w:lang w:eastAsia="ru-RU"/>
        </w:rPr>
        <w:t>.</w:t>
      </w:r>
    </w:p>
    <w:p w14:paraId="480CF2DC" w14:textId="77777777" w:rsidR="000E6FDD" w:rsidRDefault="000E6FDD" w:rsidP="0052199B">
      <w:pPr>
        <w:tabs>
          <w:tab w:val="left" w:pos="9639"/>
        </w:tabs>
        <w:spacing w:after="0" w:line="240" w:lineRule="auto"/>
        <w:jc w:val="both"/>
        <w:rPr>
          <w:rFonts w:ascii="Times New Roman" w:hAnsi="Times New Roman"/>
          <w:i/>
          <w:sz w:val="20"/>
          <w:szCs w:val="20"/>
          <w:lang w:eastAsia="zh-CN"/>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35BB210A"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66EF4FF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05DB1CE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1EFCA64"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27343253" w14:textId="2139D41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428A28EF" w14:textId="4951239A"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48CFAF6D" w14:textId="77777777" w:rsidR="00F35469" w:rsidRDefault="00F35469" w:rsidP="00BC7190">
      <w:pPr>
        <w:tabs>
          <w:tab w:val="left" w:pos="9639"/>
        </w:tabs>
        <w:spacing w:line="240" w:lineRule="auto"/>
        <w:jc w:val="right"/>
        <w:rPr>
          <w:rFonts w:ascii="Times New Roman" w:eastAsia="Times New Roman" w:hAnsi="Times New Roman"/>
          <w:b/>
          <w:i/>
          <w:sz w:val="24"/>
          <w:szCs w:val="24"/>
          <w:lang w:eastAsia="ru-RU"/>
        </w:rPr>
      </w:pPr>
    </w:p>
    <w:p w14:paraId="187B6562"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50ED222A" w14:textId="227D11C5"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331F7448" w14:textId="58BCAD18" w:rsidR="0098461B" w:rsidRDefault="0098461B" w:rsidP="00BC7190">
      <w:pPr>
        <w:tabs>
          <w:tab w:val="left" w:pos="9639"/>
        </w:tabs>
        <w:spacing w:line="240" w:lineRule="auto"/>
        <w:jc w:val="right"/>
        <w:rPr>
          <w:rFonts w:ascii="Times New Roman" w:eastAsia="Times New Roman" w:hAnsi="Times New Roman"/>
          <w:b/>
          <w:i/>
          <w:sz w:val="24"/>
          <w:szCs w:val="24"/>
          <w:lang w:eastAsia="ru-RU"/>
        </w:rPr>
      </w:pPr>
    </w:p>
    <w:p w14:paraId="3944E2CA" w14:textId="22BD297D" w:rsidR="0098461B" w:rsidRDefault="0098461B" w:rsidP="00BC7190">
      <w:pPr>
        <w:tabs>
          <w:tab w:val="left" w:pos="9639"/>
        </w:tabs>
        <w:spacing w:line="240" w:lineRule="auto"/>
        <w:jc w:val="right"/>
        <w:rPr>
          <w:rFonts w:ascii="Times New Roman" w:eastAsia="Times New Roman" w:hAnsi="Times New Roman"/>
          <w:b/>
          <w:i/>
          <w:sz w:val="24"/>
          <w:szCs w:val="24"/>
          <w:lang w:eastAsia="ru-RU"/>
        </w:rPr>
      </w:pPr>
    </w:p>
    <w:p w14:paraId="23C0D1C2" w14:textId="373BC1DD" w:rsidR="000743AF" w:rsidRDefault="000743AF" w:rsidP="00BC7190">
      <w:pPr>
        <w:tabs>
          <w:tab w:val="left" w:pos="9639"/>
        </w:tabs>
        <w:spacing w:line="240" w:lineRule="auto"/>
        <w:jc w:val="right"/>
        <w:rPr>
          <w:rFonts w:ascii="Times New Roman" w:eastAsia="Times New Roman" w:hAnsi="Times New Roman"/>
          <w:b/>
          <w:i/>
          <w:sz w:val="24"/>
          <w:szCs w:val="24"/>
          <w:lang w:eastAsia="ru-RU"/>
        </w:rPr>
      </w:pP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73C2B10F"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 xml:space="preserve">пункту 44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54D9444C"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 xml:space="preserve">пунктом 44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4F9FE9D7"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44</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7DC48DE8"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4A20FE49"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44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484978B7"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3543EDB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27B26C78"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44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11E2AC26"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07D0982A"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lastRenderedPageBreak/>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8"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2C704843"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244A150C"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49B8A4A6"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lang w:eastAsia="uk-UA"/>
        </w:rPr>
        <w:t>);</w:t>
      </w:r>
    </w:p>
    <w:p w14:paraId="0961FBFF" w14:textId="23DD87B7"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44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214F4D5C"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44</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3923" w14:textId="77777777" w:rsidR="00887593" w:rsidRDefault="00887593" w:rsidP="00C420E7">
      <w:pPr>
        <w:spacing w:after="0" w:line="240" w:lineRule="auto"/>
      </w:pPr>
      <w:r>
        <w:separator/>
      </w:r>
    </w:p>
  </w:endnote>
  <w:endnote w:type="continuationSeparator" w:id="0">
    <w:p w14:paraId="1F869454" w14:textId="77777777" w:rsidR="00887593" w:rsidRDefault="0088759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E46B" w14:textId="77777777" w:rsidR="00887593" w:rsidRDefault="00887593" w:rsidP="00C420E7">
      <w:pPr>
        <w:spacing w:after="0" w:line="240" w:lineRule="auto"/>
      </w:pPr>
      <w:r>
        <w:separator/>
      </w:r>
    </w:p>
  </w:footnote>
  <w:footnote w:type="continuationSeparator" w:id="0">
    <w:p w14:paraId="5754E3F1" w14:textId="77777777" w:rsidR="00887593" w:rsidRDefault="00887593"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D1C4" w14:textId="47B24C08" w:rsidR="00BB7402" w:rsidRPr="00C65E9F" w:rsidRDefault="00BB7402">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3">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4">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5">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6">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8">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29">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7"/>
  </w:num>
  <w:num w:numId="7">
    <w:abstractNumId w:val="23"/>
  </w:num>
  <w:num w:numId="8">
    <w:abstractNumId w:val="3"/>
  </w:num>
  <w:num w:numId="9">
    <w:abstractNumId w:val="22"/>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29"/>
  </w:num>
  <w:num w:numId="15">
    <w:abstractNumId w:val="24"/>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5"/>
  </w:num>
  <w:num w:numId="26">
    <w:abstractNumId w:val="21"/>
  </w:num>
  <w:num w:numId="27">
    <w:abstractNumId w:val="28"/>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7E5"/>
    <w:rsid w:val="00045409"/>
    <w:rsid w:val="00052D10"/>
    <w:rsid w:val="0005330F"/>
    <w:rsid w:val="00053851"/>
    <w:rsid w:val="00053CD7"/>
    <w:rsid w:val="0005650A"/>
    <w:rsid w:val="00056CFC"/>
    <w:rsid w:val="00056DD3"/>
    <w:rsid w:val="00057810"/>
    <w:rsid w:val="00060C40"/>
    <w:rsid w:val="00060D65"/>
    <w:rsid w:val="000613DC"/>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CE1"/>
    <w:rsid w:val="000F0F5E"/>
    <w:rsid w:val="000F174F"/>
    <w:rsid w:val="000F20D6"/>
    <w:rsid w:val="000F2AAE"/>
    <w:rsid w:val="000F2B92"/>
    <w:rsid w:val="000F2D6B"/>
    <w:rsid w:val="000F3105"/>
    <w:rsid w:val="000F35FE"/>
    <w:rsid w:val="000F4736"/>
    <w:rsid w:val="000F5D25"/>
    <w:rsid w:val="000F5E9C"/>
    <w:rsid w:val="00100365"/>
    <w:rsid w:val="001003B8"/>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1EBD"/>
    <w:rsid w:val="00193C08"/>
    <w:rsid w:val="00194292"/>
    <w:rsid w:val="00195A4F"/>
    <w:rsid w:val="00196EB9"/>
    <w:rsid w:val="00197032"/>
    <w:rsid w:val="0019741A"/>
    <w:rsid w:val="001979CE"/>
    <w:rsid w:val="001A1ACA"/>
    <w:rsid w:val="001A30AE"/>
    <w:rsid w:val="001A3B37"/>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C1344"/>
    <w:rsid w:val="001C13F8"/>
    <w:rsid w:val="001C3373"/>
    <w:rsid w:val="001C33B3"/>
    <w:rsid w:val="001C4906"/>
    <w:rsid w:val="001C52F6"/>
    <w:rsid w:val="001C63BD"/>
    <w:rsid w:val="001C7F19"/>
    <w:rsid w:val="001D044C"/>
    <w:rsid w:val="001D0D29"/>
    <w:rsid w:val="001D14B2"/>
    <w:rsid w:val="001D16BE"/>
    <w:rsid w:val="001D1A12"/>
    <w:rsid w:val="001D1FC8"/>
    <w:rsid w:val="001D2263"/>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393E"/>
    <w:rsid w:val="0026603F"/>
    <w:rsid w:val="002666D9"/>
    <w:rsid w:val="00266E1F"/>
    <w:rsid w:val="00270A30"/>
    <w:rsid w:val="00271BE8"/>
    <w:rsid w:val="002723C2"/>
    <w:rsid w:val="0027334D"/>
    <w:rsid w:val="00274871"/>
    <w:rsid w:val="00275812"/>
    <w:rsid w:val="00275F52"/>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50517"/>
    <w:rsid w:val="00350A6F"/>
    <w:rsid w:val="00351187"/>
    <w:rsid w:val="0035151E"/>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F7B"/>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1D6"/>
    <w:rsid w:val="00475496"/>
    <w:rsid w:val="00476D1D"/>
    <w:rsid w:val="00480E6A"/>
    <w:rsid w:val="00481EAE"/>
    <w:rsid w:val="004821F5"/>
    <w:rsid w:val="00482A7B"/>
    <w:rsid w:val="00483C44"/>
    <w:rsid w:val="00484C17"/>
    <w:rsid w:val="004853D8"/>
    <w:rsid w:val="00485796"/>
    <w:rsid w:val="00490B3C"/>
    <w:rsid w:val="0049127C"/>
    <w:rsid w:val="004914B3"/>
    <w:rsid w:val="00494A8C"/>
    <w:rsid w:val="0049564C"/>
    <w:rsid w:val="00495995"/>
    <w:rsid w:val="004966AD"/>
    <w:rsid w:val="00497D9E"/>
    <w:rsid w:val="00497F69"/>
    <w:rsid w:val="004A0B2E"/>
    <w:rsid w:val="004A14BA"/>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E6F"/>
    <w:rsid w:val="0057069F"/>
    <w:rsid w:val="0057159E"/>
    <w:rsid w:val="00572445"/>
    <w:rsid w:val="00575DB5"/>
    <w:rsid w:val="00576A25"/>
    <w:rsid w:val="00577042"/>
    <w:rsid w:val="0058059A"/>
    <w:rsid w:val="00581BDC"/>
    <w:rsid w:val="00583D12"/>
    <w:rsid w:val="0058663A"/>
    <w:rsid w:val="00587C93"/>
    <w:rsid w:val="0059294A"/>
    <w:rsid w:val="005929E4"/>
    <w:rsid w:val="00592B23"/>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C083D"/>
    <w:rsid w:val="005C0A19"/>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B0D"/>
    <w:rsid w:val="006474F9"/>
    <w:rsid w:val="00647A67"/>
    <w:rsid w:val="00647FEB"/>
    <w:rsid w:val="00650B87"/>
    <w:rsid w:val="006510C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450"/>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E29"/>
    <w:rsid w:val="00702352"/>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3143"/>
    <w:rsid w:val="007A31E5"/>
    <w:rsid w:val="007A4C10"/>
    <w:rsid w:val="007A5A4A"/>
    <w:rsid w:val="007A6886"/>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4C1"/>
    <w:rsid w:val="00840EAC"/>
    <w:rsid w:val="0084184B"/>
    <w:rsid w:val="00841F1A"/>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F52"/>
    <w:rsid w:val="00886C3F"/>
    <w:rsid w:val="00887593"/>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A9C"/>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E53"/>
    <w:rsid w:val="00A32578"/>
    <w:rsid w:val="00A32B05"/>
    <w:rsid w:val="00A32ED8"/>
    <w:rsid w:val="00A32EED"/>
    <w:rsid w:val="00A334A7"/>
    <w:rsid w:val="00A33D6F"/>
    <w:rsid w:val="00A345F4"/>
    <w:rsid w:val="00A34DA0"/>
    <w:rsid w:val="00A34FFC"/>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73D"/>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36F7"/>
    <w:rsid w:val="00B14B8B"/>
    <w:rsid w:val="00B16956"/>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57D19"/>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10B"/>
    <w:rsid w:val="00BB3DBC"/>
    <w:rsid w:val="00BB56DE"/>
    <w:rsid w:val="00BB5A90"/>
    <w:rsid w:val="00BB626F"/>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7008"/>
    <w:rsid w:val="00C071CB"/>
    <w:rsid w:val="00C07807"/>
    <w:rsid w:val="00C10A0B"/>
    <w:rsid w:val="00C12555"/>
    <w:rsid w:val="00C1368F"/>
    <w:rsid w:val="00C137D4"/>
    <w:rsid w:val="00C13B75"/>
    <w:rsid w:val="00C1685C"/>
    <w:rsid w:val="00C16F59"/>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27A8"/>
    <w:rsid w:val="00C33A38"/>
    <w:rsid w:val="00C33C2F"/>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573"/>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6504"/>
    <w:rsid w:val="00CF6FD8"/>
    <w:rsid w:val="00CF718C"/>
    <w:rsid w:val="00D0009E"/>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8C5"/>
    <w:rsid w:val="00D35B9F"/>
    <w:rsid w:val="00D36F6C"/>
    <w:rsid w:val="00D36F7D"/>
    <w:rsid w:val="00D37A00"/>
    <w:rsid w:val="00D41391"/>
    <w:rsid w:val="00D416E5"/>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70F2"/>
    <w:rsid w:val="00D57711"/>
    <w:rsid w:val="00D57D0F"/>
    <w:rsid w:val="00D60ED8"/>
    <w:rsid w:val="00D60FFC"/>
    <w:rsid w:val="00D625B4"/>
    <w:rsid w:val="00D62E15"/>
    <w:rsid w:val="00D640A1"/>
    <w:rsid w:val="00D648EC"/>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F5F"/>
    <w:rsid w:val="00E675DC"/>
    <w:rsid w:val="00E677E9"/>
    <w:rsid w:val="00E679D4"/>
    <w:rsid w:val="00E67CD0"/>
    <w:rsid w:val="00E7052E"/>
    <w:rsid w:val="00E717F8"/>
    <w:rsid w:val="00E71C67"/>
    <w:rsid w:val="00E7343F"/>
    <w:rsid w:val="00E75E7B"/>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6AA8"/>
    <w:rsid w:val="00E97788"/>
    <w:rsid w:val="00EA0D2B"/>
    <w:rsid w:val="00EA16AB"/>
    <w:rsid w:val="00EA1F9B"/>
    <w:rsid w:val="00EA2B8B"/>
    <w:rsid w:val="00EA3259"/>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10744"/>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D5D"/>
    <w:rsid w:val="00F72FC7"/>
    <w:rsid w:val="00F73827"/>
    <w:rsid w:val="00F7510D"/>
    <w:rsid w:val="00F7569A"/>
    <w:rsid w:val="00F757DA"/>
    <w:rsid w:val="00F762A5"/>
    <w:rsid w:val="00F778AA"/>
    <w:rsid w:val="00F80426"/>
    <w:rsid w:val="00F82E9B"/>
    <w:rsid w:val="00F8415B"/>
    <w:rsid w:val="00F84DD3"/>
    <w:rsid w:val="00F85CDB"/>
    <w:rsid w:val="00F85E70"/>
    <w:rsid w:val="00F8664A"/>
    <w:rsid w:val="00F8669A"/>
    <w:rsid w:val="00F87D62"/>
    <w:rsid w:val="00F908D0"/>
    <w:rsid w:val="00F90BC6"/>
    <w:rsid w:val="00F90C07"/>
    <w:rsid w:val="00F91067"/>
    <w:rsid w:val="00F911CF"/>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26A3"/>
    <w:rsid w:val="00FC2843"/>
    <w:rsid w:val="00FC3E62"/>
    <w:rsid w:val="00FC4B9B"/>
    <w:rsid w:val="00FC5F63"/>
    <w:rsid w:val="00FC6B57"/>
    <w:rsid w:val="00FC6CE5"/>
    <w:rsid w:val="00FC70DB"/>
    <w:rsid w:val="00FC7C51"/>
    <w:rsid w:val="00FD16EB"/>
    <w:rsid w:val="00FD181D"/>
    <w:rsid w:val="00FD1DD1"/>
    <w:rsid w:val="00FD2383"/>
    <w:rsid w:val="00FD24AB"/>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ed20200419" TargetMode="External"/><Relationship Id="rId10" Type="http://schemas.openxmlformats.org/officeDocument/2006/relationships/hyperlink" Target="https://zakon.rada.gov.ua/laws/show/166-2016-%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538B-D58B-432E-AA13-B66D9769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33</Pages>
  <Words>13009</Words>
  <Characters>74155</Characters>
  <Application>Microsoft Office Word</Application>
  <DocSecurity>0</DocSecurity>
  <Lines>617</Lines>
  <Paragraphs>173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86991</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18</cp:revision>
  <cp:lastPrinted>2023-02-23T07:20:00Z</cp:lastPrinted>
  <dcterms:created xsi:type="dcterms:W3CDTF">2023-03-02T09:00:00Z</dcterms:created>
  <dcterms:modified xsi:type="dcterms:W3CDTF">2023-03-10T08:06:00Z</dcterms:modified>
</cp:coreProperties>
</file>