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97C7" w14:textId="77777777" w:rsidR="00C23DEE" w:rsidRDefault="00C23DEE">
      <w:pPr>
        <w:spacing w:after="0" w:line="240" w:lineRule="auto"/>
        <w:ind w:left="5660" w:firstLine="700"/>
        <w:jc w:val="right"/>
        <w:rPr>
          <w:rFonts w:ascii="Times New Roman" w:eastAsia="Times New Roman" w:hAnsi="Times New Roman" w:cs="Times New Roman"/>
          <w:b/>
          <w:sz w:val="20"/>
          <w:szCs w:val="20"/>
          <w:lang w:val="uk-UA"/>
        </w:rPr>
      </w:pPr>
    </w:p>
    <w:p w14:paraId="49097EE4" w14:textId="77777777" w:rsidR="00C23DEE" w:rsidRDefault="00036615">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 1</w:t>
      </w:r>
    </w:p>
    <w:p w14:paraId="0C55C341" w14:textId="77777777" w:rsidR="00C23DEE" w:rsidRDefault="00036615">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14:paraId="51304098" w14:textId="77777777" w:rsidR="00C23DEE" w:rsidRDefault="00036615">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14:paraId="432AF8F6" w14:textId="77777777" w:rsidR="00C23DEE" w:rsidRDefault="00036615">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29DC4DD" w14:textId="77777777" w:rsidR="00C23DEE" w:rsidRDefault="00C23DEE">
      <w:pPr>
        <w:pStyle w:val="a5"/>
        <w:spacing w:after="0" w:line="240" w:lineRule="auto"/>
        <w:ind w:right="196"/>
        <w:jc w:val="both"/>
        <w:rPr>
          <w:rFonts w:ascii="Times New Roman" w:eastAsia="Times New Roman" w:hAnsi="Times New Roman" w:cs="Times New Roman"/>
          <w:b/>
          <w:color w:val="000000"/>
          <w:sz w:val="24"/>
          <w:szCs w:val="24"/>
          <w:lang w:val="uk-UA"/>
        </w:rPr>
      </w:pPr>
    </w:p>
    <w:p w14:paraId="599647C5" w14:textId="77777777" w:rsidR="00C23DEE" w:rsidRDefault="00036615">
      <w:pPr>
        <w:pStyle w:val="a5"/>
        <w:spacing w:after="0" w:line="240" w:lineRule="auto"/>
        <w:ind w:right="142"/>
        <w:jc w:val="center"/>
        <w:rPr>
          <w:rFonts w:ascii="Times New Roman" w:eastAsia="Times New Roman" w:hAnsi="Times New Roman" w:cs="Times New Roman"/>
          <w:b/>
          <w:bCs/>
          <w:caps/>
          <w:color w:val="000000"/>
          <w:sz w:val="24"/>
          <w:szCs w:val="24"/>
          <w:lang w:val="uk-UA"/>
        </w:rPr>
      </w:pPr>
      <w:r>
        <w:rPr>
          <w:rFonts w:ascii="Times New Roman" w:eastAsia="Times New Roman" w:hAnsi="Times New Roman" w:cs="Times New Roman"/>
          <w:b/>
          <w:color w:val="000000"/>
          <w:sz w:val="24"/>
          <w:szCs w:val="24"/>
          <w:lang w:val="uk-UA"/>
        </w:rPr>
        <w:t xml:space="preserve">                                                                                                             ТАБЛИЦЯ 1</w:t>
      </w:r>
    </w:p>
    <w:p w14:paraId="754C4993" w14:textId="77777777" w:rsidR="00C23DEE" w:rsidRDefault="00036615">
      <w:pPr>
        <w:pStyle w:val="a5"/>
        <w:spacing w:after="0" w:line="240" w:lineRule="auto"/>
        <w:ind w:right="142"/>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3"/>
        <w:gridCol w:w="3420"/>
        <w:gridCol w:w="4196"/>
        <w:gridCol w:w="2126"/>
      </w:tblGrid>
      <w:tr w:rsidR="00C23DEE" w14:paraId="608B45C2" w14:textId="77777777">
        <w:trPr>
          <w:trHeight w:val="2237"/>
        </w:trPr>
        <w:tc>
          <w:tcPr>
            <w:tcW w:w="482" w:type="dxa"/>
            <w:tcBorders>
              <w:top w:val="single" w:sz="4" w:space="0" w:color="000000"/>
              <w:left w:val="single" w:sz="4" w:space="0" w:color="000000"/>
            </w:tcBorders>
            <w:shd w:val="clear" w:color="auto" w:fill="auto"/>
            <w:vAlign w:val="center"/>
          </w:tcPr>
          <w:p w14:paraId="0AAF73A8" w14:textId="77777777" w:rsidR="00C23DEE" w:rsidRDefault="00036615">
            <w:pPr>
              <w:widowControl w:val="0"/>
              <w:spacing w:after="0" w:line="240" w:lineRule="auto"/>
              <w:ind w:right="-108"/>
              <w:rPr>
                <w:rFonts w:ascii="Times New Roman" w:eastAsia="Times New Roman" w:hAnsi="Times New Roman" w:cs="Times New Roman"/>
                <w:color w:val="000000"/>
                <w:sz w:val="24"/>
                <w:szCs w:val="24"/>
                <w:lang w:val="uk-UA"/>
              </w:rPr>
            </w:pPr>
            <w:r>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14:paraId="07F4B333" w14:textId="77777777" w:rsidR="00C23DEE" w:rsidRDefault="00036615">
            <w:pPr>
              <w:widowControl w:val="0"/>
              <w:tabs>
                <w:tab w:val="left" w:pos="3186"/>
              </w:tabs>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6" w:type="dxa"/>
            <w:tcBorders>
              <w:top w:val="single" w:sz="4" w:space="0" w:color="000000"/>
              <w:left w:val="single" w:sz="4" w:space="0" w:color="000000"/>
              <w:right w:val="single" w:sz="4" w:space="0" w:color="000000"/>
            </w:tcBorders>
            <w:shd w:val="clear" w:color="auto" w:fill="auto"/>
            <w:vAlign w:val="center"/>
          </w:tcPr>
          <w:p w14:paraId="518B63B9" w14:textId="77777777" w:rsidR="00C23DEE" w:rsidRDefault="00036615">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14:paraId="6B7D92E3" w14:textId="77777777" w:rsidR="00C23DEE" w:rsidRDefault="00C23DEE">
            <w:pPr>
              <w:widowControl w:val="0"/>
              <w:tabs>
                <w:tab w:val="left" w:pos="3327"/>
              </w:tabs>
              <w:spacing w:after="0" w:line="240" w:lineRule="auto"/>
              <w:ind w:right="33"/>
              <w:jc w:val="center"/>
              <w:rPr>
                <w:rFonts w:ascii="Times New Roman" w:eastAsia="Times New Roman" w:hAnsi="Times New Roman" w:cs="Times New Roman"/>
                <w:color w:val="000000"/>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F0C5" w14:textId="77777777" w:rsidR="00C23DEE" w:rsidRDefault="00036615">
            <w:pPr>
              <w:widowControl w:val="0"/>
              <w:tabs>
                <w:tab w:val="left" w:pos="1344"/>
              </w:tabs>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Сума договору</w:t>
            </w:r>
          </w:p>
          <w:p w14:paraId="79B99B64" w14:textId="77777777" w:rsidR="00C23DEE" w:rsidRDefault="00C23DEE">
            <w:pPr>
              <w:widowControl w:val="0"/>
              <w:spacing w:after="0" w:line="240" w:lineRule="auto"/>
              <w:jc w:val="center"/>
              <w:rPr>
                <w:rFonts w:ascii="Times New Roman" w:eastAsia="Times New Roman" w:hAnsi="Times New Roman" w:cs="Times New Roman"/>
                <w:color w:val="000000"/>
                <w:sz w:val="24"/>
                <w:szCs w:val="24"/>
                <w:lang w:val="uk-UA"/>
              </w:rPr>
            </w:pPr>
          </w:p>
        </w:tc>
      </w:tr>
      <w:tr w:rsidR="00C23DEE" w14:paraId="2EB850DB" w14:textId="77777777">
        <w:trPr>
          <w:trHeight w:val="408"/>
        </w:trPr>
        <w:tc>
          <w:tcPr>
            <w:tcW w:w="482" w:type="dxa"/>
            <w:tcBorders>
              <w:top w:val="single" w:sz="4" w:space="0" w:color="000000"/>
              <w:left w:val="single" w:sz="4" w:space="0" w:color="000000"/>
              <w:bottom w:val="single" w:sz="4" w:space="0" w:color="000000"/>
            </w:tcBorders>
            <w:shd w:val="clear" w:color="auto" w:fill="auto"/>
            <w:vAlign w:val="center"/>
          </w:tcPr>
          <w:p w14:paraId="5A001C2F" w14:textId="77777777" w:rsidR="00C23DEE" w:rsidRDefault="00036615">
            <w:pPr>
              <w:widowControl w:val="0"/>
              <w:spacing w:after="0" w:line="240" w:lineRule="auto"/>
              <w:ind w:right="142"/>
              <w:jc w:val="center"/>
              <w:rPr>
                <w:rFonts w:ascii="Times New Roman" w:eastAsia="Times New Roman" w:hAnsi="Times New Roman" w:cs="Times New Roman"/>
                <w:bCs/>
                <w:i/>
                <w:iCs/>
                <w:color w:val="000000"/>
                <w:sz w:val="24"/>
                <w:szCs w:val="24"/>
                <w:lang w:val="uk-UA"/>
              </w:rPr>
            </w:pPr>
            <w:r>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514628D1" w14:textId="77777777" w:rsidR="00C23DEE" w:rsidRDefault="00036615">
            <w:pPr>
              <w:widowControl w:val="0"/>
              <w:spacing w:after="0" w:line="240" w:lineRule="auto"/>
              <w:ind w:right="142"/>
              <w:jc w:val="center"/>
              <w:rPr>
                <w:rFonts w:ascii="Times New Roman" w:eastAsia="Times New Roman" w:hAnsi="Times New Roman" w:cs="Times New Roman"/>
                <w:bCs/>
                <w:i/>
                <w:iCs/>
                <w:color w:val="000000"/>
                <w:sz w:val="24"/>
                <w:szCs w:val="24"/>
                <w:lang w:val="uk-UA"/>
              </w:rPr>
            </w:pPr>
            <w:r>
              <w:rPr>
                <w:rFonts w:ascii="Times New Roman" w:eastAsia="Times New Roman" w:hAnsi="Times New Roman" w:cs="Times New Roman"/>
                <w:bCs/>
                <w:i/>
                <w:iCs/>
                <w:color w:val="000000"/>
                <w:sz w:val="24"/>
                <w:szCs w:val="24"/>
                <w:lang w:val="uk-UA"/>
              </w:rPr>
              <w:t>2</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A96E" w14:textId="77777777" w:rsidR="00C23DEE" w:rsidRDefault="00036615">
            <w:pPr>
              <w:widowControl w:val="0"/>
              <w:spacing w:after="0" w:line="240" w:lineRule="auto"/>
              <w:ind w:right="142"/>
              <w:jc w:val="center"/>
              <w:rPr>
                <w:rFonts w:ascii="Times New Roman" w:eastAsia="Times New Roman" w:hAnsi="Times New Roman" w:cs="Times New Roman"/>
                <w:bCs/>
                <w:i/>
                <w:iCs/>
                <w:color w:val="000000"/>
                <w:sz w:val="24"/>
                <w:szCs w:val="24"/>
                <w:lang w:val="uk-UA"/>
              </w:rPr>
            </w:pPr>
            <w:r>
              <w:rPr>
                <w:rFonts w:ascii="Times New Roman" w:eastAsia="Times New Roman" w:hAnsi="Times New Roman" w:cs="Times New Roman"/>
                <w:bCs/>
                <w:i/>
                <w:iCs/>
                <w:color w:val="000000"/>
                <w:sz w:val="24"/>
                <w:szCs w:val="24"/>
                <w:lang w:val="uk-UA"/>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889B8" w14:textId="77777777" w:rsidR="00C23DEE" w:rsidRDefault="00036615">
            <w:pPr>
              <w:widowControl w:val="0"/>
              <w:spacing w:after="0" w:line="240" w:lineRule="auto"/>
              <w:ind w:right="142"/>
              <w:jc w:val="center"/>
              <w:rPr>
                <w:rFonts w:ascii="Times New Roman" w:eastAsia="Times New Roman" w:hAnsi="Times New Roman" w:cs="Times New Roman"/>
                <w:bCs/>
                <w:i/>
                <w:iCs/>
                <w:color w:val="000000"/>
                <w:sz w:val="24"/>
                <w:szCs w:val="24"/>
                <w:lang w:val="uk-UA"/>
              </w:rPr>
            </w:pPr>
            <w:r>
              <w:rPr>
                <w:rFonts w:ascii="Times New Roman" w:eastAsia="Times New Roman" w:hAnsi="Times New Roman" w:cs="Times New Roman"/>
                <w:bCs/>
                <w:i/>
                <w:iCs/>
                <w:color w:val="000000"/>
                <w:sz w:val="24"/>
                <w:szCs w:val="24"/>
                <w:lang w:val="uk-UA"/>
              </w:rPr>
              <w:t>4</w:t>
            </w:r>
          </w:p>
        </w:tc>
      </w:tr>
      <w:tr w:rsidR="00C23DEE" w14:paraId="1FAADC40" w14:textId="77777777">
        <w:trPr>
          <w:trHeight w:val="408"/>
        </w:trPr>
        <w:tc>
          <w:tcPr>
            <w:tcW w:w="482" w:type="dxa"/>
            <w:tcBorders>
              <w:top w:val="single" w:sz="4" w:space="0" w:color="000000"/>
              <w:left w:val="single" w:sz="4" w:space="0" w:color="000000"/>
              <w:bottom w:val="single" w:sz="4" w:space="0" w:color="000000"/>
            </w:tcBorders>
            <w:shd w:val="clear" w:color="auto" w:fill="auto"/>
          </w:tcPr>
          <w:p w14:paraId="7002A285" w14:textId="77777777" w:rsidR="00C23DEE" w:rsidRDefault="00C23DEE">
            <w:pPr>
              <w:widowControl w:val="0"/>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3021B4AA" w14:textId="77777777" w:rsidR="00C23DEE" w:rsidRDefault="00C23DEE">
            <w:pPr>
              <w:widowControl w:val="0"/>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14:paraId="181CAA6A" w14:textId="77777777" w:rsidR="00C23DEE" w:rsidRDefault="00C23DEE">
            <w:pPr>
              <w:widowControl w:val="0"/>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C25104" w14:textId="77777777" w:rsidR="00C23DEE" w:rsidRDefault="00C23DEE">
            <w:pPr>
              <w:widowControl w:val="0"/>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14:paraId="78D035E6" w14:textId="77777777" w:rsidR="00696D07" w:rsidRDefault="00397F17" w:rsidP="00AB51D9">
      <w:pPr>
        <w:rPr>
          <w:rFonts w:ascii="Times New Roman" w:eastAsia="Times New Roman" w:hAnsi="Times New Roman" w:cs="Times New Roman"/>
          <w:b/>
          <w:i/>
          <w:sz w:val="24"/>
          <w:szCs w:val="24"/>
          <w:lang w:val="uk-UA"/>
        </w:rPr>
      </w:pPr>
      <w:r>
        <w:rPr>
          <w:rFonts w:ascii="Times New Roman" w:eastAsia="Times New Roman" w:hAnsi="Times New Roman" w:cs="Times New Roman"/>
          <w:bCs/>
          <w:i/>
          <w:color w:val="000000"/>
          <w:sz w:val="24"/>
          <w:szCs w:val="24"/>
          <w:lang w:val="uk-UA"/>
        </w:rPr>
        <w:t xml:space="preserve">* </w:t>
      </w:r>
      <w:r w:rsidR="00036615">
        <w:rPr>
          <w:rFonts w:ascii="Times New Roman" w:eastAsia="Times New Roman" w:hAnsi="Times New Roman" w:cs="Times New Roman"/>
          <w:b/>
          <w:i/>
          <w:spacing w:val="-1"/>
          <w:sz w:val="24"/>
          <w:szCs w:val="24"/>
          <w:lang w:val="uk-UA"/>
        </w:rPr>
        <w:t>п</w:t>
      </w:r>
      <w:r w:rsidR="00036615">
        <w:rPr>
          <w:rFonts w:ascii="Times New Roman" w:eastAsia="Times New Roman" w:hAnsi="Times New Roman" w:cs="Times New Roman"/>
          <w:b/>
          <w:i/>
          <w:sz w:val="24"/>
          <w:szCs w:val="24"/>
          <w:lang w:val="uk-UA"/>
        </w:rPr>
        <w:t xml:space="preserve">ід аналогічним договором слід розуміти договір, предмет </w:t>
      </w:r>
      <w:r w:rsidR="00AB51D9">
        <w:rPr>
          <w:rFonts w:ascii="Times New Roman" w:eastAsia="Times New Roman" w:hAnsi="Times New Roman" w:cs="Times New Roman"/>
          <w:b/>
          <w:i/>
          <w:sz w:val="24"/>
          <w:szCs w:val="24"/>
          <w:lang w:val="uk-UA"/>
        </w:rPr>
        <w:t xml:space="preserve"> якого </w:t>
      </w:r>
      <w:r w:rsidR="00696D07" w:rsidRPr="00696D07">
        <w:rPr>
          <w:rFonts w:ascii="Times New Roman" w:eastAsia="Times New Roman" w:hAnsi="Times New Roman" w:cs="Times New Roman"/>
          <w:b/>
          <w:i/>
          <w:sz w:val="24"/>
          <w:szCs w:val="24"/>
          <w:lang w:val="uk-UA"/>
        </w:rPr>
        <w:t>ДК 21:2015:09110000-3 – Тверде паливо (брикети торф'яні)</w:t>
      </w:r>
    </w:p>
    <w:p w14:paraId="66B0B0AA" w14:textId="77777777" w:rsidR="00C23DEE" w:rsidRPr="00696D07" w:rsidRDefault="00AB51D9" w:rsidP="00AB51D9">
      <w:pPr>
        <w:rPr>
          <w:rFonts w:ascii="Times New Roman" w:eastAsia="Times New Roman" w:hAnsi="Times New Roman" w:cs="Times New Roman"/>
          <w:b/>
          <w:i/>
          <w:sz w:val="24"/>
          <w:szCs w:val="24"/>
          <w:lang w:val="uk-UA"/>
        </w:rPr>
      </w:pPr>
      <w:r w:rsidRPr="00AB51D9">
        <w:rPr>
          <w:rFonts w:ascii="Times New Roman" w:eastAsia="Times New Roman" w:hAnsi="Times New Roman" w:cs="Times New Roman"/>
          <w:b/>
          <w:i/>
          <w:sz w:val="24"/>
          <w:szCs w:val="24"/>
          <w:lang w:val="uk-UA"/>
        </w:rPr>
        <w:t xml:space="preserve"> </w:t>
      </w:r>
      <w:r w:rsidR="00036615">
        <w:rPr>
          <w:rFonts w:ascii="Times New Roman" w:eastAsia="Times New Roman" w:hAnsi="Times New Roman" w:cs="Times New Roman"/>
          <w:bCs/>
          <w:i/>
          <w:color w:val="000000"/>
          <w:sz w:val="24"/>
          <w:szCs w:val="24"/>
          <w:lang w:val="uk-UA"/>
        </w:rPr>
        <w:t xml:space="preserve">На підтвердження досвіду виконання аналогічного (аналогічних) за предметом закупівлі </w:t>
      </w:r>
      <w:r w:rsidR="00696D07">
        <w:rPr>
          <w:rFonts w:ascii="Times New Roman" w:eastAsia="Times New Roman" w:hAnsi="Times New Roman" w:cs="Times New Roman"/>
          <w:bCs/>
          <w:i/>
          <w:color w:val="000000"/>
          <w:sz w:val="24"/>
          <w:szCs w:val="24"/>
          <w:lang w:val="uk-UA"/>
        </w:rPr>
        <w:t xml:space="preserve">    </w:t>
      </w:r>
      <w:r w:rsidR="00036615">
        <w:rPr>
          <w:rFonts w:ascii="Times New Roman" w:eastAsia="Times New Roman" w:hAnsi="Times New Roman" w:cs="Times New Roman"/>
          <w:bCs/>
          <w:i/>
          <w:color w:val="000000"/>
          <w:sz w:val="24"/>
          <w:szCs w:val="24"/>
          <w:lang w:val="uk-UA"/>
        </w:rPr>
        <w:t>договору (договорів) Учасник має надати:</w:t>
      </w:r>
    </w:p>
    <w:p w14:paraId="23764A31" w14:textId="41D5FBB1" w:rsidR="00C23DEE" w:rsidRDefault="00036615">
      <w:pPr>
        <w:spacing w:after="0" w:line="240" w:lineRule="auto"/>
        <w:ind w:left="284" w:right="142"/>
        <w:jc w:val="both"/>
        <w:rPr>
          <w:rFonts w:ascii="Times New Roman" w:eastAsia="Times New Roman" w:hAnsi="Times New Roman" w:cs="Times New Roman"/>
          <w:bCs/>
          <w:i/>
          <w:color w:val="000000"/>
          <w:sz w:val="24"/>
          <w:szCs w:val="24"/>
          <w:lang w:val="uk-UA"/>
        </w:rPr>
      </w:pPr>
      <w:r>
        <w:rPr>
          <w:rFonts w:ascii="Times New Roman" w:eastAsia="Times New Roman" w:hAnsi="Times New Roman" w:cs="Times New Roman"/>
          <w:bCs/>
          <w:i/>
          <w:color w:val="000000"/>
          <w:sz w:val="24"/>
          <w:szCs w:val="24"/>
          <w:lang w:val="uk-UA"/>
        </w:rPr>
        <w:t>1.1  не менше 1 к</w:t>
      </w:r>
      <w:r w:rsidR="00696D07">
        <w:rPr>
          <w:rFonts w:ascii="Times New Roman" w:eastAsia="Times New Roman" w:hAnsi="Times New Roman" w:cs="Times New Roman"/>
          <w:bCs/>
          <w:i/>
          <w:color w:val="000000"/>
          <w:sz w:val="24"/>
          <w:szCs w:val="24"/>
          <w:lang w:val="uk-UA"/>
        </w:rPr>
        <w:t>опії договору в повному обсязі</w:t>
      </w:r>
      <w:r w:rsidR="008D5629">
        <w:rPr>
          <w:rFonts w:ascii="Times New Roman" w:eastAsia="Times New Roman" w:hAnsi="Times New Roman" w:cs="Times New Roman"/>
          <w:bCs/>
          <w:i/>
          <w:color w:val="000000"/>
          <w:sz w:val="24"/>
          <w:szCs w:val="24"/>
          <w:lang w:val="uk-UA"/>
        </w:rPr>
        <w:t xml:space="preserve"> у 2023 році</w:t>
      </w:r>
      <w:r w:rsidR="00696D07">
        <w:rPr>
          <w:rFonts w:ascii="Times New Roman" w:eastAsia="Times New Roman" w:hAnsi="Times New Roman" w:cs="Times New Roman"/>
          <w:bCs/>
          <w:i/>
          <w:color w:val="000000"/>
          <w:sz w:val="24"/>
          <w:szCs w:val="24"/>
          <w:lang w:val="uk-UA"/>
        </w:rPr>
        <w:t xml:space="preserve"> </w:t>
      </w:r>
      <w:r>
        <w:rPr>
          <w:rFonts w:ascii="Times New Roman" w:eastAsia="Times New Roman" w:hAnsi="Times New Roman" w:cs="Times New Roman"/>
          <w:bCs/>
          <w:i/>
          <w:color w:val="000000"/>
          <w:sz w:val="24"/>
          <w:szCs w:val="24"/>
          <w:lang w:val="uk-UA"/>
        </w:rPr>
        <w:t>(з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виконаний  договір.</w:t>
      </w:r>
    </w:p>
    <w:p w14:paraId="0C090AE0" w14:textId="77777777" w:rsidR="00C23DEE" w:rsidRDefault="00036615">
      <w:pPr>
        <w:spacing w:after="0" w:line="240" w:lineRule="auto"/>
        <w:ind w:left="284" w:right="142"/>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bCs/>
          <w:i/>
          <w:color w:val="000000"/>
          <w:sz w:val="24"/>
          <w:szCs w:val="24"/>
          <w:lang w:val="uk-UA"/>
        </w:rPr>
        <w:t>1.2. копії/ю документів/а (</w:t>
      </w:r>
      <w:r w:rsidR="00AB51D9">
        <w:rPr>
          <w:rFonts w:ascii="Times New Roman" w:eastAsia="Times New Roman" w:hAnsi="Times New Roman" w:cs="Times New Roman"/>
          <w:bCs/>
          <w:i/>
          <w:color w:val="000000"/>
          <w:sz w:val="24"/>
          <w:szCs w:val="24"/>
          <w:lang w:val="uk-UA"/>
        </w:rPr>
        <w:t xml:space="preserve"> актів </w:t>
      </w:r>
      <w:r>
        <w:rPr>
          <w:rFonts w:ascii="Times New Roman" w:eastAsia="Times New Roman" w:hAnsi="Times New Roman" w:cs="Times New Roman"/>
          <w:bCs/>
          <w:i/>
          <w:color w:val="000000"/>
          <w:sz w:val="24"/>
          <w:szCs w:val="24"/>
          <w:lang w:val="uk-UA"/>
        </w:rPr>
        <w:t xml:space="preserve">) на підтвердження виконання не менше ніж одного договору, зазначеного в наданій Учасником довідці. </w:t>
      </w:r>
      <w:r>
        <w:rPr>
          <w:rFonts w:ascii="Times New Roman" w:eastAsia="Times New Roman" w:hAnsi="Times New Roman" w:cs="Times New Roman"/>
          <w:i/>
          <w:color w:val="000000"/>
          <w:sz w:val="24"/>
          <w:szCs w:val="24"/>
          <w:lang w:val="uk-UA"/>
        </w:rPr>
        <w:t xml:space="preserve">     </w:t>
      </w:r>
    </w:p>
    <w:p w14:paraId="51F2FB61" w14:textId="77777777" w:rsidR="00C23DEE" w:rsidRDefault="00C23DEE">
      <w:pPr>
        <w:spacing w:after="0" w:line="240" w:lineRule="auto"/>
        <w:ind w:left="284" w:right="142"/>
        <w:jc w:val="both"/>
        <w:rPr>
          <w:rFonts w:ascii="Times New Roman" w:eastAsia="Times New Roman" w:hAnsi="Times New Roman" w:cs="Times New Roman"/>
          <w:sz w:val="24"/>
          <w:szCs w:val="24"/>
          <w:lang w:val="uk-UA"/>
        </w:rPr>
      </w:pPr>
    </w:p>
    <w:p w14:paraId="71A2A76E" w14:textId="77777777" w:rsidR="00C23DEE" w:rsidRDefault="00036615">
      <w:pPr>
        <w:spacing w:after="0" w:line="240" w:lineRule="auto"/>
        <w:ind w:left="284"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Підпис]    [прізвище, ініціали, посада уповноваженої особи учасника]</w:t>
      </w:r>
    </w:p>
    <w:p w14:paraId="07FE1615" w14:textId="77777777" w:rsidR="00C23DEE" w:rsidRDefault="00036615">
      <w:pPr>
        <w:pStyle w:val="a5"/>
        <w:spacing w:after="0" w:line="240" w:lineRule="auto"/>
        <w:ind w:right="19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М.П. (у разі наявності печатки)</w:t>
      </w:r>
    </w:p>
    <w:p w14:paraId="39A1E57E" w14:textId="77777777" w:rsidR="00C23DEE" w:rsidRDefault="00036615">
      <w:pPr>
        <w:pStyle w:val="a5"/>
        <w:numPr>
          <w:ilvl w:val="0"/>
          <w:numId w:val="1"/>
        </w:numPr>
        <w:spacing w:before="24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EDDFA7" w14:textId="77777777" w:rsidR="00C23DEE" w:rsidRDefault="00036615">
      <w:pPr>
        <w:spacing w:before="240"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 xml:space="preserve">2. </w:t>
      </w:r>
      <w:r>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AA9CB14" w14:textId="77777777" w:rsidR="00C23DEE" w:rsidRDefault="00C23DEE">
      <w:pPr>
        <w:spacing w:after="0" w:line="240" w:lineRule="auto"/>
        <w:rPr>
          <w:rFonts w:ascii="Times New Roman" w:eastAsia="Times New Roman" w:hAnsi="Times New Roman" w:cs="Times New Roman"/>
          <w:b/>
          <w:color w:val="000000"/>
          <w:lang w:val="uk-UA" w:eastAsia="ru-RU"/>
        </w:rPr>
      </w:pPr>
    </w:p>
    <w:p w14:paraId="6EE0AE0E" w14:textId="77777777" w:rsidR="00C23DEE" w:rsidRDefault="00036615">
      <w:pPr>
        <w:jc w:val="center"/>
        <w:rPr>
          <w:rFonts w:ascii="Times New Roman" w:hAnsi="Times New Roman" w:cs="Times New Roman"/>
          <w:sz w:val="24"/>
          <w:lang w:val="uk-UA"/>
        </w:rPr>
      </w:pPr>
      <w:r>
        <w:rPr>
          <w:rFonts w:ascii="Times New Roman" w:hAnsi="Times New Roman" w:cs="Times New Roman"/>
          <w:sz w:val="24"/>
          <w:lang w:val="uk-UA"/>
        </w:rPr>
        <w:t xml:space="preserve">Підстави для відмови  в участі в процедурі закупівлі  (пункт 47 Особливостей). </w:t>
      </w:r>
    </w:p>
    <w:p w14:paraId="3C824F97" w14:textId="6460B3A0" w:rsidR="00C23DEE" w:rsidRDefault="00036615">
      <w:pPr>
        <w:pStyle w:val="af3"/>
        <w:widowControl w:val="0"/>
        <w:ind w:firstLine="0"/>
        <w:jc w:val="both"/>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sz w:val="24"/>
          <w:szCs w:val="28"/>
          <w:lang w:eastAsia="en-US"/>
        </w:rPr>
        <w:t>публічних електронних реєстрах</w:t>
      </w:r>
      <w:r>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8"/>
        </w:rPr>
        <w:lastRenderedPageBreak/>
        <w:t>про проведення відкритих торгів</w:t>
      </w:r>
      <w:r>
        <w:rPr>
          <w:rFonts w:ascii="Times New Roman" w:hAnsi="Times New Roman"/>
          <w:sz w:val="28"/>
          <w:szCs w:val="28"/>
        </w:rPr>
        <w:t>.</w:t>
      </w:r>
    </w:p>
    <w:p w14:paraId="6E341B1C" w14:textId="77777777" w:rsidR="00C23DEE" w:rsidRDefault="00036615">
      <w:pPr>
        <w:pStyle w:val="af3"/>
        <w:widowControl w:val="0"/>
        <w:ind w:firstLine="0"/>
        <w:jc w:val="both"/>
      </w:pPr>
      <w:r>
        <w:rPr>
          <w:rFonts w:ascii="Times New Roman" w:hAnsi="Times New Roman"/>
          <w:sz w:val="24"/>
          <w:szCs w:val="28"/>
        </w:rPr>
        <w:t>Учасник проц</w:t>
      </w:r>
      <w:r>
        <w:rPr>
          <w:rFonts w:ascii="Times New Roman" w:hAnsi="Times New Roman"/>
          <w:sz w:val="24"/>
          <w:szCs w:val="28"/>
          <w:shd w:val="clear" w:color="auto" w:fill="FFFFFF"/>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14:paraId="6000F768" w14:textId="77777777" w:rsidR="00C23DEE" w:rsidRDefault="00036615">
      <w:pPr>
        <w:pStyle w:val="af3"/>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02042E6" w14:textId="77777777" w:rsidR="00C23DEE" w:rsidRDefault="00036615">
      <w:pPr>
        <w:pStyle w:val="af4"/>
        <w:widowControl w:val="0"/>
        <w:jc w:val="both"/>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14:paraId="10B33D89" w14:textId="77777777" w:rsidR="00C23DEE" w:rsidRDefault="00036615">
      <w:pPr>
        <w:pStyle w:val="af3"/>
        <w:widowControl w:val="0"/>
        <w:ind w:firstLine="0"/>
        <w:jc w:val="both"/>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14:paraId="474C6B4A" w14:textId="77777777" w:rsidR="00C23DEE" w:rsidRDefault="00036615">
      <w:pPr>
        <w:widowControl w:val="0"/>
        <w:spacing w:before="120" w:after="0"/>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33" w:type="dxa"/>
        <w:tblLayout w:type="fixed"/>
        <w:tblLook w:val="04A0" w:firstRow="1" w:lastRow="0" w:firstColumn="1" w:lastColumn="0" w:noHBand="0" w:noVBand="1"/>
      </w:tblPr>
      <w:tblGrid>
        <w:gridCol w:w="674"/>
        <w:gridCol w:w="3559"/>
        <w:gridCol w:w="2768"/>
        <w:gridCol w:w="2608"/>
      </w:tblGrid>
      <w:tr w:rsidR="00C23DEE" w14:paraId="30119889" w14:textId="77777777" w:rsidTr="001D1B0C">
        <w:tc>
          <w:tcPr>
            <w:tcW w:w="674" w:type="dxa"/>
            <w:tcBorders>
              <w:top w:val="single" w:sz="4" w:space="0" w:color="000000"/>
              <w:left w:val="single" w:sz="4" w:space="0" w:color="000000"/>
              <w:bottom w:val="single" w:sz="4" w:space="0" w:color="000000"/>
            </w:tcBorders>
          </w:tcPr>
          <w:p w14:paraId="59BCCA67" w14:textId="77777777" w:rsidR="00C23DEE" w:rsidRDefault="00036615">
            <w:pPr>
              <w:widowControl w:val="0"/>
              <w:spacing w:after="0" w:line="100" w:lineRule="atLeast"/>
            </w:pPr>
            <w:r>
              <w:rPr>
                <w:rFonts w:ascii="Times New Roman" w:hAnsi="Times New Roman" w:cs="Times New Roman"/>
                <w:lang w:val="uk-UA"/>
              </w:rPr>
              <w:t>№</w:t>
            </w:r>
            <w:r>
              <w:rPr>
                <w:rFonts w:ascii="Times New Roman" w:eastAsia="Times New Roman" w:hAnsi="Times New Roman" w:cs="Times New Roman"/>
                <w:lang w:val="uk-UA"/>
              </w:rPr>
              <w:t xml:space="preserve"> </w:t>
            </w:r>
            <w:r>
              <w:rPr>
                <w:rFonts w:ascii="Times New Roman" w:hAnsi="Times New Roman" w:cs="Times New Roman"/>
                <w:lang w:val="uk-UA"/>
              </w:rPr>
              <w:t>з/п</w:t>
            </w:r>
          </w:p>
        </w:tc>
        <w:tc>
          <w:tcPr>
            <w:tcW w:w="3559" w:type="dxa"/>
            <w:tcBorders>
              <w:top w:val="single" w:sz="4" w:space="0" w:color="000000"/>
              <w:left w:val="single" w:sz="4" w:space="0" w:color="000000"/>
              <w:bottom w:val="single" w:sz="4" w:space="0" w:color="000000"/>
            </w:tcBorders>
          </w:tcPr>
          <w:p w14:paraId="3AADA710"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Підстава для відмови в участі процедурі закупівлі</w:t>
            </w:r>
          </w:p>
        </w:tc>
        <w:tc>
          <w:tcPr>
            <w:tcW w:w="2768" w:type="dxa"/>
            <w:tcBorders>
              <w:top w:val="single" w:sz="4" w:space="0" w:color="000000"/>
              <w:left w:val="single" w:sz="4" w:space="0" w:color="000000"/>
              <w:bottom w:val="single" w:sz="4" w:space="0" w:color="000000"/>
            </w:tcBorders>
          </w:tcPr>
          <w:p w14:paraId="32EEDBE4"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Для учасника</w:t>
            </w:r>
          </w:p>
        </w:tc>
        <w:tc>
          <w:tcPr>
            <w:tcW w:w="2608" w:type="dxa"/>
            <w:tcBorders>
              <w:top w:val="single" w:sz="4" w:space="0" w:color="000000"/>
              <w:left w:val="single" w:sz="4" w:space="0" w:color="000000"/>
              <w:bottom w:val="single" w:sz="4" w:space="0" w:color="000000"/>
              <w:right w:val="single" w:sz="4" w:space="0" w:color="000000"/>
            </w:tcBorders>
          </w:tcPr>
          <w:p w14:paraId="107693D2"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Для переможця</w:t>
            </w:r>
          </w:p>
        </w:tc>
      </w:tr>
      <w:tr w:rsidR="00C23DEE" w14:paraId="1162E442" w14:textId="77777777" w:rsidTr="001D1B0C">
        <w:tc>
          <w:tcPr>
            <w:tcW w:w="674" w:type="dxa"/>
            <w:tcBorders>
              <w:top w:val="single" w:sz="4" w:space="0" w:color="000000"/>
              <w:left w:val="single" w:sz="4" w:space="0" w:color="000000"/>
              <w:bottom w:val="single" w:sz="4" w:space="0" w:color="000000"/>
            </w:tcBorders>
          </w:tcPr>
          <w:p w14:paraId="2E1590EB" w14:textId="77777777" w:rsidR="00C23DEE" w:rsidRDefault="00036615">
            <w:pPr>
              <w:widowControl w:val="0"/>
              <w:spacing w:after="0" w:line="100" w:lineRule="atLeast"/>
            </w:pPr>
            <w:r>
              <w:rPr>
                <w:rFonts w:ascii="Times New Roman" w:eastAsia="Times New Roman" w:hAnsi="Times New Roman" w:cs="Times New Roman"/>
                <w:lang w:val="uk-UA"/>
              </w:rPr>
              <w:t xml:space="preserve"> </w:t>
            </w:r>
            <w:r>
              <w:rPr>
                <w:rFonts w:ascii="Times New Roman" w:hAnsi="Times New Roman" w:cs="Times New Roman"/>
                <w:lang w:val="uk-UA"/>
              </w:rPr>
              <w:t>1</w:t>
            </w:r>
          </w:p>
        </w:tc>
        <w:tc>
          <w:tcPr>
            <w:tcW w:w="3559" w:type="dxa"/>
            <w:tcBorders>
              <w:top w:val="single" w:sz="4" w:space="0" w:color="000000"/>
              <w:left w:val="single" w:sz="4" w:space="0" w:color="000000"/>
              <w:bottom w:val="single" w:sz="4" w:space="0" w:color="000000"/>
            </w:tcBorders>
          </w:tcPr>
          <w:p w14:paraId="0C655659"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8" w:type="dxa"/>
            <w:tcBorders>
              <w:top w:val="single" w:sz="4" w:space="0" w:color="000000"/>
              <w:left w:val="single" w:sz="4" w:space="0" w:color="000000"/>
              <w:bottom w:val="single" w:sz="4" w:space="0" w:color="000000"/>
            </w:tcBorders>
          </w:tcPr>
          <w:p w14:paraId="26AE590B" w14:textId="77777777" w:rsidR="00C23DEE" w:rsidRDefault="00036615">
            <w:pPr>
              <w:widowControl w:val="0"/>
              <w:spacing w:after="0" w:line="100" w:lineRule="atLeast"/>
            </w:pPr>
            <w:r>
              <w:rPr>
                <w:rFonts w:ascii="Times New Roman" w:hAnsi="Times New Roman" w:cs="Times New Roman"/>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lang w:val="uk-UA"/>
              </w:rPr>
              <w:t xml:space="preserve"> підтверджує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відсутність </w:t>
            </w:r>
            <w:r>
              <w:rPr>
                <w:rFonts w:ascii="Times New Roman" w:hAnsi="Times New Roman" w:cs="Times New Roman"/>
                <w:shd w:val="clear" w:color="auto" w:fill="FFFFFF"/>
                <w:lang w:val="uk-UA"/>
              </w:rPr>
              <w:t xml:space="preserve">в учасника </w:t>
            </w:r>
            <w:r>
              <w:rPr>
                <w:rFonts w:ascii="Times New Roman" w:hAnsi="Times New Roman" w:cs="Times New Roman"/>
                <w:lang w:val="uk-UA"/>
              </w:rPr>
              <w:t>підстав, визначених цим підпунктом.</w:t>
            </w:r>
          </w:p>
        </w:tc>
        <w:tc>
          <w:tcPr>
            <w:tcW w:w="2608" w:type="dxa"/>
            <w:tcBorders>
              <w:top w:val="single" w:sz="4" w:space="0" w:color="000000"/>
              <w:left w:val="single" w:sz="4" w:space="0" w:color="000000"/>
              <w:bottom w:val="single" w:sz="4" w:space="0" w:color="000000"/>
              <w:right w:val="single" w:sz="4" w:space="0" w:color="000000"/>
            </w:tcBorders>
          </w:tcPr>
          <w:p w14:paraId="099AC421"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14:paraId="4CFA4EB3" w14:textId="77777777" w:rsidTr="001D1B0C">
        <w:tc>
          <w:tcPr>
            <w:tcW w:w="674" w:type="dxa"/>
            <w:tcBorders>
              <w:top w:val="single" w:sz="4" w:space="0" w:color="000000"/>
              <w:left w:val="single" w:sz="4" w:space="0" w:color="000000"/>
              <w:bottom w:val="single" w:sz="4" w:space="0" w:color="000000"/>
            </w:tcBorders>
          </w:tcPr>
          <w:p w14:paraId="19DB6948"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2</w:t>
            </w:r>
          </w:p>
        </w:tc>
        <w:tc>
          <w:tcPr>
            <w:tcW w:w="3559" w:type="dxa"/>
            <w:tcBorders>
              <w:top w:val="single" w:sz="4" w:space="0" w:color="000000"/>
              <w:left w:val="single" w:sz="4" w:space="0" w:color="000000"/>
              <w:bottom w:val="single" w:sz="4" w:space="0" w:color="000000"/>
            </w:tcBorders>
          </w:tcPr>
          <w:p w14:paraId="1162B691"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 xml:space="preserve">Відомості про юридичну особу, яка є учасником процедури закупівлі, </w:t>
            </w:r>
            <w:proofErr w:type="spellStart"/>
            <w:r>
              <w:rPr>
                <w:rFonts w:ascii="Times New Roman" w:hAnsi="Times New Roman" w:cs="Times New Roman"/>
                <w:lang w:val="uk-UA"/>
              </w:rPr>
              <w:t>внесено</w:t>
            </w:r>
            <w:proofErr w:type="spellEnd"/>
            <w:r>
              <w:rPr>
                <w:rFonts w:ascii="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tc>
        <w:tc>
          <w:tcPr>
            <w:tcW w:w="2768" w:type="dxa"/>
            <w:tcBorders>
              <w:top w:val="single" w:sz="4" w:space="0" w:color="000000"/>
              <w:left w:val="single" w:sz="4" w:space="0" w:color="000000"/>
              <w:bottom w:val="single" w:sz="4" w:space="0" w:color="000000"/>
            </w:tcBorders>
          </w:tcPr>
          <w:p w14:paraId="13029020"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645FDEFC"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rsidRPr="000E002E" w14:paraId="0F2482AF" w14:textId="77777777" w:rsidTr="001D1B0C">
        <w:tc>
          <w:tcPr>
            <w:tcW w:w="674" w:type="dxa"/>
            <w:tcBorders>
              <w:top w:val="single" w:sz="4" w:space="0" w:color="000000"/>
              <w:left w:val="single" w:sz="4" w:space="0" w:color="000000"/>
              <w:bottom w:val="single" w:sz="4" w:space="0" w:color="000000"/>
            </w:tcBorders>
          </w:tcPr>
          <w:p w14:paraId="39AA0B1C"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3</w:t>
            </w:r>
          </w:p>
        </w:tc>
        <w:tc>
          <w:tcPr>
            <w:tcW w:w="3559" w:type="dxa"/>
            <w:tcBorders>
              <w:top w:val="single" w:sz="4" w:space="0" w:color="000000"/>
              <w:left w:val="single" w:sz="4" w:space="0" w:color="000000"/>
              <w:bottom w:val="single" w:sz="4" w:space="0" w:color="000000"/>
            </w:tcBorders>
          </w:tcPr>
          <w:p w14:paraId="4B790218"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8" w:type="dxa"/>
            <w:tcBorders>
              <w:top w:val="single" w:sz="4" w:space="0" w:color="000000"/>
              <w:left w:val="single" w:sz="4" w:space="0" w:color="000000"/>
              <w:bottom w:val="single" w:sz="4" w:space="0" w:color="000000"/>
            </w:tcBorders>
          </w:tcPr>
          <w:p w14:paraId="7C523326"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7881303D"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C23DEE" w14:paraId="7BBEC48C" w14:textId="77777777" w:rsidTr="001D1B0C">
        <w:tc>
          <w:tcPr>
            <w:tcW w:w="674" w:type="dxa"/>
            <w:tcBorders>
              <w:top w:val="single" w:sz="4" w:space="0" w:color="000000"/>
              <w:left w:val="single" w:sz="4" w:space="0" w:color="000000"/>
              <w:bottom w:val="single" w:sz="4" w:space="0" w:color="000000"/>
            </w:tcBorders>
          </w:tcPr>
          <w:p w14:paraId="06B6240F"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4</w:t>
            </w:r>
          </w:p>
        </w:tc>
        <w:tc>
          <w:tcPr>
            <w:tcW w:w="3559" w:type="dxa"/>
            <w:tcBorders>
              <w:top w:val="single" w:sz="4" w:space="0" w:color="000000"/>
              <w:left w:val="single" w:sz="4" w:space="0" w:color="000000"/>
              <w:bottom w:val="single" w:sz="4" w:space="0" w:color="000000"/>
            </w:tcBorders>
          </w:tcPr>
          <w:p w14:paraId="1491F492"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 xml:space="preserve">Суб’єкт господарювання (учасник процедури закупівлі) протягом останніх трьох років притягувався </w:t>
            </w:r>
            <w:r>
              <w:rPr>
                <w:rFonts w:ascii="Times New Roman" w:hAnsi="Times New Roman" w:cs="Times New Roman"/>
                <w:lang w:val="uk-UA"/>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lang w:val="uk-UA"/>
              </w:rPr>
              <w:t>антиконкурентних</w:t>
            </w:r>
            <w:proofErr w:type="spellEnd"/>
            <w:r>
              <w:rPr>
                <w:rFonts w:ascii="Times New Roman" w:hAnsi="Times New Roman" w:cs="Times New Roman"/>
                <w:lang w:val="uk-UA"/>
              </w:rPr>
              <w:t xml:space="preserve"> узгоджених дій, що стосуються спотворення результатів тендерів</w:t>
            </w:r>
          </w:p>
        </w:tc>
        <w:tc>
          <w:tcPr>
            <w:tcW w:w="2768" w:type="dxa"/>
            <w:tcBorders>
              <w:top w:val="single" w:sz="4" w:space="0" w:color="000000"/>
              <w:left w:val="single" w:sz="4" w:space="0" w:color="000000"/>
              <w:bottom w:val="single" w:sz="4" w:space="0" w:color="000000"/>
            </w:tcBorders>
          </w:tcPr>
          <w:p w14:paraId="3E604374"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lastRenderedPageBreak/>
              <w:t xml:space="preserve">Учасник процедури закупівлі підтверджує відсутність підстав, </w:t>
            </w:r>
            <w:r>
              <w:rPr>
                <w:rFonts w:ascii="Times New Roman" w:hAnsi="Times New Roman" w:cs="Times New Roman"/>
                <w:szCs w:val="28"/>
                <w:lang w:val="uk-UA"/>
              </w:rPr>
              <w:lastRenderedPageBreak/>
              <w:t xml:space="preserve">шляхом самостійного декларування відсутності таких підстав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0E089EBF"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lastRenderedPageBreak/>
              <w:t>Підтвердження не вимагається</w:t>
            </w:r>
          </w:p>
        </w:tc>
      </w:tr>
      <w:tr w:rsidR="00C23DEE" w14:paraId="64CECB7C" w14:textId="77777777" w:rsidTr="001D1B0C">
        <w:tc>
          <w:tcPr>
            <w:tcW w:w="674" w:type="dxa"/>
            <w:tcBorders>
              <w:top w:val="single" w:sz="4" w:space="0" w:color="000000"/>
              <w:left w:val="single" w:sz="4" w:space="0" w:color="000000"/>
              <w:bottom w:val="single" w:sz="4" w:space="0" w:color="000000"/>
            </w:tcBorders>
          </w:tcPr>
          <w:p w14:paraId="608733C8"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5</w:t>
            </w:r>
          </w:p>
        </w:tc>
        <w:tc>
          <w:tcPr>
            <w:tcW w:w="3559" w:type="dxa"/>
            <w:tcBorders>
              <w:top w:val="single" w:sz="4" w:space="0" w:color="000000"/>
              <w:left w:val="single" w:sz="4" w:space="0" w:color="000000"/>
              <w:bottom w:val="single" w:sz="4" w:space="0" w:color="000000"/>
            </w:tcBorders>
          </w:tcPr>
          <w:p w14:paraId="3DDA627D" w14:textId="77777777" w:rsidR="00C23DEE" w:rsidRDefault="00036615">
            <w:pPr>
              <w:widowControl w:val="0"/>
              <w:spacing w:after="0" w:line="100" w:lineRule="atLeast"/>
            </w:pPr>
            <w:r>
              <w:rPr>
                <w:rFonts w:ascii="Times New Roman" w:hAnsi="Times New Roman" w:cs="Times New Roman"/>
                <w:lang w:val="uk-UA"/>
              </w:rPr>
              <w:t>Ф</w:t>
            </w:r>
            <w:proofErr w:type="spellStart"/>
            <w:r>
              <w:rPr>
                <w:rFonts w:ascii="Times New Roman" w:hAnsi="Times New Roman" w:cs="Times New Roman"/>
              </w:rPr>
              <w:t>ізична</w:t>
            </w:r>
            <w:proofErr w:type="spellEnd"/>
            <w:r>
              <w:rPr>
                <w:rFonts w:ascii="Times New Roman" w:hAnsi="Times New Roman" w:cs="Times New Roman"/>
              </w:rPr>
              <w:t xml:space="preserve"> особа, яка є </w:t>
            </w:r>
            <w:proofErr w:type="spellStart"/>
            <w:r>
              <w:rPr>
                <w:rFonts w:ascii="Times New Roman" w:hAnsi="Times New Roman" w:cs="Times New Roman"/>
              </w:rPr>
              <w:t>учасником</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була</w:t>
            </w:r>
            <w:proofErr w:type="spellEnd"/>
            <w:r>
              <w:rPr>
                <w:rFonts w:ascii="Times New Roman" w:hAnsi="Times New Roman" w:cs="Times New Roman"/>
              </w:rPr>
              <w:t xml:space="preserve"> </w:t>
            </w:r>
            <w:proofErr w:type="spellStart"/>
            <w:r>
              <w:rPr>
                <w:rFonts w:ascii="Times New Roman" w:hAnsi="Times New Roman" w:cs="Times New Roman"/>
              </w:rPr>
              <w:t>засуджена</w:t>
            </w:r>
            <w:proofErr w:type="spellEnd"/>
            <w:r>
              <w:rPr>
                <w:rFonts w:ascii="Times New Roman" w:hAnsi="Times New Roman" w:cs="Times New Roman"/>
              </w:rPr>
              <w:t xml:space="preserve"> за </w:t>
            </w:r>
            <w:proofErr w:type="spellStart"/>
            <w:r>
              <w:rPr>
                <w:rFonts w:ascii="Times New Roman" w:hAnsi="Times New Roman" w:cs="Times New Roman"/>
              </w:rPr>
              <w:t>кримінальне</w:t>
            </w:r>
            <w:proofErr w:type="spellEnd"/>
            <w:r>
              <w:rPr>
                <w:rFonts w:ascii="Times New Roman" w:hAnsi="Times New Roman" w:cs="Times New Roman"/>
              </w:rPr>
              <w:t xml:space="preserve"> </w:t>
            </w:r>
            <w:proofErr w:type="spellStart"/>
            <w:r>
              <w:rPr>
                <w:rFonts w:ascii="Times New Roman" w:hAnsi="Times New Roman" w:cs="Times New Roman"/>
              </w:rPr>
              <w:t>правопорушення</w:t>
            </w:r>
            <w:proofErr w:type="spellEnd"/>
            <w:r>
              <w:rPr>
                <w:rFonts w:ascii="Times New Roman" w:hAnsi="Times New Roman" w:cs="Times New Roman"/>
              </w:rPr>
              <w:t xml:space="preserve">, </w:t>
            </w:r>
            <w:proofErr w:type="spellStart"/>
            <w:r>
              <w:rPr>
                <w:rFonts w:ascii="Times New Roman" w:hAnsi="Times New Roman" w:cs="Times New Roman"/>
              </w:rPr>
              <w:t>вчинене</w:t>
            </w:r>
            <w:proofErr w:type="spellEnd"/>
            <w:r>
              <w:rPr>
                <w:rFonts w:ascii="Times New Roman" w:hAnsi="Times New Roman" w:cs="Times New Roman"/>
              </w:rPr>
              <w:t xml:space="preserve"> з </w:t>
            </w:r>
            <w:proofErr w:type="spellStart"/>
            <w:r>
              <w:rPr>
                <w:rFonts w:ascii="Times New Roman" w:hAnsi="Times New Roman" w:cs="Times New Roman"/>
              </w:rPr>
              <w:t>корисливих</w:t>
            </w:r>
            <w:proofErr w:type="spellEnd"/>
            <w:r>
              <w:rPr>
                <w:rFonts w:ascii="Times New Roman" w:hAnsi="Times New Roman" w:cs="Times New Roman"/>
              </w:rPr>
              <w:t xml:space="preserve"> </w:t>
            </w:r>
            <w:proofErr w:type="spellStart"/>
            <w:r>
              <w:rPr>
                <w:rFonts w:ascii="Times New Roman" w:hAnsi="Times New Roman" w:cs="Times New Roman"/>
              </w:rPr>
              <w:t>мотивів</w:t>
            </w:r>
            <w:proofErr w:type="spellEnd"/>
            <w:r>
              <w:rPr>
                <w:rFonts w:ascii="Times New Roman" w:hAnsi="Times New Roman" w:cs="Times New Roman"/>
              </w:rPr>
              <w:t xml:space="preserve"> (</w:t>
            </w:r>
            <w:proofErr w:type="spellStart"/>
            <w:r>
              <w:rPr>
                <w:rFonts w:ascii="Times New Roman" w:hAnsi="Times New Roman" w:cs="Times New Roman"/>
              </w:rPr>
              <w:t>зокрема</w:t>
            </w:r>
            <w:proofErr w:type="spellEnd"/>
            <w:r>
              <w:rPr>
                <w:rFonts w:ascii="Times New Roman" w:hAnsi="Times New Roman" w:cs="Times New Roman"/>
              </w:rPr>
              <w:t xml:space="preserve">, </w:t>
            </w:r>
            <w:proofErr w:type="spellStart"/>
            <w:r>
              <w:rPr>
                <w:rFonts w:ascii="Times New Roman" w:hAnsi="Times New Roman" w:cs="Times New Roman"/>
              </w:rPr>
              <w:t>пов’язане</w:t>
            </w:r>
            <w:proofErr w:type="spellEnd"/>
            <w:r>
              <w:rPr>
                <w:rFonts w:ascii="Times New Roman" w:hAnsi="Times New Roman" w:cs="Times New Roman"/>
              </w:rPr>
              <w:t xml:space="preserve"> з </w:t>
            </w:r>
            <w:proofErr w:type="spellStart"/>
            <w:r>
              <w:rPr>
                <w:rFonts w:ascii="Times New Roman" w:hAnsi="Times New Roman" w:cs="Times New Roman"/>
              </w:rPr>
              <w:t>хабарництвом</w:t>
            </w:r>
            <w:proofErr w:type="spellEnd"/>
            <w:r>
              <w:rPr>
                <w:rFonts w:ascii="Times New Roman" w:hAnsi="Times New Roman" w:cs="Times New Roman"/>
              </w:rPr>
              <w:t xml:space="preserve"> та </w:t>
            </w:r>
            <w:proofErr w:type="spellStart"/>
            <w:r>
              <w:rPr>
                <w:rFonts w:ascii="Times New Roman" w:hAnsi="Times New Roman" w:cs="Times New Roman"/>
              </w:rPr>
              <w:t>відмиванням</w:t>
            </w:r>
            <w:proofErr w:type="spellEnd"/>
            <w:r>
              <w:rPr>
                <w:rFonts w:ascii="Times New Roman" w:hAnsi="Times New Roman" w:cs="Times New Roman"/>
              </w:rPr>
              <w:t xml:space="preserve"> </w:t>
            </w:r>
            <w:proofErr w:type="spellStart"/>
            <w:r>
              <w:rPr>
                <w:rFonts w:ascii="Times New Roman" w:hAnsi="Times New Roman" w:cs="Times New Roman"/>
              </w:rPr>
              <w:t>коштів</w:t>
            </w:r>
            <w:proofErr w:type="spellEnd"/>
            <w:r>
              <w:rPr>
                <w:rFonts w:ascii="Times New Roman" w:hAnsi="Times New Roman" w:cs="Times New Roman"/>
              </w:rPr>
              <w:t xml:space="preserve">), </w:t>
            </w:r>
            <w:proofErr w:type="spellStart"/>
            <w:r>
              <w:rPr>
                <w:rFonts w:ascii="Times New Roman" w:hAnsi="Times New Roman" w:cs="Times New Roman"/>
              </w:rPr>
              <w:t>судимість</w:t>
            </w:r>
            <w:proofErr w:type="spellEnd"/>
            <w:r>
              <w:rPr>
                <w:rFonts w:ascii="Times New Roman" w:hAnsi="Times New Roman" w:cs="Times New Roman"/>
              </w:rPr>
              <w:t xml:space="preserve"> з </w:t>
            </w:r>
            <w:proofErr w:type="spellStart"/>
            <w:r>
              <w:rPr>
                <w:rFonts w:ascii="Times New Roman" w:hAnsi="Times New Roman" w:cs="Times New Roman"/>
              </w:rPr>
              <w:t>якої</w:t>
            </w:r>
            <w:proofErr w:type="spellEnd"/>
            <w:r>
              <w:rPr>
                <w:rFonts w:ascii="Times New Roman" w:hAnsi="Times New Roman" w:cs="Times New Roman"/>
              </w:rPr>
              <w:t xml:space="preserve"> не </w:t>
            </w:r>
            <w:proofErr w:type="spellStart"/>
            <w:r>
              <w:rPr>
                <w:rFonts w:ascii="Times New Roman" w:hAnsi="Times New Roman" w:cs="Times New Roman"/>
              </w:rPr>
              <w:t>знято</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не погашено в </w:t>
            </w:r>
            <w:proofErr w:type="spellStart"/>
            <w:r>
              <w:rPr>
                <w:rFonts w:ascii="Times New Roman" w:hAnsi="Times New Roman" w:cs="Times New Roman"/>
              </w:rPr>
              <w:t>установленому</w:t>
            </w:r>
            <w:proofErr w:type="spellEnd"/>
            <w:r>
              <w:rPr>
                <w:rFonts w:ascii="Times New Roman" w:hAnsi="Times New Roman" w:cs="Times New Roman"/>
              </w:rPr>
              <w:t xml:space="preserve"> законом порядку</w:t>
            </w:r>
          </w:p>
        </w:tc>
        <w:tc>
          <w:tcPr>
            <w:tcW w:w="2768" w:type="dxa"/>
            <w:tcBorders>
              <w:top w:val="single" w:sz="4" w:space="0" w:color="000000"/>
              <w:left w:val="single" w:sz="4" w:space="0" w:color="000000"/>
              <w:bottom w:val="single" w:sz="4" w:space="0" w:color="000000"/>
            </w:tcBorders>
          </w:tcPr>
          <w:p w14:paraId="7E011F49"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0C1A3779"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23DEE" w14:paraId="304279B4" w14:textId="77777777" w:rsidTr="001D1B0C">
        <w:trPr>
          <w:trHeight w:val="2689"/>
        </w:trPr>
        <w:tc>
          <w:tcPr>
            <w:tcW w:w="674" w:type="dxa"/>
            <w:tcBorders>
              <w:top w:val="single" w:sz="4" w:space="0" w:color="000000"/>
              <w:left w:val="single" w:sz="4" w:space="0" w:color="000000"/>
              <w:bottom w:val="single" w:sz="4" w:space="0" w:color="000000"/>
            </w:tcBorders>
          </w:tcPr>
          <w:p w14:paraId="6C614C87"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6</w:t>
            </w:r>
          </w:p>
        </w:tc>
        <w:tc>
          <w:tcPr>
            <w:tcW w:w="3559" w:type="dxa"/>
            <w:tcBorders>
              <w:top w:val="single" w:sz="4" w:space="0" w:color="000000"/>
              <w:left w:val="single" w:sz="4" w:space="0" w:color="000000"/>
              <w:bottom w:val="single" w:sz="4" w:space="0" w:color="000000"/>
            </w:tcBorders>
          </w:tcPr>
          <w:p w14:paraId="6BC1DA3D" w14:textId="77777777" w:rsidR="00C23DEE" w:rsidRDefault="00036615">
            <w:pPr>
              <w:widowControl w:val="0"/>
              <w:spacing w:after="0" w:line="100" w:lineRule="atLeast"/>
            </w:pPr>
            <w:r>
              <w:rPr>
                <w:rFonts w:ascii="Times New Roman" w:hAnsi="Times New Roman" w:cs="Times New Roman"/>
                <w:lang w:val="uk-UA"/>
              </w:rPr>
              <w:t>К</w:t>
            </w:r>
            <w:proofErr w:type="spellStart"/>
            <w:r>
              <w:rPr>
                <w:rFonts w:ascii="Times New Roman" w:hAnsi="Times New Roman" w:cs="Times New Roman"/>
              </w:rPr>
              <w:t>ерівник</w:t>
            </w:r>
            <w:proofErr w:type="spellEnd"/>
            <w:r>
              <w:rPr>
                <w:rFonts w:ascii="Times New Roman" w:hAnsi="Times New Roman" w:cs="Times New Roman"/>
              </w:rPr>
              <w:t xml:space="preserve"> </w:t>
            </w:r>
            <w:proofErr w:type="spellStart"/>
            <w:r>
              <w:rPr>
                <w:rFonts w:ascii="Times New Roman" w:hAnsi="Times New Roman" w:cs="Times New Roman"/>
              </w:rPr>
              <w:t>учасника</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був</w:t>
            </w:r>
            <w:proofErr w:type="spellEnd"/>
            <w:r>
              <w:rPr>
                <w:rFonts w:ascii="Times New Roman" w:hAnsi="Times New Roman" w:cs="Times New Roman"/>
              </w:rPr>
              <w:t xml:space="preserve"> </w:t>
            </w:r>
            <w:proofErr w:type="spellStart"/>
            <w:r>
              <w:rPr>
                <w:rFonts w:ascii="Times New Roman" w:hAnsi="Times New Roman" w:cs="Times New Roman"/>
              </w:rPr>
              <w:t>засуджений</w:t>
            </w:r>
            <w:proofErr w:type="spellEnd"/>
            <w:r>
              <w:rPr>
                <w:rFonts w:ascii="Times New Roman" w:hAnsi="Times New Roman" w:cs="Times New Roman"/>
              </w:rPr>
              <w:t xml:space="preserve"> за </w:t>
            </w:r>
            <w:proofErr w:type="spellStart"/>
            <w:r>
              <w:rPr>
                <w:rFonts w:ascii="Times New Roman" w:hAnsi="Times New Roman" w:cs="Times New Roman"/>
              </w:rPr>
              <w:t>кримінальне</w:t>
            </w:r>
            <w:proofErr w:type="spellEnd"/>
            <w:r>
              <w:rPr>
                <w:rFonts w:ascii="Times New Roman" w:hAnsi="Times New Roman" w:cs="Times New Roman"/>
              </w:rPr>
              <w:t xml:space="preserve"> </w:t>
            </w:r>
            <w:proofErr w:type="spellStart"/>
            <w:r>
              <w:rPr>
                <w:rFonts w:ascii="Times New Roman" w:hAnsi="Times New Roman" w:cs="Times New Roman"/>
              </w:rPr>
              <w:t>правопорушення</w:t>
            </w:r>
            <w:proofErr w:type="spellEnd"/>
            <w:r>
              <w:rPr>
                <w:rFonts w:ascii="Times New Roman" w:hAnsi="Times New Roman" w:cs="Times New Roman"/>
              </w:rPr>
              <w:t xml:space="preserve">, </w:t>
            </w:r>
            <w:proofErr w:type="spellStart"/>
            <w:r>
              <w:rPr>
                <w:rFonts w:ascii="Times New Roman" w:hAnsi="Times New Roman" w:cs="Times New Roman"/>
              </w:rPr>
              <w:t>вчинене</w:t>
            </w:r>
            <w:proofErr w:type="spellEnd"/>
            <w:r>
              <w:rPr>
                <w:rFonts w:ascii="Times New Roman" w:hAnsi="Times New Roman" w:cs="Times New Roman"/>
              </w:rPr>
              <w:t xml:space="preserve"> з </w:t>
            </w:r>
            <w:proofErr w:type="spellStart"/>
            <w:r>
              <w:rPr>
                <w:rFonts w:ascii="Times New Roman" w:hAnsi="Times New Roman" w:cs="Times New Roman"/>
              </w:rPr>
              <w:t>корисливих</w:t>
            </w:r>
            <w:proofErr w:type="spellEnd"/>
            <w:r>
              <w:rPr>
                <w:rFonts w:ascii="Times New Roman" w:hAnsi="Times New Roman" w:cs="Times New Roman"/>
              </w:rPr>
              <w:t xml:space="preserve"> </w:t>
            </w:r>
            <w:proofErr w:type="spellStart"/>
            <w:r>
              <w:rPr>
                <w:rFonts w:ascii="Times New Roman" w:hAnsi="Times New Roman" w:cs="Times New Roman"/>
              </w:rPr>
              <w:t>мотивів</w:t>
            </w:r>
            <w:proofErr w:type="spellEnd"/>
            <w:r>
              <w:rPr>
                <w:rFonts w:ascii="Times New Roman" w:hAnsi="Times New Roman" w:cs="Times New Roman"/>
              </w:rPr>
              <w:t xml:space="preserve"> (</w:t>
            </w:r>
            <w:proofErr w:type="spellStart"/>
            <w:r>
              <w:rPr>
                <w:rFonts w:ascii="Times New Roman" w:hAnsi="Times New Roman" w:cs="Times New Roman"/>
              </w:rPr>
              <w:t>зокрема</w:t>
            </w:r>
            <w:proofErr w:type="spellEnd"/>
            <w:r>
              <w:rPr>
                <w:rFonts w:ascii="Times New Roman" w:hAnsi="Times New Roman" w:cs="Times New Roman"/>
              </w:rPr>
              <w:t xml:space="preserve">, </w:t>
            </w:r>
            <w:proofErr w:type="spellStart"/>
            <w:r>
              <w:rPr>
                <w:rFonts w:ascii="Times New Roman" w:hAnsi="Times New Roman" w:cs="Times New Roman"/>
              </w:rPr>
              <w:t>пов’язане</w:t>
            </w:r>
            <w:proofErr w:type="spellEnd"/>
            <w:r>
              <w:rPr>
                <w:rFonts w:ascii="Times New Roman" w:hAnsi="Times New Roman" w:cs="Times New Roman"/>
              </w:rPr>
              <w:t xml:space="preserve"> з </w:t>
            </w:r>
            <w:proofErr w:type="spellStart"/>
            <w:r>
              <w:rPr>
                <w:rFonts w:ascii="Times New Roman" w:hAnsi="Times New Roman" w:cs="Times New Roman"/>
              </w:rPr>
              <w:t>хабарництвом</w:t>
            </w:r>
            <w:proofErr w:type="spellEnd"/>
            <w:r>
              <w:rPr>
                <w:rFonts w:ascii="Times New Roman" w:hAnsi="Times New Roman" w:cs="Times New Roman"/>
              </w:rPr>
              <w:t xml:space="preserve">, </w:t>
            </w:r>
            <w:proofErr w:type="spellStart"/>
            <w:r>
              <w:rPr>
                <w:rFonts w:ascii="Times New Roman" w:hAnsi="Times New Roman" w:cs="Times New Roman"/>
              </w:rPr>
              <w:t>шахрайством</w:t>
            </w:r>
            <w:proofErr w:type="spellEnd"/>
            <w:r>
              <w:rPr>
                <w:rFonts w:ascii="Times New Roman" w:hAnsi="Times New Roman" w:cs="Times New Roman"/>
              </w:rPr>
              <w:t xml:space="preserve"> та </w:t>
            </w:r>
            <w:proofErr w:type="spellStart"/>
            <w:r>
              <w:rPr>
                <w:rFonts w:ascii="Times New Roman" w:hAnsi="Times New Roman" w:cs="Times New Roman"/>
              </w:rPr>
              <w:t>відмиванням</w:t>
            </w:r>
            <w:proofErr w:type="spellEnd"/>
            <w:r>
              <w:rPr>
                <w:rFonts w:ascii="Times New Roman" w:hAnsi="Times New Roman" w:cs="Times New Roman"/>
              </w:rPr>
              <w:t xml:space="preserve"> </w:t>
            </w:r>
            <w:proofErr w:type="spellStart"/>
            <w:r>
              <w:rPr>
                <w:rFonts w:ascii="Times New Roman" w:hAnsi="Times New Roman" w:cs="Times New Roman"/>
              </w:rPr>
              <w:t>коштів</w:t>
            </w:r>
            <w:proofErr w:type="spellEnd"/>
            <w:r>
              <w:rPr>
                <w:rFonts w:ascii="Times New Roman" w:hAnsi="Times New Roman" w:cs="Times New Roman"/>
              </w:rPr>
              <w:t xml:space="preserve">), </w:t>
            </w:r>
            <w:proofErr w:type="spellStart"/>
            <w:r>
              <w:rPr>
                <w:rFonts w:ascii="Times New Roman" w:hAnsi="Times New Roman" w:cs="Times New Roman"/>
              </w:rPr>
              <w:t>судимість</w:t>
            </w:r>
            <w:proofErr w:type="spellEnd"/>
            <w:r>
              <w:rPr>
                <w:rFonts w:ascii="Times New Roman" w:hAnsi="Times New Roman" w:cs="Times New Roman"/>
              </w:rPr>
              <w:t xml:space="preserve"> з </w:t>
            </w:r>
            <w:proofErr w:type="spellStart"/>
            <w:r>
              <w:rPr>
                <w:rFonts w:ascii="Times New Roman" w:hAnsi="Times New Roman" w:cs="Times New Roman"/>
              </w:rPr>
              <w:t>якого</w:t>
            </w:r>
            <w:proofErr w:type="spellEnd"/>
            <w:r>
              <w:rPr>
                <w:rFonts w:ascii="Times New Roman" w:hAnsi="Times New Roman" w:cs="Times New Roman"/>
              </w:rPr>
              <w:t xml:space="preserve"> не </w:t>
            </w:r>
            <w:proofErr w:type="spellStart"/>
            <w:r>
              <w:rPr>
                <w:rFonts w:ascii="Times New Roman" w:hAnsi="Times New Roman" w:cs="Times New Roman"/>
              </w:rPr>
              <w:t>знято</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не погашено в </w:t>
            </w:r>
            <w:proofErr w:type="spellStart"/>
            <w:r>
              <w:rPr>
                <w:rFonts w:ascii="Times New Roman" w:hAnsi="Times New Roman" w:cs="Times New Roman"/>
              </w:rPr>
              <w:t>установленому</w:t>
            </w:r>
            <w:proofErr w:type="spellEnd"/>
            <w:r>
              <w:rPr>
                <w:rFonts w:ascii="Times New Roman" w:hAnsi="Times New Roman" w:cs="Times New Roman"/>
              </w:rPr>
              <w:t xml:space="preserve"> законом порядку;</w:t>
            </w:r>
          </w:p>
        </w:tc>
        <w:tc>
          <w:tcPr>
            <w:tcW w:w="2768" w:type="dxa"/>
            <w:tcBorders>
              <w:top w:val="single" w:sz="4" w:space="0" w:color="000000"/>
              <w:left w:val="single" w:sz="4" w:space="0" w:color="000000"/>
              <w:bottom w:val="single" w:sz="4" w:space="0" w:color="000000"/>
            </w:tcBorders>
          </w:tcPr>
          <w:p w14:paraId="06DE5877"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1AF47BEA"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23DEE" w14:paraId="4CD8DC26" w14:textId="77777777" w:rsidTr="001D1B0C">
        <w:tc>
          <w:tcPr>
            <w:tcW w:w="674" w:type="dxa"/>
            <w:tcBorders>
              <w:top w:val="single" w:sz="4" w:space="0" w:color="000000"/>
              <w:left w:val="single" w:sz="4" w:space="0" w:color="000000"/>
              <w:bottom w:val="single" w:sz="4" w:space="0" w:color="000000"/>
            </w:tcBorders>
          </w:tcPr>
          <w:p w14:paraId="0143C2FD"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7</w:t>
            </w:r>
          </w:p>
        </w:tc>
        <w:tc>
          <w:tcPr>
            <w:tcW w:w="3559" w:type="dxa"/>
            <w:tcBorders>
              <w:top w:val="single" w:sz="4" w:space="0" w:color="000000"/>
              <w:left w:val="single" w:sz="4" w:space="0" w:color="000000"/>
              <w:bottom w:val="single" w:sz="4" w:space="0" w:color="000000"/>
            </w:tcBorders>
          </w:tcPr>
          <w:p w14:paraId="1F9C1A29" w14:textId="77777777" w:rsidR="00C23DEE" w:rsidRDefault="00036615">
            <w:pPr>
              <w:widowControl w:val="0"/>
              <w:spacing w:after="0" w:line="100" w:lineRule="atLeast"/>
            </w:pPr>
            <w:r>
              <w:rPr>
                <w:rFonts w:ascii="Times New Roman" w:hAnsi="Times New Roman" w:cs="Times New Roman"/>
                <w:lang w:val="uk-UA"/>
              </w:rPr>
              <w:t>Т</w:t>
            </w:r>
            <w:proofErr w:type="spellStart"/>
            <w:r>
              <w:rPr>
                <w:rFonts w:ascii="Times New Roman" w:hAnsi="Times New Roman" w:cs="Times New Roman"/>
              </w:rPr>
              <w:t>ендерна</w:t>
            </w:r>
            <w:proofErr w:type="spellEnd"/>
            <w:r>
              <w:rPr>
                <w:rFonts w:ascii="Times New Roman" w:hAnsi="Times New Roman" w:cs="Times New Roman"/>
              </w:rPr>
              <w:t xml:space="preserve"> </w:t>
            </w:r>
            <w:proofErr w:type="spellStart"/>
            <w:r>
              <w:rPr>
                <w:rFonts w:ascii="Times New Roman" w:hAnsi="Times New Roman" w:cs="Times New Roman"/>
              </w:rPr>
              <w:t>пропозиція</w:t>
            </w:r>
            <w:proofErr w:type="spellEnd"/>
            <w:r>
              <w:rPr>
                <w:rFonts w:ascii="Times New Roman" w:hAnsi="Times New Roman" w:cs="Times New Roman"/>
              </w:rPr>
              <w:t xml:space="preserve"> подана </w:t>
            </w:r>
            <w:proofErr w:type="spellStart"/>
            <w:r>
              <w:rPr>
                <w:rFonts w:ascii="Times New Roman" w:hAnsi="Times New Roman" w:cs="Times New Roman"/>
              </w:rPr>
              <w:t>учасником</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який</w:t>
            </w:r>
            <w:proofErr w:type="spellEnd"/>
            <w:r>
              <w:rPr>
                <w:rFonts w:ascii="Times New Roman" w:hAnsi="Times New Roman" w:cs="Times New Roman"/>
              </w:rPr>
              <w:t xml:space="preserve"> є </w:t>
            </w:r>
            <w:proofErr w:type="spellStart"/>
            <w:r>
              <w:rPr>
                <w:rFonts w:ascii="Times New Roman" w:hAnsi="Times New Roman" w:cs="Times New Roman"/>
              </w:rPr>
              <w:t>пов’язаною</w:t>
            </w:r>
            <w:proofErr w:type="spellEnd"/>
            <w:r>
              <w:rPr>
                <w:rFonts w:ascii="Times New Roman" w:hAnsi="Times New Roman" w:cs="Times New Roman"/>
              </w:rPr>
              <w:t xml:space="preserve"> особою з </w:t>
            </w:r>
            <w:proofErr w:type="spellStart"/>
            <w:r>
              <w:rPr>
                <w:rFonts w:ascii="Times New Roman" w:hAnsi="Times New Roman" w:cs="Times New Roman"/>
              </w:rPr>
              <w:t>іншими</w:t>
            </w:r>
            <w:proofErr w:type="spellEnd"/>
            <w:r>
              <w:rPr>
                <w:rFonts w:ascii="Times New Roman" w:hAnsi="Times New Roman" w:cs="Times New Roman"/>
              </w:rPr>
              <w:t xml:space="preserve"> </w:t>
            </w:r>
            <w:proofErr w:type="spellStart"/>
            <w:r>
              <w:rPr>
                <w:rFonts w:ascii="Times New Roman" w:hAnsi="Times New Roman" w:cs="Times New Roman"/>
              </w:rPr>
              <w:t>учасниками</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з </w:t>
            </w:r>
            <w:proofErr w:type="spellStart"/>
            <w:r>
              <w:rPr>
                <w:rFonts w:ascii="Times New Roman" w:hAnsi="Times New Roman" w:cs="Times New Roman"/>
              </w:rPr>
              <w:t>уповноваженою</w:t>
            </w:r>
            <w:proofErr w:type="spellEnd"/>
            <w:r>
              <w:rPr>
                <w:rFonts w:ascii="Times New Roman" w:hAnsi="Times New Roman" w:cs="Times New Roman"/>
              </w:rPr>
              <w:t xml:space="preserve"> особою (особами), та/</w:t>
            </w:r>
            <w:proofErr w:type="spellStart"/>
            <w:r>
              <w:rPr>
                <w:rFonts w:ascii="Times New Roman" w:hAnsi="Times New Roman" w:cs="Times New Roman"/>
              </w:rPr>
              <w:t>або</w:t>
            </w:r>
            <w:proofErr w:type="spellEnd"/>
            <w:r>
              <w:rPr>
                <w:rFonts w:ascii="Times New Roman" w:hAnsi="Times New Roman" w:cs="Times New Roman"/>
              </w:rPr>
              <w:t xml:space="preserve"> з </w:t>
            </w:r>
            <w:proofErr w:type="spellStart"/>
            <w:r>
              <w:rPr>
                <w:rFonts w:ascii="Times New Roman" w:hAnsi="Times New Roman" w:cs="Times New Roman"/>
              </w:rPr>
              <w:t>керівником</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w:t>
            </w:r>
          </w:p>
        </w:tc>
        <w:tc>
          <w:tcPr>
            <w:tcW w:w="2768" w:type="dxa"/>
            <w:tcBorders>
              <w:top w:val="single" w:sz="4" w:space="0" w:color="000000"/>
              <w:left w:val="single" w:sz="4" w:space="0" w:color="000000"/>
              <w:bottom w:val="single" w:sz="4" w:space="0" w:color="000000"/>
            </w:tcBorders>
          </w:tcPr>
          <w:p w14:paraId="42A45DDA" w14:textId="77777777" w:rsidR="00C23DEE" w:rsidRDefault="00036615">
            <w:pPr>
              <w:widowControl w:val="0"/>
              <w:spacing w:after="0" w:line="100" w:lineRule="atLeast"/>
            </w:pPr>
            <w:r>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lang w:val="uk-UA"/>
              </w:rPr>
              <w:t xml:space="preserve"> підтверджує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відсутність </w:t>
            </w:r>
            <w:r>
              <w:rPr>
                <w:rFonts w:ascii="Times New Roman" w:hAnsi="Times New Roman" w:cs="Times New Roman"/>
                <w:szCs w:val="28"/>
                <w:shd w:val="clear" w:color="auto" w:fill="FFFFFF"/>
                <w:lang w:val="uk-UA"/>
              </w:rPr>
              <w:t xml:space="preserve">в учасника </w:t>
            </w:r>
            <w:r>
              <w:rPr>
                <w:rFonts w:ascii="Times New Roman" w:hAnsi="Times New Roman" w:cs="Times New Roman"/>
                <w:szCs w:val="28"/>
                <w:lang w:val="uk-UA"/>
              </w:rPr>
              <w:t>підстав, визначених цим підпунктом.</w:t>
            </w:r>
          </w:p>
        </w:tc>
        <w:tc>
          <w:tcPr>
            <w:tcW w:w="2608" w:type="dxa"/>
            <w:tcBorders>
              <w:top w:val="single" w:sz="4" w:space="0" w:color="000000"/>
              <w:left w:val="single" w:sz="4" w:space="0" w:color="000000"/>
              <w:bottom w:val="single" w:sz="4" w:space="0" w:color="000000"/>
              <w:right w:val="single" w:sz="4" w:space="0" w:color="000000"/>
            </w:tcBorders>
          </w:tcPr>
          <w:p w14:paraId="36B15A10"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14:paraId="4F874E76" w14:textId="77777777" w:rsidTr="001D1B0C">
        <w:tc>
          <w:tcPr>
            <w:tcW w:w="674" w:type="dxa"/>
            <w:tcBorders>
              <w:top w:val="single" w:sz="4" w:space="0" w:color="000000"/>
              <w:left w:val="single" w:sz="4" w:space="0" w:color="000000"/>
              <w:bottom w:val="single" w:sz="4" w:space="0" w:color="000000"/>
            </w:tcBorders>
          </w:tcPr>
          <w:p w14:paraId="36826A75"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8</w:t>
            </w:r>
          </w:p>
        </w:tc>
        <w:tc>
          <w:tcPr>
            <w:tcW w:w="3559" w:type="dxa"/>
            <w:tcBorders>
              <w:top w:val="single" w:sz="4" w:space="0" w:color="000000"/>
              <w:left w:val="single" w:sz="4" w:space="0" w:color="000000"/>
              <w:bottom w:val="single" w:sz="4" w:space="0" w:color="000000"/>
            </w:tcBorders>
          </w:tcPr>
          <w:p w14:paraId="443ADD60" w14:textId="77777777" w:rsidR="00C23DEE" w:rsidRDefault="00036615">
            <w:pPr>
              <w:widowControl w:val="0"/>
              <w:spacing w:after="0" w:line="100" w:lineRule="atLeast"/>
            </w:pPr>
            <w:r>
              <w:rPr>
                <w:rFonts w:ascii="Times New Roman" w:hAnsi="Times New Roman" w:cs="Times New Roman"/>
                <w:lang w:val="uk-UA"/>
              </w:rPr>
              <w:t>У</w:t>
            </w:r>
            <w:proofErr w:type="spellStart"/>
            <w:r>
              <w:rPr>
                <w:rFonts w:ascii="Times New Roman" w:hAnsi="Times New Roman" w:cs="Times New Roman"/>
              </w:rPr>
              <w:t>часник</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визнаний</w:t>
            </w:r>
            <w:proofErr w:type="spellEnd"/>
            <w:r>
              <w:rPr>
                <w:rFonts w:ascii="Times New Roman" w:hAnsi="Times New Roman" w:cs="Times New Roman"/>
              </w:rPr>
              <w:t xml:space="preserve"> в </w:t>
            </w:r>
            <w:proofErr w:type="spellStart"/>
            <w:r>
              <w:rPr>
                <w:rFonts w:ascii="Times New Roman" w:hAnsi="Times New Roman" w:cs="Times New Roman"/>
              </w:rPr>
              <w:t>установленому</w:t>
            </w:r>
            <w:proofErr w:type="spellEnd"/>
            <w:r>
              <w:rPr>
                <w:rFonts w:ascii="Times New Roman" w:hAnsi="Times New Roman" w:cs="Times New Roman"/>
              </w:rPr>
              <w:t xml:space="preserve"> законом порядку </w:t>
            </w:r>
            <w:proofErr w:type="spellStart"/>
            <w:r>
              <w:rPr>
                <w:rFonts w:ascii="Times New Roman" w:hAnsi="Times New Roman" w:cs="Times New Roman"/>
              </w:rPr>
              <w:t>банкрутом</w:t>
            </w:r>
            <w:proofErr w:type="spellEnd"/>
            <w:r>
              <w:rPr>
                <w:rFonts w:ascii="Times New Roman" w:hAnsi="Times New Roman" w:cs="Times New Roman"/>
              </w:rPr>
              <w:t xml:space="preserve"> та </w:t>
            </w:r>
            <w:proofErr w:type="spellStart"/>
            <w:r>
              <w:rPr>
                <w:rFonts w:ascii="Times New Roman" w:hAnsi="Times New Roman" w:cs="Times New Roman"/>
              </w:rPr>
              <w:t>стосовно</w:t>
            </w:r>
            <w:proofErr w:type="spellEnd"/>
            <w:r>
              <w:rPr>
                <w:rFonts w:ascii="Times New Roman" w:hAnsi="Times New Roman" w:cs="Times New Roman"/>
              </w:rPr>
              <w:t xml:space="preserve"> </w:t>
            </w:r>
            <w:proofErr w:type="spellStart"/>
            <w:r>
              <w:rPr>
                <w:rFonts w:ascii="Times New Roman" w:hAnsi="Times New Roman" w:cs="Times New Roman"/>
              </w:rPr>
              <w:t>нього</w:t>
            </w:r>
            <w:proofErr w:type="spellEnd"/>
            <w:r>
              <w:rPr>
                <w:rFonts w:ascii="Times New Roman" w:hAnsi="Times New Roman" w:cs="Times New Roman"/>
              </w:rPr>
              <w:t xml:space="preserve"> </w:t>
            </w:r>
            <w:proofErr w:type="spellStart"/>
            <w:r>
              <w:rPr>
                <w:rFonts w:ascii="Times New Roman" w:hAnsi="Times New Roman" w:cs="Times New Roman"/>
              </w:rPr>
              <w:t>відкрита</w:t>
            </w:r>
            <w:proofErr w:type="spellEnd"/>
            <w:r>
              <w:rPr>
                <w:rFonts w:ascii="Times New Roman" w:hAnsi="Times New Roman" w:cs="Times New Roman"/>
              </w:rPr>
              <w:t xml:space="preserve"> </w:t>
            </w:r>
            <w:proofErr w:type="spellStart"/>
            <w:r>
              <w:rPr>
                <w:rFonts w:ascii="Times New Roman" w:hAnsi="Times New Roman" w:cs="Times New Roman"/>
              </w:rPr>
              <w:t>ліквідаційна</w:t>
            </w:r>
            <w:proofErr w:type="spellEnd"/>
            <w:r>
              <w:rPr>
                <w:rFonts w:ascii="Times New Roman" w:hAnsi="Times New Roman" w:cs="Times New Roman"/>
              </w:rPr>
              <w:t xml:space="preserve"> процедура;</w:t>
            </w:r>
          </w:p>
        </w:tc>
        <w:tc>
          <w:tcPr>
            <w:tcW w:w="2768" w:type="dxa"/>
            <w:tcBorders>
              <w:top w:val="single" w:sz="4" w:space="0" w:color="000000"/>
              <w:left w:val="single" w:sz="4" w:space="0" w:color="000000"/>
              <w:bottom w:val="single" w:sz="4" w:space="0" w:color="000000"/>
            </w:tcBorders>
          </w:tcPr>
          <w:p w14:paraId="214B81AC"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68BA5622"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14:paraId="38972492" w14:textId="77777777" w:rsidTr="001D1B0C">
        <w:trPr>
          <w:trHeight w:val="2456"/>
        </w:trPr>
        <w:tc>
          <w:tcPr>
            <w:tcW w:w="674" w:type="dxa"/>
            <w:tcBorders>
              <w:top w:val="single" w:sz="4" w:space="0" w:color="000000"/>
              <w:left w:val="single" w:sz="4" w:space="0" w:color="000000"/>
              <w:bottom w:val="single" w:sz="4" w:space="0" w:color="000000"/>
            </w:tcBorders>
          </w:tcPr>
          <w:p w14:paraId="14D9E53A"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9</w:t>
            </w:r>
          </w:p>
        </w:tc>
        <w:tc>
          <w:tcPr>
            <w:tcW w:w="3559" w:type="dxa"/>
            <w:tcBorders>
              <w:top w:val="single" w:sz="4" w:space="0" w:color="000000"/>
              <w:left w:val="single" w:sz="4" w:space="0" w:color="000000"/>
              <w:bottom w:val="single" w:sz="4" w:space="0" w:color="000000"/>
            </w:tcBorders>
          </w:tcPr>
          <w:p w14:paraId="063BAC2E"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8" w:type="dxa"/>
            <w:tcBorders>
              <w:top w:val="single" w:sz="4" w:space="0" w:color="000000"/>
              <w:left w:val="single" w:sz="4" w:space="0" w:color="000000"/>
              <w:bottom w:val="single" w:sz="4" w:space="0" w:color="000000"/>
            </w:tcBorders>
          </w:tcPr>
          <w:p w14:paraId="3A49067A"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1E8A3EC7"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14:paraId="4EF7E849" w14:textId="77777777" w:rsidTr="001D1B0C">
        <w:trPr>
          <w:trHeight w:val="2523"/>
        </w:trPr>
        <w:tc>
          <w:tcPr>
            <w:tcW w:w="674" w:type="dxa"/>
            <w:tcBorders>
              <w:top w:val="single" w:sz="4" w:space="0" w:color="000000"/>
              <w:left w:val="single" w:sz="4" w:space="0" w:color="000000"/>
              <w:bottom w:val="single" w:sz="4" w:space="0" w:color="000000"/>
            </w:tcBorders>
          </w:tcPr>
          <w:p w14:paraId="1962CB6F"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lastRenderedPageBreak/>
              <w:t>10</w:t>
            </w:r>
          </w:p>
        </w:tc>
        <w:tc>
          <w:tcPr>
            <w:tcW w:w="3559" w:type="dxa"/>
            <w:tcBorders>
              <w:top w:val="single" w:sz="4" w:space="0" w:color="000000"/>
              <w:left w:val="single" w:sz="4" w:space="0" w:color="000000"/>
              <w:bottom w:val="single" w:sz="4" w:space="0" w:color="000000"/>
            </w:tcBorders>
          </w:tcPr>
          <w:p w14:paraId="7E23255B" w14:textId="77777777" w:rsidR="00C23DEE" w:rsidRDefault="00036615">
            <w:pPr>
              <w:pStyle w:val="af3"/>
              <w:widowControl w:val="0"/>
              <w:ind w:firstLine="0"/>
              <w:jc w:val="both"/>
              <w:rPr>
                <w:rFonts w:ascii="Times New Roman" w:hAnsi="Times New Roman"/>
                <w:sz w:val="22"/>
                <w:szCs w:val="22"/>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8" w:type="dxa"/>
            <w:tcBorders>
              <w:top w:val="single" w:sz="4" w:space="0" w:color="000000"/>
              <w:left w:val="single" w:sz="4" w:space="0" w:color="000000"/>
              <w:bottom w:val="single" w:sz="4" w:space="0" w:color="000000"/>
            </w:tcBorders>
          </w:tcPr>
          <w:p w14:paraId="255D1191"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7E77A4BD"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14:paraId="7A75A18F" w14:textId="77777777" w:rsidTr="001D1B0C">
        <w:tc>
          <w:tcPr>
            <w:tcW w:w="674" w:type="dxa"/>
            <w:tcBorders>
              <w:top w:val="single" w:sz="4" w:space="0" w:color="000000"/>
              <w:left w:val="single" w:sz="4" w:space="0" w:color="000000"/>
              <w:bottom w:val="single" w:sz="4" w:space="0" w:color="000000"/>
            </w:tcBorders>
          </w:tcPr>
          <w:p w14:paraId="17971BA7"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11</w:t>
            </w:r>
          </w:p>
        </w:tc>
        <w:tc>
          <w:tcPr>
            <w:tcW w:w="3559" w:type="dxa"/>
            <w:tcBorders>
              <w:top w:val="single" w:sz="4" w:space="0" w:color="000000"/>
              <w:left w:val="single" w:sz="4" w:space="0" w:color="000000"/>
              <w:bottom w:val="single" w:sz="4" w:space="0" w:color="000000"/>
            </w:tcBorders>
          </w:tcPr>
          <w:p w14:paraId="1B0C950F" w14:textId="77777777" w:rsidR="00C23DEE" w:rsidRDefault="00036615">
            <w:pPr>
              <w:widowControl w:val="0"/>
              <w:spacing w:after="0" w:line="100" w:lineRule="atLeast"/>
            </w:pPr>
            <w:r>
              <w:rPr>
                <w:rFonts w:ascii="Times New Roman" w:hAnsi="Times New Roman" w:cs="Times New Roman"/>
                <w:lang w:val="uk-UA"/>
              </w:rPr>
              <w:t xml:space="preserve">Учасник процедури закупівлі або кінцевий </w:t>
            </w:r>
            <w:proofErr w:type="spellStart"/>
            <w:r>
              <w:rPr>
                <w:rFonts w:ascii="Times New Roman" w:hAnsi="Times New Roman" w:cs="Times New Roman"/>
                <w:lang w:val="uk-UA"/>
              </w:rPr>
              <w:t>бенефіціарний</w:t>
            </w:r>
            <w:proofErr w:type="spellEnd"/>
            <w:r>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товарів, робіт і послуг згідно із Законом України “Про санкції”</w:t>
            </w:r>
            <w:r>
              <w:rPr>
                <w:rFonts w:ascii="IBM Plex Serif" w:hAnsi="IBM Plex Serif" w:cs="IBM Plex Serif"/>
                <w:color w:val="000000"/>
                <w:sz w:val="24"/>
                <w:szCs w:val="28"/>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p>
        </w:tc>
        <w:tc>
          <w:tcPr>
            <w:tcW w:w="2768" w:type="dxa"/>
            <w:tcBorders>
              <w:top w:val="single" w:sz="4" w:space="0" w:color="000000"/>
              <w:left w:val="single" w:sz="4" w:space="0" w:color="000000"/>
              <w:bottom w:val="single" w:sz="4" w:space="0" w:color="000000"/>
            </w:tcBorders>
          </w:tcPr>
          <w:p w14:paraId="4CBF2D8D"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5D43508A"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14:paraId="55CC96F4" w14:textId="77777777" w:rsidTr="001D1B0C">
        <w:tc>
          <w:tcPr>
            <w:tcW w:w="674" w:type="dxa"/>
            <w:tcBorders>
              <w:top w:val="single" w:sz="4" w:space="0" w:color="000000"/>
              <w:left w:val="single" w:sz="4" w:space="0" w:color="000000"/>
              <w:bottom w:val="single" w:sz="4" w:space="0" w:color="000000"/>
            </w:tcBorders>
          </w:tcPr>
          <w:p w14:paraId="0DC3EC94"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12</w:t>
            </w:r>
          </w:p>
        </w:tc>
        <w:tc>
          <w:tcPr>
            <w:tcW w:w="3559" w:type="dxa"/>
            <w:tcBorders>
              <w:top w:val="single" w:sz="4" w:space="0" w:color="000000"/>
              <w:left w:val="single" w:sz="4" w:space="0" w:color="000000"/>
              <w:bottom w:val="single" w:sz="4" w:space="0" w:color="000000"/>
            </w:tcBorders>
          </w:tcPr>
          <w:p w14:paraId="3057A689"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8" w:type="dxa"/>
            <w:tcBorders>
              <w:top w:val="single" w:sz="4" w:space="0" w:color="000000"/>
              <w:left w:val="single" w:sz="4" w:space="0" w:color="000000"/>
              <w:bottom w:val="single" w:sz="4" w:space="0" w:color="000000"/>
            </w:tcBorders>
          </w:tcPr>
          <w:p w14:paraId="2D9C9529" w14:textId="77777777"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Pr>
                <w:rFonts w:ascii="Times New Roman" w:hAnsi="Times New Roman" w:cs="Times New Roman"/>
                <w:szCs w:val="28"/>
                <w:lang w:val="uk-UA"/>
              </w:rPr>
              <w:t>єсистемі</w:t>
            </w:r>
            <w:proofErr w:type="spellEnd"/>
            <w:r>
              <w:rPr>
                <w:rFonts w:ascii="Times New Roman" w:hAnsi="Times New Roman" w:cs="Times New Roman"/>
                <w:szCs w:val="28"/>
                <w:lang w:val="uk-UA"/>
              </w:rPr>
              <w:t xml:space="preserve"> </w:t>
            </w:r>
            <w:proofErr w:type="spellStart"/>
            <w:r>
              <w:rPr>
                <w:rFonts w:ascii="Times New Roman" w:hAnsi="Times New Roman" w:cs="Times New Roman"/>
                <w:szCs w:val="28"/>
                <w:lang w:val="uk-UA"/>
              </w:rPr>
              <w:t>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14:paraId="6B1312FE" w14:textId="77777777"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bl>
    <w:p w14:paraId="076AAAA8" w14:textId="77777777" w:rsidR="00C23DEE" w:rsidRDefault="00C23DEE">
      <w:pPr>
        <w:pStyle w:val="Default"/>
        <w:jc w:val="center"/>
        <w:rPr>
          <w:rFonts w:eastAsia="Times New Roman"/>
          <w:b/>
          <w:sz w:val="22"/>
          <w:szCs w:val="22"/>
          <w:lang w:eastAsia="ru-RU"/>
        </w:rPr>
      </w:pPr>
    </w:p>
    <w:p w14:paraId="2221A7E7" w14:textId="77777777" w:rsidR="00C23DEE" w:rsidRDefault="00036615">
      <w:pPr>
        <w:spacing w:line="240" w:lineRule="auto"/>
        <w:jc w:val="both"/>
        <w:rPr>
          <w:rFonts w:ascii="Times New Roman" w:hAnsi="Times New Roman" w:cs="Times New Roman"/>
          <w:lang w:val="uk-UA" w:eastAsia="ar-SA"/>
        </w:rPr>
      </w:pPr>
      <w:r>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00331D97" w14:textId="77777777" w:rsidR="00C23DEE" w:rsidRDefault="00036615">
      <w:pPr>
        <w:widowControl w:val="0"/>
        <w:spacing w:after="0" w:line="240" w:lineRule="auto"/>
        <w:ind w:right="113" w:firstLine="567"/>
        <w:contextualSpacing/>
        <w:jc w:val="both"/>
        <w:rPr>
          <w:rFonts w:ascii="Times New Roman" w:hAnsi="Times New Roman" w:cs="Times New Roman"/>
          <w:b/>
          <w:lang w:val="uk-UA"/>
        </w:rPr>
      </w:pPr>
      <w:r>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Pr>
          <w:rFonts w:ascii="Times New Roman" w:hAnsi="Times New Roman" w:cs="Times New Roman"/>
          <w:lang w:val="uk-UA" w:eastAsia="ar-SA"/>
        </w:rPr>
        <w:t>реорганізанція</w:t>
      </w:r>
      <w:proofErr w:type="spellEnd"/>
      <w:r>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4402E712" w14:textId="77777777" w:rsidR="00397F17" w:rsidRDefault="00397F17" w:rsidP="00397F17">
      <w:pPr>
        <w:rPr>
          <w:rFonts w:ascii="Times New Roman" w:hAnsi="Times New Roman" w:cs="Times New Roman"/>
          <w:b/>
          <w:lang w:val="uk-UA"/>
        </w:rPr>
      </w:pPr>
    </w:p>
    <w:p w14:paraId="3E6786BE" w14:textId="77777777" w:rsidR="00C23DEE" w:rsidRDefault="00036615" w:rsidP="00397F17">
      <w:pPr>
        <w:rPr>
          <w:rFonts w:ascii="Times New Roman" w:hAnsi="Times New Roman" w:cs="Times New Roman"/>
          <w:b/>
          <w:lang w:val="uk-UA"/>
        </w:rPr>
      </w:pPr>
      <w:r>
        <w:rPr>
          <w:rFonts w:ascii="Times New Roman" w:hAnsi="Times New Roman" w:cs="Times New Roman"/>
          <w:b/>
          <w:lang w:val="uk-UA"/>
        </w:rPr>
        <w:t>Таблиця 4. Інші вимоги до учасника</w:t>
      </w:r>
    </w:p>
    <w:tbl>
      <w:tblPr>
        <w:tblW w:w="10463" w:type="dxa"/>
        <w:tblInd w:w="-594" w:type="dxa"/>
        <w:tblLayout w:type="fixed"/>
        <w:tblCellMar>
          <w:left w:w="115" w:type="dxa"/>
          <w:right w:w="115" w:type="dxa"/>
        </w:tblCellMar>
        <w:tblLook w:val="04A0" w:firstRow="1" w:lastRow="0" w:firstColumn="1" w:lastColumn="0" w:noHBand="0" w:noVBand="1"/>
      </w:tblPr>
      <w:tblGrid>
        <w:gridCol w:w="448"/>
        <w:gridCol w:w="10015"/>
      </w:tblGrid>
      <w:tr w:rsidR="00C23DEE" w14:paraId="7F1D97C9" w14:textId="77777777">
        <w:trPr>
          <w:trHeight w:val="501"/>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A8E9C9" w14:textId="77777777" w:rsidR="00C23DEE" w:rsidRDefault="00036615">
            <w:pPr>
              <w:widowControl w:val="0"/>
              <w:spacing w:line="240" w:lineRule="auto"/>
              <w:contextualSpacing/>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C23DEE" w:rsidRPr="000E002E" w14:paraId="04958A19" w14:textId="77777777">
        <w:trPr>
          <w:trHeight w:val="240"/>
        </w:trPr>
        <w:tc>
          <w:tcPr>
            <w:tcW w:w="448" w:type="dxa"/>
            <w:tcBorders>
              <w:top w:val="single" w:sz="4" w:space="0" w:color="000000"/>
              <w:left w:val="single" w:sz="4" w:space="0" w:color="000000"/>
              <w:bottom w:val="single" w:sz="4" w:space="0" w:color="000000"/>
              <w:right w:val="single" w:sz="4" w:space="0" w:color="000000"/>
            </w:tcBorders>
          </w:tcPr>
          <w:p w14:paraId="2D54FD12" w14:textId="77777777"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1</w:t>
            </w:r>
          </w:p>
        </w:tc>
        <w:tc>
          <w:tcPr>
            <w:tcW w:w="10014" w:type="dxa"/>
            <w:tcBorders>
              <w:top w:val="single" w:sz="4" w:space="0" w:color="000000"/>
              <w:left w:val="single" w:sz="4" w:space="0" w:color="000000"/>
              <w:bottom w:val="single" w:sz="4" w:space="0" w:color="000000"/>
              <w:right w:val="single" w:sz="4" w:space="0" w:color="000000"/>
            </w:tcBorders>
          </w:tcPr>
          <w:p w14:paraId="307D698A" w14:textId="77777777"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5646B058" w14:textId="77777777"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lang w:val="uk-UA" w:eastAsia="uk-UA"/>
              </w:rPr>
              <w:t>на підставі положень установчих документів</w:t>
            </w:r>
            <w:r>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14:paraId="70E7F84E" w14:textId="77777777"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 xml:space="preserve">Б) Якщо тендерна пропозиція подається не керівником учасника, зазначеним у Єдиному </w:t>
            </w:r>
            <w:r>
              <w:rPr>
                <w:color w:val="000000"/>
                <w:sz w:val="22"/>
                <w:szCs w:val="22"/>
                <w:lang w:val="uk-UA" w:eastAsia="uk-UA"/>
              </w:rPr>
              <w:lastRenderedPageBreak/>
              <w:t>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E2DCE76" w14:textId="77777777"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E563DBE" w14:textId="77777777"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 ІПН.</w:t>
            </w:r>
          </w:p>
          <w:p w14:paraId="1D8B5055" w14:textId="77777777" w:rsidR="00C23DEE" w:rsidRDefault="00C23DEE">
            <w:pPr>
              <w:widowControl w:val="0"/>
              <w:spacing w:line="240" w:lineRule="auto"/>
              <w:contextualSpacing/>
              <w:jc w:val="both"/>
              <w:rPr>
                <w:rFonts w:ascii="Times New Roman" w:eastAsia="Times New Roman" w:hAnsi="Times New Roman" w:cs="Times New Roman"/>
                <w:lang w:val="uk-UA" w:eastAsia="ru-RU"/>
              </w:rPr>
            </w:pPr>
          </w:p>
        </w:tc>
      </w:tr>
      <w:tr w:rsidR="00C23DEE" w:rsidRPr="000E002E" w14:paraId="71150120" w14:textId="77777777">
        <w:trPr>
          <w:trHeight w:val="240"/>
        </w:trPr>
        <w:tc>
          <w:tcPr>
            <w:tcW w:w="448" w:type="dxa"/>
            <w:tcBorders>
              <w:top w:val="single" w:sz="4" w:space="0" w:color="000000"/>
              <w:left w:val="single" w:sz="4" w:space="0" w:color="000000"/>
              <w:bottom w:val="single" w:sz="4" w:space="0" w:color="000000"/>
              <w:right w:val="single" w:sz="4" w:space="0" w:color="000000"/>
            </w:tcBorders>
          </w:tcPr>
          <w:p w14:paraId="77DFA3EA" w14:textId="77777777"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lastRenderedPageBreak/>
              <w:t>2</w:t>
            </w:r>
          </w:p>
        </w:tc>
        <w:tc>
          <w:tcPr>
            <w:tcW w:w="10014" w:type="dxa"/>
            <w:tcBorders>
              <w:top w:val="single" w:sz="4" w:space="0" w:color="000000"/>
              <w:left w:val="single" w:sz="4" w:space="0" w:color="000000"/>
              <w:bottom w:val="single" w:sz="4" w:space="0" w:color="000000"/>
              <w:right w:val="single" w:sz="4" w:space="0" w:color="000000"/>
            </w:tcBorders>
          </w:tcPr>
          <w:p w14:paraId="59A0491C" w14:textId="77777777" w:rsidR="00C23DEE" w:rsidRDefault="00036615">
            <w:pPr>
              <w:widowControl w:val="0"/>
              <w:spacing w:line="240" w:lineRule="auto"/>
              <w:contextualSpacing/>
              <w:jc w:val="both"/>
              <w:rPr>
                <w:rFonts w:ascii="Times New Roman" w:hAnsi="Times New Roman"/>
                <w:iCs/>
                <w:lang w:val="uk-UA"/>
              </w:rPr>
            </w:pPr>
            <w:r>
              <w:rPr>
                <w:rFonts w:ascii="Times New Roman" w:hAnsi="Times New Roman"/>
                <w:iCs/>
                <w:lang w:val="uk-UA"/>
              </w:rPr>
              <w:t xml:space="preserve">Оригінал </w:t>
            </w:r>
            <w:r>
              <w:rPr>
                <w:rFonts w:ascii="Times New Roman" w:hAnsi="Times New Roman"/>
                <w:lang w:val="uk-UA"/>
              </w:rPr>
              <w:t>чи</w:t>
            </w:r>
            <w:r>
              <w:rPr>
                <w:rFonts w:ascii="Times New Roman" w:eastAsia="Arial" w:hAnsi="Times New Roman"/>
                <w:lang w:val="uk-UA" w:eastAsia="zh-CN"/>
              </w:rPr>
              <w:t xml:space="preserve"> </w:t>
            </w:r>
            <w:r>
              <w:rPr>
                <w:rFonts w:ascii="Times New Roman" w:hAnsi="Times New Roman"/>
                <w:lang w:val="uk-UA"/>
              </w:rPr>
              <w:t xml:space="preserve">копія </w:t>
            </w:r>
            <w:r>
              <w:rPr>
                <w:rFonts w:ascii="Times New Roman" w:hAnsi="Times New Roman"/>
                <w:iCs/>
                <w:lang w:val="uk-UA"/>
              </w:rPr>
              <w:t>статуту або іншого установчого документу</w:t>
            </w:r>
            <w:r>
              <w:rPr>
                <w:rFonts w:ascii="Times New Roman" w:hAnsi="Times New Roman"/>
                <w:lang w:val="uk-UA"/>
              </w:rPr>
              <w:t xml:space="preserve"> зі змінами (у разі їх наявності),</w:t>
            </w:r>
            <w:r>
              <w:rPr>
                <w:rFonts w:ascii="Times New Roman" w:hAnsi="Times New Roman"/>
                <w:iCs/>
                <w:lang w:val="uk-UA"/>
              </w:rPr>
              <w:t xml:space="preserve"> (для учасника - юридичної особи. Положення статуту, що подається у</w:t>
            </w:r>
            <w:r>
              <w:rPr>
                <w:rFonts w:ascii="Times New Roman" w:hAnsi="Times New Roman"/>
                <w:color w:val="000000"/>
                <w:shd w:val="clear" w:color="auto" w:fill="FFFFFF"/>
                <w:lang w:val="uk-UA"/>
              </w:rPr>
              <w:t xml:space="preserve">часником з </w:t>
            </w:r>
            <w:r>
              <w:rPr>
                <w:rFonts w:ascii="Times New Roman" w:hAnsi="Times New Roman"/>
                <w:lang w:val="uk-UA" w:eastAsia="ar-SA"/>
              </w:rPr>
              <w:t>організаційно-правовою формою господарювання:</w:t>
            </w:r>
            <w:r>
              <w:rPr>
                <w:rFonts w:ascii="Times New Roman" w:hAnsi="Times New Roman"/>
                <w:color w:val="000000"/>
                <w:shd w:val="clear" w:color="auto" w:fill="FFFFFF"/>
                <w:lang w:val="uk-UA"/>
              </w:rPr>
              <w:t xml:space="preserve"> товариство</w:t>
            </w:r>
            <w:r>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lang w:val="uk-UA"/>
              </w:rPr>
              <w:t xml:space="preserve">). </w:t>
            </w:r>
          </w:p>
          <w:p w14:paraId="75218FCF" w14:textId="77777777" w:rsidR="00C23DEE" w:rsidRDefault="00036615">
            <w:pPr>
              <w:widowControl w:val="0"/>
              <w:spacing w:line="240" w:lineRule="auto"/>
              <w:contextualSpacing/>
              <w:jc w:val="both"/>
              <w:rPr>
                <w:rFonts w:ascii="Times New Roman" w:hAnsi="Times New Roman"/>
                <w:lang w:val="uk-UA"/>
              </w:rPr>
            </w:pPr>
            <w:r>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2396F3D5" w14:textId="77777777" w:rsidR="00C23DEE" w:rsidRDefault="00036615">
            <w:pPr>
              <w:widowControl w:val="0"/>
              <w:spacing w:line="240" w:lineRule="auto"/>
              <w:contextualSpacing/>
              <w:jc w:val="both"/>
              <w:rPr>
                <w:rFonts w:ascii="Times New Roman" w:eastAsia="Times New Roman" w:hAnsi="Times New Roman" w:cs="Times New Roman"/>
                <w:lang w:val="uk-UA" w:eastAsia="ru-RU"/>
              </w:rPr>
            </w:pPr>
            <w:r>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23DEE" w:rsidRPr="000E002E" w14:paraId="47319A6D" w14:textId="77777777">
        <w:trPr>
          <w:trHeight w:val="795"/>
        </w:trPr>
        <w:tc>
          <w:tcPr>
            <w:tcW w:w="448" w:type="dxa"/>
            <w:tcBorders>
              <w:top w:val="single" w:sz="4" w:space="0" w:color="000000"/>
              <w:left w:val="single" w:sz="4" w:space="0" w:color="000000"/>
              <w:bottom w:val="single" w:sz="4" w:space="0" w:color="000000"/>
              <w:right w:val="single" w:sz="4" w:space="0" w:color="000000"/>
            </w:tcBorders>
          </w:tcPr>
          <w:p w14:paraId="4DD92528" w14:textId="77777777"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3</w:t>
            </w:r>
          </w:p>
        </w:tc>
        <w:tc>
          <w:tcPr>
            <w:tcW w:w="10014" w:type="dxa"/>
            <w:tcBorders>
              <w:top w:val="single" w:sz="4" w:space="0" w:color="000000"/>
              <w:left w:val="single" w:sz="4" w:space="0" w:color="000000"/>
              <w:bottom w:val="single" w:sz="4" w:space="0" w:color="000000"/>
              <w:right w:val="single" w:sz="4" w:space="0" w:color="000000"/>
            </w:tcBorders>
          </w:tcPr>
          <w:p w14:paraId="1E73452D" w14:textId="77777777" w:rsidR="00C23DEE" w:rsidRDefault="00036615">
            <w:pPr>
              <w:widowControl w:val="0"/>
              <w:spacing w:line="240" w:lineRule="auto"/>
              <w:contextualSpacing/>
              <w:jc w:val="both"/>
              <w:rPr>
                <w:rFonts w:ascii="Times New Roman" w:hAnsi="Times New Roman" w:cs="Times New Roman"/>
                <w:lang w:val="uk-UA"/>
              </w:rPr>
            </w:pPr>
            <w:r>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C23DEE" w14:paraId="4A7B8510" w14:textId="77777777">
        <w:trPr>
          <w:trHeight w:val="795"/>
        </w:trPr>
        <w:tc>
          <w:tcPr>
            <w:tcW w:w="448" w:type="dxa"/>
            <w:tcBorders>
              <w:top w:val="single" w:sz="4" w:space="0" w:color="000000"/>
              <w:left w:val="single" w:sz="4" w:space="0" w:color="000000"/>
              <w:bottom w:val="single" w:sz="4" w:space="0" w:color="000000"/>
              <w:right w:val="single" w:sz="4" w:space="0" w:color="000000"/>
            </w:tcBorders>
          </w:tcPr>
          <w:p w14:paraId="54FE2196" w14:textId="77777777" w:rsidR="00C23DEE" w:rsidRDefault="00C23DEE">
            <w:pPr>
              <w:widowControl w:val="0"/>
              <w:spacing w:line="240" w:lineRule="auto"/>
              <w:contextualSpacing/>
              <w:jc w:val="both"/>
              <w:rPr>
                <w:rFonts w:ascii="Times New Roman" w:eastAsia="Times New Roman" w:hAnsi="Times New Roman" w:cs="Times New Roman"/>
                <w:sz w:val="21"/>
                <w:szCs w:val="21"/>
                <w:lang w:val="uk-UA" w:eastAsia="ru-RU"/>
              </w:rPr>
            </w:pPr>
          </w:p>
        </w:tc>
        <w:tc>
          <w:tcPr>
            <w:tcW w:w="10014" w:type="dxa"/>
            <w:tcBorders>
              <w:top w:val="single" w:sz="4" w:space="0" w:color="000000"/>
              <w:left w:val="single" w:sz="4" w:space="0" w:color="000000"/>
              <w:bottom w:val="single" w:sz="4" w:space="0" w:color="000000"/>
              <w:right w:val="single" w:sz="4" w:space="0" w:color="000000"/>
            </w:tcBorders>
          </w:tcPr>
          <w:p w14:paraId="345B571A" w14:textId="77777777" w:rsidR="00C23DEE" w:rsidRDefault="00036615">
            <w:pPr>
              <w:widowControl w:val="0"/>
              <w:spacing w:line="240" w:lineRule="auto"/>
              <w:contextualSpacing/>
              <w:jc w:val="both"/>
              <w:rPr>
                <w:rFonts w:ascii="Times New Roman" w:hAnsi="Times New Roman" w:cs="Times New Roman"/>
                <w:lang w:val="uk-UA"/>
              </w:rPr>
            </w:pPr>
            <w:r>
              <w:rPr>
                <w:rFonts w:ascii="Times New Roman" w:hAnsi="Times New Roman" w:cs="Times New Roman"/>
                <w:lang w:val="uk-UA"/>
              </w:rPr>
              <w:t xml:space="preserve">У разі якщо учасник або його кінцевий </w:t>
            </w:r>
            <w:proofErr w:type="spellStart"/>
            <w:r>
              <w:rPr>
                <w:rFonts w:ascii="Times New Roman" w:hAnsi="Times New Roman" w:cs="Times New Roman"/>
                <w:lang w:val="uk-UA"/>
              </w:rPr>
              <w:t>бенефіціарний</w:t>
            </w:r>
            <w:proofErr w:type="spellEnd"/>
            <w:r>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35A65">
              <w:rPr>
                <w:rFonts w:ascii="Times New Roman" w:hAnsi="Times New Roman" w:cs="Times New Roman"/>
                <w:lang w:val="uk-UA"/>
              </w:rPr>
              <w:t>/</w:t>
            </w:r>
            <w:r w:rsidR="00435A65" w:rsidRPr="00CC3CE3">
              <w:rPr>
                <w:rFonts w:ascii="Times New Roman" w:hAnsi="Times New Roman" w:cs="Times New Roman"/>
                <w:lang w:val="uk-UA"/>
              </w:rPr>
              <w:t>Ісламської Республіки Іран</w:t>
            </w:r>
            <w:r>
              <w:rPr>
                <w:rFonts w:ascii="Times New Roman" w:hAnsi="Times New Roman" w:cs="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2F295198" w14:textId="77777777" w:rsidR="00C23DEE" w:rsidRDefault="00036615">
            <w:pPr>
              <w:widowControl w:val="0"/>
              <w:numPr>
                <w:ilvl w:val="0"/>
                <w:numId w:val="4"/>
              </w:numPr>
              <w:spacing w:line="240" w:lineRule="auto"/>
              <w:contextualSpacing/>
              <w:jc w:val="both"/>
              <w:rPr>
                <w:rFonts w:ascii="Times New Roman" w:hAnsi="Times New Roman" w:cs="Times New Roman"/>
                <w:lang w:val="uk-UA"/>
              </w:rPr>
            </w:pPr>
            <w:r>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2C0331" w14:textId="77777777" w:rsidR="00C23DEE" w:rsidRDefault="00036615">
            <w:pPr>
              <w:widowControl w:val="0"/>
              <w:spacing w:line="240" w:lineRule="auto"/>
              <w:contextualSpacing/>
              <w:jc w:val="both"/>
              <w:rPr>
                <w:rFonts w:ascii="Times New Roman" w:hAnsi="Times New Roman" w:cs="Times New Roman"/>
                <w:i/>
              </w:rPr>
            </w:pPr>
            <w:proofErr w:type="spellStart"/>
            <w:r>
              <w:rPr>
                <w:rFonts w:ascii="Times New Roman" w:hAnsi="Times New Roman" w:cs="Times New Roman"/>
                <w:i/>
              </w:rPr>
              <w:t>або</w:t>
            </w:r>
            <w:proofErr w:type="spellEnd"/>
          </w:p>
          <w:p w14:paraId="368359E0" w14:textId="77777777" w:rsidR="00C23DEE" w:rsidRDefault="00036615">
            <w:pPr>
              <w:widowControl w:val="0"/>
              <w:numPr>
                <w:ilvl w:val="0"/>
                <w:numId w:val="5"/>
              </w:numPr>
              <w:spacing w:line="240" w:lineRule="auto"/>
              <w:contextualSpacing/>
              <w:jc w:val="both"/>
              <w:rPr>
                <w:rFonts w:ascii="Times New Roman" w:hAnsi="Times New Roman" w:cs="Times New Roman"/>
              </w:rPr>
            </w:pPr>
            <w:proofErr w:type="spellStart"/>
            <w:r>
              <w:rPr>
                <w:rFonts w:ascii="Times New Roman" w:hAnsi="Times New Roman" w:cs="Times New Roman"/>
              </w:rPr>
              <w:t>посвідчення</w:t>
            </w:r>
            <w:proofErr w:type="spellEnd"/>
            <w:r>
              <w:rPr>
                <w:rFonts w:ascii="Times New Roman" w:hAnsi="Times New Roman" w:cs="Times New Roman"/>
              </w:rPr>
              <w:t xml:space="preserve"> </w:t>
            </w:r>
            <w:proofErr w:type="spellStart"/>
            <w:r>
              <w:rPr>
                <w:rFonts w:ascii="Times New Roman" w:hAnsi="Times New Roman" w:cs="Times New Roman"/>
              </w:rPr>
              <w:t>біженця</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документ,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підтверджує</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притулку</w:t>
            </w:r>
            <w:proofErr w:type="spellEnd"/>
            <w:r>
              <w:rPr>
                <w:rFonts w:ascii="Times New Roman" w:hAnsi="Times New Roman" w:cs="Times New Roman"/>
              </w:rPr>
              <w:t xml:space="preserve"> в </w:t>
            </w:r>
            <w:proofErr w:type="spellStart"/>
            <w:r>
              <w:rPr>
                <w:rFonts w:ascii="Times New Roman" w:hAnsi="Times New Roman" w:cs="Times New Roman"/>
              </w:rPr>
              <w:t>Україні</w:t>
            </w:r>
            <w:proofErr w:type="spellEnd"/>
            <w:r>
              <w:rPr>
                <w:rFonts w:ascii="Times New Roman" w:hAnsi="Times New Roman" w:cs="Times New Roman"/>
              </w:rPr>
              <w:t>,</w:t>
            </w:r>
          </w:p>
          <w:p w14:paraId="681BAF81" w14:textId="77777777" w:rsidR="00C23DEE" w:rsidRDefault="00036615">
            <w:pPr>
              <w:widowControl w:val="0"/>
              <w:spacing w:line="240" w:lineRule="auto"/>
              <w:contextualSpacing/>
              <w:jc w:val="both"/>
              <w:rPr>
                <w:rFonts w:ascii="Times New Roman" w:hAnsi="Times New Roman" w:cs="Times New Roman"/>
                <w:i/>
              </w:rPr>
            </w:pPr>
            <w:proofErr w:type="spellStart"/>
            <w:r>
              <w:rPr>
                <w:rFonts w:ascii="Times New Roman" w:hAnsi="Times New Roman" w:cs="Times New Roman"/>
                <w:i/>
              </w:rPr>
              <w:t>або</w:t>
            </w:r>
            <w:proofErr w:type="spellEnd"/>
          </w:p>
          <w:p w14:paraId="0928CC7F" w14:textId="77777777" w:rsidR="00C23DEE" w:rsidRDefault="00036615">
            <w:pPr>
              <w:widowControl w:val="0"/>
              <w:numPr>
                <w:ilvl w:val="0"/>
                <w:numId w:val="2"/>
              </w:numPr>
              <w:spacing w:line="240" w:lineRule="auto"/>
              <w:contextualSpacing/>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посвідчення</w:t>
            </w:r>
            <w:proofErr w:type="spellEnd"/>
            <w:r>
              <w:rPr>
                <w:rFonts w:ascii="Times New Roman" w:hAnsi="Times New Roman" w:cs="Times New Roman"/>
              </w:rPr>
              <w:t xml:space="preserve"> особи, яка </w:t>
            </w:r>
            <w:proofErr w:type="spellStart"/>
            <w:r>
              <w:rPr>
                <w:rFonts w:ascii="Times New Roman" w:hAnsi="Times New Roman" w:cs="Times New Roman"/>
              </w:rPr>
              <w:t>потребує</w:t>
            </w:r>
            <w:proofErr w:type="spellEnd"/>
            <w:r>
              <w:rPr>
                <w:rFonts w:ascii="Times New Roman" w:hAnsi="Times New Roman" w:cs="Times New Roman"/>
              </w:rPr>
              <w:t xml:space="preserve"> </w:t>
            </w:r>
            <w:proofErr w:type="spellStart"/>
            <w:r>
              <w:rPr>
                <w:rFonts w:ascii="Times New Roman" w:hAnsi="Times New Roman" w:cs="Times New Roman"/>
              </w:rPr>
              <w:t>додаткового</w:t>
            </w:r>
            <w:proofErr w:type="spellEnd"/>
            <w:r>
              <w:rPr>
                <w:rFonts w:ascii="Times New Roman" w:hAnsi="Times New Roman" w:cs="Times New Roman"/>
              </w:rPr>
              <w:t xml:space="preserve"> </w:t>
            </w:r>
            <w:proofErr w:type="spellStart"/>
            <w:r>
              <w:rPr>
                <w:rFonts w:ascii="Times New Roman" w:hAnsi="Times New Roman" w:cs="Times New Roman"/>
              </w:rPr>
              <w:t>захисту</w:t>
            </w:r>
            <w:proofErr w:type="spellEnd"/>
            <w:r>
              <w:rPr>
                <w:rFonts w:ascii="Times New Roman" w:hAnsi="Times New Roman" w:cs="Times New Roman"/>
              </w:rPr>
              <w:t xml:space="preserve"> в </w:t>
            </w:r>
            <w:proofErr w:type="spellStart"/>
            <w:r>
              <w:rPr>
                <w:rFonts w:ascii="Times New Roman" w:hAnsi="Times New Roman" w:cs="Times New Roman"/>
              </w:rPr>
              <w:t>Україні</w:t>
            </w:r>
            <w:proofErr w:type="spellEnd"/>
            <w:r>
              <w:rPr>
                <w:rFonts w:ascii="Times New Roman" w:hAnsi="Times New Roman" w:cs="Times New Roman"/>
              </w:rPr>
              <w:t>,</w:t>
            </w:r>
          </w:p>
          <w:p w14:paraId="7D39D570" w14:textId="77777777" w:rsidR="00C23DEE" w:rsidRDefault="00036615">
            <w:pPr>
              <w:widowControl w:val="0"/>
              <w:spacing w:line="240" w:lineRule="auto"/>
              <w:contextualSpacing/>
              <w:jc w:val="both"/>
              <w:rPr>
                <w:rFonts w:ascii="Times New Roman" w:hAnsi="Times New Roman" w:cs="Times New Roman"/>
                <w:i/>
              </w:rPr>
            </w:pPr>
            <w:proofErr w:type="spellStart"/>
            <w:r>
              <w:rPr>
                <w:rFonts w:ascii="Times New Roman" w:hAnsi="Times New Roman" w:cs="Times New Roman"/>
                <w:i/>
              </w:rPr>
              <w:t>або</w:t>
            </w:r>
            <w:proofErr w:type="spellEnd"/>
          </w:p>
          <w:p w14:paraId="2EBE1775" w14:textId="77777777" w:rsidR="00C23DEE" w:rsidRDefault="00036615">
            <w:pPr>
              <w:widowControl w:val="0"/>
              <w:numPr>
                <w:ilvl w:val="0"/>
                <w:numId w:val="3"/>
              </w:numPr>
              <w:spacing w:line="240" w:lineRule="auto"/>
              <w:contextualSpacing/>
              <w:jc w:val="both"/>
              <w:rPr>
                <w:rFonts w:ascii="Times New Roman" w:hAnsi="Times New Roman" w:cs="Times New Roman"/>
              </w:rPr>
            </w:pPr>
            <w:proofErr w:type="spellStart"/>
            <w:r>
              <w:rPr>
                <w:rFonts w:ascii="Times New Roman" w:hAnsi="Times New Roman" w:cs="Times New Roman"/>
              </w:rPr>
              <w:t>посвідчення</w:t>
            </w:r>
            <w:proofErr w:type="spellEnd"/>
            <w:r>
              <w:rPr>
                <w:rFonts w:ascii="Times New Roman" w:hAnsi="Times New Roman" w:cs="Times New Roman"/>
              </w:rPr>
              <w:t xml:space="preserve"> особи, </w:t>
            </w:r>
            <w:proofErr w:type="spellStart"/>
            <w:r>
              <w:rPr>
                <w:rFonts w:ascii="Times New Roman" w:hAnsi="Times New Roman" w:cs="Times New Roman"/>
              </w:rPr>
              <w:t>якій</w:t>
            </w:r>
            <w:proofErr w:type="spellEnd"/>
            <w:r>
              <w:rPr>
                <w:rFonts w:ascii="Times New Roman" w:hAnsi="Times New Roman" w:cs="Times New Roman"/>
              </w:rPr>
              <w:t xml:space="preserve"> </w:t>
            </w:r>
            <w:proofErr w:type="spellStart"/>
            <w:r>
              <w:rPr>
                <w:rFonts w:ascii="Times New Roman" w:hAnsi="Times New Roman" w:cs="Times New Roman"/>
              </w:rPr>
              <w:t>надано</w:t>
            </w:r>
            <w:proofErr w:type="spellEnd"/>
            <w:r>
              <w:rPr>
                <w:rFonts w:ascii="Times New Roman" w:hAnsi="Times New Roman" w:cs="Times New Roman"/>
              </w:rPr>
              <w:t xml:space="preserve"> </w:t>
            </w:r>
            <w:proofErr w:type="spellStart"/>
            <w:r>
              <w:rPr>
                <w:rFonts w:ascii="Times New Roman" w:hAnsi="Times New Roman" w:cs="Times New Roman"/>
              </w:rPr>
              <w:t>тимчасовий</w:t>
            </w:r>
            <w:proofErr w:type="spellEnd"/>
            <w:r>
              <w:rPr>
                <w:rFonts w:ascii="Times New Roman" w:hAnsi="Times New Roman" w:cs="Times New Roman"/>
              </w:rPr>
              <w:t xml:space="preserve"> </w:t>
            </w:r>
            <w:proofErr w:type="spellStart"/>
            <w:r>
              <w:rPr>
                <w:rFonts w:ascii="Times New Roman" w:hAnsi="Times New Roman" w:cs="Times New Roman"/>
              </w:rPr>
              <w:t>захист</w:t>
            </w:r>
            <w:proofErr w:type="spellEnd"/>
            <w:r>
              <w:rPr>
                <w:rFonts w:ascii="Times New Roman" w:hAnsi="Times New Roman" w:cs="Times New Roman"/>
              </w:rPr>
              <w:t xml:space="preserve"> в </w:t>
            </w:r>
            <w:proofErr w:type="spellStart"/>
            <w:r>
              <w:rPr>
                <w:rFonts w:ascii="Times New Roman" w:hAnsi="Times New Roman" w:cs="Times New Roman"/>
              </w:rPr>
              <w:t>Україні</w:t>
            </w:r>
            <w:proofErr w:type="spellEnd"/>
            <w:r>
              <w:rPr>
                <w:rFonts w:ascii="Times New Roman" w:hAnsi="Times New Roman" w:cs="Times New Roman"/>
              </w:rPr>
              <w:t>,</w:t>
            </w:r>
          </w:p>
          <w:p w14:paraId="4D96C163" w14:textId="77777777" w:rsidR="00C23DEE" w:rsidRDefault="00036615">
            <w:pPr>
              <w:widowControl w:val="0"/>
              <w:spacing w:line="240" w:lineRule="auto"/>
              <w:contextualSpacing/>
              <w:jc w:val="both"/>
              <w:rPr>
                <w:rFonts w:ascii="Times New Roman" w:hAnsi="Times New Roman" w:cs="Times New Roman"/>
                <w:i/>
              </w:rPr>
            </w:pPr>
            <w:proofErr w:type="spellStart"/>
            <w:r>
              <w:rPr>
                <w:rFonts w:ascii="Times New Roman" w:hAnsi="Times New Roman" w:cs="Times New Roman"/>
                <w:i/>
              </w:rPr>
              <w:t>або</w:t>
            </w:r>
            <w:proofErr w:type="spellEnd"/>
          </w:p>
          <w:p w14:paraId="2B85E3A9" w14:textId="77777777" w:rsidR="00C23DEE" w:rsidRDefault="00036615">
            <w:pPr>
              <w:widowControl w:val="0"/>
              <w:spacing w:line="240" w:lineRule="auto"/>
              <w:contextualSpacing/>
              <w:jc w:val="both"/>
              <w:rPr>
                <w:rFonts w:ascii="Times New Roman" w:hAnsi="Times New Roman" w:cs="Times New Roman"/>
                <w:lang w:val="uk-UA"/>
              </w:rPr>
            </w:pPr>
            <w:proofErr w:type="spellStart"/>
            <w:r>
              <w:rPr>
                <w:rFonts w:ascii="Times New Roman" w:hAnsi="Times New Roman" w:cs="Times New Roman"/>
              </w:rPr>
              <w:t>витяг</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реєстру</w:t>
            </w:r>
            <w:proofErr w:type="spellEnd"/>
            <w:r>
              <w:rPr>
                <w:rFonts w:ascii="Times New Roman" w:hAnsi="Times New Roman" w:cs="Times New Roman"/>
              </w:rPr>
              <w:t xml:space="preserve"> </w:t>
            </w:r>
            <w:proofErr w:type="spellStart"/>
            <w:r>
              <w:rPr>
                <w:rFonts w:ascii="Times New Roman" w:hAnsi="Times New Roman" w:cs="Times New Roman"/>
              </w:rPr>
              <w:t>територіальної</w:t>
            </w:r>
            <w:proofErr w:type="spellEnd"/>
            <w:r>
              <w:rPr>
                <w:rFonts w:ascii="Times New Roman" w:hAnsi="Times New Roman" w:cs="Times New Roman"/>
              </w:rPr>
              <w:t xml:space="preserve"> </w:t>
            </w:r>
            <w:proofErr w:type="spellStart"/>
            <w:r>
              <w:rPr>
                <w:rFonts w:ascii="Times New Roman" w:hAnsi="Times New Roman" w:cs="Times New Roman"/>
              </w:rPr>
              <w:t>громади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підтверджує</w:t>
            </w:r>
            <w:proofErr w:type="spellEnd"/>
            <w:r>
              <w:rPr>
                <w:rFonts w:ascii="Times New Roman" w:hAnsi="Times New Roman" w:cs="Times New Roman"/>
              </w:rPr>
              <w:t xml:space="preserve"> </w:t>
            </w:r>
            <w:proofErr w:type="spellStart"/>
            <w:r>
              <w:rPr>
                <w:rFonts w:ascii="Times New Roman" w:hAnsi="Times New Roman" w:cs="Times New Roman"/>
              </w:rPr>
              <w:t>зареєстроване</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задеклароване</w:t>
            </w:r>
            <w:proofErr w:type="spellEnd"/>
            <w:r>
              <w:rPr>
                <w:rFonts w:ascii="Times New Roman" w:hAnsi="Times New Roman" w:cs="Times New Roman"/>
              </w:rPr>
              <w:t xml:space="preserve"> </w:t>
            </w:r>
            <w:proofErr w:type="spellStart"/>
            <w:r>
              <w:rPr>
                <w:rFonts w:ascii="Times New Roman" w:hAnsi="Times New Roman" w:cs="Times New Roman"/>
              </w:rPr>
              <w:t>місце</w:t>
            </w:r>
            <w:proofErr w:type="spellEnd"/>
            <w:r>
              <w:rPr>
                <w:rFonts w:ascii="Times New Roman" w:hAnsi="Times New Roman" w:cs="Times New Roman"/>
              </w:rPr>
              <w:t xml:space="preserve"> </w:t>
            </w:r>
            <w:proofErr w:type="spellStart"/>
            <w:r>
              <w:rPr>
                <w:rFonts w:ascii="Times New Roman" w:hAnsi="Times New Roman" w:cs="Times New Roman"/>
              </w:rPr>
              <w:t>проживання</w:t>
            </w:r>
            <w:proofErr w:type="spellEnd"/>
            <w:r>
              <w:rPr>
                <w:rFonts w:ascii="Times New Roman" w:hAnsi="Times New Roman" w:cs="Times New Roman"/>
              </w:rPr>
              <w:t xml:space="preserve"> (</w:t>
            </w:r>
            <w:proofErr w:type="spellStart"/>
            <w:r>
              <w:rPr>
                <w:rFonts w:ascii="Times New Roman" w:hAnsi="Times New Roman" w:cs="Times New Roman"/>
              </w:rPr>
              <w:t>перебування</w:t>
            </w:r>
            <w:proofErr w:type="spellEnd"/>
            <w:r>
              <w:rPr>
                <w:rFonts w:ascii="Times New Roman" w:hAnsi="Times New Roman" w:cs="Times New Roman"/>
              </w:rPr>
              <w:t xml:space="preserve">) особи разом з </w:t>
            </w:r>
            <w:proofErr w:type="spellStart"/>
            <w:r>
              <w:rPr>
                <w:rFonts w:ascii="Times New Roman" w:hAnsi="Times New Roman" w:cs="Times New Roman"/>
              </w:rPr>
              <w:t>посвідкою</w:t>
            </w:r>
            <w:proofErr w:type="spellEnd"/>
            <w:r>
              <w:rPr>
                <w:rFonts w:ascii="Times New Roman" w:hAnsi="Times New Roman" w:cs="Times New Roman"/>
              </w:rPr>
              <w:t xml:space="preserve"> на </w:t>
            </w:r>
            <w:proofErr w:type="spellStart"/>
            <w:r>
              <w:rPr>
                <w:rFonts w:ascii="Times New Roman" w:hAnsi="Times New Roman" w:cs="Times New Roman"/>
              </w:rPr>
              <w:t>тимчасове</w:t>
            </w:r>
            <w:proofErr w:type="spellEnd"/>
            <w:r>
              <w:rPr>
                <w:rFonts w:ascii="Times New Roman" w:hAnsi="Times New Roman" w:cs="Times New Roman"/>
              </w:rPr>
              <w:t xml:space="preserve"> </w:t>
            </w:r>
            <w:proofErr w:type="spellStart"/>
            <w:r>
              <w:rPr>
                <w:rFonts w:ascii="Times New Roman" w:hAnsi="Times New Roman" w:cs="Times New Roman"/>
              </w:rPr>
              <w:t>проживання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посвідкою</w:t>
            </w:r>
            <w:proofErr w:type="spellEnd"/>
            <w:r>
              <w:rPr>
                <w:rFonts w:ascii="Times New Roman" w:hAnsi="Times New Roman" w:cs="Times New Roman"/>
              </w:rPr>
              <w:t xml:space="preserve"> на </w:t>
            </w:r>
            <w:proofErr w:type="spellStart"/>
            <w:r>
              <w:rPr>
                <w:rFonts w:ascii="Times New Roman" w:hAnsi="Times New Roman" w:cs="Times New Roman"/>
              </w:rPr>
              <w:t>постійне</w:t>
            </w:r>
            <w:proofErr w:type="spellEnd"/>
            <w:r>
              <w:rPr>
                <w:rFonts w:ascii="Times New Roman" w:hAnsi="Times New Roman" w:cs="Times New Roman"/>
              </w:rPr>
              <w:t xml:space="preserve"> </w:t>
            </w:r>
            <w:proofErr w:type="spellStart"/>
            <w:r>
              <w:rPr>
                <w:rFonts w:ascii="Times New Roman" w:hAnsi="Times New Roman" w:cs="Times New Roman"/>
              </w:rPr>
              <w:t>проживання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візою</w:t>
            </w:r>
            <w:proofErr w:type="spellEnd"/>
            <w:r>
              <w:rPr>
                <w:rFonts w:ascii="Times New Roman" w:hAnsi="Times New Roman" w:cs="Times New Roman"/>
              </w:rPr>
              <w:t>.</w:t>
            </w:r>
          </w:p>
        </w:tc>
      </w:tr>
      <w:tr w:rsidR="00C23DEE" w14:paraId="3457FC7F" w14:textId="77777777">
        <w:trPr>
          <w:trHeight w:val="694"/>
        </w:trPr>
        <w:tc>
          <w:tcPr>
            <w:tcW w:w="448" w:type="dxa"/>
            <w:tcBorders>
              <w:top w:val="single" w:sz="4" w:space="0" w:color="000000"/>
              <w:left w:val="single" w:sz="4" w:space="0" w:color="000000"/>
              <w:bottom w:val="single" w:sz="4" w:space="0" w:color="000000"/>
              <w:right w:val="single" w:sz="4" w:space="0" w:color="000000"/>
            </w:tcBorders>
          </w:tcPr>
          <w:p w14:paraId="7FAC9944" w14:textId="77777777"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p>
        </w:tc>
        <w:tc>
          <w:tcPr>
            <w:tcW w:w="10014" w:type="dxa"/>
            <w:tcBorders>
              <w:top w:val="single" w:sz="4" w:space="0" w:color="000000"/>
              <w:left w:val="single" w:sz="4" w:space="0" w:color="000000"/>
              <w:bottom w:val="single" w:sz="4" w:space="0" w:color="000000"/>
              <w:right w:val="single" w:sz="4" w:space="0" w:color="000000"/>
            </w:tcBorders>
          </w:tcPr>
          <w:p w14:paraId="1B80B978" w14:textId="77777777" w:rsidR="00C23DEE" w:rsidRDefault="00036615">
            <w:pPr>
              <w:pStyle w:val="a5"/>
              <w:widowControl w:val="0"/>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23DEE" w14:paraId="0C16E20F" w14:textId="77777777" w:rsidTr="00036615">
        <w:trPr>
          <w:trHeight w:val="694"/>
        </w:trPr>
        <w:tc>
          <w:tcPr>
            <w:tcW w:w="448" w:type="dxa"/>
            <w:tcBorders>
              <w:top w:val="single" w:sz="4" w:space="0" w:color="000000"/>
              <w:left w:val="single" w:sz="4" w:space="0" w:color="000000"/>
              <w:bottom w:val="single" w:sz="4" w:space="0" w:color="000000"/>
              <w:right w:val="single" w:sz="4" w:space="0" w:color="000000"/>
            </w:tcBorders>
          </w:tcPr>
          <w:p w14:paraId="2E7E6E0D" w14:textId="77777777"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4" w:type="dxa"/>
            <w:tcBorders>
              <w:top w:val="single" w:sz="4" w:space="0" w:color="000000"/>
              <w:left w:val="single" w:sz="4" w:space="0" w:color="000000"/>
              <w:bottom w:val="single" w:sz="4" w:space="0" w:color="000000"/>
              <w:right w:val="single" w:sz="4" w:space="0" w:color="000000"/>
            </w:tcBorders>
          </w:tcPr>
          <w:p w14:paraId="4350C15D" w14:textId="77777777" w:rsidR="00C23DEE" w:rsidRDefault="00036615">
            <w:pPr>
              <w:pStyle w:val="a5"/>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23DEE" w14:paraId="76404438" w14:textId="77777777" w:rsidTr="00036615">
        <w:trPr>
          <w:trHeight w:val="694"/>
        </w:trPr>
        <w:tc>
          <w:tcPr>
            <w:tcW w:w="448" w:type="dxa"/>
            <w:tcBorders>
              <w:left w:val="single" w:sz="4" w:space="0" w:color="000000"/>
              <w:right w:val="single" w:sz="4" w:space="0" w:color="000000"/>
            </w:tcBorders>
          </w:tcPr>
          <w:p w14:paraId="64EB01AF" w14:textId="77777777"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4" w:type="dxa"/>
            <w:tcBorders>
              <w:top w:val="single" w:sz="4" w:space="0" w:color="000000"/>
              <w:left w:val="single" w:sz="4" w:space="0" w:color="000000"/>
              <w:bottom w:val="single" w:sz="4" w:space="0" w:color="auto"/>
              <w:right w:val="single" w:sz="4" w:space="0" w:color="000000"/>
            </w:tcBorders>
          </w:tcPr>
          <w:p w14:paraId="26AC852C" w14:textId="77777777" w:rsidR="00C23DEE" w:rsidRDefault="00036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Учасники</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подачі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гарантійний</w:t>
            </w:r>
            <w:proofErr w:type="spellEnd"/>
            <w:r>
              <w:rPr>
                <w:rFonts w:ascii="Times New Roman" w:eastAsia="Times New Roman" w:hAnsi="Times New Roman" w:cs="Times New Roman"/>
                <w:sz w:val="24"/>
                <w:szCs w:val="24"/>
              </w:rPr>
              <w:t xml:space="preserve"> лист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дотримання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rPr>
              <w:t xml:space="preserve"> норм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w:t>
            </w:r>
          </w:p>
          <w:p w14:paraId="437DA05B" w14:textId="77777777" w:rsidR="00C23DEE" w:rsidRDefault="00036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b/>
              <w:t xml:space="preserve">Постанови </w:t>
            </w:r>
            <w:proofErr w:type="spellStart"/>
            <w:r>
              <w:rPr>
                <w:rFonts w:ascii="Times New Roman" w:eastAsia="Times New Roman" w:hAnsi="Times New Roman" w:cs="Times New Roman"/>
                <w:sz w:val="24"/>
                <w:szCs w:val="24"/>
              </w:rPr>
              <w:t>Кабінету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Міністрів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захисту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інтересів</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майбутніми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позовами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військовою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агресією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03.03.2022 № 187, </w:t>
            </w:r>
            <w:proofErr w:type="spellStart"/>
            <w:r>
              <w:rPr>
                <w:rFonts w:ascii="Times New Roman" w:eastAsia="Times New Roman" w:hAnsi="Times New Roman" w:cs="Times New Roman"/>
                <w:sz w:val="24"/>
                <w:szCs w:val="24"/>
              </w:rPr>
              <w:t>оскільки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кредиторами за </w:t>
            </w:r>
            <w:proofErr w:type="spellStart"/>
            <w:r>
              <w:rPr>
                <w:rFonts w:ascii="Times New Roman" w:eastAsia="Times New Roman" w:hAnsi="Times New Roman" w:cs="Times New Roman"/>
                <w:sz w:val="24"/>
                <w:szCs w:val="24"/>
              </w:rPr>
              <w:t>якими</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Російська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країною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агресором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1 пункту 1 </w:t>
            </w:r>
            <w:proofErr w:type="spellStart"/>
            <w:proofErr w:type="gramStart"/>
            <w:r>
              <w:rPr>
                <w:rFonts w:ascii="Times New Roman" w:eastAsia="Times New Roman" w:hAnsi="Times New Roman" w:cs="Times New Roman"/>
                <w:sz w:val="24"/>
                <w:szCs w:val="24"/>
              </w:rPr>
              <w:t>цієї</w:t>
            </w:r>
            <w:proofErr w:type="spellEnd"/>
            <w:proofErr w:type="gramEnd"/>
            <w:r>
              <w:rPr>
                <w:rFonts w:ascii="Times New Roman" w:eastAsia="Times New Roman" w:hAnsi="Times New Roman" w:cs="Times New Roman"/>
                <w:sz w:val="24"/>
                <w:szCs w:val="24"/>
              </w:rPr>
              <w:t xml:space="preserve"> Постанови;</w:t>
            </w:r>
          </w:p>
          <w:p w14:paraId="457DA5D0" w14:textId="77777777" w:rsidR="00C23DEE" w:rsidRDefault="00036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Постанови </w:t>
            </w:r>
            <w:proofErr w:type="spellStart"/>
            <w:r>
              <w:rPr>
                <w:rFonts w:ascii="Times New Roman" w:eastAsia="Times New Roman" w:hAnsi="Times New Roman" w:cs="Times New Roman"/>
                <w:sz w:val="24"/>
                <w:szCs w:val="24"/>
              </w:rPr>
              <w:t>Кабінету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Міністрів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заборони </w:t>
            </w:r>
            <w:proofErr w:type="spellStart"/>
            <w:r>
              <w:rPr>
                <w:rFonts w:ascii="Times New Roman" w:eastAsia="Times New Roman" w:hAnsi="Times New Roman" w:cs="Times New Roman"/>
                <w:sz w:val="24"/>
                <w:szCs w:val="24"/>
              </w:rPr>
              <w:t>ввезення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09.04.2022 № 426, </w:t>
            </w:r>
            <w:proofErr w:type="spellStart"/>
            <w:r>
              <w:rPr>
                <w:rFonts w:ascii="Times New Roman" w:eastAsia="Times New Roman" w:hAnsi="Times New Roman" w:cs="Times New Roman"/>
                <w:sz w:val="24"/>
                <w:szCs w:val="24"/>
              </w:rPr>
              <w:t>оскільки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заборонено </w:t>
            </w:r>
            <w:proofErr w:type="spellStart"/>
            <w:r>
              <w:rPr>
                <w:rFonts w:ascii="Times New Roman" w:eastAsia="Times New Roman" w:hAnsi="Times New Roman" w:cs="Times New Roman"/>
                <w:sz w:val="24"/>
                <w:szCs w:val="24"/>
              </w:rPr>
              <w:t>ввезення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митну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митному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режимі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імпорту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w:t>
            </w:r>
          </w:p>
          <w:p w14:paraId="004F05D7" w14:textId="77777777" w:rsidR="00C23DEE" w:rsidRDefault="000366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прав і свобод </w:t>
            </w:r>
            <w:proofErr w:type="spellStart"/>
            <w:r>
              <w:rPr>
                <w:rFonts w:ascii="Times New Roman" w:eastAsia="Times New Roman" w:hAnsi="Times New Roman" w:cs="Times New Roman"/>
                <w:sz w:val="24"/>
                <w:szCs w:val="24"/>
              </w:rPr>
              <w:t>громадян</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правовий</w:t>
            </w:r>
            <w:proofErr w:type="spellEnd"/>
            <w:r>
              <w:rPr>
                <w:rFonts w:ascii="Times New Roman" w:eastAsia="Times New Roman" w:hAnsi="Times New Roman" w:cs="Times New Roman"/>
                <w:sz w:val="24"/>
                <w:szCs w:val="24"/>
              </w:rPr>
              <w:t xml:space="preserve"> режим на </w:t>
            </w:r>
            <w:proofErr w:type="spellStart"/>
            <w:r>
              <w:rPr>
                <w:rFonts w:ascii="Times New Roman" w:eastAsia="Times New Roman" w:hAnsi="Times New Roman" w:cs="Times New Roman"/>
                <w:sz w:val="24"/>
                <w:szCs w:val="24"/>
              </w:rPr>
              <w:t>тимчасово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окупованій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15.04.2014 № 1207-</w:t>
            </w:r>
            <w:proofErr w:type="gramStart"/>
            <w:r>
              <w:rPr>
                <w:rFonts w:ascii="Times New Roman" w:eastAsia="Times New Roman" w:hAnsi="Times New Roman" w:cs="Times New Roman"/>
                <w:sz w:val="24"/>
                <w:szCs w:val="24"/>
              </w:rPr>
              <w:t>VII..</w:t>
            </w:r>
            <w:proofErr w:type="gramEnd"/>
          </w:p>
          <w:p w14:paraId="729FC472" w14:textId="77777777" w:rsidR="00C23DEE" w:rsidRDefault="00036615" w:rsidP="00435A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листі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обізнаний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Україні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забороняється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громадян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Білорусь</w:t>
            </w:r>
            <w:proofErr w:type="spellEnd"/>
            <w:r w:rsidR="00CC3CE3">
              <w:rPr>
                <w:rFonts w:ascii="Times New Roman" w:eastAsia="Times New Roman" w:hAnsi="Times New Roman" w:cs="Times New Roman"/>
                <w:sz w:val="24"/>
                <w:szCs w:val="24"/>
                <w:lang w:val="uk-UA"/>
              </w:rPr>
              <w:t>/</w:t>
            </w:r>
            <w:r w:rsidR="00CC3CE3">
              <w:t xml:space="preserve"> </w:t>
            </w:r>
            <w:r w:rsidR="00CC3CE3" w:rsidRPr="00CC3CE3">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проживають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законних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утворених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зареєстрованих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Білорусь</w:t>
            </w:r>
            <w:proofErr w:type="spellEnd"/>
            <w:r w:rsidR="00435A65">
              <w:rPr>
                <w:rFonts w:ascii="Times New Roman" w:eastAsia="Times New Roman" w:hAnsi="Times New Roman" w:cs="Times New Roman"/>
                <w:sz w:val="24"/>
                <w:szCs w:val="24"/>
                <w:lang w:val="uk-UA"/>
              </w:rPr>
              <w:t>/</w:t>
            </w:r>
            <w:r w:rsidR="00435A65" w:rsidRPr="00435A65">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утворених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зареєстрованих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членом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акціонером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частку</w:t>
            </w:r>
            <w:proofErr w:type="spellEnd"/>
            <w:r>
              <w:rPr>
                <w:rFonts w:ascii="Times New Roman" w:eastAsia="Times New Roman" w:hAnsi="Times New Roman" w:cs="Times New Roman"/>
                <w:sz w:val="24"/>
                <w:szCs w:val="24"/>
              </w:rPr>
              <w:t xml:space="preserve"> в статутному </w:t>
            </w:r>
            <w:proofErr w:type="spellStart"/>
            <w:r>
              <w:rPr>
                <w:rFonts w:ascii="Times New Roman" w:eastAsia="Times New Roman" w:hAnsi="Times New Roman" w:cs="Times New Roman"/>
                <w:sz w:val="24"/>
                <w:szCs w:val="24"/>
              </w:rPr>
              <w:t>капіталі</w:t>
            </w:r>
            <w:proofErr w:type="spellEnd"/>
            <w:r>
              <w:rPr>
                <w:rFonts w:ascii="Times New Roman" w:eastAsia="Times New Roman" w:hAnsi="Times New Roman" w:cs="Times New Roman"/>
                <w:sz w:val="24"/>
                <w:szCs w:val="24"/>
              </w:rPr>
              <w:t xml:space="preserve"> 10 і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Російська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Федерація</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Білорусь</w:t>
            </w:r>
            <w:proofErr w:type="spellEnd"/>
            <w:r w:rsidR="00435A65">
              <w:rPr>
                <w:rFonts w:ascii="Times New Roman" w:eastAsia="Times New Roman" w:hAnsi="Times New Roman" w:cs="Times New Roman"/>
                <w:sz w:val="24"/>
                <w:szCs w:val="24"/>
                <w:lang w:val="uk-UA"/>
              </w:rPr>
              <w:t>/</w:t>
            </w:r>
            <w:r w:rsidR="00435A65" w:rsidRPr="00435A65">
              <w:rPr>
                <w:rFonts w:ascii="Times New Roman" w:eastAsia="Times New Roman" w:hAnsi="Times New Roman" w:cs="Times New Roman"/>
                <w:sz w:val="24"/>
                <w:szCs w:val="24"/>
                <w:lang w:val="uk-UA"/>
              </w:rPr>
              <w:t>Ісламськ</w:t>
            </w:r>
            <w:r w:rsidR="00435A65">
              <w:rPr>
                <w:rFonts w:ascii="Times New Roman" w:eastAsia="Times New Roman" w:hAnsi="Times New Roman" w:cs="Times New Roman"/>
                <w:sz w:val="24"/>
                <w:szCs w:val="24"/>
                <w:lang w:val="uk-UA"/>
              </w:rPr>
              <w:t>а</w:t>
            </w:r>
            <w:r w:rsidR="00435A65" w:rsidRPr="00435A65">
              <w:rPr>
                <w:rFonts w:ascii="Times New Roman" w:eastAsia="Times New Roman" w:hAnsi="Times New Roman" w:cs="Times New Roman"/>
                <w:sz w:val="24"/>
                <w:szCs w:val="24"/>
                <w:lang w:val="uk-UA"/>
              </w:rPr>
              <w:t xml:space="preserve"> Республік</w:t>
            </w:r>
            <w:r w:rsidR="00435A65">
              <w:rPr>
                <w:rFonts w:ascii="Times New Roman" w:eastAsia="Times New Roman" w:hAnsi="Times New Roman" w:cs="Times New Roman"/>
                <w:sz w:val="24"/>
                <w:szCs w:val="24"/>
                <w:lang w:val="uk-UA"/>
              </w:rPr>
              <w:t>а</w:t>
            </w:r>
            <w:r w:rsidR="00435A65" w:rsidRPr="00435A65">
              <w:rPr>
                <w:rFonts w:ascii="Times New Roman" w:eastAsia="Times New Roman" w:hAnsi="Times New Roman" w:cs="Times New Roman"/>
                <w:sz w:val="24"/>
                <w:szCs w:val="24"/>
                <w:lang w:val="uk-UA"/>
              </w:rPr>
              <w:t xml:space="preserve">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Білорусь</w:t>
            </w:r>
            <w:proofErr w:type="spellEnd"/>
            <w:r w:rsidR="00435A65">
              <w:rPr>
                <w:rFonts w:ascii="Times New Roman" w:eastAsia="Times New Roman" w:hAnsi="Times New Roman" w:cs="Times New Roman"/>
                <w:sz w:val="24"/>
                <w:szCs w:val="24"/>
                <w:lang w:val="uk-UA"/>
              </w:rPr>
              <w:t>/</w:t>
            </w:r>
            <w:r w:rsidR="00435A65" w:rsidRPr="00435A65">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проживають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законних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утворених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зареєстрованих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Білорусь</w:t>
            </w:r>
            <w:proofErr w:type="spellEnd"/>
            <w:r w:rsidR="00435A65">
              <w:rPr>
                <w:rFonts w:ascii="Times New Roman" w:eastAsia="Times New Roman" w:hAnsi="Times New Roman" w:cs="Times New Roman"/>
                <w:sz w:val="24"/>
                <w:szCs w:val="24"/>
                <w:lang w:val="uk-UA"/>
              </w:rPr>
              <w:t>/</w:t>
            </w:r>
            <w:r w:rsidR="00435A65" w:rsidRPr="00435A65">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передані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Національному</w:t>
            </w:r>
            <w:proofErr w:type="spellEnd"/>
            <w:r>
              <w:rPr>
                <w:rFonts w:ascii="Times New Roman" w:eastAsia="Times New Roman" w:hAnsi="Times New Roman" w:cs="Times New Roman"/>
                <w:sz w:val="24"/>
                <w:szCs w:val="24"/>
              </w:rPr>
              <w:t xml:space="preserve"> агентству з </w:t>
            </w:r>
            <w:proofErr w:type="spellStart"/>
            <w:r>
              <w:rPr>
                <w:rFonts w:ascii="Times New Roman" w:eastAsia="Times New Roman" w:hAnsi="Times New Roman" w:cs="Times New Roman"/>
                <w:sz w:val="24"/>
                <w:szCs w:val="24"/>
              </w:rPr>
              <w:t>питань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розшуку</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активами, </w:t>
            </w:r>
            <w:proofErr w:type="spellStart"/>
            <w:r>
              <w:rPr>
                <w:rFonts w:ascii="Times New Roman" w:eastAsia="Times New Roman" w:hAnsi="Times New Roman" w:cs="Times New Roman"/>
                <w:sz w:val="24"/>
                <w:szCs w:val="24"/>
              </w:rPr>
              <w:t>одержаними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корупційних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злочинів</w:t>
            </w:r>
            <w:proofErr w:type="spellEnd"/>
            <w:r>
              <w:rPr>
                <w:rFonts w:ascii="Times New Roman" w:eastAsia="Times New Roman" w:hAnsi="Times New Roman" w:cs="Times New Roman"/>
                <w:sz w:val="24"/>
                <w:szCs w:val="24"/>
              </w:rPr>
              <w:t>.</w:t>
            </w:r>
          </w:p>
        </w:tc>
      </w:tr>
      <w:tr w:rsidR="00036615" w:rsidRPr="000E002E" w14:paraId="68C14925" w14:textId="77777777" w:rsidTr="0017470B">
        <w:trPr>
          <w:trHeight w:val="694"/>
        </w:trPr>
        <w:tc>
          <w:tcPr>
            <w:tcW w:w="448" w:type="dxa"/>
            <w:tcBorders>
              <w:left w:val="single" w:sz="4" w:space="0" w:color="000000"/>
              <w:right w:val="single" w:sz="4" w:space="0" w:color="000000"/>
            </w:tcBorders>
          </w:tcPr>
          <w:p w14:paraId="1A861BD8" w14:textId="77777777" w:rsidR="00036615"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7</w:t>
            </w:r>
          </w:p>
        </w:tc>
        <w:tc>
          <w:tcPr>
            <w:tcW w:w="10014" w:type="dxa"/>
            <w:tcBorders>
              <w:top w:val="single" w:sz="4" w:space="0" w:color="auto"/>
              <w:left w:val="single" w:sz="4" w:space="0" w:color="000000"/>
              <w:bottom w:val="single" w:sz="4" w:space="0" w:color="auto"/>
              <w:right w:val="single" w:sz="4" w:space="0" w:color="000000"/>
            </w:tcBorders>
          </w:tcPr>
          <w:p w14:paraId="25E6FEEB" w14:textId="77777777" w:rsidR="00036615" w:rsidRPr="00036615" w:rsidRDefault="00036615" w:rsidP="00036615">
            <w:pPr>
              <w:widowControl w:val="0"/>
              <w:jc w:val="both"/>
              <w:rPr>
                <w:rFonts w:ascii="Times New Roman" w:eastAsia="Times New Roman" w:hAnsi="Times New Roman" w:cs="Times New Roman"/>
                <w:sz w:val="24"/>
                <w:szCs w:val="24"/>
                <w:lang w:val="uk-UA"/>
              </w:rPr>
            </w:pPr>
            <w:r w:rsidRPr="00036615">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036615">
              <w:rPr>
                <w:rFonts w:ascii="Times New Roman" w:eastAsia="Times New Roman" w:hAnsi="Times New Roman" w:cs="Times New Roman"/>
                <w:sz w:val="24"/>
                <w:szCs w:val="24"/>
                <w:lang w:val="uk-UA"/>
              </w:rPr>
              <w:t>бенефіціарного</w:t>
            </w:r>
            <w:proofErr w:type="spellEnd"/>
            <w:r w:rsidRPr="00036615">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36615">
              <w:rPr>
                <w:rFonts w:ascii="Times New Roman" w:eastAsia="Times New Roman" w:hAnsi="Times New Roman" w:cs="Times New Roman"/>
                <w:sz w:val="24"/>
                <w:szCs w:val="24"/>
                <w:lang w:val="uk-UA"/>
              </w:rPr>
              <w:t>бенефіціарного</w:t>
            </w:r>
            <w:proofErr w:type="spellEnd"/>
            <w:r w:rsidRPr="00036615">
              <w:rPr>
                <w:rFonts w:ascii="Times New Roman" w:eastAsia="Times New Roman" w:hAnsi="Times New Roman" w:cs="Times New Roman"/>
                <w:sz w:val="24"/>
                <w:szCs w:val="24"/>
                <w:lang w:val="uk-UA"/>
              </w:rPr>
              <w:t xml:space="preserve"> власника, адреса його місця проживання та громадянство.</w:t>
            </w:r>
          </w:p>
          <w:p w14:paraId="29CE41DB" w14:textId="77777777" w:rsidR="00036615" w:rsidRPr="0017470B" w:rsidRDefault="00036615" w:rsidP="00036615">
            <w:pPr>
              <w:widowControl w:val="0"/>
              <w:jc w:val="both"/>
              <w:rPr>
                <w:rFonts w:ascii="Times New Roman" w:eastAsia="Times New Roman" w:hAnsi="Times New Roman" w:cs="Times New Roman"/>
                <w:sz w:val="24"/>
                <w:szCs w:val="24"/>
                <w:lang w:val="uk-UA"/>
              </w:rPr>
            </w:pPr>
            <w:r w:rsidRPr="0017470B">
              <w:rPr>
                <w:rFonts w:ascii="Times New Roman" w:eastAsia="Times New Roman" w:hAnsi="Times New Roman" w:cs="Times New Roman"/>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7470B">
              <w:rPr>
                <w:rFonts w:ascii="Times New Roman" w:eastAsia="Times New Roman" w:hAnsi="Times New Roman" w:cs="Times New Roman"/>
                <w:sz w:val="24"/>
                <w:szCs w:val="24"/>
                <w:lang w:val="uk-UA"/>
              </w:rPr>
              <w:t>бенефіціарного</w:t>
            </w:r>
            <w:proofErr w:type="spellEnd"/>
            <w:r w:rsidRPr="0017470B">
              <w:rPr>
                <w:rFonts w:ascii="Times New Roman" w:eastAsia="Times New Roman" w:hAnsi="Times New Roman" w:cs="Times New Roman"/>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17470B" w:rsidRPr="0017470B" w14:paraId="7790779E" w14:textId="77777777" w:rsidTr="00036615">
        <w:trPr>
          <w:trHeight w:val="694"/>
        </w:trPr>
        <w:tc>
          <w:tcPr>
            <w:tcW w:w="448" w:type="dxa"/>
            <w:tcBorders>
              <w:left w:val="single" w:sz="4" w:space="0" w:color="000000"/>
              <w:bottom w:val="single" w:sz="4" w:space="0" w:color="000000"/>
              <w:right w:val="single" w:sz="4" w:space="0" w:color="000000"/>
            </w:tcBorders>
          </w:tcPr>
          <w:p w14:paraId="5A20016F" w14:textId="77777777" w:rsidR="0017470B" w:rsidRDefault="0017470B">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8</w:t>
            </w:r>
          </w:p>
        </w:tc>
        <w:tc>
          <w:tcPr>
            <w:tcW w:w="10014" w:type="dxa"/>
            <w:tcBorders>
              <w:top w:val="single" w:sz="4" w:space="0" w:color="auto"/>
              <w:left w:val="single" w:sz="4" w:space="0" w:color="000000"/>
              <w:bottom w:val="single" w:sz="4" w:space="0" w:color="000000"/>
              <w:right w:val="single" w:sz="4" w:space="0" w:color="000000"/>
            </w:tcBorders>
          </w:tcPr>
          <w:p w14:paraId="18E3D5DE" w14:textId="77777777" w:rsidR="0017470B" w:rsidRPr="00036615" w:rsidRDefault="0017470B" w:rsidP="00036615">
            <w:pPr>
              <w:widowControl w:val="0"/>
              <w:jc w:val="both"/>
              <w:rPr>
                <w:rFonts w:ascii="Times New Roman" w:eastAsia="Times New Roman" w:hAnsi="Times New Roman" w:cs="Times New Roman"/>
                <w:sz w:val="24"/>
                <w:szCs w:val="24"/>
                <w:lang w:val="uk-UA"/>
              </w:rPr>
            </w:pPr>
            <w:r w:rsidRPr="0017470B">
              <w:rPr>
                <w:rFonts w:ascii="Times New Roman" w:eastAsia="Times New Roman" w:hAnsi="Times New Roman" w:cs="Times New Roman"/>
                <w:sz w:val="24"/>
                <w:szCs w:val="24"/>
                <w:lang w:val="uk-UA"/>
              </w:rPr>
              <w:t>Довідку у довільній формі із зазначенням відомостей про товаровиробника та джерело походження товару</w:t>
            </w:r>
          </w:p>
        </w:tc>
      </w:tr>
    </w:tbl>
    <w:p w14:paraId="7C49DDA8" w14:textId="77777777" w:rsidR="00C23DEE" w:rsidRDefault="00C23DEE">
      <w:pPr>
        <w:rPr>
          <w:rFonts w:ascii="Times New Roman" w:hAnsi="Times New Roman" w:cs="Times New Roman"/>
          <w:b/>
          <w:lang w:val="uk-UA"/>
        </w:rPr>
      </w:pPr>
    </w:p>
    <w:p w14:paraId="38C98093" w14:textId="77777777" w:rsidR="00C23DEE" w:rsidRDefault="00C23DEE">
      <w:pPr>
        <w:spacing w:after="0" w:line="240" w:lineRule="auto"/>
        <w:ind w:firstLine="720"/>
        <w:jc w:val="both"/>
        <w:rPr>
          <w:lang w:val="uk-UA"/>
        </w:rPr>
      </w:pPr>
    </w:p>
    <w:p w14:paraId="25565BB3" w14:textId="77777777" w:rsidR="00C23DEE" w:rsidRDefault="00C23DEE">
      <w:pPr>
        <w:spacing w:after="0" w:line="240" w:lineRule="auto"/>
        <w:ind w:firstLine="720"/>
        <w:jc w:val="both"/>
        <w:rPr>
          <w:lang w:val="uk-UA"/>
        </w:rPr>
      </w:pPr>
    </w:p>
    <w:sectPr w:rsidR="00C23DEE">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roman"/>
    <w:pitch w:val="variable"/>
    <w:sig w:usb0="A000026F" w:usb1="5000203B"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B190E"/>
    <w:multiLevelType w:val="multilevel"/>
    <w:tmpl w:val="D216286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4E8C1D96"/>
    <w:multiLevelType w:val="multilevel"/>
    <w:tmpl w:val="8DF20E0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5336136C"/>
    <w:multiLevelType w:val="multilevel"/>
    <w:tmpl w:val="B8564EC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54616097"/>
    <w:multiLevelType w:val="multilevel"/>
    <w:tmpl w:val="8D7AF40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6E7A0ACA"/>
    <w:multiLevelType w:val="multilevel"/>
    <w:tmpl w:val="1D9A0B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6FB4543"/>
    <w:multiLevelType w:val="multilevel"/>
    <w:tmpl w:val="B27AA7F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EE"/>
    <w:rsid w:val="00036615"/>
    <w:rsid w:val="000E002E"/>
    <w:rsid w:val="0017470B"/>
    <w:rsid w:val="001D1B0C"/>
    <w:rsid w:val="001E1E37"/>
    <w:rsid w:val="00327D3D"/>
    <w:rsid w:val="00397F17"/>
    <w:rsid w:val="00435A65"/>
    <w:rsid w:val="005419E4"/>
    <w:rsid w:val="00696D07"/>
    <w:rsid w:val="00782571"/>
    <w:rsid w:val="007E6D3F"/>
    <w:rsid w:val="008556B3"/>
    <w:rsid w:val="008D5629"/>
    <w:rsid w:val="00AB51D9"/>
    <w:rsid w:val="00C23DEE"/>
    <w:rsid w:val="00CC3CE3"/>
    <w:rsid w:val="00EF088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0A5"/>
  <w15:docId w15:val="{ABCE93D4-E287-4934-9688-EE87D74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FD2"/>
    <w:rPr>
      <w:color w:val="0000FF"/>
      <w:u w:val="single"/>
    </w:rPr>
  </w:style>
  <w:style w:type="character" w:customStyle="1" w:styleId="apple-tab-span">
    <w:name w:val="apple-tab-span"/>
    <w:basedOn w:val="a0"/>
    <w:qFormat/>
    <w:rsid w:val="002C2FD2"/>
  </w:style>
  <w:style w:type="character" w:customStyle="1" w:styleId="a4">
    <w:name w:val="Абзац списку Знак"/>
    <w:link w:val="a5"/>
    <w:qFormat/>
    <w:locked/>
    <w:rsid w:val="004A0881"/>
  </w:style>
  <w:style w:type="character" w:styleId="a6">
    <w:name w:val="Strong"/>
    <w:basedOn w:val="a0"/>
    <w:uiPriority w:val="99"/>
    <w:qFormat/>
    <w:rsid w:val="004A0881"/>
    <w:rPr>
      <w:b/>
      <w:bCs/>
    </w:rPr>
  </w:style>
  <w:style w:type="character" w:customStyle="1" w:styleId="a7">
    <w:name w:val="Звичайний (веб) Знак"/>
    <w:link w:val="a8"/>
    <w:uiPriority w:val="99"/>
    <w:qFormat/>
    <w:rsid w:val="004A0881"/>
    <w:rPr>
      <w:rFonts w:ascii="Times New Roman" w:eastAsia="Times New Roman" w:hAnsi="Times New Roman" w:cs="Times New Roman"/>
      <w:sz w:val="24"/>
      <w:szCs w:val="24"/>
      <w:lang w:eastAsia="ru-RU"/>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Title"/>
    <w:basedOn w:val="a"/>
    <w:next w:val="a"/>
    <w:qFormat/>
    <w:pPr>
      <w:keepNext/>
      <w:keepLines/>
      <w:spacing w:before="480" w:after="120"/>
    </w:pPr>
    <w:rPr>
      <w:b/>
      <w:sz w:val="72"/>
      <w:szCs w:val="72"/>
    </w:rPr>
  </w:style>
  <w:style w:type="paragraph" w:styleId="a8">
    <w:name w:val="Normal (Web)"/>
    <w:basedOn w:val="a"/>
    <w:link w:val="a7"/>
    <w:uiPriority w:val="99"/>
    <w:unhideWhenUsed/>
    <w:qFormat/>
    <w:rsid w:val="002C2FD2"/>
    <w:pPr>
      <w:spacing w:beforeAutospacing="1"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4"/>
    <w:qFormat/>
    <w:rsid w:val="00562E0D"/>
    <w:pPr>
      <w:ind w:left="720"/>
      <w:contextualSpacing/>
    </w:pPr>
  </w:style>
  <w:style w:type="paragraph" w:styleId="af">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4A0881"/>
    <w:pPr>
      <w:spacing w:beforeAutospacing="1" w:afterAutospacing="1" w:line="240" w:lineRule="auto"/>
    </w:pPr>
    <w:rPr>
      <w:rFonts w:ascii="Times New Roman" w:hAnsi="Times New Roman" w:cs="Times New Roman"/>
      <w:sz w:val="24"/>
      <w:szCs w:val="24"/>
      <w:lang w:val="uk-UA"/>
    </w:rPr>
  </w:style>
  <w:style w:type="paragraph" w:customStyle="1" w:styleId="Default">
    <w:name w:val="Default"/>
    <w:qFormat/>
    <w:rsid w:val="004A0881"/>
    <w:rPr>
      <w:rFonts w:ascii="Times New Roman" w:hAnsi="Times New Roman" w:cs="Times New Roman"/>
      <w:color w:val="000000"/>
      <w:sz w:val="24"/>
      <w:szCs w:val="24"/>
      <w:lang w:val="uk-UA"/>
    </w:rPr>
  </w:style>
  <w:style w:type="paragraph" w:customStyle="1" w:styleId="af0">
    <w:name w:val="Другое"/>
    <w:basedOn w:val="a"/>
    <w:uiPriority w:val="99"/>
    <w:qFormat/>
    <w:rsid w:val="004A0881"/>
    <w:pPr>
      <w:widowControl w:val="0"/>
      <w:spacing w:after="0" w:line="240" w:lineRule="auto"/>
    </w:pPr>
    <w:rPr>
      <w:rFonts w:ascii="Times New Roman" w:eastAsia="Times New Roman" w:hAnsi="Times New Roman" w:cs="Times New Roman"/>
      <w:sz w:val="20"/>
      <w:szCs w:val="20"/>
      <w:lang w:eastAsia="ru-RU"/>
    </w:rPr>
  </w:style>
  <w:style w:type="paragraph" w:customStyle="1" w:styleId="af1">
    <w:name w:val="Вміст таблиці"/>
    <w:basedOn w:val="a"/>
    <w:qFormat/>
    <w:pPr>
      <w:widowControl w:val="0"/>
      <w:suppressLineNumbers/>
    </w:pPr>
  </w:style>
  <w:style w:type="paragraph" w:customStyle="1" w:styleId="af2">
    <w:name w:val="Заголовок таблиці"/>
    <w:basedOn w:val="af1"/>
    <w:qFormat/>
    <w:pPr>
      <w:jc w:val="center"/>
    </w:pPr>
    <w:rPr>
      <w:b/>
      <w:bCs/>
    </w:rPr>
  </w:style>
  <w:style w:type="paragraph" w:customStyle="1" w:styleId="af3">
    <w:name w:val="Нормальний текст"/>
    <w:basedOn w:val="a"/>
    <w:qFormat/>
    <w:pPr>
      <w:spacing w:before="120" w:after="0" w:line="100" w:lineRule="atLeast"/>
      <w:ind w:firstLine="567"/>
    </w:pPr>
    <w:rPr>
      <w:rFonts w:ascii="Antiqua" w:eastAsia="Times New Roman" w:hAnsi="Antiqua" w:cs="Times New Roman"/>
      <w:sz w:val="26"/>
      <w:szCs w:val="20"/>
      <w:lang w:val="uk-UA" w:eastAsia="ru-RU"/>
    </w:rPr>
  </w:style>
  <w:style w:type="paragraph" w:customStyle="1" w:styleId="af4">
    <w:name w:val="Содержимое таблицы"/>
    <w:basedOn w:val="a"/>
    <w:qFormat/>
    <w:pPr>
      <w:suppressLineNumbers/>
    </w:pPr>
  </w:style>
  <w:style w:type="table" w:customStyle="1" w:styleId="TableNormal">
    <w:name w:val="Table Normal"/>
    <w:tblPr>
      <w:tblCellMar>
        <w:top w:w="0" w:type="dxa"/>
        <w:left w:w="0" w:type="dxa"/>
        <w:bottom w:w="0" w:type="dxa"/>
        <w:right w:w="0" w:type="dxa"/>
      </w:tblCellMar>
    </w:tblPr>
  </w:style>
  <w:style w:type="paragraph" w:styleId="af5">
    <w:name w:val="Balloon Text"/>
    <w:basedOn w:val="a"/>
    <w:link w:val="af6"/>
    <w:uiPriority w:val="99"/>
    <w:semiHidden/>
    <w:unhideWhenUsed/>
    <w:rsid w:val="007E6D3F"/>
    <w:pPr>
      <w:spacing w:after="0" w:line="240" w:lineRule="auto"/>
    </w:pPr>
    <w:rPr>
      <w:rFonts w:ascii="Tahoma" w:hAnsi="Tahoma" w:cs="Tahoma"/>
      <w:sz w:val="16"/>
      <w:szCs w:val="16"/>
    </w:rPr>
  </w:style>
  <w:style w:type="character" w:customStyle="1" w:styleId="af6">
    <w:name w:val="Текст у виносці Знак"/>
    <w:basedOn w:val="a0"/>
    <w:link w:val="af5"/>
    <w:uiPriority w:val="99"/>
    <w:semiHidden/>
    <w:rsid w:val="007E6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11758</Words>
  <Characters>6703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6</cp:revision>
  <cp:lastPrinted>2024-04-03T05:26:00Z</cp:lastPrinted>
  <dcterms:created xsi:type="dcterms:W3CDTF">2024-04-29T11:57:00Z</dcterms:created>
  <dcterms:modified xsi:type="dcterms:W3CDTF">2024-04-30T07:16:00Z</dcterms:modified>
  <dc:language>uk-UA</dc:language>
</cp:coreProperties>
</file>