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22" w:rsidRPr="001D3FAE" w:rsidRDefault="00D97522" w:rsidP="00D97522">
      <w:pPr>
        <w:spacing w:after="0" w:line="240" w:lineRule="auto"/>
        <w:jc w:val="right"/>
        <w:rPr>
          <w:rFonts w:ascii="Times New Roman" w:hAnsi="Times New Roman" w:cs="Times New Roman"/>
          <w:b/>
          <w:sz w:val="24"/>
          <w:szCs w:val="24"/>
        </w:rPr>
      </w:pPr>
      <w:r w:rsidRPr="001D3FAE">
        <w:rPr>
          <w:rFonts w:ascii="Times New Roman" w:hAnsi="Times New Roman" w:cs="Times New Roman"/>
          <w:b/>
          <w:sz w:val="24"/>
          <w:szCs w:val="24"/>
        </w:rPr>
        <w:t>Додаток</w:t>
      </w:r>
      <w:r w:rsidR="00F02860" w:rsidRPr="001D3FAE">
        <w:rPr>
          <w:rFonts w:ascii="Times New Roman" w:hAnsi="Times New Roman" w:cs="Times New Roman"/>
          <w:b/>
          <w:sz w:val="24"/>
          <w:szCs w:val="24"/>
        </w:rPr>
        <w:t xml:space="preserve"> №</w:t>
      </w:r>
      <w:r w:rsidRPr="001D3FAE">
        <w:rPr>
          <w:rFonts w:ascii="Times New Roman" w:hAnsi="Times New Roman" w:cs="Times New Roman"/>
          <w:b/>
          <w:sz w:val="24"/>
          <w:szCs w:val="24"/>
        </w:rPr>
        <w:t xml:space="preserve"> </w:t>
      </w:r>
      <w:r w:rsidR="00256231" w:rsidRPr="001D3FAE">
        <w:rPr>
          <w:rFonts w:ascii="Times New Roman" w:hAnsi="Times New Roman" w:cs="Times New Roman"/>
          <w:b/>
          <w:sz w:val="24"/>
          <w:szCs w:val="24"/>
        </w:rPr>
        <w:t>3</w:t>
      </w:r>
    </w:p>
    <w:p w:rsidR="00016EB5" w:rsidRPr="001D3FAE" w:rsidRDefault="00016EB5" w:rsidP="00D97522">
      <w:pPr>
        <w:spacing w:after="0" w:line="240" w:lineRule="auto"/>
        <w:jc w:val="right"/>
        <w:rPr>
          <w:rFonts w:ascii="Times New Roman" w:hAnsi="Times New Roman" w:cs="Times New Roman"/>
          <w:b/>
          <w:sz w:val="24"/>
          <w:szCs w:val="24"/>
        </w:rPr>
      </w:pPr>
      <w:r w:rsidRPr="001D3FAE">
        <w:rPr>
          <w:rFonts w:ascii="Times New Roman" w:hAnsi="Times New Roman" w:cs="Times New Roman"/>
          <w:b/>
          <w:sz w:val="24"/>
          <w:szCs w:val="24"/>
        </w:rPr>
        <w:t>до тендерної документації</w:t>
      </w:r>
    </w:p>
    <w:p w:rsidR="00016EB5" w:rsidRPr="001D3FAE" w:rsidRDefault="00016EB5" w:rsidP="00D97522">
      <w:pPr>
        <w:spacing w:after="0" w:line="240" w:lineRule="auto"/>
        <w:jc w:val="right"/>
        <w:rPr>
          <w:rFonts w:ascii="Times New Roman" w:hAnsi="Times New Roman" w:cs="Times New Roman"/>
          <w:b/>
          <w:sz w:val="24"/>
          <w:szCs w:val="24"/>
        </w:rPr>
      </w:pPr>
    </w:p>
    <w:p w:rsidR="00D97522" w:rsidRPr="001D3FAE" w:rsidRDefault="00D97522" w:rsidP="00D97522">
      <w:pPr>
        <w:pStyle w:val="a3"/>
        <w:jc w:val="center"/>
        <w:rPr>
          <w:rFonts w:ascii="Times New Roman" w:hAnsi="Times New Roman"/>
          <w:b/>
        </w:rPr>
      </w:pPr>
      <w:r w:rsidRPr="001D3FAE">
        <w:rPr>
          <w:rFonts w:ascii="Times New Roman" w:hAnsi="Times New Roman"/>
          <w:b/>
        </w:rPr>
        <w:t>Інформація про необхідні технічні, якісні та кількісні</w:t>
      </w:r>
    </w:p>
    <w:p w:rsidR="00D97522" w:rsidRPr="001D3FAE" w:rsidRDefault="00D97522" w:rsidP="00D97522">
      <w:pPr>
        <w:pStyle w:val="a3"/>
        <w:jc w:val="center"/>
        <w:rPr>
          <w:rFonts w:ascii="Times New Roman" w:hAnsi="Times New Roman"/>
          <w:b/>
          <w:bCs/>
          <w:iCs/>
          <w:shd w:val="clear" w:color="auto" w:fill="FFFFFF"/>
        </w:rPr>
      </w:pPr>
      <w:r w:rsidRPr="001D3FAE">
        <w:rPr>
          <w:rFonts w:ascii="Times New Roman" w:hAnsi="Times New Roman"/>
          <w:b/>
        </w:rPr>
        <w:t xml:space="preserve">характеристики предмета закупівлі </w:t>
      </w:r>
      <w:r w:rsidRPr="001D3FAE">
        <w:rPr>
          <w:rFonts w:ascii="Times New Roman" w:hAnsi="Times New Roman"/>
          <w:b/>
          <w:bCs/>
          <w:iCs/>
          <w:shd w:val="clear" w:color="auto" w:fill="FFFFFF"/>
        </w:rPr>
        <w:t>–технічні вимоги до предмета закупівлі</w:t>
      </w:r>
    </w:p>
    <w:p w:rsidR="00D97522" w:rsidRPr="001D3FAE" w:rsidRDefault="00D97522" w:rsidP="00D97522">
      <w:pPr>
        <w:pStyle w:val="a3"/>
        <w:jc w:val="center"/>
        <w:rPr>
          <w:rFonts w:ascii="Times New Roman" w:hAnsi="Times New Roman"/>
          <w:b/>
        </w:rPr>
      </w:pPr>
    </w:p>
    <w:p w:rsidR="00D97522" w:rsidRPr="001D3FAE" w:rsidRDefault="00D97522" w:rsidP="00D97522">
      <w:pPr>
        <w:pStyle w:val="a3"/>
        <w:jc w:val="center"/>
        <w:rPr>
          <w:rFonts w:ascii="Times New Roman" w:hAnsi="Times New Roman"/>
          <w:b/>
        </w:rPr>
      </w:pPr>
      <w:r w:rsidRPr="001D3FAE">
        <w:rPr>
          <w:rFonts w:ascii="Times New Roman" w:hAnsi="Times New Roman"/>
          <w:b/>
          <w:bCs/>
          <w:iCs/>
          <w:shd w:val="clear" w:color="auto" w:fill="FFFFFF"/>
        </w:rPr>
        <w:t>ТЕХНІЧНА СПЕЦИФІКАЦІЯ</w:t>
      </w:r>
    </w:p>
    <w:p w:rsidR="00D97522" w:rsidRPr="001D3FAE" w:rsidRDefault="00D97522" w:rsidP="00D97522">
      <w:pPr>
        <w:spacing w:after="0"/>
        <w:jc w:val="center"/>
        <w:rPr>
          <w:rFonts w:ascii="Times New Roman" w:hAnsi="Times New Roman" w:cs="Times New Roman"/>
          <w:sz w:val="24"/>
          <w:szCs w:val="24"/>
        </w:rPr>
      </w:pPr>
    </w:p>
    <w:p w:rsidR="0074276B" w:rsidRPr="001D3FAE" w:rsidRDefault="0074276B" w:rsidP="0074276B">
      <w:pPr>
        <w:tabs>
          <w:tab w:val="left" w:pos="284"/>
          <w:tab w:val="left" w:pos="426"/>
        </w:tabs>
        <w:spacing w:after="0" w:line="240" w:lineRule="auto"/>
        <w:jc w:val="both"/>
        <w:rPr>
          <w:rStyle w:val="translation-chunk"/>
          <w:rFonts w:ascii="Times New Roman" w:hAnsi="Times New Roman" w:cs="Times New Roman"/>
          <w:b/>
          <w:bCs/>
          <w:sz w:val="24"/>
          <w:szCs w:val="24"/>
          <w:shd w:val="clear" w:color="auto" w:fill="FFFFFF"/>
        </w:rPr>
      </w:pPr>
      <w:r w:rsidRPr="001D3FAE">
        <w:rPr>
          <w:rStyle w:val="translation-chunk"/>
          <w:rFonts w:ascii="Times New Roman" w:hAnsi="Times New Roman" w:cs="Times New Roman"/>
          <w:b/>
          <w:bCs/>
          <w:sz w:val="24"/>
          <w:szCs w:val="24"/>
          <w:shd w:val="clear" w:color="auto" w:fill="FFFFFF"/>
        </w:rPr>
        <w:t xml:space="preserve">І. Технічні характеристики </w:t>
      </w:r>
      <w:r w:rsidR="00F460C8">
        <w:rPr>
          <w:rStyle w:val="translation-chunk"/>
          <w:rFonts w:ascii="Times New Roman" w:hAnsi="Times New Roman" w:cs="Times New Roman"/>
          <w:b/>
          <w:bCs/>
          <w:sz w:val="24"/>
          <w:szCs w:val="24"/>
          <w:shd w:val="clear" w:color="auto" w:fill="FFFFFF"/>
        </w:rPr>
        <w:t>предмета закупівлі</w:t>
      </w:r>
      <w:r w:rsidRPr="001D3FAE">
        <w:rPr>
          <w:rStyle w:val="translation-chunk"/>
          <w:rFonts w:ascii="Times New Roman" w:hAnsi="Times New Roman" w:cs="Times New Roman"/>
          <w:b/>
          <w:bCs/>
          <w:sz w:val="24"/>
          <w:szCs w:val="24"/>
          <w:shd w:val="clear" w:color="auto" w:fill="FFFFFF"/>
        </w:rPr>
        <w:t>:</w:t>
      </w:r>
    </w:p>
    <w:p w:rsidR="00F02860" w:rsidRPr="001D3FAE" w:rsidRDefault="00F02860" w:rsidP="00F0286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
        <w:contextualSpacing/>
        <w:jc w:val="both"/>
        <w:rPr>
          <w:rFonts w:ascii="Times New Roman" w:eastAsia="Times New Roman" w:hAnsi="Times New Roman" w:cs="Times New Roman"/>
          <w:sz w:val="24"/>
          <w:szCs w:val="24"/>
          <w:lang w:eastAsia="zh-CN"/>
        </w:rPr>
      </w:pPr>
    </w:p>
    <w:p w:rsidR="00F02860" w:rsidRPr="001D3FAE" w:rsidRDefault="00D87C2C" w:rsidP="00D87C2C">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
        <w:contextualSpacing/>
        <w:jc w:val="both"/>
        <w:rPr>
          <w:rFonts w:ascii="Times New Roman" w:eastAsia="Times New Roman" w:hAnsi="Times New Roman" w:cs="Times New Roman"/>
          <w:bCs/>
          <w:i/>
          <w:sz w:val="24"/>
          <w:szCs w:val="24"/>
          <w:lang w:eastAsia="zh-CN"/>
        </w:rPr>
      </w:pPr>
      <w:r w:rsidRPr="001D3FAE">
        <w:rPr>
          <w:rFonts w:ascii="Times New Roman" w:eastAsia="Times New Roman" w:hAnsi="Times New Roman" w:cs="Times New Roman"/>
          <w:sz w:val="24"/>
          <w:szCs w:val="24"/>
          <w:lang w:eastAsia="zh-CN"/>
        </w:rPr>
        <w:tab/>
      </w:r>
      <w:r w:rsidRPr="001D3FAE">
        <w:rPr>
          <w:rFonts w:ascii="Times New Roman" w:eastAsia="Times New Roman" w:hAnsi="Times New Roman" w:cs="Times New Roman"/>
          <w:sz w:val="24"/>
          <w:szCs w:val="24"/>
          <w:lang w:eastAsia="zh-CN"/>
        </w:rPr>
        <w:tab/>
      </w:r>
      <w:r w:rsidR="00CB40A4" w:rsidRPr="001D3FAE">
        <w:rPr>
          <w:rFonts w:ascii="Times New Roman" w:eastAsia="Times New Roman" w:hAnsi="Times New Roman" w:cs="Times New Roman"/>
          <w:sz w:val="24"/>
          <w:szCs w:val="24"/>
          <w:lang w:eastAsia="zh-CN"/>
        </w:rPr>
        <w:t xml:space="preserve">1.1. </w:t>
      </w:r>
      <w:r w:rsidR="00F02860" w:rsidRPr="008B40B0">
        <w:rPr>
          <w:rFonts w:ascii="Times New Roman" w:eastAsia="Times New Roman" w:hAnsi="Times New Roman" w:cs="Times New Roman"/>
          <w:b/>
          <w:sz w:val="24"/>
          <w:szCs w:val="24"/>
          <w:lang w:eastAsia="zh-CN"/>
        </w:rPr>
        <w:t>Предмет закупівлі</w:t>
      </w:r>
      <w:r w:rsidR="00F02860" w:rsidRPr="001D3FAE">
        <w:rPr>
          <w:rFonts w:ascii="Times New Roman" w:eastAsia="Times New Roman" w:hAnsi="Times New Roman" w:cs="Times New Roman"/>
          <w:sz w:val="24"/>
          <w:szCs w:val="24"/>
          <w:lang w:eastAsia="zh-CN"/>
        </w:rPr>
        <w:t>:</w:t>
      </w:r>
      <w:r w:rsidR="00F02860" w:rsidRPr="001D3FAE">
        <w:rPr>
          <w:rFonts w:ascii="Times New Roman" w:eastAsia="Times New Roman" w:hAnsi="Times New Roman" w:cs="Times New Roman"/>
          <w:bCs/>
          <w:sz w:val="24"/>
          <w:szCs w:val="24"/>
          <w:lang w:eastAsia="zh-CN"/>
        </w:rPr>
        <w:t xml:space="preserve"> </w:t>
      </w:r>
      <w:r w:rsidR="00CB40A4" w:rsidRPr="001D3FAE">
        <w:rPr>
          <w:rFonts w:ascii="Times New Roman" w:eastAsia="Times New Roman" w:hAnsi="Times New Roman" w:cs="Times New Roman"/>
          <w:i/>
          <w:sz w:val="24"/>
          <w:szCs w:val="24"/>
          <w:lang w:eastAsia="zh-CN"/>
        </w:rPr>
        <w:t>ДК 021:2015 – 45332200-5 - Водопровідні роботи «Послуги з укладання трубопроводу із поліетиленових труб Д=200 мм за допомогою установки горизонтально-спрямованого буріння (ГНБ) по вул. 8 Березня, м. Кролевець, Конотопського р-ну, Сумської обл.»</w:t>
      </w:r>
      <w:r w:rsidR="00F460C8">
        <w:rPr>
          <w:rFonts w:ascii="Times New Roman" w:eastAsia="Times New Roman" w:hAnsi="Times New Roman" w:cs="Times New Roman"/>
          <w:i/>
          <w:sz w:val="24"/>
          <w:szCs w:val="24"/>
          <w:lang w:eastAsia="zh-CN"/>
        </w:rPr>
        <w:t xml:space="preserve"> (далі – Послуга)</w:t>
      </w:r>
      <w:r w:rsidR="00CB40A4" w:rsidRPr="001D3FAE">
        <w:rPr>
          <w:rFonts w:ascii="Times New Roman" w:eastAsia="Times New Roman" w:hAnsi="Times New Roman" w:cs="Times New Roman"/>
          <w:i/>
          <w:sz w:val="24"/>
          <w:szCs w:val="24"/>
          <w:lang w:eastAsia="zh-CN"/>
        </w:rPr>
        <w:t>.</w:t>
      </w:r>
    </w:p>
    <w:p w:rsidR="00CB4BCA" w:rsidRPr="001D3FAE" w:rsidRDefault="00B05C3E" w:rsidP="00CB4BCA">
      <w:pPr>
        <w:widowControl w:val="0"/>
        <w:suppressAutoHyphens/>
        <w:spacing w:after="0" w:line="240" w:lineRule="auto"/>
        <w:ind w:firstLine="426"/>
        <w:jc w:val="both"/>
        <w:textAlignment w:val="baseline"/>
        <w:rPr>
          <w:rFonts w:ascii="Times New Roman" w:eastAsia="Times New Roman" w:hAnsi="Times New Roman" w:cs="Times New Roman"/>
          <w:i/>
          <w:kern w:val="2"/>
          <w:sz w:val="24"/>
          <w:szCs w:val="24"/>
          <w:lang w:eastAsia="zh-CN" w:bidi="en-US"/>
        </w:rPr>
      </w:pPr>
      <w:r w:rsidRPr="001D3FAE">
        <w:rPr>
          <w:rFonts w:ascii="Times New Roman" w:eastAsia="Times New Roman" w:hAnsi="Times New Roman" w:cs="Times New Roman"/>
          <w:kern w:val="2"/>
          <w:sz w:val="24"/>
          <w:szCs w:val="24"/>
          <w:lang w:eastAsia="zh-CN" w:bidi="en-US"/>
        </w:rPr>
        <w:t>1.2.</w:t>
      </w:r>
      <w:r w:rsidR="00CB4BCA" w:rsidRPr="001D3FAE">
        <w:rPr>
          <w:rFonts w:ascii="Times New Roman" w:eastAsia="Times New Roman" w:hAnsi="Times New Roman" w:cs="Times New Roman"/>
          <w:kern w:val="2"/>
          <w:sz w:val="24"/>
          <w:szCs w:val="24"/>
          <w:lang w:eastAsia="zh-CN" w:bidi="en-US"/>
        </w:rPr>
        <w:t xml:space="preserve"> </w:t>
      </w:r>
      <w:r w:rsidR="00CB4BCA" w:rsidRPr="001D3FAE">
        <w:rPr>
          <w:rFonts w:ascii="Times New Roman" w:eastAsia="Times New Roman" w:hAnsi="Times New Roman" w:cs="Times New Roman"/>
          <w:b/>
          <w:kern w:val="2"/>
          <w:sz w:val="24"/>
          <w:szCs w:val="24"/>
          <w:lang w:eastAsia="zh-CN" w:bidi="en-US"/>
        </w:rPr>
        <w:t xml:space="preserve">Місце </w:t>
      </w:r>
      <w:r w:rsidR="00E82405" w:rsidRPr="001D3FAE">
        <w:rPr>
          <w:rFonts w:ascii="Times New Roman" w:eastAsia="Times New Roman" w:hAnsi="Times New Roman" w:cs="Times New Roman"/>
          <w:b/>
          <w:kern w:val="2"/>
          <w:sz w:val="24"/>
          <w:szCs w:val="24"/>
          <w:lang w:eastAsia="zh-CN" w:bidi="en-US"/>
        </w:rPr>
        <w:t>надання послуг</w:t>
      </w:r>
      <w:r w:rsidR="00CB4BCA" w:rsidRPr="001D3FAE">
        <w:rPr>
          <w:rFonts w:ascii="Times New Roman" w:eastAsia="Times New Roman" w:hAnsi="Times New Roman" w:cs="Times New Roman"/>
          <w:kern w:val="2"/>
          <w:sz w:val="24"/>
          <w:szCs w:val="24"/>
          <w:lang w:eastAsia="zh-CN" w:bidi="en-US"/>
        </w:rPr>
        <w:t xml:space="preserve">: </w:t>
      </w:r>
      <w:r w:rsidR="00CB4BCA" w:rsidRPr="001D3FAE">
        <w:rPr>
          <w:rFonts w:ascii="Times New Roman" w:eastAsia="Times New Roman" w:hAnsi="Times New Roman" w:cs="Times New Roman"/>
          <w:i/>
          <w:kern w:val="2"/>
          <w:sz w:val="24"/>
          <w:szCs w:val="24"/>
          <w:lang w:eastAsia="zh-CN" w:bidi="en-US"/>
        </w:rPr>
        <w:t xml:space="preserve">Україна, 41300, Сумська обл., Конотопський р-н., м. Кролевець, вул. </w:t>
      </w:r>
      <w:r w:rsidRPr="001D3FAE">
        <w:rPr>
          <w:rFonts w:ascii="Times New Roman" w:eastAsia="Times New Roman" w:hAnsi="Times New Roman" w:cs="Times New Roman"/>
          <w:i/>
          <w:kern w:val="2"/>
          <w:sz w:val="24"/>
          <w:szCs w:val="24"/>
          <w:lang w:eastAsia="zh-CN" w:bidi="en-US"/>
        </w:rPr>
        <w:t>8 Березня</w:t>
      </w:r>
      <w:r w:rsidR="00CB4BCA" w:rsidRPr="001D3FAE">
        <w:rPr>
          <w:rFonts w:ascii="Times New Roman" w:eastAsia="Times New Roman" w:hAnsi="Times New Roman" w:cs="Times New Roman"/>
          <w:i/>
          <w:kern w:val="2"/>
          <w:sz w:val="24"/>
          <w:szCs w:val="24"/>
          <w:lang w:eastAsia="zh-CN" w:bidi="en-US"/>
        </w:rPr>
        <w:t xml:space="preserve">. </w:t>
      </w:r>
    </w:p>
    <w:p w:rsidR="00CB4BCA" w:rsidRPr="008B40B0" w:rsidRDefault="00B05C3E" w:rsidP="00CB4BCA">
      <w:pPr>
        <w:widowControl w:val="0"/>
        <w:suppressAutoHyphens/>
        <w:spacing w:after="0" w:line="240" w:lineRule="auto"/>
        <w:ind w:firstLine="426"/>
        <w:jc w:val="both"/>
        <w:textAlignment w:val="baseline"/>
        <w:rPr>
          <w:rFonts w:ascii="Times New Roman" w:eastAsia="Times New Roman" w:hAnsi="Times New Roman" w:cs="Times New Roman"/>
          <w:i/>
          <w:kern w:val="2"/>
          <w:sz w:val="24"/>
          <w:szCs w:val="24"/>
          <w:lang w:eastAsia="zh-CN" w:bidi="en-US"/>
        </w:rPr>
      </w:pPr>
      <w:r w:rsidRPr="001D3FAE">
        <w:rPr>
          <w:rFonts w:ascii="Times New Roman" w:eastAsia="Times New Roman" w:hAnsi="Times New Roman" w:cs="Times New Roman"/>
          <w:kern w:val="2"/>
          <w:sz w:val="24"/>
          <w:szCs w:val="24"/>
          <w:lang w:eastAsia="zh-CN" w:bidi="en-US"/>
        </w:rPr>
        <w:t>1.3.</w:t>
      </w:r>
      <w:r w:rsidR="00CB4BCA" w:rsidRPr="001D3FAE">
        <w:rPr>
          <w:rFonts w:ascii="Times New Roman" w:eastAsia="Times New Roman" w:hAnsi="Times New Roman" w:cs="Times New Roman"/>
          <w:kern w:val="2"/>
          <w:sz w:val="24"/>
          <w:szCs w:val="24"/>
          <w:lang w:eastAsia="zh-CN" w:bidi="en-US"/>
        </w:rPr>
        <w:t xml:space="preserve"> </w:t>
      </w:r>
      <w:r w:rsidR="00CB4BCA" w:rsidRPr="001D3FAE">
        <w:rPr>
          <w:rFonts w:ascii="Times New Roman" w:eastAsia="Times New Roman" w:hAnsi="Times New Roman" w:cs="Times New Roman"/>
          <w:b/>
          <w:kern w:val="2"/>
          <w:sz w:val="24"/>
          <w:szCs w:val="24"/>
          <w:lang w:eastAsia="zh-CN" w:bidi="en-US"/>
        </w:rPr>
        <w:t xml:space="preserve">Строк </w:t>
      </w:r>
      <w:r w:rsidR="00E82405" w:rsidRPr="001D3FAE">
        <w:rPr>
          <w:rFonts w:ascii="Times New Roman" w:eastAsia="Times New Roman" w:hAnsi="Times New Roman" w:cs="Times New Roman"/>
          <w:b/>
          <w:kern w:val="2"/>
          <w:sz w:val="24"/>
          <w:szCs w:val="24"/>
          <w:lang w:eastAsia="zh-CN" w:bidi="en-US"/>
        </w:rPr>
        <w:t>надання послуг</w:t>
      </w:r>
      <w:r w:rsidR="00CB4BCA" w:rsidRPr="001D3FAE">
        <w:rPr>
          <w:rFonts w:ascii="Times New Roman" w:eastAsia="Times New Roman" w:hAnsi="Times New Roman" w:cs="Times New Roman"/>
          <w:kern w:val="2"/>
          <w:sz w:val="24"/>
          <w:szCs w:val="24"/>
          <w:lang w:eastAsia="zh-CN" w:bidi="en-US"/>
        </w:rPr>
        <w:t xml:space="preserve">: </w:t>
      </w:r>
      <w:r w:rsidRPr="008B40B0">
        <w:rPr>
          <w:rFonts w:ascii="Times New Roman" w:eastAsia="Times New Roman" w:hAnsi="Times New Roman" w:cs="Times New Roman"/>
          <w:b/>
          <w:i/>
          <w:kern w:val="2"/>
          <w:sz w:val="24"/>
          <w:szCs w:val="24"/>
          <w:lang w:eastAsia="zh-CN" w:bidi="en-US"/>
        </w:rPr>
        <w:t>3</w:t>
      </w:r>
      <w:r w:rsidR="00CB4BCA" w:rsidRPr="008B40B0">
        <w:rPr>
          <w:rFonts w:ascii="Times New Roman" w:eastAsia="Times New Roman" w:hAnsi="Times New Roman" w:cs="Times New Roman"/>
          <w:b/>
          <w:i/>
          <w:kern w:val="2"/>
          <w:sz w:val="24"/>
          <w:szCs w:val="24"/>
          <w:lang w:eastAsia="zh-CN" w:bidi="en-US"/>
        </w:rPr>
        <w:t>0 календарних днів</w:t>
      </w:r>
      <w:r w:rsidR="00CB4BCA" w:rsidRPr="008B40B0">
        <w:rPr>
          <w:rFonts w:ascii="Times New Roman" w:eastAsia="Times New Roman" w:hAnsi="Times New Roman" w:cs="Times New Roman"/>
          <w:i/>
          <w:kern w:val="2"/>
          <w:sz w:val="24"/>
          <w:szCs w:val="24"/>
          <w:lang w:eastAsia="zh-CN" w:bidi="en-US"/>
        </w:rPr>
        <w:t xml:space="preserve"> з моменту підписання договору про </w:t>
      </w:r>
      <w:r w:rsidR="008B40B0">
        <w:rPr>
          <w:rFonts w:ascii="Times New Roman" w:eastAsia="Times New Roman" w:hAnsi="Times New Roman" w:cs="Times New Roman"/>
          <w:i/>
          <w:kern w:val="2"/>
          <w:sz w:val="24"/>
          <w:szCs w:val="24"/>
          <w:lang w:eastAsia="zh-CN" w:bidi="en-US"/>
        </w:rPr>
        <w:t>закупівлю</w:t>
      </w:r>
      <w:r w:rsidRPr="008B40B0">
        <w:rPr>
          <w:rFonts w:ascii="Times New Roman" w:eastAsia="Times New Roman" w:hAnsi="Times New Roman" w:cs="Times New Roman"/>
          <w:i/>
          <w:kern w:val="2"/>
          <w:sz w:val="24"/>
          <w:szCs w:val="24"/>
          <w:lang w:eastAsia="zh-CN" w:bidi="en-US"/>
        </w:rPr>
        <w:t xml:space="preserve"> послуг</w:t>
      </w:r>
      <w:r w:rsidR="00CB4BCA" w:rsidRPr="008B40B0">
        <w:rPr>
          <w:rFonts w:ascii="Times New Roman" w:eastAsia="Times New Roman" w:hAnsi="Times New Roman" w:cs="Times New Roman"/>
          <w:i/>
          <w:kern w:val="2"/>
          <w:sz w:val="24"/>
          <w:szCs w:val="24"/>
          <w:lang w:eastAsia="zh-CN" w:bidi="en-US"/>
        </w:rPr>
        <w:t>.</w:t>
      </w:r>
      <w:r w:rsidRPr="008B40B0">
        <w:rPr>
          <w:rFonts w:ascii="Times New Roman" w:eastAsia="Times New Roman" w:hAnsi="Times New Roman" w:cs="Times New Roman"/>
          <w:i/>
          <w:kern w:val="2"/>
          <w:sz w:val="24"/>
          <w:szCs w:val="24"/>
          <w:lang w:eastAsia="zh-CN" w:bidi="en-US"/>
        </w:rPr>
        <w:t xml:space="preserve"> </w:t>
      </w:r>
    </w:p>
    <w:p w:rsidR="00F15622" w:rsidRPr="001D3FAE" w:rsidRDefault="00E82405" w:rsidP="00CB4BCA">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1D3FAE">
        <w:rPr>
          <w:rFonts w:ascii="Times New Roman" w:eastAsia="Times New Roman" w:hAnsi="Times New Roman" w:cs="Times New Roman"/>
          <w:kern w:val="2"/>
          <w:sz w:val="24"/>
          <w:szCs w:val="24"/>
          <w:lang w:eastAsia="zh-CN" w:bidi="en-US"/>
        </w:rPr>
        <w:t xml:space="preserve">1.4. </w:t>
      </w:r>
      <w:r w:rsidRPr="008B40B0">
        <w:rPr>
          <w:rFonts w:ascii="Times New Roman" w:eastAsia="Times New Roman" w:hAnsi="Times New Roman" w:cs="Times New Roman"/>
          <w:b/>
          <w:kern w:val="2"/>
          <w:sz w:val="24"/>
          <w:szCs w:val="24"/>
          <w:lang w:eastAsia="zh-CN" w:bidi="en-US"/>
        </w:rPr>
        <w:t>Обсяги надання послуг</w:t>
      </w:r>
      <w:r w:rsidRPr="001D3FAE">
        <w:rPr>
          <w:rFonts w:ascii="Times New Roman" w:eastAsia="Times New Roman" w:hAnsi="Times New Roman" w:cs="Times New Roman"/>
          <w:kern w:val="2"/>
          <w:sz w:val="24"/>
          <w:szCs w:val="24"/>
          <w:lang w:eastAsia="zh-CN" w:bidi="en-US"/>
        </w:rPr>
        <w:t xml:space="preserve"> </w:t>
      </w:r>
      <w:r w:rsidR="00CB4BCA" w:rsidRPr="008B40B0">
        <w:rPr>
          <w:rFonts w:ascii="Times New Roman" w:eastAsia="Times New Roman" w:hAnsi="Times New Roman" w:cs="Times New Roman"/>
          <w:i/>
          <w:kern w:val="2"/>
          <w:sz w:val="24"/>
          <w:szCs w:val="24"/>
          <w:lang w:eastAsia="zh-CN" w:bidi="en-US"/>
        </w:rPr>
        <w:t>наведено в</w:t>
      </w:r>
      <w:r w:rsidR="00CB4BCA" w:rsidRPr="001D3FAE">
        <w:rPr>
          <w:rFonts w:ascii="Times New Roman" w:eastAsia="Times New Roman" w:hAnsi="Times New Roman" w:cs="Times New Roman"/>
          <w:kern w:val="2"/>
          <w:sz w:val="24"/>
          <w:szCs w:val="24"/>
          <w:lang w:eastAsia="zh-CN" w:bidi="en-US"/>
        </w:rPr>
        <w:t xml:space="preserve"> </w:t>
      </w:r>
      <w:r w:rsidRPr="001D3FAE">
        <w:rPr>
          <w:rFonts w:ascii="Times New Roman" w:eastAsia="Times New Roman" w:hAnsi="Times New Roman" w:cs="Times New Roman"/>
          <w:i/>
          <w:kern w:val="2"/>
          <w:sz w:val="24"/>
          <w:szCs w:val="24"/>
          <w:lang w:eastAsia="zh-CN" w:bidi="en-US"/>
        </w:rPr>
        <w:t>Таблиці 1 розділу ІІ</w:t>
      </w:r>
      <w:r w:rsidR="00CB4BCA" w:rsidRPr="001D3FAE">
        <w:rPr>
          <w:rFonts w:ascii="Times New Roman" w:eastAsia="Times New Roman" w:hAnsi="Times New Roman" w:cs="Times New Roman"/>
          <w:i/>
          <w:kern w:val="2"/>
          <w:sz w:val="24"/>
          <w:szCs w:val="24"/>
          <w:lang w:eastAsia="zh-CN" w:bidi="en-US"/>
        </w:rPr>
        <w:t xml:space="preserve"> </w:t>
      </w:r>
      <w:r w:rsidR="008B40B0">
        <w:rPr>
          <w:rFonts w:ascii="Times New Roman" w:eastAsia="Times New Roman" w:hAnsi="Times New Roman" w:cs="Times New Roman"/>
          <w:i/>
          <w:kern w:val="2"/>
          <w:sz w:val="24"/>
          <w:szCs w:val="24"/>
          <w:lang w:eastAsia="zh-CN" w:bidi="en-US"/>
        </w:rPr>
        <w:t xml:space="preserve">цього </w:t>
      </w:r>
      <w:r w:rsidR="00CB4BCA" w:rsidRPr="001D3FAE">
        <w:rPr>
          <w:rFonts w:ascii="Times New Roman" w:eastAsia="Times New Roman" w:hAnsi="Times New Roman" w:cs="Times New Roman"/>
          <w:i/>
          <w:kern w:val="2"/>
          <w:sz w:val="24"/>
          <w:szCs w:val="24"/>
          <w:lang w:eastAsia="zh-CN" w:bidi="en-US"/>
        </w:rPr>
        <w:t>Додатку</w:t>
      </w:r>
      <w:r w:rsidR="00CB4BCA" w:rsidRPr="001D3FAE">
        <w:rPr>
          <w:rFonts w:ascii="Times New Roman" w:eastAsia="Times New Roman" w:hAnsi="Times New Roman" w:cs="Times New Roman"/>
          <w:kern w:val="2"/>
          <w:sz w:val="24"/>
          <w:szCs w:val="24"/>
          <w:lang w:eastAsia="zh-CN" w:bidi="en-US"/>
        </w:rPr>
        <w:t xml:space="preserve">. </w:t>
      </w:r>
    </w:p>
    <w:p w:rsidR="00CB4BCA" w:rsidRPr="001D3FAE" w:rsidRDefault="00E82405" w:rsidP="00CB4BCA">
      <w:pPr>
        <w:widowControl w:val="0"/>
        <w:suppressAutoHyphens/>
        <w:spacing w:after="0" w:line="240" w:lineRule="auto"/>
        <w:ind w:firstLine="426"/>
        <w:jc w:val="both"/>
        <w:textAlignment w:val="baseline"/>
        <w:rPr>
          <w:rFonts w:ascii="Times New Roman" w:eastAsia="Times New Roman" w:hAnsi="Times New Roman" w:cs="Times New Roman"/>
          <w:b/>
          <w:kern w:val="2"/>
          <w:sz w:val="24"/>
          <w:szCs w:val="24"/>
          <w:lang w:eastAsia="zh-CN" w:bidi="en-US"/>
        </w:rPr>
      </w:pPr>
      <w:r w:rsidRPr="008B40B0">
        <w:rPr>
          <w:rFonts w:ascii="Times New Roman" w:eastAsia="Times New Roman" w:hAnsi="Times New Roman" w:cs="Times New Roman"/>
          <w:kern w:val="2"/>
          <w:sz w:val="24"/>
          <w:szCs w:val="24"/>
          <w:lang w:eastAsia="zh-CN" w:bidi="en-US"/>
        </w:rPr>
        <w:t>1.5.</w:t>
      </w:r>
      <w:r w:rsidR="00B05C3E" w:rsidRPr="001D3FAE">
        <w:rPr>
          <w:rFonts w:ascii="Times New Roman" w:eastAsia="Times New Roman" w:hAnsi="Times New Roman" w:cs="Times New Roman"/>
          <w:b/>
          <w:kern w:val="2"/>
          <w:sz w:val="24"/>
          <w:szCs w:val="24"/>
          <w:lang w:eastAsia="zh-CN" w:bidi="en-US"/>
        </w:rPr>
        <w:t xml:space="preserve"> </w:t>
      </w:r>
      <w:r w:rsidR="00B05C3E" w:rsidRPr="001D3FAE">
        <w:rPr>
          <w:rFonts w:ascii="Times New Roman" w:eastAsia="Times New Roman" w:hAnsi="Times New Roman" w:cs="Times New Roman"/>
          <w:b/>
          <w:kern w:val="2"/>
          <w:sz w:val="24"/>
          <w:szCs w:val="24"/>
          <w:u w:val="single"/>
          <w:lang w:eastAsia="zh-CN" w:bidi="en-US"/>
        </w:rPr>
        <w:t>Учасник надає послугу з використанням власного обладнання, техніки та технологій, що входять у вартість виконання такої послуги. Матеріали</w:t>
      </w:r>
      <w:r w:rsidR="001D3FAE" w:rsidRPr="001D3FAE">
        <w:rPr>
          <w:rFonts w:ascii="Times New Roman" w:eastAsia="Times New Roman" w:hAnsi="Times New Roman" w:cs="Times New Roman"/>
          <w:b/>
          <w:kern w:val="2"/>
          <w:sz w:val="24"/>
          <w:szCs w:val="24"/>
          <w:u w:val="single"/>
          <w:lang w:eastAsia="zh-CN" w:bidi="en-US"/>
        </w:rPr>
        <w:t xml:space="preserve"> надаються</w:t>
      </w:r>
      <w:r w:rsidR="00B05C3E" w:rsidRPr="001D3FAE">
        <w:rPr>
          <w:rFonts w:ascii="Times New Roman" w:eastAsia="Times New Roman" w:hAnsi="Times New Roman" w:cs="Times New Roman"/>
          <w:b/>
          <w:kern w:val="2"/>
          <w:sz w:val="24"/>
          <w:szCs w:val="24"/>
          <w:u w:val="single"/>
          <w:lang w:eastAsia="zh-CN" w:bidi="en-US"/>
        </w:rPr>
        <w:t xml:space="preserve"> за рахунок Замовника</w:t>
      </w:r>
      <w:r w:rsidR="00B05C3E" w:rsidRPr="001D3FAE">
        <w:rPr>
          <w:rFonts w:ascii="Times New Roman" w:eastAsia="Times New Roman" w:hAnsi="Times New Roman" w:cs="Times New Roman"/>
          <w:b/>
          <w:kern w:val="2"/>
          <w:sz w:val="24"/>
          <w:szCs w:val="24"/>
          <w:lang w:eastAsia="zh-CN" w:bidi="en-US"/>
        </w:rPr>
        <w:t>.</w:t>
      </w:r>
    </w:p>
    <w:p w:rsidR="00CB4BCA" w:rsidRPr="001D3FAE" w:rsidRDefault="00CB4BCA" w:rsidP="00EC642B">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en-US"/>
        </w:rPr>
      </w:pPr>
    </w:p>
    <w:p w:rsidR="00EC642B" w:rsidRPr="001D3FAE" w:rsidRDefault="00EC642B" w:rsidP="00EC642B">
      <w:pPr>
        <w:widowControl w:val="0"/>
        <w:suppressAutoHyphens/>
        <w:spacing w:after="0" w:line="240" w:lineRule="auto"/>
        <w:jc w:val="both"/>
        <w:textAlignment w:val="baseline"/>
        <w:rPr>
          <w:rFonts w:ascii="Times New Roman" w:eastAsia="Times New Roman" w:hAnsi="Times New Roman" w:cs="Times New Roman"/>
          <w:b/>
          <w:kern w:val="2"/>
          <w:sz w:val="24"/>
          <w:szCs w:val="24"/>
          <w:lang w:eastAsia="zh-CN" w:bidi="en-US"/>
        </w:rPr>
      </w:pPr>
      <w:r w:rsidRPr="001D3FAE">
        <w:rPr>
          <w:rFonts w:ascii="Times New Roman" w:hAnsi="Times New Roman" w:cs="Times New Roman"/>
          <w:b/>
          <w:noProof/>
          <w:sz w:val="24"/>
          <w:szCs w:val="24"/>
        </w:rPr>
        <w:t>ІІ.</w:t>
      </w:r>
      <w:r w:rsidR="00456E10" w:rsidRPr="001D3FAE">
        <w:rPr>
          <w:rFonts w:ascii="Times New Roman" w:hAnsi="Times New Roman" w:cs="Times New Roman"/>
          <w:b/>
          <w:noProof/>
          <w:sz w:val="24"/>
          <w:szCs w:val="24"/>
        </w:rPr>
        <w:t xml:space="preserve"> </w:t>
      </w:r>
      <w:r w:rsidRPr="001D3FAE">
        <w:rPr>
          <w:rFonts w:ascii="Times New Roman" w:eastAsia="Times New Roman" w:hAnsi="Times New Roman" w:cs="Times New Roman"/>
          <w:b/>
          <w:kern w:val="2"/>
          <w:sz w:val="24"/>
          <w:szCs w:val="24"/>
          <w:lang w:eastAsia="zh-CN" w:bidi="en-US"/>
        </w:rPr>
        <w:t xml:space="preserve">Обсяги </w:t>
      </w:r>
      <w:r w:rsidR="00E82405" w:rsidRPr="001D3FAE">
        <w:rPr>
          <w:rFonts w:ascii="Times New Roman" w:eastAsia="Times New Roman" w:hAnsi="Times New Roman" w:cs="Times New Roman"/>
          <w:b/>
          <w:kern w:val="2"/>
          <w:sz w:val="24"/>
          <w:szCs w:val="24"/>
          <w:lang w:eastAsia="zh-CN" w:bidi="en-US"/>
        </w:rPr>
        <w:t>надання послуг</w:t>
      </w:r>
      <w:r w:rsidR="00456E10" w:rsidRPr="001D3FAE">
        <w:rPr>
          <w:rFonts w:ascii="Times New Roman" w:eastAsia="Times New Roman" w:hAnsi="Times New Roman" w:cs="Times New Roman"/>
          <w:b/>
          <w:kern w:val="2"/>
          <w:sz w:val="24"/>
          <w:szCs w:val="24"/>
          <w:lang w:eastAsia="zh-CN" w:bidi="en-US"/>
        </w:rPr>
        <w:t>:</w:t>
      </w:r>
    </w:p>
    <w:p w:rsidR="00EC642B" w:rsidRPr="001D3FAE" w:rsidRDefault="00EC642B" w:rsidP="00EC642B">
      <w:pPr>
        <w:widowControl w:val="0"/>
        <w:suppressAutoHyphens/>
        <w:spacing w:after="0" w:line="240" w:lineRule="auto"/>
        <w:jc w:val="both"/>
        <w:textAlignment w:val="baseline"/>
        <w:rPr>
          <w:rFonts w:ascii="Times New Roman" w:eastAsia="Times New Roman" w:hAnsi="Times New Roman" w:cs="Times New Roman"/>
          <w:kern w:val="2"/>
          <w:sz w:val="14"/>
          <w:szCs w:val="24"/>
          <w:lang w:eastAsia="zh-CN" w:bidi="en-US"/>
        </w:rPr>
      </w:pPr>
    </w:p>
    <w:p w:rsidR="00821C78" w:rsidRPr="001D3FAE" w:rsidRDefault="00E82405" w:rsidP="00E82405">
      <w:pPr>
        <w:widowControl w:val="0"/>
        <w:suppressAutoHyphens/>
        <w:spacing w:after="0" w:line="240" w:lineRule="auto"/>
        <w:jc w:val="right"/>
        <w:textAlignment w:val="baseline"/>
        <w:rPr>
          <w:rFonts w:ascii="Times New Roman" w:eastAsia="Times New Roman" w:hAnsi="Times New Roman" w:cs="Times New Roman"/>
          <w:kern w:val="2"/>
          <w:sz w:val="8"/>
          <w:szCs w:val="24"/>
          <w:lang w:eastAsia="zh-CN" w:bidi="en-US"/>
        </w:rPr>
      </w:pPr>
      <w:r w:rsidRPr="001D3FAE">
        <w:rPr>
          <w:rFonts w:ascii="Times New Roman" w:eastAsia="Times New Roman" w:hAnsi="Times New Roman" w:cs="Times New Roman"/>
          <w:kern w:val="2"/>
          <w:szCs w:val="24"/>
          <w:lang w:eastAsia="zh-CN" w:bidi="en-US"/>
        </w:rPr>
        <w:t>Таблиця 1</w:t>
      </w:r>
    </w:p>
    <w:p w:rsidR="00821C78" w:rsidRPr="001D3FAE" w:rsidRDefault="00821C78" w:rsidP="00821C78">
      <w:pPr>
        <w:widowControl w:val="0"/>
        <w:suppressAutoHyphens/>
        <w:spacing w:after="0" w:line="240" w:lineRule="auto"/>
        <w:jc w:val="center"/>
        <w:textAlignment w:val="baseline"/>
        <w:rPr>
          <w:rFonts w:ascii="Times New Roman" w:eastAsia="Times New Roman" w:hAnsi="Times New Roman" w:cs="Times New Roman"/>
          <w:kern w:val="2"/>
          <w:sz w:val="2"/>
          <w:szCs w:val="24"/>
          <w:lang w:eastAsia="zh-CN" w:bidi="en-US"/>
        </w:rPr>
      </w:pPr>
    </w:p>
    <w:tbl>
      <w:tblPr>
        <w:tblStyle w:val="a8"/>
        <w:tblW w:w="0" w:type="auto"/>
        <w:tblLook w:val="04A0" w:firstRow="1" w:lastRow="0" w:firstColumn="1" w:lastColumn="0" w:noHBand="0" w:noVBand="1"/>
      </w:tblPr>
      <w:tblGrid>
        <w:gridCol w:w="688"/>
        <w:gridCol w:w="6224"/>
        <w:gridCol w:w="1276"/>
        <w:gridCol w:w="1559"/>
      </w:tblGrid>
      <w:tr w:rsidR="001D3FAE" w:rsidRPr="001D3FAE" w:rsidTr="00B75CFA">
        <w:tc>
          <w:tcPr>
            <w:tcW w:w="688" w:type="dxa"/>
            <w:vAlign w:val="center"/>
          </w:tcPr>
          <w:p w:rsidR="00B75CFA" w:rsidRPr="001D3FAE" w:rsidRDefault="00B75CFA" w:rsidP="00230AAB">
            <w:pPr>
              <w:spacing w:after="60"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w:t>
            </w:r>
          </w:p>
          <w:p w:rsidR="00B75CFA" w:rsidRPr="001D3FAE" w:rsidRDefault="00B75CFA" w:rsidP="00230AAB">
            <w:pPr>
              <w:spacing w:before="60"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п/п</w:t>
            </w:r>
          </w:p>
        </w:tc>
        <w:tc>
          <w:tcPr>
            <w:tcW w:w="6224" w:type="dxa"/>
            <w:vAlign w:val="center"/>
          </w:tcPr>
          <w:p w:rsidR="00B75CFA" w:rsidRPr="001D3FAE" w:rsidRDefault="00B75CFA" w:rsidP="00230AAB">
            <w:pPr>
              <w:spacing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Найменування робіт та витрат</w:t>
            </w:r>
          </w:p>
        </w:tc>
        <w:tc>
          <w:tcPr>
            <w:tcW w:w="1276" w:type="dxa"/>
            <w:vAlign w:val="bottom"/>
          </w:tcPr>
          <w:p w:rsidR="00B75CFA" w:rsidRPr="001D3FAE" w:rsidRDefault="00B75CFA" w:rsidP="00230AAB">
            <w:pPr>
              <w:spacing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Одиниця</w:t>
            </w:r>
          </w:p>
          <w:p w:rsidR="00B75CFA" w:rsidRPr="001D3FAE" w:rsidRDefault="00B75CFA" w:rsidP="00230AAB">
            <w:pPr>
              <w:spacing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виміру</w:t>
            </w:r>
          </w:p>
        </w:tc>
        <w:tc>
          <w:tcPr>
            <w:tcW w:w="1559" w:type="dxa"/>
            <w:vAlign w:val="center"/>
          </w:tcPr>
          <w:p w:rsidR="00B75CFA" w:rsidRPr="001D3FAE" w:rsidRDefault="00B75CFA" w:rsidP="00230AAB">
            <w:pPr>
              <w:spacing w:line="190" w:lineRule="exact"/>
              <w:jc w:val="center"/>
              <w:rPr>
                <w:rFonts w:ascii="Times New Roman" w:hAnsi="Times New Roman" w:cs="Times New Roman"/>
                <w:b/>
              </w:rPr>
            </w:pPr>
            <w:r w:rsidRPr="001D3FAE">
              <w:rPr>
                <w:rStyle w:val="2"/>
                <w:rFonts w:ascii="Times New Roman" w:hAnsi="Times New Roman" w:cs="Times New Roman"/>
                <w:b/>
                <w:color w:val="auto"/>
                <w:sz w:val="22"/>
                <w:szCs w:val="22"/>
              </w:rPr>
              <w:t>Кількість</w:t>
            </w:r>
          </w:p>
        </w:tc>
      </w:tr>
      <w:tr w:rsidR="001D3FAE" w:rsidRPr="001D3FAE" w:rsidTr="00B75CFA">
        <w:tc>
          <w:tcPr>
            <w:tcW w:w="688" w:type="dxa"/>
          </w:tcPr>
          <w:p w:rsidR="00B75CFA" w:rsidRPr="001D3FAE" w:rsidRDefault="00B75CFA" w:rsidP="00230AAB">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 xml:space="preserve">   1</w:t>
            </w:r>
          </w:p>
        </w:tc>
        <w:tc>
          <w:tcPr>
            <w:tcW w:w="6224" w:type="dxa"/>
          </w:tcPr>
          <w:p w:rsidR="00B75CFA" w:rsidRPr="001D3FAE" w:rsidRDefault="00B75CFA" w:rsidP="00230AAB">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tc>
        <w:tc>
          <w:tcPr>
            <w:tcW w:w="1276" w:type="dxa"/>
          </w:tcPr>
          <w:p w:rsidR="00B75CFA" w:rsidRPr="001D3FAE" w:rsidRDefault="00B75CFA" w:rsidP="00230AAB">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tc>
        <w:tc>
          <w:tcPr>
            <w:tcW w:w="1559" w:type="dxa"/>
          </w:tcPr>
          <w:p w:rsidR="00B75CFA" w:rsidRPr="001D3FAE" w:rsidRDefault="00B75CFA" w:rsidP="00230AAB">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4</w:t>
            </w:r>
          </w:p>
        </w:tc>
      </w:tr>
      <w:tr w:rsidR="001D3FAE" w:rsidRPr="001D3FAE" w:rsidTr="00C07495">
        <w:trPr>
          <w:trHeight w:val="553"/>
        </w:trPr>
        <w:tc>
          <w:tcPr>
            <w:tcW w:w="688" w:type="dxa"/>
          </w:tcPr>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5</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6</w:t>
            </w:r>
          </w:p>
          <w:p w:rsidR="00C07495" w:rsidRPr="001D3FAE" w:rsidRDefault="00C07495" w:rsidP="00790AAF">
            <w:pPr>
              <w:widowControl w:val="0"/>
              <w:tabs>
                <w:tab w:val="left" w:pos="284"/>
                <w:tab w:val="left" w:pos="567"/>
              </w:tabs>
              <w:ind w:right="142"/>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7</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9</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10</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12</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13</w:t>
            </w: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14</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15</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4814DF">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16</w:t>
            </w: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17</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4814DF">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18</w:t>
            </w: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19</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20</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21</w:t>
            </w:r>
          </w:p>
          <w:p w:rsidR="00C07495" w:rsidRPr="001D3FAE" w:rsidRDefault="00C07495" w:rsidP="004814DF">
            <w:pPr>
              <w:widowControl w:val="0"/>
              <w:tabs>
                <w:tab w:val="left" w:pos="284"/>
                <w:tab w:val="left" w:pos="567"/>
              </w:tabs>
              <w:ind w:right="142"/>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22</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23</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24</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25</w:t>
            </w:r>
          </w:p>
          <w:p w:rsidR="00E5386A" w:rsidRPr="001D3FAE" w:rsidRDefault="00790AAF" w:rsidP="004814DF">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26</w:t>
            </w:r>
          </w:p>
          <w:p w:rsidR="00E5386A"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27</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28</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29</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790AAF" w:rsidP="000A437D">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30</w:t>
            </w:r>
          </w:p>
          <w:p w:rsidR="0050120C"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31</w:t>
            </w: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
          <w:p w:rsidR="006F4BB8" w:rsidRPr="001D3FAE" w:rsidRDefault="00790AAF" w:rsidP="000A437D">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32</w:t>
            </w:r>
          </w:p>
          <w:p w:rsidR="006F4BB8"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33</w:t>
            </w:r>
          </w:p>
          <w:p w:rsidR="006F4BB8"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34</w:t>
            </w:r>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p>
          <w:p w:rsidR="00E212C7" w:rsidRPr="001D3FAE" w:rsidRDefault="00790AAF" w:rsidP="00E212C7">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35</w:t>
            </w:r>
          </w:p>
          <w:p w:rsidR="00E212C7" w:rsidRPr="001D3FAE" w:rsidRDefault="00790AAF" w:rsidP="00E212C7">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36</w:t>
            </w:r>
          </w:p>
          <w:p w:rsidR="00E212C7" w:rsidRPr="001D3FAE" w:rsidRDefault="00790AAF" w:rsidP="00E212C7">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37</w:t>
            </w:r>
          </w:p>
          <w:p w:rsidR="004814DF" w:rsidRPr="001D3FAE" w:rsidRDefault="00790AAF" w:rsidP="000A437D">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38</w:t>
            </w:r>
          </w:p>
          <w:p w:rsidR="004814DF" w:rsidRPr="001D3FAE" w:rsidRDefault="00790AAF" w:rsidP="000A437D">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39</w:t>
            </w:r>
          </w:p>
          <w:p w:rsidR="004814DF"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40</w:t>
            </w:r>
          </w:p>
          <w:p w:rsidR="004814DF"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41</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42</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43</w:t>
            </w:r>
          </w:p>
          <w:p w:rsidR="004814DF"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44</w:t>
            </w: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45</w:t>
            </w: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46</w:t>
            </w: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47</w:t>
            </w: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48</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49</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lastRenderedPageBreak/>
              <w:t>50</w:t>
            </w:r>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
          <w:p w:rsidR="000113A5" w:rsidRPr="001D3FAE" w:rsidRDefault="00790AAF"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51</w:t>
            </w:r>
          </w:p>
          <w:p w:rsidR="000113A5" w:rsidRPr="001D3FAE" w:rsidRDefault="00790AAF" w:rsidP="000113A5">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52</w:t>
            </w:r>
          </w:p>
        </w:tc>
        <w:tc>
          <w:tcPr>
            <w:tcW w:w="6224" w:type="dxa"/>
          </w:tcPr>
          <w:p w:rsidR="00C07495" w:rsidRPr="001D3FAE" w:rsidRDefault="00C07495" w:rsidP="002C7A88">
            <w:pPr>
              <w:widowControl w:val="0"/>
              <w:tabs>
                <w:tab w:val="left" w:pos="284"/>
                <w:tab w:val="left" w:pos="567"/>
              </w:tabs>
              <w:ind w:right="142"/>
              <w:jc w:val="both"/>
              <w:rPr>
                <w:rFonts w:ascii="Times New Roman" w:eastAsia="Times New Roman" w:hAnsi="Times New Roman"/>
                <w:b/>
                <w:bCs/>
                <w:iCs/>
                <w:u w:val="single"/>
                <w:lang w:eastAsia="ar-SA"/>
              </w:rPr>
            </w:pPr>
            <w:r w:rsidRPr="001D3FAE">
              <w:rPr>
                <w:rFonts w:ascii="Times New Roman" w:eastAsia="Times New Roman" w:hAnsi="Times New Roman"/>
                <w:b/>
                <w:bCs/>
                <w:iCs/>
                <w:u w:val="single"/>
                <w:lang w:eastAsia="ar-SA"/>
              </w:rPr>
              <w:lastRenderedPageBreak/>
              <w:t xml:space="preserve">Розділ </w:t>
            </w:r>
            <w:r w:rsidR="00790AAF">
              <w:rPr>
                <w:rFonts w:ascii="Times New Roman" w:eastAsia="Times New Roman" w:hAnsi="Times New Roman"/>
                <w:b/>
                <w:bCs/>
                <w:iCs/>
                <w:u w:val="single"/>
                <w:lang w:eastAsia="ar-SA"/>
              </w:rPr>
              <w:t>1</w:t>
            </w:r>
            <w:r w:rsidRPr="001D3FAE">
              <w:rPr>
                <w:rFonts w:ascii="Times New Roman" w:eastAsia="Times New Roman" w:hAnsi="Times New Roman"/>
                <w:b/>
                <w:bCs/>
                <w:iCs/>
                <w:u w:val="single"/>
                <w:lang w:eastAsia="ar-SA"/>
              </w:rPr>
              <w:t>. Трубопроводи</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ДЕМОНТАЖНІ РОБОТИ</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(Демонтаж) Установлення чавунних фасонних частин діаметром 125-200 мм</w:t>
            </w:r>
          </w:p>
          <w:p w:rsidR="00C07495" w:rsidRPr="001D3FAE" w:rsidRDefault="00C07495" w:rsidP="002C7A88">
            <w:pPr>
              <w:widowControl w:val="0"/>
              <w:tabs>
                <w:tab w:val="left" w:pos="284"/>
                <w:tab w:val="left" w:pos="567"/>
              </w:tabs>
              <w:ind w:right="142"/>
              <w:jc w:val="both"/>
            </w:pPr>
            <w:r w:rsidRPr="001D3FAE">
              <w:rPr>
                <w:rFonts w:ascii="Times New Roman" w:eastAsia="Times New Roman" w:hAnsi="Times New Roman"/>
                <w:bCs/>
                <w:iCs/>
                <w:lang w:eastAsia="ar-SA"/>
              </w:rPr>
              <w:t>(Демонтаж) Установлення чавунних засувок діаметром 100 мм</w:t>
            </w:r>
            <w:r w:rsidRPr="001D3FAE">
              <w:t xml:space="preserve"> </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(Демонтаж) Установлення чавунних засувок діаметром 125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(Демонтаж) Установлення чавунних засувок діаметром 150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(Демонтаж) Установлення чавунних засувок діаметром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Перевезення сміття до 5 км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БЕЗТРАНШЕЙНЕ ПРОКЛАДАННЯ</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Буріння пілотної свердловини діаметром до 114 мм установками горизонтально спрямованого буріння, сила протяжки до 36300 кг, група ґрунту 2</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Розширення свердловини установками горизонтально спрямованого буріння, сила протяжки до 36300 кг, група ґрунту 2, діаметр розширення понад 114 мм до 300 мм</w:t>
            </w:r>
          </w:p>
          <w:p w:rsidR="00C07495" w:rsidRPr="001D3FAE" w:rsidRDefault="001D3FAE"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Збирання нитки трубопроводу з</w:t>
            </w:r>
            <w:r w:rsidR="00C07495" w:rsidRPr="001D3FAE">
              <w:rPr>
                <w:rFonts w:ascii="Times New Roman" w:eastAsia="Times New Roman" w:hAnsi="Times New Roman"/>
                <w:bCs/>
                <w:iCs/>
                <w:lang w:eastAsia="ar-SA"/>
              </w:rPr>
              <w:t xml:space="preserve"> поліетиленових труб, зовнішній діаметр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Труби поліетиленові для подачі холодної води РЕ 100 SDR-17(1,0 МПа), зовнішній діаметр 200х11,9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w:t>
            </w:r>
            <w:r w:rsidRPr="001D3FAE">
              <w:rPr>
                <w:rFonts w:ascii="Times New Roman" w:eastAsia="Times New Roman" w:hAnsi="Times New Roman"/>
                <w:bCs/>
                <w:iCs/>
                <w:lang w:eastAsia="ar-SA"/>
              </w:rPr>
              <w:lastRenderedPageBreak/>
              <w:t>до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Гідравлічне випробування трубопроводів діаметром до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Промивання з дезінфекцією трубопроводів діаметром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поліетиленових фасонних частин: відводів, колін, патрубків, переходів діаметром до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Буртові втулки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200 мм для ПЕ труб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Муфта </w:t>
            </w:r>
            <w:proofErr w:type="spellStart"/>
            <w:r w:rsidRPr="001D3FAE">
              <w:rPr>
                <w:rFonts w:ascii="Times New Roman" w:eastAsia="Times New Roman" w:hAnsi="Times New Roman"/>
                <w:bCs/>
                <w:iCs/>
                <w:lang w:eastAsia="ar-SA"/>
              </w:rPr>
              <w:t>терморезисторна</w:t>
            </w:r>
            <w:proofErr w:type="spellEnd"/>
            <w:r w:rsidRPr="001D3FAE">
              <w:rPr>
                <w:rFonts w:ascii="Times New Roman" w:eastAsia="Times New Roman" w:hAnsi="Times New Roman"/>
                <w:bCs/>
                <w:iCs/>
                <w:lang w:eastAsia="ar-SA"/>
              </w:rPr>
              <w:t xml:space="preserve">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200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Фланці стальні д.200 мм під буртову втулку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поліетиленових трійників діаметром до 200 мм</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Сідельцевий</w:t>
            </w:r>
            <w:proofErr w:type="spellEnd"/>
            <w:r w:rsidRPr="001D3FAE">
              <w:rPr>
                <w:rFonts w:ascii="Times New Roman" w:eastAsia="Times New Roman" w:hAnsi="Times New Roman"/>
                <w:bCs/>
                <w:iCs/>
                <w:lang w:eastAsia="ar-SA"/>
              </w:rPr>
              <w:t xml:space="preserve"> трійник фланцевий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200х100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Сідельцевий</w:t>
            </w:r>
            <w:proofErr w:type="spellEnd"/>
            <w:r w:rsidRPr="001D3FAE">
              <w:rPr>
                <w:rFonts w:ascii="Times New Roman" w:eastAsia="Times New Roman" w:hAnsi="Times New Roman"/>
                <w:bCs/>
                <w:iCs/>
                <w:lang w:eastAsia="ar-SA"/>
              </w:rPr>
              <w:t xml:space="preserve"> трійник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200х25 (1</w:t>
            </w:r>
            <w:r w:rsidRPr="001D3FAE">
              <w:rPr>
                <w:rFonts w:ascii="Times New Roman" w:eastAsia="Times New Roman" w:hAnsi="Times New Roman" w:cs="Times New Roman"/>
                <w:bCs/>
                <w:iCs/>
                <w:lang w:eastAsia="ar-SA"/>
              </w:rPr>
              <w:t>"</w:t>
            </w:r>
            <w:r w:rsidRPr="001D3FAE">
              <w:rPr>
                <w:rFonts w:ascii="Times New Roman" w:eastAsia="Times New Roman" w:hAnsi="Times New Roman"/>
                <w:bCs/>
                <w:iCs/>
                <w:lang w:eastAsia="ar-SA"/>
              </w:rPr>
              <w:t xml:space="preserve">)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Сідельцевий</w:t>
            </w:r>
            <w:proofErr w:type="spellEnd"/>
            <w:r w:rsidRPr="001D3FAE">
              <w:rPr>
                <w:rFonts w:ascii="Times New Roman" w:eastAsia="Times New Roman" w:hAnsi="Times New Roman"/>
                <w:bCs/>
                <w:iCs/>
                <w:lang w:eastAsia="ar-SA"/>
              </w:rPr>
              <w:t xml:space="preserve"> трійник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200х50 (2</w:t>
            </w:r>
            <w:r w:rsidRPr="001D3FAE">
              <w:rPr>
                <w:rFonts w:ascii="Times New Roman" w:eastAsia="Times New Roman" w:hAnsi="Times New Roman" w:cs="Times New Roman"/>
                <w:bCs/>
                <w:iCs/>
                <w:lang w:eastAsia="ar-SA"/>
              </w:rPr>
              <w:t>"</w:t>
            </w:r>
            <w:r w:rsidRPr="001D3FAE">
              <w:rPr>
                <w:rFonts w:ascii="Times New Roman" w:eastAsia="Times New Roman" w:hAnsi="Times New Roman"/>
                <w:bCs/>
                <w:iCs/>
                <w:lang w:eastAsia="ar-SA"/>
              </w:rPr>
              <w:t xml:space="preserve">)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
                <w:iCs/>
                <w:lang w:eastAsia="ar-SA"/>
              </w:rPr>
            </w:pPr>
            <w:proofErr w:type="spellStart"/>
            <w:r w:rsidRPr="001D3FAE">
              <w:rPr>
                <w:rFonts w:ascii="Times New Roman" w:eastAsia="Times New Roman" w:hAnsi="Times New Roman"/>
                <w:bCs/>
                <w:iCs/>
                <w:lang w:eastAsia="ar-SA"/>
              </w:rPr>
              <w:t>Сідельцевий</w:t>
            </w:r>
            <w:proofErr w:type="spellEnd"/>
            <w:r w:rsidRPr="001D3FAE">
              <w:rPr>
                <w:rFonts w:ascii="Times New Roman" w:eastAsia="Times New Roman" w:hAnsi="Times New Roman"/>
                <w:bCs/>
                <w:iCs/>
                <w:lang w:eastAsia="ar-SA"/>
              </w:rPr>
              <w:t xml:space="preserve"> трійник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200х20 (3/4</w:t>
            </w:r>
            <w:r w:rsidRPr="001D3FAE">
              <w:rPr>
                <w:rFonts w:ascii="Times New Roman" w:eastAsia="Times New Roman" w:hAnsi="Times New Roman" w:cs="Times New Roman"/>
                <w:bCs/>
                <w:iCs/>
                <w:lang w:eastAsia="ar-SA"/>
              </w:rPr>
              <w:t>"</w:t>
            </w:r>
            <w:r w:rsidRPr="001D3FAE">
              <w:rPr>
                <w:rFonts w:ascii="Times New Roman" w:eastAsia="Times New Roman" w:hAnsi="Times New Roman"/>
                <w:bCs/>
                <w:iCs/>
                <w:lang w:eastAsia="ar-SA"/>
              </w:rPr>
              <w:t xml:space="preserve">) мм </w:t>
            </w:r>
            <w:r w:rsidRPr="001D3FAE">
              <w:rPr>
                <w:rFonts w:ascii="Times New Roman" w:eastAsia="Times New Roman" w:hAnsi="Times New Roman"/>
                <w:bCs/>
                <w:i/>
                <w:iCs/>
                <w:lang w:eastAsia="ar-SA"/>
              </w:rPr>
              <w:t>(матеріал замовника)</w:t>
            </w:r>
          </w:p>
          <w:p w:rsidR="00C07495" w:rsidRPr="001D3FAE" w:rsidRDefault="00C07495" w:rsidP="002C7A8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ПЕРЕПІДКЛЮЧЕННЯ</w:t>
            </w:r>
          </w:p>
          <w:p w:rsidR="00C07495" w:rsidRPr="001D3FAE" w:rsidRDefault="00C07495" w:rsidP="00C07495">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чавунних фасонних частин діаметром 50-100 мм</w:t>
            </w:r>
          </w:p>
          <w:p w:rsidR="00C07495" w:rsidRPr="001D3FAE" w:rsidRDefault="00C07495" w:rsidP="00C07495">
            <w:pPr>
              <w:widowControl w:val="0"/>
              <w:tabs>
                <w:tab w:val="left" w:pos="284"/>
                <w:tab w:val="left" w:pos="567"/>
              </w:tabs>
              <w:ind w:right="142"/>
              <w:jc w:val="both"/>
              <w:rPr>
                <w:rFonts w:ascii="Times New Roman" w:eastAsia="Times New Roman" w:hAnsi="Times New Roman"/>
                <w:bCs/>
                <w:i/>
                <w:iCs/>
                <w:lang w:eastAsia="ar-SA"/>
              </w:rPr>
            </w:pPr>
            <w:r w:rsidRPr="001D3FAE">
              <w:rPr>
                <w:rFonts w:ascii="Times New Roman" w:eastAsia="Times New Roman" w:hAnsi="Times New Roman"/>
                <w:bCs/>
                <w:iCs/>
                <w:lang w:eastAsia="ar-SA"/>
              </w:rPr>
              <w:t xml:space="preserve">Перехід </w:t>
            </w:r>
            <w:r w:rsidR="0050120C" w:rsidRPr="001D3FAE">
              <w:rPr>
                <w:rFonts w:ascii="Times New Roman" w:eastAsia="Times New Roman" w:hAnsi="Times New Roman"/>
                <w:bCs/>
                <w:iCs/>
                <w:lang w:eastAsia="ar-SA"/>
              </w:rPr>
              <w:t xml:space="preserve">чавунний </w:t>
            </w:r>
            <w:r w:rsidRPr="001D3FAE">
              <w:rPr>
                <w:rFonts w:ascii="Times New Roman" w:eastAsia="Times New Roman" w:hAnsi="Times New Roman"/>
                <w:bCs/>
                <w:iCs/>
                <w:lang w:eastAsia="ar-SA"/>
              </w:rPr>
              <w:t xml:space="preserve">фланцевий діам.100х50 мм </w:t>
            </w:r>
            <w:r w:rsidRPr="001D3FAE">
              <w:rPr>
                <w:rFonts w:ascii="Times New Roman" w:eastAsia="Times New Roman" w:hAnsi="Times New Roman"/>
                <w:bCs/>
                <w:i/>
                <w:iCs/>
                <w:lang w:eastAsia="ar-SA"/>
              </w:rPr>
              <w:t>(матеріал замовника)</w:t>
            </w:r>
          </w:p>
          <w:p w:rsidR="00C07495" w:rsidRPr="001D3FAE" w:rsidRDefault="00C07495" w:rsidP="00C07495">
            <w:pPr>
              <w:widowControl w:val="0"/>
              <w:tabs>
                <w:tab w:val="left" w:pos="284"/>
                <w:tab w:val="left" w:pos="567"/>
              </w:tabs>
              <w:ind w:right="142"/>
              <w:jc w:val="both"/>
              <w:rPr>
                <w:rFonts w:ascii="Times New Roman" w:eastAsia="Times New Roman" w:hAnsi="Times New Roman"/>
                <w:bCs/>
                <w:i/>
                <w:iCs/>
                <w:lang w:eastAsia="ar-SA"/>
              </w:rPr>
            </w:pPr>
            <w:r w:rsidRPr="001D3FAE">
              <w:rPr>
                <w:rFonts w:ascii="Times New Roman" w:eastAsia="Times New Roman" w:hAnsi="Times New Roman"/>
                <w:bCs/>
                <w:iCs/>
                <w:lang w:eastAsia="ar-SA"/>
              </w:rPr>
              <w:t xml:space="preserve">Фланцевий адаптер д.100 мм </w:t>
            </w:r>
            <w:r w:rsidRPr="001D3FAE">
              <w:rPr>
                <w:rFonts w:ascii="Times New Roman" w:eastAsia="Times New Roman" w:hAnsi="Times New Roman"/>
                <w:bCs/>
                <w:i/>
                <w:iCs/>
                <w:lang w:eastAsia="ar-SA"/>
              </w:rPr>
              <w:t>(матеріал замовника)</w:t>
            </w:r>
          </w:p>
          <w:p w:rsidR="00E5386A" w:rsidRPr="001D3FAE" w:rsidRDefault="00E5386A" w:rsidP="00E5386A">
            <w:pPr>
              <w:widowControl w:val="0"/>
              <w:tabs>
                <w:tab w:val="left" w:pos="284"/>
                <w:tab w:val="left" w:pos="567"/>
              </w:tabs>
              <w:ind w:right="142"/>
              <w:jc w:val="both"/>
              <w:rPr>
                <w:rFonts w:ascii="Times New Roman" w:eastAsia="Times New Roman" w:hAnsi="Times New Roman"/>
                <w:bCs/>
                <w:i/>
                <w:iCs/>
                <w:lang w:eastAsia="ar-SA"/>
              </w:rPr>
            </w:pPr>
            <w:r w:rsidRPr="001D3FAE">
              <w:rPr>
                <w:rFonts w:ascii="Times New Roman" w:eastAsia="Times New Roman" w:hAnsi="Times New Roman"/>
                <w:bCs/>
                <w:iCs/>
                <w:lang w:eastAsia="ar-SA"/>
              </w:rPr>
              <w:t xml:space="preserve">Коліно чавуне фланцеве діам.100х90 </w:t>
            </w:r>
            <w:r w:rsidRPr="001D3FAE">
              <w:rPr>
                <w:rFonts w:ascii="Times New Roman" w:eastAsia="Times New Roman" w:hAnsi="Times New Roman"/>
                <w:bCs/>
                <w:i/>
                <w:iCs/>
                <w:lang w:eastAsia="ar-SA"/>
              </w:rPr>
              <w:t>(матеріал замовника)</w:t>
            </w:r>
          </w:p>
          <w:p w:rsidR="00E5386A" w:rsidRPr="001D3FAE" w:rsidRDefault="00E5386A" w:rsidP="00E5386A">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чавунних фасонних частин діаметром 125-200 мм</w:t>
            </w:r>
          </w:p>
          <w:p w:rsidR="00E5386A" w:rsidRPr="001D3FAE" w:rsidRDefault="00E5386A" w:rsidP="00E5386A">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Трійник чавунний фланцевий діам.200х200 мм </w:t>
            </w:r>
            <w:r w:rsidRPr="001D3FAE">
              <w:rPr>
                <w:rFonts w:ascii="Times New Roman" w:eastAsia="Times New Roman" w:hAnsi="Times New Roman"/>
                <w:bCs/>
                <w:i/>
                <w:iCs/>
                <w:lang w:eastAsia="ar-SA"/>
              </w:rPr>
              <w:t>(матеріал замовника)</w:t>
            </w:r>
          </w:p>
          <w:p w:rsidR="00E5386A" w:rsidRPr="001D3FAE" w:rsidRDefault="0050120C" w:rsidP="0050120C">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Перехід чавунний фланцевий діам.200х150 мм </w:t>
            </w:r>
            <w:r w:rsidRPr="001D3FAE">
              <w:rPr>
                <w:rFonts w:ascii="Times New Roman" w:eastAsia="Times New Roman" w:hAnsi="Times New Roman"/>
                <w:bCs/>
                <w:i/>
                <w:iCs/>
                <w:lang w:eastAsia="ar-SA"/>
              </w:rPr>
              <w:t>(матеріал замовника)</w:t>
            </w:r>
          </w:p>
          <w:p w:rsidR="0050120C" w:rsidRPr="001D3FAE" w:rsidRDefault="0050120C" w:rsidP="0050120C">
            <w:pPr>
              <w:widowControl w:val="0"/>
              <w:tabs>
                <w:tab w:val="left" w:pos="284"/>
                <w:tab w:val="left" w:pos="567"/>
              </w:tabs>
              <w:ind w:right="142"/>
              <w:jc w:val="both"/>
              <w:rPr>
                <w:rFonts w:ascii="Times New Roman" w:eastAsia="Times New Roman" w:hAnsi="Times New Roman"/>
                <w:bCs/>
                <w:i/>
                <w:iCs/>
                <w:lang w:eastAsia="ar-SA"/>
              </w:rPr>
            </w:pPr>
            <w:r w:rsidRPr="001D3FAE">
              <w:rPr>
                <w:rFonts w:ascii="Times New Roman" w:eastAsia="Times New Roman" w:hAnsi="Times New Roman"/>
                <w:bCs/>
                <w:iCs/>
                <w:lang w:eastAsia="ar-SA"/>
              </w:rPr>
              <w:t xml:space="preserve">Фланцевий адаптер д.150 мм </w:t>
            </w:r>
            <w:r w:rsidRPr="001D3FAE">
              <w:rPr>
                <w:rFonts w:ascii="Times New Roman" w:eastAsia="Times New Roman" w:hAnsi="Times New Roman"/>
                <w:bCs/>
                <w:i/>
                <w:iCs/>
                <w:lang w:eastAsia="ar-SA"/>
              </w:rPr>
              <w:t>(матеріал замовника)</w:t>
            </w:r>
          </w:p>
          <w:p w:rsidR="0050120C" w:rsidRPr="001D3FAE" w:rsidRDefault="0050120C" w:rsidP="0050120C">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Хрестовина чавунна фланцева діам.200х200 мм </w:t>
            </w:r>
            <w:r w:rsidRPr="001D3FAE">
              <w:rPr>
                <w:rFonts w:ascii="Times New Roman" w:eastAsia="Times New Roman" w:hAnsi="Times New Roman"/>
                <w:bCs/>
                <w:i/>
                <w:iCs/>
                <w:lang w:eastAsia="ar-SA"/>
              </w:rPr>
              <w:t>(матеріал замовника)</w:t>
            </w:r>
          </w:p>
          <w:p w:rsidR="0050120C" w:rsidRPr="001D3FAE" w:rsidRDefault="0050120C" w:rsidP="0050120C">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Фланцевий адаптер д.200 мм </w:t>
            </w:r>
            <w:r w:rsidRPr="001D3FAE">
              <w:rPr>
                <w:rFonts w:ascii="Times New Roman" w:eastAsia="Times New Roman" w:hAnsi="Times New Roman"/>
                <w:bCs/>
                <w:i/>
                <w:iCs/>
                <w:lang w:eastAsia="ar-SA"/>
              </w:rPr>
              <w:t>(матеріал замовника)</w:t>
            </w:r>
          </w:p>
          <w:p w:rsidR="006F4BB8" w:rsidRPr="001D3FAE" w:rsidRDefault="006F4BB8" w:rsidP="0050120C">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Вставка чавунна фланцева д.200 мм </w:t>
            </w:r>
            <w:r w:rsidRPr="001D3FAE">
              <w:rPr>
                <w:rFonts w:ascii="Times New Roman" w:eastAsia="Times New Roman" w:hAnsi="Times New Roman"/>
                <w:bCs/>
                <w:i/>
                <w:iCs/>
                <w:lang w:eastAsia="ar-SA"/>
              </w:rPr>
              <w:t>(матеріал замовника)</w:t>
            </w:r>
          </w:p>
          <w:p w:rsidR="006F4BB8" w:rsidRPr="001D3FAE" w:rsidRDefault="006F4BB8" w:rsidP="0050120C">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Перехід чавунний фланцевий діам.100х50 мм </w:t>
            </w:r>
            <w:r w:rsidRPr="001D3FAE">
              <w:rPr>
                <w:rFonts w:ascii="Times New Roman" w:eastAsia="Times New Roman" w:hAnsi="Times New Roman"/>
                <w:bCs/>
                <w:i/>
                <w:iCs/>
                <w:lang w:eastAsia="ar-SA"/>
              </w:rPr>
              <w:t>(матеріал замовника)</w:t>
            </w:r>
          </w:p>
          <w:p w:rsidR="006F4BB8" w:rsidRPr="001D3FAE" w:rsidRDefault="006F4BB8" w:rsidP="006F4BB8">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чавунних засувок, вентилів діаметром 50 мм</w:t>
            </w:r>
          </w:p>
          <w:p w:rsidR="006F4BB8" w:rsidRPr="001D3FAE" w:rsidRDefault="006F4BB8" w:rsidP="006F4BB8">
            <w:pPr>
              <w:widowControl w:val="0"/>
              <w:tabs>
                <w:tab w:val="left" w:pos="284"/>
                <w:tab w:val="left" w:pos="567"/>
              </w:tabs>
              <w:ind w:right="142"/>
              <w:jc w:val="both"/>
              <w:rPr>
                <w:rFonts w:ascii="Times New Roman" w:eastAsia="Times New Roman" w:hAnsi="Times New Roman" w:cs="Times New Roman"/>
                <w:bCs/>
                <w:iCs/>
                <w:lang w:eastAsia="ar-SA"/>
              </w:rPr>
            </w:pPr>
            <w:r w:rsidRPr="001D3FAE">
              <w:rPr>
                <w:rFonts w:ascii="Times New Roman" w:eastAsia="Times New Roman" w:hAnsi="Times New Roman"/>
                <w:bCs/>
                <w:iCs/>
                <w:lang w:eastAsia="ar-SA"/>
              </w:rPr>
              <w:t>Муфта-фланець 50х2</w:t>
            </w:r>
            <w:r w:rsidR="00E212C7" w:rsidRPr="001D3FAE">
              <w:rPr>
                <w:rFonts w:ascii="Times New Roman" w:eastAsia="Times New Roman" w:hAnsi="Times New Roman" w:cs="Times New Roman"/>
                <w:bCs/>
                <w:iCs/>
                <w:lang w:eastAsia="ar-SA"/>
              </w:rPr>
              <w:t xml:space="preserve">" </w:t>
            </w:r>
            <w:r w:rsidR="00E212C7" w:rsidRPr="001D3FAE">
              <w:rPr>
                <w:rFonts w:ascii="Times New Roman" w:eastAsia="Times New Roman" w:hAnsi="Times New Roman" w:cs="Times New Roman"/>
                <w:bCs/>
                <w:i/>
                <w:iCs/>
                <w:lang w:eastAsia="ar-SA"/>
              </w:rPr>
              <w:t>(матеріал замовника)</w:t>
            </w:r>
          </w:p>
          <w:p w:rsidR="00E212C7" w:rsidRPr="001D3FAE" w:rsidRDefault="00E212C7" w:rsidP="00E212C7">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чавунних засувок діаметром 100 мм Установлення чавунних засувок діаметром 125 мм Установлення чавунних засувок діаметром 150 мм Установлення чавунних засувок діаметром 200 мм Установлення поліетиленових фасонних частин: відвод</w:t>
            </w:r>
            <w:r w:rsidR="004814DF" w:rsidRPr="001D3FAE">
              <w:rPr>
                <w:rFonts w:ascii="Times New Roman" w:eastAsia="Times New Roman" w:hAnsi="Times New Roman"/>
                <w:bCs/>
                <w:iCs/>
                <w:lang w:eastAsia="ar-SA"/>
              </w:rPr>
              <w:t>ів, колін, патрубків</w:t>
            </w:r>
            <w:r w:rsidRPr="001D3FAE">
              <w:rPr>
                <w:rFonts w:ascii="Times New Roman" w:eastAsia="Times New Roman" w:hAnsi="Times New Roman"/>
                <w:bCs/>
                <w:iCs/>
                <w:lang w:eastAsia="ar-SA"/>
              </w:rPr>
              <w:t xml:space="preserve"> діаметром до 110 мм</w:t>
            </w:r>
          </w:p>
          <w:p w:rsidR="004814DF" w:rsidRPr="001D3FAE" w:rsidRDefault="004814DF"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Муфта внутрішня різьба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20х3/4" мм </w:t>
            </w:r>
            <w:r w:rsidRPr="001D3FAE">
              <w:rPr>
                <w:rFonts w:ascii="Times New Roman" w:eastAsia="Times New Roman" w:hAnsi="Times New Roman"/>
                <w:bCs/>
                <w:i/>
                <w:iCs/>
                <w:lang w:eastAsia="ar-SA"/>
              </w:rPr>
              <w:t>(матеріал замовника)</w:t>
            </w:r>
          </w:p>
          <w:p w:rsidR="004814DF" w:rsidRPr="001D3FAE" w:rsidRDefault="004814DF"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Муфта внутрішня різьба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25х1" мм </w:t>
            </w:r>
            <w:r w:rsidRPr="001D3FAE">
              <w:rPr>
                <w:rFonts w:ascii="Times New Roman" w:eastAsia="Times New Roman" w:hAnsi="Times New Roman"/>
                <w:bCs/>
                <w:i/>
                <w:iCs/>
                <w:lang w:eastAsia="ar-SA"/>
              </w:rPr>
              <w:t>(матеріал замовника)</w:t>
            </w:r>
          </w:p>
          <w:p w:rsidR="004814DF" w:rsidRPr="001D3FAE" w:rsidRDefault="004814DF"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Муфта внутрішня різьба </w:t>
            </w:r>
            <w:proofErr w:type="spellStart"/>
            <w:r w:rsidRPr="001D3FAE">
              <w:rPr>
                <w:rFonts w:ascii="Times New Roman" w:eastAsia="Times New Roman" w:hAnsi="Times New Roman"/>
                <w:bCs/>
                <w:iCs/>
                <w:lang w:eastAsia="ar-SA"/>
              </w:rPr>
              <w:t>діам</w:t>
            </w:r>
            <w:proofErr w:type="spellEnd"/>
            <w:r w:rsidRPr="001D3FAE">
              <w:rPr>
                <w:rFonts w:ascii="Times New Roman" w:eastAsia="Times New Roman" w:hAnsi="Times New Roman"/>
                <w:bCs/>
                <w:iCs/>
                <w:lang w:eastAsia="ar-SA"/>
              </w:rPr>
              <w:t xml:space="preserve">. 50х2" мм </w:t>
            </w:r>
            <w:r w:rsidRPr="001D3FAE">
              <w:rPr>
                <w:rFonts w:ascii="Times New Roman" w:eastAsia="Times New Roman" w:hAnsi="Times New Roman"/>
                <w:bCs/>
                <w:i/>
                <w:iCs/>
                <w:lang w:eastAsia="ar-SA"/>
              </w:rPr>
              <w:t>(матеріал замовника)</w:t>
            </w:r>
          </w:p>
          <w:p w:rsidR="004814DF" w:rsidRPr="001D3FAE" w:rsidRDefault="004814DF"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кранів кульових діаметром до 50 мм</w:t>
            </w:r>
          </w:p>
          <w:p w:rsidR="004814DF" w:rsidRPr="001D3FAE" w:rsidRDefault="004814DF"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Крани кульові 2" (50 мм) </w:t>
            </w:r>
            <w:r w:rsidRPr="001D3FAE">
              <w:rPr>
                <w:rFonts w:ascii="Times New Roman" w:eastAsia="Times New Roman" w:hAnsi="Times New Roman"/>
                <w:bCs/>
                <w:i/>
                <w:iCs/>
                <w:lang w:eastAsia="ar-SA"/>
              </w:rPr>
              <w:t>(матеріал замовника)</w:t>
            </w:r>
          </w:p>
          <w:p w:rsidR="000A437D" w:rsidRPr="001D3FAE" w:rsidRDefault="000A437D" w:rsidP="000A437D">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Крани кульові 1" (25 мм) </w:t>
            </w:r>
            <w:r w:rsidRPr="001D3FAE">
              <w:rPr>
                <w:rFonts w:ascii="Times New Roman" w:eastAsia="Times New Roman" w:hAnsi="Times New Roman"/>
                <w:bCs/>
                <w:i/>
                <w:iCs/>
                <w:lang w:eastAsia="ar-SA"/>
              </w:rPr>
              <w:t>(матеріал замовника)</w:t>
            </w:r>
          </w:p>
          <w:p w:rsidR="004814DF" w:rsidRPr="001D3FAE" w:rsidRDefault="000A437D"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 xml:space="preserve">Крани кульові 3/4" (20 мм) </w:t>
            </w:r>
            <w:r w:rsidRPr="001D3FAE">
              <w:rPr>
                <w:rFonts w:ascii="Times New Roman" w:eastAsia="Times New Roman" w:hAnsi="Times New Roman"/>
                <w:bCs/>
                <w:i/>
                <w:iCs/>
                <w:lang w:eastAsia="ar-SA"/>
              </w:rPr>
              <w:t>(матеріал замовника)</w:t>
            </w:r>
          </w:p>
          <w:p w:rsidR="000A437D" w:rsidRPr="001D3FAE" w:rsidRDefault="000A437D" w:rsidP="004814DF">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ПОЖЕЖНЕ ОБЛАДНАННЯ</w:t>
            </w:r>
          </w:p>
          <w:p w:rsidR="000A437D" w:rsidRPr="001D3FAE" w:rsidRDefault="000A437D" w:rsidP="000A437D">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чавунних фасонних частин діаметром 125-200 мм (</w:t>
            </w:r>
            <w:proofErr w:type="spellStart"/>
            <w:r w:rsidRPr="001D3FAE">
              <w:rPr>
                <w:rFonts w:ascii="Times New Roman" w:eastAsia="Times New Roman" w:hAnsi="Times New Roman"/>
                <w:bCs/>
                <w:iCs/>
                <w:lang w:eastAsia="ar-SA"/>
              </w:rPr>
              <w:t>пожпідставки</w:t>
            </w:r>
            <w:proofErr w:type="spellEnd"/>
            <w:r w:rsidRPr="001D3FAE">
              <w:rPr>
                <w:rFonts w:ascii="Times New Roman" w:eastAsia="Times New Roman" w:hAnsi="Times New Roman"/>
                <w:bCs/>
                <w:iCs/>
                <w:lang w:eastAsia="ar-SA"/>
              </w:rPr>
              <w:t>)</w:t>
            </w:r>
          </w:p>
          <w:p w:rsidR="000A437D" w:rsidRPr="001D3FAE" w:rsidRDefault="000A437D" w:rsidP="000A437D">
            <w:pPr>
              <w:widowControl w:val="0"/>
              <w:tabs>
                <w:tab w:val="left" w:pos="284"/>
                <w:tab w:val="left" w:pos="567"/>
              </w:tabs>
              <w:ind w:right="142"/>
              <w:jc w:val="both"/>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lastRenderedPageBreak/>
              <w:t>Пожпідставка</w:t>
            </w:r>
            <w:proofErr w:type="spellEnd"/>
            <w:r w:rsidRPr="001D3FAE">
              <w:rPr>
                <w:rFonts w:ascii="Times New Roman" w:eastAsia="Times New Roman" w:hAnsi="Times New Roman"/>
                <w:bCs/>
                <w:iCs/>
                <w:lang w:eastAsia="ar-SA"/>
              </w:rPr>
              <w:t xml:space="preserve"> хрестоподібна  ППКФ 200х100 мм</w:t>
            </w:r>
            <w:r w:rsidR="000113A5" w:rsidRPr="001D3FAE">
              <w:rPr>
                <w:rFonts w:ascii="Times New Roman" w:eastAsia="Times New Roman" w:hAnsi="Times New Roman"/>
                <w:bCs/>
                <w:iCs/>
                <w:lang w:eastAsia="ar-SA"/>
              </w:rPr>
              <w:t xml:space="preserve"> </w:t>
            </w:r>
            <w:r w:rsidR="000113A5" w:rsidRPr="001D3FAE">
              <w:rPr>
                <w:rFonts w:ascii="Times New Roman" w:eastAsia="Times New Roman" w:hAnsi="Times New Roman"/>
                <w:bCs/>
                <w:i/>
                <w:iCs/>
                <w:lang w:eastAsia="ar-SA"/>
              </w:rPr>
              <w:t>(матеріал замовника)</w:t>
            </w:r>
          </w:p>
          <w:p w:rsidR="000113A5" w:rsidRPr="001D3FAE" w:rsidRDefault="000113A5" w:rsidP="000A437D">
            <w:pPr>
              <w:widowControl w:val="0"/>
              <w:tabs>
                <w:tab w:val="left" w:pos="284"/>
                <w:tab w:val="left" w:pos="567"/>
              </w:tabs>
              <w:ind w:right="142"/>
              <w:jc w:val="both"/>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Пожпідставка</w:t>
            </w:r>
            <w:proofErr w:type="spellEnd"/>
            <w:r w:rsidRPr="001D3FAE">
              <w:rPr>
                <w:rFonts w:ascii="Times New Roman" w:eastAsia="Times New Roman" w:hAnsi="Times New Roman"/>
                <w:bCs/>
                <w:iCs/>
                <w:lang w:eastAsia="ar-SA"/>
              </w:rPr>
              <w:t xml:space="preserve"> непрохідна </w:t>
            </w:r>
            <w:proofErr w:type="spellStart"/>
            <w:r w:rsidRPr="001D3FAE">
              <w:rPr>
                <w:rFonts w:ascii="Times New Roman" w:eastAsia="Times New Roman" w:hAnsi="Times New Roman"/>
                <w:bCs/>
                <w:iCs/>
                <w:lang w:eastAsia="ar-SA"/>
              </w:rPr>
              <w:t>Ду</w:t>
            </w:r>
            <w:proofErr w:type="spellEnd"/>
            <w:r w:rsidRPr="001D3FAE">
              <w:rPr>
                <w:rFonts w:ascii="Times New Roman" w:eastAsia="Times New Roman" w:hAnsi="Times New Roman"/>
                <w:bCs/>
                <w:iCs/>
                <w:lang w:eastAsia="ar-SA"/>
              </w:rPr>
              <w:t xml:space="preserve"> 100 мм </w:t>
            </w:r>
            <w:r w:rsidRPr="001D3FAE">
              <w:rPr>
                <w:rFonts w:ascii="Times New Roman" w:eastAsia="Times New Roman" w:hAnsi="Times New Roman"/>
                <w:bCs/>
                <w:i/>
                <w:iCs/>
                <w:lang w:eastAsia="ar-SA"/>
              </w:rPr>
              <w:t>(матеріал замовника)</w:t>
            </w:r>
          </w:p>
          <w:p w:rsidR="000113A5" w:rsidRPr="001D3FAE" w:rsidRDefault="000113A5" w:rsidP="000A437D">
            <w:pPr>
              <w:widowControl w:val="0"/>
              <w:tabs>
                <w:tab w:val="left" w:pos="284"/>
                <w:tab w:val="left" w:pos="567"/>
              </w:tabs>
              <w:ind w:right="142"/>
              <w:jc w:val="both"/>
              <w:rPr>
                <w:rFonts w:ascii="Times New Roman" w:eastAsia="Times New Roman" w:hAnsi="Times New Roman"/>
                <w:bCs/>
                <w:iCs/>
                <w:lang w:eastAsia="ar-SA"/>
              </w:rPr>
            </w:pPr>
            <w:r w:rsidRPr="001D3FAE">
              <w:rPr>
                <w:rFonts w:ascii="Times New Roman" w:eastAsia="Times New Roman" w:hAnsi="Times New Roman"/>
                <w:bCs/>
                <w:iCs/>
                <w:lang w:eastAsia="ar-SA"/>
              </w:rPr>
              <w:t>Установлення гідрантів пожежних</w:t>
            </w:r>
          </w:p>
        </w:tc>
        <w:tc>
          <w:tcPr>
            <w:tcW w:w="1276" w:type="dxa"/>
          </w:tcPr>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т</w:t>
            </w:r>
          </w:p>
          <w:p w:rsidR="00C07495" w:rsidRPr="001D3FAE" w:rsidRDefault="00C07495" w:rsidP="002C7A88">
            <w:pPr>
              <w:widowControl w:val="0"/>
              <w:tabs>
                <w:tab w:val="left" w:pos="284"/>
                <w:tab w:val="left" w:pos="567"/>
              </w:tabs>
              <w:ind w:right="142"/>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т</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1000 м</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 xml:space="preserve">10 </w:t>
            </w: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 xml:space="preserve">10 </w:t>
            </w: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т</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т</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6F4BB8" w:rsidRPr="001D3FAE" w:rsidRDefault="00E212C7"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E212C7"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E212C7"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 xml:space="preserve">10 </w:t>
            </w:r>
            <w:proofErr w:type="spellStart"/>
            <w:r w:rsidRPr="001D3FAE">
              <w:rPr>
                <w:rFonts w:ascii="Times New Roman" w:eastAsia="Times New Roman" w:hAnsi="Times New Roman"/>
                <w:bCs/>
                <w:iCs/>
                <w:lang w:eastAsia="ar-SA"/>
              </w:rPr>
              <w:t>шт</w:t>
            </w:r>
            <w:proofErr w:type="spellEnd"/>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E212C7"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4814DF"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3A28C7"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т</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lastRenderedPageBreak/>
              <w:t>шт</w:t>
            </w:r>
            <w:proofErr w:type="spellEnd"/>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roofErr w:type="spellStart"/>
            <w:r w:rsidRPr="001D3FAE">
              <w:rPr>
                <w:rFonts w:ascii="Times New Roman" w:eastAsia="Times New Roman" w:hAnsi="Times New Roman"/>
                <w:bCs/>
                <w:iCs/>
                <w:lang w:eastAsia="ar-SA"/>
              </w:rPr>
              <w:t>шт</w:t>
            </w:r>
            <w:proofErr w:type="spellEnd"/>
          </w:p>
        </w:tc>
        <w:tc>
          <w:tcPr>
            <w:tcW w:w="1559" w:type="dxa"/>
          </w:tcPr>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0,035</w:t>
            </w:r>
          </w:p>
          <w:p w:rsidR="00C07495" w:rsidRPr="001D3FAE" w:rsidRDefault="00C07495" w:rsidP="002C7A88">
            <w:pPr>
              <w:widowControl w:val="0"/>
              <w:tabs>
                <w:tab w:val="left" w:pos="284"/>
                <w:tab w:val="left" w:pos="567"/>
              </w:tabs>
              <w:ind w:right="142"/>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5</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5</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0,643</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826,18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0,818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1,8</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9</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9</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9</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5</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0,021</w:t>
            </w: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C0749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C07495" w:rsidRPr="001D3FAE" w:rsidRDefault="00380089"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0,2683</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E5386A" w:rsidRPr="001D3FAE" w:rsidRDefault="00E5386A" w:rsidP="002C7A88">
            <w:pPr>
              <w:widowControl w:val="0"/>
              <w:tabs>
                <w:tab w:val="left" w:pos="284"/>
                <w:tab w:val="left" w:pos="567"/>
              </w:tabs>
              <w:ind w:right="142"/>
              <w:jc w:val="center"/>
              <w:rPr>
                <w:rFonts w:ascii="Times New Roman" w:eastAsia="Times New Roman" w:hAnsi="Times New Roman"/>
                <w:bCs/>
                <w:iCs/>
                <w:lang w:eastAsia="ar-SA"/>
              </w:rPr>
            </w:pPr>
          </w:p>
          <w:p w:rsidR="00E5386A"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50120C" w:rsidRPr="001D3FAE" w:rsidRDefault="0050120C" w:rsidP="002C7A88">
            <w:pPr>
              <w:widowControl w:val="0"/>
              <w:tabs>
                <w:tab w:val="left" w:pos="284"/>
                <w:tab w:val="left" w:pos="567"/>
              </w:tabs>
              <w:ind w:right="142"/>
              <w:jc w:val="center"/>
              <w:rPr>
                <w:rFonts w:ascii="Times New Roman" w:eastAsia="Times New Roman" w:hAnsi="Times New Roman"/>
                <w:bCs/>
                <w:iCs/>
                <w:lang w:eastAsia="ar-SA"/>
              </w:rPr>
            </w:pPr>
          </w:p>
          <w:p w:rsidR="0050120C"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p>
          <w:p w:rsidR="006F4BB8" w:rsidRPr="001D3FAE" w:rsidRDefault="006F4BB8"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6F4BB8" w:rsidRPr="001D3FAE" w:rsidRDefault="00E212C7"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4</w:t>
            </w:r>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E212C7" w:rsidRPr="001D3FAE" w:rsidRDefault="00E212C7" w:rsidP="00E212C7">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E212C7" w:rsidRPr="001D3FAE" w:rsidRDefault="00E212C7"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7</w:t>
            </w:r>
          </w:p>
          <w:p w:rsidR="00E212C7" w:rsidRPr="001D3FAE" w:rsidRDefault="003A28C7"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1,0</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5</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10</w:t>
            </w:r>
          </w:p>
          <w:p w:rsidR="004814DF" w:rsidRPr="001D3FAE" w:rsidRDefault="004814DF"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p w:rsidR="00E212C7"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3</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5</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3A28C7" w:rsidP="002C7A8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Cs/>
                <w:iCs/>
                <w:lang w:eastAsia="ar-SA"/>
              </w:rPr>
              <w:t>0,027</w:t>
            </w:r>
          </w:p>
          <w:p w:rsidR="000A437D" w:rsidRPr="001D3FAE" w:rsidRDefault="000A437D" w:rsidP="002C7A88">
            <w:pPr>
              <w:widowControl w:val="0"/>
              <w:tabs>
                <w:tab w:val="left" w:pos="284"/>
                <w:tab w:val="left" w:pos="567"/>
              </w:tabs>
              <w:ind w:right="142"/>
              <w:jc w:val="center"/>
              <w:rPr>
                <w:rFonts w:ascii="Times New Roman" w:eastAsia="Times New Roman" w:hAnsi="Times New Roman"/>
                <w:bCs/>
                <w:iCs/>
                <w:lang w:eastAsia="ar-SA"/>
              </w:rPr>
            </w:pPr>
          </w:p>
          <w:p w:rsidR="000A437D"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lastRenderedPageBreak/>
              <w:t>1</w:t>
            </w:r>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1</w:t>
            </w:r>
          </w:p>
          <w:p w:rsidR="000113A5" w:rsidRPr="001D3FAE" w:rsidRDefault="000113A5" w:rsidP="002C7A88">
            <w:pPr>
              <w:widowControl w:val="0"/>
              <w:tabs>
                <w:tab w:val="left" w:pos="284"/>
                <w:tab w:val="left" w:pos="567"/>
              </w:tabs>
              <w:ind w:right="142"/>
              <w:jc w:val="center"/>
              <w:rPr>
                <w:rFonts w:ascii="Times New Roman" w:eastAsia="Times New Roman" w:hAnsi="Times New Roman"/>
                <w:bCs/>
                <w:iCs/>
                <w:lang w:eastAsia="ar-SA"/>
              </w:rPr>
            </w:pPr>
            <w:r w:rsidRPr="001D3FAE">
              <w:rPr>
                <w:rFonts w:ascii="Times New Roman" w:eastAsia="Times New Roman" w:hAnsi="Times New Roman"/>
                <w:bCs/>
                <w:iCs/>
                <w:lang w:eastAsia="ar-SA"/>
              </w:rPr>
              <w:t>2</w:t>
            </w:r>
          </w:p>
        </w:tc>
      </w:tr>
    </w:tbl>
    <w:p w:rsidR="00E10BB7" w:rsidRPr="001D3FAE" w:rsidRDefault="00E10BB7" w:rsidP="00E10BB7">
      <w:pPr>
        <w:widowControl w:val="0"/>
        <w:tabs>
          <w:tab w:val="left" w:pos="284"/>
          <w:tab w:val="left" w:pos="567"/>
        </w:tabs>
        <w:ind w:right="142"/>
        <w:jc w:val="both"/>
        <w:rPr>
          <w:rFonts w:ascii="Times New Roman" w:eastAsia="Times New Roman" w:hAnsi="Times New Roman"/>
          <w:b/>
          <w:bCs/>
          <w:i/>
          <w:iCs/>
          <w:sz w:val="20"/>
          <w:szCs w:val="20"/>
          <w:lang w:eastAsia="ar-SA"/>
        </w:rPr>
      </w:pPr>
    </w:p>
    <w:p w:rsidR="003C507D" w:rsidRPr="001D3FAE" w:rsidRDefault="003C507D" w:rsidP="00B61E89">
      <w:pPr>
        <w:widowControl w:val="0"/>
        <w:tabs>
          <w:tab w:val="left" w:pos="284"/>
          <w:tab w:val="left" w:pos="567"/>
        </w:tabs>
        <w:spacing w:after="0" w:line="240" w:lineRule="auto"/>
        <w:ind w:right="142"/>
        <w:jc w:val="both"/>
        <w:rPr>
          <w:rFonts w:ascii="Times New Roman" w:eastAsia="Times New Roman" w:hAnsi="Times New Roman"/>
          <w:b/>
          <w:bCs/>
          <w:iCs/>
          <w:sz w:val="24"/>
          <w:szCs w:val="20"/>
          <w:lang w:eastAsia="ar-SA"/>
        </w:rPr>
      </w:pPr>
      <w:r w:rsidRPr="001D3FAE">
        <w:rPr>
          <w:rFonts w:ascii="Times New Roman" w:eastAsia="Times New Roman" w:hAnsi="Times New Roman"/>
          <w:b/>
          <w:bCs/>
          <w:iCs/>
          <w:sz w:val="24"/>
          <w:szCs w:val="20"/>
          <w:lang w:eastAsia="ar-SA"/>
        </w:rPr>
        <w:t>ІІІ.</w:t>
      </w:r>
      <w:r w:rsidR="004D42C4" w:rsidRPr="001D3FAE">
        <w:t xml:space="preserve"> </w:t>
      </w:r>
      <w:r w:rsidR="000113A5" w:rsidRPr="001D3FAE">
        <w:rPr>
          <w:rFonts w:ascii="Times New Roman" w:eastAsia="Times New Roman" w:hAnsi="Times New Roman"/>
          <w:b/>
          <w:bCs/>
          <w:iCs/>
          <w:sz w:val="24"/>
          <w:szCs w:val="20"/>
          <w:lang w:eastAsia="ar-SA"/>
        </w:rPr>
        <w:t>Учасник повинен надати у складі своєї тендерної пропозиції також наступні документи</w:t>
      </w:r>
      <w:r w:rsidR="004D42C4" w:rsidRPr="001D3FAE">
        <w:rPr>
          <w:rFonts w:ascii="Times New Roman" w:eastAsia="Times New Roman" w:hAnsi="Times New Roman"/>
          <w:b/>
          <w:bCs/>
          <w:iCs/>
          <w:sz w:val="24"/>
          <w:szCs w:val="20"/>
          <w:lang w:eastAsia="ar-SA"/>
        </w:rPr>
        <w:t>:</w:t>
      </w:r>
    </w:p>
    <w:p w:rsidR="000113A5" w:rsidRPr="001D3FAE" w:rsidRDefault="00B61E89" w:rsidP="00B61E89">
      <w:pPr>
        <w:pStyle w:val="a4"/>
        <w:widowControl w:val="0"/>
        <w:numPr>
          <w:ilvl w:val="0"/>
          <w:numId w:val="9"/>
        </w:numPr>
        <w:suppressAutoHyphens/>
        <w:ind w:left="714" w:hanging="357"/>
        <w:jc w:val="both"/>
        <w:textAlignment w:val="baseline"/>
        <w:rPr>
          <w:rFonts w:ascii="Times New Roman" w:hAnsi="Times New Roman"/>
          <w:kern w:val="2"/>
          <w:lang w:eastAsia="zh-CN" w:bidi="en-US"/>
        </w:rPr>
      </w:pPr>
      <w:r w:rsidRPr="001D3FAE">
        <w:rPr>
          <w:rFonts w:ascii="Times New Roman" w:hAnsi="Times New Roman"/>
          <w:kern w:val="2"/>
          <w:lang w:eastAsia="zh-CN" w:bidi="en-US"/>
        </w:rPr>
        <w:t>Гарантійний лист довільної форми про те, що гарантійний термін на надані послуги буде становити не менше 10 років. Початком гарантійного строку вважається день, наступний після дня підписання актів форми КБ-2в та довідки форми КБ-3</w:t>
      </w:r>
      <w:r w:rsidR="000113A5" w:rsidRPr="001D3FAE">
        <w:rPr>
          <w:rFonts w:ascii="Times New Roman" w:hAnsi="Times New Roman"/>
          <w:kern w:val="2"/>
          <w:lang w:eastAsia="zh-CN" w:bidi="en-US"/>
        </w:rPr>
        <w:t>;</w:t>
      </w:r>
    </w:p>
    <w:p w:rsidR="000113A5" w:rsidRPr="001D3FAE" w:rsidRDefault="00B61E89" w:rsidP="00B61E89">
      <w:pPr>
        <w:pStyle w:val="a4"/>
        <w:widowControl w:val="0"/>
        <w:numPr>
          <w:ilvl w:val="0"/>
          <w:numId w:val="9"/>
        </w:numPr>
        <w:suppressAutoHyphens/>
        <w:jc w:val="both"/>
        <w:textAlignment w:val="baseline"/>
        <w:rPr>
          <w:rFonts w:ascii="Times New Roman" w:hAnsi="Times New Roman"/>
          <w:kern w:val="2"/>
          <w:lang w:eastAsia="zh-CN" w:bidi="en-US"/>
        </w:rPr>
      </w:pPr>
      <w:r w:rsidRPr="001D3FAE">
        <w:rPr>
          <w:rFonts w:ascii="Times New Roman" w:hAnsi="Times New Roman"/>
          <w:kern w:val="2"/>
          <w:lang w:eastAsia="zh-CN" w:bidi="en-US"/>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r w:rsidR="000113A5" w:rsidRPr="001D3FAE">
        <w:rPr>
          <w:rFonts w:ascii="Times New Roman" w:hAnsi="Times New Roman"/>
          <w:kern w:val="2"/>
          <w:lang w:eastAsia="zh-CN" w:bidi="en-US"/>
        </w:rPr>
        <w:t>;</w:t>
      </w:r>
      <w:r w:rsidR="00246F6C">
        <w:rPr>
          <w:rFonts w:ascii="Times New Roman" w:hAnsi="Times New Roman"/>
          <w:kern w:val="2"/>
          <w:lang w:eastAsia="zh-CN" w:bidi="en-US"/>
        </w:rPr>
        <w:t>.</w:t>
      </w:r>
      <w:bookmarkStart w:id="0" w:name="_GoBack"/>
      <w:bookmarkEnd w:id="0"/>
    </w:p>
    <w:p w:rsidR="00B61E89" w:rsidRPr="001D3FAE" w:rsidRDefault="00B61E89" w:rsidP="00B61E89">
      <w:pPr>
        <w:pStyle w:val="a4"/>
        <w:widowControl w:val="0"/>
        <w:suppressAutoHyphens/>
        <w:jc w:val="both"/>
        <w:textAlignment w:val="baseline"/>
        <w:rPr>
          <w:rFonts w:ascii="Times New Roman" w:hAnsi="Times New Roman"/>
          <w:kern w:val="2"/>
          <w:lang w:eastAsia="zh-CN" w:bidi="en-US"/>
        </w:rPr>
      </w:pPr>
    </w:p>
    <w:p w:rsidR="00B61E89" w:rsidRPr="001D3FAE" w:rsidRDefault="00B61E89" w:rsidP="00B61E89">
      <w:pPr>
        <w:widowControl w:val="0"/>
        <w:suppressAutoHyphens/>
        <w:spacing w:after="0"/>
        <w:ind w:firstLine="567"/>
        <w:jc w:val="both"/>
        <w:textAlignment w:val="baseline"/>
        <w:rPr>
          <w:rFonts w:ascii="Times New Roman" w:hAnsi="Times New Roman"/>
          <w:kern w:val="2"/>
          <w:sz w:val="24"/>
          <w:lang w:eastAsia="zh-CN" w:bidi="en-US"/>
        </w:rPr>
      </w:pPr>
      <w:r w:rsidRPr="001D3FAE">
        <w:rPr>
          <w:rFonts w:ascii="Times New Roman" w:hAnsi="Times New Roman"/>
          <w:kern w:val="2"/>
          <w:sz w:val="24"/>
          <w:lang w:eastAsia="zh-CN" w:bidi="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w:t>
      </w:r>
      <w:r w:rsidR="001D3FAE" w:rsidRPr="001D3FAE">
        <w:rPr>
          <w:rFonts w:ascii="Times New Roman" w:hAnsi="Times New Roman"/>
          <w:kern w:val="2"/>
          <w:sz w:val="24"/>
          <w:lang w:eastAsia="zh-CN" w:bidi="en-US"/>
        </w:rPr>
        <w:t>, завірену</w:t>
      </w:r>
      <w:r w:rsidRPr="001D3FAE">
        <w:rPr>
          <w:rFonts w:ascii="Times New Roman" w:hAnsi="Times New Roman"/>
          <w:kern w:val="2"/>
          <w:sz w:val="24"/>
          <w:lang w:eastAsia="zh-CN" w:bidi="en-US"/>
        </w:rPr>
        <w:t xml:space="preserve">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w:t>
      </w:r>
      <w:r w:rsidRPr="001D3FAE">
        <w:rPr>
          <w:rFonts w:ascii="Times New Roman" w:hAnsi="Times New Roman"/>
          <w:i/>
          <w:kern w:val="2"/>
          <w:sz w:val="24"/>
          <w:lang w:eastAsia="zh-CN" w:bidi="en-US"/>
        </w:rPr>
        <w:t>(у разі використання печатки)</w:t>
      </w:r>
      <w:r w:rsidRPr="001D3FAE">
        <w:rPr>
          <w:rFonts w:ascii="Times New Roman" w:hAnsi="Times New Roman"/>
          <w:kern w:val="2"/>
          <w:sz w:val="24"/>
          <w:lang w:eastAsia="zh-CN" w:bidi="en-US"/>
        </w:rPr>
        <w:t>.</w:t>
      </w:r>
    </w:p>
    <w:p w:rsidR="00B61E89" w:rsidRPr="001D3FAE" w:rsidRDefault="00B61E89" w:rsidP="00B61E89">
      <w:pPr>
        <w:widowControl w:val="0"/>
        <w:suppressAutoHyphens/>
        <w:spacing w:after="0"/>
        <w:ind w:firstLine="567"/>
        <w:jc w:val="both"/>
        <w:textAlignment w:val="baseline"/>
        <w:rPr>
          <w:rFonts w:ascii="Times New Roman" w:hAnsi="Times New Roman"/>
          <w:kern w:val="2"/>
          <w:sz w:val="24"/>
          <w:lang w:eastAsia="zh-CN" w:bidi="en-US"/>
        </w:rPr>
      </w:pPr>
      <w:r w:rsidRPr="001D3FAE">
        <w:rPr>
          <w:rFonts w:ascii="Times New Roman" w:hAnsi="Times New Roman"/>
          <w:kern w:val="2"/>
          <w:sz w:val="24"/>
          <w:lang w:eastAsia="zh-CN" w:bidi="en-US"/>
        </w:rPr>
        <w:t xml:space="preserve">Учасник при наданні послуги зобов’язується дотримуватись вимог нормативно правових актів у даній сфері, правил пожежної безпеки. </w:t>
      </w:r>
    </w:p>
    <w:p w:rsidR="00B61E89" w:rsidRPr="001D3FAE" w:rsidRDefault="00B61E89" w:rsidP="00B61E89">
      <w:pPr>
        <w:widowControl w:val="0"/>
        <w:suppressAutoHyphens/>
        <w:spacing w:after="0"/>
        <w:ind w:firstLine="567"/>
        <w:jc w:val="both"/>
        <w:textAlignment w:val="baseline"/>
        <w:rPr>
          <w:rFonts w:ascii="Times New Roman" w:hAnsi="Times New Roman"/>
          <w:kern w:val="2"/>
          <w:sz w:val="24"/>
          <w:lang w:eastAsia="zh-CN" w:bidi="en-US"/>
        </w:rPr>
      </w:pPr>
      <w:r w:rsidRPr="001D3FAE">
        <w:rPr>
          <w:rFonts w:ascii="Times New Roman" w:hAnsi="Times New Roman"/>
          <w:kern w:val="2"/>
          <w:sz w:val="24"/>
          <w:lang w:eastAsia="zh-CN" w:bidi="en-U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1E89" w:rsidRPr="001D3FAE" w:rsidRDefault="00B61E89" w:rsidP="00B61E89">
      <w:pPr>
        <w:widowControl w:val="0"/>
        <w:suppressAutoHyphens/>
        <w:spacing w:after="0"/>
        <w:ind w:firstLine="567"/>
        <w:jc w:val="both"/>
        <w:textAlignment w:val="baseline"/>
        <w:rPr>
          <w:rFonts w:ascii="Times New Roman" w:hAnsi="Times New Roman"/>
          <w:kern w:val="2"/>
          <w:sz w:val="24"/>
          <w:lang w:eastAsia="zh-CN" w:bidi="en-US"/>
        </w:rPr>
      </w:pPr>
      <w:r w:rsidRPr="001D3FAE">
        <w:rPr>
          <w:rFonts w:ascii="Times New Roman" w:hAnsi="Times New Roman"/>
          <w:kern w:val="2"/>
          <w:sz w:val="24"/>
          <w:lang w:eastAsia="zh-CN" w:bidi="en-US"/>
        </w:rPr>
        <w:t xml:space="preserve">Учасник самостійно забезпечує збереження власних інструментів, обладнання,  техніки необхідної для надання таких послуг. </w:t>
      </w:r>
    </w:p>
    <w:p w:rsidR="00B61E89" w:rsidRPr="001D3FAE" w:rsidRDefault="00B61E89" w:rsidP="00B61E89">
      <w:pPr>
        <w:widowControl w:val="0"/>
        <w:suppressAutoHyphens/>
        <w:spacing w:after="0"/>
        <w:ind w:firstLine="567"/>
        <w:jc w:val="both"/>
        <w:textAlignment w:val="baseline"/>
        <w:rPr>
          <w:rFonts w:ascii="Times New Roman" w:hAnsi="Times New Roman"/>
          <w:kern w:val="2"/>
          <w:sz w:val="24"/>
          <w:lang w:eastAsia="zh-CN" w:bidi="en-US"/>
        </w:rPr>
      </w:pPr>
      <w:r w:rsidRPr="001D3FAE">
        <w:rPr>
          <w:rFonts w:ascii="Times New Roman" w:hAnsi="Times New Roman"/>
          <w:kern w:val="2"/>
          <w:sz w:val="24"/>
          <w:lang w:eastAsia="zh-CN" w:bidi="en-US"/>
        </w:rPr>
        <w:t>Учасник несе відповідальність за пошкодження комунікаційних та інженерних мереж, а також іншого майна, яке знаходиться на території надання послуг.</w:t>
      </w:r>
      <w:r w:rsidR="001D3FAE" w:rsidRPr="001D3FAE">
        <w:rPr>
          <w:rFonts w:ascii="Times New Roman" w:hAnsi="Times New Roman"/>
          <w:kern w:val="2"/>
          <w:sz w:val="24"/>
          <w:lang w:eastAsia="zh-CN" w:bidi="en-US"/>
        </w:rPr>
        <w:t xml:space="preserve"> </w:t>
      </w:r>
    </w:p>
    <w:p w:rsidR="001D3FAE" w:rsidRPr="001D3FAE" w:rsidRDefault="001D3FAE" w:rsidP="00B61E89">
      <w:pPr>
        <w:widowControl w:val="0"/>
        <w:suppressAutoHyphens/>
        <w:spacing w:after="0"/>
        <w:ind w:firstLine="567"/>
        <w:jc w:val="both"/>
        <w:textAlignment w:val="baseline"/>
        <w:rPr>
          <w:rFonts w:ascii="Times New Roman" w:hAnsi="Times New Roman"/>
          <w:kern w:val="2"/>
          <w:sz w:val="24"/>
          <w:lang w:eastAsia="zh-CN" w:bidi="en-US"/>
        </w:rPr>
      </w:pPr>
    </w:p>
    <w:p w:rsidR="001D3FAE" w:rsidRPr="001D3FAE" w:rsidRDefault="001D3FAE" w:rsidP="00B61E89">
      <w:pPr>
        <w:widowControl w:val="0"/>
        <w:suppressAutoHyphens/>
        <w:spacing w:after="0"/>
        <w:ind w:firstLine="567"/>
        <w:jc w:val="both"/>
        <w:textAlignment w:val="baseline"/>
        <w:rPr>
          <w:rFonts w:ascii="Times New Roman" w:hAnsi="Times New Roman"/>
          <w:kern w:val="2"/>
          <w:sz w:val="24"/>
          <w:lang w:eastAsia="zh-CN" w:bidi="en-US"/>
        </w:rPr>
      </w:pPr>
    </w:p>
    <w:p w:rsidR="001D3FAE" w:rsidRPr="001D3FAE" w:rsidRDefault="001D3FAE" w:rsidP="001D3FAE">
      <w:pPr>
        <w:widowControl w:val="0"/>
      </w:pPr>
      <w:r w:rsidRPr="001D3FAE">
        <w:rPr>
          <w:rFonts w:ascii="Times New Roman" w:eastAsia="Times New Roman" w:hAnsi="Times New Roman"/>
          <w:sz w:val="24"/>
          <w:szCs w:val="24"/>
          <w:lang w:eastAsia="ru-RU"/>
        </w:rPr>
        <w:t>__</w:t>
      </w:r>
      <w:r w:rsidRPr="001D3FAE">
        <w:rPr>
          <w:rFonts w:ascii="Times New Roman" w:eastAsia="Times New Roman" w:hAnsi="Times New Roman"/>
          <w:i/>
          <w:sz w:val="24"/>
          <w:szCs w:val="24"/>
          <w:lang w:eastAsia="ru-RU"/>
        </w:rPr>
        <w:t>____________________________</w:t>
      </w:r>
      <w:r w:rsidRPr="001D3FAE">
        <w:rPr>
          <w:rFonts w:ascii="Times New Roman" w:eastAsia="Times New Roman" w:hAnsi="Times New Roman"/>
          <w:sz w:val="24"/>
          <w:szCs w:val="24"/>
          <w:lang w:eastAsia="ru-RU"/>
        </w:rPr>
        <w:t>___..................................._____________________________</w:t>
      </w:r>
    </w:p>
    <w:p w:rsidR="00B61E89" w:rsidRPr="00790AAF" w:rsidRDefault="001D3FAE" w:rsidP="00790AAF">
      <w:pPr>
        <w:widowControl w:val="0"/>
        <w:tabs>
          <w:tab w:val="left" w:pos="284"/>
          <w:tab w:val="right" w:leader="underscore" w:pos="9923"/>
        </w:tabs>
        <w:spacing w:after="0" w:line="240" w:lineRule="auto"/>
        <w:rPr>
          <w:rFonts w:ascii="Times New Roman" w:eastAsia="Times New Roman" w:hAnsi="Times New Roman"/>
          <w:i/>
          <w:sz w:val="28"/>
          <w:vertAlign w:val="superscript"/>
          <w:lang w:eastAsia="ru-RU"/>
        </w:rPr>
      </w:pPr>
      <w:r w:rsidRPr="001D3FAE">
        <w:rPr>
          <w:rFonts w:ascii="Times New Roman" w:eastAsia="Times New Roman" w:hAnsi="Times New Roman"/>
          <w:i/>
          <w:sz w:val="28"/>
          <w:szCs w:val="24"/>
          <w:vertAlign w:val="superscript"/>
          <w:lang w:eastAsia="ru-RU"/>
        </w:rPr>
        <w:t>(Учасник / Уповноважена / посадова особа Учасника)             (М.П./  підпис)                           (прізвище, ім’я, по батькові, повністю)</w:t>
      </w:r>
    </w:p>
    <w:sectPr w:rsidR="00B61E89" w:rsidRPr="00790AAF" w:rsidSect="00C07495">
      <w:pgSz w:w="11906" w:h="16838"/>
      <w:pgMar w:top="850"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86"/>
    <w:multiLevelType w:val="hybridMultilevel"/>
    <w:tmpl w:val="EFE84FF8"/>
    <w:lvl w:ilvl="0" w:tplc="7862AAF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3014AD5"/>
    <w:multiLevelType w:val="hybridMultilevel"/>
    <w:tmpl w:val="15CA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54068"/>
    <w:multiLevelType w:val="hybridMultilevel"/>
    <w:tmpl w:val="3346710A"/>
    <w:lvl w:ilvl="0" w:tplc="231E8C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8313F"/>
    <w:multiLevelType w:val="hybridMultilevel"/>
    <w:tmpl w:val="ED7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CD0147"/>
    <w:multiLevelType w:val="hybridMultilevel"/>
    <w:tmpl w:val="3D042D9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537E5AE4"/>
    <w:multiLevelType w:val="hybridMultilevel"/>
    <w:tmpl w:val="A876615A"/>
    <w:lvl w:ilvl="0" w:tplc="0BF64C26">
      <w:start w:val="4"/>
      <w:numFmt w:val="bullet"/>
      <w:lvlText w:val="-"/>
      <w:lvlJc w:val="left"/>
      <w:pPr>
        <w:tabs>
          <w:tab w:val="num" w:pos="502"/>
        </w:tabs>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01A034E"/>
    <w:multiLevelType w:val="hybridMultilevel"/>
    <w:tmpl w:val="010685CC"/>
    <w:lvl w:ilvl="0" w:tplc="4F1676CA">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nsid w:val="753C438C"/>
    <w:multiLevelType w:val="hybridMultilevel"/>
    <w:tmpl w:val="0A5CA55A"/>
    <w:lvl w:ilvl="0" w:tplc="E05CE6E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D97522"/>
    <w:rsid w:val="000113A5"/>
    <w:rsid w:val="00016EB5"/>
    <w:rsid w:val="00057B7D"/>
    <w:rsid w:val="00070567"/>
    <w:rsid w:val="0008541D"/>
    <w:rsid w:val="000A3BF8"/>
    <w:rsid w:val="000A437D"/>
    <w:rsid w:val="000A4A1E"/>
    <w:rsid w:val="000B3AEB"/>
    <w:rsid w:val="000F7FE9"/>
    <w:rsid w:val="001365D8"/>
    <w:rsid w:val="00144C4A"/>
    <w:rsid w:val="00154B91"/>
    <w:rsid w:val="001B0576"/>
    <w:rsid w:val="001B727C"/>
    <w:rsid w:val="001C08E0"/>
    <w:rsid w:val="001C1E99"/>
    <w:rsid w:val="001C377E"/>
    <w:rsid w:val="001D3FAE"/>
    <w:rsid w:val="0021300A"/>
    <w:rsid w:val="002256C0"/>
    <w:rsid w:val="00230AAB"/>
    <w:rsid w:val="00246F6C"/>
    <w:rsid w:val="00256231"/>
    <w:rsid w:val="002571DD"/>
    <w:rsid w:val="00282FFD"/>
    <w:rsid w:val="00294BA3"/>
    <w:rsid w:val="002B0E80"/>
    <w:rsid w:val="002D7A43"/>
    <w:rsid w:val="002F2C3D"/>
    <w:rsid w:val="00302989"/>
    <w:rsid w:val="00367AFC"/>
    <w:rsid w:val="00373F57"/>
    <w:rsid w:val="00380089"/>
    <w:rsid w:val="00387745"/>
    <w:rsid w:val="0039384C"/>
    <w:rsid w:val="003A28C7"/>
    <w:rsid w:val="003C507D"/>
    <w:rsid w:val="003D0738"/>
    <w:rsid w:val="003E3607"/>
    <w:rsid w:val="00456E10"/>
    <w:rsid w:val="004709DA"/>
    <w:rsid w:val="004814DF"/>
    <w:rsid w:val="00487C92"/>
    <w:rsid w:val="004C3ADE"/>
    <w:rsid w:val="004D42C4"/>
    <w:rsid w:val="004D44BD"/>
    <w:rsid w:val="004E2E87"/>
    <w:rsid w:val="004E4083"/>
    <w:rsid w:val="0050120C"/>
    <w:rsid w:val="00512FA3"/>
    <w:rsid w:val="00521DD7"/>
    <w:rsid w:val="00526D40"/>
    <w:rsid w:val="00541B85"/>
    <w:rsid w:val="005E1040"/>
    <w:rsid w:val="006050BB"/>
    <w:rsid w:val="00646063"/>
    <w:rsid w:val="00651072"/>
    <w:rsid w:val="0065662E"/>
    <w:rsid w:val="006574DD"/>
    <w:rsid w:val="00673A12"/>
    <w:rsid w:val="00683CE4"/>
    <w:rsid w:val="006C2CFB"/>
    <w:rsid w:val="006E17DE"/>
    <w:rsid w:val="006F4BB8"/>
    <w:rsid w:val="00711C80"/>
    <w:rsid w:val="00716032"/>
    <w:rsid w:val="0074276B"/>
    <w:rsid w:val="0075478B"/>
    <w:rsid w:val="00760F81"/>
    <w:rsid w:val="007626DD"/>
    <w:rsid w:val="00790AAF"/>
    <w:rsid w:val="007A44AB"/>
    <w:rsid w:val="007C66F9"/>
    <w:rsid w:val="007E200A"/>
    <w:rsid w:val="00821C78"/>
    <w:rsid w:val="00826461"/>
    <w:rsid w:val="00830233"/>
    <w:rsid w:val="0083442A"/>
    <w:rsid w:val="00836C72"/>
    <w:rsid w:val="008722FB"/>
    <w:rsid w:val="008B40B0"/>
    <w:rsid w:val="008B52DC"/>
    <w:rsid w:val="008C60C9"/>
    <w:rsid w:val="00907A29"/>
    <w:rsid w:val="00942194"/>
    <w:rsid w:val="00946DB3"/>
    <w:rsid w:val="009521C6"/>
    <w:rsid w:val="00967FFE"/>
    <w:rsid w:val="009B79F9"/>
    <w:rsid w:val="009C55E8"/>
    <w:rsid w:val="009D6812"/>
    <w:rsid w:val="009E0195"/>
    <w:rsid w:val="00A2268C"/>
    <w:rsid w:val="00A2585F"/>
    <w:rsid w:val="00A35DEB"/>
    <w:rsid w:val="00A715B8"/>
    <w:rsid w:val="00A97E99"/>
    <w:rsid w:val="00AC5944"/>
    <w:rsid w:val="00AD0EAF"/>
    <w:rsid w:val="00AD6764"/>
    <w:rsid w:val="00AE477A"/>
    <w:rsid w:val="00B04EF4"/>
    <w:rsid w:val="00B05C3E"/>
    <w:rsid w:val="00B10330"/>
    <w:rsid w:val="00B167BC"/>
    <w:rsid w:val="00B235E9"/>
    <w:rsid w:val="00B42AA0"/>
    <w:rsid w:val="00B57FE2"/>
    <w:rsid w:val="00B61E89"/>
    <w:rsid w:val="00B72B05"/>
    <w:rsid w:val="00B75CFA"/>
    <w:rsid w:val="00B95F47"/>
    <w:rsid w:val="00BA33B2"/>
    <w:rsid w:val="00BA4C4C"/>
    <w:rsid w:val="00BB65EC"/>
    <w:rsid w:val="00BF7814"/>
    <w:rsid w:val="00C07495"/>
    <w:rsid w:val="00C31F34"/>
    <w:rsid w:val="00C63DCD"/>
    <w:rsid w:val="00C65934"/>
    <w:rsid w:val="00C7031B"/>
    <w:rsid w:val="00C73240"/>
    <w:rsid w:val="00C84CFB"/>
    <w:rsid w:val="00CB40A4"/>
    <w:rsid w:val="00CB4BCA"/>
    <w:rsid w:val="00CB6D9F"/>
    <w:rsid w:val="00CD0D30"/>
    <w:rsid w:val="00D109D4"/>
    <w:rsid w:val="00D31D7A"/>
    <w:rsid w:val="00D375B4"/>
    <w:rsid w:val="00D62429"/>
    <w:rsid w:val="00D63B5B"/>
    <w:rsid w:val="00D734CD"/>
    <w:rsid w:val="00D73BAA"/>
    <w:rsid w:val="00D87C2C"/>
    <w:rsid w:val="00D97522"/>
    <w:rsid w:val="00DB157F"/>
    <w:rsid w:val="00E10BB7"/>
    <w:rsid w:val="00E212C7"/>
    <w:rsid w:val="00E5386A"/>
    <w:rsid w:val="00E55E27"/>
    <w:rsid w:val="00E668B7"/>
    <w:rsid w:val="00E82405"/>
    <w:rsid w:val="00E82D10"/>
    <w:rsid w:val="00EC642B"/>
    <w:rsid w:val="00EE6BAD"/>
    <w:rsid w:val="00EF30AF"/>
    <w:rsid w:val="00F02860"/>
    <w:rsid w:val="00F048CF"/>
    <w:rsid w:val="00F15622"/>
    <w:rsid w:val="00F354A4"/>
    <w:rsid w:val="00F460C8"/>
    <w:rsid w:val="00F670C6"/>
    <w:rsid w:val="00FA1A7A"/>
    <w:rsid w:val="00FB15A5"/>
    <w:rsid w:val="00FB1D02"/>
    <w:rsid w:val="00FC71BD"/>
    <w:rsid w:val="00FE6CC8"/>
    <w:rsid w:val="00FE76E7"/>
    <w:rsid w:val="00FF0A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7F"/>
  </w:style>
  <w:style w:type="paragraph" w:styleId="3">
    <w:name w:val="heading 3"/>
    <w:basedOn w:val="a"/>
    <w:next w:val="a"/>
    <w:link w:val="30"/>
    <w:qFormat/>
    <w:rsid w:val="00FF0AF0"/>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522"/>
    <w:pPr>
      <w:spacing w:after="0" w:line="240" w:lineRule="auto"/>
    </w:pPr>
    <w:rPr>
      <w:rFonts w:ascii="Cambria" w:eastAsia="Times New Roman" w:hAnsi="Cambria" w:cs="Times New Roman"/>
      <w:sz w:val="24"/>
      <w:szCs w:val="24"/>
      <w:lang w:eastAsia="ru-RU"/>
    </w:rPr>
  </w:style>
  <w:style w:type="paragraph" w:styleId="a4">
    <w:name w:val="List Paragraph"/>
    <w:aliases w:val="Список уровня 2"/>
    <w:basedOn w:val="a"/>
    <w:link w:val="a5"/>
    <w:uiPriority w:val="34"/>
    <w:qFormat/>
    <w:rsid w:val="00D97522"/>
    <w:pPr>
      <w:spacing w:after="0" w:line="240" w:lineRule="auto"/>
      <w:ind w:left="720"/>
      <w:contextualSpacing/>
    </w:pPr>
    <w:rPr>
      <w:rFonts w:ascii="Cambria" w:eastAsia="Times New Roman" w:hAnsi="Cambria" w:cs="Times New Roman"/>
      <w:sz w:val="24"/>
      <w:szCs w:val="24"/>
      <w:lang w:eastAsia="ru-RU"/>
    </w:rPr>
  </w:style>
  <w:style w:type="character" w:styleId="a6">
    <w:name w:val="Strong"/>
    <w:uiPriority w:val="22"/>
    <w:qFormat/>
    <w:rsid w:val="00D97522"/>
    <w:rPr>
      <w:b/>
      <w:bCs/>
    </w:rPr>
  </w:style>
  <w:style w:type="character" w:customStyle="1" w:styleId="a5">
    <w:name w:val="Абзац списка Знак"/>
    <w:aliases w:val="Список уровня 2 Знак"/>
    <w:link w:val="a4"/>
    <w:uiPriority w:val="34"/>
    <w:locked/>
    <w:rsid w:val="00D97522"/>
    <w:rPr>
      <w:rFonts w:ascii="Cambria" w:eastAsia="Times New Roman" w:hAnsi="Cambria" w:cs="Times New Roman"/>
      <w:sz w:val="24"/>
      <w:szCs w:val="24"/>
      <w:lang w:eastAsia="ru-RU"/>
    </w:rPr>
  </w:style>
  <w:style w:type="character" w:customStyle="1" w:styleId="translation-chunk">
    <w:name w:val="translation-chunk"/>
    <w:basedOn w:val="a0"/>
    <w:rsid w:val="00D97522"/>
  </w:style>
  <w:style w:type="character" w:customStyle="1" w:styleId="30">
    <w:name w:val="Заголовок 3 Знак"/>
    <w:basedOn w:val="a0"/>
    <w:link w:val="3"/>
    <w:rsid w:val="00FF0AF0"/>
    <w:rPr>
      <w:rFonts w:ascii="Times New Roman CYR" w:eastAsia="Times New Roman" w:hAnsi="Times New Roman CYR" w:cs="Times New Roman CYR"/>
      <w:sz w:val="24"/>
      <w:szCs w:val="24"/>
      <w:lang w:val="ru-RU" w:eastAsia="ru-RU"/>
    </w:rPr>
  </w:style>
  <w:style w:type="character" w:customStyle="1" w:styleId="a7">
    <w:name w:val="Без интервала Знак"/>
    <w:link w:val="msonospacing0"/>
    <w:locked/>
    <w:rsid w:val="00FF0AF0"/>
    <w:rPr>
      <w:rFonts w:ascii="Calibri" w:eastAsia="Calibri" w:hAnsi="Calibri"/>
      <w:lang w:eastAsia="en-US"/>
    </w:rPr>
  </w:style>
  <w:style w:type="paragraph" w:customStyle="1" w:styleId="msonospacing0">
    <w:name w:val="msonospacing"/>
    <w:link w:val="a7"/>
    <w:rsid w:val="00FF0AF0"/>
    <w:pPr>
      <w:spacing w:after="0" w:line="240" w:lineRule="auto"/>
    </w:pPr>
    <w:rPr>
      <w:rFonts w:ascii="Calibri" w:eastAsia="Calibri" w:hAnsi="Calibri"/>
      <w:lang w:eastAsia="en-US"/>
    </w:rPr>
  </w:style>
  <w:style w:type="paragraph" w:styleId="31">
    <w:name w:val="Body Text 3"/>
    <w:basedOn w:val="a"/>
    <w:link w:val="32"/>
    <w:uiPriority w:val="99"/>
    <w:unhideWhenUsed/>
    <w:rsid w:val="006C2CFB"/>
    <w:pPr>
      <w:spacing w:after="120" w:line="259" w:lineRule="auto"/>
    </w:pPr>
    <w:rPr>
      <w:rFonts w:eastAsiaTheme="minorHAnsi"/>
      <w:sz w:val="16"/>
      <w:szCs w:val="16"/>
      <w:lang w:val="ru-RU" w:eastAsia="en-US"/>
    </w:rPr>
  </w:style>
  <w:style w:type="character" w:customStyle="1" w:styleId="32">
    <w:name w:val="Основной текст 3 Знак"/>
    <w:basedOn w:val="a0"/>
    <w:link w:val="31"/>
    <w:uiPriority w:val="99"/>
    <w:rsid w:val="006C2CFB"/>
    <w:rPr>
      <w:rFonts w:eastAsiaTheme="minorHAnsi"/>
      <w:sz w:val="16"/>
      <w:szCs w:val="16"/>
      <w:lang w:val="ru-RU" w:eastAsia="en-US"/>
    </w:rPr>
  </w:style>
  <w:style w:type="table" w:styleId="a8">
    <w:name w:val="Table Grid"/>
    <w:basedOn w:val="a1"/>
    <w:uiPriority w:val="59"/>
    <w:rsid w:val="00541B8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541B85"/>
    <w:rPr>
      <w:color w:val="0000FF"/>
      <w:u w:val="single"/>
    </w:rPr>
  </w:style>
  <w:style w:type="paragraph" w:customStyle="1" w:styleId="TableContents">
    <w:name w:val="Table Contents"/>
    <w:basedOn w:val="a"/>
    <w:rsid w:val="00FA1A7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
    <w:name w:val="Без интервала1"/>
    <w:rsid w:val="00FA1A7A"/>
    <w:pPr>
      <w:spacing w:after="0" w:line="240" w:lineRule="auto"/>
    </w:pPr>
    <w:rPr>
      <w:rFonts w:ascii="Calibri" w:eastAsia="Times New Roman" w:hAnsi="Calibri" w:cs="Times New Roman"/>
      <w:lang w:eastAsia="en-US"/>
    </w:rPr>
  </w:style>
  <w:style w:type="character" w:customStyle="1" w:styleId="2">
    <w:name w:val="Основной текст (2)"/>
    <w:basedOn w:val="a0"/>
    <w:rsid w:val="00230AAB"/>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AE477A"/>
    <w:rPr>
      <w:rFonts w:ascii="Arial" w:eastAsia="Arial" w:hAnsi="Arial" w:cs="Arial"/>
      <w:b w:val="0"/>
      <w:bCs w:val="0"/>
      <w:i w:val="0"/>
      <w:iCs w:val="0"/>
      <w:smallCaps w:val="0"/>
      <w:strike w:val="0"/>
      <w:sz w:val="19"/>
      <w:szCs w:val="19"/>
      <w:u w:val="none"/>
    </w:rPr>
  </w:style>
  <w:style w:type="character" w:customStyle="1" w:styleId="3Exact">
    <w:name w:val="Основной текст (3) Exact"/>
    <w:basedOn w:val="a0"/>
    <w:rsid w:val="00D734CD"/>
    <w:rPr>
      <w:rFonts w:ascii="Arial" w:eastAsia="Arial" w:hAnsi="Arial" w:cs="Arial"/>
      <w:b w:val="0"/>
      <w:bCs w:val="0"/>
      <w:i w:val="0"/>
      <w:iCs w:val="0"/>
      <w:smallCaps w:val="0"/>
      <w:strike w:val="0"/>
      <w:sz w:val="15"/>
      <w:szCs w:val="15"/>
      <w:u w:val="none"/>
      <w:lang w:val="ru-RU" w:eastAsia="ru-RU" w:bidi="ru-RU"/>
    </w:rPr>
  </w:style>
  <w:style w:type="character" w:customStyle="1" w:styleId="33">
    <w:name w:val="Основной текст (3)_"/>
    <w:basedOn w:val="a0"/>
    <w:link w:val="34"/>
    <w:rsid w:val="00D734CD"/>
    <w:rPr>
      <w:rFonts w:ascii="Arial" w:eastAsia="Arial" w:hAnsi="Arial" w:cs="Arial"/>
      <w:sz w:val="15"/>
      <w:szCs w:val="15"/>
      <w:shd w:val="clear" w:color="auto" w:fill="FFFFFF"/>
    </w:rPr>
  </w:style>
  <w:style w:type="paragraph" w:customStyle="1" w:styleId="34">
    <w:name w:val="Основной текст (3)"/>
    <w:basedOn w:val="a"/>
    <w:link w:val="33"/>
    <w:rsid w:val="00D734CD"/>
    <w:pPr>
      <w:widowControl w:val="0"/>
      <w:shd w:val="clear" w:color="auto" w:fill="FFFFFF"/>
      <w:spacing w:after="0" w:line="230" w:lineRule="exact"/>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803">
      <w:bodyDiv w:val="1"/>
      <w:marLeft w:val="0"/>
      <w:marRight w:val="0"/>
      <w:marTop w:val="0"/>
      <w:marBottom w:val="0"/>
      <w:divBdr>
        <w:top w:val="none" w:sz="0" w:space="0" w:color="auto"/>
        <w:left w:val="none" w:sz="0" w:space="0" w:color="auto"/>
        <w:bottom w:val="none" w:sz="0" w:space="0" w:color="auto"/>
        <w:right w:val="none" w:sz="0" w:space="0" w:color="auto"/>
      </w:divBdr>
    </w:div>
    <w:div w:id="19249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2773-1B03-43BF-BA1D-F6DED4FE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22222</dc:creator>
  <cp:keywords/>
  <dc:description/>
  <cp:lastModifiedBy>Пользователь Windows</cp:lastModifiedBy>
  <cp:revision>91</cp:revision>
  <cp:lastPrinted>2024-04-18T10:26:00Z</cp:lastPrinted>
  <dcterms:created xsi:type="dcterms:W3CDTF">2021-09-07T17:15:00Z</dcterms:created>
  <dcterms:modified xsi:type="dcterms:W3CDTF">2024-04-18T10:28:00Z</dcterms:modified>
</cp:coreProperties>
</file>