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5D" w:rsidRPr="009C2ED4" w:rsidRDefault="0078155D" w:rsidP="000B458E">
      <w:pPr>
        <w:tabs>
          <w:tab w:val="left" w:pos="5387"/>
        </w:tabs>
        <w:jc w:val="center"/>
        <w:rPr>
          <w:b/>
          <w:sz w:val="16"/>
          <w:lang w:val="uk-UA"/>
        </w:rPr>
      </w:pPr>
    </w:p>
    <w:p w:rsidR="0078155D" w:rsidRPr="009C2ED4" w:rsidRDefault="0078155D" w:rsidP="000B458E">
      <w:pPr>
        <w:pStyle w:val="ab"/>
        <w:spacing w:before="0" w:line="23" w:lineRule="atLeast"/>
        <w:jc w:val="center"/>
        <w:rPr>
          <w:rFonts w:ascii="Times New Roman" w:hAnsi="Times New Roman" w:cs="Times New Roman"/>
          <w:color w:val="000000"/>
          <w:sz w:val="24"/>
          <w:szCs w:val="24"/>
        </w:rPr>
      </w:pPr>
      <w:r w:rsidRPr="009C2ED4">
        <w:rPr>
          <w:rFonts w:ascii="Times New Roman" w:hAnsi="Times New Roman" w:cs="Times New Roman"/>
          <w:color w:val="000000"/>
          <w:sz w:val="24"/>
          <w:szCs w:val="24"/>
        </w:rPr>
        <w:t xml:space="preserve">КОМУНАЛЬНЕ ПІДПРИЄМСТВО </w:t>
      </w:r>
    </w:p>
    <w:p w:rsidR="0078155D" w:rsidRPr="009C2ED4" w:rsidRDefault="0078155D" w:rsidP="000B458E">
      <w:pPr>
        <w:pStyle w:val="ab"/>
        <w:spacing w:before="0" w:line="23" w:lineRule="atLeast"/>
        <w:jc w:val="center"/>
      </w:pPr>
      <w:r w:rsidRPr="009C2ED4">
        <w:rPr>
          <w:rFonts w:ascii="Times New Roman" w:hAnsi="Times New Roman" w:cs="Times New Roman"/>
          <w:color w:val="000000"/>
          <w:sz w:val="24"/>
          <w:szCs w:val="24"/>
        </w:rPr>
        <w:t>«ЕКСПЛУАТАЦІЙНЕ ЛІНІЙНЕ УПРАВЛІННЯ АВТОДОРІГ»</w:t>
      </w:r>
    </w:p>
    <w:p w:rsidR="0078155D" w:rsidRPr="009C2ED4" w:rsidRDefault="0078155D" w:rsidP="000B458E">
      <w:pPr>
        <w:spacing w:line="23" w:lineRule="atLeast"/>
        <w:rPr>
          <w:b/>
          <w:sz w:val="24"/>
          <w:szCs w:val="24"/>
          <w:lang w:val="uk-UA" w:eastAsia="ar-SA"/>
        </w:rPr>
      </w:pPr>
    </w:p>
    <w:p w:rsidR="0078155D" w:rsidRPr="009C2ED4" w:rsidRDefault="0078155D" w:rsidP="000B458E">
      <w:pPr>
        <w:spacing w:line="23" w:lineRule="atLeast"/>
        <w:rPr>
          <w:sz w:val="24"/>
          <w:szCs w:val="24"/>
          <w:lang w:val="uk-UA"/>
        </w:rPr>
      </w:pPr>
    </w:p>
    <w:p w:rsidR="0078155D" w:rsidRPr="009C2ED4" w:rsidRDefault="0078155D" w:rsidP="000B458E">
      <w:pPr>
        <w:spacing w:line="23" w:lineRule="atLeast"/>
        <w:rPr>
          <w:sz w:val="24"/>
          <w:szCs w:val="24"/>
          <w:lang w:val="uk-UA"/>
        </w:rPr>
      </w:pPr>
    </w:p>
    <w:p w:rsidR="0078155D" w:rsidRPr="009C2ED4" w:rsidRDefault="0078155D" w:rsidP="000B458E">
      <w:pPr>
        <w:spacing w:line="23" w:lineRule="atLeast"/>
        <w:rPr>
          <w:sz w:val="24"/>
          <w:szCs w:val="24"/>
          <w:lang w:val="uk-UA"/>
        </w:rPr>
      </w:pPr>
    </w:p>
    <w:tbl>
      <w:tblPr>
        <w:tblW w:w="0" w:type="auto"/>
        <w:tblLayout w:type="fixed"/>
        <w:tblLook w:val="0000" w:firstRow="0" w:lastRow="0" w:firstColumn="0" w:lastColumn="0" w:noHBand="0" w:noVBand="0"/>
      </w:tblPr>
      <w:tblGrid>
        <w:gridCol w:w="4308"/>
        <w:gridCol w:w="5460"/>
      </w:tblGrid>
      <w:tr w:rsidR="0078155D" w:rsidRPr="009C2ED4" w:rsidTr="0078155D">
        <w:tc>
          <w:tcPr>
            <w:tcW w:w="4308" w:type="dxa"/>
            <w:shd w:val="clear" w:color="auto" w:fill="auto"/>
          </w:tcPr>
          <w:p w:rsidR="0078155D" w:rsidRPr="009C2ED4" w:rsidRDefault="0078155D" w:rsidP="000B458E">
            <w:pPr>
              <w:snapToGrid w:val="0"/>
              <w:spacing w:line="23" w:lineRule="atLeast"/>
              <w:rPr>
                <w:sz w:val="24"/>
                <w:szCs w:val="24"/>
                <w:lang w:val="uk-UA"/>
              </w:rPr>
            </w:pPr>
          </w:p>
        </w:tc>
        <w:tc>
          <w:tcPr>
            <w:tcW w:w="5460" w:type="dxa"/>
            <w:shd w:val="clear" w:color="auto" w:fill="auto"/>
          </w:tcPr>
          <w:p w:rsidR="0078155D" w:rsidRPr="009C2ED4" w:rsidRDefault="0078155D" w:rsidP="000B458E">
            <w:pPr>
              <w:spacing w:line="23" w:lineRule="atLeast"/>
              <w:rPr>
                <w:b/>
                <w:sz w:val="24"/>
                <w:szCs w:val="24"/>
                <w:lang w:val="uk-UA"/>
              </w:rPr>
            </w:pPr>
          </w:p>
          <w:p w:rsidR="0078155D" w:rsidRPr="009C2ED4" w:rsidRDefault="0078155D" w:rsidP="000B458E">
            <w:pPr>
              <w:spacing w:line="23" w:lineRule="atLeast"/>
              <w:rPr>
                <w:b/>
                <w:sz w:val="24"/>
                <w:szCs w:val="24"/>
                <w:lang w:val="uk-UA"/>
              </w:rPr>
            </w:pPr>
          </w:p>
          <w:p w:rsidR="0078155D" w:rsidRPr="009C2ED4" w:rsidRDefault="0078155D" w:rsidP="000B458E">
            <w:pPr>
              <w:spacing w:line="23" w:lineRule="atLeast"/>
              <w:rPr>
                <w:b/>
                <w:sz w:val="24"/>
                <w:szCs w:val="24"/>
                <w:lang w:val="uk-UA"/>
              </w:rPr>
            </w:pPr>
            <w:r w:rsidRPr="009C2ED4">
              <w:rPr>
                <w:b/>
                <w:sz w:val="24"/>
                <w:szCs w:val="24"/>
                <w:lang w:val="uk-UA"/>
              </w:rPr>
              <w:t xml:space="preserve"> ЗАТВЕРДЖЕНО</w:t>
            </w:r>
          </w:p>
          <w:p w:rsidR="0078155D" w:rsidRPr="009C2ED4" w:rsidRDefault="0078155D" w:rsidP="000B458E">
            <w:pPr>
              <w:spacing w:line="23" w:lineRule="atLeast"/>
              <w:rPr>
                <w:b/>
                <w:sz w:val="24"/>
                <w:szCs w:val="24"/>
                <w:lang w:val="uk-UA"/>
              </w:rPr>
            </w:pPr>
          </w:p>
          <w:p w:rsidR="0078155D" w:rsidRPr="009C2ED4" w:rsidRDefault="0078155D" w:rsidP="000B458E">
            <w:pPr>
              <w:spacing w:line="23" w:lineRule="atLeast"/>
              <w:rPr>
                <w:sz w:val="24"/>
                <w:szCs w:val="24"/>
                <w:highlight w:val="yellow"/>
                <w:lang w:val="uk-UA"/>
              </w:rPr>
            </w:pPr>
            <w:r w:rsidRPr="009C2ED4">
              <w:rPr>
                <w:sz w:val="24"/>
                <w:szCs w:val="24"/>
                <w:lang w:val="uk-UA"/>
              </w:rPr>
              <w:t xml:space="preserve">протоколом </w:t>
            </w:r>
            <w:r w:rsidR="00216411" w:rsidRPr="009C2ED4">
              <w:rPr>
                <w:sz w:val="24"/>
                <w:szCs w:val="24"/>
                <w:lang w:val="uk-UA"/>
              </w:rPr>
              <w:t xml:space="preserve">щодо прийняття рішення уповноваженою особою від </w:t>
            </w:r>
            <w:r w:rsidR="000B458E" w:rsidRPr="00B87752">
              <w:rPr>
                <w:sz w:val="24"/>
                <w:szCs w:val="24"/>
                <w:lang w:val="uk-UA"/>
              </w:rPr>
              <w:t>«</w:t>
            </w:r>
            <w:r w:rsidR="009B3B64">
              <w:rPr>
                <w:sz w:val="24"/>
                <w:szCs w:val="24"/>
                <w:lang w:val="uk-UA"/>
              </w:rPr>
              <w:t>14</w:t>
            </w:r>
            <w:r w:rsidR="003452C0" w:rsidRPr="00B87752">
              <w:rPr>
                <w:sz w:val="24"/>
                <w:szCs w:val="24"/>
                <w:lang w:val="uk-UA"/>
              </w:rPr>
              <w:t>».</w:t>
            </w:r>
            <w:r w:rsidR="00ED4409">
              <w:rPr>
                <w:sz w:val="24"/>
                <w:szCs w:val="24"/>
                <w:lang w:val="uk-UA"/>
              </w:rPr>
              <w:t>03</w:t>
            </w:r>
            <w:r w:rsidR="007511EA" w:rsidRPr="00B87752">
              <w:rPr>
                <w:sz w:val="24"/>
                <w:szCs w:val="24"/>
                <w:lang w:val="uk-UA"/>
              </w:rPr>
              <w:t>.2023</w:t>
            </w:r>
          </w:p>
          <w:p w:rsidR="0078155D" w:rsidRPr="009C2ED4" w:rsidRDefault="0078155D" w:rsidP="000B458E">
            <w:pPr>
              <w:spacing w:line="23" w:lineRule="atLeast"/>
              <w:rPr>
                <w:b/>
                <w:sz w:val="24"/>
                <w:szCs w:val="24"/>
                <w:lang w:val="uk-UA"/>
              </w:rPr>
            </w:pPr>
          </w:p>
          <w:p w:rsidR="0078155D" w:rsidRPr="009C2ED4" w:rsidRDefault="00216411" w:rsidP="000B458E">
            <w:pPr>
              <w:spacing w:line="23" w:lineRule="atLeast"/>
              <w:rPr>
                <w:b/>
                <w:sz w:val="24"/>
                <w:szCs w:val="24"/>
                <w:lang w:val="uk-UA"/>
              </w:rPr>
            </w:pPr>
            <w:r w:rsidRPr="009C2ED4">
              <w:rPr>
                <w:b/>
                <w:sz w:val="24"/>
                <w:szCs w:val="24"/>
                <w:lang w:val="uk-UA"/>
              </w:rPr>
              <w:t>УПОВНОВАЖЕНА ОСОБА</w:t>
            </w:r>
          </w:p>
          <w:p w:rsidR="00216411" w:rsidRPr="009C2ED4" w:rsidRDefault="00216411" w:rsidP="000B458E">
            <w:pPr>
              <w:spacing w:line="23" w:lineRule="atLeast"/>
              <w:rPr>
                <w:b/>
                <w:sz w:val="24"/>
                <w:szCs w:val="24"/>
                <w:lang w:val="uk-UA"/>
              </w:rPr>
            </w:pPr>
          </w:p>
          <w:p w:rsidR="0078155D" w:rsidRPr="009C2ED4" w:rsidRDefault="00144F7A" w:rsidP="000B458E">
            <w:pPr>
              <w:spacing w:line="23" w:lineRule="atLeast"/>
              <w:rPr>
                <w:b/>
                <w:sz w:val="24"/>
                <w:szCs w:val="24"/>
                <w:lang w:val="uk-UA"/>
              </w:rPr>
            </w:pPr>
            <w:r w:rsidRPr="009C2ED4">
              <w:rPr>
                <w:b/>
                <w:sz w:val="24"/>
                <w:szCs w:val="24"/>
                <w:lang w:val="uk-UA"/>
              </w:rPr>
              <w:t>ЄФРЕМОВА Анастасія</w:t>
            </w:r>
            <w:r w:rsidR="0078155D" w:rsidRPr="009C2ED4">
              <w:rPr>
                <w:b/>
                <w:sz w:val="24"/>
                <w:szCs w:val="24"/>
                <w:lang w:val="uk-UA"/>
              </w:rPr>
              <w:t xml:space="preserve">     ___________________  </w:t>
            </w:r>
          </w:p>
          <w:p w:rsidR="0078155D" w:rsidRPr="009C2ED4" w:rsidRDefault="0078155D" w:rsidP="000B458E">
            <w:pPr>
              <w:spacing w:line="23" w:lineRule="atLeast"/>
              <w:rPr>
                <w:b/>
                <w:sz w:val="24"/>
                <w:szCs w:val="24"/>
                <w:lang w:val="uk-UA"/>
              </w:rPr>
            </w:pPr>
            <w:r w:rsidRPr="009C2ED4">
              <w:rPr>
                <w:b/>
                <w:sz w:val="24"/>
                <w:szCs w:val="24"/>
                <w:lang w:val="uk-UA"/>
              </w:rPr>
              <w:t xml:space="preserve">                                                        м.п.</w:t>
            </w:r>
          </w:p>
          <w:p w:rsidR="0078155D" w:rsidRPr="009C2ED4" w:rsidRDefault="0078155D" w:rsidP="000B458E">
            <w:pPr>
              <w:spacing w:line="23" w:lineRule="atLeast"/>
              <w:rPr>
                <w:lang w:val="uk-UA"/>
              </w:rPr>
            </w:pPr>
            <w:r w:rsidRPr="009C2ED4">
              <w:rPr>
                <w:b/>
                <w:sz w:val="24"/>
                <w:szCs w:val="24"/>
                <w:lang w:val="uk-UA"/>
              </w:rPr>
              <w:tab/>
              <w:t xml:space="preserve">                                                                                     </w:t>
            </w:r>
          </w:p>
          <w:p w:rsidR="0078155D" w:rsidRPr="009C2ED4" w:rsidRDefault="0078155D" w:rsidP="000B458E">
            <w:pPr>
              <w:spacing w:line="23" w:lineRule="atLeast"/>
              <w:rPr>
                <w:lang w:val="uk-UA"/>
              </w:rPr>
            </w:pPr>
          </w:p>
        </w:tc>
      </w:tr>
    </w:tbl>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lang w:val="uk-UA"/>
        </w:rPr>
      </w:pPr>
      <w:r w:rsidRPr="009C2ED4">
        <w:rPr>
          <w:b/>
          <w:sz w:val="24"/>
          <w:szCs w:val="24"/>
          <w:lang w:val="uk-UA"/>
        </w:rPr>
        <w:t>ТЕНДЕРНА ДОКУМЕНТАЦІЯ</w:t>
      </w:r>
    </w:p>
    <w:p w:rsidR="0078155D" w:rsidRPr="009C2ED4" w:rsidRDefault="0078155D" w:rsidP="000B458E">
      <w:pPr>
        <w:keepNext/>
        <w:jc w:val="center"/>
        <w:rPr>
          <w:sz w:val="24"/>
          <w:szCs w:val="24"/>
          <w:lang w:val="uk-UA"/>
        </w:rPr>
      </w:pPr>
    </w:p>
    <w:p w:rsidR="00ED4409" w:rsidRPr="00ED4409" w:rsidRDefault="00ED4409" w:rsidP="000B458E">
      <w:pPr>
        <w:jc w:val="center"/>
        <w:rPr>
          <w:rFonts w:eastAsia="Batang"/>
          <w:b/>
          <w:sz w:val="24"/>
          <w:szCs w:val="24"/>
          <w:lang w:val="uk-UA"/>
        </w:rPr>
      </w:pPr>
      <w:r w:rsidRPr="00ED4409">
        <w:rPr>
          <w:rFonts w:eastAsia="Batang"/>
          <w:b/>
          <w:sz w:val="24"/>
          <w:szCs w:val="24"/>
          <w:lang w:val="uk-UA"/>
        </w:rPr>
        <w:t xml:space="preserve">ДК 021:2015 (50230000-6) – Послуги з ремонту, технічного обслуговування дорожньої інфраструктури і пов’язаного обладнання та супутні послуги </w:t>
      </w:r>
    </w:p>
    <w:p w:rsidR="0078155D" w:rsidRPr="00ED4409" w:rsidRDefault="00ED4409" w:rsidP="000B458E">
      <w:pPr>
        <w:jc w:val="center"/>
        <w:rPr>
          <w:sz w:val="24"/>
          <w:szCs w:val="24"/>
          <w:lang w:val="uk-UA"/>
        </w:rPr>
      </w:pPr>
      <w:r w:rsidRPr="00ED4409">
        <w:rPr>
          <w:rFonts w:eastAsia="Batang"/>
          <w:b/>
          <w:sz w:val="24"/>
          <w:szCs w:val="24"/>
          <w:lang w:val="uk-UA"/>
        </w:rPr>
        <w:t>(Поточний ремонт</w:t>
      </w:r>
      <w:r w:rsidR="009B3B64">
        <w:rPr>
          <w:rFonts w:eastAsia="Batang"/>
          <w:b/>
          <w:sz w:val="24"/>
          <w:szCs w:val="24"/>
          <w:lang w:val="uk-UA"/>
        </w:rPr>
        <w:t xml:space="preserve"> </w:t>
      </w:r>
      <w:r w:rsidR="009B3B64" w:rsidRPr="009B3B64">
        <w:rPr>
          <w:rFonts w:eastAsia="Batang"/>
          <w:b/>
          <w:sz w:val="24"/>
          <w:szCs w:val="24"/>
          <w:lang w:val="uk-UA"/>
        </w:rPr>
        <w:t>інфраструктури у сфері дорожнього господарства (вулиць і доріг комунальної власності в населених пунктах)</w:t>
      </w:r>
      <w:r w:rsidRPr="00ED4409">
        <w:rPr>
          <w:rFonts w:eastAsia="Batang"/>
          <w:b/>
          <w:sz w:val="24"/>
          <w:szCs w:val="24"/>
          <w:lang w:val="uk-UA"/>
        </w:rPr>
        <w:t xml:space="preserve">, а саме ліквідація ямковості та інших видів деформації асфальтобетонного покриття пневмо-струменевим методом </w:t>
      </w:r>
      <w:r>
        <w:rPr>
          <w:rFonts w:eastAsia="Batang"/>
          <w:b/>
          <w:sz w:val="24"/>
          <w:szCs w:val="24"/>
          <w:lang w:val="uk-UA"/>
        </w:rPr>
        <w:t>в Корабельному районі міста Миколаєва</w:t>
      </w:r>
      <w:r w:rsidRPr="00ED4409">
        <w:rPr>
          <w:rFonts w:eastAsia="Batang"/>
          <w:b/>
          <w:sz w:val="24"/>
          <w:szCs w:val="24"/>
          <w:lang w:val="uk-UA"/>
        </w:rPr>
        <w:t>)</w:t>
      </w:r>
    </w:p>
    <w:p w:rsidR="0078155D" w:rsidRPr="009C2ED4" w:rsidRDefault="0078155D" w:rsidP="000B458E">
      <w:pPr>
        <w:jc w:val="center"/>
        <w:rPr>
          <w:sz w:val="24"/>
          <w:szCs w:val="24"/>
          <w:lang w:val="uk-UA"/>
        </w:rPr>
      </w:pPr>
    </w:p>
    <w:p w:rsidR="00216411" w:rsidRPr="009C2ED4" w:rsidRDefault="00216411" w:rsidP="000B458E">
      <w:pPr>
        <w:jc w:val="center"/>
        <w:rPr>
          <w:sz w:val="24"/>
          <w:szCs w:val="24"/>
          <w:lang w:val="uk-UA"/>
        </w:rPr>
      </w:pPr>
    </w:p>
    <w:p w:rsidR="00216411" w:rsidRPr="009C2ED4" w:rsidRDefault="00216411" w:rsidP="000B458E">
      <w:pPr>
        <w:jc w:val="center"/>
        <w:rPr>
          <w:sz w:val="24"/>
          <w:szCs w:val="24"/>
          <w:lang w:val="uk-UA"/>
        </w:rPr>
      </w:pPr>
    </w:p>
    <w:p w:rsidR="0078155D" w:rsidRPr="009C2ED4" w:rsidRDefault="0078155D" w:rsidP="000B458E">
      <w:pPr>
        <w:jc w:val="center"/>
        <w:rPr>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806078" w:rsidRPr="009C2ED4" w:rsidRDefault="00806078" w:rsidP="000B458E">
      <w:pPr>
        <w:jc w:val="center"/>
        <w:rPr>
          <w:rFonts w:eastAsia="Times"/>
          <w:b/>
          <w:sz w:val="24"/>
          <w:szCs w:val="24"/>
          <w:lang w:val="uk-UA"/>
        </w:rPr>
      </w:pPr>
    </w:p>
    <w:p w:rsidR="0078155D" w:rsidRPr="009C2ED4" w:rsidRDefault="007511EA" w:rsidP="000B458E">
      <w:pPr>
        <w:jc w:val="center"/>
        <w:rPr>
          <w:rFonts w:eastAsia="Times"/>
          <w:b/>
          <w:sz w:val="24"/>
          <w:szCs w:val="24"/>
          <w:lang w:val="uk-UA"/>
        </w:rPr>
      </w:pPr>
      <w:r w:rsidRPr="009C2ED4">
        <w:rPr>
          <w:rFonts w:eastAsia="Times"/>
          <w:b/>
          <w:sz w:val="24"/>
          <w:szCs w:val="24"/>
          <w:lang w:val="uk-UA"/>
        </w:rPr>
        <w:t>м. Миколаїв – 2023</w:t>
      </w:r>
    </w:p>
    <w:p w:rsidR="00DF6843" w:rsidRPr="009C2ED4" w:rsidRDefault="00DF6843" w:rsidP="000B458E">
      <w:pPr>
        <w:jc w:val="center"/>
        <w:rPr>
          <w:lang w:val="uk-UA"/>
        </w:rPr>
      </w:pPr>
    </w:p>
    <w:p w:rsidR="0078155D" w:rsidRPr="009C2ED4" w:rsidRDefault="0078155D" w:rsidP="000B458E">
      <w:pPr>
        <w:jc w:val="center"/>
        <w:rPr>
          <w:rFonts w:eastAsia="Times"/>
          <w:b/>
          <w:sz w:val="24"/>
          <w:szCs w:val="24"/>
          <w:lang w:val="uk-UA"/>
        </w:rPr>
      </w:pPr>
    </w:p>
    <w:tbl>
      <w:tblPr>
        <w:tblW w:w="10615" w:type="dxa"/>
        <w:tblInd w:w="-581" w:type="dxa"/>
        <w:tblLayout w:type="fixed"/>
        <w:tblLook w:val="0000" w:firstRow="0" w:lastRow="0" w:firstColumn="0" w:lastColumn="0" w:noHBand="0" w:noVBand="0"/>
      </w:tblPr>
      <w:tblGrid>
        <w:gridCol w:w="660"/>
        <w:gridCol w:w="3240"/>
        <w:gridCol w:w="6715"/>
      </w:tblGrid>
      <w:tr w:rsidR="0078155D" w:rsidRPr="009C2ED4" w:rsidTr="0078155D">
        <w:trPr>
          <w:trHeight w:val="409"/>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Розділ 1. Загальні положення</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vAlign w:val="center"/>
          </w:tcPr>
          <w:p w:rsidR="0078155D" w:rsidRPr="009C2ED4" w:rsidRDefault="0078155D" w:rsidP="000B458E">
            <w:pPr>
              <w:jc w:val="center"/>
              <w:rPr>
                <w:lang w:val="uk-UA"/>
              </w:rPr>
            </w:pPr>
            <w:r w:rsidRPr="009C2ED4">
              <w:rPr>
                <w:b/>
                <w:sz w:val="24"/>
                <w:szCs w:val="24"/>
                <w:lang w:val="uk-UA"/>
              </w:rPr>
              <w:t>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jc w:val="center"/>
              <w:rPr>
                <w:lang w:val="uk-UA"/>
              </w:rPr>
            </w:pPr>
            <w:r w:rsidRPr="009C2ED4">
              <w:rPr>
                <w:b/>
                <w:sz w:val="24"/>
                <w:szCs w:val="24"/>
                <w:lang w:val="uk-UA"/>
              </w:rPr>
              <w:t>3</w:t>
            </w:r>
          </w:p>
        </w:tc>
      </w:tr>
      <w:tr w:rsidR="0078155D" w:rsidRPr="009B3B64" w:rsidTr="0078155D">
        <w:trPr>
          <w:trHeight w:val="559"/>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Терміни, які вживаються в тендерній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BA46BD" w:rsidRDefault="00BA46BD" w:rsidP="009B3B64">
            <w:pPr>
              <w:jc w:val="both"/>
              <w:rPr>
                <w:sz w:val="24"/>
                <w:szCs w:val="24"/>
                <w:lang w:val="uk-UA"/>
              </w:rPr>
            </w:pPr>
            <w:r w:rsidRPr="00993673">
              <w:rPr>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9B3B64">
              <w:rPr>
                <w:sz w:val="24"/>
                <w:szCs w:val="24"/>
                <w:lang w:val="uk-UA"/>
              </w:rPr>
              <w:t>, передбачених Законом України «</w:t>
            </w:r>
            <w:r w:rsidRPr="00993673">
              <w:rPr>
                <w:sz w:val="24"/>
                <w:szCs w:val="24"/>
                <w:lang w:val="uk-UA"/>
              </w:rPr>
              <w:t>Про публічні закупівлі</w:t>
            </w:r>
            <w:r w:rsidR="009B3B64">
              <w:rPr>
                <w:sz w:val="24"/>
                <w:szCs w:val="24"/>
                <w:lang w:val="uk-UA"/>
              </w:rPr>
              <w:t>»</w:t>
            </w:r>
            <w:r w:rsidRPr="00993673">
              <w:rPr>
                <w:sz w:val="24"/>
                <w:szCs w:val="24"/>
                <w:lang w:val="uk-UA"/>
              </w:rPr>
              <w:t>, на період дії правового режиму воєнного стану в Україні та протягом 90 днів з дня його припинення або скасування» від 12.10.2022 № 1178</w:t>
            </w:r>
            <w:r>
              <w:rPr>
                <w:sz w:val="24"/>
                <w:szCs w:val="24"/>
                <w:lang w:val="uk-UA"/>
              </w:rPr>
              <w:t xml:space="preserve"> (зі змінами)</w:t>
            </w:r>
            <w:r w:rsidRPr="00993673">
              <w:rPr>
                <w:sz w:val="24"/>
                <w:szCs w:val="24"/>
                <w:lang w:val="uk-UA"/>
              </w:rPr>
              <w:t xml:space="preserve"> (далі – Особливості). Терміни вживаються </w:t>
            </w:r>
            <w:r>
              <w:rPr>
                <w:sz w:val="24"/>
                <w:szCs w:val="24"/>
                <w:lang w:val="uk-UA"/>
              </w:rPr>
              <w:t>у значенні, наведеному в Законі.</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Інформація про замовника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snapToGrid w:val="0"/>
              <w:jc w:val="both"/>
              <w:rPr>
                <w:sz w:val="24"/>
                <w:szCs w:val="24"/>
                <w:lang w:val="uk-UA"/>
              </w:rPr>
            </w:pPr>
          </w:p>
        </w:tc>
      </w:tr>
      <w:tr w:rsidR="0078155D" w:rsidRPr="009C2ED4" w:rsidTr="0078155D">
        <w:trPr>
          <w:trHeight w:val="437"/>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2.1</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both"/>
              <w:rPr>
                <w:lang w:val="uk-UA"/>
              </w:rPr>
            </w:pPr>
            <w:r w:rsidRPr="009C2ED4">
              <w:rPr>
                <w:sz w:val="24"/>
                <w:szCs w:val="24"/>
                <w:lang w:val="uk-UA"/>
              </w:rPr>
              <w:t>Повне найменування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9C2ED4">
              <w:rPr>
                <w:rFonts w:ascii="Times New Roman" w:eastAsia="Times New Roman" w:hAnsi="Times New Roman" w:cs="Times New Roman"/>
                <w:color w:val="auto"/>
                <w:sz w:val="24"/>
                <w:szCs w:val="24"/>
                <w:lang w:val="uk-UA"/>
              </w:rPr>
              <w:t>Комунальне підприємство «Експлуатаційне лінійне управління автодоріг»</w:t>
            </w:r>
          </w:p>
        </w:tc>
      </w:tr>
      <w:tr w:rsidR="0078155D" w:rsidRPr="009C2ED4" w:rsidTr="0078155D">
        <w:trPr>
          <w:trHeight w:val="557"/>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2.2</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both"/>
              <w:rPr>
                <w:lang w:val="uk-UA"/>
              </w:rPr>
            </w:pPr>
            <w:r w:rsidRPr="009C2ED4">
              <w:rPr>
                <w:sz w:val="24"/>
                <w:szCs w:val="24"/>
                <w:lang w:val="uk-UA"/>
              </w:rPr>
              <w:t>Місцезнаходження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pStyle w:val="ae"/>
              <w:spacing w:before="0" w:after="0" w:line="240" w:lineRule="auto"/>
              <w:rPr>
                <w:rFonts w:ascii="Times New Roman" w:eastAsia="Times New Roman" w:hAnsi="Times New Roman" w:cs="Times New Roman"/>
                <w:i w:val="0"/>
                <w:color w:val="auto"/>
                <w:sz w:val="24"/>
                <w:szCs w:val="24"/>
                <w:lang w:val="uk-UA"/>
              </w:rPr>
            </w:pPr>
            <w:r w:rsidRPr="009C2ED4">
              <w:rPr>
                <w:rFonts w:ascii="Times New Roman" w:eastAsia="Times New Roman" w:hAnsi="Times New Roman" w:cs="Times New Roman"/>
                <w:i w:val="0"/>
                <w:color w:val="auto"/>
                <w:sz w:val="24"/>
                <w:szCs w:val="24"/>
                <w:lang w:val="uk-UA"/>
              </w:rPr>
              <w:t>вул. Гречишнікова, 54,  Миколаївська обл., м. Миколаїв, 54003</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2.3</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Посадова особа замовника, уповноважена здійснювати зв’язок з учасниками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411" w:rsidRPr="009C2ED4" w:rsidRDefault="00216411" w:rsidP="00216411">
            <w:pPr>
              <w:pStyle w:val="ae"/>
              <w:spacing w:before="0" w:after="0" w:line="240" w:lineRule="auto"/>
              <w:rPr>
                <w:rFonts w:ascii="Times New Roman" w:hAnsi="Times New Roman" w:cs="Times New Roman"/>
                <w:i w:val="0"/>
                <w:noProof/>
                <w:color w:val="auto"/>
                <w:sz w:val="24"/>
                <w:szCs w:val="24"/>
                <w:u w:val="single"/>
                <w:lang w:val="uk-UA"/>
              </w:rPr>
            </w:pPr>
            <w:r w:rsidRPr="009C2ED4">
              <w:rPr>
                <w:rFonts w:ascii="Times New Roman" w:eastAsia="Times New Roman" w:hAnsi="Times New Roman" w:cs="Times New Roman"/>
                <w:i w:val="0"/>
                <w:noProof/>
                <w:color w:val="auto"/>
                <w:sz w:val="24"/>
                <w:szCs w:val="24"/>
                <w:lang w:val="uk-UA"/>
              </w:rPr>
              <w:t xml:space="preserve">Єфремова Анастасія Павлівна, начальник відділу з публічних закупівель та тендерів,  вул. Гречишнікова, 54,  Миколаївська обл., м. Миколаїв, 54003, (0512) 30-23-83, </w:t>
            </w:r>
            <w:r w:rsidR="00144F7A" w:rsidRPr="009C2ED4">
              <w:rPr>
                <w:rFonts w:ascii="Times New Roman" w:hAnsi="Times New Roman" w:cs="Times New Roman"/>
                <w:i w:val="0"/>
                <w:noProof/>
                <w:color w:val="auto"/>
                <w:sz w:val="24"/>
                <w:szCs w:val="24"/>
                <w:u w:val="single"/>
                <w:lang w:val="uk-UA"/>
              </w:rPr>
              <w:t>an.pav.efremova@gmail.com</w:t>
            </w:r>
          </w:p>
          <w:p w:rsidR="0078155D" w:rsidRPr="009C2ED4" w:rsidRDefault="0078155D" w:rsidP="00216411">
            <w:pPr>
              <w:pStyle w:val="2"/>
              <w:spacing w:line="240" w:lineRule="auto"/>
              <w:rPr>
                <w:rFonts w:ascii="Times New Roman" w:hAnsi="Times New Roman" w:cs="Times New Roman"/>
                <w:color w:val="auto"/>
                <w:sz w:val="24"/>
                <w:szCs w:val="24"/>
                <w:lang w:val="uk-UA"/>
              </w:rPr>
            </w:pPr>
          </w:p>
        </w:tc>
      </w:tr>
      <w:tr w:rsidR="00EA78E3"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EA78E3" w:rsidRPr="009C2ED4" w:rsidRDefault="00EA78E3" w:rsidP="000B458E">
            <w:pPr>
              <w:jc w:val="center"/>
              <w:rPr>
                <w:sz w:val="24"/>
                <w:szCs w:val="24"/>
                <w:lang w:val="uk-UA"/>
              </w:rPr>
            </w:pPr>
            <w:r w:rsidRPr="009C2ED4">
              <w:rPr>
                <w:sz w:val="24"/>
                <w:szCs w:val="24"/>
                <w:lang w:val="uk-UA"/>
              </w:rPr>
              <w:t>2.4</w:t>
            </w:r>
          </w:p>
        </w:tc>
        <w:tc>
          <w:tcPr>
            <w:tcW w:w="3240" w:type="dxa"/>
            <w:tcBorders>
              <w:top w:val="single" w:sz="4" w:space="0" w:color="000000"/>
              <w:left w:val="single" w:sz="4" w:space="0" w:color="000000"/>
              <w:bottom w:val="single" w:sz="4" w:space="0" w:color="000000"/>
            </w:tcBorders>
            <w:shd w:val="clear" w:color="auto" w:fill="auto"/>
          </w:tcPr>
          <w:p w:rsidR="00EA78E3" w:rsidRPr="009C2ED4" w:rsidRDefault="00EA78E3" w:rsidP="000B458E">
            <w:pPr>
              <w:rPr>
                <w:sz w:val="24"/>
                <w:szCs w:val="24"/>
                <w:lang w:val="uk-UA"/>
              </w:rPr>
            </w:pPr>
            <w:r w:rsidRPr="009C2ED4">
              <w:rPr>
                <w:sz w:val="24"/>
                <w:szCs w:val="24"/>
                <w:lang w:val="uk-UA"/>
              </w:rPr>
              <w:t xml:space="preserve">Категорія Замовника </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8E3" w:rsidRPr="009C2ED4" w:rsidRDefault="00EA78E3" w:rsidP="000B458E">
            <w:pPr>
              <w:pStyle w:val="ae"/>
              <w:spacing w:before="0" w:after="0" w:line="240" w:lineRule="auto"/>
              <w:rPr>
                <w:rFonts w:ascii="Times New Roman" w:eastAsia="Times New Roman" w:hAnsi="Times New Roman" w:cs="Times New Roman"/>
                <w:i w:val="0"/>
                <w:color w:val="auto"/>
                <w:sz w:val="24"/>
                <w:szCs w:val="24"/>
                <w:lang w:val="uk-UA"/>
              </w:rPr>
            </w:pPr>
            <w:r w:rsidRPr="009C2ED4">
              <w:rPr>
                <w:rFonts w:ascii="Times New Roman" w:eastAsia="Times New Roman" w:hAnsi="Times New Roman" w:cs="Times New Roman"/>
                <w:i w:val="0"/>
                <w:color w:val="auto"/>
                <w:sz w:val="24"/>
                <w:szCs w:val="24"/>
                <w:lang w:val="uk-UA"/>
              </w:rPr>
              <w:t xml:space="preserve">Комунальне підприємство </w:t>
            </w:r>
          </w:p>
        </w:tc>
      </w:tr>
      <w:tr w:rsidR="00EA78E3"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EA78E3" w:rsidRPr="009C2ED4" w:rsidRDefault="00EA78E3" w:rsidP="00EA78E3">
            <w:pPr>
              <w:jc w:val="center"/>
              <w:rPr>
                <w:sz w:val="24"/>
                <w:szCs w:val="24"/>
                <w:lang w:val="uk-UA"/>
              </w:rPr>
            </w:pPr>
            <w:r w:rsidRPr="009C2ED4">
              <w:rPr>
                <w:sz w:val="24"/>
                <w:szCs w:val="24"/>
                <w:lang w:val="uk-UA"/>
              </w:rPr>
              <w:t>2.5</w:t>
            </w:r>
          </w:p>
        </w:tc>
        <w:tc>
          <w:tcPr>
            <w:tcW w:w="3240" w:type="dxa"/>
            <w:tcBorders>
              <w:top w:val="single" w:sz="4" w:space="0" w:color="000000"/>
              <w:left w:val="single" w:sz="4" w:space="0" w:color="000000"/>
              <w:bottom w:val="single" w:sz="4" w:space="0" w:color="000000"/>
            </w:tcBorders>
            <w:shd w:val="clear" w:color="auto" w:fill="auto"/>
          </w:tcPr>
          <w:p w:rsidR="00EA78E3" w:rsidRPr="009C2ED4" w:rsidRDefault="00EA78E3" w:rsidP="000B458E">
            <w:pPr>
              <w:rPr>
                <w:sz w:val="24"/>
                <w:szCs w:val="24"/>
                <w:lang w:val="uk-UA"/>
              </w:rPr>
            </w:pPr>
            <w:r w:rsidRPr="009C2ED4">
              <w:rPr>
                <w:sz w:val="24"/>
                <w:szCs w:val="24"/>
                <w:lang w:val="uk-UA"/>
              </w:rPr>
              <w:t>Код ЄДРПОУ</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8E3" w:rsidRPr="009C2ED4" w:rsidRDefault="00EA78E3" w:rsidP="000B458E">
            <w:pPr>
              <w:pStyle w:val="ae"/>
              <w:spacing w:before="0" w:after="0" w:line="240" w:lineRule="auto"/>
              <w:rPr>
                <w:rFonts w:ascii="Times New Roman" w:eastAsia="Times New Roman" w:hAnsi="Times New Roman" w:cs="Times New Roman"/>
                <w:i w:val="0"/>
                <w:color w:val="auto"/>
                <w:sz w:val="24"/>
                <w:szCs w:val="24"/>
                <w:lang w:val="uk-UA"/>
              </w:rPr>
            </w:pPr>
            <w:r w:rsidRPr="009C2ED4">
              <w:rPr>
                <w:rFonts w:ascii="Times New Roman" w:eastAsia="Times New Roman" w:hAnsi="Times New Roman" w:cs="Times New Roman"/>
                <w:i w:val="0"/>
                <w:color w:val="auto"/>
                <w:sz w:val="24"/>
                <w:szCs w:val="24"/>
                <w:lang w:val="uk-UA"/>
              </w:rPr>
              <w:t>03349499</w:t>
            </w:r>
          </w:p>
        </w:tc>
      </w:tr>
      <w:tr w:rsidR="0078155D" w:rsidRPr="009C2ED4" w:rsidTr="0078155D">
        <w:trPr>
          <w:trHeight w:val="478"/>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Процедура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9C2ED4">
              <w:rPr>
                <w:rFonts w:ascii="Times New Roman" w:eastAsia="Times New Roman" w:hAnsi="Times New Roman" w:cs="Times New Roman"/>
                <w:color w:val="auto"/>
                <w:sz w:val="24"/>
                <w:szCs w:val="24"/>
                <w:lang w:val="uk-UA"/>
              </w:rPr>
              <w:t>відкриті торги</w:t>
            </w:r>
            <w:r w:rsidR="00E0438A" w:rsidRPr="009C2ED4">
              <w:rPr>
                <w:rFonts w:ascii="Times New Roman" w:eastAsia="Times New Roman" w:hAnsi="Times New Roman" w:cs="Times New Roman"/>
                <w:color w:val="auto"/>
                <w:sz w:val="24"/>
                <w:szCs w:val="24"/>
                <w:lang w:val="uk-UA"/>
              </w:rPr>
              <w:t xml:space="preserve"> (з особливостями)</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Інформація про предмет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snapToGrid w:val="0"/>
              <w:jc w:val="both"/>
              <w:rPr>
                <w:sz w:val="24"/>
                <w:szCs w:val="24"/>
                <w:lang w:val="uk-UA"/>
              </w:rPr>
            </w:pPr>
          </w:p>
        </w:tc>
      </w:tr>
      <w:tr w:rsidR="0078155D"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4.1</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b/>
                <w:sz w:val="24"/>
                <w:szCs w:val="24"/>
                <w:lang w:val="uk-UA"/>
              </w:rPr>
              <w:t>Назва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9B3B64" w:rsidRDefault="009B3B64" w:rsidP="009B3B64">
            <w:pPr>
              <w:keepNext/>
              <w:ind w:left="-37"/>
              <w:jc w:val="both"/>
              <w:rPr>
                <w:color w:val="auto"/>
                <w:sz w:val="24"/>
                <w:szCs w:val="24"/>
                <w:lang w:val="uk-UA"/>
              </w:rPr>
            </w:pPr>
            <w:r w:rsidRPr="009B3B64">
              <w:rPr>
                <w:color w:val="auto"/>
                <w:sz w:val="24"/>
                <w:szCs w:val="24"/>
                <w:lang w:val="uk-UA"/>
              </w:rPr>
              <w:t>ДК 021:2015 (50230000-6) – Послуги з ремонту, технічного обслуговування дорожньої інфраструктури і пов’язаного</w:t>
            </w:r>
            <w:r>
              <w:rPr>
                <w:color w:val="auto"/>
                <w:sz w:val="24"/>
                <w:szCs w:val="24"/>
                <w:lang w:val="uk-UA"/>
              </w:rPr>
              <w:t xml:space="preserve"> обладнання та супутні послуги </w:t>
            </w:r>
            <w:r w:rsidRPr="009B3B64">
              <w:rPr>
                <w:color w:val="auto"/>
                <w:sz w:val="24"/>
                <w:szCs w:val="24"/>
                <w:lang w:val="uk-UA"/>
              </w:rPr>
              <w:t>(Поточний ремонт інфраструктури у сфері дорожнього господарства (вулиць і доріг комунальної власності в населених пунктах), а саме ліквідація ямковості та інших видів деформації асфальтобетонного покриття пневмо-струменевим методом в Корабельному районі міста Миколаєва)</w:t>
            </w:r>
          </w:p>
          <w:p w:rsidR="009B3B64" w:rsidRDefault="009B3B64" w:rsidP="009B3B64">
            <w:pPr>
              <w:keepNext/>
              <w:ind w:left="-37"/>
              <w:jc w:val="both"/>
              <w:rPr>
                <w:color w:val="auto"/>
                <w:sz w:val="24"/>
                <w:szCs w:val="24"/>
                <w:lang w:val="uk-UA"/>
              </w:rPr>
            </w:pPr>
          </w:p>
          <w:p w:rsidR="008821FA" w:rsidRPr="009B3B64" w:rsidRDefault="00C144E9" w:rsidP="009B3B64">
            <w:pPr>
              <w:keepNext/>
              <w:ind w:left="-37"/>
              <w:jc w:val="both"/>
              <w:rPr>
                <w:color w:val="auto"/>
                <w:sz w:val="24"/>
                <w:szCs w:val="24"/>
                <w:lang w:val="uk-UA"/>
              </w:rPr>
            </w:pPr>
            <w:r w:rsidRPr="009C2ED4">
              <w:rPr>
                <w:sz w:val="24"/>
                <w:szCs w:val="24"/>
                <w:lang w:val="uk-UA"/>
              </w:rPr>
              <w:t xml:space="preserve">Кількість: </w:t>
            </w:r>
            <w:r w:rsidR="00ED4409">
              <w:rPr>
                <w:sz w:val="24"/>
                <w:szCs w:val="24"/>
                <w:lang w:val="uk-UA"/>
              </w:rPr>
              <w:t>1500 м</w:t>
            </w:r>
            <w:r w:rsidR="00ED4409">
              <w:rPr>
                <w:sz w:val="24"/>
                <w:szCs w:val="24"/>
                <w:vertAlign w:val="superscript"/>
                <w:lang w:val="uk-UA"/>
              </w:rPr>
              <w:t>2</w:t>
            </w:r>
            <w:r w:rsidR="00582BC4">
              <w:rPr>
                <w:sz w:val="24"/>
                <w:szCs w:val="24"/>
                <w:lang w:val="uk-UA"/>
              </w:rPr>
              <w:t>, а саме:</w:t>
            </w:r>
          </w:p>
          <w:p w:rsidR="00582BC4" w:rsidRPr="00225B69" w:rsidRDefault="00582BC4" w:rsidP="00582BC4">
            <w:pPr>
              <w:suppressAutoHyphens w:val="0"/>
              <w:ind w:left="-567" w:right="-2" w:firstLine="567"/>
              <w:contextualSpacing/>
              <w:jc w:val="both"/>
              <w:rPr>
                <w:noProof/>
                <w:snapToGrid w:val="0"/>
                <w:sz w:val="24"/>
                <w:szCs w:val="24"/>
                <w:lang w:val="uk-UA" w:eastAsia="ru-RU"/>
              </w:rPr>
            </w:pPr>
            <w:r w:rsidRPr="00225B69">
              <w:rPr>
                <w:noProof/>
                <w:snapToGrid w:val="0"/>
                <w:sz w:val="24"/>
                <w:szCs w:val="24"/>
                <w:lang w:val="uk-UA" w:eastAsia="ru-RU"/>
              </w:rPr>
              <w:t xml:space="preserve">- ліквідація </w:t>
            </w:r>
            <w:r>
              <w:rPr>
                <w:noProof/>
                <w:snapToGrid w:val="0"/>
                <w:sz w:val="24"/>
                <w:szCs w:val="24"/>
                <w:lang w:val="uk-UA" w:eastAsia="ru-RU"/>
              </w:rPr>
              <w:t xml:space="preserve">ямковості при глибині вибоїн </w:t>
            </w:r>
            <w:r w:rsidRPr="00225B69">
              <w:rPr>
                <w:noProof/>
                <w:snapToGrid w:val="0"/>
                <w:sz w:val="24"/>
                <w:szCs w:val="24"/>
                <w:lang w:val="uk-UA" w:eastAsia="ru-RU"/>
              </w:rPr>
              <w:t>30</w:t>
            </w:r>
            <w:r>
              <w:rPr>
                <w:noProof/>
                <w:snapToGrid w:val="0"/>
                <w:sz w:val="24"/>
                <w:szCs w:val="24"/>
                <w:lang w:val="uk-UA" w:eastAsia="ru-RU"/>
              </w:rPr>
              <w:t xml:space="preserve"> </w:t>
            </w:r>
            <w:r w:rsidRPr="00225B69">
              <w:rPr>
                <w:noProof/>
                <w:snapToGrid w:val="0"/>
                <w:sz w:val="24"/>
                <w:szCs w:val="24"/>
                <w:lang w:val="uk-UA" w:eastAsia="ru-RU"/>
              </w:rPr>
              <w:t xml:space="preserve">мм – </w:t>
            </w:r>
            <w:r>
              <w:rPr>
                <w:noProof/>
                <w:snapToGrid w:val="0"/>
                <w:sz w:val="24"/>
                <w:szCs w:val="24"/>
                <w:lang w:val="uk-UA" w:eastAsia="ru-RU"/>
              </w:rPr>
              <w:t>75</w:t>
            </w:r>
            <w:r w:rsidRPr="00225B69">
              <w:rPr>
                <w:noProof/>
                <w:snapToGrid w:val="0"/>
                <w:sz w:val="24"/>
                <w:szCs w:val="24"/>
                <w:lang w:val="uk-UA" w:eastAsia="ru-RU"/>
              </w:rPr>
              <w:t xml:space="preserve"> м</w:t>
            </w:r>
            <w:r w:rsidRPr="00225B69">
              <w:rPr>
                <w:noProof/>
                <w:snapToGrid w:val="0"/>
                <w:sz w:val="24"/>
                <w:szCs w:val="24"/>
                <w:vertAlign w:val="superscript"/>
                <w:lang w:val="uk-UA" w:eastAsia="ru-RU"/>
              </w:rPr>
              <w:t>2</w:t>
            </w:r>
          </w:p>
          <w:p w:rsidR="00582BC4" w:rsidRPr="00225B69" w:rsidRDefault="00582BC4" w:rsidP="00582BC4">
            <w:pPr>
              <w:suppressAutoHyphens w:val="0"/>
              <w:ind w:left="-567" w:right="-2" w:firstLine="567"/>
              <w:contextualSpacing/>
              <w:jc w:val="both"/>
              <w:rPr>
                <w:noProof/>
                <w:snapToGrid w:val="0"/>
                <w:sz w:val="24"/>
                <w:szCs w:val="24"/>
                <w:lang w:val="uk-UA" w:eastAsia="ru-RU"/>
              </w:rPr>
            </w:pPr>
            <w:r w:rsidRPr="00225B69">
              <w:rPr>
                <w:noProof/>
                <w:snapToGrid w:val="0"/>
                <w:sz w:val="24"/>
                <w:szCs w:val="24"/>
                <w:lang w:val="uk-UA" w:eastAsia="ru-RU"/>
              </w:rPr>
              <w:t xml:space="preserve">- ліквідація </w:t>
            </w:r>
            <w:r>
              <w:rPr>
                <w:noProof/>
                <w:snapToGrid w:val="0"/>
                <w:sz w:val="24"/>
                <w:szCs w:val="24"/>
                <w:lang w:val="uk-UA" w:eastAsia="ru-RU"/>
              </w:rPr>
              <w:t xml:space="preserve">ямковості при глибині вибоїн </w:t>
            </w:r>
            <w:r w:rsidRPr="00225B69">
              <w:rPr>
                <w:noProof/>
                <w:snapToGrid w:val="0"/>
                <w:sz w:val="24"/>
                <w:szCs w:val="24"/>
                <w:lang w:val="uk-UA" w:eastAsia="ru-RU"/>
              </w:rPr>
              <w:t>40</w:t>
            </w:r>
            <w:r>
              <w:rPr>
                <w:noProof/>
                <w:snapToGrid w:val="0"/>
                <w:sz w:val="24"/>
                <w:szCs w:val="24"/>
                <w:lang w:val="uk-UA" w:eastAsia="ru-RU"/>
              </w:rPr>
              <w:t xml:space="preserve"> </w:t>
            </w:r>
            <w:r w:rsidRPr="00225B69">
              <w:rPr>
                <w:noProof/>
                <w:snapToGrid w:val="0"/>
                <w:sz w:val="24"/>
                <w:szCs w:val="24"/>
                <w:lang w:val="uk-UA" w:eastAsia="ru-RU"/>
              </w:rPr>
              <w:t xml:space="preserve">мм – </w:t>
            </w:r>
            <w:r>
              <w:rPr>
                <w:noProof/>
                <w:snapToGrid w:val="0"/>
                <w:sz w:val="24"/>
                <w:szCs w:val="24"/>
                <w:lang w:val="uk-UA" w:eastAsia="ru-RU"/>
              </w:rPr>
              <w:t>75</w:t>
            </w:r>
            <w:r w:rsidRPr="00225B69">
              <w:rPr>
                <w:noProof/>
                <w:snapToGrid w:val="0"/>
                <w:sz w:val="24"/>
                <w:szCs w:val="24"/>
                <w:lang w:val="uk-UA" w:eastAsia="ru-RU"/>
              </w:rPr>
              <w:t xml:space="preserve"> м</w:t>
            </w:r>
            <w:r w:rsidRPr="00225B69">
              <w:rPr>
                <w:noProof/>
                <w:snapToGrid w:val="0"/>
                <w:sz w:val="24"/>
                <w:szCs w:val="24"/>
                <w:vertAlign w:val="superscript"/>
                <w:lang w:val="uk-UA" w:eastAsia="ru-RU"/>
              </w:rPr>
              <w:t>2</w:t>
            </w:r>
          </w:p>
          <w:p w:rsidR="00582BC4" w:rsidRPr="00582BC4" w:rsidRDefault="00582BC4" w:rsidP="00582BC4">
            <w:pPr>
              <w:suppressAutoHyphens w:val="0"/>
              <w:ind w:left="-567" w:right="-2" w:firstLine="567"/>
              <w:contextualSpacing/>
              <w:jc w:val="both"/>
              <w:rPr>
                <w:noProof/>
                <w:snapToGrid w:val="0"/>
                <w:sz w:val="24"/>
                <w:szCs w:val="24"/>
                <w:lang w:val="uk-UA" w:eastAsia="ru-RU"/>
              </w:rPr>
            </w:pPr>
            <w:r>
              <w:rPr>
                <w:noProof/>
                <w:snapToGrid w:val="0"/>
                <w:sz w:val="24"/>
                <w:szCs w:val="24"/>
                <w:lang w:val="uk-UA" w:eastAsia="ru-RU"/>
              </w:rPr>
              <w:t>- ліквідація ямковості</w:t>
            </w:r>
            <w:r w:rsidRPr="00225B69">
              <w:rPr>
                <w:noProof/>
                <w:snapToGrid w:val="0"/>
                <w:sz w:val="24"/>
                <w:szCs w:val="24"/>
                <w:lang w:val="uk-UA" w:eastAsia="ru-RU"/>
              </w:rPr>
              <w:t xml:space="preserve"> </w:t>
            </w:r>
            <w:r>
              <w:rPr>
                <w:noProof/>
                <w:snapToGrid w:val="0"/>
                <w:sz w:val="24"/>
                <w:szCs w:val="24"/>
                <w:lang w:val="uk-UA" w:eastAsia="ru-RU"/>
              </w:rPr>
              <w:t xml:space="preserve">при глибині вибоїн </w:t>
            </w:r>
            <w:r w:rsidRPr="00225B69">
              <w:rPr>
                <w:noProof/>
                <w:snapToGrid w:val="0"/>
                <w:sz w:val="24"/>
                <w:szCs w:val="24"/>
                <w:lang w:val="uk-UA" w:eastAsia="ru-RU"/>
              </w:rPr>
              <w:t>50</w:t>
            </w:r>
            <w:r>
              <w:rPr>
                <w:noProof/>
                <w:snapToGrid w:val="0"/>
                <w:sz w:val="24"/>
                <w:szCs w:val="24"/>
                <w:lang w:val="uk-UA" w:eastAsia="ru-RU"/>
              </w:rPr>
              <w:t xml:space="preserve"> </w:t>
            </w:r>
            <w:r w:rsidRPr="00225B69">
              <w:rPr>
                <w:noProof/>
                <w:snapToGrid w:val="0"/>
                <w:sz w:val="24"/>
                <w:szCs w:val="24"/>
                <w:lang w:val="uk-UA" w:eastAsia="ru-RU"/>
              </w:rPr>
              <w:t xml:space="preserve">мм – </w:t>
            </w:r>
            <w:r>
              <w:rPr>
                <w:noProof/>
                <w:snapToGrid w:val="0"/>
                <w:sz w:val="24"/>
                <w:szCs w:val="24"/>
                <w:lang w:val="uk-UA" w:eastAsia="ru-RU"/>
              </w:rPr>
              <w:t>1350</w:t>
            </w:r>
            <w:r w:rsidRPr="00225B69">
              <w:rPr>
                <w:noProof/>
                <w:snapToGrid w:val="0"/>
                <w:sz w:val="24"/>
                <w:szCs w:val="24"/>
                <w:lang w:val="uk-UA" w:eastAsia="ru-RU"/>
              </w:rPr>
              <w:t xml:space="preserve"> м</w:t>
            </w:r>
            <w:r w:rsidRPr="00225B69">
              <w:rPr>
                <w:noProof/>
                <w:snapToGrid w:val="0"/>
                <w:sz w:val="24"/>
                <w:szCs w:val="24"/>
                <w:vertAlign w:val="superscript"/>
                <w:lang w:val="uk-UA" w:eastAsia="ru-RU"/>
              </w:rPr>
              <w:t>2</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4.2</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Опис окремої частини (частин) предмета закупівлі (лота), щодо якої можуть бути подані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522BB7" w:rsidRPr="009C2ED4" w:rsidRDefault="00216411" w:rsidP="00E5103F">
            <w:pPr>
              <w:keepNext/>
              <w:jc w:val="both"/>
              <w:rPr>
                <w:lang w:val="uk-UA"/>
              </w:rPr>
            </w:pPr>
            <w:r w:rsidRPr="009C2ED4">
              <w:rPr>
                <w:sz w:val="24"/>
                <w:szCs w:val="24"/>
                <w:lang w:val="uk-UA"/>
              </w:rPr>
              <w:t>Дана закупівля здійснюється без поділу на окремі частини предмета закупівлі (лоти)</w:t>
            </w:r>
          </w:p>
        </w:tc>
      </w:tr>
      <w:tr w:rsidR="0078155D" w:rsidRPr="009C2ED4" w:rsidTr="00ED4409">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4.3</w:t>
            </w:r>
          </w:p>
        </w:tc>
        <w:tc>
          <w:tcPr>
            <w:tcW w:w="3240" w:type="dxa"/>
            <w:tcBorders>
              <w:top w:val="single" w:sz="4" w:space="0" w:color="000000"/>
              <w:left w:val="single" w:sz="4" w:space="0" w:color="000000"/>
              <w:bottom w:val="single" w:sz="4" w:space="0" w:color="000000"/>
            </w:tcBorders>
            <w:shd w:val="clear" w:color="auto" w:fill="auto"/>
          </w:tcPr>
          <w:p w:rsidR="0078155D" w:rsidRDefault="0078155D" w:rsidP="00ED4409">
            <w:pPr>
              <w:rPr>
                <w:b/>
                <w:sz w:val="24"/>
                <w:szCs w:val="24"/>
                <w:lang w:val="uk-UA"/>
              </w:rPr>
            </w:pPr>
            <w:r w:rsidRPr="009C2ED4">
              <w:rPr>
                <w:b/>
                <w:sz w:val="24"/>
                <w:szCs w:val="24"/>
                <w:lang w:val="uk-UA"/>
              </w:rPr>
              <w:t xml:space="preserve">Місце </w:t>
            </w:r>
            <w:r w:rsidR="00ED4409">
              <w:rPr>
                <w:b/>
                <w:sz w:val="24"/>
                <w:szCs w:val="24"/>
                <w:lang w:val="uk-UA"/>
              </w:rPr>
              <w:t>надання послуг</w:t>
            </w:r>
          </w:p>
          <w:p w:rsidR="00ED4409" w:rsidRPr="009C2ED4" w:rsidRDefault="00ED4409" w:rsidP="00ED4409">
            <w:pPr>
              <w:rPr>
                <w:lang w:val="uk-UA"/>
              </w:rPr>
            </w:pP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ED4409" w:rsidRDefault="00ED4409" w:rsidP="00ED4409">
            <w:pPr>
              <w:keepNext/>
              <w:rPr>
                <w:sz w:val="24"/>
                <w:lang w:val="uk-UA"/>
              </w:rPr>
            </w:pPr>
            <w:r>
              <w:rPr>
                <w:sz w:val="24"/>
                <w:lang w:val="uk-UA"/>
              </w:rPr>
              <w:t xml:space="preserve">Україна, Миколаївська область, місто Миколаїв, Корабельний район </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4.4</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ED4409">
            <w:pPr>
              <w:ind w:left="20"/>
              <w:rPr>
                <w:lang w:val="uk-UA"/>
              </w:rPr>
            </w:pPr>
            <w:r w:rsidRPr="009C2ED4">
              <w:rPr>
                <w:sz w:val="24"/>
                <w:szCs w:val="24"/>
                <w:lang w:val="uk-UA"/>
              </w:rPr>
              <w:t xml:space="preserve">Строк </w:t>
            </w:r>
            <w:r w:rsidR="00ED4409">
              <w:rPr>
                <w:sz w:val="24"/>
                <w:szCs w:val="24"/>
                <w:lang w:val="uk-UA"/>
              </w:rPr>
              <w:t>надання послуг</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pStyle w:val="a7"/>
              <w:spacing w:before="0" w:after="0"/>
              <w:jc w:val="both"/>
              <w:rPr>
                <w:lang w:val="uk-UA"/>
              </w:rPr>
            </w:pPr>
            <w:r w:rsidRPr="009C2ED4">
              <w:rPr>
                <w:color w:val="000000"/>
                <w:lang w:val="uk-UA" w:eastAsia="ru-RU"/>
              </w:rPr>
              <w:t>Д</w:t>
            </w:r>
            <w:r w:rsidR="00ED4409">
              <w:rPr>
                <w:color w:val="000000"/>
                <w:lang w:val="uk-UA" w:eastAsia="ru-RU"/>
              </w:rPr>
              <w:t>о 20</w:t>
            </w:r>
            <w:r w:rsidRPr="009C2ED4">
              <w:rPr>
                <w:color w:val="000000"/>
                <w:lang w:val="uk-UA" w:eastAsia="ru-RU"/>
              </w:rPr>
              <w:t>.12.20</w:t>
            </w:r>
            <w:r w:rsidR="00E5103F" w:rsidRPr="009C2ED4">
              <w:rPr>
                <w:color w:val="000000"/>
                <w:lang w:val="uk-UA" w:eastAsia="ru-RU"/>
              </w:rPr>
              <w:t>2</w:t>
            </w:r>
            <w:r w:rsidR="00144F7A" w:rsidRPr="009C2ED4">
              <w:rPr>
                <w:color w:val="000000"/>
                <w:lang w:val="uk-UA" w:eastAsia="ru-RU"/>
              </w:rPr>
              <w:t>3</w:t>
            </w:r>
            <w:r w:rsidRPr="009C2ED4">
              <w:rPr>
                <w:color w:val="000000"/>
                <w:lang w:val="uk-UA" w:eastAsia="ru-RU"/>
              </w:rPr>
              <w:t xml:space="preserve"> року. </w:t>
            </w:r>
          </w:p>
          <w:p w:rsidR="0078155D" w:rsidRPr="009C2ED4" w:rsidRDefault="0078155D" w:rsidP="00ED4409">
            <w:pPr>
              <w:jc w:val="both"/>
              <w:rPr>
                <w:lang w:val="uk-UA"/>
              </w:rPr>
            </w:pPr>
            <w:r w:rsidRPr="009C2ED4">
              <w:rPr>
                <w:bCs/>
                <w:sz w:val="24"/>
                <w:szCs w:val="24"/>
                <w:lang w:val="uk-UA"/>
              </w:rPr>
              <w:t xml:space="preserve">Детальні умови та порядок визначаються у договорах про </w:t>
            </w:r>
            <w:r w:rsidRPr="009C2ED4">
              <w:rPr>
                <w:bCs/>
                <w:sz w:val="24"/>
                <w:szCs w:val="24"/>
                <w:lang w:val="uk-UA"/>
              </w:rPr>
              <w:lastRenderedPageBreak/>
              <w:t>закупівлю</w:t>
            </w:r>
            <w:r w:rsidR="00ED4409">
              <w:rPr>
                <w:bCs/>
                <w:sz w:val="24"/>
                <w:szCs w:val="24"/>
                <w:lang w:val="uk-UA"/>
              </w:rPr>
              <w:t xml:space="preserve"> послуг</w:t>
            </w:r>
            <w:r w:rsidRPr="009C2ED4">
              <w:rPr>
                <w:bCs/>
                <w:sz w:val="24"/>
                <w:szCs w:val="24"/>
                <w:lang w:val="uk-UA"/>
              </w:rPr>
              <w:t>.</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lastRenderedPageBreak/>
              <w:t>5</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jc w:val="both"/>
              <w:rPr>
                <w:lang w:val="uk-UA"/>
              </w:rPr>
            </w:pPr>
            <w:r w:rsidRPr="009C2ED4">
              <w:rPr>
                <w:sz w:val="24"/>
                <w:szCs w:val="24"/>
                <w:lang w:val="uk-UA"/>
              </w:rPr>
              <w:t>Недискримінація учасників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jc w:val="both"/>
              <w:rPr>
                <w:sz w:val="24"/>
                <w:szCs w:val="24"/>
                <w:lang w:val="uk-UA"/>
              </w:rPr>
            </w:pPr>
            <w:r w:rsidRPr="009C2ED4">
              <w:rPr>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A78E3" w:rsidRPr="009C2ED4" w:rsidRDefault="00EA78E3" w:rsidP="000B458E">
            <w:pPr>
              <w:jc w:val="both"/>
              <w:rPr>
                <w:lang w:val="uk-UA"/>
              </w:rPr>
            </w:pPr>
            <w:r w:rsidRPr="009C2ED4">
              <w:rPr>
                <w:sz w:val="24"/>
                <w:lang w:val="uk-UA"/>
              </w:rPr>
              <w:t>Замовники забезпечують вільний доступ усіх учасників до інформації про закупівлю, передбаченої цим Законом.</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rPr>
                <w:lang w:val="uk-UA"/>
              </w:rPr>
            </w:pPr>
            <w:r w:rsidRPr="009C2ED4">
              <w:rPr>
                <w:sz w:val="24"/>
                <w:szCs w:val="24"/>
                <w:lang w:val="uk-UA"/>
              </w:rPr>
              <w:t>Інформація про валюту, у якій повинно бути розраховано та зазначено ціну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jc w:val="both"/>
              <w:rPr>
                <w:lang w:val="uk-UA"/>
              </w:rPr>
            </w:pPr>
            <w:r w:rsidRPr="009C2ED4">
              <w:rPr>
                <w:rFonts w:eastAsia="Times"/>
                <w:sz w:val="24"/>
                <w:szCs w:val="24"/>
                <w:lang w:val="uk-UA"/>
              </w:rPr>
              <w:t>Валютою тендерної пропозиції є національна валюта України – гривня.</w:t>
            </w:r>
          </w:p>
        </w:tc>
      </w:tr>
      <w:tr w:rsidR="0078155D"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7</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rPr>
                <w:lang w:val="uk-UA"/>
              </w:rPr>
            </w:pPr>
            <w:r w:rsidRPr="009C2ED4">
              <w:rPr>
                <w:sz w:val="24"/>
                <w:szCs w:val="24"/>
                <w:lang w:val="uk-UA"/>
              </w:rPr>
              <w:t>Інформація про мову (мови), якою (якими) повинно бути складено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BA46BD" w:rsidP="00144F7A">
            <w:pPr>
              <w:jc w:val="both"/>
              <w:rPr>
                <w:lang w:val="uk-UA"/>
              </w:rPr>
            </w:pPr>
            <w:r w:rsidRPr="00A27282">
              <w:rPr>
                <w:sz w:val="24"/>
                <w:szCs w:val="24"/>
                <w:lang w:val="uk-UA"/>
              </w:rPr>
              <w:t>тендерні пропозиції повинні бути складені українською мовою. У складі тендерних пропозицій допускається подання документів іншою мовою з одночасним наданням автентичного перекладу українською мовою, крім тих документів, подання яких мовою оригіналу прямо передбачено (дозволено) цієї документацією.</w:t>
            </w:r>
          </w:p>
        </w:tc>
      </w:tr>
      <w:tr w:rsidR="00BA46BD" w:rsidRPr="00BA46BD" w:rsidTr="00F93F39">
        <w:trPr>
          <w:trHeight w:val="23"/>
        </w:trPr>
        <w:tc>
          <w:tcPr>
            <w:tcW w:w="660" w:type="dxa"/>
            <w:tcBorders>
              <w:top w:val="single" w:sz="4" w:space="0" w:color="000000"/>
              <w:left w:val="single" w:sz="4" w:space="0" w:color="000000"/>
              <w:bottom w:val="single" w:sz="4" w:space="0" w:color="000000"/>
            </w:tcBorders>
            <w:shd w:val="clear" w:color="auto" w:fill="auto"/>
          </w:tcPr>
          <w:p w:rsidR="00BA46BD" w:rsidRPr="00A27282" w:rsidRDefault="00BA46BD" w:rsidP="00BA46BD">
            <w:pPr>
              <w:pStyle w:val="52"/>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240" w:type="dxa"/>
            <w:tcBorders>
              <w:top w:val="single" w:sz="4" w:space="0" w:color="000000"/>
              <w:left w:val="single" w:sz="4" w:space="0" w:color="000000"/>
              <w:bottom w:val="single" w:sz="4" w:space="0" w:color="000000"/>
            </w:tcBorders>
            <w:shd w:val="clear" w:color="auto" w:fill="auto"/>
            <w:vAlign w:val="center"/>
          </w:tcPr>
          <w:p w:rsidR="00BA46BD" w:rsidRPr="00BA46BD" w:rsidRDefault="00BA46BD" w:rsidP="00BA46BD">
            <w:pPr>
              <w:rPr>
                <w:sz w:val="24"/>
                <w:szCs w:val="24"/>
                <w:lang w:val="uk-UA"/>
              </w:rPr>
            </w:pPr>
            <w:r w:rsidRPr="00BA46BD">
              <w:rPr>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A46BD" w:rsidRPr="00A27282" w:rsidRDefault="00BA46BD" w:rsidP="00BA46BD">
            <w:pPr>
              <w:pStyle w:val="52"/>
              <w:widowControl w:val="0"/>
              <w:spacing w:line="240" w:lineRule="auto"/>
              <w:jc w:val="both"/>
              <w:rPr>
                <w:rFonts w:ascii="Times New Roman" w:eastAsia="Times New Roman" w:hAnsi="Times New Roman" w:cs="Times New Roman"/>
                <w:sz w:val="24"/>
                <w:szCs w:val="24"/>
                <w:lang w:val="uk-UA"/>
              </w:rPr>
            </w:pPr>
            <w:r w:rsidRPr="00993673">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A46BD" w:rsidRPr="009C2ED4" w:rsidTr="0078155D">
        <w:trPr>
          <w:trHeight w:val="361"/>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BA46BD" w:rsidRPr="009C2ED4" w:rsidRDefault="00BA46BD" w:rsidP="00BA46BD">
            <w:pPr>
              <w:jc w:val="center"/>
              <w:rPr>
                <w:lang w:val="uk-UA"/>
              </w:rPr>
            </w:pPr>
            <w:r w:rsidRPr="009C2ED4">
              <w:rPr>
                <w:b/>
                <w:sz w:val="24"/>
                <w:szCs w:val="24"/>
                <w:lang w:val="uk-UA"/>
              </w:rPr>
              <w:t>Розділ 2. Порядок унесення змін та надання роз’яснення до тендерної документації</w:t>
            </w:r>
          </w:p>
        </w:tc>
      </w:tr>
      <w:tr w:rsidR="00BA46BD"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ind w:left="20"/>
              <w:rPr>
                <w:lang w:val="uk-UA"/>
              </w:rPr>
            </w:pPr>
            <w:r w:rsidRPr="009C2ED4">
              <w:rPr>
                <w:sz w:val="24"/>
                <w:szCs w:val="24"/>
                <w:lang w:val="uk-UA"/>
              </w:rPr>
              <w:t>Процедура надання роз’яснень щодо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A46BD" w:rsidRPr="00BA46BD" w:rsidRDefault="00BA46BD" w:rsidP="00BA46BD">
            <w:pPr>
              <w:jc w:val="both"/>
              <w:rPr>
                <w:rFonts w:eastAsia="Times"/>
                <w:sz w:val="24"/>
                <w:szCs w:val="24"/>
                <w:lang w:val="uk-UA"/>
              </w:rPr>
            </w:pPr>
            <w:r w:rsidRPr="00BA46BD">
              <w:rPr>
                <w:rFonts w:eastAsia="Times"/>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46BD" w:rsidRPr="00BA46BD" w:rsidRDefault="00BA46BD" w:rsidP="00BA46BD">
            <w:pPr>
              <w:jc w:val="both"/>
              <w:rPr>
                <w:rFonts w:eastAsia="Times"/>
                <w:sz w:val="24"/>
                <w:szCs w:val="24"/>
                <w:lang w:val="uk-UA"/>
              </w:rPr>
            </w:pPr>
            <w:r w:rsidRPr="00BA46BD">
              <w:rPr>
                <w:rFonts w:eastAsia="Times"/>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46BD" w:rsidRPr="009C2ED4" w:rsidRDefault="00BA46BD" w:rsidP="00BA46BD">
            <w:pPr>
              <w:spacing w:before="120"/>
              <w:jc w:val="both"/>
              <w:rPr>
                <w:lang w:val="uk-UA"/>
              </w:rPr>
            </w:pPr>
            <w:r w:rsidRPr="00BA46BD">
              <w:rPr>
                <w:rFonts w:eastAsia="Times"/>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46B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jc w:val="center"/>
              <w:rPr>
                <w:lang w:val="uk-UA"/>
              </w:rPr>
            </w:pPr>
            <w:r w:rsidRPr="009C2ED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ind w:left="20"/>
              <w:rPr>
                <w:lang w:val="uk-UA"/>
              </w:rPr>
            </w:pPr>
            <w:r w:rsidRPr="009C2ED4">
              <w:rPr>
                <w:sz w:val="24"/>
                <w:szCs w:val="24"/>
                <w:lang w:val="uk-UA"/>
              </w:rPr>
              <w:t>Унесення змін 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A46BD" w:rsidRPr="00993673" w:rsidRDefault="00BA46BD" w:rsidP="00BA46BD">
            <w:pPr>
              <w:pStyle w:val="52"/>
              <w:widowControl w:val="0"/>
              <w:spacing w:line="240" w:lineRule="auto"/>
              <w:ind w:right="113"/>
              <w:jc w:val="both"/>
              <w:rPr>
                <w:rFonts w:ascii="Times New Roman" w:hAnsi="Times New Roman" w:cs="Times New Roman"/>
                <w:sz w:val="24"/>
                <w:szCs w:val="24"/>
                <w:lang w:val="uk-UA"/>
              </w:rPr>
            </w:pPr>
            <w:r w:rsidRPr="00993673">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93673">
              <w:rPr>
                <w:rFonts w:ascii="Times New Roman" w:hAnsi="Times New Roman" w:cs="Times New Roman"/>
                <w:sz w:val="24"/>
                <w:szCs w:val="24"/>
                <w:lang w:val="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46BD" w:rsidRPr="009C2ED4" w:rsidRDefault="00BA46BD" w:rsidP="00BA46BD">
            <w:pPr>
              <w:spacing w:before="120"/>
              <w:jc w:val="both"/>
              <w:rPr>
                <w:lang w:val="uk-UA"/>
              </w:rPr>
            </w:pPr>
            <w:r w:rsidRPr="00993673">
              <w:rPr>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w:t>
            </w:r>
          </w:p>
        </w:tc>
      </w:tr>
      <w:tr w:rsidR="00BA46BD" w:rsidRPr="009C2ED4" w:rsidTr="0078155D">
        <w:trPr>
          <w:trHeight w:val="430"/>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BA46BD" w:rsidRPr="009C2ED4" w:rsidRDefault="00BA46BD" w:rsidP="00BA46BD">
            <w:pPr>
              <w:jc w:val="center"/>
              <w:rPr>
                <w:lang w:val="uk-UA"/>
              </w:rPr>
            </w:pPr>
            <w:r w:rsidRPr="009C2ED4">
              <w:rPr>
                <w:b/>
                <w:sz w:val="24"/>
                <w:szCs w:val="24"/>
                <w:lang w:val="uk-UA"/>
              </w:rPr>
              <w:lastRenderedPageBreak/>
              <w:t>Розділ 3. Інструкція з підготовки тендерної пропозиції</w:t>
            </w:r>
          </w:p>
        </w:tc>
      </w:tr>
      <w:tr w:rsidR="00BA46B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ind w:left="20"/>
              <w:rPr>
                <w:lang w:val="uk-UA"/>
              </w:rPr>
            </w:pPr>
            <w:r w:rsidRPr="009C2ED4">
              <w:rPr>
                <w:sz w:val="24"/>
                <w:szCs w:val="24"/>
                <w:lang w:val="uk-UA"/>
              </w:rPr>
              <w:t>Зміст і спосіб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A46BD" w:rsidRPr="00BA46BD" w:rsidRDefault="00BA46BD" w:rsidP="00BA46BD">
            <w:pPr>
              <w:jc w:val="both"/>
              <w:rPr>
                <w:b/>
                <w:sz w:val="24"/>
                <w:szCs w:val="24"/>
                <w:lang w:val="uk-UA"/>
              </w:rPr>
            </w:pPr>
            <w:r w:rsidRPr="00BA46BD">
              <w:rPr>
                <w:b/>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BA46BD" w:rsidRPr="00BA46BD" w:rsidRDefault="00BA46BD" w:rsidP="00BA46BD">
            <w:pPr>
              <w:jc w:val="both"/>
              <w:rPr>
                <w:sz w:val="24"/>
                <w:szCs w:val="24"/>
                <w:lang w:val="uk-UA"/>
              </w:rPr>
            </w:pPr>
            <w:r w:rsidRPr="00BA46BD">
              <w:rPr>
                <w:sz w:val="24"/>
                <w:szCs w:val="24"/>
                <w:lang w:val="uk-UA"/>
              </w:rPr>
              <w:t xml:space="preserve">- інформації про підтвердження відсутності підстав для відмови в участі у процедурі закупівлі визначених п. 44 Особливостей та у відповідності до вимог визначених у Додатку № 3 до тендерної документації; </w:t>
            </w:r>
          </w:p>
          <w:p w:rsidR="00BA46BD" w:rsidRPr="00BA46BD" w:rsidRDefault="00BA46BD" w:rsidP="00BA46BD">
            <w:pPr>
              <w:jc w:val="both"/>
              <w:rPr>
                <w:sz w:val="24"/>
                <w:szCs w:val="24"/>
                <w:lang w:val="uk-UA"/>
              </w:rPr>
            </w:pPr>
            <w:r w:rsidRPr="00BA46BD">
              <w:rPr>
                <w:sz w:val="24"/>
                <w:szCs w:val="24"/>
                <w:lang w:val="uk-UA"/>
              </w:rPr>
              <w:t>- документами, що підтверджують повноваження посадової особи або представника учасника процедури закупівлі щодо підпису тендерної пропозиції (повноваження щодо підпису тендерної пропозиції учасника процедури закупівлі підтверджується або випискою з протоколу засновників, або наказом про призначення, або довіреністю, або дорученням або іншим документом, складеним відповідно до вимог чинного законодавства, що підтверджує повноваження посадової особи учасника на підписання документів).</w:t>
            </w:r>
          </w:p>
          <w:p w:rsidR="00BA46BD" w:rsidRPr="00BA46BD" w:rsidRDefault="00BA46BD" w:rsidP="00BA46BD">
            <w:pPr>
              <w:jc w:val="both"/>
              <w:rPr>
                <w:sz w:val="24"/>
                <w:szCs w:val="24"/>
                <w:lang w:val="uk-UA"/>
              </w:rPr>
            </w:pPr>
            <w:r w:rsidRPr="00BA46BD">
              <w:rPr>
                <w:sz w:val="24"/>
                <w:szCs w:val="24"/>
                <w:lang w:val="uk-UA"/>
              </w:rPr>
              <w:t xml:space="preserve">  Для фізичних осіб - підприємців підтвердженням таких  повноважень є витяг або виписка з Єдиного державного реєстру юридичних осіб, фізичних осіб-підприємців та громадських формувань.</w:t>
            </w:r>
          </w:p>
          <w:p w:rsidR="00BA46BD" w:rsidRPr="00BA46BD" w:rsidRDefault="00BA46BD" w:rsidP="00BA46BD">
            <w:pPr>
              <w:jc w:val="both"/>
              <w:rPr>
                <w:sz w:val="24"/>
                <w:szCs w:val="24"/>
                <w:lang w:val="uk-UA"/>
              </w:rPr>
            </w:pPr>
            <w:r w:rsidRPr="00BA46BD">
              <w:rPr>
                <w:sz w:val="24"/>
                <w:szCs w:val="24"/>
                <w:lang w:val="uk-UA"/>
              </w:rPr>
              <w:t xml:space="preserve">Для фізичних осіб документом, що підтверджує право підпису тендерної пропозиції є паспорт та/або інший документ, що засвідчує особу (посвідчення водія тощо);  </w:t>
            </w:r>
          </w:p>
          <w:p w:rsidR="00BA46BD" w:rsidRPr="00BA46BD" w:rsidRDefault="00BA46BD" w:rsidP="00BA46BD">
            <w:pPr>
              <w:jc w:val="both"/>
              <w:rPr>
                <w:sz w:val="24"/>
                <w:szCs w:val="24"/>
                <w:lang w:val="uk-UA"/>
              </w:rPr>
            </w:pPr>
            <w:r w:rsidRPr="00BA46BD">
              <w:rPr>
                <w:sz w:val="24"/>
                <w:szCs w:val="24"/>
                <w:lang w:val="uk-UA"/>
              </w:rPr>
              <w:t>- довідкою довільної форми про відповідність технічним, якісним та кількісним характеристики предмета закупівлі відповідно до вимог встановлених у Додатку 2 до тендерної документації;</w:t>
            </w:r>
          </w:p>
          <w:p w:rsidR="00BA46BD" w:rsidRPr="00BA46BD" w:rsidRDefault="00BA46BD" w:rsidP="00BA46BD">
            <w:pPr>
              <w:jc w:val="both"/>
              <w:rPr>
                <w:sz w:val="24"/>
                <w:szCs w:val="24"/>
                <w:lang w:val="uk-UA"/>
              </w:rPr>
            </w:pPr>
            <w:r w:rsidRPr="00BA46BD">
              <w:rPr>
                <w:sz w:val="24"/>
                <w:szCs w:val="24"/>
                <w:lang w:val="uk-UA"/>
              </w:rPr>
              <w:t>-  довідкою з інформацією про систему оподаткування учасника;</w:t>
            </w:r>
          </w:p>
          <w:p w:rsidR="00BA46BD" w:rsidRPr="00BA46BD" w:rsidRDefault="00BA46BD" w:rsidP="00BA46BD">
            <w:pPr>
              <w:jc w:val="both"/>
              <w:rPr>
                <w:sz w:val="24"/>
                <w:szCs w:val="24"/>
                <w:lang w:val="uk-UA"/>
              </w:rPr>
            </w:pPr>
            <w:r w:rsidRPr="00BA46BD">
              <w:rPr>
                <w:sz w:val="24"/>
                <w:szCs w:val="24"/>
                <w:lang w:val="uk-UA"/>
              </w:rPr>
              <w:t>- довідкою в довільній формі про згоду з умовами Договору, викладеного в Додатку 1 цієї документації;</w:t>
            </w:r>
          </w:p>
          <w:p w:rsidR="00BA46BD" w:rsidRPr="00BA46BD" w:rsidRDefault="00BA46BD" w:rsidP="00BA46BD">
            <w:pPr>
              <w:jc w:val="both"/>
              <w:rPr>
                <w:sz w:val="24"/>
                <w:szCs w:val="24"/>
                <w:lang w:val="uk-UA"/>
              </w:rPr>
            </w:pPr>
            <w:r w:rsidRPr="00BA46BD">
              <w:rPr>
                <w:sz w:val="24"/>
                <w:szCs w:val="24"/>
                <w:lang w:val="uk-UA"/>
              </w:rPr>
              <w:t xml:space="preserve">- гарантійним листом, складеним  у довільній формі, яким учасник гарантує, що вся вказана ним у тендерній пропозиції </w:t>
            </w:r>
            <w:r w:rsidRPr="00BA46BD">
              <w:rPr>
                <w:sz w:val="24"/>
                <w:szCs w:val="24"/>
                <w:lang w:val="uk-UA"/>
              </w:rPr>
              <w:lastRenderedPageBreak/>
              <w:t>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w:t>
            </w:r>
          </w:p>
          <w:p w:rsidR="00BA46BD" w:rsidRPr="00BA46BD" w:rsidRDefault="00BA46BD" w:rsidP="00BA46BD">
            <w:pPr>
              <w:jc w:val="both"/>
              <w:rPr>
                <w:sz w:val="24"/>
                <w:szCs w:val="24"/>
                <w:lang w:val="uk-UA"/>
              </w:rPr>
            </w:pPr>
            <w:r w:rsidRPr="00BA46BD">
              <w:rPr>
                <w:sz w:val="24"/>
                <w:szCs w:val="24"/>
                <w:lang w:val="uk-UA"/>
              </w:rPr>
              <w:t>- довідкою довільної форми щодо дотримання заходів із захисту довкілля під час надання послуг;</w:t>
            </w:r>
          </w:p>
          <w:p w:rsidR="00BA46BD" w:rsidRPr="00BA46BD" w:rsidRDefault="00BA46BD" w:rsidP="00BA46BD">
            <w:pPr>
              <w:jc w:val="both"/>
              <w:rPr>
                <w:sz w:val="24"/>
                <w:szCs w:val="24"/>
                <w:lang w:val="uk-UA"/>
              </w:rPr>
            </w:pPr>
            <w:r w:rsidRPr="00BA46BD">
              <w:rPr>
                <w:sz w:val="24"/>
                <w:szCs w:val="24"/>
                <w:lang w:val="uk-UA"/>
              </w:rPr>
              <w:t xml:space="preserve">- довідкою в довільній формі із зазначенням банківських реквізитів Учасника (вказана довідка повинна містити номер рахунку за стандартом IBAN та найменування банківської установи, куди буде </w:t>
            </w:r>
            <w:proofErr w:type="spellStart"/>
            <w:r w:rsidRPr="00BA46BD">
              <w:rPr>
                <w:sz w:val="24"/>
                <w:szCs w:val="24"/>
                <w:lang w:val="uk-UA"/>
              </w:rPr>
              <w:t>здійснюватись</w:t>
            </w:r>
            <w:proofErr w:type="spellEnd"/>
            <w:r w:rsidRPr="00BA46BD">
              <w:rPr>
                <w:sz w:val="24"/>
                <w:szCs w:val="24"/>
                <w:lang w:val="uk-UA"/>
              </w:rPr>
              <w:t xml:space="preserve"> перерахування коштів у разі укладення Договору з даним учасником);</w:t>
            </w:r>
          </w:p>
          <w:p w:rsidR="00BA46BD" w:rsidRPr="00BA46BD" w:rsidRDefault="00BA46BD" w:rsidP="00BA46BD">
            <w:pPr>
              <w:jc w:val="both"/>
              <w:rPr>
                <w:sz w:val="24"/>
                <w:szCs w:val="24"/>
                <w:lang w:val="uk-UA"/>
              </w:rPr>
            </w:pPr>
            <w:r w:rsidRPr="00BA46BD">
              <w:rPr>
                <w:sz w:val="24"/>
                <w:szCs w:val="24"/>
                <w:lang w:val="uk-UA"/>
              </w:rPr>
              <w:t>- інформацію про Учасника відповідно до Додатку 4 цієї документації;</w:t>
            </w:r>
          </w:p>
          <w:p w:rsidR="00BA46BD" w:rsidRPr="00BA46BD" w:rsidRDefault="00BA46BD" w:rsidP="00BA46BD">
            <w:pPr>
              <w:jc w:val="both"/>
              <w:rPr>
                <w:sz w:val="24"/>
                <w:szCs w:val="24"/>
                <w:lang w:val="uk-UA"/>
              </w:rPr>
            </w:pPr>
            <w:r w:rsidRPr="00BA46BD">
              <w:rPr>
                <w:sz w:val="24"/>
                <w:szCs w:val="24"/>
                <w:lang w:val="uk-UA"/>
              </w:rPr>
              <w:t>- 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BA46BD" w:rsidRPr="00BA46BD" w:rsidRDefault="00BA46BD" w:rsidP="00BA46BD">
            <w:pPr>
              <w:jc w:val="both"/>
              <w:rPr>
                <w:sz w:val="24"/>
                <w:szCs w:val="24"/>
                <w:lang w:val="uk-UA"/>
              </w:rPr>
            </w:pPr>
            <w:r w:rsidRPr="00BA46BD">
              <w:rPr>
                <w:sz w:val="24"/>
                <w:szCs w:val="24"/>
                <w:lang w:val="uk-UA"/>
              </w:rPr>
              <w:t>-  довідкою довільної форми щодо незастосування до Учасника санкцій 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w:t>
            </w:r>
            <w:r>
              <w:rPr>
                <w:sz w:val="24"/>
                <w:szCs w:val="24"/>
                <w:lang w:val="uk-UA"/>
              </w:rPr>
              <w:t>ть застосування до учасника будь</w:t>
            </w:r>
            <w:r w:rsidRPr="00BA46BD">
              <w:rPr>
                <w:sz w:val="24"/>
                <w:szCs w:val="24"/>
                <w:lang w:val="uk-UA"/>
              </w:rPr>
              <w:t>-яких інших санкцій та обмежень, передбачених чинним законодавством України;</w:t>
            </w:r>
          </w:p>
          <w:p w:rsidR="00BA46BD" w:rsidRPr="00BA46BD" w:rsidRDefault="00BA46BD" w:rsidP="00BA46BD">
            <w:pPr>
              <w:jc w:val="both"/>
              <w:rPr>
                <w:sz w:val="24"/>
                <w:szCs w:val="24"/>
                <w:lang w:val="uk-UA"/>
              </w:rPr>
            </w:pPr>
            <w:r w:rsidRPr="00BA46BD">
              <w:rPr>
                <w:sz w:val="24"/>
                <w:szCs w:val="24"/>
                <w:lang w:val="uk-UA"/>
              </w:rPr>
              <w:t>- гарантією щодо  додержання вимог Закону України “Про захист персональних даних” за формою, що наведена в Додатку 6 цієї тендерної документації;</w:t>
            </w:r>
          </w:p>
          <w:p w:rsidR="00BA46BD" w:rsidRPr="00BA46BD" w:rsidRDefault="00BA46BD" w:rsidP="00BA46BD">
            <w:pPr>
              <w:jc w:val="both"/>
              <w:rPr>
                <w:sz w:val="24"/>
                <w:szCs w:val="24"/>
                <w:lang w:val="uk-UA"/>
              </w:rPr>
            </w:pPr>
            <w:r w:rsidRPr="00BA46BD">
              <w:rPr>
                <w:sz w:val="24"/>
                <w:szCs w:val="24"/>
                <w:lang w:val="uk-UA"/>
              </w:rPr>
              <w:t xml:space="preserve">- довідкою довільної форми з інформацією про особу (осіб), яка(-і) мають право підписувати договір про закупівлю. Довідка повинна містити інформацію про наявність або відсутність обмежень щодо суми, типу, предмету правочинів, які має право укладати зазначена в довідці особа (особи) та зразок підпису такої особи (осіб). В складі тендерної пропозиції необхідно надати копію документу що посвідчує особу уповноваженого на підписання договору. В разі наявності в особи уповноваженої на підписання договору обмежень щодо суми, типу, предмета правочинів, які вона має право укладати від імені учасника (необхідності додаткового погодження з власником, загальними зборами тощо), - необхідно надати </w:t>
            </w:r>
            <w:proofErr w:type="spellStart"/>
            <w:r w:rsidRPr="00BA46BD">
              <w:rPr>
                <w:sz w:val="24"/>
                <w:szCs w:val="24"/>
                <w:lang w:val="uk-UA"/>
              </w:rPr>
              <w:t>скан</w:t>
            </w:r>
            <w:proofErr w:type="spellEnd"/>
            <w:r w:rsidRPr="00BA46BD">
              <w:rPr>
                <w:sz w:val="24"/>
                <w:szCs w:val="24"/>
                <w:lang w:val="uk-UA"/>
              </w:rPr>
              <w:t>-копію з оригіналу або з належним чином засвідченої копії документу щодо надання такій особі повноважень на підписання договору за результатами даної закупівлі;</w:t>
            </w:r>
          </w:p>
          <w:p w:rsidR="00BA46BD" w:rsidRPr="00BA46BD" w:rsidRDefault="00BA46BD" w:rsidP="00BA46BD">
            <w:pPr>
              <w:jc w:val="both"/>
              <w:rPr>
                <w:sz w:val="24"/>
                <w:szCs w:val="24"/>
                <w:lang w:val="uk-UA"/>
              </w:rPr>
            </w:pPr>
            <w:r w:rsidRPr="00BA46BD">
              <w:rPr>
                <w:sz w:val="24"/>
                <w:szCs w:val="24"/>
                <w:lang w:val="uk-UA"/>
              </w:rPr>
              <w:t>- довідкою про залучення/незалучення субпідрядників/співвиконавців відповідно до п. 4 розділу V  цієї документації;</w:t>
            </w:r>
          </w:p>
          <w:p w:rsidR="00BA46BD" w:rsidRPr="00BA46BD" w:rsidRDefault="00BA46BD" w:rsidP="00BA46BD">
            <w:pPr>
              <w:jc w:val="both"/>
              <w:rPr>
                <w:sz w:val="24"/>
                <w:szCs w:val="24"/>
                <w:lang w:val="uk-UA"/>
              </w:rPr>
            </w:pPr>
            <w:r w:rsidRPr="00BA46BD">
              <w:rPr>
                <w:sz w:val="24"/>
                <w:szCs w:val="24"/>
                <w:lang w:val="uk-UA"/>
              </w:rPr>
              <w:t xml:space="preserve">-   довідкою довільної форми про відсутність підстав для </w:t>
            </w:r>
            <w:r w:rsidRPr="00BA46BD">
              <w:rPr>
                <w:sz w:val="24"/>
                <w:szCs w:val="24"/>
                <w:lang w:val="uk-UA"/>
              </w:rPr>
              <w:lastRenderedPageBreak/>
              <w:t>відмови в укладенні Договору про закупівлю у зв’язку із застосуванням оп</w:t>
            </w:r>
            <w:r>
              <w:rPr>
                <w:sz w:val="24"/>
                <w:szCs w:val="24"/>
                <w:lang w:val="uk-UA"/>
              </w:rPr>
              <w:t>еративно-господарських санкцій.</w:t>
            </w:r>
          </w:p>
          <w:p w:rsidR="00BA46BD" w:rsidRPr="00BA46BD" w:rsidRDefault="00BA46BD" w:rsidP="00BA46BD">
            <w:pPr>
              <w:jc w:val="both"/>
              <w:rPr>
                <w:sz w:val="24"/>
                <w:szCs w:val="24"/>
                <w:lang w:val="uk-UA"/>
              </w:rPr>
            </w:pPr>
            <w:r w:rsidRPr="00BA46BD">
              <w:rPr>
                <w:sz w:val="24"/>
                <w:szCs w:val="24"/>
                <w:lang w:val="uk-UA"/>
              </w:rPr>
              <w:t>- інші документи та / або інформація визначена тендерною документацією та додатками до неї.</w:t>
            </w:r>
          </w:p>
          <w:p w:rsidR="00BA46BD" w:rsidRPr="00BA46BD" w:rsidRDefault="00BA46BD" w:rsidP="00BA46BD">
            <w:pPr>
              <w:jc w:val="both"/>
              <w:rPr>
                <w:sz w:val="24"/>
                <w:szCs w:val="24"/>
                <w:lang w:val="uk-UA"/>
              </w:rPr>
            </w:pPr>
          </w:p>
          <w:p w:rsidR="00BA46BD" w:rsidRPr="00BA46BD" w:rsidRDefault="00BA46BD" w:rsidP="00BA46BD">
            <w:pPr>
              <w:jc w:val="both"/>
              <w:rPr>
                <w:sz w:val="24"/>
                <w:szCs w:val="24"/>
                <w:lang w:val="uk-UA"/>
              </w:rPr>
            </w:pPr>
            <w:r w:rsidRPr="00BA46BD">
              <w:rPr>
                <w:sz w:val="24"/>
                <w:szCs w:val="24"/>
                <w:lang w:val="uk-UA"/>
              </w:rPr>
              <w:t xml:space="preserve">   Кожен учасник має право подати тільки одну тендерну пропозицію.</w:t>
            </w:r>
          </w:p>
          <w:p w:rsidR="00BA46BD" w:rsidRPr="00BA46BD" w:rsidRDefault="00BA46BD" w:rsidP="00BA46BD">
            <w:pPr>
              <w:jc w:val="both"/>
              <w:rPr>
                <w:sz w:val="24"/>
                <w:szCs w:val="24"/>
                <w:lang w:val="uk-UA"/>
              </w:rPr>
            </w:pPr>
            <w:r w:rsidRPr="00BA46BD">
              <w:rPr>
                <w:sz w:val="24"/>
                <w:szCs w:val="24"/>
                <w:lang w:val="uk-UA"/>
              </w:rPr>
              <w:t xml:space="preserve">    Кожен документ, який подається учасником, повинен бути підписаний уповноваженою особою учасника, сканований у форматі PDF.</w:t>
            </w:r>
          </w:p>
          <w:p w:rsidR="00BA46BD" w:rsidRPr="00BA46BD" w:rsidRDefault="00BA46BD" w:rsidP="00BA46BD">
            <w:pPr>
              <w:jc w:val="both"/>
              <w:rPr>
                <w:sz w:val="24"/>
                <w:szCs w:val="24"/>
                <w:lang w:val="uk-UA"/>
              </w:rPr>
            </w:pPr>
            <w:r w:rsidRPr="00BA46BD">
              <w:rPr>
                <w:sz w:val="24"/>
                <w:szCs w:val="24"/>
                <w:lang w:val="uk-UA"/>
              </w:rPr>
              <w:t xml:space="preserve"> </w:t>
            </w:r>
          </w:p>
          <w:p w:rsidR="00BA46BD" w:rsidRPr="00BA46BD" w:rsidRDefault="00BA46BD" w:rsidP="00BA46BD">
            <w:pPr>
              <w:jc w:val="both"/>
              <w:rPr>
                <w:sz w:val="24"/>
                <w:szCs w:val="24"/>
                <w:lang w:val="uk-UA"/>
              </w:rPr>
            </w:pPr>
            <w:r w:rsidRPr="00BA46BD">
              <w:rPr>
                <w:sz w:val="24"/>
                <w:szCs w:val="24"/>
                <w:lang w:val="uk-UA"/>
              </w:rPr>
              <w:t xml:space="preserve">  Довідки в довільній формі,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Замовник буде розцінювати такі документи як такі, що не відповідають вимогам тендерної документації.</w:t>
            </w:r>
          </w:p>
          <w:p w:rsidR="00BA46BD" w:rsidRPr="00BA46BD" w:rsidRDefault="00BA46BD" w:rsidP="00BA46BD">
            <w:pPr>
              <w:jc w:val="both"/>
              <w:rPr>
                <w:sz w:val="24"/>
                <w:szCs w:val="24"/>
                <w:lang w:val="uk-UA"/>
              </w:rPr>
            </w:pPr>
            <w:r w:rsidRPr="00BA46BD">
              <w:rPr>
                <w:sz w:val="24"/>
                <w:szCs w:val="24"/>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46BD" w:rsidRPr="00BA46BD" w:rsidRDefault="00BA46BD" w:rsidP="00BA46BD">
            <w:pPr>
              <w:jc w:val="both"/>
              <w:rPr>
                <w:sz w:val="24"/>
                <w:szCs w:val="24"/>
                <w:lang w:val="uk-UA"/>
              </w:rPr>
            </w:pPr>
            <w:r w:rsidRPr="00BA46BD">
              <w:rPr>
                <w:sz w:val="24"/>
                <w:szCs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відповідно до вимог Закону України "Про електронні довірчі послуги", на кожен з таких документів (матеріал чи інформацію).</w:t>
            </w:r>
          </w:p>
          <w:p w:rsidR="00BA46BD" w:rsidRPr="00BA46BD" w:rsidRDefault="00BA46BD" w:rsidP="00BA46BD">
            <w:pPr>
              <w:jc w:val="both"/>
              <w:rPr>
                <w:sz w:val="24"/>
                <w:szCs w:val="24"/>
                <w:lang w:val="uk-UA"/>
              </w:rPr>
            </w:pPr>
            <w:r w:rsidRPr="00BA46BD">
              <w:rPr>
                <w:sz w:val="24"/>
                <w:szCs w:val="24"/>
                <w:lang w:val="uk-UA"/>
              </w:rPr>
              <w:t xml:space="preserve"> </w:t>
            </w:r>
          </w:p>
          <w:p w:rsidR="00BA46BD" w:rsidRPr="00BA46BD" w:rsidRDefault="00BA46BD" w:rsidP="00BA46BD">
            <w:pPr>
              <w:jc w:val="both"/>
              <w:rPr>
                <w:sz w:val="24"/>
                <w:szCs w:val="24"/>
                <w:lang w:val="uk-UA"/>
              </w:rPr>
            </w:pPr>
            <w:r w:rsidRPr="00BA46BD">
              <w:rPr>
                <w:sz w:val="24"/>
                <w:szCs w:val="24"/>
                <w:lang w:val="uk-UA"/>
              </w:rPr>
              <w:t xml:space="preserve">     Усі документи, що складені Учасником та надаються ним у складі тендерної пропозиції і завантажуються до електронної системи закупівель, повинні бути  скановані з оригіналів або з належним чином завірених копій, містити посаду, прізвище, ініціали, підпис учасника/уповноваженої особи учасника, вихідний номер та дату, а також відбитки печатки (у разі її використання).</w:t>
            </w:r>
          </w:p>
          <w:p w:rsidR="00BA46BD" w:rsidRPr="00BA46BD" w:rsidRDefault="00BA46BD" w:rsidP="00BA46BD">
            <w:pPr>
              <w:jc w:val="both"/>
              <w:rPr>
                <w:sz w:val="24"/>
                <w:szCs w:val="24"/>
                <w:lang w:val="uk-UA"/>
              </w:rPr>
            </w:pPr>
            <w:r w:rsidRPr="00BA46BD">
              <w:rPr>
                <w:sz w:val="24"/>
                <w:szCs w:val="24"/>
                <w:lang w:val="uk-UA"/>
              </w:rPr>
              <w:lastRenderedPageBreak/>
              <w:t xml:space="preserve">     Усі копії документів, які скануються не з оригіналів документів та не містять кольорове зображення та  подаються учасником повинні бути належної якості та мати високий рівень чіткості, що забезпечить можливість коректно прочитати документ та мають бути засвідчені належним чином.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BA46BD" w:rsidRPr="00BA46BD" w:rsidRDefault="00BA46BD" w:rsidP="00BA46BD">
            <w:pPr>
              <w:jc w:val="both"/>
              <w:rPr>
                <w:sz w:val="24"/>
                <w:szCs w:val="24"/>
                <w:lang w:val="uk-UA"/>
              </w:rPr>
            </w:pPr>
            <w:r w:rsidRPr="00BA46BD">
              <w:rPr>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BA46BD" w:rsidRPr="00BA46BD" w:rsidRDefault="00BA46BD" w:rsidP="00BA46BD">
            <w:pPr>
              <w:jc w:val="both"/>
              <w:rPr>
                <w:sz w:val="24"/>
                <w:szCs w:val="24"/>
                <w:lang w:val="uk-UA"/>
              </w:rPr>
            </w:pPr>
          </w:p>
          <w:p w:rsidR="00BA46BD" w:rsidRPr="00BA46BD" w:rsidRDefault="00BA46BD" w:rsidP="00BA46BD">
            <w:pPr>
              <w:jc w:val="both"/>
              <w:rPr>
                <w:sz w:val="24"/>
                <w:szCs w:val="24"/>
                <w:lang w:val="uk-UA"/>
              </w:rPr>
            </w:pPr>
            <w:r w:rsidRPr="00BA46BD">
              <w:rPr>
                <w:sz w:val="24"/>
                <w:szCs w:val="24"/>
                <w:lang w:val="uk-UA"/>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(кваліфікований електронний підпис) або УЕП (удосконалений електронний підпис) уповноваженої особи учасника, який підписав/подав документи тендерної пропозиції/тендерну пропозицію. Файл накладеного КЕП або УЕП повинен бути придатний для перевірки на сайті центрального засвідчу вального органу за посиланням – http: // czo.gov.ua/</w:t>
            </w:r>
            <w:proofErr w:type="spellStart"/>
            <w:r w:rsidRPr="00BA46BD">
              <w:rPr>
                <w:sz w:val="24"/>
                <w:szCs w:val="24"/>
                <w:lang w:val="uk-UA"/>
              </w:rPr>
              <w:t>verify</w:t>
            </w:r>
            <w:proofErr w:type="spellEnd"/>
            <w:r w:rsidRPr="00BA46BD">
              <w:rPr>
                <w:sz w:val="24"/>
                <w:szCs w:val="24"/>
                <w:lang w:val="uk-UA"/>
              </w:rPr>
              <w:t>.</w:t>
            </w:r>
          </w:p>
          <w:p w:rsidR="00BA46BD" w:rsidRPr="00BA46BD" w:rsidRDefault="00BA46BD" w:rsidP="00BA46BD">
            <w:pPr>
              <w:jc w:val="both"/>
              <w:rPr>
                <w:sz w:val="24"/>
                <w:szCs w:val="24"/>
                <w:lang w:val="uk-UA"/>
              </w:rPr>
            </w:pPr>
          </w:p>
          <w:p w:rsidR="00BA46BD" w:rsidRPr="00BA46BD" w:rsidRDefault="00BA46BD" w:rsidP="00BA46BD">
            <w:pPr>
              <w:jc w:val="both"/>
              <w:rPr>
                <w:sz w:val="24"/>
                <w:szCs w:val="24"/>
                <w:lang w:val="uk-UA"/>
              </w:rPr>
            </w:pPr>
            <w:r w:rsidRPr="00BA46BD">
              <w:rPr>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A46BD" w:rsidRPr="00BA46BD" w:rsidRDefault="00BA46BD" w:rsidP="00BA46BD">
            <w:pPr>
              <w:jc w:val="both"/>
              <w:rPr>
                <w:sz w:val="24"/>
                <w:szCs w:val="24"/>
                <w:lang w:val="uk-UA"/>
              </w:rPr>
            </w:pPr>
            <w:r w:rsidRPr="00BA46BD">
              <w:rPr>
                <w:sz w:val="24"/>
                <w:szCs w:val="24"/>
                <w:lang w:val="uk-UA"/>
              </w:rPr>
              <w:t xml:space="preserve">     </w:t>
            </w:r>
          </w:p>
          <w:p w:rsidR="00BA46BD" w:rsidRPr="00BA46BD" w:rsidRDefault="00BA46BD" w:rsidP="00BA46BD">
            <w:pPr>
              <w:jc w:val="both"/>
              <w:rPr>
                <w:sz w:val="24"/>
                <w:szCs w:val="24"/>
                <w:lang w:val="uk-UA"/>
              </w:rPr>
            </w:pPr>
            <w:r w:rsidRPr="00BA46BD">
              <w:rPr>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A46BD" w:rsidRPr="00BA46BD" w:rsidRDefault="00BA46BD" w:rsidP="00BA46BD">
            <w:pPr>
              <w:jc w:val="both"/>
              <w:rPr>
                <w:sz w:val="24"/>
                <w:szCs w:val="24"/>
                <w:lang w:val="uk-UA"/>
              </w:rPr>
            </w:pPr>
          </w:p>
          <w:p w:rsidR="00BA46BD" w:rsidRPr="00BA46BD" w:rsidRDefault="00BA46BD" w:rsidP="00BA46BD">
            <w:pPr>
              <w:jc w:val="both"/>
              <w:rPr>
                <w:sz w:val="24"/>
                <w:szCs w:val="24"/>
                <w:lang w:val="uk-UA"/>
              </w:rPr>
            </w:pPr>
            <w:r w:rsidRPr="00BA46BD">
              <w:rPr>
                <w:sz w:val="24"/>
                <w:szCs w:val="24"/>
                <w:lang w:val="uk-UA"/>
              </w:rPr>
              <w:t xml:space="preserve">     За достовірність наданої інформації та документів відповідальність безпосередньо несе учасник згідно діючого законодавства України.</w:t>
            </w:r>
          </w:p>
          <w:p w:rsidR="00BA46BD" w:rsidRPr="00BA46BD" w:rsidRDefault="00BA46BD" w:rsidP="00BA46BD">
            <w:pPr>
              <w:jc w:val="both"/>
              <w:rPr>
                <w:sz w:val="24"/>
                <w:szCs w:val="24"/>
                <w:lang w:val="uk-UA"/>
              </w:rPr>
            </w:pPr>
            <w:r w:rsidRPr="00BA46BD">
              <w:rPr>
                <w:sz w:val="24"/>
                <w:szCs w:val="24"/>
                <w:lang w:val="uk-UA"/>
              </w:rPr>
              <w:t xml:space="preserve">     Тендерна пропозиція може містити будь-які інші документи, які вважає за доцільне подати Учасник.</w:t>
            </w:r>
          </w:p>
          <w:p w:rsidR="00BA46BD" w:rsidRPr="00BA46BD" w:rsidRDefault="00BA46BD" w:rsidP="00BA46BD">
            <w:pPr>
              <w:jc w:val="both"/>
              <w:rPr>
                <w:sz w:val="24"/>
                <w:szCs w:val="24"/>
                <w:lang w:val="uk-UA"/>
              </w:rPr>
            </w:pPr>
          </w:p>
          <w:p w:rsidR="00BA46BD" w:rsidRPr="009C2ED4" w:rsidRDefault="00BA46BD" w:rsidP="00BA46BD">
            <w:pPr>
              <w:jc w:val="both"/>
              <w:rPr>
                <w:lang w:val="uk-UA"/>
              </w:rPr>
            </w:pPr>
            <w:r w:rsidRPr="00BA46BD">
              <w:rPr>
                <w:sz w:val="24"/>
                <w:szCs w:val="24"/>
                <w:lang w:val="uk-UA"/>
              </w:rPr>
              <w:t xml:space="preserve">     Забороняється обмежувати перегляд файлів тендерної пропозиції шляхом встановлення на них паролів або у будь-який інший спосіб.</w:t>
            </w:r>
          </w:p>
        </w:tc>
      </w:tr>
      <w:tr w:rsidR="00BA46B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jc w:val="center"/>
              <w:rPr>
                <w:lang w:val="uk-UA"/>
              </w:rPr>
            </w:pPr>
            <w:r w:rsidRPr="009C2ED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rPr>
                <w:lang w:val="uk-UA"/>
              </w:rPr>
            </w:pPr>
            <w:r w:rsidRPr="009C2ED4">
              <w:rPr>
                <w:sz w:val="24"/>
                <w:szCs w:val="24"/>
                <w:lang w:val="uk-UA"/>
              </w:rPr>
              <w:t>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A46BD" w:rsidRPr="009C2ED4" w:rsidRDefault="00BA46BD" w:rsidP="00BA46BD">
            <w:pPr>
              <w:jc w:val="both"/>
              <w:rPr>
                <w:color w:val="auto"/>
                <w:sz w:val="24"/>
                <w:szCs w:val="24"/>
                <w:lang w:val="uk-UA"/>
              </w:rPr>
            </w:pPr>
            <w:r w:rsidRPr="009C2ED4">
              <w:rPr>
                <w:color w:val="auto"/>
                <w:sz w:val="24"/>
                <w:szCs w:val="24"/>
                <w:lang w:val="uk-UA"/>
              </w:rPr>
              <w:t xml:space="preserve">Не вимагається </w:t>
            </w:r>
          </w:p>
          <w:p w:rsidR="00BA46BD" w:rsidRPr="009C2ED4" w:rsidRDefault="00BA46BD" w:rsidP="00BA46BD">
            <w:pPr>
              <w:jc w:val="both"/>
              <w:rPr>
                <w:sz w:val="24"/>
                <w:szCs w:val="24"/>
                <w:lang w:val="uk-UA"/>
              </w:rPr>
            </w:pPr>
          </w:p>
        </w:tc>
      </w:tr>
      <w:tr w:rsidR="00BA46B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jc w:val="center"/>
              <w:rPr>
                <w:lang w:val="uk-UA"/>
              </w:rPr>
            </w:pPr>
            <w:r w:rsidRPr="009C2ED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rPr>
                <w:lang w:val="uk-UA"/>
              </w:rPr>
            </w:pPr>
            <w:r w:rsidRPr="009C2ED4">
              <w:rPr>
                <w:sz w:val="24"/>
                <w:szCs w:val="24"/>
                <w:lang w:val="uk-UA"/>
              </w:rPr>
              <w:t>Умови повернення чи неповернення 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A46BD" w:rsidRPr="009C2ED4" w:rsidRDefault="00BA46BD" w:rsidP="00BA46BD">
            <w:pPr>
              <w:jc w:val="both"/>
              <w:rPr>
                <w:rFonts w:eastAsia="Times"/>
                <w:sz w:val="24"/>
                <w:szCs w:val="24"/>
                <w:lang w:val="uk-UA"/>
              </w:rPr>
            </w:pPr>
            <w:r w:rsidRPr="009C2ED4">
              <w:rPr>
                <w:color w:val="auto"/>
                <w:sz w:val="24"/>
                <w:szCs w:val="24"/>
                <w:lang w:val="uk-UA"/>
              </w:rPr>
              <w:t xml:space="preserve">Не вимагається </w:t>
            </w:r>
          </w:p>
        </w:tc>
      </w:tr>
      <w:tr w:rsidR="00BA46BD"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jc w:val="center"/>
              <w:rPr>
                <w:lang w:val="uk-UA"/>
              </w:rPr>
            </w:pPr>
            <w:r w:rsidRPr="009C2ED4">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rsidR="00BA46BD" w:rsidRPr="009C2ED4" w:rsidRDefault="00BA46BD" w:rsidP="00BA46BD">
            <w:pPr>
              <w:rPr>
                <w:lang w:val="uk-UA"/>
              </w:rPr>
            </w:pPr>
            <w:r w:rsidRPr="009C2ED4">
              <w:rPr>
                <w:sz w:val="24"/>
                <w:szCs w:val="24"/>
                <w:lang w:val="uk-UA"/>
              </w:rPr>
              <w:t>Строк, протягом якого тендерні пропозиції є дійсними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44209" w:rsidRPr="00244209" w:rsidRDefault="00244209" w:rsidP="00244209">
            <w:pPr>
              <w:contextualSpacing/>
              <w:jc w:val="both"/>
              <w:rPr>
                <w:sz w:val="24"/>
                <w:szCs w:val="24"/>
                <w:lang w:val="uk-UA" w:eastAsia="uk-UA"/>
              </w:rPr>
            </w:pPr>
            <w:r w:rsidRPr="00244209">
              <w:rPr>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w:t>
            </w:r>
          </w:p>
          <w:p w:rsidR="00244209" w:rsidRPr="00244209" w:rsidRDefault="00244209" w:rsidP="00244209">
            <w:pPr>
              <w:contextualSpacing/>
              <w:jc w:val="both"/>
              <w:rPr>
                <w:sz w:val="24"/>
                <w:szCs w:val="24"/>
                <w:lang w:val="uk-UA" w:eastAsia="uk-UA"/>
              </w:rPr>
            </w:pPr>
            <w:r w:rsidRPr="00244209">
              <w:rPr>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44209" w:rsidRPr="00244209" w:rsidRDefault="00244209" w:rsidP="00244209">
            <w:pPr>
              <w:contextualSpacing/>
              <w:jc w:val="both"/>
              <w:rPr>
                <w:sz w:val="24"/>
                <w:szCs w:val="24"/>
                <w:lang w:val="uk-UA" w:eastAsia="uk-UA"/>
              </w:rPr>
            </w:pPr>
            <w:r w:rsidRPr="00244209">
              <w:rPr>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4209" w:rsidRPr="00244209" w:rsidRDefault="00244209" w:rsidP="00244209">
            <w:pPr>
              <w:contextualSpacing/>
              <w:jc w:val="both"/>
              <w:rPr>
                <w:sz w:val="24"/>
                <w:szCs w:val="24"/>
                <w:lang w:val="uk-UA" w:eastAsia="uk-UA"/>
              </w:rPr>
            </w:pPr>
            <w:r w:rsidRPr="00244209">
              <w:rPr>
                <w:sz w:val="24"/>
                <w:szCs w:val="24"/>
                <w:lang w:val="uk-UA" w:eastAsia="uk-UA"/>
              </w:rPr>
              <w:t>відхилити таку вимогу, не втрачаючи при цьому наданого ним забезпечення тендерної пропозиції;</w:t>
            </w:r>
          </w:p>
          <w:p w:rsidR="00244209" w:rsidRPr="00244209" w:rsidRDefault="00244209" w:rsidP="00244209">
            <w:pPr>
              <w:contextualSpacing/>
              <w:jc w:val="both"/>
              <w:rPr>
                <w:sz w:val="24"/>
                <w:szCs w:val="24"/>
                <w:lang w:val="uk-UA" w:eastAsia="uk-UA"/>
              </w:rPr>
            </w:pPr>
            <w:r w:rsidRPr="00244209">
              <w:rPr>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BA46BD" w:rsidRPr="009C2ED4" w:rsidRDefault="00244209" w:rsidP="00244209">
            <w:pPr>
              <w:spacing w:before="120"/>
              <w:jc w:val="both"/>
              <w:rPr>
                <w:lang w:val="uk-UA"/>
              </w:rPr>
            </w:pPr>
            <w:r w:rsidRPr="00244209">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209" w:rsidRPr="00ED4409"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44209" w:rsidRPr="00A27282" w:rsidRDefault="00244209" w:rsidP="00244209">
            <w:pPr>
              <w:pStyle w:val="52"/>
              <w:widowControl w:val="0"/>
              <w:spacing w:line="240" w:lineRule="auto"/>
              <w:rPr>
                <w:lang w:val="uk-UA"/>
              </w:rPr>
            </w:pPr>
            <w:r w:rsidRPr="00A27282">
              <w:rPr>
                <w:rFonts w:ascii="Times New Roman" w:eastAsia="Times New Roman" w:hAnsi="Times New Roman" w:cs="Times New Roman"/>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rsidR="00244209" w:rsidRPr="00244209" w:rsidRDefault="00244209" w:rsidP="00244209">
            <w:pPr>
              <w:pStyle w:val="52"/>
              <w:widowControl w:val="0"/>
              <w:spacing w:line="240" w:lineRule="auto"/>
              <w:ind w:right="113"/>
              <w:rPr>
                <w:rFonts w:ascii="Times New Roman" w:hAnsi="Times New Roman" w:cs="Times New Roman"/>
                <w:sz w:val="24"/>
                <w:szCs w:val="24"/>
                <w:lang w:val="uk-UA"/>
              </w:rPr>
            </w:pPr>
            <w:r w:rsidRPr="00244209">
              <w:rPr>
                <w:rFonts w:ascii="Times New Roman" w:hAnsi="Times New Roman" w:cs="Times New Roman"/>
                <w:sz w:val="24"/>
                <w:szCs w:val="24"/>
                <w:lang w:val="uk-UA"/>
              </w:rPr>
              <w:t>Кваліфікаційні критерії до учасників та вимоги, встановлені пунктом 44 Особливостей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44209" w:rsidRPr="007771D9" w:rsidRDefault="00244209" w:rsidP="00244209">
            <w:pPr>
              <w:pStyle w:val="52"/>
              <w:widowControl w:val="0"/>
              <w:spacing w:line="240" w:lineRule="auto"/>
              <w:ind w:right="113"/>
              <w:jc w:val="both"/>
              <w:rPr>
                <w:rFonts w:ascii="Times New Roman" w:hAnsi="Times New Roman" w:cs="Times New Roman"/>
                <w:sz w:val="24"/>
                <w:szCs w:val="24"/>
                <w:lang w:val="uk-UA"/>
              </w:rPr>
            </w:pPr>
            <w:r w:rsidRPr="007771D9">
              <w:rPr>
                <w:rFonts w:ascii="Times New Roman" w:hAnsi="Times New Roman" w:cs="Times New Roman"/>
                <w:sz w:val="24"/>
                <w:szCs w:val="24"/>
                <w:lang w:val="uk-UA"/>
              </w:rPr>
              <w:t xml:space="preserve">Кваліфікаційні критерії </w:t>
            </w:r>
            <w:r>
              <w:rPr>
                <w:rFonts w:ascii="Times New Roman" w:hAnsi="Times New Roman" w:cs="Times New Roman"/>
                <w:sz w:val="24"/>
                <w:szCs w:val="24"/>
                <w:lang w:val="uk-UA"/>
              </w:rPr>
              <w:t xml:space="preserve">з урахуванням </w:t>
            </w:r>
            <w:r w:rsidRPr="007771D9">
              <w:rPr>
                <w:rFonts w:ascii="Times New Roman" w:hAnsi="Times New Roman" w:cs="Times New Roman"/>
                <w:sz w:val="24"/>
                <w:szCs w:val="24"/>
                <w:lang w:val="uk-UA"/>
              </w:rPr>
              <w:t>пункту 45 Особливостей.</w:t>
            </w:r>
          </w:p>
          <w:p w:rsidR="00244209" w:rsidRDefault="00244209" w:rsidP="00244209">
            <w:pPr>
              <w:pStyle w:val="52"/>
              <w:widowControl w:val="0"/>
              <w:spacing w:line="240" w:lineRule="auto"/>
              <w:ind w:right="113"/>
              <w:jc w:val="both"/>
              <w:rPr>
                <w:rFonts w:ascii="Times New Roman" w:hAnsi="Times New Roman" w:cs="Times New Roman"/>
                <w:sz w:val="24"/>
                <w:szCs w:val="24"/>
                <w:lang w:val="uk-UA"/>
              </w:rPr>
            </w:pPr>
          </w:p>
          <w:p w:rsidR="00244209" w:rsidRPr="00A27282" w:rsidRDefault="00244209" w:rsidP="00244209">
            <w:pPr>
              <w:pStyle w:val="52"/>
              <w:widowControl w:val="0"/>
              <w:spacing w:line="240" w:lineRule="auto"/>
              <w:ind w:right="113"/>
              <w:jc w:val="both"/>
              <w:rPr>
                <w:lang w:val="uk-UA"/>
              </w:rPr>
            </w:pPr>
            <w:r w:rsidRPr="007771D9">
              <w:rPr>
                <w:rFonts w:ascii="Times New Roman" w:hAnsi="Times New Roman" w:cs="Times New Roman"/>
                <w:sz w:val="24"/>
                <w:szCs w:val="24"/>
                <w:lang w:val="uk-UA"/>
              </w:rPr>
              <w:t xml:space="preserve">Підстави для відмови в участі у процедурі закупівлі встановлені </w:t>
            </w:r>
            <w:r>
              <w:rPr>
                <w:rFonts w:ascii="Times New Roman" w:hAnsi="Times New Roman" w:cs="Times New Roman"/>
                <w:sz w:val="24"/>
                <w:szCs w:val="24"/>
                <w:lang w:val="uk-UA"/>
              </w:rPr>
              <w:t xml:space="preserve">п. 44 Особливостей </w:t>
            </w:r>
            <w:r w:rsidRPr="007771D9">
              <w:rPr>
                <w:rFonts w:ascii="Times New Roman" w:hAnsi="Times New Roman" w:cs="Times New Roman"/>
                <w:sz w:val="24"/>
                <w:szCs w:val="24"/>
                <w:lang w:val="uk-UA"/>
              </w:rPr>
              <w:t xml:space="preserve">та спосіб підтвердження відповідності учасників викладений у </w:t>
            </w:r>
            <w:r w:rsidRPr="00D92C34">
              <w:rPr>
                <w:rFonts w:ascii="Times New Roman" w:hAnsi="Times New Roman" w:cs="Times New Roman"/>
                <w:sz w:val="24"/>
                <w:szCs w:val="24"/>
                <w:lang w:val="uk-UA"/>
              </w:rPr>
              <w:t>Додатку № 3</w:t>
            </w:r>
            <w:r>
              <w:rPr>
                <w:rFonts w:ascii="Times New Roman" w:hAnsi="Times New Roman" w:cs="Times New Roman"/>
                <w:sz w:val="24"/>
                <w:szCs w:val="24"/>
                <w:lang w:val="uk-UA"/>
              </w:rPr>
              <w:t>.</w:t>
            </w:r>
          </w:p>
        </w:tc>
      </w:tr>
      <w:tr w:rsidR="00244209" w:rsidRPr="00ED4409" w:rsidTr="00C918BE">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44209" w:rsidRPr="00244209" w:rsidRDefault="00244209" w:rsidP="00244209">
            <w:pPr>
              <w:pStyle w:val="52"/>
              <w:widowControl w:val="0"/>
              <w:spacing w:line="240" w:lineRule="auto"/>
              <w:ind w:right="113"/>
              <w:jc w:val="center"/>
              <w:rPr>
                <w:rFonts w:ascii="Times New Roman" w:hAnsi="Times New Roman" w:cs="Times New Roman"/>
                <w:b/>
                <w:sz w:val="24"/>
                <w:szCs w:val="24"/>
                <w:lang w:val="uk-UA"/>
              </w:rPr>
            </w:pPr>
            <w:r w:rsidRPr="00244209">
              <w:rPr>
                <w:rFonts w:ascii="Times New Roman" w:hAnsi="Times New Roman" w:cs="Times New Roman"/>
                <w:b/>
                <w:sz w:val="24"/>
                <w:szCs w:val="24"/>
                <w:lang w:val="uk-UA"/>
              </w:rPr>
              <w:t>Розділ 4. Кваліфікаційні критерії до учасників відповідно до ст.16 Закону</w:t>
            </w:r>
          </w:p>
        </w:tc>
      </w:tr>
      <w:tr w:rsidR="00244209" w:rsidRPr="00ED4409"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44209" w:rsidRPr="00A27282" w:rsidRDefault="00244209" w:rsidP="00244209">
            <w:pPr>
              <w:pStyle w:val="52"/>
              <w:widowControl w:val="0"/>
              <w:spacing w:line="240" w:lineRule="auto"/>
              <w:rPr>
                <w:rFonts w:ascii="Times New Roman" w:eastAsia="Times New Roman" w:hAnsi="Times New Roman" w:cs="Times New Roman"/>
                <w:sz w:val="24"/>
                <w:szCs w:val="24"/>
                <w:lang w:val="uk-UA"/>
              </w:rPr>
            </w:pPr>
            <w:r w:rsidRPr="00A27282">
              <w:rPr>
                <w:rFonts w:ascii="Times New Roman" w:eastAsia="Times New Roman" w:hAnsi="Times New Roman" w:cs="Times New Roman"/>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244209" w:rsidRPr="00244209" w:rsidRDefault="00244209" w:rsidP="00244209">
            <w:pPr>
              <w:pStyle w:val="52"/>
              <w:widowControl w:val="0"/>
              <w:spacing w:line="240" w:lineRule="auto"/>
              <w:ind w:right="113"/>
              <w:rPr>
                <w:rFonts w:ascii="Times New Roman" w:eastAsia="Times New Roman" w:hAnsi="Times New Roman" w:cs="Times New Roman"/>
                <w:color w:val="auto"/>
                <w:sz w:val="24"/>
                <w:szCs w:val="24"/>
                <w:lang w:val="uk-UA"/>
              </w:rPr>
            </w:pPr>
            <w:r w:rsidRPr="00244209">
              <w:rPr>
                <w:rFonts w:ascii="Times New Roman" w:eastAsia="Times New Roman" w:hAnsi="Times New Roman" w:cs="Times New Roman"/>
                <w:color w:val="auto"/>
                <w:sz w:val="24"/>
                <w:szCs w:val="24"/>
                <w:lang w:val="uk-UA"/>
              </w:rPr>
              <w:t>Кваліфікаційний критерій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44209" w:rsidRPr="00A27282" w:rsidRDefault="00244209" w:rsidP="00244209">
            <w:pPr>
              <w:pStyle w:val="52"/>
              <w:widowControl w:val="0"/>
              <w:spacing w:line="240" w:lineRule="auto"/>
              <w:ind w:right="113"/>
              <w:jc w:val="both"/>
              <w:rPr>
                <w:rFonts w:ascii="Times New Roman" w:eastAsia="Times New Roman" w:hAnsi="Times New Roman" w:cs="Times New Roman"/>
                <w:color w:val="FF0000"/>
                <w:sz w:val="24"/>
                <w:szCs w:val="24"/>
                <w:lang w:val="uk-UA"/>
              </w:rPr>
            </w:pPr>
          </w:p>
        </w:tc>
      </w:tr>
      <w:tr w:rsidR="00244209" w:rsidRPr="00ED4409"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44209" w:rsidRPr="00A27282" w:rsidRDefault="00244209" w:rsidP="00244209">
            <w:pPr>
              <w:pStyle w:val="52"/>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240" w:type="dxa"/>
            <w:tcBorders>
              <w:top w:val="single" w:sz="4" w:space="0" w:color="000000"/>
              <w:left w:val="single" w:sz="4" w:space="0" w:color="000000"/>
              <w:bottom w:val="single" w:sz="4" w:space="0" w:color="000000"/>
            </w:tcBorders>
            <w:shd w:val="clear" w:color="auto" w:fill="auto"/>
          </w:tcPr>
          <w:p w:rsidR="00244209" w:rsidRPr="00244209" w:rsidRDefault="00244209" w:rsidP="00244209">
            <w:pPr>
              <w:pStyle w:val="52"/>
              <w:widowControl w:val="0"/>
              <w:spacing w:line="240" w:lineRule="auto"/>
              <w:ind w:right="113"/>
              <w:rPr>
                <w:rFonts w:ascii="Times New Roman" w:eastAsia="Times New Roman" w:hAnsi="Times New Roman" w:cs="Times New Roman"/>
                <w:sz w:val="24"/>
                <w:szCs w:val="24"/>
                <w:lang w:val="uk-UA"/>
              </w:rPr>
            </w:pPr>
            <w:r w:rsidRPr="00244209">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44209" w:rsidRPr="00883ADA" w:rsidRDefault="00244209" w:rsidP="00244209">
            <w:pPr>
              <w:pStyle w:val="52"/>
              <w:widowControl w:val="0"/>
              <w:spacing w:line="240" w:lineRule="auto"/>
              <w:ind w:right="113"/>
              <w:jc w:val="both"/>
              <w:rPr>
                <w:rFonts w:ascii="Times New Roman" w:eastAsia="Times New Roman" w:hAnsi="Times New Roman" w:cs="Times New Roman"/>
                <w:sz w:val="24"/>
                <w:szCs w:val="24"/>
                <w:lang w:val="uk-UA"/>
              </w:rPr>
            </w:pPr>
            <w:proofErr w:type="spellStart"/>
            <w:r w:rsidRPr="00315721">
              <w:rPr>
                <w:rFonts w:ascii="Times New Roman" w:eastAsia="Times New Roman" w:hAnsi="Times New Roman" w:cs="Times New Roman"/>
                <w:sz w:val="24"/>
                <w:szCs w:val="24"/>
                <w:lang w:val="uk-UA"/>
              </w:rPr>
              <w:t>скан</w:t>
            </w:r>
            <w:proofErr w:type="spellEnd"/>
            <w:r w:rsidRPr="00315721">
              <w:rPr>
                <w:rFonts w:ascii="Times New Roman" w:eastAsia="Times New Roman" w:hAnsi="Times New Roman" w:cs="Times New Roman"/>
                <w:sz w:val="24"/>
                <w:szCs w:val="24"/>
                <w:lang w:val="uk-UA"/>
              </w:rPr>
              <w:t xml:space="preserve">-копія з оригіналу або з належним чином засвідченої копії </w:t>
            </w:r>
            <w:r w:rsidRPr="00315721">
              <w:rPr>
                <w:rFonts w:ascii="Times New Roman" w:hAnsi="Times New Roman" w:cs="Times New Roman"/>
                <w:sz w:val="24"/>
                <w:szCs w:val="24"/>
                <w:lang w:val="uk-UA"/>
              </w:rPr>
              <w:t>договору та акту(-</w:t>
            </w:r>
            <w:proofErr w:type="spellStart"/>
            <w:r w:rsidRPr="00315721">
              <w:rPr>
                <w:rFonts w:ascii="Times New Roman" w:hAnsi="Times New Roman" w:cs="Times New Roman"/>
                <w:sz w:val="24"/>
                <w:szCs w:val="24"/>
                <w:lang w:val="uk-UA"/>
              </w:rPr>
              <w:t>ів</w:t>
            </w:r>
            <w:proofErr w:type="spellEnd"/>
            <w:r w:rsidRPr="00315721">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наданих послуг/</w:t>
            </w:r>
            <w:r w:rsidRPr="00315721">
              <w:rPr>
                <w:rFonts w:ascii="Times New Roman" w:hAnsi="Times New Roman" w:cs="Times New Roman"/>
                <w:sz w:val="24"/>
                <w:szCs w:val="24"/>
                <w:lang w:val="uk-UA"/>
              </w:rPr>
              <w:t xml:space="preserve">виконаних робіт (або інший аналогічний документ) до даного договору </w:t>
            </w:r>
            <w:r>
              <w:rPr>
                <w:rFonts w:ascii="Times New Roman" w:eastAsia="Times New Roman" w:hAnsi="Times New Roman" w:cs="Times New Roman"/>
                <w:color w:val="auto"/>
                <w:sz w:val="24"/>
                <w:szCs w:val="24"/>
                <w:lang w:val="uk-UA"/>
              </w:rPr>
              <w:t xml:space="preserve">щодо надання послуг з поточного ремонту доріг та/або поточного ремонту дорожнього (асфальтобетонного) покриття. </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k-UA"/>
              </w:rPr>
              <w:t xml:space="preserve">  </w:t>
            </w:r>
          </w:p>
        </w:tc>
      </w:tr>
      <w:tr w:rsidR="00244209" w:rsidRPr="00ED4409"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44209" w:rsidRDefault="00244209" w:rsidP="00244209">
            <w:pPr>
              <w:pStyle w:val="52"/>
              <w:widowControl w:val="0"/>
              <w:spacing w:line="240" w:lineRule="auto"/>
              <w:rPr>
                <w:rFonts w:ascii="Times New Roman" w:eastAsia="Times New Roman" w:hAnsi="Times New Roman" w:cs="Times New Roman"/>
                <w:sz w:val="24"/>
                <w:szCs w:val="24"/>
                <w:lang w:val="uk-UA"/>
              </w:rPr>
            </w:pPr>
          </w:p>
        </w:tc>
        <w:tc>
          <w:tcPr>
            <w:tcW w:w="3240" w:type="dxa"/>
            <w:tcBorders>
              <w:top w:val="single" w:sz="4" w:space="0" w:color="000000"/>
              <w:left w:val="single" w:sz="4" w:space="0" w:color="000000"/>
              <w:bottom w:val="single" w:sz="4" w:space="0" w:color="000000"/>
            </w:tcBorders>
            <w:shd w:val="clear" w:color="auto" w:fill="auto"/>
          </w:tcPr>
          <w:p w:rsidR="00244209" w:rsidRPr="00A27282" w:rsidRDefault="00244209" w:rsidP="00244209">
            <w:pPr>
              <w:pStyle w:val="52"/>
              <w:widowControl w:val="0"/>
              <w:spacing w:line="240" w:lineRule="auto"/>
              <w:ind w:right="113"/>
              <w:rPr>
                <w:rFonts w:ascii="Times New Roman" w:eastAsia="Times New Roman" w:hAnsi="Times New Roman" w:cs="Times New Roman"/>
                <w:b/>
                <w:sz w:val="24"/>
                <w:szCs w:val="24"/>
                <w:lang w:val="uk-UA"/>
              </w:rPr>
            </w:pP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44209" w:rsidRDefault="00244209" w:rsidP="00244209">
            <w:pPr>
              <w:pStyle w:val="52"/>
              <w:widowControl w:val="0"/>
              <w:tabs>
                <w:tab w:val="left" w:pos="396"/>
              </w:tabs>
              <w:spacing w:line="240" w:lineRule="auto"/>
              <w:ind w:right="113"/>
              <w:jc w:val="both"/>
              <w:rPr>
                <w:rFonts w:ascii="Times New Roman" w:hAnsi="Times New Roman" w:cs="Times New Roman"/>
                <w:sz w:val="24"/>
                <w:szCs w:val="24"/>
                <w:lang w:val="uk-UA"/>
              </w:rPr>
            </w:pPr>
            <w:r w:rsidRPr="00883ADA">
              <w:rPr>
                <w:rFonts w:ascii="Times New Roman" w:hAnsi="Times New Roman" w:cs="Times New Roman"/>
                <w:sz w:val="24"/>
                <w:szCs w:val="24"/>
                <w:lang w:val="uk-UA"/>
              </w:rPr>
              <w:t xml:space="preserve">       </w:t>
            </w:r>
            <w:r w:rsidRPr="000A4480">
              <w:rPr>
                <w:rFonts w:ascii="Times New Roman" w:hAnsi="Times New Roman" w:cs="Times New Roman"/>
                <w:sz w:val="24"/>
                <w:szCs w:val="24"/>
                <w:lang w:val="uk-UA"/>
              </w:rPr>
              <w:t>Оригінал відгуку від контрагента щодо якості виконан</w:t>
            </w:r>
            <w:r>
              <w:rPr>
                <w:rFonts w:ascii="Times New Roman" w:hAnsi="Times New Roman" w:cs="Times New Roman"/>
                <w:sz w:val="24"/>
                <w:szCs w:val="24"/>
                <w:lang w:val="uk-UA"/>
              </w:rPr>
              <w:t>ого договору (</w:t>
            </w:r>
            <w:r w:rsidRPr="000A4480">
              <w:rPr>
                <w:rFonts w:ascii="Times New Roman" w:hAnsi="Times New Roman" w:cs="Times New Roman"/>
                <w:sz w:val="24"/>
                <w:szCs w:val="24"/>
                <w:lang w:val="uk-UA"/>
              </w:rPr>
              <w:t>договор</w:t>
            </w:r>
            <w:r>
              <w:rPr>
                <w:rFonts w:ascii="Times New Roman" w:hAnsi="Times New Roman" w:cs="Times New Roman"/>
                <w:sz w:val="24"/>
                <w:szCs w:val="24"/>
                <w:lang w:val="uk-UA"/>
              </w:rPr>
              <w:t>ів)</w:t>
            </w:r>
            <w:r w:rsidRPr="000A4480">
              <w:rPr>
                <w:rFonts w:ascii="Times New Roman" w:hAnsi="Times New Roman" w:cs="Times New Roman"/>
                <w:sz w:val="24"/>
                <w:szCs w:val="24"/>
                <w:lang w:val="uk-UA"/>
              </w:rPr>
              <w:t>, як</w:t>
            </w:r>
            <w:r>
              <w:rPr>
                <w:rFonts w:ascii="Times New Roman" w:hAnsi="Times New Roman" w:cs="Times New Roman"/>
                <w:sz w:val="24"/>
                <w:szCs w:val="24"/>
                <w:lang w:val="uk-UA"/>
              </w:rPr>
              <w:t>ий(які)</w:t>
            </w:r>
            <w:r w:rsidRPr="000A4480">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надані</w:t>
            </w:r>
            <w:r w:rsidRPr="000A4480">
              <w:rPr>
                <w:rFonts w:ascii="Times New Roman" w:hAnsi="Times New Roman" w:cs="Times New Roman"/>
                <w:sz w:val="24"/>
                <w:szCs w:val="24"/>
                <w:lang w:val="uk-UA"/>
              </w:rPr>
              <w:t xml:space="preserve"> як аналогічн</w:t>
            </w:r>
            <w:r>
              <w:rPr>
                <w:rFonts w:ascii="Times New Roman" w:hAnsi="Times New Roman" w:cs="Times New Roman"/>
                <w:sz w:val="24"/>
                <w:szCs w:val="24"/>
                <w:lang w:val="uk-UA"/>
              </w:rPr>
              <w:t>і</w:t>
            </w:r>
            <w:r w:rsidRPr="000A4480">
              <w:rPr>
                <w:rFonts w:ascii="Times New Roman" w:hAnsi="Times New Roman" w:cs="Times New Roman"/>
                <w:sz w:val="24"/>
                <w:szCs w:val="24"/>
                <w:lang w:val="uk-UA"/>
              </w:rPr>
              <w:t>. Відгук повинен містити</w:t>
            </w:r>
            <w:r>
              <w:rPr>
                <w:rFonts w:ascii="Times New Roman" w:hAnsi="Times New Roman" w:cs="Times New Roman"/>
                <w:sz w:val="24"/>
                <w:szCs w:val="24"/>
                <w:lang w:val="uk-UA"/>
              </w:rPr>
              <w:t>:</w:t>
            </w:r>
            <w:r w:rsidRPr="000A4480">
              <w:rPr>
                <w:rFonts w:ascii="Times New Roman" w:hAnsi="Times New Roman" w:cs="Times New Roman"/>
                <w:sz w:val="24"/>
                <w:szCs w:val="24"/>
                <w:lang w:val="uk-UA"/>
              </w:rPr>
              <w:t xml:space="preserve"> предмет договору, його дату, номер та ціну, реквізити </w:t>
            </w:r>
            <w:r>
              <w:rPr>
                <w:rFonts w:ascii="Times New Roman" w:hAnsi="Times New Roman" w:cs="Times New Roman"/>
                <w:sz w:val="24"/>
                <w:szCs w:val="24"/>
                <w:lang w:val="uk-UA"/>
              </w:rPr>
              <w:t xml:space="preserve">контрагента (повне найменування або </w:t>
            </w:r>
            <w:r w:rsidRPr="000A4480">
              <w:rPr>
                <w:rFonts w:ascii="Times New Roman" w:hAnsi="Times New Roman" w:cs="Times New Roman"/>
                <w:sz w:val="24"/>
                <w:szCs w:val="24"/>
                <w:lang w:val="uk-UA"/>
              </w:rPr>
              <w:t xml:space="preserve">прізвище, ім’я, по-батькові контрагента, </w:t>
            </w:r>
            <w:r>
              <w:rPr>
                <w:rFonts w:ascii="Times New Roman" w:hAnsi="Times New Roman" w:cs="Times New Roman"/>
                <w:sz w:val="24"/>
                <w:szCs w:val="24"/>
                <w:lang w:val="uk-UA"/>
              </w:rPr>
              <w:t xml:space="preserve">адреса, </w:t>
            </w:r>
            <w:r w:rsidRPr="000A4480">
              <w:rPr>
                <w:rFonts w:ascii="Times New Roman" w:hAnsi="Times New Roman" w:cs="Times New Roman"/>
                <w:sz w:val="24"/>
                <w:szCs w:val="24"/>
                <w:lang w:val="uk-UA"/>
              </w:rPr>
              <w:t>його контактний номер телефону), інформацію про термін, якість наданих послуг та підтвердження виконання договору на дату надання відгуку</w:t>
            </w:r>
            <w:r>
              <w:rPr>
                <w:rFonts w:ascii="Times New Roman" w:hAnsi="Times New Roman" w:cs="Times New Roman"/>
                <w:sz w:val="24"/>
                <w:szCs w:val="24"/>
                <w:lang w:val="uk-UA"/>
              </w:rPr>
              <w:t>.</w:t>
            </w:r>
          </w:p>
          <w:p w:rsidR="00244209" w:rsidRPr="00883ADA" w:rsidRDefault="00244209" w:rsidP="00244209">
            <w:pPr>
              <w:pStyle w:val="52"/>
              <w:widowControl w:val="0"/>
              <w:tabs>
                <w:tab w:val="left" w:pos="396"/>
              </w:tabs>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Відгук повинен бути</w:t>
            </w:r>
            <w:r w:rsidRPr="000A4480">
              <w:rPr>
                <w:rFonts w:ascii="Times New Roman" w:hAnsi="Times New Roman" w:cs="Times New Roman"/>
                <w:sz w:val="24"/>
                <w:szCs w:val="24"/>
                <w:lang w:val="uk-UA"/>
              </w:rPr>
              <w:t xml:space="preserve"> підписаний особисто керівнико</w:t>
            </w:r>
            <w:r>
              <w:rPr>
                <w:rFonts w:ascii="Times New Roman" w:hAnsi="Times New Roman" w:cs="Times New Roman"/>
                <w:sz w:val="24"/>
                <w:szCs w:val="24"/>
                <w:lang w:val="uk-UA"/>
              </w:rPr>
              <w:t>м (директором) контрагента.</w:t>
            </w:r>
          </w:p>
        </w:tc>
      </w:tr>
      <w:tr w:rsidR="00244209"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44209" w:rsidRPr="00A27282" w:rsidRDefault="00244209" w:rsidP="00244209">
            <w:pPr>
              <w:pStyle w:val="52"/>
              <w:widowControl w:val="0"/>
              <w:spacing w:line="240" w:lineRule="auto"/>
              <w:rPr>
                <w:rFonts w:ascii="Times New Roman" w:eastAsia="Times New Roman" w:hAnsi="Times New Roman" w:cs="Times New Roman"/>
                <w:sz w:val="24"/>
                <w:szCs w:val="24"/>
                <w:lang w:val="uk-UA"/>
              </w:rPr>
            </w:pPr>
            <w:r w:rsidRPr="00A27282">
              <w:rPr>
                <w:rFonts w:ascii="Times New Roman" w:eastAsia="Times New Roman" w:hAnsi="Times New Roman" w:cs="Times New Roman"/>
                <w:sz w:val="24"/>
                <w:szCs w:val="24"/>
                <w:lang w:val="uk-UA"/>
              </w:rPr>
              <w:t>1.2</w:t>
            </w:r>
          </w:p>
        </w:tc>
        <w:tc>
          <w:tcPr>
            <w:tcW w:w="3240" w:type="dxa"/>
            <w:tcBorders>
              <w:top w:val="single" w:sz="4" w:space="0" w:color="000000"/>
              <w:left w:val="single" w:sz="4" w:space="0" w:color="000000"/>
              <w:bottom w:val="single" w:sz="4" w:space="0" w:color="000000"/>
            </w:tcBorders>
            <w:shd w:val="clear" w:color="auto" w:fill="auto"/>
          </w:tcPr>
          <w:p w:rsidR="00244209" w:rsidRPr="00244209" w:rsidRDefault="00244209" w:rsidP="00244209">
            <w:pPr>
              <w:pStyle w:val="52"/>
              <w:widowControl w:val="0"/>
              <w:spacing w:line="240" w:lineRule="auto"/>
              <w:ind w:right="113"/>
              <w:rPr>
                <w:rFonts w:ascii="Times New Roman" w:eastAsia="Times New Roman" w:hAnsi="Times New Roman" w:cs="Times New Roman"/>
                <w:sz w:val="24"/>
                <w:szCs w:val="24"/>
                <w:lang w:val="uk-UA"/>
              </w:rPr>
            </w:pPr>
            <w:r w:rsidRPr="00244209">
              <w:rPr>
                <w:rStyle w:val="rvts0"/>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44209" w:rsidRPr="008C1A08" w:rsidRDefault="00244209" w:rsidP="00244209">
            <w:pPr>
              <w:tabs>
                <w:tab w:val="num" w:pos="720"/>
              </w:tabs>
              <w:jc w:val="both"/>
              <w:rPr>
                <w:bCs/>
                <w:sz w:val="24"/>
                <w:szCs w:val="24"/>
                <w:lang w:val="uk-UA"/>
              </w:rPr>
            </w:pPr>
            <w:r w:rsidRPr="008C1A08">
              <w:rPr>
                <w:bCs/>
                <w:sz w:val="24"/>
                <w:szCs w:val="24"/>
                <w:lang w:val="uk-UA"/>
              </w:rPr>
              <w:t xml:space="preserve">Довідка про наявність працівників за формою, </w:t>
            </w:r>
            <w:r>
              <w:rPr>
                <w:bCs/>
                <w:sz w:val="24"/>
                <w:szCs w:val="24"/>
                <w:lang w:val="uk-UA"/>
              </w:rPr>
              <w:t>встановленою</w:t>
            </w:r>
            <w:r w:rsidRPr="008C1A08">
              <w:rPr>
                <w:bCs/>
                <w:sz w:val="24"/>
                <w:szCs w:val="24"/>
                <w:lang w:val="uk-UA"/>
              </w:rPr>
              <w:t xml:space="preserve"> Додатк</w:t>
            </w:r>
            <w:r>
              <w:rPr>
                <w:bCs/>
                <w:sz w:val="24"/>
                <w:szCs w:val="24"/>
                <w:lang w:val="uk-UA"/>
              </w:rPr>
              <w:t>ом</w:t>
            </w:r>
            <w:r w:rsidRPr="008C1A08">
              <w:rPr>
                <w:bCs/>
                <w:sz w:val="24"/>
                <w:szCs w:val="24"/>
                <w:lang w:val="uk-UA"/>
              </w:rPr>
              <w:t xml:space="preserve"> </w:t>
            </w:r>
            <w:r>
              <w:rPr>
                <w:bCs/>
                <w:sz w:val="24"/>
                <w:szCs w:val="24"/>
                <w:lang w:val="uk-UA"/>
              </w:rPr>
              <w:t>5</w:t>
            </w:r>
            <w:r w:rsidRPr="008C1A08">
              <w:rPr>
                <w:bCs/>
                <w:sz w:val="24"/>
                <w:szCs w:val="24"/>
                <w:lang w:val="uk-UA"/>
              </w:rPr>
              <w:t xml:space="preserve"> цієї документації.</w:t>
            </w:r>
            <w:r>
              <w:rPr>
                <w:bCs/>
                <w:sz w:val="24"/>
                <w:szCs w:val="24"/>
                <w:lang w:val="uk-UA"/>
              </w:rPr>
              <w:t xml:space="preserve"> Кількість вказаних у довідці працівників, що безпосередньо будуть задіяні під час надання послуг не менше 10 (десяти) осіб.</w:t>
            </w:r>
          </w:p>
          <w:p w:rsidR="00244209" w:rsidRDefault="00244209" w:rsidP="00244209">
            <w:pPr>
              <w:jc w:val="both"/>
              <w:rPr>
                <w:bCs/>
                <w:sz w:val="24"/>
                <w:szCs w:val="24"/>
                <w:lang w:val="uk-UA"/>
              </w:rPr>
            </w:pPr>
            <w:r>
              <w:rPr>
                <w:bCs/>
                <w:sz w:val="24"/>
                <w:szCs w:val="24"/>
                <w:lang w:val="uk-UA"/>
              </w:rPr>
              <w:t>Учасник у складі тендерної пропозиції повинен надати документи зазначені в Додатку 5.</w:t>
            </w:r>
          </w:p>
          <w:p w:rsidR="00244209" w:rsidRDefault="00244209" w:rsidP="00244209">
            <w:pPr>
              <w:tabs>
                <w:tab w:val="num" w:pos="720"/>
              </w:tabs>
              <w:jc w:val="both"/>
              <w:rPr>
                <w:bCs/>
                <w:sz w:val="24"/>
                <w:szCs w:val="24"/>
                <w:lang w:val="uk-UA"/>
              </w:rPr>
            </w:pPr>
          </w:p>
          <w:p w:rsidR="00244209" w:rsidRPr="00244209" w:rsidRDefault="00244209" w:rsidP="00244209">
            <w:pPr>
              <w:tabs>
                <w:tab w:val="num" w:pos="426"/>
              </w:tabs>
              <w:jc w:val="both"/>
              <w:rPr>
                <w:sz w:val="24"/>
                <w:szCs w:val="24"/>
                <w:lang w:val="uk-UA"/>
              </w:rPr>
            </w:pPr>
            <w:r w:rsidRPr="00244209">
              <w:rPr>
                <w:sz w:val="24"/>
                <w:szCs w:val="24"/>
                <w:lang w:val="uk-UA"/>
              </w:rPr>
              <w:t xml:space="preserve">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     </w:t>
            </w:r>
          </w:p>
        </w:tc>
      </w:tr>
      <w:tr w:rsidR="00244209"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44209" w:rsidRPr="00A27282" w:rsidRDefault="00244209" w:rsidP="00244209">
            <w:pPr>
              <w:pStyle w:val="52"/>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3240" w:type="dxa"/>
            <w:tcBorders>
              <w:top w:val="single" w:sz="4" w:space="0" w:color="000000"/>
              <w:left w:val="single" w:sz="4" w:space="0" w:color="000000"/>
              <w:bottom w:val="single" w:sz="4" w:space="0" w:color="000000"/>
            </w:tcBorders>
            <w:shd w:val="clear" w:color="auto" w:fill="auto"/>
          </w:tcPr>
          <w:p w:rsidR="00244209" w:rsidRPr="00244209" w:rsidRDefault="00244209" w:rsidP="00244209">
            <w:pPr>
              <w:pStyle w:val="52"/>
              <w:widowControl w:val="0"/>
              <w:spacing w:line="240" w:lineRule="auto"/>
              <w:ind w:right="113"/>
              <w:rPr>
                <w:rStyle w:val="rvts0"/>
                <w:rFonts w:ascii="Times New Roman" w:hAnsi="Times New Roman" w:cs="Times New Roman"/>
                <w:sz w:val="24"/>
                <w:szCs w:val="24"/>
                <w:lang w:val="uk-UA"/>
              </w:rPr>
            </w:pPr>
            <w:r w:rsidRPr="00244209">
              <w:rPr>
                <w:rFonts w:ascii="Times New Roman" w:hAnsi="Times New Roman" w:cs="Times New Roman"/>
                <w:sz w:val="24"/>
                <w:szCs w:val="24"/>
                <w:shd w:val="clear" w:color="auto" w:fill="FFFFFF"/>
                <w:lang w:val="uk-UA"/>
              </w:rPr>
              <w:t xml:space="preserve">наявність обладнання, матеріально-технічної бази </w:t>
            </w:r>
            <w:r w:rsidRPr="00244209">
              <w:rPr>
                <w:rFonts w:ascii="Times New Roman" w:hAnsi="Times New Roman" w:cs="Times New Roman"/>
                <w:sz w:val="24"/>
                <w:szCs w:val="24"/>
                <w:shd w:val="clear" w:color="auto" w:fill="FFFFFF"/>
                <w:lang w:val="uk-UA"/>
              </w:rPr>
              <w:lastRenderedPageBreak/>
              <w:t>та технологій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44209" w:rsidRDefault="00244209" w:rsidP="00244209">
            <w:pPr>
              <w:pStyle w:val="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Д</w:t>
            </w:r>
            <w:r w:rsidRPr="00A57F5D">
              <w:rPr>
                <w:rFonts w:ascii="Times New Roman" w:eastAsia="Times New Roman" w:hAnsi="Times New Roman" w:cs="Times New Roman"/>
                <w:sz w:val="24"/>
                <w:szCs w:val="24"/>
                <w:lang w:val="uk-UA"/>
              </w:rPr>
              <w:t>овідка довільної форми з</w:t>
            </w:r>
            <w:r>
              <w:rPr>
                <w:rFonts w:ascii="Times New Roman" w:eastAsia="Times New Roman" w:hAnsi="Times New Roman" w:cs="Times New Roman"/>
                <w:sz w:val="24"/>
                <w:szCs w:val="24"/>
                <w:lang w:val="uk-UA"/>
              </w:rPr>
              <w:t xml:space="preserve"> переліком наявного обладнання (автомобільних </w:t>
            </w:r>
            <w:r w:rsidRPr="00A57F5D">
              <w:rPr>
                <w:rFonts w:ascii="Times New Roman" w:eastAsia="Times New Roman" w:hAnsi="Times New Roman" w:cs="Times New Roman"/>
                <w:sz w:val="24"/>
                <w:szCs w:val="24"/>
                <w:lang w:val="uk-UA"/>
              </w:rPr>
              <w:t>транспортних засобів) та матеріально-</w:t>
            </w:r>
            <w:r w:rsidRPr="00A57F5D">
              <w:rPr>
                <w:rFonts w:ascii="Times New Roman" w:eastAsia="Times New Roman" w:hAnsi="Times New Roman" w:cs="Times New Roman"/>
                <w:sz w:val="24"/>
                <w:szCs w:val="24"/>
                <w:lang w:val="uk-UA"/>
              </w:rPr>
              <w:lastRenderedPageBreak/>
              <w:t>технічної бази (територія, на якій розміщ</w:t>
            </w:r>
            <w:r>
              <w:rPr>
                <w:rFonts w:ascii="Times New Roman" w:eastAsia="Times New Roman" w:hAnsi="Times New Roman" w:cs="Times New Roman"/>
                <w:sz w:val="24"/>
                <w:szCs w:val="24"/>
                <w:lang w:val="uk-UA"/>
              </w:rPr>
              <w:t>ую</w:t>
            </w:r>
            <w:r w:rsidRPr="00A57F5D">
              <w:rPr>
                <w:rFonts w:ascii="Times New Roman" w:eastAsia="Times New Roman" w:hAnsi="Times New Roman" w:cs="Times New Roman"/>
                <w:sz w:val="24"/>
                <w:szCs w:val="24"/>
                <w:lang w:val="uk-UA"/>
              </w:rPr>
              <w:t xml:space="preserve">ться </w:t>
            </w:r>
            <w:r>
              <w:rPr>
                <w:rFonts w:ascii="Times New Roman" w:eastAsia="Times New Roman" w:hAnsi="Times New Roman" w:cs="Times New Roman"/>
                <w:sz w:val="24"/>
                <w:szCs w:val="24"/>
                <w:lang w:val="uk-UA"/>
              </w:rPr>
              <w:t>автомобільні транспортні засоби</w:t>
            </w:r>
            <w:r w:rsidRPr="00A57F5D">
              <w:rPr>
                <w:rFonts w:ascii="Times New Roman" w:eastAsia="Times New Roman" w:hAnsi="Times New Roman" w:cs="Times New Roman"/>
                <w:sz w:val="24"/>
                <w:szCs w:val="24"/>
                <w:lang w:val="uk-UA"/>
              </w:rPr>
              <w:t xml:space="preserve"> (ТЗ) та/або складське та/або офісне приміщення)  для забезпечення належного рівня надання визначених послуг (із зазначенням власне або таке, що перебуває в користуванні). </w:t>
            </w:r>
          </w:p>
          <w:p w:rsidR="00244209" w:rsidRPr="00A57F5D" w:rsidRDefault="00244209" w:rsidP="00244209">
            <w:pPr>
              <w:pStyle w:val="2"/>
              <w:widowControl w:val="0"/>
              <w:spacing w:line="240" w:lineRule="auto"/>
              <w:ind w:right="113"/>
              <w:jc w:val="both"/>
              <w:rPr>
                <w:rFonts w:ascii="Times New Roman" w:eastAsia="Times New Roman" w:hAnsi="Times New Roman" w:cs="Times New Roman"/>
                <w:sz w:val="24"/>
                <w:szCs w:val="24"/>
                <w:lang w:val="uk-UA"/>
              </w:rPr>
            </w:pPr>
          </w:p>
          <w:p w:rsidR="00244209" w:rsidRDefault="00244209" w:rsidP="00244209">
            <w:pPr>
              <w:pStyle w:val="2"/>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Серед зазначених транспортних засобів та обладнання обов’язкова наявність</w:t>
            </w:r>
            <w:r w:rsidR="002920BF">
              <w:rPr>
                <w:rFonts w:ascii="Times New Roman" w:eastAsia="Times New Roman" w:hAnsi="Times New Roman" w:cs="Times New Roman"/>
                <w:color w:val="auto"/>
                <w:sz w:val="24"/>
                <w:szCs w:val="24"/>
                <w:lang w:val="uk-UA"/>
              </w:rPr>
              <w:t xml:space="preserve"> </w:t>
            </w:r>
            <w:r w:rsidR="003C1F83" w:rsidRPr="003C1F83">
              <w:rPr>
                <w:rFonts w:ascii="Times New Roman" w:eastAsia="Times New Roman" w:hAnsi="Times New Roman" w:cs="Times New Roman"/>
                <w:color w:val="auto"/>
                <w:sz w:val="24"/>
                <w:szCs w:val="24"/>
                <w:lang w:val="uk-UA"/>
              </w:rPr>
              <w:t>машини д</w:t>
            </w:r>
            <w:r w:rsidR="002B732B">
              <w:rPr>
                <w:rFonts w:ascii="Times New Roman" w:eastAsia="Times New Roman" w:hAnsi="Times New Roman" w:cs="Times New Roman"/>
                <w:color w:val="auto"/>
                <w:sz w:val="24"/>
                <w:szCs w:val="24"/>
                <w:lang w:val="uk-UA"/>
              </w:rPr>
              <w:t>ля проведення ямкового ремонту</w:t>
            </w:r>
            <w:r w:rsidR="002920BF" w:rsidRPr="003C1F83">
              <w:rPr>
                <w:rFonts w:ascii="Times New Roman" w:eastAsia="Times New Roman" w:hAnsi="Times New Roman" w:cs="Times New Roman"/>
                <w:color w:val="auto"/>
                <w:sz w:val="24"/>
                <w:szCs w:val="24"/>
                <w:lang w:val="uk-UA"/>
              </w:rPr>
              <w:t>.</w:t>
            </w:r>
            <w:r w:rsidR="002920BF">
              <w:rPr>
                <w:rFonts w:ascii="Times New Roman" w:eastAsia="Times New Roman" w:hAnsi="Times New Roman" w:cs="Times New Roman"/>
                <w:color w:val="auto"/>
                <w:sz w:val="24"/>
                <w:szCs w:val="24"/>
                <w:lang w:val="uk-UA"/>
              </w:rPr>
              <w:t xml:space="preserve"> </w:t>
            </w:r>
          </w:p>
          <w:p w:rsidR="00244209" w:rsidRDefault="00244209" w:rsidP="00244209">
            <w:pPr>
              <w:pStyle w:val="52"/>
              <w:widowControl w:val="0"/>
              <w:spacing w:line="240" w:lineRule="auto"/>
              <w:ind w:right="113" w:firstLine="459"/>
              <w:jc w:val="both"/>
              <w:rPr>
                <w:rFonts w:ascii="Times New Roman" w:hAnsi="Times New Roman" w:cs="Times New Roman"/>
                <w:sz w:val="24"/>
                <w:szCs w:val="24"/>
                <w:lang w:val="uk-UA"/>
              </w:rPr>
            </w:pPr>
          </w:p>
          <w:p w:rsidR="00244209" w:rsidRDefault="00244209" w:rsidP="002920BF">
            <w:pPr>
              <w:pStyle w:val="52"/>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Якщо транспортні засоби</w:t>
            </w:r>
            <w:r w:rsidRPr="00883ADA">
              <w:rPr>
                <w:rFonts w:ascii="Times New Roman" w:hAnsi="Times New Roman" w:cs="Times New Roman"/>
                <w:sz w:val="24"/>
                <w:szCs w:val="24"/>
                <w:lang w:val="uk-UA"/>
              </w:rPr>
              <w:t xml:space="preserve"> та матеріально-технічна база перебувають в користуванні (оренда/</w:t>
            </w:r>
            <w:proofErr w:type="spellStart"/>
            <w:r w:rsidRPr="00883ADA">
              <w:rPr>
                <w:rFonts w:ascii="Times New Roman" w:hAnsi="Times New Roman" w:cs="Times New Roman"/>
                <w:sz w:val="24"/>
                <w:szCs w:val="24"/>
                <w:lang w:val="uk-UA"/>
              </w:rPr>
              <w:t>найм</w:t>
            </w:r>
            <w:proofErr w:type="spellEnd"/>
            <w:r w:rsidRPr="00883ADA">
              <w:rPr>
                <w:rFonts w:ascii="Times New Roman" w:hAnsi="Times New Roman" w:cs="Times New Roman"/>
                <w:sz w:val="24"/>
                <w:szCs w:val="24"/>
                <w:lang w:val="uk-UA"/>
              </w:rPr>
              <w:t xml:space="preserve">, лізинг, позичка тощо) або залучаються за договорами надання послуг, іншими договорами - надати відповідні договори з усіма додатками до них. </w:t>
            </w:r>
          </w:p>
          <w:p w:rsidR="00244209" w:rsidRPr="00883ADA" w:rsidRDefault="00244209" w:rsidP="00244209">
            <w:pPr>
              <w:pStyle w:val="52"/>
              <w:widowControl w:val="0"/>
              <w:spacing w:line="240" w:lineRule="auto"/>
              <w:ind w:right="113" w:firstLine="459"/>
              <w:jc w:val="both"/>
              <w:rPr>
                <w:rFonts w:ascii="Times New Roman" w:eastAsia="Times New Roman" w:hAnsi="Times New Roman" w:cs="Times New Roman"/>
                <w:sz w:val="24"/>
                <w:szCs w:val="24"/>
                <w:lang w:val="uk-UA"/>
              </w:rPr>
            </w:pPr>
          </w:p>
          <w:p w:rsidR="00244209" w:rsidRDefault="00244209" w:rsidP="002920BF">
            <w:pPr>
              <w:pStyle w:val="52"/>
              <w:widowControl w:val="0"/>
              <w:spacing w:line="240" w:lineRule="auto"/>
              <w:ind w:right="113"/>
              <w:jc w:val="both"/>
              <w:rPr>
                <w:rFonts w:ascii="Times New Roman" w:eastAsia="Times New Roman" w:hAnsi="Times New Roman" w:cs="Times New Roman"/>
                <w:sz w:val="24"/>
                <w:szCs w:val="24"/>
                <w:lang w:val="uk-UA"/>
              </w:rPr>
            </w:pPr>
            <w:r w:rsidRPr="00883ADA">
              <w:rPr>
                <w:rFonts w:ascii="Times New Roman" w:eastAsia="Times New Roman" w:hAnsi="Times New Roman" w:cs="Times New Roman"/>
                <w:sz w:val="24"/>
                <w:szCs w:val="24"/>
                <w:lang w:val="uk-UA"/>
              </w:rPr>
              <w:t xml:space="preserve">В разі наявності в учасника власних транспортних засобів - необхідно надати </w:t>
            </w:r>
            <w:r>
              <w:rPr>
                <w:rFonts w:ascii="Times New Roman" w:eastAsia="Times New Roman" w:hAnsi="Times New Roman" w:cs="Times New Roman"/>
                <w:sz w:val="24"/>
                <w:szCs w:val="24"/>
                <w:lang w:val="uk-UA"/>
              </w:rPr>
              <w:t xml:space="preserve">оригінал або належним чином засвідчену копію </w:t>
            </w:r>
            <w:r w:rsidRPr="00883ADA">
              <w:rPr>
                <w:rFonts w:ascii="Times New Roman" w:eastAsia="Times New Roman" w:hAnsi="Times New Roman" w:cs="Times New Roman"/>
                <w:sz w:val="24"/>
                <w:szCs w:val="24"/>
                <w:lang w:val="uk-UA"/>
              </w:rPr>
              <w:t>свідоцтв</w:t>
            </w:r>
            <w:r>
              <w:rPr>
                <w:rFonts w:ascii="Times New Roman" w:eastAsia="Times New Roman" w:hAnsi="Times New Roman" w:cs="Times New Roman"/>
                <w:sz w:val="24"/>
                <w:szCs w:val="24"/>
                <w:lang w:val="uk-UA"/>
              </w:rPr>
              <w:t>а</w:t>
            </w:r>
            <w:r w:rsidRPr="00883ADA">
              <w:rPr>
                <w:rFonts w:ascii="Times New Roman" w:eastAsia="Times New Roman" w:hAnsi="Times New Roman" w:cs="Times New Roman"/>
                <w:sz w:val="24"/>
                <w:szCs w:val="24"/>
                <w:lang w:val="uk-UA"/>
              </w:rPr>
              <w:t xml:space="preserve"> про реєстрацію транспортного засобу (технічний паспорт) на такі </w:t>
            </w:r>
            <w:r>
              <w:rPr>
                <w:rFonts w:ascii="Times New Roman" w:eastAsia="Times New Roman" w:hAnsi="Times New Roman" w:cs="Times New Roman"/>
                <w:sz w:val="24"/>
                <w:szCs w:val="24"/>
                <w:lang w:val="uk-UA"/>
              </w:rPr>
              <w:t>ТЗ</w:t>
            </w:r>
            <w:r w:rsidRPr="00883ADA">
              <w:rPr>
                <w:rFonts w:ascii="Times New Roman" w:eastAsia="Times New Roman" w:hAnsi="Times New Roman" w:cs="Times New Roman"/>
                <w:sz w:val="24"/>
                <w:szCs w:val="24"/>
                <w:lang w:val="uk-UA"/>
              </w:rPr>
              <w:t>.</w:t>
            </w:r>
          </w:p>
          <w:p w:rsidR="00244209" w:rsidRDefault="00244209" w:rsidP="00244209">
            <w:pPr>
              <w:pStyle w:val="52"/>
              <w:widowControl w:val="0"/>
              <w:spacing w:line="240" w:lineRule="auto"/>
              <w:ind w:right="113" w:firstLine="459"/>
              <w:jc w:val="both"/>
              <w:rPr>
                <w:rFonts w:ascii="Times New Roman" w:eastAsia="Times New Roman" w:hAnsi="Times New Roman" w:cs="Times New Roman"/>
                <w:sz w:val="24"/>
                <w:szCs w:val="24"/>
                <w:lang w:val="uk-UA"/>
              </w:rPr>
            </w:pPr>
          </w:p>
          <w:p w:rsidR="00244209" w:rsidRPr="002920BF" w:rsidRDefault="00244209" w:rsidP="002920BF">
            <w:pPr>
              <w:pStyle w:val="52"/>
              <w:widowControl w:val="0"/>
              <w:spacing w:line="240" w:lineRule="auto"/>
              <w:ind w:right="113"/>
              <w:jc w:val="both"/>
              <w:rPr>
                <w:rFonts w:ascii="Times New Roman" w:hAnsi="Times New Roman" w:cs="Times New Roman"/>
                <w:bCs/>
                <w:sz w:val="24"/>
                <w:szCs w:val="24"/>
                <w:lang w:val="uk-UA"/>
              </w:rPr>
            </w:pPr>
            <w:r w:rsidRPr="002920BF">
              <w:rPr>
                <w:rFonts w:ascii="Times New Roman" w:eastAsia="Times New Roman" w:hAnsi="Times New Roman" w:cs="Times New Roman"/>
                <w:sz w:val="24"/>
                <w:szCs w:val="24"/>
                <w:lang w:val="uk-UA"/>
              </w:rPr>
              <w:t xml:space="preserve">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     </w:t>
            </w:r>
          </w:p>
        </w:tc>
      </w:tr>
      <w:tr w:rsidR="00244209" w:rsidRPr="009C2ED4" w:rsidTr="001F55E2">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44209" w:rsidRPr="009C2ED4" w:rsidRDefault="002920BF" w:rsidP="00244209">
            <w:pPr>
              <w:jc w:val="center"/>
              <w:rPr>
                <w:sz w:val="24"/>
                <w:szCs w:val="24"/>
                <w:lang w:val="uk-UA"/>
              </w:rPr>
            </w:pPr>
            <w:r>
              <w:rPr>
                <w:b/>
                <w:sz w:val="24"/>
                <w:szCs w:val="24"/>
                <w:lang w:val="uk-UA"/>
              </w:rPr>
              <w:lastRenderedPageBreak/>
              <w:t>Розділ 5</w:t>
            </w:r>
            <w:r w:rsidR="00244209" w:rsidRPr="009C2ED4">
              <w:rPr>
                <w:b/>
                <w:sz w:val="24"/>
                <w:szCs w:val="24"/>
                <w:lang w:val="uk-UA"/>
              </w:rPr>
              <w:t xml:space="preserve">. Вимоги, </w:t>
            </w:r>
            <w:r w:rsidRPr="002920BF">
              <w:rPr>
                <w:b/>
                <w:sz w:val="24"/>
                <w:szCs w:val="24"/>
                <w:lang w:val="uk-UA"/>
              </w:rPr>
              <w:t>установлені пунктом 44 Особливостей</w:t>
            </w:r>
          </w:p>
        </w:tc>
      </w:tr>
      <w:tr w:rsidR="00244209" w:rsidRPr="00594F96" w:rsidTr="0043234B">
        <w:trPr>
          <w:trHeight w:val="23"/>
        </w:trPr>
        <w:tc>
          <w:tcPr>
            <w:tcW w:w="660" w:type="dxa"/>
            <w:tcBorders>
              <w:top w:val="single" w:sz="4" w:space="0" w:color="000000"/>
              <w:left w:val="single" w:sz="4" w:space="0" w:color="000000"/>
              <w:bottom w:val="single" w:sz="4" w:space="0" w:color="000000"/>
            </w:tcBorders>
            <w:shd w:val="clear" w:color="auto" w:fill="auto"/>
          </w:tcPr>
          <w:p w:rsidR="00244209" w:rsidRPr="002920BF" w:rsidRDefault="002920BF" w:rsidP="00244209">
            <w:pPr>
              <w:jc w:val="center"/>
              <w:rPr>
                <w:sz w:val="24"/>
                <w:lang w:val="uk-UA"/>
              </w:rPr>
            </w:pPr>
            <w:r w:rsidRPr="002920BF">
              <w:rPr>
                <w:sz w:val="24"/>
                <w:lang w:val="uk-UA"/>
              </w:rPr>
              <w:t>1</w:t>
            </w:r>
            <w:r w:rsidRPr="002920BF">
              <w:rPr>
                <w:sz w:val="32"/>
                <w:lang w:val="uk-UA"/>
              </w:rPr>
              <w:t xml:space="preserve">. </w:t>
            </w:r>
          </w:p>
        </w:tc>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rsidR="002920BF" w:rsidRDefault="002920BF" w:rsidP="002920BF">
            <w:pPr>
              <w:pStyle w:val="rvps2"/>
              <w:spacing w:before="0" w:after="0"/>
              <w:jc w:val="both"/>
              <w:rPr>
                <w:lang w:val="uk-UA"/>
              </w:rPr>
            </w:pPr>
            <w:r w:rsidRPr="002920BF">
              <w:rPr>
                <w:lang w:val="uk-UA"/>
              </w:rPr>
              <w:t>Замовник зобов’язаний відхилити тендерну пропозицію переможця процедури закупівлі в разі, коли наявні підстави</w:t>
            </w:r>
            <w:r>
              <w:rPr>
                <w:lang w:val="uk-UA"/>
              </w:rPr>
              <w:t>, визначені п. 44 Особливостей.</w:t>
            </w:r>
          </w:p>
          <w:p w:rsidR="002920BF" w:rsidRDefault="002920BF" w:rsidP="002920BF">
            <w:pPr>
              <w:pStyle w:val="rvps2"/>
              <w:spacing w:before="0" w:after="0"/>
              <w:jc w:val="both"/>
              <w:rPr>
                <w:lang w:val="uk-UA"/>
              </w:rPr>
            </w:pPr>
          </w:p>
          <w:p w:rsidR="002920BF" w:rsidRPr="002920BF" w:rsidRDefault="002920BF" w:rsidP="002920BF">
            <w:pPr>
              <w:pStyle w:val="rvps2"/>
              <w:spacing w:before="0" w:after="0"/>
              <w:jc w:val="both"/>
              <w:rPr>
                <w:lang w:val="uk-UA"/>
              </w:rPr>
            </w:pPr>
            <w:r w:rsidRPr="002920BF">
              <w:rPr>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20BF" w:rsidRPr="002920BF" w:rsidRDefault="002920BF" w:rsidP="002920BF">
            <w:pPr>
              <w:pStyle w:val="rvps2"/>
              <w:jc w:val="both"/>
              <w:rPr>
                <w:lang w:val="uk-UA"/>
              </w:rPr>
            </w:pPr>
            <w:r w:rsidRPr="002920BF">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244209" w:rsidRPr="009C2ED4" w:rsidRDefault="002920BF" w:rsidP="002920BF">
            <w:pPr>
              <w:pStyle w:val="rvps2"/>
              <w:spacing w:before="0" w:after="0"/>
              <w:jc w:val="both"/>
              <w:rPr>
                <w:lang w:val="uk-UA"/>
              </w:rPr>
            </w:pPr>
            <w:r w:rsidRPr="002920BF">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 44 Особливостей.</w:t>
            </w:r>
          </w:p>
        </w:tc>
      </w:tr>
      <w:tr w:rsidR="002920BF" w:rsidRPr="00594F96" w:rsidTr="003433C3">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920BF" w:rsidRPr="002920BF" w:rsidRDefault="002920BF" w:rsidP="002920BF">
            <w:pPr>
              <w:pStyle w:val="rvps2"/>
              <w:tabs>
                <w:tab w:val="left" w:pos="4695"/>
              </w:tabs>
              <w:spacing w:before="0" w:after="0"/>
              <w:jc w:val="both"/>
              <w:rPr>
                <w:lang w:val="uk-UA"/>
              </w:rPr>
            </w:pPr>
            <w:r w:rsidRPr="002920BF">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44 Особливостей подається по кожному з учасників, які входять у склад об’єднання окремо.</w:t>
            </w:r>
          </w:p>
        </w:tc>
      </w:tr>
      <w:tr w:rsidR="00244209" w:rsidRPr="00ED4409"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44209" w:rsidRPr="009C2ED4" w:rsidRDefault="002920BF" w:rsidP="00244209">
            <w:pPr>
              <w:jc w:val="center"/>
              <w:rPr>
                <w:lang w:val="uk-UA"/>
              </w:rPr>
            </w:pPr>
            <w:r>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rsidR="00244209" w:rsidRPr="009C2ED4" w:rsidRDefault="00244209" w:rsidP="00244209">
            <w:pPr>
              <w:rPr>
                <w:lang w:val="uk-UA"/>
              </w:rPr>
            </w:pPr>
            <w:r w:rsidRPr="009C2ED4">
              <w:rPr>
                <w:sz w:val="24"/>
                <w:szCs w:val="24"/>
                <w:lang w:val="uk-UA"/>
              </w:rPr>
              <w:t>Інформація про технічні, якісні та кількісні характеристики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44209" w:rsidRPr="009C2ED4" w:rsidRDefault="00244209" w:rsidP="00244209">
            <w:pPr>
              <w:jc w:val="both"/>
              <w:rPr>
                <w:sz w:val="24"/>
                <w:szCs w:val="24"/>
                <w:lang w:val="uk-UA"/>
              </w:rPr>
            </w:pPr>
            <w:r w:rsidRPr="009C2ED4">
              <w:rPr>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244209" w:rsidRPr="009C2ED4" w:rsidRDefault="00244209" w:rsidP="00244209">
            <w:pPr>
              <w:jc w:val="both"/>
              <w:rPr>
                <w:sz w:val="24"/>
                <w:szCs w:val="24"/>
                <w:lang w:val="uk-UA"/>
              </w:rPr>
            </w:pPr>
          </w:p>
          <w:p w:rsidR="00244209" w:rsidRPr="002920BF" w:rsidRDefault="00244209" w:rsidP="00244209">
            <w:pPr>
              <w:jc w:val="both"/>
              <w:rPr>
                <w:b/>
                <w:i/>
                <w:sz w:val="24"/>
                <w:szCs w:val="24"/>
                <w:lang w:val="uk-UA"/>
              </w:rPr>
            </w:pPr>
            <w:r w:rsidRPr="009C2ED4">
              <w:rPr>
                <w:b/>
                <w:i/>
                <w:sz w:val="24"/>
                <w:szCs w:val="24"/>
                <w:lang w:val="uk-UA"/>
              </w:rPr>
              <w:t xml:space="preserve">Конкретні технічні, якісні та кількісні характеристики  </w:t>
            </w:r>
            <w:r w:rsidRPr="009C2ED4">
              <w:rPr>
                <w:b/>
                <w:i/>
                <w:sz w:val="24"/>
                <w:szCs w:val="24"/>
                <w:lang w:val="uk-UA"/>
              </w:rPr>
              <w:lastRenderedPageBreak/>
              <w:t>предмета закупівлі містяться у Додатку 2 цієї тендерної документації</w:t>
            </w:r>
          </w:p>
        </w:tc>
      </w:tr>
      <w:tr w:rsidR="002920BF"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Default="002920BF" w:rsidP="002920BF">
            <w:pPr>
              <w:jc w:val="center"/>
              <w:rPr>
                <w:sz w:val="24"/>
                <w:szCs w:val="24"/>
                <w:lang w:val="uk-UA"/>
              </w:rPr>
            </w:pPr>
            <w:r>
              <w:rPr>
                <w:sz w:val="24"/>
                <w:szCs w:val="24"/>
                <w:lang w:val="uk-UA"/>
              </w:rPr>
              <w:lastRenderedPageBreak/>
              <w:t>3</w:t>
            </w:r>
          </w:p>
        </w:tc>
        <w:tc>
          <w:tcPr>
            <w:tcW w:w="3240" w:type="dxa"/>
            <w:tcBorders>
              <w:top w:val="single" w:sz="4" w:space="0" w:color="000000"/>
              <w:left w:val="single" w:sz="4" w:space="0" w:color="000000"/>
              <w:bottom w:val="single" w:sz="4" w:space="0" w:color="000000"/>
            </w:tcBorders>
            <w:shd w:val="clear" w:color="auto" w:fill="auto"/>
          </w:tcPr>
          <w:p w:rsidR="002920BF" w:rsidRPr="002920BF" w:rsidRDefault="002920BF" w:rsidP="002920BF">
            <w:pPr>
              <w:pStyle w:val="52"/>
              <w:widowControl w:val="0"/>
              <w:spacing w:line="240" w:lineRule="auto"/>
              <w:ind w:right="113"/>
              <w:rPr>
                <w:rFonts w:ascii="Times New Roman" w:eastAsia="Times New Roman" w:hAnsi="Times New Roman" w:cs="Times New Roman"/>
                <w:bCs/>
                <w:color w:val="auto"/>
                <w:sz w:val="24"/>
                <w:szCs w:val="24"/>
                <w:lang w:val="uk-UA"/>
              </w:rPr>
            </w:pPr>
            <w:r w:rsidRPr="002920BF">
              <w:rPr>
                <w:rFonts w:ascii="Times New Roman" w:eastAsia="Times New Roman" w:hAnsi="Times New Roman" w:cs="Times New Roman"/>
                <w:bCs/>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2920BF" w:rsidRDefault="002920BF" w:rsidP="002920BF">
            <w:pPr>
              <w:pStyle w:val="a7"/>
              <w:spacing w:before="0" w:after="0"/>
              <w:jc w:val="both"/>
              <w:rPr>
                <w:color w:val="000000"/>
                <w:lang w:val="uk-UA"/>
              </w:rPr>
            </w:pPr>
            <w:r w:rsidRPr="00A27282">
              <w:rPr>
                <w:color w:val="000000"/>
              </w:rPr>
              <w:t xml:space="preserve">     </w:t>
            </w:r>
            <w:r w:rsidRPr="002920BF">
              <w:rPr>
                <w:color w:val="000000"/>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920BF" w:rsidRPr="002920BF" w:rsidRDefault="002920BF" w:rsidP="002920BF">
            <w:pPr>
              <w:pStyle w:val="a7"/>
              <w:spacing w:before="0" w:after="0"/>
              <w:jc w:val="both"/>
              <w:rPr>
                <w:color w:val="000000"/>
                <w:lang w:val="uk-UA"/>
              </w:rPr>
            </w:pPr>
            <w:r w:rsidRPr="002920BF">
              <w:rPr>
                <w:color w:val="000000"/>
                <w:lang w:val="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2920BF" w:rsidRPr="00A27282" w:rsidRDefault="002920BF" w:rsidP="002920BF">
            <w:pPr>
              <w:pStyle w:val="a7"/>
              <w:spacing w:before="0" w:after="0"/>
              <w:jc w:val="both"/>
              <w:rPr>
                <w:color w:val="000000"/>
              </w:rPr>
            </w:pPr>
            <w:r w:rsidRPr="002920BF">
              <w:rPr>
                <w:lang w:val="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920BF"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t>7</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sz w:val="24"/>
                <w:szCs w:val="24"/>
                <w:lang w:val="uk-UA"/>
              </w:rPr>
            </w:pPr>
            <w:r w:rsidRPr="009C2ED4">
              <w:rPr>
                <w:sz w:val="24"/>
                <w:szCs w:val="24"/>
                <w:lang w:val="uk-UA"/>
              </w:rPr>
              <w:t>Інформація про субпідрядника (у випадку закупівлі робіт</w:t>
            </w:r>
            <w:r>
              <w:rPr>
                <w:sz w:val="24"/>
                <w:szCs w:val="24"/>
                <w:lang w:val="uk-UA"/>
              </w:rPr>
              <w:t xml:space="preserve"> чи послуг</w:t>
            </w:r>
            <w:r w:rsidRPr="009C2ED4">
              <w:rPr>
                <w:sz w:val="24"/>
                <w:szCs w:val="24"/>
                <w:lang w:val="uk-UA"/>
              </w:rPr>
              <w:t>)</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2920BF" w:rsidRDefault="002920BF" w:rsidP="002920BF">
            <w:pPr>
              <w:jc w:val="both"/>
              <w:rPr>
                <w:sz w:val="24"/>
                <w:szCs w:val="24"/>
                <w:lang w:val="uk-UA"/>
              </w:rPr>
            </w:pPr>
            <w:r w:rsidRPr="002920BF">
              <w:rPr>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в обсязі, не менше 20 відсотків від в</w:t>
            </w:r>
            <w:r>
              <w:rPr>
                <w:sz w:val="24"/>
                <w:szCs w:val="24"/>
                <w:lang w:val="uk-UA"/>
              </w:rPr>
              <w:t>артості договору про закупівлю)</w:t>
            </w:r>
          </w:p>
        </w:tc>
      </w:tr>
      <w:tr w:rsidR="002920BF"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t>8</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Унесення змін або відкликання тендерної пропозиції учасником</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9C2ED4" w:rsidRDefault="002920BF" w:rsidP="002920BF">
            <w:pPr>
              <w:jc w:val="both"/>
              <w:rPr>
                <w:lang w:val="uk-UA"/>
              </w:rPr>
            </w:pPr>
            <w:r w:rsidRPr="00A27282">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0BF" w:rsidRPr="009C2ED4" w:rsidTr="0078155D">
        <w:trPr>
          <w:trHeight w:val="3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920BF" w:rsidRPr="009C2ED4" w:rsidRDefault="002920BF" w:rsidP="002920BF">
            <w:pPr>
              <w:jc w:val="center"/>
              <w:rPr>
                <w:lang w:val="uk-UA"/>
              </w:rPr>
            </w:pPr>
            <w:r w:rsidRPr="009C2ED4">
              <w:rPr>
                <w:b/>
                <w:sz w:val="24"/>
                <w:szCs w:val="24"/>
                <w:lang w:val="uk-UA"/>
              </w:rPr>
              <w:t>Розділ 5. Подання та розкриття тендерної пропозиції</w:t>
            </w:r>
          </w:p>
        </w:tc>
      </w:tr>
      <w:tr w:rsidR="002920BF" w:rsidRPr="00ED4409"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Кінцевий строк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9C2ED4" w:rsidRDefault="002920BF" w:rsidP="002920BF">
            <w:pPr>
              <w:jc w:val="both"/>
              <w:rPr>
                <w:sz w:val="24"/>
                <w:szCs w:val="24"/>
                <w:highlight w:val="yellow"/>
                <w:lang w:val="uk-UA" w:eastAsia="uk-UA"/>
              </w:rPr>
            </w:pPr>
            <w:r w:rsidRPr="009C2ED4">
              <w:rPr>
                <w:sz w:val="24"/>
                <w:szCs w:val="24"/>
                <w:highlight w:val="yellow"/>
                <w:lang w:val="uk-UA" w:eastAsia="uk-UA"/>
              </w:rPr>
              <w:t xml:space="preserve">кінцевий строк подання тендерних пропозицій </w:t>
            </w:r>
          </w:p>
          <w:p w:rsidR="002920BF" w:rsidRPr="009C2ED4" w:rsidRDefault="00594F96" w:rsidP="002920BF">
            <w:pPr>
              <w:jc w:val="both"/>
              <w:rPr>
                <w:sz w:val="24"/>
                <w:szCs w:val="24"/>
                <w:lang w:val="uk-UA" w:eastAsia="uk-UA"/>
              </w:rPr>
            </w:pPr>
            <w:r>
              <w:rPr>
                <w:sz w:val="24"/>
                <w:szCs w:val="24"/>
                <w:highlight w:val="yellow"/>
                <w:lang w:val="uk-UA" w:eastAsia="uk-UA"/>
              </w:rPr>
              <w:t>22</w:t>
            </w:r>
            <w:r w:rsidR="002920BF" w:rsidRPr="009C2ED4">
              <w:rPr>
                <w:sz w:val="24"/>
                <w:szCs w:val="24"/>
                <w:highlight w:val="yellow"/>
                <w:lang w:val="uk-UA" w:eastAsia="uk-UA"/>
              </w:rPr>
              <w:t xml:space="preserve">.03.2023 </w:t>
            </w:r>
            <w:r w:rsidR="002920BF" w:rsidRPr="007575F2">
              <w:rPr>
                <w:sz w:val="24"/>
                <w:szCs w:val="24"/>
                <w:highlight w:val="yellow"/>
                <w:lang w:val="uk-UA" w:eastAsia="uk-UA"/>
              </w:rPr>
              <w:t xml:space="preserve">о </w:t>
            </w:r>
            <w:bookmarkStart w:id="0" w:name="_GoBack"/>
            <w:bookmarkEnd w:id="0"/>
            <w:r w:rsidRPr="00594F96">
              <w:rPr>
                <w:sz w:val="24"/>
                <w:szCs w:val="24"/>
                <w:highlight w:val="yellow"/>
                <w:lang w:val="uk-UA" w:eastAsia="uk-UA"/>
              </w:rPr>
              <w:t>09:00</w:t>
            </w:r>
          </w:p>
          <w:p w:rsidR="002920BF" w:rsidRPr="00A27282" w:rsidRDefault="002920BF" w:rsidP="002920BF">
            <w:pPr>
              <w:pStyle w:val="52"/>
              <w:widowControl w:val="0"/>
              <w:spacing w:line="240" w:lineRule="auto"/>
              <w:ind w:right="113"/>
              <w:jc w:val="both"/>
              <w:rPr>
                <w:rFonts w:ascii="Times New Roman" w:hAnsi="Times New Roman" w:cs="Times New Roman"/>
                <w:sz w:val="24"/>
                <w:szCs w:val="24"/>
                <w:lang w:val="uk-UA"/>
              </w:rPr>
            </w:pPr>
            <w:r w:rsidRPr="00A27282">
              <w:rPr>
                <w:rFonts w:ascii="Times New Roman" w:hAnsi="Times New Roman" w:cs="Times New Roman"/>
                <w:sz w:val="24"/>
                <w:szCs w:val="24"/>
                <w:lang w:val="uk-UA"/>
              </w:rPr>
              <w:t>Отримана тендерна пропозиція автоматично вноситься до реєстру отриманих тендерних пропозицій.</w:t>
            </w:r>
          </w:p>
          <w:p w:rsidR="002920BF" w:rsidRPr="00A27282" w:rsidRDefault="002920BF" w:rsidP="002920BF">
            <w:pPr>
              <w:pStyle w:val="52"/>
              <w:widowControl w:val="0"/>
              <w:spacing w:line="240" w:lineRule="auto"/>
              <w:ind w:left="34" w:right="113"/>
              <w:jc w:val="both"/>
              <w:rPr>
                <w:rFonts w:ascii="Times New Roman" w:hAnsi="Times New Roman" w:cs="Times New Roman"/>
                <w:sz w:val="24"/>
                <w:szCs w:val="24"/>
                <w:lang w:val="uk-UA"/>
              </w:rPr>
            </w:pPr>
            <w:r w:rsidRPr="00A27282">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0BF" w:rsidRDefault="002920BF" w:rsidP="002920BF">
            <w:pPr>
              <w:pStyle w:val="52"/>
              <w:widowControl w:val="0"/>
              <w:spacing w:line="240" w:lineRule="auto"/>
              <w:ind w:left="34" w:right="113"/>
              <w:jc w:val="both"/>
              <w:rPr>
                <w:rFonts w:ascii="Times New Roman" w:hAnsi="Times New Roman" w:cs="Times New Roman"/>
                <w:sz w:val="24"/>
                <w:szCs w:val="24"/>
                <w:lang w:val="uk-UA"/>
              </w:rPr>
            </w:pPr>
            <w:r w:rsidRPr="00A27282">
              <w:rPr>
                <w:rFonts w:ascii="Times New Roman" w:hAnsi="Times New Roman" w:cs="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2920BF" w:rsidRPr="009C2ED4" w:rsidRDefault="002920BF" w:rsidP="002920BF">
            <w:pPr>
              <w:jc w:val="both"/>
              <w:rPr>
                <w:lang w:val="uk-UA"/>
              </w:rPr>
            </w:pPr>
            <w:r w:rsidRPr="000A2B67">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920BF" w:rsidRPr="009C2ED4" w:rsidTr="0078155D">
        <w:trPr>
          <w:trHeight w:val="834"/>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ind w:left="-32"/>
              <w:rPr>
                <w:lang w:val="uk-UA"/>
              </w:rPr>
            </w:pPr>
            <w:r w:rsidRPr="009C2ED4">
              <w:rPr>
                <w:sz w:val="24"/>
                <w:szCs w:val="24"/>
                <w:lang w:val="uk-UA"/>
              </w:rPr>
              <w:t>Дата та час розкриття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D460BB" w:rsidRDefault="002920BF" w:rsidP="002920BF">
            <w:pPr>
              <w:spacing w:before="100" w:beforeAutospacing="1" w:afterAutospacing="1"/>
              <w:jc w:val="both"/>
              <w:rPr>
                <w:sz w:val="24"/>
                <w:szCs w:val="24"/>
                <w:lang w:val="uk-UA" w:eastAsia="uk-UA"/>
              </w:rPr>
            </w:pPr>
            <w:r w:rsidRPr="00D460BB">
              <w:rPr>
                <w:sz w:val="24"/>
                <w:szCs w:val="24"/>
                <w:lang w:val="uk-UA" w:eastAsia="uk-UA"/>
              </w:rPr>
              <w:t xml:space="preserve">Відкриті торги проводяться без застосування електронного </w:t>
            </w:r>
            <w:r w:rsidRPr="00FF4876">
              <w:rPr>
                <w:sz w:val="24"/>
                <w:szCs w:val="24"/>
                <w:lang w:val="uk-UA" w:eastAsia="uk-UA"/>
              </w:rPr>
              <w:t>аукціону</w:t>
            </w:r>
            <w:r w:rsidRPr="00D460BB">
              <w:rPr>
                <w:sz w:val="24"/>
                <w:szCs w:val="24"/>
                <w:lang w:val="uk-UA" w:eastAsia="uk-UA"/>
              </w:rPr>
              <w:t xml:space="preserve">. </w:t>
            </w:r>
          </w:p>
          <w:p w:rsidR="002920BF" w:rsidRPr="00D460BB" w:rsidRDefault="002920BF" w:rsidP="002920BF">
            <w:pPr>
              <w:spacing w:before="100" w:beforeAutospacing="1" w:afterAutospacing="1"/>
              <w:jc w:val="both"/>
              <w:rPr>
                <w:color w:val="auto"/>
                <w:sz w:val="24"/>
                <w:szCs w:val="24"/>
                <w:lang w:val="uk-UA" w:eastAsia="uk-UA"/>
              </w:rPr>
            </w:pPr>
            <w:r w:rsidRPr="00D460BB">
              <w:rPr>
                <w:color w:val="auto"/>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920BF" w:rsidRPr="00D460BB" w:rsidRDefault="002920BF" w:rsidP="002920BF">
            <w:pPr>
              <w:spacing w:before="100" w:beforeAutospacing="1" w:afterAutospacing="1"/>
              <w:jc w:val="both"/>
              <w:rPr>
                <w:color w:val="auto"/>
                <w:sz w:val="24"/>
                <w:szCs w:val="24"/>
                <w:lang w:val="uk-UA" w:eastAsia="uk-UA"/>
              </w:rPr>
            </w:pPr>
            <w:r w:rsidRPr="00D460BB">
              <w:rPr>
                <w:color w:val="auto"/>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w:t>
            </w:r>
            <w:r>
              <w:rPr>
                <w:color w:val="auto"/>
                <w:sz w:val="24"/>
                <w:szCs w:val="24"/>
                <w:lang w:val="uk-UA" w:eastAsia="uk-UA"/>
              </w:rPr>
              <w:t xml:space="preserve"> </w:t>
            </w:r>
            <w:r w:rsidRPr="00F10382">
              <w:rPr>
                <w:color w:val="auto"/>
                <w:sz w:val="24"/>
                <w:szCs w:val="24"/>
                <w:lang w:val="uk-UA"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F10382">
              <w:rPr>
                <w:color w:val="auto"/>
                <w:sz w:val="24"/>
                <w:szCs w:val="24"/>
                <w:lang w:eastAsia="uk-UA"/>
              </w:rPr>
              <w:t> </w:t>
            </w:r>
            <w:hyperlink r:id="rId7" w:anchor="n1250" w:tgtFrame="_blank" w:history="1">
              <w:r w:rsidRPr="00F10382">
                <w:rPr>
                  <w:rStyle w:val="a3"/>
                  <w:sz w:val="24"/>
                  <w:szCs w:val="24"/>
                  <w:lang w:val="uk-UA" w:eastAsia="uk-UA"/>
                </w:rPr>
                <w:t>статті 16</w:t>
              </w:r>
              <w:r w:rsidRPr="00F10382">
                <w:rPr>
                  <w:rStyle w:val="a3"/>
                  <w:sz w:val="24"/>
                  <w:szCs w:val="24"/>
                  <w:lang w:eastAsia="uk-UA"/>
                </w:rPr>
                <w:t> </w:t>
              </w:r>
            </w:hyperlink>
            <w:r w:rsidRPr="00F10382">
              <w:rPr>
                <w:color w:val="auto"/>
                <w:sz w:val="24"/>
                <w:szCs w:val="24"/>
                <w:lang w:val="uk-UA" w:eastAsia="uk-UA"/>
              </w:rPr>
              <w:t>Закону, і документи, що підтверджують відсутність підстав, визначених п. 44 Особливостей.</w:t>
            </w:r>
            <w:r w:rsidRPr="00D460BB">
              <w:rPr>
                <w:color w:val="auto"/>
                <w:sz w:val="24"/>
                <w:szCs w:val="24"/>
                <w:lang w:val="uk-UA"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920BF" w:rsidRPr="009C2ED4" w:rsidRDefault="002920BF" w:rsidP="002920BF">
            <w:pPr>
              <w:spacing w:before="100" w:beforeAutospacing="1" w:afterAutospacing="1"/>
              <w:jc w:val="both"/>
              <w:rPr>
                <w:lang w:val="uk-UA"/>
              </w:rPr>
            </w:pPr>
            <w:r w:rsidRPr="00D460BB">
              <w:rPr>
                <w:color w:val="auto"/>
                <w:sz w:val="24"/>
                <w:szCs w:val="24"/>
                <w:lang w:val="uk-UA" w:eastAsia="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2920BF" w:rsidRPr="009C2ED4" w:rsidTr="0078155D">
        <w:trPr>
          <w:trHeight w:val="35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920BF" w:rsidRPr="009C2ED4" w:rsidRDefault="002920BF" w:rsidP="002920BF">
            <w:pPr>
              <w:jc w:val="center"/>
              <w:rPr>
                <w:lang w:val="uk-UA"/>
              </w:rPr>
            </w:pPr>
            <w:r w:rsidRPr="009C2ED4">
              <w:rPr>
                <w:b/>
                <w:sz w:val="24"/>
                <w:szCs w:val="24"/>
                <w:lang w:val="uk-UA"/>
              </w:rPr>
              <w:t>Розділ 6. Оцінка тендерної пропозиції</w:t>
            </w:r>
          </w:p>
        </w:tc>
      </w:tr>
      <w:tr w:rsidR="002920BF"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Перелік критеріїв та методика оцінки тендерної пропозиції із зазначенням питомої ваги критерію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2920BF" w:rsidRDefault="002920BF" w:rsidP="002920BF">
            <w:pPr>
              <w:jc w:val="both"/>
              <w:rPr>
                <w:sz w:val="24"/>
                <w:szCs w:val="24"/>
                <w:lang w:val="uk-UA"/>
              </w:rPr>
            </w:pPr>
            <w:r w:rsidRPr="002920BF">
              <w:rPr>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0BF" w:rsidRDefault="002920BF" w:rsidP="002920BF">
            <w:pPr>
              <w:jc w:val="both"/>
              <w:rPr>
                <w:sz w:val="24"/>
                <w:szCs w:val="24"/>
                <w:lang w:val="uk-UA"/>
              </w:rPr>
            </w:pPr>
            <w:r w:rsidRPr="002920BF">
              <w:rPr>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0BF" w:rsidRPr="002920BF" w:rsidRDefault="002920BF" w:rsidP="002920BF">
            <w:pPr>
              <w:jc w:val="both"/>
              <w:rPr>
                <w:sz w:val="24"/>
                <w:szCs w:val="24"/>
                <w:lang w:val="uk-UA"/>
              </w:rPr>
            </w:pPr>
          </w:p>
          <w:p w:rsidR="002920BF" w:rsidRPr="002920BF" w:rsidRDefault="002920BF" w:rsidP="002920BF">
            <w:pPr>
              <w:jc w:val="both"/>
              <w:rPr>
                <w:sz w:val="24"/>
                <w:szCs w:val="24"/>
                <w:lang w:val="uk-UA"/>
              </w:rPr>
            </w:pPr>
            <w:r w:rsidRPr="002920BF">
              <w:rPr>
                <w:sz w:val="24"/>
                <w:szCs w:val="24"/>
                <w:lang w:val="uk-UA"/>
              </w:rPr>
              <w:t xml:space="preserve">Критеріями оцінки є: ціна. </w:t>
            </w:r>
          </w:p>
          <w:p w:rsidR="002920BF" w:rsidRPr="009C2ED4" w:rsidRDefault="002920BF" w:rsidP="002920BF">
            <w:pPr>
              <w:spacing w:before="120"/>
              <w:jc w:val="both"/>
              <w:rPr>
                <w:lang w:val="uk-UA"/>
              </w:rPr>
            </w:pPr>
            <w:r w:rsidRPr="002920BF">
              <w:rPr>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920BF"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sz w:val="24"/>
                <w:szCs w:val="24"/>
                <w:lang w:val="uk-UA"/>
              </w:rPr>
            </w:pPr>
            <w:r w:rsidRPr="009C2ED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sz w:val="24"/>
                <w:szCs w:val="24"/>
                <w:lang w:val="uk-UA"/>
              </w:rPr>
            </w:pPr>
            <w:r w:rsidRPr="009C2ED4">
              <w:rPr>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2920BF" w:rsidRDefault="002920BF" w:rsidP="002920BF">
            <w:pPr>
              <w:jc w:val="both"/>
              <w:rPr>
                <w:sz w:val="24"/>
                <w:szCs w:val="24"/>
                <w:lang w:val="uk-UA"/>
              </w:rPr>
            </w:pPr>
            <w:r w:rsidRPr="002920BF">
              <w:rPr>
                <w:sz w:val="24"/>
                <w:szCs w:val="24"/>
                <w:lang w:val="uk-UA"/>
              </w:rPr>
              <w:t>Формальними (несуттєвими) вважаються помилки визначені Переліком формальних помилок затвердженим наказом Міністерства розвитку економіки, торгівлі та сільського господарства України № 710 від 15.04.2020 року, а саме:</w:t>
            </w:r>
          </w:p>
          <w:p w:rsidR="002920BF" w:rsidRPr="002920BF" w:rsidRDefault="002920BF" w:rsidP="002920BF">
            <w:pPr>
              <w:jc w:val="both"/>
              <w:rPr>
                <w:sz w:val="24"/>
                <w:szCs w:val="24"/>
                <w:lang w:val="uk-UA"/>
              </w:rPr>
            </w:pPr>
            <w:r w:rsidRPr="002920BF">
              <w:rPr>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2920BF" w:rsidRPr="002920BF" w:rsidRDefault="002920BF" w:rsidP="002920BF">
            <w:pPr>
              <w:jc w:val="both"/>
              <w:rPr>
                <w:sz w:val="24"/>
                <w:szCs w:val="24"/>
                <w:lang w:val="uk-UA"/>
              </w:rPr>
            </w:pPr>
            <w:r w:rsidRPr="002920BF">
              <w:rPr>
                <w:sz w:val="24"/>
                <w:szCs w:val="24"/>
                <w:lang w:val="uk-UA"/>
              </w:rPr>
              <w:lastRenderedPageBreak/>
              <w:t>уживання великої літери;</w:t>
            </w:r>
          </w:p>
          <w:p w:rsidR="002920BF" w:rsidRPr="002920BF" w:rsidRDefault="002920BF" w:rsidP="002920BF">
            <w:pPr>
              <w:jc w:val="both"/>
              <w:rPr>
                <w:sz w:val="24"/>
                <w:szCs w:val="24"/>
                <w:lang w:val="uk-UA"/>
              </w:rPr>
            </w:pPr>
            <w:r w:rsidRPr="002920BF">
              <w:rPr>
                <w:sz w:val="24"/>
                <w:szCs w:val="24"/>
                <w:lang w:val="uk-UA"/>
              </w:rPr>
              <w:t>уживання розділових знаків та відмінювання слів у реченні;</w:t>
            </w:r>
          </w:p>
          <w:p w:rsidR="002920BF" w:rsidRPr="002920BF" w:rsidRDefault="002920BF" w:rsidP="002920BF">
            <w:pPr>
              <w:jc w:val="both"/>
              <w:rPr>
                <w:sz w:val="24"/>
                <w:szCs w:val="24"/>
                <w:lang w:val="uk-UA"/>
              </w:rPr>
            </w:pPr>
            <w:r w:rsidRPr="002920BF">
              <w:rPr>
                <w:sz w:val="24"/>
                <w:szCs w:val="24"/>
                <w:lang w:val="uk-UA"/>
              </w:rPr>
              <w:t>використання слова або мовного звороту, запозичених з іншої мови;</w:t>
            </w:r>
          </w:p>
          <w:p w:rsidR="002920BF" w:rsidRPr="002920BF" w:rsidRDefault="002920BF" w:rsidP="002920BF">
            <w:pPr>
              <w:jc w:val="both"/>
              <w:rPr>
                <w:sz w:val="24"/>
                <w:szCs w:val="24"/>
                <w:lang w:val="uk-UA"/>
              </w:rPr>
            </w:pPr>
            <w:r w:rsidRPr="002920BF">
              <w:rPr>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0BF" w:rsidRPr="002920BF" w:rsidRDefault="002920BF" w:rsidP="002920BF">
            <w:pPr>
              <w:jc w:val="both"/>
              <w:rPr>
                <w:sz w:val="24"/>
                <w:szCs w:val="24"/>
                <w:lang w:val="uk-UA"/>
              </w:rPr>
            </w:pPr>
            <w:r w:rsidRPr="002920BF">
              <w:rPr>
                <w:sz w:val="24"/>
                <w:szCs w:val="24"/>
                <w:lang w:val="uk-UA"/>
              </w:rPr>
              <w:t>застосування правил переносу частини слова з рядка в рядок;</w:t>
            </w:r>
          </w:p>
          <w:p w:rsidR="002920BF" w:rsidRPr="002920BF" w:rsidRDefault="002920BF" w:rsidP="002920BF">
            <w:pPr>
              <w:jc w:val="both"/>
              <w:rPr>
                <w:sz w:val="24"/>
                <w:szCs w:val="24"/>
                <w:lang w:val="uk-UA"/>
              </w:rPr>
            </w:pPr>
            <w:r w:rsidRPr="002920BF">
              <w:rPr>
                <w:sz w:val="24"/>
                <w:szCs w:val="24"/>
                <w:lang w:val="uk-UA"/>
              </w:rPr>
              <w:t>написання слів разом та/або окремо, та/або через дефіс;</w:t>
            </w:r>
          </w:p>
          <w:p w:rsidR="002920BF" w:rsidRPr="002920BF" w:rsidRDefault="002920BF" w:rsidP="002920BF">
            <w:pPr>
              <w:jc w:val="both"/>
              <w:rPr>
                <w:sz w:val="24"/>
                <w:szCs w:val="24"/>
                <w:lang w:val="uk-UA"/>
              </w:rPr>
            </w:pPr>
            <w:r w:rsidRPr="002920BF">
              <w:rPr>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0BF" w:rsidRPr="002920BF" w:rsidRDefault="002920BF" w:rsidP="002920BF">
            <w:pPr>
              <w:jc w:val="both"/>
              <w:rPr>
                <w:sz w:val="24"/>
                <w:szCs w:val="24"/>
                <w:lang w:val="uk-UA"/>
              </w:rPr>
            </w:pPr>
            <w:r w:rsidRPr="002920BF">
              <w:rPr>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20BF" w:rsidRPr="002920BF" w:rsidRDefault="002920BF" w:rsidP="002920BF">
            <w:pPr>
              <w:jc w:val="both"/>
              <w:rPr>
                <w:sz w:val="24"/>
                <w:szCs w:val="24"/>
                <w:lang w:val="uk-UA"/>
              </w:rPr>
            </w:pPr>
            <w:r w:rsidRPr="002920BF">
              <w:rPr>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0BF" w:rsidRPr="002920BF" w:rsidRDefault="002920BF" w:rsidP="002920BF">
            <w:pPr>
              <w:jc w:val="both"/>
              <w:rPr>
                <w:sz w:val="24"/>
                <w:szCs w:val="24"/>
                <w:lang w:val="uk-UA"/>
              </w:rPr>
            </w:pPr>
            <w:r w:rsidRPr="002920BF">
              <w:rPr>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20BF" w:rsidRPr="002920BF" w:rsidRDefault="002920BF" w:rsidP="002920BF">
            <w:pPr>
              <w:jc w:val="both"/>
              <w:rPr>
                <w:sz w:val="24"/>
                <w:szCs w:val="24"/>
                <w:lang w:val="uk-UA"/>
              </w:rPr>
            </w:pPr>
            <w:r w:rsidRPr="002920BF">
              <w:rPr>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0BF" w:rsidRPr="002920BF" w:rsidRDefault="002920BF" w:rsidP="002920BF">
            <w:pPr>
              <w:jc w:val="both"/>
              <w:rPr>
                <w:sz w:val="24"/>
                <w:szCs w:val="24"/>
                <w:lang w:val="uk-UA"/>
              </w:rPr>
            </w:pPr>
            <w:r w:rsidRPr="002920BF">
              <w:rPr>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0BF" w:rsidRPr="002920BF" w:rsidRDefault="002920BF" w:rsidP="002920BF">
            <w:pPr>
              <w:jc w:val="both"/>
              <w:rPr>
                <w:sz w:val="24"/>
                <w:szCs w:val="24"/>
                <w:lang w:val="uk-UA"/>
              </w:rPr>
            </w:pPr>
            <w:r w:rsidRPr="002920BF">
              <w:rPr>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0BF" w:rsidRPr="002920BF" w:rsidRDefault="002920BF" w:rsidP="002920BF">
            <w:pPr>
              <w:jc w:val="both"/>
              <w:rPr>
                <w:sz w:val="24"/>
                <w:szCs w:val="24"/>
                <w:lang w:val="uk-UA"/>
              </w:rPr>
            </w:pPr>
            <w:r w:rsidRPr="002920BF">
              <w:rPr>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0BF" w:rsidRPr="002920BF" w:rsidRDefault="002920BF" w:rsidP="002920BF">
            <w:pPr>
              <w:jc w:val="both"/>
              <w:rPr>
                <w:sz w:val="24"/>
                <w:szCs w:val="24"/>
                <w:lang w:val="uk-UA"/>
              </w:rPr>
            </w:pPr>
            <w:r w:rsidRPr="002920BF">
              <w:rPr>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0BF" w:rsidRPr="002920BF" w:rsidRDefault="002920BF" w:rsidP="002920BF">
            <w:pPr>
              <w:jc w:val="both"/>
              <w:rPr>
                <w:sz w:val="24"/>
                <w:szCs w:val="24"/>
                <w:lang w:val="uk-UA"/>
              </w:rPr>
            </w:pPr>
            <w:r w:rsidRPr="002920BF">
              <w:rPr>
                <w:sz w:val="24"/>
                <w:szCs w:val="24"/>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0BF" w:rsidRPr="002920BF" w:rsidRDefault="002920BF" w:rsidP="002920BF">
            <w:pPr>
              <w:jc w:val="both"/>
              <w:rPr>
                <w:sz w:val="24"/>
                <w:szCs w:val="24"/>
                <w:lang w:val="uk-UA"/>
              </w:rPr>
            </w:pPr>
            <w:r w:rsidRPr="002920BF">
              <w:rPr>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0BF" w:rsidRPr="009C2ED4" w:rsidRDefault="002920BF" w:rsidP="002920BF">
            <w:pPr>
              <w:jc w:val="both"/>
              <w:rPr>
                <w:sz w:val="24"/>
                <w:szCs w:val="24"/>
                <w:lang w:val="uk-UA"/>
              </w:rPr>
            </w:pPr>
            <w:r w:rsidRPr="002920BF">
              <w:rPr>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920BF"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lastRenderedPageBreak/>
              <w:t>3</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Інша інформація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CB1A7F" w:rsidRDefault="00CB1A7F" w:rsidP="00CB1A7F">
            <w:pPr>
              <w:pStyle w:val="a7"/>
              <w:spacing w:before="0" w:after="0"/>
              <w:jc w:val="both"/>
              <w:rPr>
                <w:lang w:val="uk-UA"/>
              </w:rPr>
            </w:pPr>
            <w:r w:rsidRPr="00CB1A7F">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B1A7F" w:rsidRPr="00CB1A7F" w:rsidRDefault="00CB1A7F" w:rsidP="00CB1A7F">
            <w:pPr>
              <w:pStyle w:val="a7"/>
              <w:spacing w:before="0" w:after="0"/>
              <w:jc w:val="both"/>
              <w:rPr>
                <w:lang w:val="uk-UA"/>
              </w:rPr>
            </w:pPr>
          </w:p>
          <w:p w:rsidR="00CB1A7F" w:rsidRPr="00CB1A7F" w:rsidRDefault="00CB1A7F" w:rsidP="00CB1A7F">
            <w:pPr>
              <w:pStyle w:val="a7"/>
              <w:jc w:val="both"/>
              <w:rPr>
                <w:lang w:val="uk-UA"/>
              </w:rPr>
            </w:pPr>
            <w:r w:rsidRPr="00CB1A7F">
              <w:rPr>
                <w:lang w:val="uk-UA"/>
              </w:rPr>
              <w:t xml:space="preserve">У разі якщо учасник або його кінцевий </w:t>
            </w:r>
            <w:proofErr w:type="spellStart"/>
            <w:r w:rsidRPr="00CB1A7F">
              <w:rPr>
                <w:lang w:val="uk-UA"/>
              </w:rPr>
              <w:t>бенефіціарний</w:t>
            </w:r>
            <w:proofErr w:type="spellEnd"/>
            <w:r w:rsidRPr="00CB1A7F">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B1A7F" w:rsidRPr="00CB1A7F" w:rsidRDefault="00CB1A7F" w:rsidP="00CB1A7F">
            <w:pPr>
              <w:pStyle w:val="a7"/>
              <w:spacing w:before="0" w:after="0"/>
              <w:jc w:val="both"/>
              <w:rPr>
                <w:lang w:val="uk-UA"/>
              </w:rPr>
            </w:pPr>
            <w:r w:rsidRPr="00CB1A7F">
              <w:rPr>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B1A7F" w:rsidRPr="00CB1A7F" w:rsidRDefault="00CB1A7F" w:rsidP="00CB1A7F">
            <w:pPr>
              <w:pStyle w:val="a7"/>
              <w:spacing w:before="0" w:after="0"/>
              <w:jc w:val="both"/>
              <w:rPr>
                <w:lang w:val="uk-UA"/>
              </w:rPr>
            </w:pPr>
            <w:r w:rsidRPr="00CB1A7F">
              <w:rPr>
                <w:lang w:val="uk-UA"/>
              </w:rPr>
              <w:t xml:space="preserve">або </w:t>
            </w:r>
          </w:p>
          <w:p w:rsidR="00CB1A7F" w:rsidRPr="00CB1A7F" w:rsidRDefault="00CB1A7F" w:rsidP="00CB1A7F">
            <w:pPr>
              <w:pStyle w:val="a7"/>
              <w:spacing w:before="0" w:after="0"/>
              <w:jc w:val="both"/>
              <w:rPr>
                <w:lang w:val="uk-UA"/>
              </w:rPr>
            </w:pPr>
            <w:r w:rsidRPr="00CB1A7F">
              <w:rPr>
                <w:lang w:val="uk-UA"/>
              </w:rPr>
              <w:t>посвідку на постійне чи тимчасове проживання на території України</w:t>
            </w:r>
          </w:p>
          <w:p w:rsidR="00CB1A7F" w:rsidRPr="00CB1A7F" w:rsidRDefault="00CB1A7F" w:rsidP="00CB1A7F">
            <w:pPr>
              <w:pStyle w:val="a7"/>
              <w:spacing w:before="0" w:after="0"/>
              <w:jc w:val="both"/>
              <w:rPr>
                <w:lang w:val="uk-UA"/>
              </w:rPr>
            </w:pPr>
            <w:r w:rsidRPr="00CB1A7F">
              <w:rPr>
                <w:lang w:val="uk-UA"/>
              </w:rPr>
              <w:t xml:space="preserve">або </w:t>
            </w:r>
          </w:p>
          <w:p w:rsidR="00CB1A7F" w:rsidRPr="00CB1A7F" w:rsidRDefault="00CB1A7F" w:rsidP="00CB1A7F">
            <w:pPr>
              <w:pStyle w:val="a7"/>
              <w:spacing w:before="0" w:after="0"/>
              <w:jc w:val="both"/>
              <w:rPr>
                <w:lang w:val="uk-UA"/>
              </w:rPr>
            </w:pPr>
            <w:r w:rsidRPr="00CB1A7F">
              <w:rPr>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B1A7F" w:rsidRPr="00CB1A7F" w:rsidRDefault="00CB1A7F" w:rsidP="00CB1A7F">
            <w:pPr>
              <w:pStyle w:val="a7"/>
              <w:spacing w:before="0" w:after="0"/>
              <w:jc w:val="both"/>
              <w:rPr>
                <w:lang w:val="uk-UA"/>
              </w:rPr>
            </w:pPr>
            <w:r w:rsidRPr="00CB1A7F">
              <w:rPr>
                <w:lang w:val="uk-UA"/>
              </w:rPr>
              <w:t xml:space="preserve">або </w:t>
            </w:r>
          </w:p>
          <w:p w:rsidR="00CB1A7F" w:rsidRDefault="00CB1A7F" w:rsidP="00CB1A7F">
            <w:pPr>
              <w:pStyle w:val="a7"/>
              <w:spacing w:before="0" w:after="0"/>
              <w:jc w:val="both"/>
              <w:rPr>
                <w:lang w:val="uk-UA"/>
              </w:rPr>
            </w:pPr>
            <w:r w:rsidRPr="00CB1A7F">
              <w:rPr>
                <w:lang w:val="uk-UA"/>
              </w:rPr>
              <w:lastRenderedPageBreak/>
              <w:t>посвідчення біженця чи документ, що підтверджує надання притулку в Україні.</w:t>
            </w:r>
          </w:p>
          <w:p w:rsidR="00CB1A7F" w:rsidRPr="00CB1A7F" w:rsidRDefault="00CB1A7F" w:rsidP="00CB1A7F">
            <w:pPr>
              <w:pStyle w:val="a7"/>
              <w:spacing w:before="0" w:after="0"/>
              <w:jc w:val="both"/>
              <w:rPr>
                <w:lang w:val="uk-UA"/>
              </w:rPr>
            </w:pPr>
          </w:p>
          <w:p w:rsidR="00CB1A7F" w:rsidRPr="00CB1A7F" w:rsidRDefault="00CB1A7F" w:rsidP="00CB1A7F">
            <w:pPr>
              <w:pStyle w:val="a7"/>
              <w:jc w:val="both"/>
              <w:rPr>
                <w:lang w:val="uk-UA"/>
              </w:rPr>
            </w:pPr>
            <w:r w:rsidRPr="00CB1A7F">
              <w:rPr>
                <w:lang w:val="uk-UA"/>
              </w:rPr>
              <w:t xml:space="preserve">У разі якщо учасник або його кінцевий </w:t>
            </w:r>
            <w:proofErr w:type="spellStart"/>
            <w:r w:rsidRPr="00CB1A7F">
              <w:rPr>
                <w:lang w:val="uk-UA"/>
              </w:rPr>
              <w:t>бенефіціарний</w:t>
            </w:r>
            <w:proofErr w:type="spellEnd"/>
            <w:r w:rsidRPr="00CB1A7F">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CB1A7F">
              <w:rPr>
                <w:lang w:val="uk-UA"/>
              </w:rPr>
              <w:lastRenderedPageBreak/>
              <w:t>припинення або скасування” (Офіційний вісник України, 2022 р., № 84, ст. 5176).</w:t>
            </w:r>
          </w:p>
          <w:p w:rsidR="00CB1A7F" w:rsidRPr="00CB1A7F" w:rsidRDefault="00CB1A7F" w:rsidP="00CB1A7F">
            <w:pPr>
              <w:pStyle w:val="a7"/>
              <w:jc w:val="both"/>
              <w:rPr>
                <w:lang w:val="uk-UA"/>
              </w:rPr>
            </w:pPr>
            <w:r w:rsidRPr="00CB1A7F">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B1A7F" w:rsidRPr="00CB1A7F" w:rsidRDefault="00CB1A7F" w:rsidP="00CB1A7F">
            <w:pPr>
              <w:pStyle w:val="a7"/>
              <w:jc w:val="both"/>
              <w:rPr>
                <w:lang w:val="uk-UA"/>
              </w:rPr>
            </w:pPr>
            <w:r w:rsidRPr="00CB1A7F">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w:t>
            </w:r>
            <w:r>
              <w:rPr>
                <w:lang w:val="uk-UA"/>
              </w:rPr>
              <w:t>ьої статті 22 Закону.</w:t>
            </w:r>
          </w:p>
          <w:p w:rsidR="00CB1A7F" w:rsidRPr="00CB1A7F" w:rsidRDefault="00CB1A7F" w:rsidP="00CB1A7F">
            <w:pPr>
              <w:pStyle w:val="a7"/>
              <w:jc w:val="both"/>
              <w:rPr>
                <w:lang w:val="uk-UA"/>
              </w:rPr>
            </w:pPr>
            <w:r w:rsidRPr="00CB1A7F">
              <w:rPr>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1A7F" w:rsidRPr="00CB1A7F" w:rsidRDefault="00CB1A7F" w:rsidP="00CB1A7F">
            <w:pPr>
              <w:pStyle w:val="a7"/>
              <w:jc w:val="both"/>
              <w:rPr>
                <w:lang w:val="uk-UA"/>
              </w:rPr>
            </w:pPr>
            <w:r w:rsidRPr="00CB1A7F">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B1A7F" w:rsidRPr="00CB1A7F" w:rsidRDefault="00CB1A7F" w:rsidP="00CB1A7F">
            <w:pPr>
              <w:pStyle w:val="a7"/>
              <w:jc w:val="both"/>
              <w:rPr>
                <w:lang w:val="uk-UA"/>
              </w:rPr>
            </w:pPr>
            <w:r w:rsidRPr="00CB1A7F">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B1A7F" w:rsidRPr="00CB1A7F" w:rsidRDefault="00CB1A7F" w:rsidP="00CB1A7F">
            <w:pPr>
              <w:pStyle w:val="a7"/>
              <w:jc w:val="both"/>
              <w:rPr>
                <w:lang w:val="uk-UA"/>
              </w:rPr>
            </w:pPr>
            <w:r w:rsidRPr="00CB1A7F">
              <w:rPr>
                <w:lang w:val="uk-UA"/>
              </w:rPr>
              <w:lastRenderedPageBreak/>
              <w:t>Обґрунтування аномально низької тендерної пропозиції може містити інформацію про:</w:t>
            </w:r>
          </w:p>
          <w:p w:rsidR="00CB1A7F" w:rsidRPr="00CB1A7F" w:rsidRDefault="00CB1A7F" w:rsidP="00CB1A7F">
            <w:pPr>
              <w:pStyle w:val="a7"/>
              <w:jc w:val="both"/>
              <w:rPr>
                <w:lang w:val="uk-UA"/>
              </w:rPr>
            </w:pPr>
            <w:r w:rsidRPr="00CB1A7F">
              <w:rPr>
                <w:lang w:val="uk-UA"/>
              </w:rPr>
              <w:t>•</w:t>
            </w:r>
            <w:r w:rsidRPr="00CB1A7F">
              <w:rPr>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B1A7F" w:rsidRPr="00CB1A7F" w:rsidRDefault="00CB1A7F" w:rsidP="00CB1A7F">
            <w:pPr>
              <w:pStyle w:val="a7"/>
              <w:jc w:val="both"/>
              <w:rPr>
                <w:lang w:val="uk-UA"/>
              </w:rPr>
            </w:pPr>
            <w:r w:rsidRPr="00CB1A7F">
              <w:rPr>
                <w:lang w:val="uk-UA"/>
              </w:rPr>
              <w:t>•</w:t>
            </w:r>
            <w:r w:rsidRPr="00CB1A7F">
              <w:rPr>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B1A7F" w:rsidRPr="00CB1A7F" w:rsidRDefault="00CB1A7F" w:rsidP="00CB1A7F">
            <w:pPr>
              <w:pStyle w:val="a7"/>
              <w:jc w:val="both"/>
              <w:rPr>
                <w:lang w:val="uk-UA"/>
              </w:rPr>
            </w:pPr>
            <w:r w:rsidRPr="00CB1A7F">
              <w:rPr>
                <w:lang w:val="uk-UA"/>
              </w:rPr>
              <w:t>•</w:t>
            </w:r>
            <w:r w:rsidRPr="00CB1A7F">
              <w:rPr>
                <w:lang w:val="uk-UA"/>
              </w:rPr>
              <w:tab/>
              <w:t>отримання учасником процедури закупівлі державної допомоги згідно із законодавством.</w:t>
            </w:r>
          </w:p>
          <w:p w:rsidR="00CB1A7F" w:rsidRPr="00CB1A7F" w:rsidRDefault="00CB1A7F" w:rsidP="00CB1A7F">
            <w:pPr>
              <w:pStyle w:val="a7"/>
              <w:jc w:val="both"/>
              <w:rPr>
                <w:lang w:val="uk-UA"/>
              </w:rPr>
            </w:pPr>
            <w:r w:rsidRPr="00CB1A7F">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1A7F" w:rsidRPr="00CB1A7F" w:rsidRDefault="00CB1A7F" w:rsidP="00CB1A7F">
            <w:pPr>
              <w:pStyle w:val="a7"/>
              <w:jc w:val="both"/>
              <w:rPr>
                <w:lang w:val="uk-UA"/>
              </w:rPr>
            </w:pPr>
            <w:r w:rsidRPr="00CB1A7F">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1A7F" w:rsidRPr="00CB1A7F" w:rsidRDefault="00CB1A7F" w:rsidP="00CB1A7F">
            <w:pPr>
              <w:pStyle w:val="a7"/>
              <w:jc w:val="both"/>
              <w:rPr>
                <w:lang w:val="uk-UA"/>
              </w:rPr>
            </w:pPr>
            <w:r w:rsidRPr="00CB1A7F">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1A7F" w:rsidRPr="00CB1A7F" w:rsidRDefault="00CB1A7F" w:rsidP="00CB1A7F">
            <w:pPr>
              <w:pStyle w:val="a7"/>
              <w:jc w:val="both"/>
              <w:rPr>
                <w:lang w:val="uk-UA"/>
              </w:rPr>
            </w:pPr>
            <w:r w:rsidRPr="00CB1A7F">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A7F" w:rsidRPr="00CB1A7F" w:rsidRDefault="00CB1A7F" w:rsidP="00CB1A7F">
            <w:pPr>
              <w:pStyle w:val="a7"/>
              <w:jc w:val="both"/>
              <w:rPr>
                <w:lang w:val="uk-UA"/>
              </w:rPr>
            </w:pPr>
            <w:r w:rsidRPr="00CB1A7F">
              <w:rPr>
                <w:lang w:val="uk-UA"/>
              </w:rPr>
              <w:t xml:space="preserve">Замовник має право звернутися за підтвердженням інформації, наданої учасником процедури закупівлі, до органів державної </w:t>
            </w:r>
            <w:r w:rsidRPr="00CB1A7F">
              <w:rPr>
                <w:lang w:val="uk-UA"/>
              </w:rPr>
              <w:lastRenderedPageBreak/>
              <w:t>влади, підприємств, установ, організацій відповідно до їх компетенції.</w:t>
            </w:r>
          </w:p>
          <w:p w:rsidR="00CB1A7F" w:rsidRPr="00CB1A7F" w:rsidRDefault="00CB1A7F" w:rsidP="00CB1A7F">
            <w:pPr>
              <w:pStyle w:val="a7"/>
              <w:jc w:val="both"/>
              <w:rPr>
                <w:lang w:val="uk-UA"/>
              </w:rPr>
            </w:pPr>
            <w:r w:rsidRPr="00CB1A7F">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1A7F" w:rsidRPr="00CB1A7F" w:rsidRDefault="00CB1A7F" w:rsidP="00CB1A7F">
            <w:pPr>
              <w:pStyle w:val="a7"/>
              <w:jc w:val="both"/>
              <w:rPr>
                <w:lang w:val="uk-UA"/>
              </w:rPr>
            </w:pPr>
            <w:r w:rsidRPr="00CB1A7F">
              <w:rPr>
                <w:lang w:val="uk-UA"/>
              </w:rPr>
              <w:t>Замовник у тендерній документації може зазначити іншу інформацію відповідно до вимог законодавства, як</w:t>
            </w:r>
            <w:r>
              <w:rPr>
                <w:lang w:val="uk-UA"/>
              </w:rPr>
              <w:t>у вважає за необхідне включити.</w:t>
            </w:r>
          </w:p>
          <w:p w:rsidR="002920BF" w:rsidRPr="009C2ED4" w:rsidRDefault="00CB1A7F" w:rsidP="00CB1A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4"/>
                <w:szCs w:val="24"/>
                <w:lang w:val="uk-UA"/>
              </w:rPr>
            </w:pPr>
            <w:r w:rsidRPr="00CB1A7F">
              <w:rPr>
                <w:sz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920BF" w:rsidRPr="00594F96"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Відхилення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9C2ED4" w:rsidRDefault="002920BF" w:rsidP="002920BF">
            <w:pPr>
              <w:jc w:val="both"/>
              <w:rPr>
                <w:sz w:val="24"/>
                <w:szCs w:val="24"/>
                <w:lang w:val="uk-UA"/>
              </w:rPr>
            </w:pPr>
            <w:r w:rsidRPr="009C2ED4">
              <w:rPr>
                <w:sz w:val="24"/>
                <w:szCs w:val="24"/>
                <w:lang w:val="uk-UA"/>
              </w:rPr>
              <w:t>Замовник відхиляє тендерну пропозицію із зазначенням аргументації в електронній системі закупівель у разі, коли:</w:t>
            </w:r>
            <w:bookmarkStart w:id="1" w:name="h.26in1rg" w:colFirst="0" w:colLast="0"/>
            <w:bookmarkEnd w:id="1"/>
          </w:p>
          <w:p w:rsidR="002920BF" w:rsidRPr="009C2ED4" w:rsidRDefault="002920BF" w:rsidP="002920BF">
            <w:pPr>
              <w:jc w:val="both"/>
              <w:rPr>
                <w:sz w:val="24"/>
                <w:szCs w:val="24"/>
                <w:lang w:val="uk-UA"/>
              </w:rPr>
            </w:pPr>
            <w:r w:rsidRPr="009C2ED4">
              <w:rPr>
                <w:sz w:val="24"/>
                <w:szCs w:val="24"/>
                <w:lang w:val="uk-UA"/>
              </w:rPr>
              <w:t>1) учасник процедури закупівлі:</w:t>
            </w:r>
          </w:p>
          <w:p w:rsidR="002920BF" w:rsidRPr="009C2ED4" w:rsidRDefault="002920BF" w:rsidP="002920BF">
            <w:pPr>
              <w:jc w:val="both"/>
              <w:rPr>
                <w:sz w:val="24"/>
                <w:szCs w:val="24"/>
                <w:lang w:val="uk-UA"/>
              </w:rPr>
            </w:pPr>
            <w:bookmarkStart w:id="2" w:name="n1573"/>
            <w:bookmarkStart w:id="3" w:name="n1575"/>
            <w:bookmarkEnd w:id="2"/>
            <w:bookmarkEnd w:id="3"/>
            <w:r w:rsidRPr="009C2ED4">
              <w:rPr>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Особливостей;</w:t>
            </w:r>
          </w:p>
          <w:p w:rsidR="002920BF" w:rsidRPr="009C2ED4" w:rsidRDefault="002920BF" w:rsidP="002920BF">
            <w:pPr>
              <w:jc w:val="both"/>
              <w:rPr>
                <w:sz w:val="24"/>
                <w:szCs w:val="24"/>
                <w:lang w:val="uk-UA"/>
              </w:rPr>
            </w:pPr>
            <w:bookmarkStart w:id="4" w:name="n1576"/>
            <w:bookmarkEnd w:id="4"/>
            <w:r w:rsidRPr="009C2ED4">
              <w:rPr>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920BF" w:rsidRPr="009C2ED4" w:rsidRDefault="002920BF" w:rsidP="002920BF">
            <w:pPr>
              <w:jc w:val="both"/>
              <w:rPr>
                <w:sz w:val="24"/>
                <w:szCs w:val="24"/>
                <w:lang w:val="uk-UA"/>
              </w:rPr>
            </w:pPr>
            <w:bookmarkStart w:id="5" w:name="n1577"/>
            <w:bookmarkEnd w:id="5"/>
            <w:r w:rsidRPr="009C2ED4">
              <w:rPr>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0BF" w:rsidRPr="009C2ED4" w:rsidRDefault="002920BF" w:rsidP="002920BF">
            <w:pPr>
              <w:jc w:val="both"/>
              <w:rPr>
                <w:sz w:val="24"/>
                <w:szCs w:val="24"/>
                <w:lang w:val="uk-UA"/>
              </w:rPr>
            </w:pPr>
            <w:bookmarkStart w:id="6" w:name="n1578"/>
            <w:bookmarkEnd w:id="6"/>
            <w:r w:rsidRPr="009C2ED4">
              <w:rPr>
                <w:sz w:val="24"/>
                <w:szCs w:val="24"/>
                <w:lang w:val="uk-UA"/>
              </w:rPr>
              <w:t>- не надав обґрунтування аномально низької ціни тендерної пропозиції протягом строку, визначеного абзацом 5 пункту 38 Особливостей;</w:t>
            </w:r>
          </w:p>
          <w:p w:rsidR="002920BF" w:rsidRPr="009C2ED4" w:rsidRDefault="002920BF" w:rsidP="002920BF">
            <w:pPr>
              <w:jc w:val="both"/>
              <w:rPr>
                <w:sz w:val="24"/>
                <w:szCs w:val="24"/>
                <w:lang w:val="uk-UA"/>
              </w:rPr>
            </w:pPr>
            <w:bookmarkStart w:id="7" w:name="n1579"/>
            <w:bookmarkEnd w:id="7"/>
            <w:r w:rsidRPr="009C2ED4">
              <w:rPr>
                <w:sz w:val="24"/>
                <w:szCs w:val="24"/>
                <w:lang w:val="uk-UA"/>
              </w:rPr>
              <w:t>- визначив конфіденційною інформацію, що не може бути визначена як конфіденційна відповідно до вимог абзацу 2 пункту 36 Особливостей;</w:t>
            </w:r>
          </w:p>
          <w:p w:rsidR="002920BF" w:rsidRPr="009C2ED4" w:rsidRDefault="002920BF" w:rsidP="002920BF">
            <w:pPr>
              <w:jc w:val="both"/>
              <w:rPr>
                <w:sz w:val="24"/>
                <w:szCs w:val="24"/>
                <w:lang w:val="uk-UA"/>
              </w:rPr>
            </w:pPr>
            <w:r w:rsidRPr="009C2ED4">
              <w:rPr>
                <w:sz w:val="24"/>
                <w:szCs w:val="24"/>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особою-підприємцем) – резидентом Російської Федерації/Республіки Білорусь, або є суб’єктом господарювання, що здійснює продаж товарів, робіт, послуг </w:t>
            </w:r>
            <w:r w:rsidRPr="009C2ED4">
              <w:rPr>
                <w:sz w:val="24"/>
                <w:szCs w:val="24"/>
                <w:lang w:val="uk-UA"/>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20BF" w:rsidRPr="009C2ED4" w:rsidRDefault="002920BF" w:rsidP="002920BF">
            <w:pPr>
              <w:jc w:val="both"/>
              <w:rPr>
                <w:sz w:val="24"/>
                <w:szCs w:val="24"/>
                <w:lang w:val="uk-UA"/>
              </w:rPr>
            </w:pPr>
            <w:bookmarkStart w:id="8" w:name="n1580"/>
            <w:bookmarkEnd w:id="8"/>
            <w:r w:rsidRPr="009C2ED4">
              <w:rPr>
                <w:sz w:val="24"/>
                <w:szCs w:val="24"/>
                <w:lang w:val="uk-UA"/>
              </w:rPr>
              <w:t>2) тендерна пропозиція:</w:t>
            </w:r>
          </w:p>
          <w:p w:rsidR="002920BF" w:rsidRPr="009C2ED4" w:rsidRDefault="002920BF" w:rsidP="002920BF">
            <w:pPr>
              <w:jc w:val="both"/>
              <w:rPr>
                <w:sz w:val="24"/>
                <w:szCs w:val="24"/>
                <w:lang w:val="uk-UA"/>
              </w:rPr>
            </w:pPr>
            <w:bookmarkStart w:id="9" w:name="n1581"/>
            <w:bookmarkEnd w:id="9"/>
            <w:r w:rsidRPr="009C2ED4">
              <w:rPr>
                <w:sz w:val="24"/>
                <w:szCs w:val="24"/>
                <w:lang w:val="uk-UA"/>
              </w:rPr>
              <w:t>- не відповідає умовам технічної специфікації та іншим вимогам щодо предмета закупівлі тендерної документації;</w:t>
            </w:r>
          </w:p>
          <w:p w:rsidR="002920BF" w:rsidRPr="009C2ED4" w:rsidRDefault="002920BF" w:rsidP="002920BF">
            <w:pPr>
              <w:jc w:val="both"/>
              <w:rPr>
                <w:sz w:val="24"/>
                <w:szCs w:val="24"/>
                <w:lang w:val="uk-UA"/>
              </w:rPr>
            </w:pPr>
            <w:bookmarkStart w:id="10" w:name="n1582"/>
            <w:bookmarkEnd w:id="10"/>
            <w:r w:rsidRPr="009C2ED4">
              <w:rPr>
                <w:sz w:val="24"/>
                <w:szCs w:val="24"/>
                <w:lang w:val="uk-UA"/>
              </w:rPr>
              <w:t>- викладена іншою мовою (мовами), ніж мова (мови), що передбачена тендерною документацією;</w:t>
            </w:r>
          </w:p>
          <w:p w:rsidR="002920BF" w:rsidRPr="009C2ED4" w:rsidRDefault="002920BF" w:rsidP="002920BF">
            <w:pPr>
              <w:jc w:val="both"/>
              <w:rPr>
                <w:sz w:val="24"/>
                <w:szCs w:val="24"/>
                <w:lang w:val="uk-UA"/>
              </w:rPr>
            </w:pPr>
            <w:bookmarkStart w:id="11" w:name="n1583"/>
            <w:bookmarkEnd w:id="11"/>
            <w:r w:rsidRPr="009C2ED4">
              <w:rPr>
                <w:sz w:val="24"/>
                <w:szCs w:val="24"/>
                <w:lang w:val="uk-UA"/>
              </w:rPr>
              <w:t>- є такою, строк дії якої закінчився;</w:t>
            </w:r>
          </w:p>
          <w:p w:rsidR="002920BF" w:rsidRPr="009C2ED4" w:rsidRDefault="002920BF" w:rsidP="002920BF">
            <w:pPr>
              <w:jc w:val="both"/>
              <w:rPr>
                <w:sz w:val="24"/>
                <w:szCs w:val="24"/>
                <w:lang w:val="uk-UA"/>
              </w:rPr>
            </w:pPr>
            <w:r w:rsidRPr="009C2ED4">
              <w:rPr>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0BF" w:rsidRPr="009C2ED4" w:rsidRDefault="002920BF" w:rsidP="002920BF">
            <w:pPr>
              <w:jc w:val="both"/>
              <w:rPr>
                <w:sz w:val="24"/>
                <w:szCs w:val="24"/>
                <w:lang w:val="uk-UA"/>
              </w:rPr>
            </w:pPr>
            <w:r w:rsidRPr="009C2ED4">
              <w:rPr>
                <w:sz w:val="24"/>
                <w:szCs w:val="24"/>
                <w:lang w:val="uk-UA"/>
              </w:rPr>
              <w:t>- не відповідає вимогам, установленим у тендерній документації відповідно до абзацу 1 частини 3 статті 22 Закону;</w:t>
            </w:r>
          </w:p>
          <w:p w:rsidR="002920BF" w:rsidRPr="009C2ED4" w:rsidRDefault="002920BF" w:rsidP="002920BF">
            <w:pPr>
              <w:jc w:val="both"/>
              <w:rPr>
                <w:sz w:val="24"/>
                <w:szCs w:val="24"/>
                <w:lang w:val="uk-UA"/>
              </w:rPr>
            </w:pPr>
            <w:bookmarkStart w:id="12" w:name="n1584"/>
            <w:bookmarkEnd w:id="12"/>
            <w:r w:rsidRPr="009C2ED4">
              <w:rPr>
                <w:sz w:val="24"/>
                <w:szCs w:val="24"/>
                <w:lang w:val="uk-UA"/>
              </w:rPr>
              <w:t>3) переможець процедури закупівлі:</w:t>
            </w:r>
          </w:p>
          <w:p w:rsidR="00B7131A" w:rsidRDefault="00B7131A" w:rsidP="00B7131A">
            <w:pPr>
              <w:jc w:val="both"/>
              <w:rPr>
                <w:sz w:val="24"/>
                <w:szCs w:val="24"/>
                <w:lang w:val="uk-UA"/>
              </w:rPr>
            </w:pPr>
            <w:bookmarkStart w:id="13" w:name="n1585"/>
            <w:bookmarkEnd w:id="13"/>
            <w:r>
              <w:rPr>
                <w:sz w:val="24"/>
                <w:szCs w:val="24"/>
                <w:lang w:val="uk-UA"/>
              </w:rPr>
              <w:t xml:space="preserve">- </w:t>
            </w:r>
            <w:r w:rsidRPr="00B7131A">
              <w:rPr>
                <w:sz w:val="24"/>
                <w:szCs w:val="24"/>
                <w:lang w:val="uk-UA"/>
              </w:rPr>
              <w:t>відмовився від підписання договору про закупівлю відповідно до вимог тендерної документації або ук</w:t>
            </w:r>
            <w:r>
              <w:rPr>
                <w:sz w:val="24"/>
                <w:szCs w:val="24"/>
                <w:lang w:val="uk-UA"/>
              </w:rPr>
              <w:t>ладення договору про закупівлю;</w:t>
            </w:r>
          </w:p>
          <w:p w:rsidR="00B7131A" w:rsidRPr="00B7131A" w:rsidRDefault="00B7131A" w:rsidP="00B7131A">
            <w:pPr>
              <w:jc w:val="both"/>
              <w:rPr>
                <w:sz w:val="24"/>
                <w:szCs w:val="24"/>
                <w:lang w:val="uk-UA"/>
              </w:rPr>
            </w:pPr>
            <w:r>
              <w:rPr>
                <w:sz w:val="24"/>
                <w:szCs w:val="24"/>
                <w:lang w:val="uk-UA"/>
              </w:rPr>
              <w:t xml:space="preserve">- </w:t>
            </w:r>
            <w:r w:rsidRPr="00B7131A">
              <w:rPr>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7131A" w:rsidRPr="00B7131A" w:rsidRDefault="00B7131A" w:rsidP="00B7131A">
            <w:pPr>
              <w:jc w:val="both"/>
              <w:rPr>
                <w:sz w:val="24"/>
                <w:szCs w:val="24"/>
                <w:lang w:val="uk-UA"/>
              </w:rPr>
            </w:pPr>
            <w:r>
              <w:rPr>
                <w:sz w:val="24"/>
                <w:szCs w:val="24"/>
                <w:lang w:val="uk-UA"/>
              </w:rPr>
              <w:t xml:space="preserve">- </w:t>
            </w:r>
            <w:r w:rsidRPr="00B7131A">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7131A" w:rsidRPr="00B7131A" w:rsidRDefault="00B7131A" w:rsidP="00B7131A">
            <w:pPr>
              <w:jc w:val="both"/>
              <w:rPr>
                <w:sz w:val="24"/>
                <w:szCs w:val="24"/>
                <w:lang w:val="uk-UA"/>
              </w:rPr>
            </w:pPr>
            <w:r>
              <w:rPr>
                <w:sz w:val="24"/>
                <w:szCs w:val="24"/>
                <w:lang w:val="uk-UA"/>
              </w:rPr>
              <w:t xml:space="preserve">- </w:t>
            </w:r>
            <w:r w:rsidRPr="00B7131A">
              <w:rPr>
                <w:sz w:val="24"/>
                <w:szCs w:val="24"/>
                <w:lang w:val="uk-UA"/>
              </w:rPr>
              <w:t>не надав забезпечення виконання договору про закупівлю, якщо таке забезпечення вимагалося замовником;</w:t>
            </w:r>
          </w:p>
          <w:p w:rsidR="00B7131A" w:rsidRDefault="00B7131A" w:rsidP="00B7131A">
            <w:pPr>
              <w:jc w:val="both"/>
              <w:rPr>
                <w:sz w:val="24"/>
                <w:szCs w:val="24"/>
                <w:lang w:val="uk-UA"/>
              </w:rPr>
            </w:pPr>
            <w:r>
              <w:rPr>
                <w:sz w:val="24"/>
                <w:szCs w:val="24"/>
                <w:lang w:val="uk-UA"/>
              </w:rPr>
              <w:t xml:space="preserve">- </w:t>
            </w:r>
            <w:r w:rsidRPr="00B7131A">
              <w:rPr>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7131A" w:rsidRDefault="00B7131A" w:rsidP="00B7131A">
            <w:pPr>
              <w:jc w:val="both"/>
              <w:rPr>
                <w:sz w:val="24"/>
                <w:szCs w:val="24"/>
                <w:lang w:val="uk-UA"/>
              </w:rPr>
            </w:pPr>
          </w:p>
          <w:p w:rsidR="002920BF" w:rsidRPr="009C2ED4" w:rsidRDefault="002920BF" w:rsidP="00B7131A">
            <w:pPr>
              <w:jc w:val="both"/>
              <w:rPr>
                <w:sz w:val="24"/>
                <w:szCs w:val="24"/>
                <w:lang w:val="uk-UA"/>
              </w:rPr>
            </w:pPr>
            <w:r w:rsidRPr="009C2ED4">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2920BF" w:rsidRPr="009C2ED4" w:rsidRDefault="002920BF" w:rsidP="002920BF">
            <w:pPr>
              <w:jc w:val="both"/>
              <w:rPr>
                <w:sz w:val="24"/>
                <w:szCs w:val="24"/>
                <w:lang w:val="uk-UA"/>
              </w:rPr>
            </w:pPr>
            <w:bookmarkStart w:id="14" w:name="n155"/>
            <w:bookmarkEnd w:id="14"/>
            <w:r w:rsidRPr="009C2ED4">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0BF" w:rsidRPr="009C2ED4" w:rsidRDefault="002920BF" w:rsidP="002920BF">
            <w:pPr>
              <w:jc w:val="both"/>
              <w:rPr>
                <w:sz w:val="24"/>
                <w:szCs w:val="24"/>
                <w:lang w:val="uk-UA"/>
              </w:rPr>
            </w:pPr>
            <w:bookmarkStart w:id="15" w:name="n156"/>
            <w:bookmarkEnd w:id="15"/>
            <w:r w:rsidRPr="009C2ED4">
              <w:rPr>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9C2ED4">
              <w:rPr>
                <w:sz w:val="24"/>
                <w:szCs w:val="24"/>
                <w:lang w:val="uk-UA"/>
              </w:rPr>
              <w:lastRenderedPageBreak/>
              <w:t>відшкодування збитків).</w:t>
            </w:r>
          </w:p>
          <w:p w:rsidR="002920BF" w:rsidRPr="009C2ED4" w:rsidRDefault="002920BF" w:rsidP="002920BF">
            <w:pPr>
              <w:jc w:val="both"/>
              <w:rPr>
                <w:sz w:val="24"/>
                <w:szCs w:val="24"/>
                <w:lang w:val="uk-UA"/>
              </w:rPr>
            </w:pPr>
            <w:r w:rsidRPr="009C2ED4">
              <w:rPr>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20BF" w:rsidRPr="009C2ED4" w:rsidRDefault="002920BF" w:rsidP="002920BF">
            <w:pPr>
              <w:jc w:val="both"/>
              <w:rPr>
                <w:sz w:val="24"/>
                <w:szCs w:val="24"/>
                <w:lang w:val="uk-UA"/>
              </w:rPr>
            </w:pPr>
            <w:r w:rsidRPr="009C2ED4">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0BF" w:rsidRPr="009C2ED4" w:rsidTr="0078155D">
        <w:trPr>
          <w:trHeight w:val="36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920BF" w:rsidRPr="009C2ED4" w:rsidRDefault="002920BF" w:rsidP="002920BF">
            <w:pPr>
              <w:jc w:val="center"/>
              <w:rPr>
                <w:lang w:val="uk-UA"/>
              </w:rPr>
            </w:pPr>
            <w:r w:rsidRPr="009C2ED4">
              <w:rPr>
                <w:b/>
                <w:sz w:val="24"/>
                <w:szCs w:val="24"/>
                <w:lang w:val="uk-UA"/>
              </w:rPr>
              <w:lastRenderedPageBreak/>
              <w:t>Розділ 7. Результати торгів та укладання договору про закупівлю</w:t>
            </w:r>
          </w:p>
        </w:tc>
      </w:tr>
      <w:tr w:rsidR="002920BF"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both"/>
              <w:rPr>
                <w:lang w:val="uk-UA"/>
              </w:rPr>
            </w:pPr>
            <w:r w:rsidRPr="009C2ED4">
              <w:rPr>
                <w:sz w:val="24"/>
                <w:szCs w:val="24"/>
                <w:lang w:val="uk-UA"/>
              </w:rPr>
              <w:t>Відміна замовником торгів чи визнання їх такими, що не відбулися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9C2ED4" w:rsidRDefault="002920BF" w:rsidP="002920BF">
            <w:pPr>
              <w:jc w:val="both"/>
              <w:rPr>
                <w:sz w:val="24"/>
                <w:szCs w:val="24"/>
                <w:lang w:val="uk-UA"/>
              </w:rPr>
            </w:pPr>
            <w:r w:rsidRPr="009C2ED4">
              <w:rPr>
                <w:sz w:val="24"/>
                <w:szCs w:val="24"/>
                <w:lang w:val="uk-UA"/>
              </w:rPr>
              <w:t>Замовник відміняє відкриті торги у разі:</w:t>
            </w:r>
          </w:p>
          <w:p w:rsidR="002920BF" w:rsidRPr="009C2ED4" w:rsidRDefault="002920BF" w:rsidP="002920BF">
            <w:pPr>
              <w:jc w:val="both"/>
              <w:rPr>
                <w:sz w:val="24"/>
                <w:szCs w:val="24"/>
                <w:lang w:val="uk-UA"/>
              </w:rPr>
            </w:pPr>
            <w:bookmarkStart w:id="16" w:name="n1593"/>
            <w:bookmarkEnd w:id="16"/>
            <w:r w:rsidRPr="009C2ED4">
              <w:rPr>
                <w:sz w:val="24"/>
                <w:szCs w:val="24"/>
                <w:lang w:val="uk-UA"/>
              </w:rPr>
              <w:t>- відсутності подальшої потреби в закупівлі товарів, робіт чи послуг;</w:t>
            </w:r>
            <w:bookmarkStart w:id="17" w:name="n1594"/>
            <w:bookmarkEnd w:id="17"/>
          </w:p>
          <w:p w:rsidR="002920BF" w:rsidRPr="009C2ED4" w:rsidRDefault="002920BF" w:rsidP="002920BF">
            <w:pPr>
              <w:jc w:val="both"/>
              <w:rPr>
                <w:sz w:val="24"/>
                <w:szCs w:val="24"/>
                <w:lang w:val="uk-UA"/>
              </w:rPr>
            </w:pPr>
            <w:r w:rsidRPr="009C2ED4">
              <w:rPr>
                <w:sz w:val="24"/>
                <w:szCs w:val="24"/>
                <w:lang w:val="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0BF" w:rsidRPr="009C2ED4" w:rsidRDefault="002920BF" w:rsidP="002920BF">
            <w:pPr>
              <w:jc w:val="both"/>
              <w:rPr>
                <w:sz w:val="24"/>
                <w:szCs w:val="24"/>
                <w:lang w:val="uk-UA"/>
              </w:rPr>
            </w:pPr>
            <w:r w:rsidRPr="009C2ED4">
              <w:rPr>
                <w:sz w:val="24"/>
                <w:szCs w:val="24"/>
                <w:lang w:val="uk-UA"/>
              </w:rPr>
              <w:t>- скорочення обсягу видатків на здійснення закупівлі товарів, робіт чи послуг;</w:t>
            </w:r>
          </w:p>
          <w:p w:rsidR="002920BF" w:rsidRPr="009C2ED4" w:rsidRDefault="002920BF" w:rsidP="002920BF">
            <w:pPr>
              <w:jc w:val="both"/>
              <w:rPr>
                <w:sz w:val="24"/>
                <w:szCs w:val="24"/>
                <w:lang w:val="uk-UA"/>
              </w:rPr>
            </w:pPr>
            <w:r w:rsidRPr="009C2ED4">
              <w:rPr>
                <w:sz w:val="24"/>
                <w:szCs w:val="24"/>
                <w:lang w:val="uk-UA"/>
              </w:rPr>
              <w:t>- коли здійснення закупівлі стало неможливим внаслідок дії обставин непереборної сили.</w:t>
            </w:r>
          </w:p>
          <w:p w:rsidR="002920BF" w:rsidRPr="009C2ED4" w:rsidRDefault="002920BF" w:rsidP="002920BF">
            <w:pPr>
              <w:jc w:val="both"/>
              <w:rPr>
                <w:sz w:val="24"/>
                <w:szCs w:val="24"/>
                <w:lang w:val="uk-UA"/>
              </w:rPr>
            </w:pPr>
            <w:r w:rsidRPr="009C2ED4">
              <w:rPr>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920BF" w:rsidRPr="009C2ED4" w:rsidRDefault="002920BF" w:rsidP="002920BF">
            <w:pPr>
              <w:jc w:val="both"/>
              <w:rPr>
                <w:sz w:val="24"/>
                <w:szCs w:val="24"/>
                <w:lang w:val="uk-UA"/>
              </w:rPr>
            </w:pPr>
            <w:bookmarkStart w:id="18" w:name="n1595"/>
            <w:bookmarkEnd w:id="18"/>
            <w:r w:rsidRPr="009C2ED4">
              <w:rPr>
                <w:sz w:val="24"/>
                <w:szCs w:val="24"/>
                <w:lang w:val="uk-UA"/>
              </w:rPr>
              <w:t>Відкриті торги автоматично відміняються електронною системою закупівель у разі:</w:t>
            </w:r>
          </w:p>
          <w:p w:rsidR="002920BF" w:rsidRPr="009C2ED4" w:rsidRDefault="002920BF" w:rsidP="002920BF">
            <w:pPr>
              <w:jc w:val="both"/>
              <w:rPr>
                <w:sz w:val="24"/>
                <w:szCs w:val="24"/>
                <w:lang w:val="uk-UA"/>
              </w:rPr>
            </w:pPr>
            <w:bookmarkStart w:id="19" w:name="n180"/>
            <w:bookmarkEnd w:id="19"/>
            <w:r w:rsidRPr="009C2ED4">
              <w:rPr>
                <w:sz w:val="24"/>
                <w:szCs w:val="24"/>
                <w:lang w:val="uk-UA"/>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920BF" w:rsidRPr="009C2ED4" w:rsidRDefault="002920BF" w:rsidP="002920BF">
            <w:pPr>
              <w:jc w:val="both"/>
              <w:rPr>
                <w:sz w:val="24"/>
                <w:szCs w:val="24"/>
                <w:lang w:val="uk-UA"/>
              </w:rPr>
            </w:pPr>
            <w:bookmarkStart w:id="20" w:name="n181"/>
            <w:bookmarkEnd w:id="20"/>
            <w:r w:rsidRPr="009C2ED4">
              <w:rPr>
                <w:sz w:val="24"/>
                <w:szCs w:val="24"/>
                <w:lang w:val="uk-UA"/>
              </w:rPr>
              <w:t>- неподання жодної тендерної пропозиції для участі у відкритих торгах у строк, установлений замовником згідно з Особливостями.</w:t>
            </w:r>
          </w:p>
          <w:p w:rsidR="002920BF" w:rsidRPr="009C2ED4" w:rsidRDefault="002920BF" w:rsidP="002920BF">
            <w:pPr>
              <w:jc w:val="both"/>
              <w:rPr>
                <w:sz w:val="24"/>
                <w:szCs w:val="24"/>
                <w:lang w:val="uk-UA"/>
              </w:rPr>
            </w:pPr>
            <w:bookmarkStart w:id="21" w:name="n1603"/>
            <w:bookmarkStart w:id="22" w:name="n1604"/>
            <w:bookmarkStart w:id="23" w:name="n1605"/>
            <w:bookmarkStart w:id="24" w:name="n1609"/>
            <w:bookmarkStart w:id="25" w:name="n1610"/>
            <w:bookmarkEnd w:id="21"/>
            <w:bookmarkEnd w:id="22"/>
            <w:bookmarkEnd w:id="23"/>
            <w:bookmarkEnd w:id="24"/>
            <w:bookmarkEnd w:id="25"/>
            <w:r w:rsidRPr="009C2ED4">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2920BF" w:rsidRPr="009C2ED4" w:rsidRDefault="002920BF" w:rsidP="002920BF">
            <w:pPr>
              <w:jc w:val="both"/>
              <w:rPr>
                <w:sz w:val="24"/>
                <w:szCs w:val="24"/>
                <w:lang w:val="uk-UA"/>
              </w:rPr>
            </w:pPr>
            <w:r w:rsidRPr="009C2ED4">
              <w:rPr>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920BF" w:rsidRPr="009C2ED4" w:rsidRDefault="002920BF" w:rsidP="002920BF">
            <w:pPr>
              <w:spacing w:before="120"/>
              <w:jc w:val="both"/>
              <w:rPr>
                <w:lang w:val="uk-UA"/>
              </w:rPr>
            </w:pPr>
            <w:r w:rsidRPr="009C2ED4">
              <w:rPr>
                <w:sz w:val="24"/>
                <w:szCs w:val="24"/>
                <w:lang w:val="uk-UA"/>
              </w:rPr>
              <w:lastRenderedPageBreak/>
              <w:t>Відкриті торги можуть бути відмінені частково (за лотом).</w:t>
            </w:r>
          </w:p>
        </w:tc>
      </w:tr>
      <w:tr w:rsidR="002920BF"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Строк укладання договору</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9C2ED4" w:rsidRDefault="002920BF" w:rsidP="002920BF">
            <w:pPr>
              <w:tabs>
                <w:tab w:val="left" w:pos="10381"/>
              </w:tabs>
              <w:jc w:val="both"/>
              <w:rPr>
                <w:rFonts w:eastAsia="Times"/>
                <w:sz w:val="24"/>
                <w:szCs w:val="24"/>
                <w:lang w:val="uk-UA"/>
              </w:rPr>
            </w:pPr>
            <w:r w:rsidRPr="009C2ED4">
              <w:rPr>
                <w:rFonts w:eastAsia="Times"/>
                <w:sz w:val="24"/>
                <w:szCs w:val="24"/>
                <w:lang w:val="uk-UA"/>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920BF" w:rsidRPr="009C2ED4" w:rsidRDefault="002920BF" w:rsidP="002920BF">
            <w:pPr>
              <w:tabs>
                <w:tab w:val="left" w:pos="10381"/>
              </w:tabs>
              <w:jc w:val="both"/>
              <w:rPr>
                <w:rFonts w:eastAsia="Times"/>
                <w:sz w:val="24"/>
                <w:szCs w:val="24"/>
                <w:lang w:val="uk-UA"/>
              </w:rPr>
            </w:pPr>
            <w:r w:rsidRPr="009C2ED4">
              <w:rPr>
                <w:rFonts w:eastAsia="Times"/>
                <w:sz w:val="24"/>
                <w:szCs w:val="24"/>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2920BF" w:rsidRPr="009C2ED4" w:rsidRDefault="002920BF" w:rsidP="002920BF">
            <w:pPr>
              <w:widowControl/>
              <w:spacing w:before="120"/>
              <w:jc w:val="both"/>
              <w:rPr>
                <w:lang w:val="uk-UA"/>
              </w:rPr>
            </w:pPr>
            <w:r w:rsidRPr="009C2ED4">
              <w:rPr>
                <w:rFonts w:eastAsia="Times"/>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920BF" w:rsidRPr="00ED4409"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Проект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7131A" w:rsidRPr="00E6723D" w:rsidRDefault="00B7131A" w:rsidP="00B7131A">
            <w:pPr>
              <w:rPr>
                <w:sz w:val="24"/>
                <w:szCs w:val="24"/>
                <w:lang w:val="uk-UA" w:eastAsia="uk-UA"/>
              </w:rPr>
            </w:pPr>
            <w:r w:rsidRPr="00E6723D">
              <w:rPr>
                <w:sz w:val="24"/>
                <w:szCs w:val="24"/>
                <w:lang w:val="uk-UA" w:eastAsia="uk-UA"/>
              </w:rPr>
              <w:t xml:space="preserve">Проект договору про закупівлю викладений у </w:t>
            </w:r>
            <w:r w:rsidRPr="00D92C34">
              <w:rPr>
                <w:sz w:val="24"/>
                <w:szCs w:val="24"/>
                <w:lang w:val="uk-UA" w:eastAsia="uk-UA"/>
              </w:rPr>
              <w:t>Додатку     № 1 до тендерної документації.</w:t>
            </w:r>
          </w:p>
          <w:p w:rsidR="00B7131A" w:rsidRPr="00145EB7" w:rsidRDefault="00B7131A" w:rsidP="00B7131A">
            <w:pPr>
              <w:spacing w:before="150" w:after="150"/>
              <w:jc w:val="both"/>
              <w:rPr>
                <w:color w:val="auto"/>
                <w:sz w:val="24"/>
                <w:szCs w:val="24"/>
                <w:lang w:val="uk-UA" w:eastAsia="uk-UA"/>
              </w:rPr>
            </w:pPr>
            <w:r w:rsidRPr="00145EB7">
              <w:rPr>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7131A" w:rsidRPr="00145EB7" w:rsidRDefault="00B7131A" w:rsidP="00B7131A">
            <w:pPr>
              <w:spacing w:before="150" w:after="150"/>
              <w:jc w:val="both"/>
              <w:rPr>
                <w:color w:val="auto"/>
                <w:sz w:val="24"/>
                <w:szCs w:val="24"/>
                <w:lang w:val="uk-UA" w:eastAsia="uk-UA"/>
              </w:rPr>
            </w:pPr>
            <w:r w:rsidRPr="00145EB7">
              <w:rPr>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B7131A" w:rsidRPr="00145EB7" w:rsidRDefault="00225B69" w:rsidP="00225B69">
            <w:pPr>
              <w:widowControl/>
              <w:suppressAutoHyphens w:val="0"/>
              <w:spacing w:before="150"/>
              <w:jc w:val="both"/>
              <w:textAlignment w:val="baseline"/>
              <w:rPr>
                <w:sz w:val="24"/>
                <w:szCs w:val="24"/>
                <w:lang w:val="uk-UA" w:eastAsia="uk-UA"/>
              </w:rPr>
            </w:pPr>
            <w:r>
              <w:rPr>
                <w:sz w:val="24"/>
                <w:szCs w:val="24"/>
                <w:lang w:val="uk-UA" w:eastAsia="uk-UA"/>
              </w:rPr>
              <w:t xml:space="preserve">- </w:t>
            </w:r>
            <w:r w:rsidR="00B7131A" w:rsidRPr="00145EB7">
              <w:rPr>
                <w:sz w:val="24"/>
                <w:szCs w:val="24"/>
                <w:lang w:val="uk-UA" w:eastAsia="uk-UA"/>
              </w:rPr>
              <w:t>визначення грошового еквівалента зобов’язання в іноземній валюті;</w:t>
            </w:r>
          </w:p>
          <w:p w:rsidR="00B7131A" w:rsidRPr="00145EB7" w:rsidRDefault="00225B69" w:rsidP="00225B69">
            <w:pPr>
              <w:widowControl/>
              <w:suppressAutoHyphens w:val="0"/>
              <w:jc w:val="both"/>
              <w:textAlignment w:val="baseline"/>
              <w:rPr>
                <w:sz w:val="24"/>
                <w:szCs w:val="24"/>
                <w:lang w:val="uk-UA" w:eastAsia="uk-UA"/>
              </w:rPr>
            </w:pPr>
            <w:r>
              <w:rPr>
                <w:sz w:val="24"/>
                <w:szCs w:val="24"/>
                <w:lang w:val="uk-UA" w:eastAsia="uk-UA"/>
              </w:rPr>
              <w:t xml:space="preserve">- </w:t>
            </w:r>
            <w:r w:rsidR="00B7131A" w:rsidRPr="00145EB7">
              <w:rPr>
                <w:sz w:val="24"/>
                <w:szCs w:val="24"/>
                <w:lang w:val="uk-UA" w:eastAsia="uk-UA"/>
              </w:rPr>
              <w:t>перерахунку ціни в бік зменшення ціни тендерної пропозиції переможця без зменшення обсягів закупівлі;</w:t>
            </w:r>
          </w:p>
          <w:p w:rsidR="00B7131A" w:rsidRPr="00145EB7" w:rsidRDefault="00225B69" w:rsidP="00225B69">
            <w:pPr>
              <w:widowControl/>
              <w:suppressAutoHyphens w:val="0"/>
              <w:spacing w:after="150"/>
              <w:jc w:val="both"/>
              <w:textAlignment w:val="baseline"/>
              <w:rPr>
                <w:sz w:val="24"/>
                <w:szCs w:val="24"/>
                <w:lang w:val="uk-UA" w:eastAsia="uk-UA"/>
              </w:rPr>
            </w:pPr>
            <w:r>
              <w:rPr>
                <w:sz w:val="24"/>
                <w:szCs w:val="24"/>
                <w:lang w:val="uk-UA" w:eastAsia="uk-UA"/>
              </w:rPr>
              <w:t xml:space="preserve">- </w:t>
            </w:r>
            <w:r w:rsidR="00B7131A" w:rsidRPr="00145EB7">
              <w:rPr>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7131A" w:rsidRPr="00145EB7" w:rsidRDefault="00B7131A" w:rsidP="00B7131A">
            <w:pPr>
              <w:spacing w:before="150" w:after="150"/>
              <w:jc w:val="both"/>
              <w:rPr>
                <w:color w:val="auto"/>
                <w:sz w:val="24"/>
                <w:szCs w:val="24"/>
                <w:lang w:val="uk-UA" w:eastAsia="uk-UA"/>
              </w:rPr>
            </w:pPr>
            <w:r w:rsidRPr="00145EB7">
              <w:rPr>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7131A" w:rsidRPr="00225B69" w:rsidRDefault="00B7131A" w:rsidP="00B7131A">
            <w:pPr>
              <w:pStyle w:val="a7"/>
              <w:spacing w:before="0" w:after="0"/>
              <w:jc w:val="both"/>
              <w:rPr>
                <w:color w:val="000000"/>
              </w:rPr>
            </w:pPr>
            <w:proofErr w:type="spellStart"/>
            <w:r w:rsidRPr="00225B69">
              <w:rPr>
                <w:color w:val="000000"/>
              </w:rPr>
              <w:t>Переможець</w:t>
            </w:r>
            <w:proofErr w:type="spellEnd"/>
            <w:r w:rsidRPr="00225B69">
              <w:rPr>
                <w:color w:val="000000"/>
              </w:rPr>
              <w:t xml:space="preserve"> </w:t>
            </w:r>
            <w:proofErr w:type="spellStart"/>
            <w:r w:rsidRPr="00225B69">
              <w:rPr>
                <w:color w:val="000000"/>
              </w:rPr>
              <w:t>процедури</w:t>
            </w:r>
            <w:proofErr w:type="spellEnd"/>
            <w:r w:rsidRPr="00225B69">
              <w:rPr>
                <w:color w:val="000000"/>
              </w:rPr>
              <w:t xml:space="preserve"> </w:t>
            </w:r>
            <w:proofErr w:type="spellStart"/>
            <w:r w:rsidRPr="00225B69">
              <w:rPr>
                <w:color w:val="000000"/>
              </w:rPr>
              <w:t>закупівлі</w:t>
            </w:r>
            <w:proofErr w:type="spellEnd"/>
            <w:r w:rsidRPr="00225B69">
              <w:rPr>
                <w:color w:val="000000"/>
              </w:rPr>
              <w:t xml:space="preserve"> </w:t>
            </w:r>
            <w:proofErr w:type="spellStart"/>
            <w:r w:rsidRPr="00225B69">
              <w:rPr>
                <w:color w:val="000000"/>
              </w:rPr>
              <w:t>під</w:t>
            </w:r>
            <w:proofErr w:type="spellEnd"/>
            <w:r w:rsidRPr="00225B69">
              <w:rPr>
                <w:color w:val="000000"/>
              </w:rPr>
              <w:t xml:space="preserve"> час </w:t>
            </w:r>
            <w:proofErr w:type="spellStart"/>
            <w:r w:rsidRPr="00225B69">
              <w:rPr>
                <w:color w:val="000000"/>
              </w:rPr>
              <w:t>укладення</w:t>
            </w:r>
            <w:proofErr w:type="spellEnd"/>
            <w:r w:rsidRPr="00225B69">
              <w:rPr>
                <w:color w:val="000000"/>
              </w:rPr>
              <w:t xml:space="preserve"> договору про </w:t>
            </w:r>
            <w:proofErr w:type="spellStart"/>
            <w:r w:rsidRPr="00225B69">
              <w:rPr>
                <w:color w:val="000000"/>
              </w:rPr>
              <w:t>закупівлю</w:t>
            </w:r>
            <w:proofErr w:type="spellEnd"/>
            <w:r w:rsidRPr="00225B69">
              <w:rPr>
                <w:color w:val="000000"/>
              </w:rPr>
              <w:t xml:space="preserve"> повинен </w:t>
            </w:r>
            <w:proofErr w:type="spellStart"/>
            <w:r w:rsidRPr="00225B69">
              <w:rPr>
                <w:color w:val="000000"/>
              </w:rPr>
              <w:t>надати</w:t>
            </w:r>
            <w:proofErr w:type="spellEnd"/>
            <w:r w:rsidRPr="00225B69">
              <w:rPr>
                <w:color w:val="000000"/>
              </w:rPr>
              <w:t xml:space="preserve">: </w:t>
            </w:r>
          </w:p>
          <w:p w:rsidR="00B7131A" w:rsidRPr="00225B69" w:rsidRDefault="00B7131A" w:rsidP="00B7131A">
            <w:pPr>
              <w:pStyle w:val="a7"/>
              <w:spacing w:before="0" w:after="0"/>
              <w:jc w:val="both"/>
              <w:rPr>
                <w:color w:val="000000"/>
              </w:rPr>
            </w:pPr>
            <w:r w:rsidRPr="00225B69">
              <w:rPr>
                <w:color w:val="000000"/>
              </w:rPr>
              <w:t xml:space="preserve">1) </w:t>
            </w:r>
            <w:proofErr w:type="spellStart"/>
            <w:r w:rsidRPr="00225B69">
              <w:rPr>
                <w:color w:val="000000"/>
              </w:rPr>
              <w:t>відповідну</w:t>
            </w:r>
            <w:proofErr w:type="spellEnd"/>
            <w:r w:rsidRPr="00225B69">
              <w:rPr>
                <w:color w:val="000000"/>
              </w:rPr>
              <w:t xml:space="preserve"> </w:t>
            </w:r>
            <w:proofErr w:type="spellStart"/>
            <w:r w:rsidRPr="00225B69">
              <w:rPr>
                <w:color w:val="000000"/>
              </w:rPr>
              <w:t>інформацію</w:t>
            </w:r>
            <w:proofErr w:type="spellEnd"/>
            <w:r w:rsidRPr="00225B69">
              <w:rPr>
                <w:color w:val="000000"/>
              </w:rPr>
              <w:t xml:space="preserve"> про право </w:t>
            </w:r>
            <w:proofErr w:type="spellStart"/>
            <w:r w:rsidRPr="00225B69">
              <w:rPr>
                <w:color w:val="000000"/>
              </w:rPr>
              <w:t>підписання</w:t>
            </w:r>
            <w:proofErr w:type="spellEnd"/>
            <w:r w:rsidRPr="00225B69">
              <w:rPr>
                <w:color w:val="000000"/>
              </w:rPr>
              <w:t xml:space="preserve"> договору про </w:t>
            </w:r>
            <w:proofErr w:type="spellStart"/>
            <w:r w:rsidRPr="00225B69">
              <w:rPr>
                <w:color w:val="000000"/>
              </w:rPr>
              <w:t>закупівлю</w:t>
            </w:r>
            <w:proofErr w:type="spellEnd"/>
            <w:r w:rsidRPr="00225B69">
              <w:rPr>
                <w:color w:val="000000"/>
              </w:rPr>
              <w:t xml:space="preserve"> шляхом </w:t>
            </w:r>
            <w:proofErr w:type="spellStart"/>
            <w:r w:rsidRPr="00225B69">
              <w:rPr>
                <w:color w:val="000000"/>
              </w:rPr>
              <w:t>завантаження</w:t>
            </w:r>
            <w:proofErr w:type="spellEnd"/>
            <w:r w:rsidRPr="00225B69">
              <w:rPr>
                <w:color w:val="000000"/>
              </w:rPr>
              <w:t xml:space="preserve"> </w:t>
            </w:r>
            <w:proofErr w:type="spellStart"/>
            <w:r w:rsidRPr="00225B69">
              <w:rPr>
                <w:color w:val="000000"/>
              </w:rPr>
              <w:t>інформації</w:t>
            </w:r>
            <w:proofErr w:type="spellEnd"/>
            <w:r w:rsidRPr="00225B69">
              <w:rPr>
                <w:color w:val="000000"/>
              </w:rPr>
              <w:t xml:space="preserve"> в </w:t>
            </w:r>
            <w:proofErr w:type="spellStart"/>
            <w:r w:rsidRPr="00225B69">
              <w:rPr>
                <w:color w:val="000000"/>
              </w:rPr>
              <w:t>електронну</w:t>
            </w:r>
            <w:proofErr w:type="spellEnd"/>
            <w:r w:rsidRPr="00225B69">
              <w:rPr>
                <w:color w:val="000000"/>
              </w:rPr>
              <w:t xml:space="preserve"> систему закупівель </w:t>
            </w:r>
            <w:proofErr w:type="spellStart"/>
            <w:r w:rsidRPr="00225B69">
              <w:rPr>
                <w:color w:val="000000"/>
              </w:rPr>
              <w:t>або</w:t>
            </w:r>
            <w:proofErr w:type="spellEnd"/>
            <w:r w:rsidRPr="00225B69">
              <w:rPr>
                <w:color w:val="000000"/>
              </w:rPr>
              <w:t xml:space="preserve"> </w:t>
            </w:r>
            <w:proofErr w:type="spellStart"/>
            <w:r w:rsidRPr="00225B69">
              <w:rPr>
                <w:color w:val="000000"/>
              </w:rPr>
              <w:t>направлення</w:t>
            </w:r>
            <w:proofErr w:type="spellEnd"/>
            <w:r w:rsidRPr="00225B69">
              <w:rPr>
                <w:color w:val="000000"/>
              </w:rPr>
              <w:t xml:space="preserve"> </w:t>
            </w:r>
            <w:proofErr w:type="spellStart"/>
            <w:r w:rsidR="00225B69">
              <w:rPr>
                <w:color w:val="000000"/>
              </w:rPr>
              <w:t>інформації</w:t>
            </w:r>
            <w:proofErr w:type="spellEnd"/>
            <w:r w:rsidR="00225B69">
              <w:rPr>
                <w:color w:val="000000"/>
              </w:rPr>
              <w:t xml:space="preserve"> на </w:t>
            </w:r>
            <w:proofErr w:type="spellStart"/>
            <w:r w:rsidR="00225B69">
              <w:rPr>
                <w:color w:val="000000"/>
              </w:rPr>
              <w:t>електронну</w:t>
            </w:r>
            <w:proofErr w:type="spellEnd"/>
            <w:r w:rsidR="00225B69">
              <w:rPr>
                <w:color w:val="000000"/>
              </w:rPr>
              <w:t xml:space="preserve"> адресу </w:t>
            </w:r>
            <w:proofErr w:type="spellStart"/>
            <w:r w:rsidR="00225B69">
              <w:rPr>
                <w:color w:val="000000"/>
              </w:rPr>
              <w:t>уповноваженої</w:t>
            </w:r>
            <w:proofErr w:type="spellEnd"/>
            <w:r w:rsidR="00225B69">
              <w:rPr>
                <w:color w:val="000000"/>
              </w:rPr>
              <w:t xml:space="preserve"> особи, </w:t>
            </w:r>
            <w:proofErr w:type="spellStart"/>
            <w:r w:rsidR="00225B69">
              <w:rPr>
                <w:color w:val="000000"/>
              </w:rPr>
              <w:t>зазначеної</w:t>
            </w:r>
            <w:proofErr w:type="spellEnd"/>
            <w:r w:rsidR="00225B69">
              <w:rPr>
                <w:color w:val="000000"/>
              </w:rPr>
              <w:t xml:space="preserve"> у </w:t>
            </w:r>
            <w:proofErr w:type="spellStart"/>
            <w:r w:rsidR="00225B69">
              <w:rPr>
                <w:color w:val="000000"/>
              </w:rPr>
              <w:t>розділі</w:t>
            </w:r>
            <w:proofErr w:type="spellEnd"/>
            <w:r w:rsidR="00225B69">
              <w:rPr>
                <w:color w:val="000000"/>
              </w:rPr>
              <w:t xml:space="preserve"> 1 </w:t>
            </w:r>
            <w:proofErr w:type="spellStart"/>
            <w:r w:rsidR="00225B69">
              <w:rPr>
                <w:color w:val="000000"/>
              </w:rPr>
              <w:t>тендерної</w:t>
            </w:r>
            <w:proofErr w:type="spellEnd"/>
            <w:r w:rsidR="00225B69">
              <w:rPr>
                <w:color w:val="000000"/>
              </w:rPr>
              <w:t xml:space="preserve"> </w:t>
            </w:r>
            <w:proofErr w:type="spellStart"/>
            <w:r w:rsidR="00225B69">
              <w:rPr>
                <w:color w:val="000000"/>
              </w:rPr>
              <w:t>документації</w:t>
            </w:r>
            <w:proofErr w:type="spellEnd"/>
            <w:r w:rsidR="00225B69">
              <w:rPr>
                <w:color w:val="000000"/>
              </w:rPr>
              <w:t xml:space="preserve">. </w:t>
            </w:r>
          </w:p>
          <w:p w:rsidR="00B7131A" w:rsidRPr="00225B69" w:rsidRDefault="00B7131A" w:rsidP="00B7131A">
            <w:pPr>
              <w:pStyle w:val="a7"/>
              <w:spacing w:before="0" w:after="0"/>
              <w:jc w:val="both"/>
              <w:rPr>
                <w:color w:val="000000"/>
              </w:rPr>
            </w:pPr>
            <w:r w:rsidRPr="00225B69">
              <w:rPr>
                <w:color w:val="000000"/>
              </w:rPr>
              <w:t xml:space="preserve">2) </w:t>
            </w:r>
            <w:proofErr w:type="spellStart"/>
            <w:r w:rsidRPr="00225B69">
              <w:rPr>
                <w:color w:val="000000"/>
              </w:rPr>
              <w:t>копію</w:t>
            </w:r>
            <w:proofErr w:type="spellEnd"/>
            <w:r w:rsidRPr="00225B69">
              <w:rPr>
                <w:color w:val="000000"/>
              </w:rPr>
              <w:t xml:space="preserve"> </w:t>
            </w:r>
            <w:proofErr w:type="spellStart"/>
            <w:r w:rsidRPr="00225B69">
              <w:rPr>
                <w:color w:val="000000"/>
              </w:rPr>
              <w:t>ліцензії</w:t>
            </w:r>
            <w:proofErr w:type="spellEnd"/>
            <w:r w:rsidRPr="00225B69">
              <w:rPr>
                <w:color w:val="000000"/>
              </w:rPr>
              <w:t xml:space="preserve"> </w:t>
            </w:r>
            <w:proofErr w:type="spellStart"/>
            <w:r w:rsidRPr="00225B69">
              <w:rPr>
                <w:color w:val="000000"/>
              </w:rPr>
              <w:t>або</w:t>
            </w:r>
            <w:proofErr w:type="spellEnd"/>
            <w:r w:rsidRPr="00225B69">
              <w:rPr>
                <w:color w:val="000000"/>
              </w:rPr>
              <w:t xml:space="preserve"> документа </w:t>
            </w:r>
            <w:proofErr w:type="spellStart"/>
            <w:r w:rsidRPr="00225B69">
              <w:rPr>
                <w:color w:val="000000"/>
              </w:rPr>
              <w:t>дозвільного</w:t>
            </w:r>
            <w:proofErr w:type="spellEnd"/>
            <w:r w:rsidRPr="00225B69">
              <w:rPr>
                <w:color w:val="000000"/>
              </w:rPr>
              <w:t xml:space="preserve"> характеру (у </w:t>
            </w:r>
            <w:proofErr w:type="spellStart"/>
            <w:r w:rsidRPr="00225B69">
              <w:rPr>
                <w:color w:val="000000"/>
              </w:rPr>
              <w:t>разі</w:t>
            </w:r>
            <w:proofErr w:type="spellEnd"/>
            <w:r w:rsidRPr="00225B69">
              <w:rPr>
                <w:color w:val="000000"/>
              </w:rPr>
              <w:t xml:space="preserve"> </w:t>
            </w:r>
            <w:proofErr w:type="spellStart"/>
            <w:r w:rsidRPr="00225B69">
              <w:rPr>
                <w:color w:val="000000"/>
              </w:rPr>
              <w:t>їх</w:t>
            </w:r>
            <w:proofErr w:type="spellEnd"/>
            <w:r w:rsidRPr="00225B69">
              <w:rPr>
                <w:color w:val="000000"/>
              </w:rPr>
              <w:t xml:space="preserve"> </w:t>
            </w:r>
            <w:proofErr w:type="spellStart"/>
            <w:r w:rsidRPr="00225B69">
              <w:rPr>
                <w:color w:val="000000"/>
              </w:rPr>
              <w:t>наявності</w:t>
            </w:r>
            <w:proofErr w:type="spellEnd"/>
            <w:r w:rsidRPr="00225B69">
              <w:rPr>
                <w:color w:val="000000"/>
              </w:rPr>
              <w:t xml:space="preserve">) на </w:t>
            </w:r>
            <w:proofErr w:type="spellStart"/>
            <w:r w:rsidRPr="00225B69">
              <w:rPr>
                <w:color w:val="000000"/>
              </w:rPr>
              <w:t>провадження</w:t>
            </w:r>
            <w:proofErr w:type="spellEnd"/>
            <w:r w:rsidRPr="00225B69">
              <w:rPr>
                <w:color w:val="000000"/>
              </w:rPr>
              <w:t xml:space="preserve"> </w:t>
            </w:r>
            <w:proofErr w:type="spellStart"/>
            <w:r w:rsidRPr="00225B69">
              <w:rPr>
                <w:color w:val="000000"/>
              </w:rPr>
              <w:t>певного</w:t>
            </w:r>
            <w:proofErr w:type="spellEnd"/>
            <w:r w:rsidRPr="00225B69">
              <w:rPr>
                <w:color w:val="000000"/>
              </w:rPr>
              <w:t xml:space="preserve"> виду </w:t>
            </w:r>
            <w:proofErr w:type="spellStart"/>
            <w:r w:rsidRPr="00225B69">
              <w:rPr>
                <w:color w:val="000000"/>
              </w:rPr>
              <w:t>господарської</w:t>
            </w:r>
            <w:proofErr w:type="spellEnd"/>
            <w:r w:rsidRPr="00225B69">
              <w:rPr>
                <w:color w:val="000000"/>
              </w:rPr>
              <w:t xml:space="preserve"> </w:t>
            </w:r>
            <w:proofErr w:type="spellStart"/>
            <w:r w:rsidRPr="00225B69">
              <w:rPr>
                <w:color w:val="000000"/>
              </w:rPr>
              <w:t>діяльності</w:t>
            </w:r>
            <w:proofErr w:type="spellEnd"/>
            <w:r w:rsidRPr="00225B69">
              <w:rPr>
                <w:color w:val="000000"/>
              </w:rPr>
              <w:t xml:space="preserve">, </w:t>
            </w:r>
            <w:proofErr w:type="spellStart"/>
            <w:r w:rsidRPr="00225B69">
              <w:rPr>
                <w:color w:val="000000"/>
              </w:rPr>
              <w:t>якщо</w:t>
            </w:r>
            <w:proofErr w:type="spellEnd"/>
            <w:r w:rsidRPr="00225B69">
              <w:rPr>
                <w:color w:val="000000"/>
              </w:rPr>
              <w:t xml:space="preserve"> </w:t>
            </w:r>
            <w:proofErr w:type="spellStart"/>
            <w:r w:rsidRPr="00225B69">
              <w:rPr>
                <w:color w:val="000000"/>
              </w:rPr>
              <w:t>отримання</w:t>
            </w:r>
            <w:proofErr w:type="spellEnd"/>
            <w:r w:rsidRPr="00225B69">
              <w:rPr>
                <w:color w:val="000000"/>
              </w:rPr>
              <w:t xml:space="preserve"> </w:t>
            </w:r>
            <w:proofErr w:type="spellStart"/>
            <w:r w:rsidRPr="00225B69">
              <w:rPr>
                <w:color w:val="000000"/>
              </w:rPr>
              <w:t>дозволу</w:t>
            </w:r>
            <w:proofErr w:type="spellEnd"/>
            <w:r w:rsidRPr="00225B69">
              <w:rPr>
                <w:color w:val="000000"/>
              </w:rPr>
              <w:t xml:space="preserve"> </w:t>
            </w:r>
            <w:proofErr w:type="spellStart"/>
            <w:r w:rsidRPr="00225B69">
              <w:rPr>
                <w:color w:val="000000"/>
              </w:rPr>
              <w:t>або</w:t>
            </w:r>
            <w:proofErr w:type="spellEnd"/>
            <w:r w:rsidRPr="00225B69">
              <w:rPr>
                <w:color w:val="000000"/>
              </w:rPr>
              <w:t xml:space="preserve"> </w:t>
            </w:r>
            <w:proofErr w:type="spellStart"/>
            <w:r w:rsidRPr="00225B69">
              <w:rPr>
                <w:color w:val="000000"/>
              </w:rPr>
              <w:t>ліцензії</w:t>
            </w:r>
            <w:proofErr w:type="spellEnd"/>
            <w:r w:rsidRPr="00225B69">
              <w:rPr>
                <w:color w:val="000000"/>
              </w:rPr>
              <w:t xml:space="preserve"> на </w:t>
            </w:r>
            <w:proofErr w:type="spellStart"/>
            <w:r w:rsidRPr="00225B69">
              <w:rPr>
                <w:color w:val="000000"/>
              </w:rPr>
              <w:t>провадження</w:t>
            </w:r>
            <w:proofErr w:type="spellEnd"/>
            <w:r w:rsidRPr="00225B69">
              <w:rPr>
                <w:color w:val="000000"/>
              </w:rPr>
              <w:t xml:space="preserve"> такого виду </w:t>
            </w:r>
            <w:proofErr w:type="spellStart"/>
            <w:r w:rsidRPr="00225B69">
              <w:rPr>
                <w:color w:val="000000"/>
              </w:rPr>
              <w:t>діяльності</w:t>
            </w:r>
            <w:proofErr w:type="spellEnd"/>
            <w:r w:rsidRPr="00225B69">
              <w:rPr>
                <w:color w:val="000000"/>
              </w:rPr>
              <w:t xml:space="preserve"> </w:t>
            </w:r>
            <w:proofErr w:type="spellStart"/>
            <w:r w:rsidRPr="00225B69">
              <w:rPr>
                <w:color w:val="000000"/>
              </w:rPr>
              <w:t>передбачено</w:t>
            </w:r>
            <w:proofErr w:type="spellEnd"/>
            <w:r w:rsidRPr="00225B69">
              <w:rPr>
                <w:color w:val="000000"/>
              </w:rPr>
              <w:t xml:space="preserve"> законом.</w:t>
            </w:r>
          </w:p>
          <w:p w:rsidR="00B7131A" w:rsidRPr="00225B69" w:rsidRDefault="00B7131A" w:rsidP="00B7131A">
            <w:pPr>
              <w:pStyle w:val="a7"/>
              <w:spacing w:before="0" w:after="0"/>
              <w:jc w:val="both"/>
            </w:pPr>
            <w:r w:rsidRPr="00225B69">
              <w:t xml:space="preserve">    </w:t>
            </w:r>
          </w:p>
          <w:p w:rsidR="002920BF" w:rsidRPr="009C2ED4" w:rsidRDefault="00B7131A" w:rsidP="00B7131A">
            <w:pPr>
              <w:tabs>
                <w:tab w:val="left" w:pos="10381"/>
              </w:tabs>
              <w:jc w:val="both"/>
              <w:rPr>
                <w:lang w:val="uk-UA"/>
              </w:rPr>
            </w:pPr>
            <w:r w:rsidRPr="00225B69">
              <w:rPr>
                <w:sz w:val="24"/>
                <w:szCs w:val="24"/>
              </w:rPr>
              <w:t xml:space="preserve"> У </w:t>
            </w:r>
            <w:proofErr w:type="spellStart"/>
            <w:r w:rsidRPr="00225B69">
              <w:rPr>
                <w:sz w:val="24"/>
                <w:szCs w:val="24"/>
              </w:rPr>
              <w:t>разі</w:t>
            </w:r>
            <w:proofErr w:type="spellEnd"/>
            <w:r w:rsidRPr="00225B69">
              <w:rPr>
                <w:sz w:val="24"/>
                <w:szCs w:val="24"/>
              </w:rPr>
              <w:t xml:space="preserve"> </w:t>
            </w:r>
            <w:proofErr w:type="spellStart"/>
            <w:r w:rsidRPr="00225B69">
              <w:rPr>
                <w:sz w:val="24"/>
                <w:szCs w:val="24"/>
              </w:rPr>
              <w:t>якщо</w:t>
            </w:r>
            <w:proofErr w:type="spellEnd"/>
            <w:r w:rsidRPr="00225B69">
              <w:rPr>
                <w:sz w:val="24"/>
                <w:szCs w:val="24"/>
              </w:rPr>
              <w:t xml:space="preserve"> </w:t>
            </w:r>
            <w:proofErr w:type="spellStart"/>
            <w:r w:rsidRPr="00225B69">
              <w:rPr>
                <w:sz w:val="24"/>
                <w:szCs w:val="24"/>
              </w:rPr>
              <w:t>переможцем</w:t>
            </w:r>
            <w:proofErr w:type="spellEnd"/>
            <w:r w:rsidRPr="00225B69">
              <w:rPr>
                <w:sz w:val="24"/>
                <w:szCs w:val="24"/>
              </w:rPr>
              <w:t xml:space="preserve"> </w:t>
            </w:r>
            <w:proofErr w:type="spellStart"/>
            <w:r w:rsidRPr="00225B69">
              <w:rPr>
                <w:sz w:val="24"/>
                <w:szCs w:val="24"/>
              </w:rPr>
              <w:t>процедури</w:t>
            </w:r>
            <w:proofErr w:type="spellEnd"/>
            <w:r w:rsidRPr="00225B69">
              <w:rPr>
                <w:sz w:val="24"/>
                <w:szCs w:val="24"/>
              </w:rPr>
              <w:t xml:space="preserve"> </w:t>
            </w:r>
            <w:proofErr w:type="spellStart"/>
            <w:r w:rsidRPr="00225B69">
              <w:rPr>
                <w:sz w:val="24"/>
                <w:szCs w:val="24"/>
              </w:rPr>
              <w:t>закупівлі</w:t>
            </w:r>
            <w:proofErr w:type="spellEnd"/>
            <w:r w:rsidRPr="00225B69">
              <w:rPr>
                <w:sz w:val="24"/>
                <w:szCs w:val="24"/>
              </w:rPr>
              <w:t xml:space="preserve"> є </w:t>
            </w:r>
            <w:proofErr w:type="spellStart"/>
            <w:r w:rsidRPr="00225B69">
              <w:rPr>
                <w:sz w:val="24"/>
                <w:szCs w:val="24"/>
              </w:rPr>
              <w:t>об’єднання</w:t>
            </w:r>
            <w:proofErr w:type="spellEnd"/>
            <w:r w:rsidRPr="00225B69">
              <w:rPr>
                <w:sz w:val="24"/>
                <w:szCs w:val="24"/>
              </w:rPr>
              <w:t xml:space="preserve"> </w:t>
            </w:r>
            <w:proofErr w:type="spellStart"/>
            <w:r w:rsidRPr="00225B69">
              <w:rPr>
                <w:sz w:val="24"/>
                <w:szCs w:val="24"/>
              </w:rPr>
              <w:t>учасників</w:t>
            </w:r>
            <w:proofErr w:type="spellEnd"/>
            <w:r w:rsidRPr="00225B69">
              <w:rPr>
                <w:sz w:val="24"/>
                <w:szCs w:val="24"/>
              </w:rPr>
              <w:t xml:space="preserve">, копія </w:t>
            </w:r>
            <w:proofErr w:type="spellStart"/>
            <w:r w:rsidRPr="00225B69">
              <w:rPr>
                <w:sz w:val="24"/>
                <w:szCs w:val="24"/>
              </w:rPr>
              <w:t>ліцензії</w:t>
            </w:r>
            <w:proofErr w:type="spellEnd"/>
            <w:r w:rsidRPr="00225B69">
              <w:rPr>
                <w:sz w:val="24"/>
                <w:szCs w:val="24"/>
              </w:rPr>
              <w:t xml:space="preserve"> </w:t>
            </w:r>
            <w:proofErr w:type="spellStart"/>
            <w:r w:rsidRPr="00225B69">
              <w:rPr>
                <w:sz w:val="24"/>
                <w:szCs w:val="24"/>
              </w:rPr>
              <w:t>або</w:t>
            </w:r>
            <w:proofErr w:type="spellEnd"/>
            <w:r w:rsidRPr="00225B69">
              <w:rPr>
                <w:sz w:val="24"/>
                <w:szCs w:val="24"/>
              </w:rPr>
              <w:t xml:space="preserve"> </w:t>
            </w:r>
            <w:proofErr w:type="spellStart"/>
            <w:r w:rsidRPr="00225B69">
              <w:rPr>
                <w:sz w:val="24"/>
                <w:szCs w:val="24"/>
              </w:rPr>
              <w:t>дозволу</w:t>
            </w:r>
            <w:proofErr w:type="spellEnd"/>
            <w:r w:rsidRPr="00225B69">
              <w:rPr>
                <w:sz w:val="24"/>
                <w:szCs w:val="24"/>
              </w:rPr>
              <w:t xml:space="preserve"> </w:t>
            </w:r>
            <w:proofErr w:type="spellStart"/>
            <w:r w:rsidRPr="00225B69">
              <w:rPr>
                <w:sz w:val="24"/>
                <w:szCs w:val="24"/>
              </w:rPr>
              <w:t>надається</w:t>
            </w:r>
            <w:proofErr w:type="spellEnd"/>
            <w:r w:rsidRPr="00225B69">
              <w:rPr>
                <w:sz w:val="24"/>
                <w:szCs w:val="24"/>
              </w:rPr>
              <w:t xml:space="preserve"> одним з </w:t>
            </w:r>
            <w:proofErr w:type="spellStart"/>
            <w:r w:rsidRPr="00225B69">
              <w:rPr>
                <w:sz w:val="24"/>
                <w:szCs w:val="24"/>
              </w:rPr>
              <w:t>учасників</w:t>
            </w:r>
            <w:proofErr w:type="spellEnd"/>
            <w:r w:rsidRPr="00225B69">
              <w:rPr>
                <w:sz w:val="24"/>
                <w:szCs w:val="24"/>
              </w:rPr>
              <w:t xml:space="preserve"> такого </w:t>
            </w:r>
            <w:proofErr w:type="spellStart"/>
            <w:r w:rsidRPr="00225B69">
              <w:rPr>
                <w:sz w:val="24"/>
                <w:szCs w:val="24"/>
              </w:rPr>
              <w:t>об’єднання</w:t>
            </w:r>
            <w:proofErr w:type="spellEnd"/>
            <w:r w:rsidRPr="00225B69">
              <w:rPr>
                <w:sz w:val="24"/>
                <w:szCs w:val="24"/>
              </w:rPr>
              <w:t xml:space="preserve"> </w:t>
            </w:r>
            <w:proofErr w:type="spellStart"/>
            <w:r w:rsidRPr="00225B69">
              <w:rPr>
                <w:sz w:val="24"/>
                <w:szCs w:val="24"/>
              </w:rPr>
              <w:t>учасників</w:t>
            </w:r>
            <w:proofErr w:type="spellEnd"/>
            <w:r w:rsidRPr="00225B69">
              <w:rPr>
                <w:sz w:val="24"/>
                <w:szCs w:val="24"/>
              </w:rPr>
              <w:t>.</w:t>
            </w:r>
            <w:r w:rsidRPr="00A27282">
              <w:rPr>
                <w:rFonts w:eastAsia="Calibri"/>
                <w:lang w:eastAsia="en-US"/>
              </w:rPr>
              <w:t xml:space="preserve">     </w:t>
            </w:r>
          </w:p>
        </w:tc>
      </w:tr>
      <w:tr w:rsidR="002920BF" w:rsidRPr="00ED4409"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Істотні умови, що обов’язково включаються до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25B69" w:rsidRDefault="00225B69" w:rsidP="00225B69">
            <w:pPr>
              <w:pStyle w:val="52"/>
              <w:widowControl w:val="0"/>
              <w:spacing w:line="240" w:lineRule="auto"/>
              <w:ind w:right="113"/>
              <w:jc w:val="both"/>
              <w:rPr>
                <w:rFonts w:ascii="Times New Roman" w:hAnsi="Times New Roman" w:cs="Times New Roman"/>
                <w:sz w:val="24"/>
                <w:szCs w:val="24"/>
                <w:lang w:val="uk-UA"/>
              </w:rPr>
            </w:pPr>
            <w:r w:rsidRPr="00E6723D">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2920BF" w:rsidRPr="009C2ED4" w:rsidRDefault="00225B69" w:rsidP="00225B69">
            <w:pPr>
              <w:ind w:left="-37"/>
              <w:jc w:val="both"/>
              <w:rPr>
                <w:lang w:val="uk-UA"/>
              </w:rPr>
            </w:pPr>
            <w:r w:rsidRPr="00983C10">
              <w:rPr>
                <w:sz w:val="24"/>
                <w:szCs w:val="24"/>
                <w:lang w:val="uk-UA"/>
              </w:rPr>
              <w:t>Істотними умовами договору є умови про предмет договору</w:t>
            </w:r>
            <w:r>
              <w:rPr>
                <w:sz w:val="24"/>
                <w:szCs w:val="24"/>
                <w:lang w:val="uk-UA"/>
              </w:rPr>
              <w:t>, його ціна, строк, вимоги щодо кількості та якості та інші умови, що можуть бути визначені Сторонами та/або законодавством, як істотні.</w:t>
            </w:r>
          </w:p>
        </w:tc>
      </w:tr>
      <w:tr w:rsidR="002920BF"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Дії замовника при відмові переможця торгів на підписання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225B69" w:rsidRDefault="00225B69" w:rsidP="002920BF">
            <w:pPr>
              <w:jc w:val="both"/>
              <w:rPr>
                <w:color w:val="auto"/>
                <w:sz w:val="24"/>
                <w:szCs w:val="24"/>
                <w:lang w:val="uk-UA" w:eastAsia="uk-UA"/>
              </w:rPr>
            </w:pPr>
            <w:r w:rsidRPr="00E6723D">
              <w:rPr>
                <w:color w:val="auto"/>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color w:val="auto"/>
                <w:sz w:val="24"/>
                <w:szCs w:val="24"/>
                <w:lang w:val="uk-UA" w:eastAsia="uk-UA"/>
              </w:rPr>
              <w:t xml:space="preserve"> 46 Особливостей.</w:t>
            </w:r>
          </w:p>
        </w:tc>
      </w:tr>
      <w:tr w:rsidR="002920BF"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jc w:val="center"/>
              <w:rPr>
                <w:lang w:val="uk-UA"/>
              </w:rPr>
            </w:pPr>
            <w:r w:rsidRPr="009C2ED4">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rsidR="002920BF" w:rsidRPr="009C2ED4" w:rsidRDefault="002920BF" w:rsidP="002920BF">
            <w:pPr>
              <w:rPr>
                <w:lang w:val="uk-UA"/>
              </w:rPr>
            </w:pPr>
            <w:r w:rsidRPr="009C2ED4">
              <w:rPr>
                <w:sz w:val="24"/>
                <w:szCs w:val="24"/>
                <w:lang w:val="uk-UA"/>
              </w:rPr>
              <w:t>Забезпечення виконання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2920BF" w:rsidRPr="009C2ED4" w:rsidRDefault="002920BF" w:rsidP="002920BF">
            <w:pPr>
              <w:jc w:val="both"/>
              <w:rPr>
                <w:sz w:val="24"/>
                <w:szCs w:val="24"/>
                <w:lang w:val="uk-UA"/>
              </w:rPr>
            </w:pPr>
            <w:r w:rsidRPr="009C2ED4">
              <w:rPr>
                <w:sz w:val="24"/>
                <w:szCs w:val="24"/>
                <w:lang w:val="uk-UA"/>
              </w:rPr>
              <w:t>Забезпечення виконання договору про закупівлю не вимагається</w:t>
            </w:r>
          </w:p>
        </w:tc>
      </w:tr>
    </w:tbl>
    <w:p w:rsidR="00264C25" w:rsidRDefault="00264C25" w:rsidP="00264C25">
      <w:pPr>
        <w:rPr>
          <w:b/>
          <w:i/>
          <w:sz w:val="24"/>
          <w:szCs w:val="24"/>
          <w:lang w:val="uk-UA"/>
        </w:rPr>
      </w:pPr>
    </w:p>
    <w:p w:rsidR="00225B69" w:rsidRPr="009C2ED4" w:rsidRDefault="00225B69" w:rsidP="00264C25">
      <w:pPr>
        <w:rPr>
          <w:b/>
          <w:i/>
          <w:sz w:val="24"/>
          <w:szCs w:val="24"/>
          <w:lang w:val="uk-UA"/>
        </w:rPr>
      </w:pPr>
    </w:p>
    <w:p w:rsidR="00225B69" w:rsidRDefault="00225B69" w:rsidP="00225B69">
      <w:pPr>
        <w:autoSpaceDE w:val="0"/>
        <w:autoSpaceDN w:val="0"/>
        <w:adjustRightInd w:val="0"/>
        <w:ind w:firstLine="709"/>
        <w:jc w:val="both"/>
        <w:rPr>
          <w:b/>
          <w:i/>
          <w:color w:val="auto"/>
          <w:sz w:val="24"/>
          <w:szCs w:val="24"/>
          <w:lang w:val="uk-UA"/>
        </w:rPr>
      </w:pPr>
      <w:r w:rsidRPr="00A27282">
        <w:rPr>
          <w:b/>
          <w:i/>
          <w:color w:val="auto"/>
          <w:sz w:val="24"/>
          <w:szCs w:val="24"/>
          <w:lang w:val="uk-UA"/>
        </w:rPr>
        <w:t>Примітки:</w:t>
      </w:r>
    </w:p>
    <w:p w:rsidR="00225B69" w:rsidRPr="00A27282" w:rsidRDefault="00225B69" w:rsidP="00225B69">
      <w:pPr>
        <w:autoSpaceDE w:val="0"/>
        <w:autoSpaceDN w:val="0"/>
        <w:adjustRightInd w:val="0"/>
        <w:ind w:firstLine="709"/>
        <w:jc w:val="both"/>
        <w:rPr>
          <w:b/>
          <w:i/>
          <w:color w:val="auto"/>
          <w:sz w:val="24"/>
          <w:szCs w:val="24"/>
          <w:lang w:val="uk-UA"/>
        </w:rPr>
      </w:pPr>
    </w:p>
    <w:p w:rsidR="00225B69" w:rsidRPr="00A27282" w:rsidRDefault="00225B69" w:rsidP="00225B69">
      <w:pPr>
        <w:autoSpaceDE w:val="0"/>
        <w:autoSpaceDN w:val="0"/>
        <w:adjustRightInd w:val="0"/>
        <w:ind w:right="284" w:firstLine="709"/>
        <w:jc w:val="both"/>
        <w:rPr>
          <w:b/>
          <w:i/>
          <w:color w:val="auto"/>
          <w:sz w:val="24"/>
          <w:szCs w:val="24"/>
          <w:lang w:val="uk-UA"/>
        </w:rPr>
      </w:pPr>
      <w:r w:rsidRPr="00A27282">
        <w:rPr>
          <w:b/>
          <w:i/>
          <w:color w:val="auto"/>
          <w:sz w:val="24"/>
          <w:szCs w:val="24"/>
          <w:lang w:val="uk-UA"/>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rsidR="00225B69" w:rsidRPr="00A27282" w:rsidRDefault="00225B69" w:rsidP="00225B69">
      <w:pPr>
        <w:autoSpaceDE w:val="0"/>
        <w:autoSpaceDN w:val="0"/>
        <w:adjustRightInd w:val="0"/>
        <w:ind w:right="284" w:firstLine="709"/>
        <w:jc w:val="both"/>
        <w:rPr>
          <w:b/>
          <w:i/>
          <w:color w:val="auto"/>
          <w:sz w:val="24"/>
          <w:szCs w:val="24"/>
          <w:lang w:val="uk-UA"/>
        </w:rPr>
      </w:pPr>
      <w:r w:rsidRPr="00A27282">
        <w:rPr>
          <w:b/>
          <w:i/>
          <w:color w:val="auto"/>
          <w:sz w:val="24"/>
          <w:szCs w:val="24"/>
          <w:lang w:val="uk-UA"/>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закону або нормативного документу.</w:t>
      </w:r>
    </w:p>
    <w:p w:rsidR="00225B69" w:rsidRPr="00A27282" w:rsidRDefault="00225B69" w:rsidP="00225B69">
      <w:pPr>
        <w:ind w:firstLine="709"/>
        <w:jc w:val="both"/>
        <w:rPr>
          <w:b/>
          <w:i/>
          <w:color w:val="auto"/>
          <w:spacing w:val="-2"/>
          <w:sz w:val="24"/>
          <w:szCs w:val="24"/>
          <w:lang w:val="uk-UA"/>
        </w:rPr>
      </w:pPr>
      <w:r w:rsidRPr="00A27282">
        <w:rPr>
          <w:b/>
          <w:i/>
          <w:color w:val="auto"/>
          <w:spacing w:val="-2"/>
          <w:sz w:val="24"/>
          <w:szCs w:val="24"/>
          <w:lang w:val="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DF6843" w:rsidRPr="009C2ED4" w:rsidRDefault="00DF6843" w:rsidP="00225B69">
      <w:pPr>
        <w:rPr>
          <w:b/>
          <w:sz w:val="24"/>
          <w:szCs w:val="24"/>
          <w:lang w:val="uk-UA"/>
        </w:rPr>
      </w:pPr>
    </w:p>
    <w:p w:rsidR="00DF6843" w:rsidRPr="009C2ED4" w:rsidRDefault="00DF6843" w:rsidP="000B458E">
      <w:pPr>
        <w:jc w:val="right"/>
        <w:rPr>
          <w:b/>
          <w:sz w:val="24"/>
          <w:szCs w:val="24"/>
          <w:lang w:val="uk-UA"/>
        </w:rPr>
      </w:pPr>
    </w:p>
    <w:p w:rsidR="0078155D" w:rsidRDefault="00625885" w:rsidP="000B458E">
      <w:pPr>
        <w:jc w:val="right"/>
        <w:rPr>
          <w:b/>
          <w:sz w:val="24"/>
          <w:szCs w:val="24"/>
          <w:lang w:val="uk-UA"/>
        </w:rPr>
      </w:pPr>
      <w:r w:rsidRPr="009C2ED4">
        <w:rPr>
          <w:b/>
          <w:sz w:val="24"/>
          <w:szCs w:val="24"/>
          <w:lang w:val="uk-UA"/>
        </w:rPr>
        <w:t>Д</w:t>
      </w:r>
      <w:r w:rsidR="00C56161" w:rsidRPr="009C2ED4">
        <w:rPr>
          <w:b/>
          <w:sz w:val="24"/>
          <w:szCs w:val="24"/>
          <w:lang w:val="uk-UA"/>
        </w:rPr>
        <w:t>ОДАТОК №</w:t>
      </w:r>
      <w:r w:rsidR="0078155D" w:rsidRPr="009C2ED4">
        <w:rPr>
          <w:b/>
          <w:sz w:val="24"/>
          <w:szCs w:val="24"/>
          <w:lang w:val="uk-UA"/>
        </w:rPr>
        <w:t>1 до Тендерної документації</w:t>
      </w:r>
    </w:p>
    <w:p w:rsidR="00225B69" w:rsidRDefault="00225B69" w:rsidP="000B458E">
      <w:pPr>
        <w:jc w:val="right"/>
        <w:rPr>
          <w:b/>
          <w:sz w:val="24"/>
          <w:szCs w:val="24"/>
          <w:lang w:val="uk-UA"/>
        </w:rPr>
      </w:pPr>
    </w:p>
    <w:p w:rsidR="00225B69" w:rsidRPr="00225B69" w:rsidRDefault="00225B69" w:rsidP="00225B69">
      <w:pPr>
        <w:widowControl/>
        <w:shd w:val="clear" w:color="auto" w:fill="FFFFFF"/>
        <w:suppressAutoHyphens w:val="0"/>
        <w:ind w:left="-567" w:right="-2" w:firstLine="567"/>
        <w:contextualSpacing/>
        <w:jc w:val="center"/>
        <w:rPr>
          <w:rFonts w:eastAsia="Arial"/>
          <w:sz w:val="24"/>
          <w:szCs w:val="24"/>
          <w:lang w:val="uk-UA" w:eastAsia="ru-RU"/>
        </w:rPr>
      </w:pPr>
      <w:r w:rsidRPr="00225B69">
        <w:rPr>
          <w:rFonts w:eastAsia="Arial"/>
          <w:b/>
          <w:bCs/>
          <w:sz w:val="24"/>
          <w:szCs w:val="24"/>
          <w:lang w:val="uk-UA" w:eastAsia="ru-RU"/>
        </w:rPr>
        <w:t>ДОГОВІР ПІДРЯДУ </w:t>
      </w:r>
      <w:r w:rsidRPr="00225B69">
        <w:rPr>
          <w:rFonts w:eastAsia="Arial"/>
          <w:sz w:val="24"/>
          <w:szCs w:val="24"/>
          <w:lang w:val="uk-UA" w:eastAsia="ru-RU"/>
        </w:rPr>
        <w:t>№___________________</w:t>
      </w:r>
    </w:p>
    <w:p w:rsidR="00225B69" w:rsidRDefault="00225B69" w:rsidP="00225B69">
      <w:pPr>
        <w:widowControl/>
        <w:shd w:val="clear" w:color="auto" w:fill="FFFFFF"/>
        <w:suppressAutoHyphens w:val="0"/>
        <w:ind w:left="-567" w:right="-2" w:firstLine="567"/>
        <w:contextualSpacing/>
        <w:jc w:val="both"/>
        <w:rPr>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p>
    <w:p w:rsidR="00225B69" w:rsidRPr="00225B69" w:rsidRDefault="00225B69" w:rsidP="00225B69">
      <w:pPr>
        <w:widowControl/>
        <w:shd w:val="clear" w:color="auto" w:fill="FFFFFF"/>
        <w:suppressAutoHyphens w:val="0"/>
        <w:ind w:left="-567" w:right="-2"/>
        <w:contextualSpacing/>
        <w:jc w:val="both"/>
        <w:rPr>
          <w:sz w:val="24"/>
          <w:szCs w:val="24"/>
          <w:lang w:val="uk-UA" w:eastAsia="ru-RU"/>
        </w:rPr>
      </w:pPr>
      <w:r w:rsidRPr="00225B69">
        <w:rPr>
          <w:sz w:val="24"/>
          <w:szCs w:val="24"/>
          <w:lang w:val="uk-UA" w:eastAsia="ru-RU"/>
        </w:rPr>
        <w:t>м. Миколаїв</w:t>
      </w:r>
      <w:r w:rsidRPr="00225B69">
        <w:rPr>
          <w:sz w:val="24"/>
          <w:szCs w:val="24"/>
          <w:lang w:val="uk-UA" w:eastAsia="ru-RU"/>
        </w:rPr>
        <w:tab/>
      </w:r>
      <w:r w:rsidRPr="00225B69">
        <w:rPr>
          <w:sz w:val="24"/>
          <w:szCs w:val="24"/>
          <w:lang w:val="uk-UA" w:eastAsia="ru-RU"/>
        </w:rPr>
        <w:tab/>
      </w:r>
      <w:r w:rsidRPr="00225B69">
        <w:rPr>
          <w:sz w:val="24"/>
          <w:szCs w:val="24"/>
          <w:lang w:val="uk-UA" w:eastAsia="ru-RU"/>
        </w:rPr>
        <w:tab/>
      </w:r>
      <w:r w:rsidRPr="00225B69">
        <w:rPr>
          <w:sz w:val="24"/>
          <w:szCs w:val="24"/>
          <w:lang w:val="uk-UA" w:eastAsia="ru-RU"/>
        </w:rPr>
        <w:tab/>
      </w:r>
      <w:r w:rsidRPr="00225B69">
        <w:rPr>
          <w:sz w:val="24"/>
          <w:szCs w:val="24"/>
          <w:lang w:val="uk-UA" w:eastAsia="ru-RU"/>
        </w:rPr>
        <w:tab/>
      </w:r>
      <w:r w:rsidRPr="00225B69">
        <w:rPr>
          <w:sz w:val="24"/>
          <w:szCs w:val="24"/>
          <w:lang w:val="uk-UA" w:eastAsia="ru-RU"/>
        </w:rPr>
        <w:tab/>
      </w:r>
      <w:r w:rsidRPr="00225B69">
        <w:rPr>
          <w:sz w:val="24"/>
          <w:szCs w:val="24"/>
          <w:lang w:val="uk-UA" w:eastAsia="ru-RU"/>
        </w:rPr>
        <w:tab/>
      </w:r>
      <w:r w:rsidRPr="00225B69">
        <w:rPr>
          <w:sz w:val="24"/>
          <w:szCs w:val="24"/>
          <w:lang w:val="uk-UA" w:eastAsia="ru-RU"/>
        </w:rPr>
        <w:tab/>
        <w:t xml:space="preserve"> </w:t>
      </w:r>
      <w:r>
        <w:rPr>
          <w:sz w:val="24"/>
          <w:szCs w:val="24"/>
          <w:lang w:val="uk-UA" w:eastAsia="ru-RU"/>
        </w:rPr>
        <w:tab/>
      </w:r>
      <w:r>
        <w:rPr>
          <w:sz w:val="24"/>
          <w:szCs w:val="24"/>
          <w:lang w:val="uk-UA" w:eastAsia="ru-RU"/>
        </w:rPr>
        <w:tab/>
      </w:r>
      <w:r>
        <w:rPr>
          <w:sz w:val="24"/>
          <w:szCs w:val="24"/>
          <w:lang w:val="uk-UA" w:eastAsia="ru-RU"/>
        </w:rPr>
        <w:tab/>
        <w:t>___________2023</w:t>
      </w:r>
      <w:r w:rsidRPr="00225B69">
        <w:rPr>
          <w:sz w:val="24"/>
          <w:szCs w:val="24"/>
          <w:lang w:val="uk-UA" w:eastAsia="ru-RU"/>
        </w:rPr>
        <w:t xml:space="preserve"> р.</w:t>
      </w:r>
    </w:p>
    <w:p w:rsidR="00225B69" w:rsidRDefault="00225B69" w:rsidP="00225B69">
      <w:pPr>
        <w:widowControl/>
        <w:shd w:val="clear" w:color="auto" w:fill="FFFFFF"/>
        <w:suppressAutoHyphens w:val="0"/>
        <w:ind w:left="-567" w:right="-2" w:firstLine="567"/>
        <w:contextualSpacing/>
        <w:jc w:val="both"/>
        <w:rPr>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rFonts w:eastAsia="Arial"/>
          <w:sz w:val="24"/>
          <w:szCs w:val="24"/>
          <w:lang w:val="uk-UA" w:eastAsia="ru-RU"/>
        </w:rPr>
        <w:t>КОМУНАЛЬНЕ ПІДПРИЄМСТВО «ЕКСПЛУАТАЦІЙНЕ ЛІНІЙНЕ УПРАВЛІННЯ АВТОДОРІГ» в особі директора Шевченка Віталія Володимировича</w:t>
      </w:r>
      <w:r w:rsidRPr="00225B69">
        <w:rPr>
          <w:rFonts w:eastAsia="Arial"/>
          <w:b/>
          <w:bCs/>
          <w:sz w:val="24"/>
          <w:szCs w:val="24"/>
          <w:lang w:val="uk-UA" w:eastAsia="ru-RU"/>
        </w:rPr>
        <w:t>,</w:t>
      </w:r>
      <w:r w:rsidRPr="00225B69">
        <w:rPr>
          <w:rFonts w:eastAsia="Arial"/>
          <w:sz w:val="24"/>
          <w:szCs w:val="24"/>
          <w:lang w:val="uk-UA" w:eastAsia="ru-RU"/>
        </w:rPr>
        <w:t xml:space="preserve"> що діє на підставі Статуту, (далі – Замовник), з однієї сторони і </w:t>
      </w:r>
      <w:r>
        <w:rPr>
          <w:rFonts w:eastAsia="Arial"/>
          <w:sz w:val="24"/>
          <w:szCs w:val="24"/>
          <w:lang w:val="uk-UA" w:eastAsia="ru-RU"/>
        </w:rPr>
        <w:t>__________________</w:t>
      </w:r>
      <w:r w:rsidRPr="00225B69">
        <w:rPr>
          <w:rFonts w:eastAsia="Arial"/>
          <w:sz w:val="24"/>
          <w:szCs w:val="24"/>
          <w:lang w:val="uk-UA" w:eastAsia="ru-RU"/>
        </w:rPr>
        <w:t xml:space="preserve"> в особі </w:t>
      </w:r>
      <w:r>
        <w:rPr>
          <w:rFonts w:eastAsia="Arial"/>
          <w:sz w:val="24"/>
          <w:szCs w:val="24"/>
          <w:lang w:val="uk-UA" w:eastAsia="ru-RU"/>
        </w:rPr>
        <w:t>________________</w:t>
      </w:r>
      <w:r w:rsidRPr="00225B69">
        <w:rPr>
          <w:rFonts w:eastAsia="Arial"/>
          <w:sz w:val="24"/>
          <w:szCs w:val="24"/>
          <w:lang w:val="uk-UA" w:eastAsia="ru-RU"/>
        </w:rPr>
        <w:t xml:space="preserve">, що діє на підставі </w:t>
      </w:r>
      <w:r>
        <w:rPr>
          <w:rFonts w:eastAsia="Arial"/>
          <w:sz w:val="24"/>
          <w:szCs w:val="24"/>
          <w:lang w:val="uk-UA" w:eastAsia="ru-RU"/>
        </w:rPr>
        <w:t>_______________</w:t>
      </w:r>
      <w:r w:rsidRPr="00225B69">
        <w:rPr>
          <w:rFonts w:eastAsia="Arial"/>
          <w:sz w:val="24"/>
          <w:szCs w:val="24"/>
          <w:lang w:val="uk-UA" w:eastAsia="ru-RU"/>
        </w:rPr>
        <w:t xml:space="preserve"> (далі – Підрядник), з іншої сторони, разом – Сторони, уклали цей договір про таке:</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b/>
          <w:bCs/>
          <w:sz w:val="24"/>
          <w:szCs w:val="24"/>
          <w:lang w:val="uk-UA" w:eastAsia="ru-RU"/>
        </w:rPr>
      </w:pPr>
      <w:r w:rsidRPr="00225B69">
        <w:rPr>
          <w:b/>
          <w:bCs/>
          <w:sz w:val="24"/>
          <w:szCs w:val="24"/>
          <w:lang w:val="uk-UA" w:eastAsia="ru-RU"/>
        </w:rPr>
        <w:t>1. ПРЕДМЕТ ДОГОВОРУ</w:t>
      </w:r>
    </w:p>
    <w:p w:rsidR="00F577C6" w:rsidRDefault="00F577C6" w:rsidP="00F577C6">
      <w:pPr>
        <w:suppressAutoHyphens w:val="0"/>
        <w:ind w:left="-567" w:right="-2" w:firstLine="567"/>
        <w:contextualSpacing/>
        <w:jc w:val="both"/>
        <w:rPr>
          <w:sz w:val="24"/>
          <w:szCs w:val="24"/>
          <w:lang w:val="uk-UA" w:eastAsia="ru-RU"/>
        </w:rPr>
      </w:pPr>
    </w:p>
    <w:p w:rsidR="00F577C6" w:rsidRDefault="009B3B64" w:rsidP="009B3B64">
      <w:pPr>
        <w:suppressAutoHyphens w:val="0"/>
        <w:ind w:left="-567" w:right="-2"/>
        <w:contextualSpacing/>
        <w:jc w:val="both"/>
        <w:rPr>
          <w:b/>
          <w:bCs/>
          <w:color w:val="auto"/>
          <w:sz w:val="24"/>
          <w:szCs w:val="24"/>
          <w:lang w:val="uk-UA" w:eastAsia="ru-RU"/>
        </w:rPr>
      </w:pPr>
      <w:r w:rsidRPr="009B3B64">
        <w:rPr>
          <w:b/>
          <w:bCs/>
          <w:color w:val="auto"/>
          <w:sz w:val="24"/>
          <w:szCs w:val="24"/>
          <w:lang w:val="uk-UA" w:eastAsia="ru-RU"/>
        </w:rPr>
        <w:t>ДК 021:2015 (50230000-6) – Послуги з ремонту, технічного обслуговування дорожньої інфраструктури і пов’язаного обладнання та супутні послуги (Поточний ремонт інфраструктури у сфері дорожнього господарства (вулиць і доріг комунальної власності в населених пунктах), а саме ліквідація ямковості та інших видів деформації асфальтобетонного покриття пневмо-струменевим методом в Корабельному районі міста Миколаєва)</w:t>
      </w:r>
    </w:p>
    <w:p w:rsidR="009B3B64" w:rsidRPr="00225B69" w:rsidRDefault="009B3B64" w:rsidP="00F577C6">
      <w:pPr>
        <w:suppressAutoHyphens w:val="0"/>
        <w:ind w:left="-567" w:right="-2" w:firstLine="567"/>
        <w:contextualSpacing/>
        <w:jc w:val="both"/>
        <w:rPr>
          <w:b/>
          <w:bCs/>
          <w:color w:val="auto"/>
          <w:sz w:val="24"/>
          <w:szCs w:val="24"/>
          <w:lang w:val="uk-UA" w:eastAsia="ru-RU"/>
        </w:rPr>
      </w:pPr>
    </w:p>
    <w:p w:rsidR="00225B69" w:rsidRDefault="00225B69" w:rsidP="00225B69">
      <w:pPr>
        <w:suppressAutoHyphens w:val="0"/>
        <w:ind w:left="-567" w:right="-2" w:firstLine="567"/>
        <w:contextualSpacing/>
        <w:jc w:val="both"/>
        <w:rPr>
          <w:noProof/>
          <w:snapToGrid w:val="0"/>
          <w:sz w:val="24"/>
          <w:szCs w:val="24"/>
          <w:lang w:val="uk-UA" w:eastAsia="ru-RU"/>
        </w:rPr>
      </w:pPr>
      <w:r w:rsidRPr="00225B69">
        <w:rPr>
          <w:sz w:val="24"/>
          <w:szCs w:val="24"/>
          <w:lang w:val="uk-UA" w:eastAsia="ru-RU"/>
        </w:rPr>
        <w:t>1.1. «Підрядник» зобов'язується в порядку та на умовах, визначених в цьому Договорі, на свій власний ризик надати послуги з «</w:t>
      </w:r>
      <w:r w:rsidR="009B3B64" w:rsidRPr="009B3B64">
        <w:rPr>
          <w:b/>
          <w:bCs/>
          <w:color w:val="auto"/>
          <w:sz w:val="24"/>
          <w:szCs w:val="24"/>
          <w:lang w:val="uk-UA" w:eastAsia="ru-RU"/>
        </w:rPr>
        <w:t>Поточний ремонт інфраструктури у сфері дорожнього господарства (вулиць і доріг комунальної власності в населених пунктах), а саме ліквідація ямковості та інших видів деформації асфальтобетонного покриття пневмо-струменевим методом в Корабельному районі міста Миколаєва</w:t>
      </w:r>
      <w:r w:rsidRPr="00225B69">
        <w:rPr>
          <w:sz w:val="24"/>
          <w:szCs w:val="24"/>
          <w:lang w:val="uk-UA" w:eastAsia="ru-RU"/>
        </w:rPr>
        <w:t>», а «Замовник» зобов'язується в порядку та на умовах, визначених в цьому Договорі, прийняти і оплатити такі послуги</w:t>
      </w:r>
      <w:r w:rsidRPr="00225B69">
        <w:rPr>
          <w:noProof/>
          <w:snapToGrid w:val="0"/>
          <w:sz w:val="24"/>
          <w:szCs w:val="24"/>
          <w:lang w:val="uk-UA" w:eastAsia="ru-RU"/>
        </w:rPr>
        <w:t>.</w:t>
      </w:r>
    </w:p>
    <w:p w:rsidR="0061068E" w:rsidRPr="00225B69" w:rsidRDefault="0061068E" w:rsidP="00225B69">
      <w:pPr>
        <w:suppressAutoHyphens w:val="0"/>
        <w:ind w:left="-567" w:right="-2" w:firstLine="567"/>
        <w:contextualSpacing/>
        <w:jc w:val="both"/>
        <w:rPr>
          <w:noProof/>
          <w:snapToGrid w:val="0"/>
          <w:sz w:val="24"/>
          <w:szCs w:val="24"/>
          <w:lang w:val="uk-UA" w:eastAsia="ru-RU"/>
        </w:rPr>
      </w:pPr>
    </w:p>
    <w:p w:rsidR="00225B69" w:rsidRPr="00225B69" w:rsidRDefault="00225B69" w:rsidP="00225B69">
      <w:pPr>
        <w:suppressAutoHyphens w:val="0"/>
        <w:ind w:left="-567" w:right="-2" w:firstLine="567"/>
        <w:contextualSpacing/>
        <w:jc w:val="both"/>
        <w:rPr>
          <w:noProof/>
          <w:snapToGrid w:val="0"/>
          <w:sz w:val="24"/>
          <w:szCs w:val="24"/>
          <w:lang w:val="uk-UA" w:eastAsia="ru-RU"/>
        </w:rPr>
      </w:pPr>
      <w:r w:rsidRPr="00225B69">
        <w:rPr>
          <w:noProof/>
          <w:snapToGrid w:val="0"/>
          <w:sz w:val="24"/>
          <w:szCs w:val="24"/>
          <w:lang w:val="uk-UA" w:eastAsia="ru-RU"/>
        </w:rPr>
        <w:t>У розумінні положень цього Договору, предмет Договору, що визначений у цьому пункті надалі може іме</w:t>
      </w:r>
      <w:r w:rsidR="00F577C6">
        <w:rPr>
          <w:noProof/>
          <w:snapToGrid w:val="0"/>
          <w:sz w:val="24"/>
          <w:szCs w:val="24"/>
          <w:lang w:val="uk-UA" w:eastAsia="ru-RU"/>
        </w:rPr>
        <w:t>нуватися «</w:t>
      </w:r>
      <w:r w:rsidRPr="00225B69">
        <w:rPr>
          <w:noProof/>
          <w:snapToGrid w:val="0"/>
          <w:sz w:val="24"/>
          <w:szCs w:val="24"/>
          <w:lang w:val="uk-UA" w:eastAsia="ru-RU"/>
        </w:rPr>
        <w:t>послуги</w:t>
      </w:r>
      <w:r w:rsidR="00F577C6">
        <w:rPr>
          <w:noProof/>
          <w:snapToGrid w:val="0"/>
          <w:sz w:val="24"/>
          <w:szCs w:val="24"/>
          <w:lang w:val="uk-UA" w:eastAsia="ru-RU"/>
        </w:rPr>
        <w:t>»</w:t>
      </w:r>
      <w:r w:rsidRPr="00225B69">
        <w:rPr>
          <w:noProof/>
          <w:snapToGrid w:val="0"/>
          <w:sz w:val="24"/>
          <w:szCs w:val="24"/>
          <w:lang w:val="uk-UA" w:eastAsia="ru-RU"/>
        </w:rPr>
        <w:t xml:space="preserve"> тощо.</w:t>
      </w:r>
    </w:p>
    <w:p w:rsidR="00225B69" w:rsidRPr="00225B69" w:rsidRDefault="00225B69" w:rsidP="00225B69">
      <w:pPr>
        <w:suppressAutoHyphens w:val="0"/>
        <w:ind w:left="-567" w:right="-2" w:firstLine="567"/>
        <w:contextualSpacing/>
        <w:jc w:val="both"/>
        <w:rPr>
          <w:noProof/>
          <w:snapToGrid w:val="0"/>
          <w:sz w:val="24"/>
          <w:szCs w:val="24"/>
          <w:lang w:val="uk-UA" w:eastAsia="ru-RU"/>
        </w:rPr>
      </w:pPr>
      <w:r w:rsidRPr="00225B69">
        <w:rPr>
          <w:noProof/>
          <w:snapToGrid w:val="0"/>
          <w:sz w:val="24"/>
          <w:szCs w:val="24"/>
          <w:lang w:val="uk-UA" w:eastAsia="ru-RU"/>
        </w:rPr>
        <w:t>1.2. Кількість –</w:t>
      </w:r>
      <w:r w:rsidR="00F577C6">
        <w:rPr>
          <w:noProof/>
          <w:snapToGrid w:val="0"/>
          <w:sz w:val="24"/>
          <w:szCs w:val="24"/>
          <w:lang w:val="uk-UA" w:eastAsia="ru-RU"/>
        </w:rPr>
        <w:t xml:space="preserve"> 1500 </w:t>
      </w:r>
      <w:r w:rsidR="00F577C6" w:rsidRPr="00225B69">
        <w:rPr>
          <w:noProof/>
          <w:snapToGrid w:val="0"/>
          <w:sz w:val="24"/>
          <w:szCs w:val="24"/>
          <w:lang w:val="uk-UA" w:eastAsia="ru-RU"/>
        </w:rPr>
        <w:t>м</w:t>
      </w:r>
      <w:r w:rsidR="00F577C6" w:rsidRPr="00225B69">
        <w:rPr>
          <w:noProof/>
          <w:snapToGrid w:val="0"/>
          <w:sz w:val="24"/>
          <w:szCs w:val="24"/>
          <w:vertAlign w:val="superscript"/>
          <w:lang w:val="uk-UA" w:eastAsia="ru-RU"/>
        </w:rPr>
        <w:t>2</w:t>
      </w:r>
      <w:r w:rsidR="00F577C6">
        <w:rPr>
          <w:noProof/>
          <w:snapToGrid w:val="0"/>
          <w:sz w:val="24"/>
          <w:szCs w:val="24"/>
          <w:lang w:val="uk-UA" w:eastAsia="ru-RU"/>
        </w:rPr>
        <w:t xml:space="preserve"> </w:t>
      </w:r>
      <w:r w:rsidRPr="00225B69">
        <w:rPr>
          <w:noProof/>
          <w:snapToGrid w:val="0"/>
          <w:sz w:val="24"/>
          <w:szCs w:val="24"/>
          <w:lang w:val="uk-UA" w:eastAsia="ru-RU"/>
        </w:rPr>
        <w:t>, а саме:</w:t>
      </w:r>
    </w:p>
    <w:p w:rsidR="00225B69" w:rsidRPr="00225B69" w:rsidRDefault="00225B69" w:rsidP="00225B69">
      <w:pPr>
        <w:suppressAutoHyphens w:val="0"/>
        <w:ind w:left="-567" w:right="-2" w:firstLine="567"/>
        <w:contextualSpacing/>
        <w:jc w:val="both"/>
        <w:rPr>
          <w:noProof/>
          <w:snapToGrid w:val="0"/>
          <w:sz w:val="24"/>
          <w:szCs w:val="24"/>
          <w:lang w:val="uk-UA" w:eastAsia="ru-RU"/>
        </w:rPr>
      </w:pPr>
      <w:r w:rsidRPr="00225B69">
        <w:rPr>
          <w:noProof/>
          <w:snapToGrid w:val="0"/>
          <w:sz w:val="24"/>
          <w:szCs w:val="24"/>
          <w:lang w:val="uk-UA" w:eastAsia="ru-RU"/>
        </w:rPr>
        <w:t xml:space="preserve">- ліквідація </w:t>
      </w:r>
      <w:r w:rsidR="00F577C6">
        <w:rPr>
          <w:noProof/>
          <w:snapToGrid w:val="0"/>
          <w:sz w:val="24"/>
          <w:szCs w:val="24"/>
          <w:lang w:val="uk-UA" w:eastAsia="ru-RU"/>
        </w:rPr>
        <w:t xml:space="preserve">ямковості при глибині вибоїн </w:t>
      </w:r>
      <w:r w:rsidRPr="00225B69">
        <w:rPr>
          <w:noProof/>
          <w:snapToGrid w:val="0"/>
          <w:sz w:val="24"/>
          <w:szCs w:val="24"/>
          <w:lang w:val="uk-UA" w:eastAsia="ru-RU"/>
        </w:rPr>
        <w:t>30</w:t>
      </w:r>
      <w:r w:rsidR="00F577C6">
        <w:rPr>
          <w:noProof/>
          <w:snapToGrid w:val="0"/>
          <w:sz w:val="24"/>
          <w:szCs w:val="24"/>
          <w:lang w:val="uk-UA" w:eastAsia="ru-RU"/>
        </w:rPr>
        <w:t xml:space="preserve"> </w:t>
      </w:r>
      <w:r w:rsidRPr="00225B69">
        <w:rPr>
          <w:noProof/>
          <w:snapToGrid w:val="0"/>
          <w:sz w:val="24"/>
          <w:szCs w:val="24"/>
          <w:lang w:val="uk-UA" w:eastAsia="ru-RU"/>
        </w:rPr>
        <w:t xml:space="preserve">мм – </w:t>
      </w:r>
      <w:r w:rsidR="00F577C6">
        <w:rPr>
          <w:noProof/>
          <w:snapToGrid w:val="0"/>
          <w:sz w:val="24"/>
          <w:szCs w:val="24"/>
          <w:lang w:val="uk-UA" w:eastAsia="ru-RU"/>
        </w:rPr>
        <w:t>75</w:t>
      </w:r>
      <w:r w:rsidRPr="00225B69">
        <w:rPr>
          <w:noProof/>
          <w:snapToGrid w:val="0"/>
          <w:sz w:val="24"/>
          <w:szCs w:val="24"/>
          <w:lang w:val="uk-UA" w:eastAsia="ru-RU"/>
        </w:rPr>
        <w:t xml:space="preserve"> м</w:t>
      </w:r>
      <w:r w:rsidRPr="00225B69">
        <w:rPr>
          <w:noProof/>
          <w:snapToGrid w:val="0"/>
          <w:sz w:val="24"/>
          <w:szCs w:val="24"/>
          <w:vertAlign w:val="superscript"/>
          <w:lang w:val="uk-UA" w:eastAsia="ru-RU"/>
        </w:rPr>
        <w:t>2</w:t>
      </w:r>
    </w:p>
    <w:p w:rsidR="00225B69" w:rsidRPr="00225B69" w:rsidRDefault="00225B69" w:rsidP="00225B69">
      <w:pPr>
        <w:suppressAutoHyphens w:val="0"/>
        <w:ind w:left="-567" w:right="-2" w:firstLine="567"/>
        <w:contextualSpacing/>
        <w:jc w:val="both"/>
        <w:rPr>
          <w:noProof/>
          <w:snapToGrid w:val="0"/>
          <w:sz w:val="24"/>
          <w:szCs w:val="24"/>
          <w:lang w:val="uk-UA" w:eastAsia="ru-RU"/>
        </w:rPr>
      </w:pPr>
      <w:r w:rsidRPr="00225B69">
        <w:rPr>
          <w:noProof/>
          <w:snapToGrid w:val="0"/>
          <w:sz w:val="24"/>
          <w:szCs w:val="24"/>
          <w:lang w:val="uk-UA" w:eastAsia="ru-RU"/>
        </w:rPr>
        <w:t xml:space="preserve">- ліквідація </w:t>
      </w:r>
      <w:r w:rsidR="00F577C6">
        <w:rPr>
          <w:noProof/>
          <w:snapToGrid w:val="0"/>
          <w:sz w:val="24"/>
          <w:szCs w:val="24"/>
          <w:lang w:val="uk-UA" w:eastAsia="ru-RU"/>
        </w:rPr>
        <w:t xml:space="preserve">ямковості при глибині вибоїн </w:t>
      </w:r>
      <w:r w:rsidRPr="00225B69">
        <w:rPr>
          <w:noProof/>
          <w:snapToGrid w:val="0"/>
          <w:sz w:val="24"/>
          <w:szCs w:val="24"/>
          <w:lang w:val="uk-UA" w:eastAsia="ru-RU"/>
        </w:rPr>
        <w:t>40</w:t>
      </w:r>
      <w:r w:rsidR="00F577C6">
        <w:rPr>
          <w:noProof/>
          <w:snapToGrid w:val="0"/>
          <w:sz w:val="24"/>
          <w:szCs w:val="24"/>
          <w:lang w:val="uk-UA" w:eastAsia="ru-RU"/>
        </w:rPr>
        <w:t xml:space="preserve"> </w:t>
      </w:r>
      <w:r w:rsidRPr="00225B69">
        <w:rPr>
          <w:noProof/>
          <w:snapToGrid w:val="0"/>
          <w:sz w:val="24"/>
          <w:szCs w:val="24"/>
          <w:lang w:val="uk-UA" w:eastAsia="ru-RU"/>
        </w:rPr>
        <w:t xml:space="preserve">мм – </w:t>
      </w:r>
      <w:r w:rsidR="00F577C6">
        <w:rPr>
          <w:noProof/>
          <w:snapToGrid w:val="0"/>
          <w:sz w:val="24"/>
          <w:szCs w:val="24"/>
          <w:lang w:val="uk-UA" w:eastAsia="ru-RU"/>
        </w:rPr>
        <w:t>75</w:t>
      </w:r>
      <w:r w:rsidRPr="00225B69">
        <w:rPr>
          <w:noProof/>
          <w:snapToGrid w:val="0"/>
          <w:sz w:val="24"/>
          <w:szCs w:val="24"/>
          <w:lang w:val="uk-UA" w:eastAsia="ru-RU"/>
        </w:rPr>
        <w:t xml:space="preserve"> м</w:t>
      </w:r>
      <w:r w:rsidRPr="00225B69">
        <w:rPr>
          <w:noProof/>
          <w:snapToGrid w:val="0"/>
          <w:sz w:val="24"/>
          <w:szCs w:val="24"/>
          <w:vertAlign w:val="superscript"/>
          <w:lang w:val="uk-UA" w:eastAsia="ru-RU"/>
        </w:rPr>
        <w:t>2</w:t>
      </w:r>
    </w:p>
    <w:p w:rsidR="00225B69" w:rsidRPr="00225B69" w:rsidRDefault="00F577C6" w:rsidP="00225B69">
      <w:pPr>
        <w:suppressAutoHyphens w:val="0"/>
        <w:ind w:left="-567" w:right="-2" w:firstLine="567"/>
        <w:contextualSpacing/>
        <w:jc w:val="both"/>
        <w:rPr>
          <w:noProof/>
          <w:snapToGrid w:val="0"/>
          <w:sz w:val="24"/>
          <w:szCs w:val="24"/>
          <w:lang w:val="uk-UA" w:eastAsia="ru-RU"/>
        </w:rPr>
      </w:pPr>
      <w:r>
        <w:rPr>
          <w:noProof/>
          <w:snapToGrid w:val="0"/>
          <w:sz w:val="24"/>
          <w:szCs w:val="24"/>
          <w:lang w:val="uk-UA" w:eastAsia="ru-RU"/>
        </w:rPr>
        <w:t>- ліквідація ямковості</w:t>
      </w:r>
      <w:r w:rsidR="00225B69" w:rsidRPr="00225B69">
        <w:rPr>
          <w:noProof/>
          <w:snapToGrid w:val="0"/>
          <w:sz w:val="24"/>
          <w:szCs w:val="24"/>
          <w:lang w:val="uk-UA" w:eastAsia="ru-RU"/>
        </w:rPr>
        <w:t xml:space="preserve"> </w:t>
      </w:r>
      <w:r>
        <w:rPr>
          <w:noProof/>
          <w:snapToGrid w:val="0"/>
          <w:sz w:val="24"/>
          <w:szCs w:val="24"/>
          <w:lang w:val="uk-UA" w:eastAsia="ru-RU"/>
        </w:rPr>
        <w:t xml:space="preserve">при глибині вибоїн </w:t>
      </w:r>
      <w:r w:rsidR="00225B69" w:rsidRPr="00225B69">
        <w:rPr>
          <w:noProof/>
          <w:snapToGrid w:val="0"/>
          <w:sz w:val="24"/>
          <w:szCs w:val="24"/>
          <w:lang w:val="uk-UA" w:eastAsia="ru-RU"/>
        </w:rPr>
        <w:t>50</w:t>
      </w:r>
      <w:r>
        <w:rPr>
          <w:noProof/>
          <w:snapToGrid w:val="0"/>
          <w:sz w:val="24"/>
          <w:szCs w:val="24"/>
          <w:lang w:val="uk-UA" w:eastAsia="ru-RU"/>
        </w:rPr>
        <w:t xml:space="preserve"> </w:t>
      </w:r>
      <w:r w:rsidR="00225B69" w:rsidRPr="00225B69">
        <w:rPr>
          <w:noProof/>
          <w:snapToGrid w:val="0"/>
          <w:sz w:val="24"/>
          <w:szCs w:val="24"/>
          <w:lang w:val="uk-UA" w:eastAsia="ru-RU"/>
        </w:rPr>
        <w:t xml:space="preserve">мм – </w:t>
      </w:r>
      <w:r>
        <w:rPr>
          <w:noProof/>
          <w:snapToGrid w:val="0"/>
          <w:sz w:val="24"/>
          <w:szCs w:val="24"/>
          <w:lang w:val="uk-UA" w:eastAsia="ru-RU"/>
        </w:rPr>
        <w:t>1350</w:t>
      </w:r>
      <w:r w:rsidR="00225B69" w:rsidRPr="00225B69">
        <w:rPr>
          <w:noProof/>
          <w:snapToGrid w:val="0"/>
          <w:sz w:val="24"/>
          <w:szCs w:val="24"/>
          <w:lang w:val="uk-UA" w:eastAsia="ru-RU"/>
        </w:rPr>
        <w:t xml:space="preserve"> м</w:t>
      </w:r>
      <w:r w:rsidR="00225B69" w:rsidRPr="00225B69">
        <w:rPr>
          <w:noProof/>
          <w:snapToGrid w:val="0"/>
          <w:sz w:val="24"/>
          <w:szCs w:val="24"/>
          <w:vertAlign w:val="superscript"/>
          <w:lang w:val="uk-UA" w:eastAsia="ru-RU"/>
        </w:rPr>
        <w:t>2</w:t>
      </w:r>
    </w:p>
    <w:p w:rsidR="00225B69" w:rsidRDefault="00225B69" w:rsidP="00225B69">
      <w:pPr>
        <w:suppressAutoHyphens w:val="0"/>
        <w:ind w:left="-567" w:right="-2" w:firstLine="567"/>
        <w:contextualSpacing/>
        <w:jc w:val="both"/>
        <w:rPr>
          <w:noProof/>
          <w:snapToGrid w:val="0"/>
          <w:sz w:val="24"/>
          <w:szCs w:val="24"/>
          <w:lang w:val="uk-UA" w:eastAsia="ru-RU"/>
        </w:rPr>
      </w:pPr>
      <w:r w:rsidRPr="00225B69">
        <w:rPr>
          <w:noProof/>
          <w:snapToGrid w:val="0"/>
          <w:sz w:val="24"/>
          <w:szCs w:val="24"/>
          <w:lang w:val="uk-UA" w:eastAsia="ru-RU"/>
        </w:rPr>
        <w:t>Обсяги закупівлі можуть бути зменшені залежно від реального фінансування видатків.</w:t>
      </w:r>
    </w:p>
    <w:p w:rsidR="00F577C6" w:rsidRPr="00225B69" w:rsidRDefault="00F577C6" w:rsidP="00225B69">
      <w:pPr>
        <w:suppressAutoHyphens w:val="0"/>
        <w:ind w:left="-567" w:right="-2" w:firstLine="567"/>
        <w:contextualSpacing/>
        <w:jc w:val="both"/>
        <w:rPr>
          <w:noProof/>
          <w:snapToGrid w:val="0"/>
          <w:sz w:val="24"/>
          <w:szCs w:val="24"/>
          <w:lang w:val="uk-UA" w:eastAsia="ru-RU"/>
        </w:rPr>
      </w:pPr>
      <w:r w:rsidRPr="00F577C6">
        <w:rPr>
          <w:noProof/>
          <w:snapToGrid w:val="0"/>
          <w:sz w:val="24"/>
          <w:szCs w:val="24"/>
          <w:lang w:val="uk-UA" w:eastAsia="ru-RU"/>
        </w:rPr>
        <w:t xml:space="preserve">Місце надання послуг: Україна, Миколаївська область, м. Миколаїв, </w:t>
      </w:r>
      <w:r>
        <w:rPr>
          <w:noProof/>
          <w:snapToGrid w:val="0"/>
          <w:sz w:val="24"/>
          <w:szCs w:val="24"/>
          <w:lang w:val="uk-UA" w:eastAsia="ru-RU"/>
        </w:rPr>
        <w:t xml:space="preserve">Корабельний район. </w:t>
      </w:r>
    </w:p>
    <w:p w:rsidR="00225B69" w:rsidRPr="00225B69" w:rsidRDefault="00225B69" w:rsidP="00225B69">
      <w:pPr>
        <w:widowControl/>
        <w:shd w:val="clear" w:color="auto" w:fill="FFFFFF"/>
        <w:suppressAutoHyphens w:val="0"/>
        <w:ind w:left="-567" w:right="-2" w:firstLine="567"/>
        <w:contextualSpacing/>
        <w:jc w:val="both"/>
        <w:rPr>
          <w:b/>
          <w:bCs/>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sz w:val="24"/>
          <w:szCs w:val="24"/>
          <w:lang w:val="uk-UA" w:eastAsia="ru-RU"/>
        </w:rPr>
      </w:pPr>
      <w:r w:rsidRPr="00225B69">
        <w:rPr>
          <w:b/>
          <w:bCs/>
          <w:sz w:val="24"/>
          <w:szCs w:val="24"/>
          <w:lang w:val="uk-UA" w:eastAsia="ru-RU"/>
        </w:rPr>
        <w:t>2. ДОГОВІРНА ЦІНА</w:t>
      </w:r>
    </w:p>
    <w:p w:rsidR="00F577C6" w:rsidRPr="00F577C6" w:rsidRDefault="00F577C6" w:rsidP="00F577C6">
      <w:pPr>
        <w:widowControl/>
        <w:shd w:val="clear" w:color="auto" w:fill="FFFFFF"/>
        <w:suppressAutoHyphens w:val="0"/>
        <w:ind w:left="-567" w:right="-2" w:firstLine="567"/>
        <w:contextualSpacing/>
        <w:jc w:val="both"/>
        <w:rPr>
          <w:sz w:val="24"/>
          <w:szCs w:val="24"/>
          <w:lang w:val="uk-UA" w:eastAsia="ru-RU"/>
        </w:rPr>
      </w:pPr>
      <w:r>
        <w:rPr>
          <w:sz w:val="24"/>
          <w:szCs w:val="24"/>
          <w:lang w:val="uk-UA" w:eastAsia="ru-RU"/>
        </w:rPr>
        <w:t>2</w:t>
      </w:r>
      <w:r w:rsidRPr="00F577C6">
        <w:rPr>
          <w:sz w:val="24"/>
          <w:szCs w:val="24"/>
          <w:lang w:val="uk-UA" w:eastAsia="ru-RU"/>
        </w:rPr>
        <w:t>.1. Ціна цього Договору (ціна тендерної пропозиції переможця процедури закупівлі / суб’єкта, з яким укладається договір про закупівлю, становить) ________________ грн. (ціна Договору визначається з урахуванням Податкового кодексу України).</w:t>
      </w:r>
    </w:p>
    <w:p w:rsidR="00F577C6" w:rsidRPr="00F577C6" w:rsidRDefault="00F577C6" w:rsidP="00F577C6">
      <w:pPr>
        <w:widowControl/>
        <w:shd w:val="clear" w:color="auto" w:fill="FFFFFF"/>
        <w:suppressAutoHyphens w:val="0"/>
        <w:ind w:left="-567" w:right="-2" w:firstLine="567"/>
        <w:contextualSpacing/>
        <w:jc w:val="both"/>
        <w:rPr>
          <w:sz w:val="24"/>
          <w:szCs w:val="24"/>
          <w:lang w:val="uk-UA" w:eastAsia="ru-RU"/>
        </w:rPr>
      </w:pPr>
      <w:r w:rsidRPr="00F577C6">
        <w:rPr>
          <w:sz w:val="24"/>
          <w:szCs w:val="24"/>
          <w:lang w:val="uk-UA" w:eastAsia="ru-RU"/>
        </w:rPr>
        <w:lastRenderedPageBreak/>
        <w:t>2.2. Ціна договору визначається у відповідності до діючого на момент укладання цього Договору ДСТУ, що регламентує порядок визначення вартості предмета договору.</w:t>
      </w:r>
    </w:p>
    <w:p w:rsidR="00225B69" w:rsidRDefault="00F577C6" w:rsidP="00F577C6">
      <w:pPr>
        <w:widowControl/>
        <w:shd w:val="clear" w:color="auto" w:fill="FFFFFF"/>
        <w:suppressAutoHyphens w:val="0"/>
        <w:ind w:left="-567" w:right="-2" w:firstLine="567"/>
        <w:contextualSpacing/>
        <w:jc w:val="both"/>
        <w:rPr>
          <w:sz w:val="24"/>
          <w:szCs w:val="24"/>
          <w:lang w:val="uk-UA" w:eastAsia="ru-RU"/>
        </w:rPr>
      </w:pPr>
      <w:r w:rsidRPr="00F577C6">
        <w:rPr>
          <w:sz w:val="24"/>
          <w:szCs w:val="24"/>
          <w:lang w:val="uk-UA" w:eastAsia="ru-RU"/>
        </w:rPr>
        <w:t>2.3. Ціна цього Договору може бути зменшена за взаємною згодою Сторін та у відповідності до бюджетного фінансування.</w:t>
      </w:r>
    </w:p>
    <w:p w:rsidR="002848D5" w:rsidRPr="00225B69" w:rsidRDefault="002848D5" w:rsidP="00F577C6">
      <w:pPr>
        <w:widowControl/>
        <w:shd w:val="clear" w:color="auto" w:fill="FFFFFF"/>
        <w:suppressAutoHyphens w:val="0"/>
        <w:ind w:left="-567" w:right="-2" w:firstLine="567"/>
        <w:contextualSpacing/>
        <w:jc w:val="both"/>
        <w:rPr>
          <w:b/>
          <w:bCs/>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sz w:val="24"/>
          <w:szCs w:val="24"/>
          <w:lang w:val="uk-UA" w:eastAsia="ru-RU"/>
        </w:rPr>
      </w:pPr>
      <w:r w:rsidRPr="00225B69">
        <w:rPr>
          <w:b/>
          <w:bCs/>
          <w:sz w:val="24"/>
          <w:szCs w:val="24"/>
          <w:lang w:val="uk-UA" w:eastAsia="ru-RU"/>
        </w:rPr>
        <w:t>3. УМОВИ ПЛАТЕЖУ</w:t>
      </w:r>
    </w:p>
    <w:p w:rsidR="002848D5" w:rsidRPr="002848D5" w:rsidRDefault="002848D5" w:rsidP="002848D5">
      <w:pPr>
        <w:widowControl/>
        <w:shd w:val="clear" w:color="auto" w:fill="FFFFFF"/>
        <w:suppressAutoHyphens w:val="0"/>
        <w:ind w:left="-567" w:right="-2" w:firstLine="567"/>
        <w:contextualSpacing/>
        <w:jc w:val="both"/>
        <w:rPr>
          <w:color w:val="auto"/>
          <w:sz w:val="24"/>
          <w:szCs w:val="24"/>
          <w:lang w:val="uk-UA" w:eastAsia="ru-RU"/>
        </w:rPr>
      </w:pPr>
      <w:r w:rsidRPr="002848D5">
        <w:rPr>
          <w:color w:val="auto"/>
          <w:sz w:val="24"/>
          <w:szCs w:val="24"/>
          <w:lang w:val="uk-UA" w:eastAsia="ru-RU"/>
        </w:rPr>
        <w:t>3.1. Розрахунки за виконані  роботи (послуги)  проводяться  на  підставі документів  про  обсяги виконаних робіт (наданих послуг) та їх вартість. Оплата за цим Договором провадиться згідно підписаних з обох сторін актів приймання виконаних будівельних робіт за формою № КБ-2в та довідок про вартість виконаних будівельних робіт та вит</w:t>
      </w:r>
      <w:r>
        <w:rPr>
          <w:color w:val="auto"/>
          <w:sz w:val="24"/>
          <w:szCs w:val="24"/>
          <w:lang w:val="uk-UA" w:eastAsia="ru-RU"/>
        </w:rPr>
        <w:t>рат за формою № КБ-3 протягом 30</w:t>
      </w:r>
      <w:r w:rsidRPr="002848D5">
        <w:rPr>
          <w:color w:val="auto"/>
          <w:sz w:val="24"/>
          <w:szCs w:val="24"/>
          <w:lang w:val="uk-UA" w:eastAsia="ru-RU"/>
        </w:rPr>
        <w:t xml:space="preserve"> банківських днів після підписання Сторонами Акта здачі-приймання виконаних робіт. </w:t>
      </w:r>
    </w:p>
    <w:p w:rsidR="002848D5" w:rsidRPr="002848D5" w:rsidRDefault="002848D5" w:rsidP="002848D5">
      <w:pPr>
        <w:widowControl/>
        <w:shd w:val="clear" w:color="auto" w:fill="FFFFFF"/>
        <w:suppressAutoHyphens w:val="0"/>
        <w:ind w:left="-567" w:right="-2" w:firstLine="567"/>
        <w:contextualSpacing/>
        <w:jc w:val="both"/>
        <w:rPr>
          <w:color w:val="auto"/>
          <w:sz w:val="24"/>
          <w:szCs w:val="24"/>
          <w:lang w:val="uk-UA" w:eastAsia="ru-RU"/>
        </w:rPr>
      </w:pPr>
      <w:r w:rsidRPr="002848D5">
        <w:rPr>
          <w:color w:val="auto"/>
          <w:sz w:val="24"/>
          <w:szCs w:val="24"/>
          <w:lang w:val="uk-UA" w:eastAsia="ru-RU"/>
        </w:rPr>
        <w:t>3.2. Форма оплати: безготівковий розрахунок.</w:t>
      </w:r>
    </w:p>
    <w:p w:rsidR="00225B69" w:rsidRDefault="002848D5" w:rsidP="002848D5">
      <w:pPr>
        <w:widowControl/>
        <w:shd w:val="clear" w:color="auto" w:fill="FFFFFF"/>
        <w:suppressAutoHyphens w:val="0"/>
        <w:ind w:left="-567" w:right="-2" w:firstLine="567"/>
        <w:contextualSpacing/>
        <w:jc w:val="both"/>
        <w:rPr>
          <w:color w:val="auto"/>
          <w:sz w:val="24"/>
          <w:szCs w:val="24"/>
          <w:lang w:val="uk-UA" w:eastAsia="ru-RU"/>
        </w:rPr>
      </w:pPr>
      <w:r>
        <w:rPr>
          <w:color w:val="auto"/>
          <w:sz w:val="24"/>
          <w:szCs w:val="24"/>
          <w:lang w:val="uk-UA" w:eastAsia="ru-RU"/>
        </w:rPr>
        <w:t>3.3</w:t>
      </w:r>
      <w:r w:rsidRPr="002848D5">
        <w:rPr>
          <w:color w:val="auto"/>
          <w:sz w:val="24"/>
          <w:szCs w:val="24"/>
          <w:lang w:val="uk-UA" w:eastAsia="ru-RU"/>
        </w:rPr>
        <w:t>. Здійснення попередньої оплати не передбачається.</w:t>
      </w:r>
    </w:p>
    <w:p w:rsidR="002848D5" w:rsidRPr="00225B69" w:rsidRDefault="002848D5" w:rsidP="002848D5">
      <w:pPr>
        <w:widowControl/>
        <w:shd w:val="clear" w:color="auto" w:fill="FFFFFF"/>
        <w:suppressAutoHyphens w:val="0"/>
        <w:ind w:left="-567" w:right="-2" w:firstLine="567"/>
        <w:contextualSpacing/>
        <w:jc w:val="both"/>
        <w:rPr>
          <w:b/>
          <w:bCs/>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sz w:val="24"/>
          <w:szCs w:val="24"/>
          <w:lang w:val="uk-UA" w:eastAsia="ru-RU"/>
        </w:rPr>
      </w:pPr>
      <w:r w:rsidRPr="00225B69">
        <w:rPr>
          <w:b/>
          <w:bCs/>
          <w:sz w:val="24"/>
          <w:szCs w:val="24"/>
          <w:lang w:val="uk-UA" w:eastAsia="ru-RU"/>
        </w:rPr>
        <w:t>4. ВИМОГИ «ЗАМОВНИКА» ДО ПРЕДМЕТА ПІДРЯДУ</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4.1. «Замовник» має право безперешкодного доступу до об’єкту для перевірки перебігу та якості послуг, що надаються «Підрядником».</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4.2. Здача-приймання наданих послуг здійснюється Актом, після повідомлення про готовність об’єкту до прийому.</w:t>
      </w:r>
    </w:p>
    <w:p w:rsidR="00225B69" w:rsidRPr="00225B69" w:rsidRDefault="002848D5" w:rsidP="00225B69">
      <w:pPr>
        <w:suppressAutoHyphens w:val="0"/>
        <w:ind w:left="-567" w:right="-2" w:firstLine="567"/>
        <w:contextualSpacing/>
        <w:jc w:val="both"/>
        <w:rPr>
          <w:sz w:val="24"/>
          <w:szCs w:val="24"/>
          <w:lang w:val="uk-UA" w:eastAsia="uk-UA"/>
        </w:rPr>
      </w:pPr>
      <w:r>
        <w:rPr>
          <w:sz w:val="24"/>
          <w:szCs w:val="24"/>
          <w:lang w:val="uk-UA" w:eastAsia="uk-UA"/>
        </w:rPr>
        <w:t>4.3</w:t>
      </w:r>
      <w:r w:rsidR="00225B69" w:rsidRPr="00225B69">
        <w:rPr>
          <w:sz w:val="24"/>
          <w:szCs w:val="24"/>
          <w:lang w:val="uk-UA" w:eastAsia="uk-UA"/>
        </w:rPr>
        <w:t xml:space="preserve">. Якість послуг за цим Договором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 </w:t>
      </w:r>
    </w:p>
    <w:p w:rsidR="00225B69" w:rsidRPr="00225B69" w:rsidRDefault="00225B69" w:rsidP="00225B69">
      <w:pPr>
        <w:suppressAutoHyphens w:val="0"/>
        <w:ind w:left="-567" w:right="-2" w:firstLine="567"/>
        <w:contextualSpacing/>
        <w:jc w:val="both"/>
        <w:rPr>
          <w:sz w:val="24"/>
          <w:szCs w:val="24"/>
          <w:lang w:val="uk-UA" w:eastAsia="uk-UA"/>
        </w:rPr>
      </w:pPr>
    </w:p>
    <w:p w:rsidR="00225B69" w:rsidRPr="00225B69" w:rsidRDefault="00225B69" w:rsidP="00225B69">
      <w:pPr>
        <w:widowControl/>
        <w:shd w:val="clear" w:color="auto" w:fill="FFFFFF"/>
        <w:suppressAutoHyphens w:val="0"/>
        <w:ind w:left="-567" w:right="-2" w:firstLine="567"/>
        <w:contextualSpacing/>
        <w:jc w:val="center"/>
        <w:rPr>
          <w:sz w:val="24"/>
          <w:szCs w:val="24"/>
          <w:lang w:val="uk-UA" w:eastAsia="ru-RU"/>
        </w:rPr>
      </w:pPr>
      <w:r w:rsidRPr="00225B69">
        <w:rPr>
          <w:b/>
          <w:bCs/>
          <w:sz w:val="24"/>
          <w:szCs w:val="24"/>
          <w:lang w:val="uk-UA" w:eastAsia="ru-RU"/>
        </w:rPr>
        <w:t>5. СТРОКИ ВИКОНАННЯ ЗОБОВ'ЯЗАНЬ</w:t>
      </w:r>
    </w:p>
    <w:p w:rsidR="002848D5" w:rsidRPr="002848D5" w:rsidRDefault="002848D5" w:rsidP="002848D5">
      <w:pPr>
        <w:widowControl/>
        <w:shd w:val="clear" w:color="auto" w:fill="FFFFFF"/>
        <w:suppressAutoHyphens w:val="0"/>
        <w:ind w:left="-567" w:right="-2" w:firstLine="567"/>
        <w:contextualSpacing/>
        <w:jc w:val="both"/>
        <w:rPr>
          <w:sz w:val="24"/>
          <w:szCs w:val="24"/>
          <w:lang w:val="uk-UA" w:eastAsia="ru-RU"/>
        </w:rPr>
      </w:pPr>
      <w:r w:rsidRPr="002848D5">
        <w:rPr>
          <w:sz w:val="24"/>
          <w:szCs w:val="24"/>
          <w:lang w:val="uk-UA" w:eastAsia="ru-RU"/>
        </w:rPr>
        <w:t>5.1. «Замовник» зобов’язується оплатити надані «Підрядником» послуги згідно бюджетних асигнувань за умови належного фінансування. У випадку відсутності на момент завершення надання послуг (отримання Замовником відповідних актів приймання виконаних робіт (наданих послуг)) відповідного бюджетного асигнування, строки для оплати Підряднику виконаних робіт (наданих послуг) починають свій перебіг з моменту появлення такого асигнування на відповідний об’єкт (об’єкт, що є безпосереднім предметом цього Договору).</w:t>
      </w:r>
    </w:p>
    <w:p w:rsidR="002848D5" w:rsidRPr="002848D5" w:rsidRDefault="002848D5" w:rsidP="002848D5">
      <w:pPr>
        <w:widowControl/>
        <w:shd w:val="clear" w:color="auto" w:fill="FFFFFF"/>
        <w:suppressAutoHyphens w:val="0"/>
        <w:ind w:left="-567" w:right="-2" w:firstLine="567"/>
        <w:contextualSpacing/>
        <w:jc w:val="both"/>
        <w:rPr>
          <w:sz w:val="24"/>
          <w:szCs w:val="24"/>
          <w:lang w:val="uk-UA" w:eastAsia="ru-RU"/>
        </w:rPr>
      </w:pPr>
      <w:r w:rsidRPr="002848D5">
        <w:rPr>
          <w:sz w:val="24"/>
          <w:szCs w:val="24"/>
          <w:lang w:val="uk-UA" w:eastAsia="ru-RU"/>
        </w:rPr>
        <w:t>5.2. Строк дії Договору: з моменту підписання Договору Сторонами і до 31.12.2023 року, водночас до повного виконання Сторонами своїх зобов'язань за цим Договором.</w:t>
      </w:r>
    </w:p>
    <w:p w:rsidR="002848D5" w:rsidRPr="002848D5" w:rsidRDefault="002848D5" w:rsidP="002848D5">
      <w:pPr>
        <w:widowControl/>
        <w:shd w:val="clear" w:color="auto" w:fill="FFFFFF"/>
        <w:suppressAutoHyphens w:val="0"/>
        <w:ind w:left="-567" w:right="-2" w:firstLine="567"/>
        <w:contextualSpacing/>
        <w:jc w:val="both"/>
        <w:rPr>
          <w:sz w:val="24"/>
          <w:szCs w:val="24"/>
          <w:lang w:val="uk-UA" w:eastAsia="ru-RU"/>
        </w:rPr>
      </w:pPr>
      <w:r w:rsidRPr="002848D5">
        <w:rPr>
          <w:sz w:val="24"/>
          <w:szCs w:val="24"/>
          <w:lang w:val="uk-UA" w:eastAsia="ru-RU"/>
        </w:rPr>
        <w:t xml:space="preserve">5.3. Строк надання послуг за цим Договором (з урахуванням положень п. 5.4. цього Договору): з моменту підписання цього Договору і до </w:t>
      </w:r>
      <w:r>
        <w:rPr>
          <w:sz w:val="24"/>
          <w:szCs w:val="24"/>
          <w:lang w:val="uk-UA" w:eastAsia="ru-RU"/>
        </w:rPr>
        <w:t>20.12</w:t>
      </w:r>
      <w:r w:rsidRPr="002848D5">
        <w:rPr>
          <w:sz w:val="24"/>
          <w:szCs w:val="24"/>
          <w:lang w:val="uk-UA" w:eastAsia="ru-RU"/>
        </w:rPr>
        <w:t>.2023.</w:t>
      </w:r>
    </w:p>
    <w:p w:rsidR="002848D5" w:rsidRPr="002848D5" w:rsidRDefault="002848D5" w:rsidP="002848D5">
      <w:pPr>
        <w:widowControl/>
        <w:shd w:val="clear" w:color="auto" w:fill="FFFFFF"/>
        <w:suppressAutoHyphens w:val="0"/>
        <w:ind w:left="-567" w:right="-2" w:firstLine="567"/>
        <w:contextualSpacing/>
        <w:jc w:val="both"/>
        <w:rPr>
          <w:sz w:val="24"/>
          <w:szCs w:val="24"/>
          <w:lang w:val="uk-UA" w:eastAsia="ru-RU"/>
        </w:rPr>
      </w:pPr>
      <w:r w:rsidRPr="002848D5">
        <w:rPr>
          <w:sz w:val="24"/>
          <w:szCs w:val="24"/>
          <w:lang w:val="uk-UA" w:eastAsia="ru-RU"/>
        </w:rPr>
        <w:t>5.4 «Підрядник» за 7 (сім) робочих днів до дати закінчення виконання робіт (надання послуг) надає Замовнику повідомлення про готовність до здачі виконаних робіт (наданих послуг).</w:t>
      </w:r>
    </w:p>
    <w:p w:rsidR="002848D5" w:rsidRPr="002848D5" w:rsidRDefault="002848D5" w:rsidP="002848D5">
      <w:pPr>
        <w:widowControl/>
        <w:shd w:val="clear" w:color="auto" w:fill="FFFFFF"/>
        <w:suppressAutoHyphens w:val="0"/>
        <w:ind w:left="-567" w:right="-2" w:firstLine="567"/>
        <w:contextualSpacing/>
        <w:jc w:val="both"/>
        <w:rPr>
          <w:sz w:val="24"/>
          <w:szCs w:val="24"/>
          <w:lang w:val="uk-UA" w:eastAsia="ru-RU"/>
        </w:rPr>
      </w:pPr>
      <w:r w:rsidRPr="002848D5">
        <w:rPr>
          <w:sz w:val="24"/>
          <w:szCs w:val="24"/>
          <w:lang w:val="uk-UA" w:eastAsia="ru-RU"/>
        </w:rPr>
        <w:t>Після одержання повідомлення «Підрядника» про готовність до здачі наданих послуг Замовник зобов'язаний розпочати їх приймання. Передача наданих послуг  Підрядником і приймання їх «Замовником» оформлюється Актом здачі-приймання виконаних робіт (наданих послуг). Датою прийняття наданих послуг є дата підписання Сторонами документів, що передбачені п. 3.1. цього Договору.</w:t>
      </w:r>
    </w:p>
    <w:p w:rsidR="002848D5" w:rsidRPr="002848D5" w:rsidRDefault="002848D5" w:rsidP="002848D5">
      <w:pPr>
        <w:widowControl/>
        <w:shd w:val="clear" w:color="auto" w:fill="FFFFFF"/>
        <w:suppressAutoHyphens w:val="0"/>
        <w:ind w:left="-567" w:right="-2" w:firstLine="567"/>
        <w:contextualSpacing/>
        <w:jc w:val="both"/>
        <w:rPr>
          <w:sz w:val="24"/>
          <w:szCs w:val="24"/>
          <w:lang w:val="uk-UA" w:eastAsia="ru-RU"/>
        </w:rPr>
      </w:pPr>
      <w:r w:rsidRPr="002848D5">
        <w:rPr>
          <w:sz w:val="24"/>
          <w:szCs w:val="24"/>
          <w:lang w:val="uk-UA" w:eastAsia="ru-RU"/>
        </w:rPr>
        <w:t>5.5. Підрядник має право надавати акти виконаних робіт (наданих послуг) по мірі надання відповідних послуг на об'єкті, але виключно в межах строків, що визначені цим Договором.</w:t>
      </w:r>
    </w:p>
    <w:p w:rsidR="002848D5" w:rsidRPr="00225B69" w:rsidRDefault="002848D5" w:rsidP="002848D5">
      <w:pPr>
        <w:widowControl/>
        <w:shd w:val="clear" w:color="auto" w:fill="FFFFFF"/>
        <w:suppressAutoHyphens w:val="0"/>
        <w:ind w:left="-567" w:right="-2" w:firstLine="567"/>
        <w:contextualSpacing/>
        <w:jc w:val="both"/>
        <w:rPr>
          <w:b/>
          <w:bCs/>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b/>
          <w:bCs/>
          <w:sz w:val="24"/>
          <w:szCs w:val="24"/>
          <w:lang w:val="uk-UA" w:eastAsia="ru-RU"/>
        </w:rPr>
      </w:pPr>
      <w:r w:rsidRPr="00225B69">
        <w:rPr>
          <w:b/>
          <w:bCs/>
          <w:sz w:val="24"/>
          <w:szCs w:val="24"/>
          <w:lang w:val="uk-UA" w:eastAsia="ru-RU"/>
        </w:rPr>
        <w:t>6. ПРАВА ТА ОБОВ'ЯЗКИ СТОРІН</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6.1. «Підрядник» зобов'язаний:</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6.1.1. Своїми або притягнутими силами і засобами надати усі послуги та здати надані послуги «Замовнику».</w:t>
      </w:r>
    </w:p>
    <w:p w:rsidR="002848D5" w:rsidRDefault="00225B69" w:rsidP="002848D5">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6.1.2. «Підрядник» несе відповідальність за відповідність матеріалів, конструкцій та обладнання, технічним умовам та стандартам. </w:t>
      </w:r>
    </w:p>
    <w:p w:rsidR="00225B69" w:rsidRPr="00225B69" w:rsidRDefault="00225B69" w:rsidP="002848D5">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6.1.3. «Підрядник» надає гарантії на наданні послуги на термін 3 роки з моменту</w:t>
      </w:r>
      <w:r w:rsidR="002848D5">
        <w:rPr>
          <w:sz w:val="24"/>
          <w:szCs w:val="24"/>
          <w:lang w:val="uk-UA" w:eastAsia="ru-RU"/>
        </w:rPr>
        <w:t xml:space="preserve"> </w:t>
      </w:r>
      <w:r w:rsidRPr="00225B69">
        <w:rPr>
          <w:sz w:val="24"/>
          <w:szCs w:val="24"/>
          <w:lang w:val="uk-UA" w:eastAsia="ru-RU"/>
        </w:rPr>
        <w:t xml:space="preserve">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(або інших документів, що підтверджують факт надання послуг за цим Договором). </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lastRenderedPageBreak/>
        <w:t xml:space="preserve">Строк усунення недоліків, що виявлені під час дії гарантійного строку, Підрядник зобов’язаний усунути протягом не більше ніж </w:t>
      </w:r>
      <w:r w:rsidR="002848D5">
        <w:rPr>
          <w:sz w:val="24"/>
          <w:szCs w:val="24"/>
          <w:lang w:val="uk-UA" w:eastAsia="ru-RU"/>
        </w:rPr>
        <w:t>15</w:t>
      </w:r>
      <w:r w:rsidRPr="00225B69">
        <w:rPr>
          <w:sz w:val="24"/>
          <w:szCs w:val="24"/>
          <w:lang w:val="uk-UA" w:eastAsia="ru-RU"/>
        </w:rPr>
        <w:t xml:space="preserve"> календарних днів, з дати отримання Підрядником повідомлення про виявлення недоліків, що складене Замовником у довільній формі. </w:t>
      </w:r>
    </w:p>
    <w:p w:rsidR="00225B69" w:rsidRPr="00225B69" w:rsidRDefault="00225B69" w:rsidP="00225B69">
      <w:pPr>
        <w:widowControl/>
        <w:shd w:val="clear" w:color="auto" w:fill="FFFFFF"/>
        <w:suppressAutoHyphens w:val="0"/>
        <w:ind w:left="-567" w:right="-2" w:firstLine="567"/>
        <w:contextualSpacing/>
        <w:jc w:val="both"/>
        <w:rPr>
          <w:color w:val="auto"/>
          <w:sz w:val="24"/>
          <w:szCs w:val="24"/>
          <w:lang w:val="uk-UA" w:eastAsia="ru-RU"/>
        </w:rPr>
      </w:pPr>
      <w:r w:rsidRPr="00225B69">
        <w:rPr>
          <w:sz w:val="24"/>
          <w:szCs w:val="24"/>
          <w:lang w:val="uk-UA" w:eastAsia="ru-RU"/>
        </w:rPr>
        <w:t>Невиконання вказаних умов є підставою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xml:space="preserve">6.1.5. </w:t>
      </w:r>
      <w:r w:rsidRPr="00225B69">
        <w:rPr>
          <w:rFonts w:eastAsia="Arial"/>
          <w:noProof/>
          <w:sz w:val="24"/>
          <w:szCs w:val="24"/>
          <w:lang w:val="uk-UA" w:eastAsia="ru-RU"/>
        </w:rPr>
        <w:t>Підрядник повинен з</w:t>
      </w:r>
      <w:proofErr w:type="spellStart"/>
      <w:r w:rsidRPr="00225B69">
        <w:rPr>
          <w:sz w:val="24"/>
          <w:szCs w:val="24"/>
          <w:lang w:val="uk-UA" w:eastAsia="ru-RU"/>
        </w:rPr>
        <w:t>абезпечити</w:t>
      </w:r>
      <w:proofErr w:type="spellEnd"/>
      <w:r w:rsidRPr="00225B69">
        <w:rPr>
          <w:sz w:val="24"/>
          <w:szCs w:val="24"/>
          <w:lang w:val="uk-UA" w:eastAsia="ru-RU"/>
        </w:rPr>
        <w:t xml:space="preserve"> на місці надання послуг, визначених у п. 1.1 цього Договору, вжиття необхідних заходів по техніці безпеки і охорони такого місця, </w:t>
      </w:r>
      <w:r w:rsidRPr="00225B69">
        <w:rPr>
          <w:noProof/>
          <w:snapToGrid w:val="0"/>
          <w:sz w:val="24"/>
          <w:szCs w:val="24"/>
          <w:lang w:val="uk-UA" w:eastAsia="ru-RU"/>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225B69" w:rsidRPr="00225B69" w:rsidRDefault="00225B69" w:rsidP="00225B69">
      <w:pPr>
        <w:suppressAutoHyphens w:val="0"/>
        <w:ind w:left="-567" w:right="-2" w:firstLine="567"/>
        <w:contextualSpacing/>
        <w:jc w:val="both"/>
        <w:rPr>
          <w:rFonts w:eastAsia="Calibri"/>
          <w:noProof/>
          <w:sz w:val="24"/>
          <w:szCs w:val="24"/>
          <w:lang w:val="uk-UA" w:eastAsia="en-US"/>
        </w:rPr>
      </w:pPr>
      <w:r w:rsidRPr="00225B69">
        <w:rPr>
          <w:noProof/>
          <w:snapToGrid w:val="0"/>
          <w:sz w:val="24"/>
          <w:szCs w:val="24"/>
          <w:lang w:val="uk-UA" w:eastAsia="ru-RU"/>
        </w:rPr>
        <w:t>6.1.</w:t>
      </w:r>
      <w:r w:rsidRPr="00225B69">
        <w:rPr>
          <w:rFonts w:eastAsia="Arial"/>
          <w:noProof/>
          <w:sz w:val="24"/>
          <w:szCs w:val="24"/>
          <w:lang w:val="uk-UA" w:eastAsia="ru-RU"/>
        </w:rPr>
        <w:t>6</w:t>
      </w:r>
      <w:r w:rsidRPr="00225B69">
        <w:rPr>
          <w:noProof/>
          <w:snapToGrid w:val="0"/>
          <w:sz w:val="24"/>
          <w:szCs w:val="24"/>
          <w:lang w:val="uk-UA" w:eastAsia="ru-RU"/>
        </w:rPr>
        <w:t>.</w:t>
      </w:r>
      <w:r w:rsidR="002848D5">
        <w:rPr>
          <w:noProof/>
          <w:snapToGrid w:val="0"/>
          <w:sz w:val="24"/>
          <w:szCs w:val="24"/>
          <w:lang w:val="uk-UA" w:eastAsia="ru-RU"/>
        </w:rPr>
        <w:t xml:space="preserve"> </w:t>
      </w:r>
      <w:r w:rsidRPr="00225B69">
        <w:rPr>
          <w:rFonts w:eastAsia="Arial"/>
          <w:noProof/>
          <w:sz w:val="24"/>
          <w:szCs w:val="24"/>
          <w:lang w:val="uk-UA" w:eastAsia="ru-RU"/>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А.3.1-5-2016</w:t>
      </w:r>
      <w:r w:rsidRPr="00225B69">
        <w:rPr>
          <w:noProof/>
          <w:snapToGrid w:val="0"/>
          <w:sz w:val="24"/>
          <w:szCs w:val="24"/>
          <w:lang w:val="uk-UA" w:eastAsia="ru-RU"/>
        </w:rPr>
        <w:t xml:space="preserve">«Управління, організація і технологія. Організація будівельного виробництва» </w:t>
      </w:r>
      <w:r w:rsidRPr="00225B69">
        <w:rPr>
          <w:rFonts w:eastAsia="Arial"/>
          <w:noProof/>
          <w:sz w:val="24"/>
          <w:szCs w:val="24"/>
          <w:lang w:val="uk-UA" w:eastAsia="ru-RU"/>
        </w:rPr>
        <w:t>протягом 15 (п’ятнадцяти) календарних днів з дати підписання цього Договору.</w:t>
      </w:r>
    </w:p>
    <w:p w:rsidR="00225B69" w:rsidRPr="00225B69" w:rsidRDefault="00225B69" w:rsidP="00225B69">
      <w:pPr>
        <w:suppressAutoHyphens w:val="0"/>
        <w:ind w:left="-567" w:right="-2" w:firstLine="567"/>
        <w:contextualSpacing/>
        <w:jc w:val="both"/>
        <w:rPr>
          <w:rFonts w:eastAsia="Arial"/>
          <w:sz w:val="24"/>
          <w:szCs w:val="24"/>
          <w:lang w:val="uk-UA" w:eastAsia="ru-RU"/>
        </w:rPr>
      </w:pPr>
      <w:r w:rsidRPr="00225B69">
        <w:rPr>
          <w:rFonts w:eastAsia="Arial"/>
          <w:sz w:val="24"/>
          <w:szCs w:val="24"/>
          <w:lang w:val="uk-UA" w:eastAsia="ru-RU"/>
        </w:rPr>
        <w:t>6.1.7. «Підрядник» зобов’язаний протягом 5 (п’яти) календарних днів після завершення надання послуг звільнити місце надання послуг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положення розділу 7 цього Договору..</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6.1.8. «Підрядник» в разі виявлення недоліків «Замовником» в процесі надання послуг, усуває їх в короткий термін (5 днів) за свій рахунок.</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6.1.9. У випадку надання послуг з поточного ремонту доріг, Підрядник зобов'язаний забезпечити доставку будівельного сміття (відходи асфальтобетонної крихти відфрезеровані при ремонті) на базу КП «ЕЛУ Автодоріг» за адресою: м. Миколаїв, вул. Гречишнікова, 54 або до іншого місця, спільно визначеного Підрядником і Замовником (за необхідності).</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xml:space="preserve">6.1.10. Перед початком надання послуг, Підрядник зобов’язаний повідомити про це службу Замовника, в особі представників технагляду по об’єкту, що є предметом цього Договору, </w:t>
      </w:r>
      <w:r w:rsidRPr="00225B69">
        <w:rPr>
          <w:noProof/>
          <w:snapToGrid w:val="0"/>
          <w:sz w:val="24"/>
          <w:szCs w:val="24"/>
          <w:lang w:val="uk-UA" w:eastAsia="ru-RU"/>
        </w:rPr>
        <w:t>забезпечити огорожу та інформаційний щит обєкта (якщо цього вимагають ДБН), а також надати службі Замовника графік виконання робіт (надання послуг) із зазначенням конекретних дат та часу проведення таких робіт (надання послуг)</w:t>
      </w:r>
      <w:r w:rsidRPr="00225B69">
        <w:rPr>
          <w:sz w:val="24"/>
          <w:szCs w:val="24"/>
          <w:lang w:val="uk-UA" w:eastAsia="ru-RU"/>
        </w:rPr>
        <w:t>.</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6.1.11. Розпочати надання послуг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надання послуг у такому повідомленні. Невиконання вимог цього пункту може бути причиною накладення на Підрядника штрафу, що передбачений п. 7.5. цього Договору.</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6.1.12. При наданні остаточних актів виконаних робіт (наданих послуг),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(послуг), фактичної вартості виконаних робіт (наданих послуг) згідно проектно-кошторисної документації/дефектного акту у повному обсязі.</w:t>
      </w:r>
    </w:p>
    <w:p w:rsidR="00225B69" w:rsidRPr="00225B69" w:rsidRDefault="00225B69" w:rsidP="00225B69">
      <w:pPr>
        <w:widowControl/>
        <w:shd w:val="clear" w:color="auto" w:fill="FFFFFF"/>
        <w:suppressAutoHyphens w:val="0"/>
        <w:ind w:left="-567" w:right="-2" w:firstLine="567"/>
        <w:contextualSpacing/>
        <w:jc w:val="both"/>
        <w:rPr>
          <w:color w:val="auto"/>
          <w:sz w:val="24"/>
          <w:szCs w:val="24"/>
          <w:lang w:val="uk-UA" w:eastAsia="ru-RU"/>
        </w:rPr>
      </w:pPr>
      <w:r w:rsidRPr="00225B69">
        <w:rPr>
          <w:sz w:val="24"/>
          <w:szCs w:val="24"/>
          <w:lang w:val="uk-UA" w:eastAsia="ru-RU"/>
        </w:rPr>
        <w:t>6.2. «Замовник» зобов'язаний:</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6.2.1. Визначити і передати «Підряднику» місце надання послуг.</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6.2.2. Прийняти надані «Підрядником» послуги та підписати акти виконаних будівельних робіт (наданих послуг) за формою № КБ-2в та/або довідки про вартість виконаних будівельних робіт (наданих послуг) та витрат за формою № КБ-3 або іншою формою акту виконаних робіт (наданих послуг),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lastRenderedPageBreak/>
        <w:t>6.2.3. Оплатити «Підряднику» послуги,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6.3. Замовник має право:</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225B69">
        <w:rPr>
          <w:sz w:val="24"/>
          <w:szCs w:val="24"/>
          <w:lang w:val="uk-UA" w:eastAsia="ru-RU"/>
        </w:rPr>
        <w:t>скан</w:t>
      </w:r>
      <w:proofErr w:type="spellEnd"/>
      <w:r w:rsidRPr="00225B69">
        <w:rPr>
          <w:sz w:val="24"/>
          <w:szCs w:val="24"/>
          <w:lang w:val="uk-UA" w:eastAsia="ru-RU"/>
        </w:rPr>
        <w:t>-копії відповідних листів (повідомлень) з боку Замовника на адресу Підрядника без застосування електронного цифрового підпису).</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6.3.2. Контролювати надання послуг у строки, встановлені цим Договором.</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6.3.3. Зменшувати обсяг закупівлі послуг з урахуванням фактичного обсягу видатків. У такому разі вносяться відповідні зміни до Договору.</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6.3.4. Повернути рахунок Підряднику  без  здійснення  оплати  в разі  неналежного  оформлення відповідних документів - відсутність підписів тощо.</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6.3.5. Інші права:</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xml:space="preserve">- вимагати безоплатного виправлення </w:t>
      </w:r>
      <w:proofErr w:type="spellStart"/>
      <w:r w:rsidRPr="00225B69">
        <w:rPr>
          <w:sz w:val="24"/>
          <w:szCs w:val="24"/>
          <w:lang w:val="uk-UA" w:eastAsia="ru-RU"/>
        </w:rPr>
        <w:t>недолiкiв</w:t>
      </w:r>
      <w:proofErr w:type="spellEnd"/>
      <w:r w:rsidRPr="00225B69">
        <w:rPr>
          <w:sz w:val="24"/>
          <w:szCs w:val="24"/>
          <w:lang w:val="uk-UA" w:eastAsia="ru-RU"/>
        </w:rPr>
        <w:t xml:space="preserve">,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w:t>
      </w:r>
      <w:r w:rsidR="002848D5" w:rsidRPr="00225B69">
        <w:rPr>
          <w:sz w:val="24"/>
          <w:szCs w:val="24"/>
          <w:lang w:val="uk-UA" w:eastAsia="ru-RU"/>
        </w:rPr>
        <w:t>відповідного</w:t>
      </w:r>
      <w:r w:rsidRPr="00225B69">
        <w:rPr>
          <w:sz w:val="24"/>
          <w:szCs w:val="24"/>
          <w:lang w:val="uk-UA" w:eastAsia="ru-RU"/>
        </w:rPr>
        <w:t xml:space="preserve"> зниження договірної ціни; </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xml:space="preserve">- відмовитися від договору та вимагати відшкодування збитків, якщо Підрядник своєчасно не розпочав надання послуг або виконує </w:t>
      </w:r>
      <w:proofErr w:type="spellStart"/>
      <w:r w:rsidRPr="00225B69">
        <w:rPr>
          <w:sz w:val="24"/>
          <w:szCs w:val="24"/>
          <w:lang w:val="uk-UA" w:eastAsia="ru-RU"/>
        </w:rPr>
        <w:t>їx</w:t>
      </w:r>
      <w:proofErr w:type="spellEnd"/>
      <w:r w:rsidRPr="00225B69">
        <w:rPr>
          <w:sz w:val="24"/>
          <w:szCs w:val="24"/>
          <w:lang w:val="uk-UA" w:eastAsia="ru-RU"/>
        </w:rPr>
        <w:t xml:space="preserve"> настільки повільно, що закінчення їх у строк, визначений договором, стає неможливим. Під своєчасністю початку надання послуг за цим Договором слід розуміти строк, що не перевищує 3 робочих днів з моменту підписання цього Договору;</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відмовитися від договору в будь-який час до закінчення надання послуг, оплативши Підряднику надану частину послуг, повідомивши про одностороннє розірвання цього Договору за 10 днів до запланованої дати розірвання;</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вимагати розірвання договору та відшкодування збитків за наявності істотних порушень Підрядником умов договору .</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6.4. Підрядник має право:</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xml:space="preserve">6.4.1. Своєчасно та в  повному  обсязі  отримувати  плату  за надані послуги. </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6.4.2. На дострокове надання послуг за цим Договором.</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6.4.5. Інші права:</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225B69" w:rsidRPr="00225B69" w:rsidRDefault="00225B69" w:rsidP="00225B69">
      <w:pPr>
        <w:widowControl/>
        <w:shd w:val="clear" w:color="auto" w:fill="FFFFFF"/>
        <w:suppressAutoHyphens w:val="0"/>
        <w:ind w:left="-567" w:right="-2" w:firstLine="567"/>
        <w:contextualSpacing/>
        <w:jc w:val="both"/>
        <w:rPr>
          <w:b/>
          <w:bCs/>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b/>
          <w:bCs/>
          <w:sz w:val="24"/>
          <w:szCs w:val="24"/>
          <w:lang w:val="uk-UA" w:eastAsia="ru-RU"/>
        </w:rPr>
      </w:pPr>
      <w:r w:rsidRPr="00225B69">
        <w:rPr>
          <w:b/>
          <w:bCs/>
          <w:sz w:val="24"/>
          <w:szCs w:val="24"/>
          <w:lang w:val="uk-UA" w:eastAsia="ru-RU"/>
        </w:rPr>
        <w:t>7. ВІДПОВІДАЛЬНІСТЬ СТОРІН</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xml:space="preserve">7.2.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0,1 відсотка вартості послуг, з якої допущено прострочення виконання за кожний день </w:t>
      </w:r>
      <w:r w:rsidRPr="000F7394">
        <w:rPr>
          <w:sz w:val="24"/>
          <w:szCs w:val="24"/>
          <w:lang w:val="uk-UA" w:eastAsia="ru-RU"/>
        </w:rPr>
        <w:lastRenderedPageBreak/>
        <w:t>прострочення, а за прострочення понад тридцять днів додатково  стягується штраф у розмірі семи відсотків вказаної вартості.</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xml:space="preserve">7.3. Види порушень та санкції за них, установлені Договором:  </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за порушення грошових зобов’язань Замовник сплачує Підряднику пеню у розмірі не нижче облікової ставки НБУ за кожний день затримки;</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оплата штрафних санкцій не звільняє Сторони від виконання своїх зобов’язань в натурі або усунення порушень.</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xml:space="preserve">7.4. Сплата штрафних санкцій не звільняє Сторони від виконання своїх зобов'язань в натурі або усунення порушень. </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7.5.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7.6. За порушення умов договору щодо якості послуг, Замовник має право накласти на Підрядника штраф у розмірі 20% вартості (ціни) Договору.</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7.7.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7.8.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7.9. Розірвання договору або закінчення його дії не є підставою для несплати штрафних санкцій по договору.</w:t>
      </w:r>
    </w:p>
    <w:p w:rsidR="00225B69"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7.10. Нарахування штрафних санкцій є правом Замовника і необхідність такого нарахування розглядається у кожному окремому випадку.</w:t>
      </w:r>
    </w:p>
    <w:p w:rsidR="000F7394" w:rsidRPr="00225B69" w:rsidRDefault="000F7394" w:rsidP="000F7394">
      <w:pPr>
        <w:widowControl/>
        <w:shd w:val="clear" w:color="auto" w:fill="FFFFFF"/>
        <w:suppressAutoHyphens w:val="0"/>
        <w:ind w:left="-567" w:right="-2" w:firstLine="567"/>
        <w:contextualSpacing/>
        <w:jc w:val="both"/>
        <w:rPr>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sz w:val="24"/>
          <w:szCs w:val="24"/>
          <w:lang w:val="uk-UA" w:eastAsia="ru-RU"/>
        </w:rPr>
      </w:pPr>
      <w:r w:rsidRPr="00225B69">
        <w:rPr>
          <w:b/>
          <w:bCs/>
          <w:sz w:val="24"/>
          <w:szCs w:val="24"/>
          <w:lang w:val="uk-UA" w:eastAsia="ru-RU"/>
        </w:rPr>
        <w:t>8. ДІЯ НЕПЕРЕБОРНОЇ СИЛИ</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8.1.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8.2.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xml:space="preserve">8.3.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w:t>
      </w:r>
      <w:r w:rsidRPr="000F7394">
        <w:rPr>
          <w:sz w:val="24"/>
          <w:szCs w:val="24"/>
          <w:lang w:val="uk-UA" w:eastAsia="ru-RU"/>
        </w:rPr>
        <w:lastRenderedPageBreak/>
        <w:t>існуючі перешкоди та їх вплив на виконання зобов'язань за цим Договором протягом трьох робочих днів з моменту виникнення таких форс-мажорних обставин.</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8.4. Якщо форс-мажорні обставини діють протягом 3 (трьох) місяців поспіль і не виявляють ознак припинення, цей Договір може бути розірваний Замовником або Підрядником шляхом направлення письмового повідомлення про це іншій Стороні.</w:t>
      </w:r>
    </w:p>
    <w:p w:rsidR="00225B69"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8.5. Доказом виникнення обставин непереборної сили та строку їх дії є відповідні документи, які видаються компетентним органом згідно чинного в Україні законодавства.</w:t>
      </w:r>
    </w:p>
    <w:p w:rsidR="000F7394" w:rsidRPr="00225B69" w:rsidRDefault="000F7394" w:rsidP="000F7394">
      <w:pPr>
        <w:widowControl/>
        <w:shd w:val="clear" w:color="auto" w:fill="FFFFFF"/>
        <w:suppressAutoHyphens w:val="0"/>
        <w:ind w:left="-567" w:right="-2" w:firstLine="567"/>
        <w:contextualSpacing/>
        <w:jc w:val="both"/>
        <w:rPr>
          <w:b/>
          <w:bCs/>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sz w:val="24"/>
          <w:szCs w:val="24"/>
          <w:lang w:val="uk-UA" w:eastAsia="ru-RU"/>
        </w:rPr>
      </w:pPr>
      <w:r w:rsidRPr="00225B69">
        <w:rPr>
          <w:b/>
          <w:bCs/>
          <w:sz w:val="24"/>
          <w:szCs w:val="24"/>
          <w:lang w:val="uk-UA" w:eastAsia="ru-RU"/>
        </w:rPr>
        <w:t>9. ПОРЯДОК ВИРІШЕННЯ СПОРІВ</w:t>
      </w:r>
    </w:p>
    <w:p w:rsidR="00225B69" w:rsidRPr="00225B69" w:rsidRDefault="00225B69" w:rsidP="00225B69">
      <w:pPr>
        <w:widowControl/>
        <w:shd w:val="clear" w:color="auto" w:fill="FFFFFF"/>
        <w:suppressAutoHyphens w:val="0"/>
        <w:ind w:left="-567" w:right="-2" w:firstLine="567"/>
        <w:contextualSpacing/>
        <w:jc w:val="both"/>
        <w:rPr>
          <w:sz w:val="24"/>
          <w:szCs w:val="24"/>
          <w:lang w:val="uk-UA" w:eastAsia="ru-RU"/>
        </w:rPr>
      </w:pPr>
      <w:r w:rsidRPr="00225B69">
        <w:rPr>
          <w:sz w:val="24"/>
          <w:szCs w:val="24"/>
          <w:lang w:val="uk-UA" w:eastAsia="ru-RU"/>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225B69" w:rsidRPr="00225B69" w:rsidRDefault="00225B69" w:rsidP="00225B69">
      <w:pPr>
        <w:widowControl/>
        <w:shd w:val="clear" w:color="auto" w:fill="FFFFFF"/>
        <w:suppressAutoHyphens w:val="0"/>
        <w:ind w:left="-567" w:right="-2" w:firstLine="567"/>
        <w:contextualSpacing/>
        <w:jc w:val="both"/>
        <w:rPr>
          <w:b/>
          <w:bCs/>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b/>
          <w:bCs/>
          <w:sz w:val="24"/>
          <w:szCs w:val="24"/>
          <w:lang w:val="uk-UA" w:eastAsia="ru-RU"/>
        </w:rPr>
      </w:pPr>
      <w:r w:rsidRPr="00225B69">
        <w:rPr>
          <w:b/>
          <w:bCs/>
          <w:sz w:val="24"/>
          <w:szCs w:val="24"/>
          <w:lang w:val="uk-UA" w:eastAsia="ru-RU"/>
        </w:rPr>
        <w:t>10. ПОРЯДОК ЗМІНИ УМОВ ДОГОВОРУ</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1) зменшення обсягів закупівлі, зокрема з урахуванням фактичного обсягу видатків замовника;</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У цьому випадку Сторони погоджуються, що зміну ціни здійснюють у такому порядку:</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w:t>
      </w:r>
      <w:r w:rsidRPr="000F7394">
        <w:rPr>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lastRenderedPageBreak/>
        <w:t>•</w:t>
      </w:r>
      <w:r w:rsidRPr="000F7394">
        <w:rPr>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w:t>
      </w:r>
      <w:r w:rsidRPr="000F7394">
        <w:rPr>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w:t>
      </w:r>
      <w:r w:rsidRPr="000F7394">
        <w:rPr>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7394">
        <w:rPr>
          <w:sz w:val="24"/>
          <w:szCs w:val="24"/>
          <w:lang w:val="uk-UA" w:eastAsia="ru-RU"/>
        </w:rPr>
        <w:t>Platts</w:t>
      </w:r>
      <w:proofErr w:type="spellEnd"/>
      <w:r w:rsidRPr="000F7394">
        <w:rPr>
          <w:sz w:val="24"/>
          <w:szCs w:val="24"/>
          <w:lang w:val="uk-UA" w:eastAsia="ru-RU"/>
        </w:rPr>
        <w:t>, ARGUS, регульованих цін (тарифів), нормативів.</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У цьому випадку Сторони погоджуються, що зміну ціни здійснюють у такому порядку:</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w:t>
      </w:r>
      <w:r w:rsidRPr="000F7394">
        <w:rPr>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w:t>
      </w:r>
      <w:r w:rsidRPr="000F7394">
        <w:rPr>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7394">
        <w:rPr>
          <w:sz w:val="24"/>
          <w:szCs w:val="24"/>
          <w:lang w:val="uk-UA" w:eastAsia="ru-RU"/>
        </w:rPr>
        <w:t>Platts</w:t>
      </w:r>
      <w:proofErr w:type="spellEnd"/>
      <w:r w:rsidRPr="000F7394">
        <w:rPr>
          <w:sz w:val="24"/>
          <w:szCs w:val="24"/>
          <w:lang w:val="uk-UA" w:eastAsia="ru-RU"/>
        </w:rPr>
        <w:t>, ARGUS, регульованих цін (тарифів), нормативів.</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w:t>
      </w:r>
      <w:r w:rsidRPr="000F7394">
        <w:rPr>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7394">
        <w:rPr>
          <w:sz w:val="24"/>
          <w:szCs w:val="24"/>
          <w:lang w:val="uk-UA" w:eastAsia="ru-RU"/>
        </w:rPr>
        <w:t>Platts</w:t>
      </w:r>
      <w:proofErr w:type="spellEnd"/>
      <w:r w:rsidRPr="000F7394">
        <w:rPr>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F7394" w:rsidRPr="000F7394"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 xml:space="preserve">10.2.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225B69" w:rsidRDefault="000F7394" w:rsidP="000F7394">
      <w:pPr>
        <w:widowControl/>
        <w:shd w:val="clear" w:color="auto" w:fill="FFFFFF"/>
        <w:suppressAutoHyphens w:val="0"/>
        <w:ind w:left="-567" w:right="-2" w:firstLine="567"/>
        <w:contextualSpacing/>
        <w:jc w:val="both"/>
        <w:rPr>
          <w:sz w:val="24"/>
          <w:szCs w:val="24"/>
          <w:lang w:val="uk-UA" w:eastAsia="ru-RU"/>
        </w:rPr>
      </w:pPr>
      <w:r w:rsidRPr="000F7394">
        <w:rPr>
          <w:sz w:val="24"/>
          <w:szCs w:val="24"/>
          <w:lang w:val="uk-UA" w:eastAsia="ru-RU"/>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F7394" w:rsidRPr="00225B69" w:rsidRDefault="000F7394" w:rsidP="000F7394">
      <w:pPr>
        <w:widowControl/>
        <w:shd w:val="clear" w:color="auto" w:fill="FFFFFF"/>
        <w:suppressAutoHyphens w:val="0"/>
        <w:ind w:left="-567" w:right="-2" w:firstLine="567"/>
        <w:contextualSpacing/>
        <w:jc w:val="both"/>
        <w:rPr>
          <w:b/>
          <w:bCs/>
          <w:sz w:val="24"/>
          <w:szCs w:val="24"/>
          <w:lang w:val="uk-UA" w:eastAsia="ru-RU"/>
        </w:rPr>
      </w:pPr>
    </w:p>
    <w:p w:rsidR="00225B69" w:rsidRPr="00225B69" w:rsidRDefault="00225B69" w:rsidP="00225B69">
      <w:pPr>
        <w:widowControl/>
        <w:shd w:val="clear" w:color="auto" w:fill="FFFFFF"/>
        <w:suppressAutoHyphens w:val="0"/>
        <w:ind w:left="-567" w:right="-2" w:firstLine="567"/>
        <w:contextualSpacing/>
        <w:jc w:val="center"/>
        <w:rPr>
          <w:sz w:val="24"/>
          <w:szCs w:val="24"/>
          <w:lang w:val="uk-UA" w:eastAsia="ru-RU"/>
        </w:rPr>
      </w:pPr>
      <w:r w:rsidRPr="00225B69">
        <w:rPr>
          <w:b/>
          <w:bCs/>
          <w:sz w:val="24"/>
          <w:szCs w:val="24"/>
          <w:lang w:val="uk-UA" w:eastAsia="ru-RU"/>
        </w:rPr>
        <w:t>11. ІНШІ УМОВИ</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 xml:space="preserve">11.2. Якщо «Підрядник» протягом строку, вказаного в акті виявлених недоліків, не усуне недоліки у наданих послугах,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w:t>
      </w:r>
      <w:r w:rsidRPr="000F7394">
        <w:rPr>
          <w:sz w:val="24"/>
          <w:szCs w:val="24"/>
          <w:lang w:val="uk-UA" w:eastAsia="ru-RU"/>
        </w:rPr>
        <w:lastRenderedPageBreak/>
        <w:t xml:space="preserve">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 xml:space="preserve">Витрати пов'язані із проведенням зазначеної експертизи несе сторона, що ініціювала проведення такої експертизи. </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11.3. Шкода, завдана в результаті надання послуг 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7.5.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11.5. Цей Договір складений в двох примірниках, що мають однакову юридичну силу, по одному екземпляру для кожної із Сторін.</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11.6.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11.7. Розрахунки вартості послуг здійснюються з урахуванням ДСТУ, що визначає Правила визначення вартості будівництва на підставі кошторису, що є невід’ємною частиною цього Договору.</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11.8. «Підрядник» несе відповідальність за наявність та чинність ліцензій, дозволів, кваліфікаційних сертифікатів, необхідних для надання послуг, визначених цим Договором та нормативними документами.</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11.9.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5 років.</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11.10.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11.11.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lastRenderedPageBreak/>
        <w:t>11.12. Послуги надаються з матеріалів «Підрядника», крім випадків, коли обладнання було придбане за рахунок Замовника окремим Договором.</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11.13.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 xml:space="preserve">11.14. Відповідно до </w:t>
      </w:r>
      <w:proofErr w:type="spellStart"/>
      <w:r w:rsidRPr="000F7394">
        <w:rPr>
          <w:sz w:val="24"/>
          <w:szCs w:val="24"/>
          <w:lang w:val="uk-UA" w:eastAsia="ru-RU"/>
        </w:rPr>
        <w:t>пп</w:t>
      </w:r>
      <w:proofErr w:type="spellEnd"/>
      <w:r w:rsidRPr="000F7394">
        <w:rPr>
          <w:sz w:val="24"/>
          <w:szCs w:val="24"/>
          <w:lang w:val="uk-UA" w:eastAsia="ru-RU"/>
        </w:rPr>
        <w:t>.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sidRPr="000F7394">
        <w:rPr>
          <w:sz w:val="24"/>
          <w:szCs w:val="24"/>
          <w:lang w:val="uk-UA" w:eastAsia="ru-RU"/>
        </w:rPr>
        <w:t>11.15.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F7394" w:rsidRPr="000F7394" w:rsidRDefault="000F7394" w:rsidP="000F7394">
      <w:pPr>
        <w:widowControl/>
        <w:shd w:val="clear" w:color="auto" w:fill="FFFFFF"/>
        <w:suppressAutoHyphens w:val="0"/>
        <w:ind w:left="-567" w:firstLine="567"/>
        <w:contextualSpacing/>
        <w:jc w:val="both"/>
        <w:rPr>
          <w:sz w:val="24"/>
          <w:szCs w:val="24"/>
          <w:lang w:val="uk-UA" w:eastAsia="ru-RU"/>
        </w:rPr>
      </w:pPr>
      <w:r>
        <w:rPr>
          <w:sz w:val="24"/>
          <w:szCs w:val="24"/>
          <w:lang w:val="uk-UA" w:eastAsia="ru-RU"/>
        </w:rPr>
        <w:t>11.16</w:t>
      </w:r>
      <w:r w:rsidRPr="000F7394">
        <w:rPr>
          <w:sz w:val="24"/>
          <w:szCs w:val="24"/>
          <w:lang w:val="uk-UA" w:eastAsia="ru-RU"/>
        </w:rPr>
        <w:t>. Невід'ємними частинами цього Договору є: розрахунки.</w:t>
      </w:r>
    </w:p>
    <w:p w:rsidR="00225B69" w:rsidRPr="00225B69" w:rsidRDefault="00225B69" w:rsidP="00225B69">
      <w:pPr>
        <w:widowControl/>
        <w:shd w:val="clear" w:color="auto" w:fill="FFFFFF"/>
        <w:suppressAutoHyphens w:val="0"/>
        <w:ind w:firstLine="567"/>
        <w:contextualSpacing/>
        <w:jc w:val="both"/>
        <w:rPr>
          <w:sz w:val="22"/>
          <w:szCs w:val="22"/>
          <w:lang w:val="uk-UA" w:eastAsia="ru-RU"/>
        </w:rPr>
      </w:pPr>
    </w:p>
    <w:p w:rsidR="00225B69" w:rsidRPr="00225B69" w:rsidRDefault="00225B69" w:rsidP="00225B69">
      <w:pPr>
        <w:widowControl/>
        <w:shd w:val="clear" w:color="auto" w:fill="FFFFFF"/>
        <w:suppressAutoHyphens w:val="0"/>
        <w:ind w:firstLine="567"/>
        <w:contextualSpacing/>
        <w:jc w:val="both"/>
        <w:rPr>
          <w:sz w:val="22"/>
          <w:szCs w:val="22"/>
          <w:lang w:val="uk-UA" w:eastAsia="ru-RU"/>
        </w:rPr>
      </w:pPr>
    </w:p>
    <w:p w:rsidR="00225B69" w:rsidRPr="00225B69" w:rsidRDefault="00225B69" w:rsidP="00225B69">
      <w:pPr>
        <w:widowControl/>
        <w:shd w:val="clear" w:color="auto" w:fill="FFFFFF"/>
        <w:suppressAutoHyphens w:val="0"/>
        <w:ind w:firstLine="567"/>
        <w:contextualSpacing/>
        <w:jc w:val="center"/>
        <w:rPr>
          <w:b/>
          <w:bCs/>
          <w:sz w:val="22"/>
          <w:szCs w:val="22"/>
          <w:lang w:val="uk-UA" w:eastAsia="ru-RU"/>
        </w:rPr>
      </w:pPr>
      <w:r w:rsidRPr="00225B69">
        <w:rPr>
          <w:b/>
          <w:bCs/>
          <w:sz w:val="22"/>
          <w:szCs w:val="22"/>
          <w:lang w:val="uk-UA" w:eastAsia="ru-RU"/>
        </w:rPr>
        <w:t>МІСЦЕЗНАХОДЖЕННЯ, РЕКВІЗИТИ ТА ПІДПИСИ СТОРІН</w:t>
      </w:r>
    </w:p>
    <w:p w:rsidR="00225B69" w:rsidRPr="009C2ED4" w:rsidRDefault="00225B69" w:rsidP="000B458E">
      <w:pPr>
        <w:jc w:val="right"/>
        <w:rPr>
          <w:lang w:val="uk-UA"/>
        </w:rPr>
      </w:pPr>
    </w:p>
    <w:p w:rsidR="0078155D" w:rsidRPr="009C2ED4" w:rsidRDefault="00C56161" w:rsidP="000B458E">
      <w:pPr>
        <w:pageBreakBefore/>
        <w:jc w:val="right"/>
        <w:rPr>
          <w:lang w:val="uk-UA"/>
        </w:rPr>
      </w:pPr>
      <w:r w:rsidRPr="009C2ED4">
        <w:rPr>
          <w:b/>
          <w:sz w:val="24"/>
          <w:szCs w:val="24"/>
          <w:lang w:val="uk-UA"/>
        </w:rPr>
        <w:lastRenderedPageBreak/>
        <w:t>ДОДАТОК №</w:t>
      </w:r>
      <w:r w:rsidR="0078155D" w:rsidRPr="009C2ED4">
        <w:rPr>
          <w:b/>
          <w:sz w:val="24"/>
          <w:szCs w:val="24"/>
          <w:lang w:val="uk-UA"/>
        </w:rPr>
        <w:t>2 до Тендерної документації</w:t>
      </w:r>
    </w:p>
    <w:p w:rsidR="0078155D" w:rsidRDefault="0078155D" w:rsidP="000B458E">
      <w:pPr>
        <w:rPr>
          <w:rFonts w:eastAsia="Times"/>
          <w:sz w:val="24"/>
          <w:szCs w:val="24"/>
          <w:lang w:val="uk-UA"/>
        </w:rPr>
      </w:pPr>
    </w:p>
    <w:p w:rsidR="009B3B64" w:rsidRPr="009C2ED4" w:rsidRDefault="009B3B64" w:rsidP="000B458E">
      <w:pPr>
        <w:rPr>
          <w:rFonts w:eastAsia="Times"/>
          <w:sz w:val="24"/>
          <w:szCs w:val="24"/>
          <w:lang w:val="uk-UA"/>
        </w:rPr>
      </w:pPr>
    </w:p>
    <w:p w:rsidR="000F7394" w:rsidRPr="009C31C2" w:rsidRDefault="000F7394" w:rsidP="000F7394">
      <w:pPr>
        <w:jc w:val="center"/>
        <w:rPr>
          <w:b/>
          <w:sz w:val="24"/>
          <w:szCs w:val="24"/>
          <w:lang w:val="uk-UA"/>
        </w:rPr>
      </w:pPr>
      <w:r w:rsidRPr="009C31C2">
        <w:rPr>
          <w:b/>
          <w:sz w:val="24"/>
          <w:szCs w:val="24"/>
          <w:lang w:val="uk-UA"/>
        </w:rPr>
        <w:t>ТЕХНІЧНЕ ЗАВДАННЯ</w:t>
      </w:r>
    </w:p>
    <w:p w:rsidR="0078155D" w:rsidRPr="009C2ED4" w:rsidRDefault="0078155D" w:rsidP="000B458E">
      <w:pPr>
        <w:pStyle w:val="--14"/>
        <w:tabs>
          <w:tab w:val="center" w:pos="5104"/>
          <w:tab w:val="left" w:pos="7095"/>
        </w:tabs>
        <w:spacing w:line="23" w:lineRule="atLeast"/>
        <w:jc w:val="left"/>
        <w:rPr>
          <w:rFonts w:eastAsia="Times"/>
          <w:sz w:val="24"/>
          <w:szCs w:val="24"/>
        </w:rPr>
      </w:pPr>
    </w:p>
    <w:p w:rsidR="009B3B64" w:rsidRDefault="009B3B64" w:rsidP="000B458E">
      <w:pPr>
        <w:jc w:val="center"/>
        <w:rPr>
          <w:rFonts w:eastAsia="Batang"/>
          <w:b/>
          <w:sz w:val="24"/>
          <w:szCs w:val="24"/>
          <w:lang w:val="uk-UA"/>
        </w:rPr>
      </w:pPr>
      <w:r w:rsidRPr="009B3B64">
        <w:rPr>
          <w:rFonts w:eastAsia="Batang"/>
          <w:b/>
          <w:sz w:val="24"/>
          <w:szCs w:val="24"/>
          <w:lang w:val="uk-UA"/>
        </w:rPr>
        <w:t xml:space="preserve">ДК 021:2015 (50230000-6) – Послуги з ремонту, технічного обслуговування дорожньої інфраструктури і пов’язаного обладнання та супутні послуги </w:t>
      </w:r>
    </w:p>
    <w:p w:rsidR="00D2740B" w:rsidRDefault="009B3B64" w:rsidP="000B458E">
      <w:pPr>
        <w:jc w:val="center"/>
        <w:rPr>
          <w:sz w:val="24"/>
          <w:szCs w:val="24"/>
          <w:lang w:val="uk-UA"/>
        </w:rPr>
      </w:pPr>
      <w:r w:rsidRPr="009B3B64">
        <w:rPr>
          <w:rFonts w:eastAsia="Batang"/>
          <w:b/>
          <w:sz w:val="24"/>
          <w:szCs w:val="24"/>
          <w:lang w:val="uk-UA"/>
        </w:rPr>
        <w:t>(Поточний ремонт інфраструктури у сфері дорожнього господарства (вулиць і доріг комунальної власності в населених пунктах), а саме ліквідація ямковості та інших видів деформації асфальтобетонного покриття пневмо-струменевим методом в Корабельному районі міста Миколаєва)</w:t>
      </w:r>
    </w:p>
    <w:p w:rsidR="000F7394" w:rsidRDefault="000F7394" w:rsidP="000B458E">
      <w:pPr>
        <w:jc w:val="center"/>
        <w:rPr>
          <w:sz w:val="24"/>
          <w:szCs w:val="24"/>
          <w:lang w:val="uk-UA"/>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814"/>
        <w:gridCol w:w="1136"/>
        <w:gridCol w:w="1883"/>
        <w:gridCol w:w="2130"/>
      </w:tblGrid>
      <w:tr w:rsidR="000F7394" w:rsidRPr="000F7394" w:rsidTr="000F7394">
        <w:tc>
          <w:tcPr>
            <w:tcW w:w="533" w:type="dxa"/>
            <w:vAlign w:val="center"/>
          </w:tcPr>
          <w:p w:rsidR="000F7394" w:rsidRPr="000F7394" w:rsidRDefault="000F7394" w:rsidP="00EA50F9">
            <w:pPr>
              <w:pStyle w:val="23"/>
              <w:jc w:val="center"/>
              <w:rPr>
                <w:sz w:val="24"/>
                <w:szCs w:val="24"/>
                <w:lang w:val="uk-UA"/>
              </w:rPr>
            </w:pPr>
            <w:r w:rsidRPr="000F7394">
              <w:rPr>
                <w:sz w:val="24"/>
                <w:szCs w:val="24"/>
                <w:lang w:val="uk-UA"/>
              </w:rPr>
              <w:t>№ з/п</w:t>
            </w:r>
          </w:p>
        </w:tc>
        <w:tc>
          <w:tcPr>
            <w:tcW w:w="3814" w:type="dxa"/>
            <w:vAlign w:val="center"/>
          </w:tcPr>
          <w:p w:rsidR="000F7394" w:rsidRPr="000F7394" w:rsidRDefault="000F7394" w:rsidP="00EA50F9">
            <w:pPr>
              <w:pStyle w:val="23"/>
              <w:jc w:val="center"/>
              <w:rPr>
                <w:sz w:val="24"/>
                <w:szCs w:val="24"/>
                <w:lang w:val="uk-UA"/>
              </w:rPr>
            </w:pPr>
            <w:r w:rsidRPr="000F7394">
              <w:rPr>
                <w:sz w:val="24"/>
                <w:szCs w:val="24"/>
                <w:lang w:val="uk-UA"/>
              </w:rPr>
              <w:t>Вид послуг</w:t>
            </w:r>
          </w:p>
        </w:tc>
        <w:tc>
          <w:tcPr>
            <w:tcW w:w="1136" w:type="dxa"/>
            <w:vAlign w:val="center"/>
          </w:tcPr>
          <w:p w:rsidR="000F7394" w:rsidRPr="000F7394" w:rsidRDefault="000F7394" w:rsidP="00EA50F9">
            <w:pPr>
              <w:pStyle w:val="23"/>
              <w:jc w:val="center"/>
              <w:rPr>
                <w:sz w:val="24"/>
                <w:szCs w:val="24"/>
                <w:lang w:val="uk-UA"/>
              </w:rPr>
            </w:pPr>
            <w:r w:rsidRPr="000F7394">
              <w:rPr>
                <w:sz w:val="24"/>
                <w:szCs w:val="24"/>
                <w:lang w:val="uk-UA"/>
              </w:rPr>
              <w:t>Одиниця виміру</w:t>
            </w:r>
          </w:p>
        </w:tc>
        <w:tc>
          <w:tcPr>
            <w:tcW w:w="1883" w:type="dxa"/>
            <w:vAlign w:val="center"/>
          </w:tcPr>
          <w:p w:rsidR="000F7394" w:rsidRPr="000F7394" w:rsidRDefault="000F7394" w:rsidP="00EA50F9">
            <w:pPr>
              <w:pStyle w:val="23"/>
              <w:jc w:val="center"/>
              <w:rPr>
                <w:sz w:val="24"/>
                <w:szCs w:val="24"/>
                <w:lang w:val="uk-UA"/>
              </w:rPr>
            </w:pPr>
            <w:r w:rsidRPr="000F7394">
              <w:rPr>
                <w:sz w:val="24"/>
                <w:szCs w:val="24"/>
                <w:lang w:val="uk-UA"/>
              </w:rPr>
              <w:t>Кількість</w:t>
            </w:r>
          </w:p>
        </w:tc>
        <w:tc>
          <w:tcPr>
            <w:tcW w:w="2130" w:type="dxa"/>
            <w:vAlign w:val="center"/>
          </w:tcPr>
          <w:p w:rsidR="000F7394" w:rsidRPr="000F7394" w:rsidRDefault="000F7394" w:rsidP="00EA50F9">
            <w:pPr>
              <w:pStyle w:val="23"/>
              <w:jc w:val="center"/>
              <w:rPr>
                <w:sz w:val="24"/>
                <w:szCs w:val="24"/>
                <w:lang w:val="uk-UA"/>
              </w:rPr>
            </w:pPr>
            <w:r w:rsidRPr="000F7394">
              <w:rPr>
                <w:sz w:val="24"/>
                <w:szCs w:val="24"/>
                <w:lang w:val="uk-UA"/>
              </w:rPr>
              <w:t xml:space="preserve">Строк надання послуг </w:t>
            </w:r>
          </w:p>
        </w:tc>
      </w:tr>
      <w:tr w:rsidR="000F7394" w:rsidRPr="000F7394" w:rsidTr="000F7394">
        <w:tc>
          <w:tcPr>
            <w:tcW w:w="533" w:type="dxa"/>
            <w:vAlign w:val="center"/>
          </w:tcPr>
          <w:p w:rsidR="000F7394" w:rsidRPr="000F7394" w:rsidRDefault="000F7394" w:rsidP="000F7394">
            <w:pPr>
              <w:pStyle w:val="23"/>
              <w:jc w:val="center"/>
              <w:rPr>
                <w:sz w:val="24"/>
                <w:szCs w:val="24"/>
                <w:lang w:val="uk-UA"/>
              </w:rPr>
            </w:pPr>
            <w:r w:rsidRPr="000F7394">
              <w:rPr>
                <w:sz w:val="24"/>
                <w:szCs w:val="24"/>
                <w:lang w:val="uk-UA"/>
              </w:rPr>
              <w:t>1.</w:t>
            </w:r>
          </w:p>
        </w:tc>
        <w:tc>
          <w:tcPr>
            <w:tcW w:w="3814" w:type="dxa"/>
          </w:tcPr>
          <w:p w:rsidR="000F7394" w:rsidRPr="000F7394" w:rsidRDefault="000F7394" w:rsidP="000F7394">
            <w:pPr>
              <w:pStyle w:val="23"/>
              <w:rPr>
                <w:sz w:val="24"/>
                <w:szCs w:val="24"/>
                <w:lang w:val="uk-UA"/>
              </w:rPr>
            </w:pPr>
            <w:r w:rsidRPr="000F7394">
              <w:rPr>
                <w:sz w:val="24"/>
                <w:szCs w:val="24"/>
                <w:lang w:val="uk-UA"/>
              </w:rPr>
              <w:t>ліквідація ямковості при глибині вибоїн 30 мм</w:t>
            </w:r>
          </w:p>
        </w:tc>
        <w:tc>
          <w:tcPr>
            <w:tcW w:w="1136" w:type="dxa"/>
            <w:vAlign w:val="center"/>
          </w:tcPr>
          <w:p w:rsidR="000F7394" w:rsidRDefault="000F7394" w:rsidP="000F7394">
            <w:pPr>
              <w:jc w:val="center"/>
            </w:pPr>
            <w:r w:rsidRPr="00225B69">
              <w:rPr>
                <w:noProof/>
                <w:snapToGrid w:val="0"/>
                <w:sz w:val="24"/>
                <w:szCs w:val="24"/>
                <w:lang w:val="uk-UA" w:eastAsia="ru-RU"/>
              </w:rPr>
              <w:t>м</w:t>
            </w:r>
            <w:r w:rsidRPr="00225B69">
              <w:rPr>
                <w:noProof/>
                <w:snapToGrid w:val="0"/>
                <w:sz w:val="24"/>
                <w:szCs w:val="24"/>
                <w:vertAlign w:val="superscript"/>
                <w:lang w:val="uk-UA" w:eastAsia="ru-RU"/>
              </w:rPr>
              <w:t>2</w:t>
            </w:r>
          </w:p>
        </w:tc>
        <w:tc>
          <w:tcPr>
            <w:tcW w:w="1883" w:type="dxa"/>
            <w:vAlign w:val="center"/>
          </w:tcPr>
          <w:p w:rsidR="000F7394" w:rsidRPr="000F7394" w:rsidRDefault="000F7394" w:rsidP="000F7394">
            <w:pPr>
              <w:pStyle w:val="23"/>
              <w:jc w:val="center"/>
              <w:rPr>
                <w:sz w:val="24"/>
                <w:szCs w:val="24"/>
                <w:lang w:val="uk-UA"/>
              </w:rPr>
            </w:pPr>
            <w:r>
              <w:rPr>
                <w:sz w:val="24"/>
                <w:szCs w:val="24"/>
                <w:lang w:val="uk-UA"/>
              </w:rPr>
              <w:t>75</w:t>
            </w:r>
          </w:p>
        </w:tc>
        <w:tc>
          <w:tcPr>
            <w:tcW w:w="2130" w:type="dxa"/>
            <w:vAlign w:val="center"/>
          </w:tcPr>
          <w:p w:rsidR="000F7394" w:rsidRPr="000F7394" w:rsidRDefault="000F7394" w:rsidP="000F7394">
            <w:pPr>
              <w:pStyle w:val="23"/>
              <w:jc w:val="center"/>
              <w:rPr>
                <w:sz w:val="24"/>
                <w:szCs w:val="24"/>
                <w:lang w:val="uk-UA"/>
              </w:rPr>
            </w:pPr>
            <w:r>
              <w:rPr>
                <w:sz w:val="24"/>
                <w:szCs w:val="24"/>
                <w:lang w:val="uk-UA"/>
              </w:rPr>
              <w:t>до 20.12.2023 р</w:t>
            </w:r>
          </w:p>
        </w:tc>
      </w:tr>
      <w:tr w:rsidR="000F7394" w:rsidRPr="000F7394" w:rsidTr="000F7394">
        <w:tc>
          <w:tcPr>
            <w:tcW w:w="533" w:type="dxa"/>
            <w:vAlign w:val="center"/>
          </w:tcPr>
          <w:p w:rsidR="000F7394" w:rsidRPr="000F7394" w:rsidRDefault="000F7394" w:rsidP="000F7394">
            <w:pPr>
              <w:pStyle w:val="23"/>
              <w:jc w:val="center"/>
              <w:rPr>
                <w:sz w:val="24"/>
                <w:szCs w:val="24"/>
                <w:lang w:val="uk-UA"/>
              </w:rPr>
            </w:pPr>
            <w:r w:rsidRPr="000F7394">
              <w:rPr>
                <w:sz w:val="24"/>
                <w:szCs w:val="24"/>
                <w:lang w:val="uk-UA"/>
              </w:rPr>
              <w:t>2.</w:t>
            </w:r>
          </w:p>
        </w:tc>
        <w:tc>
          <w:tcPr>
            <w:tcW w:w="3814" w:type="dxa"/>
          </w:tcPr>
          <w:p w:rsidR="000F7394" w:rsidRPr="000F7394" w:rsidRDefault="000F7394" w:rsidP="000F7394">
            <w:pPr>
              <w:pStyle w:val="23"/>
              <w:rPr>
                <w:sz w:val="24"/>
                <w:szCs w:val="24"/>
                <w:lang w:val="uk-UA"/>
              </w:rPr>
            </w:pPr>
            <w:r w:rsidRPr="000F7394">
              <w:rPr>
                <w:sz w:val="24"/>
                <w:szCs w:val="24"/>
                <w:lang w:val="uk-UA"/>
              </w:rPr>
              <w:t>ліквідація ямковості при глибині вибоїн 40 мм</w:t>
            </w:r>
          </w:p>
        </w:tc>
        <w:tc>
          <w:tcPr>
            <w:tcW w:w="1136" w:type="dxa"/>
            <w:vAlign w:val="center"/>
          </w:tcPr>
          <w:p w:rsidR="000F7394" w:rsidRDefault="000F7394" w:rsidP="000F7394">
            <w:pPr>
              <w:jc w:val="center"/>
            </w:pPr>
            <w:r w:rsidRPr="00225B69">
              <w:rPr>
                <w:noProof/>
                <w:snapToGrid w:val="0"/>
                <w:sz w:val="24"/>
                <w:szCs w:val="24"/>
                <w:lang w:val="uk-UA" w:eastAsia="ru-RU"/>
              </w:rPr>
              <w:t>м</w:t>
            </w:r>
            <w:r w:rsidRPr="00225B69">
              <w:rPr>
                <w:noProof/>
                <w:snapToGrid w:val="0"/>
                <w:sz w:val="24"/>
                <w:szCs w:val="24"/>
                <w:vertAlign w:val="superscript"/>
                <w:lang w:val="uk-UA" w:eastAsia="ru-RU"/>
              </w:rPr>
              <w:t>2</w:t>
            </w:r>
          </w:p>
        </w:tc>
        <w:tc>
          <w:tcPr>
            <w:tcW w:w="1883" w:type="dxa"/>
            <w:vAlign w:val="center"/>
          </w:tcPr>
          <w:p w:rsidR="000F7394" w:rsidRPr="000F7394" w:rsidRDefault="000F7394" w:rsidP="000F7394">
            <w:pPr>
              <w:pStyle w:val="23"/>
              <w:jc w:val="center"/>
              <w:rPr>
                <w:sz w:val="24"/>
                <w:szCs w:val="24"/>
                <w:lang w:val="uk-UA"/>
              </w:rPr>
            </w:pPr>
            <w:r>
              <w:rPr>
                <w:sz w:val="24"/>
                <w:szCs w:val="24"/>
                <w:lang w:val="uk-UA"/>
              </w:rPr>
              <w:t>75</w:t>
            </w:r>
          </w:p>
        </w:tc>
        <w:tc>
          <w:tcPr>
            <w:tcW w:w="2130" w:type="dxa"/>
            <w:vAlign w:val="center"/>
          </w:tcPr>
          <w:p w:rsidR="000F7394" w:rsidRDefault="000F7394" w:rsidP="000F7394">
            <w:pPr>
              <w:jc w:val="center"/>
            </w:pPr>
            <w:r w:rsidRPr="009F4E28">
              <w:rPr>
                <w:sz w:val="24"/>
                <w:szCs w:val="24"/>
                <w:lang w:val="uk-UA"/>
              </w:rPr>
              <w:t>до 20.12.2023 р</w:t>
            </w:r>
          </w:p>
        </w:tc>
      </w:tr>
      <w:tr w:rsidR="000F7394" w:rsidRPr="000F7394" w:rsidTr="000F7394">
        <w:tc>
          <w:tcPr>
            <w:tcW w:w="533" w:type="dxa"/>
            <w:vAlign w:val="center"/>
          </w:tcPr>
          <w:p w:rsidR="000F7394" w:rsidRPr="000F7394" w:rsidRDefault="000F7394" w:rsidP="000F7394">
            <w:pPr>
              <w:pStyle w:val="23"/>
              <w:jc w:val="center"/>
              <w:rPr>
                <w:sz w:val="24"/>
                <w:szCs w:val="24"/>
                <w:lang w:val="uk-UA"/>
              </w:rPr>
            </w:pPr>
            <w:r w:rsidRPr="000F7394">
              <w:rPr>
                <w:sz w:val="24"/>
                <w:szCs w:val="24"/>
                <w:lang w:val="uk-UA"/>
              </w:rPr>
              <w:t>3.</w:t>
            </w:r>
          </w:p>
        </w:tc>
        <w:tc>
          <w:tcPr>
            <w:tcW w:w="3814" w:type="dxa"/>
          </w:tcPr>
          <w:p w:rsidR="000F7394" w:rsidRPr="000F7394" w:rsidRDefault="000F7394" w:rsidP="000F7394">
            <w:pPr>
              <w:pStyle w:val="23"/>
              <w:rPr>
                <w:sz w:val="24"/>
                <w:szCs w:val="24"/>
                <w:lang w:val="uk-UA"/>
              </w:rPr>
            </w:pPr>
            <w:r w:rsidRPr="000F7394">
              <w:rPr>
                <w:sz w:val="24"/>
                <w:szCs w:val="24"/>
                <w:lang w:val="uk-UA"/>
              </w:rPr>
              <w:t>ліквідація ямковості при глибині вибоїн 50 мм</w:t>
            </w:r>
          </w:p>
        </w:tc>
        <w:tc>
          <w:tcPr>
            <w:tcW w:w="1136" w:type="dxa"/>
            <w:vAlign w:val="center"/>
          </w:tcPr>
          <w:p w:rsidR="000F7394" w:rsidRDefault="000F7394" w:rsidP="000F7394">
            <w:pPr>
              <w:jc w:val="center"/>
            </w:pPr>
            <w:r w:rsidRPr="00225B69">
              <w:rPr>
                <w:noProof/>
                <w:snapToGrid w:val="0"/>
                <w:sz w:val="24"/>
                <w:szCs w:val="24"/>
                <w:lang w:val="uk-UA" w:eastAsia="ru-RU"/>
              </w:rPr>
              <w:t>м</w:t>
            </w:r>
            <w:r w:rsidRPr="00225B69">
              <w:rPr>
                <w:noProof/>
                <w:snapToGrid w:val="0"/>
                <w:sz w:val="24"/>
                <w:szCs w:val="24"/>
                <w:vertAlign w:val="superscript"/>
                <w:lang w:val="uk-UA" w:eastAsia="ru-RU"/>
              </w:rPr>
              <w:t>2</w:t>
            </w:r>
          </w:p>
        </w:tc>
        <w:tc>
          <w:tcPr>
            <w:tcW w:w="1883" w:type="dxa"/>
            <w:vAlign w:val="center"/>
          </w:tcPr>
          <w:p w:rsidR="000F7394" w:rsidRPr="000F7394" w:rsidRDefault="000F7394" w:rsidP="000F7394">
            <w:pPr>
              <w:pStyle w:val="23"/>
              <w:jc w:val="center"/>
              <w:rPr>
                <w:sz w:val="24"/>
                <w:szCs w:val="24"/>
                <w:lang w:val="uk-UA"/>
              </w:rPr>
            </w:pPr>
            <w:r>
              <w:rPr>
                <w:sz w:val="24"/>
                <w:szCs w:val="24"/>
                <w:lang w:val="uk-UA"/>
              </w:rPr>
              <w:t>1350</w:t>
            </w:r>
          </w:p>
        </w:tc>
        <w:tc>
          <w:tcPr>
            <w:tcW w:w="2130" w:type="dxa"/>
            <w:vAlign w:val="center"/>
          </w:tcPr>
          <w:p w:rsidR="000F7394" w:rsidRDefault="000F7394" w:rsidP="000F7394">
            <w:pPr>
              <w:jc w:val="center"/>
            </w:pPr>
            <w:r w:rsidRPr="009F4E28">
              <w:rPr>
                <w:sz w:val="24"/>
                <w:szCs w:val="24"/>
                <w:lang w:val="uk-UA"/>
              </w:rPr>
              <w:t>до 20.12.2023 р</w:t>
            </w:r>
          </w:p>
        </w:tc>
      </w:tr>
    </w:tbl>
    <w:p w:rsidR="000F7394" w:rsidRPr="009C2ED4" w:rsidRDefault="000F7394" w:rsidP="000B458E">
      <w:pPr>
        <w:jc w:val="center"/>
        <w:rPr>
          <w:sz w:val="24"/>
          <w:szCs w:val="24"/>
          <w:lang w:val="uk-UA"/>
        </w:rPr>
      </w:pPr>
    </w:p>
    <w:p w:rsidR="000F7394" w:rsidRPr="000F7394" w:rsidRDefault="000F7394" w:rsidP="000F7394">
      <w:pPr>
        <w:widowControl/>
        <w:tabs>
          <w:tab w:val="left" w:pos="993"/>
        </w:tabs>
        <w:suppressAutoHyphens w:val="0"/>
        <w:spacing w:after="160" w:line="259" w:lineRule="auto"/>
        <w:contextualSpacing/>
        <w:jc w:val="both"/>
        <w:rPr>
          <w:color w:val="auto"/>
          <w:sz w:val="24"/>
          <w:szCs w:val="24"/>
          <w:u w:val="single"/>
          <w:lang w:val="uk-UA" w:eastAsia="en-US"/>
        </w:rPr>
      </w:pPr>
      <w:r w:rsidRPr="000F7394">
        <w:rPr>
          <w:color w:val="auto"/>
          <w:sz w:val="24"/>
          <w:szCs w:val="24"/>
          <w:lang w:val="uk-UA" w:eastAsia="en-US"/>
        </w:rPr>
        <w:tab/>
      </w:r>
    </w:p>
    <w:p w:rsidR="000F7394" w:rsidRPr="000F7394" w:rsidRDefault="000F7394" w:rsidP="00362185">
      <w:pPr>
        <w:widowControl/>
        <w:tabs>
          <w:tab w:val="left" w:pos="993"/>
        </w:tabs>
        <w:suppressAutoHyphens w:val="0"/>
        <w:spacing w:after="160" w:line="259" w:lineRule="auto"/>
        <w:contextualSpacing/>
        <w:jc w:val="both"/>
        <w:rPr>
          <w:rFonts w:eastAsia="Lucida Sans Unicode"/>
          <w:kern w:val="2"/>
          <w:sz w:val="24"/>
          <w:szCs w:val="24"/>
          <w:lang w:val="uk-UA" w:eastAsia="ru-RU"/>
        </w:rPr>
      </w:pPr>
      <w:r w:rsidRPr="000F7394">
        <w:rPr>
          <w:color w:val="auto"/>
          <w:sz w:val="24"/>
          <w:szCs w:val="24"/>
          <w:lang w:val="uk-UA" w:eastAsia="en-US"/>
        </w:rPr>
        <w:tab/>
      </w:r>
      <w:r w:rsidRPr="000F7394">
        <w:rPr>
          <w:rFonts w:eastAsia="Arial"/>
          <w:sz w:val="24"/>
          <w:szCs w:val="24"/>
          <w:lang w:val="uk-UA" w:eastAsia="ru-RU"/>
        </w:rPr>
        <w:t xml:space="preserve"> </w:t>
      </w:r>
    </w:p>
    <w:p w:rsidR="000F7394" w:rsidRPr="000F7394" w:rsidRDefault="000F7394" w:rsidP="00362185">
      <w:pPr>
        <w:widowControl/>
        <w:suppressAutoHyphens w:val="0"/>
        <w:spacing w:line="276" w:lineRule="auto"/>
        <w:ind w:left="-284"/>
        <w:jc w:val="both"/>
        <w:rPr>
          <w:rFonts w:eastAsia="Arial"/>
          <w:sz w:val="22"/>
          <w:szCs w:val="22"/>
          <w:lang w:val="uk-UA" w:eastAsia="ru-RU"/>
        </w:rPr>
      </w:pPr>
      <w:r w:rsidRPr="000F7394">
        <w:rPr>
          <w:rFonts w:eastAsia="Arial"/>
          <w:sz w:val="22"/>
          <w:szCs w:val="22"/>
          <w:lang w:val="uk-UA" w:eastAsia="ru-RU"/>
        </w:rPr>
        <w:t xml:space="preserve">Виконання послуг здійснюється Учасником якісно, з використанням власних </w:t>
      </w:r>
      <w:r w:rsidR="00362185">
        <w:rPr>
          <w:rFonts w:eastAsia="Arial"/>
          <w:sz w:val="22"/>
          <w:szCs w:val="22"/>
          <w:lang w:val="uk-UA" w:eastAsia="ru-RU"/>
        </w:rPr>
        <w:t>або</w:t>
      </w:r>
      <w:r w:rsidRPr="000F7394">
        <w:rPr>
          <w:rFonts w:eastAsia="Arial"/>
          <w:sz w:val="22"/>
          <w:szCs w:val="22"/>
          <w:lang w:val="uk-UA" w:eastAsia="ru-RU"/>
        </w:rPr>
        <w:t xml:space="preserve"> залучених матеріально-технічних ресурсів, відповідно до ДСТУ Б.Д.1.1-1:2013 Правила визначення вартості будівництва, Технічних правил ремонту та утримання автомобільних доріг загального користування України (Наказ Державної служби автомобільних доріг України №320 від 01.07.2009р.); ДБН Г. 1-218-182:2011. Ремонт автомобільних доріг загального користування, види ремонтів та перелік робіт. </w:t>
      </w:r>
    </w:p>
    <w:p w:rsidR="000F7394" w:rsidRPr="000F7394" w:rsidRDefault="000F7394" w:rsidP="000F7394">
      <w:pPr>
        <w:keepLines/>
        <w:widowControl/>
        <w:suppressAutoHyphens w:val="0"/>
        <w:autoSpaceDE w:val="0"/>
        <w:ind w:firstLine="708"/>
        <w:jc w:val="both"/>
        <w:rPr>
          <w:rFonts w:eastAsia="Lucida Sans Unicode"/>
          <w:kern w:val="2"/>
          <w:sz w:val="24"/>
          <w:szCs w:val="24"/>
          <w:lang w:val="uk-UA" w:eastAsia="ru-RU"/>
        </w:rPr>
      </w:pPr>
    </w:p>
    <w:p w:rsidR="0078155D" w:rsidRPr="009C2ED4" w:rsidRDefault="0078155D" w:rsidP="000B458E">
      <w:pPr>
        <w:jc w:val="center"/>
        <w:rPr>
          <w:sz w:val="24"/>
          <w:szCs w:val="24"/>
          <w:lang w:val="uk-UA"/>
        </w:rPr>
      </w:pPr>
    </w:p>
    <w:p w:rsidR="00625885" w:rsidRPr="009C2ED4" w:rsidRDefault="00625885" w:rsidP="00433C1C">
      <w:pPr>
        <w:rPr>
          <w:b/>
          <w:sz w:val="24"/>
          <w:szCs w:val="24"/>
          <w:lang w:val="uk-UA" w:eastAsia="uk-UA"/>
        </w:rPr>
      </w:pPr>
    </w:p>
    <w:p w:rsidR="00625885" w:rsidRPr="009C2ED4" w:rsidRDefault="00625885" w:rsidP="00433C1C">
      <w:pPr>
        <w:rPr>
          <w:b/>
          <w:sz w:val="24"/>
          <w:szCs w:val="24"/>
          <w:lang w:val="uk-UA" w:eastAsia="uk-UA"/>
        </w:rPr>
      </w:pPr>
    </w:p>
    <w:p w:rsidR="009C2ED4" w:rsidRDefault="009C2ED4">
      <w:pPr>
        <w:widowControl/>
        <w:suppressAutoHyphens w:val="0"/>
        <w:spacing w:after="160" w:line="259" w:lineRule="auto"/>
        <w:rPr>
          <w:b/>
          <w:sz w:val="22"/>
          <w:szCs w:val="22"/>
          <w:lang w:val="uk-UA" w:eastAsia="uk-UA"/>
        </w:rPr>
      </w:pPr>
      <w:r>
        <w:rPr>
          <w:b/>
          <w:sz w:val="22"/>
          <w:szCs w:val="22"/>
          <w:lang w:val="uk-UA" w:eastAsia="uk-UA"/>
        </w:rPr>
        <w:br w:type="page"/>
      </w:r>
    </w:p>
    <w:p w:rsidR="00362185" w:rsidRDefault="00362185" w:rsidP="00362185">
      <w:pPr>
        <w:tabs>
          <w:tab w:val="left" w:pos="7980"/>
        </w:tabs>
        <w:jc w:val="right"/>
        <w:rPr>
          <w:i/>
          <w:color w:val="auto"/>
          <w:sz w:val="26"/>
          <w:szCs w:val="26"/>
          <w:lang w:val="uk-UA"/>
        </w:rPr>
      </w:pPr>
      <w:r w:rsidRPr="00F90D49">
        <w:rPr>
          <w:i/>
          <w:color w:val="auto"/>
          <w:sz w:val="26"/>
          <w:szCs w:val="26"/>
          <w:lang w:val="uk-UA"/>
        </w:rPr>
        <w:lastRenderedPageBreak/>
        <w:t>ДОДАТОК 3</w:t>
      </w:r>
    </w:p>
    <w:p w:rsidR="00362185" w:rsidRDefault="00362185" w:rsidP="00362185">
      <w:pPr>
        <w:tabs>
          <w:tab w:val="left" w:pos="7980"/>
        </w:tabs>
        <w:jc w:val="right"/>
        <w:rPr>
          <w:i/>
          <w:color w:val="auto"/>
          <w:sz w:val="26"/>
          <w:szCs w:val="26"/>
          <w:lang w:val="uk-UA"/>
        </w:rPr>
      </w:pPr>
      <w:r w:rsidRPr="00F90D49">
        <w:rPr>
          <w:i/>
          <w:color w:val="auto"/>
          <w:sz w:val="26"/>
          <w:szCs w:val="26"/>
          <w:lang w:val="uk-UA"/>
        </w:rPr>
        <w:t xml:space="preserve"> до тендерної документації</w:t>
      </w:r>
    </w:p>
    <w:p w:rsidR="00362185" w:rsidRDefault="00362185" w:rsidP="00362185">
      <w:pPr>
        <w:tabs>
          <w:tab w:val="left" w:pos="7980"/>
        </w:tabs>
        <w:jc w:val="right"/>
        <w:rPr>
          <w:i/>
          <w:color w:val="auto"/>
          <w:sz w:val="26"/>
          <w:szCs w:val="26"/>
          <w:lang w:val="uk-UA"/>
        </w:rPr>
      </w:pPr>
    </w:p>
    <w:p w:rsidR="00362185" w:rsidRDefault="00362185" w:rsidP="00362185">
      <w:pPr>
        <w:tabs>
          <w:tab w:val="left" w:pos="7980"/>
        </w:tabs>
        <w:jc w:val="right"/>
        <w:rPr>
          <w:i/>
          <w:color w:val="auto"/>
          <w:sz w:val="26"/>
          <w:szCs w:val="26"/>
          <w:lang w:val="uk-UA"/>
        </w:rPr>
      </w:pPr>
    </w:p>
    <w:p w:rsidR="00362185" w:rsidRDefault="00362185" w:rsidP="00362185">
      <w:pPr>
        <w:pStyle w:val="a7"/>
        <w:spacing w:before="0" w:after="160"/>
        <w:jc w:val="center"/>
      </w:pPr>
      <w:proofErr w:type="spellStart"/>
      <w:r>
        <w:rPr>
          <w:b/>
          <w:bCs/>
          <w:color w:val="000000"/>
        </w:rPr>
        <w:t>Підстави</w:t>
      </w:r>
      <w:proofErr w:type="spellEnd"/>
      <w:r>
        <w:rPr>
          <w:b/>
          <w:bCs/>
          <w:color w:val="000000"/>
        </w:rPr>
        <w:t xml:space="preserve"> для </w:t>
      </w:r>
      <w:proofErr w:type="spellStart"/>
      <w:r>
        <w:rPr>
          <w:b/>
          <w:bCs/>
          <w:color w:val="000000"/>
        </w:rPr>
        <w:t>відмови</w:t>
      </w:r>
      <w:proofErr w:type="spellEnd"/>
      <w:r>
        <w:rPr>
          <w:b/>
          <w:bCs/>
          <w:color w:val="000000"/>
        </w:rPr>
        <w:t xml:space="preserve"> в </w:t>
      </w:r>
      <w:proofErr w:type="spellStart"/>
      <w:r>
        <w:rPr>
          <w:b/>
          <w:bCs/>
          <w:color w:val="000000"/>
        </w:rPr>
        <w:t>участі</w:t>
      </w:r>
      <w:proofErr w:type="spellEnd"/>
      <w:r>
        <w:rPr>
          <w:b/>
          <w:bCs/>
          <w:color w:val="000000"/>
        </w:rPr>
        <w:t xml:space="preserve"> у </w:t>
      </w:r>
      <w:proofErr w:type="spellStart"/>
      <w:r>
        <w:rPr>
          <w:b/>
          <w:bCs/>
          <w:color w:val="000000"/>
        </w:rPr>
        <w:t>процедурі</w:t>
      </w:r>
      <w:proofErr w:type="spellEnd"/>
      <w:r>
        <w:rPr>
          <w:b/>
          <w:bCs/>
          <w:color w:val="000000"/>
        </w:rPr>
        <w:t xml:space="preserve"> </w:t>
      </w:r>
      <w:proofErr w:type="spellStart"/>
      <w:r>
        <w:rPr>
          <w:b/>
          <w:bCs/>
          <w:color w:val="000000"/>
        </w:rPr>
        <w:t>закупівлі</w:t>
      </w:r>
      <w:proofErr w:type="spellEnd"/>
    </w:p>
    <w:p w:rsidR="00362185" w:rsidRPr="00F90D49" w:rsidRDefault="00362185" w:rsidP="00362185">
      <w:pPr>
        <w:rPr>
          <w:i/>
          <w:sz w:val="26"/>
          <w:szCs w:val="26"/>
          <w:lang w:val="uk-UA"/>
        </w:rPr>
      </w:pPr>
    </w:p>
    <w:tbl>
      <w:tblPr>
        <w:tblW w:w="10645" w:type="dxa"/>
        <w:tblInd w:w="-572" w:type="dxa"/>
        <w:tblCellMar>
          <w:top w:w="15" w:type="dxa"/>
          <w:left w:w="15" w:type="dxa"/>
          <w:bottom w:w="15" w:type="dxa"/>
          <w:right w:w="15" w:type="dxa"/>
        </w:tblCellMar>
        <w:tblLook w:val="04A0" w:firstRow="1" w:lastRow="0" w:firstColumn="1" w:lastColumn="0" w:noHBand="0" w:noVBand="1"/>
      </w:tblPr>
      <w:tblGrid>
        <w:gridCol w:w="569"/>
        <w:gridCol w:w="3259"/>
        <w:gridCol w:w="3118"/>
        <w:gridCol w:w="3699"/>
      </w:tblGrid>
      <w:tr w:rsidR="00362185" w:rsidRPr="00594F96"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185" w:rsidRPr="00362185" w:rsidRDefault="00362185" w:rsidP="00EA50F9">
            <w:pPr>
              <w:spacing w:line="0" w:lineRule="atLeast"/>
              <w:jc w:val="center"/>
              <w:rPr>
                <w:color w:val="auto"/>
                <w:sz w:val="22"/>
                <w:szCs w:val="22"/>
                <w:lang w:val="uk-UA" w:eastAsia="uk-UA"/>
              </w:rPr>
            </w:pPr>
            <w:r w:rsidRPr="00362185">
              <w:rPr>
                <w:bCs/>
                <w:sz w:val="22"/>
                <w:szCs w:val="22"/>
                <w:lang w:val="uk-UA" w:eastAsia="uk-UA"/>
              </w:rPr>
              <w:t>№ п/п</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185" w:rsidRPr="00362185" w:rsidRDefault="00362185" w:rsidP="00EA50F9">
            <w:pPr>
              <w:jc w:val="center"/>
              <w:rPr>
                <w:color w:val="auto"/>
                <w:sz w:val="22"/>
                <w:szCs w:val="22"/>
                <w:lang w:val="uk-UA" w:eastAsia="uk-UA"/>
              </w:rPr>
            </w:pPr>
            <w:r w:rsidRPr="00362185">
              <w:rPr>
                <w:bCs/>
                <w:sz w:val="22"/>
                <w:szCs w:val="22"/>
                <w:lang w:val="uk-UA" w:eastAsia="uk-UA"/>
              </w:rPr>
              <w:t>Підстави для відмови в участі у процедурі закупівлі</w:t>
            </w:r>
          </w:p>
          <w:p w:rsidR="00362185" w:rsidRPr="00362185" w:rsidRDefault="00362185" w:rsidP="00EA50F9">
            <w:pPr>
              <w:spacing w:line="0" w:lineRule="atLeast"/>
              <w:rPr>
                <w:color w:val="auto"/>
                <w:sz w:val="22"/>
                <w:szCs w:val="22"/>
                <w:lang w:val="uk-UA" w:eastAsia="uk-UA"/>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62185" w:rsidRPr="00362185" w:rsidRDefault="00362185" w:rsidP="00EA50F9">
            <w:pPr>
              <w:spacing w:line="0" w:lineRule="atLeast"/>
              <w:jc w:val="center"/>
              <w:rPr>
                <w:color w:val="auto"/>
                <w:sz w:val="22"/>
                <w:szCs w:val="22"/>
                <w:lang w:val="uk-UA" w:eastAsia="uk-UA"/>
              </w:rPr>
            </w:pPr>
            <w:r w:rsidRPr="00362185">
              <w:rPr>
                <w:bCs/>
                <w:sz w:val="22"/>
                <w:szCs w:val="22"/>
                <w:lang w:val="uk-UA" w:eastAsia="uk-UA"/>
              </w:rPr>
              <w:t>Учасник процедури закупівлі</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185" w:rsidRDefault="00362185" w:rsidP="00EA50F9">
            <w:pPr>
              <w:spacing w:line="0" w:lineRule="atLeast"/>
              <w:jc w:val="center"/>
              <w:rPr>
                <w:bCs/>
                <w:sz w:val="22"/>
                <w:szCs w:val="22"/>
                <w:lang w:val="uk-UA" w:eastAsia="uk-UA"/>
              </w:rPr>
            </w:pPr>
            <w:r w:rsidRPr="00362185">
              <w:rPr>
                <w:bCs/>
                <w:sz w:val="22"/>
                <w:szCs w:val="22"/>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p w:rsidR="00362185" w:rsidRPr="00362185" w:rsidRDefault="00362185" w:rsidP="00EA50F9">
            <w:pPr>
              <w:spacing w:line="0" w:lineRule="atLeast"/>
              <w:jc w:val="center"/>
              <w:rPr>
                <w:color w:val="auto"/>
                <w:sz w:val="22"/>
                <w:szCs w:val="22"/>
                <w:lang w:val="uk-UA" w:eastAsia="uk-UA"/>
              </w:rPr>
            </w:pPr>
          </w:p>
        </w:tc>
      </w:tr>
      <w:tr w:rsidR="00362185" w:rsidRPr="00E105B0"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1</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362185">
            <w:pPr>
              <w:spacing w:line="0" w:lineRule="atLeast"/>
              <w:jc w:val="both"/>
              <w:rPr>
                <w:color w:val="auto"/>
                <w:sz w:val="22"/>
                <w:szCs w:val="22"/>
                <w:lang w:val="uk-UA" w:eastAsia="uk-UA"/>
              </w:rPr>
            </w:pPr>
            <w:r w:rsidRPr="00362185">
              <w:rPr>
                <w:sz w:val="22"/>
                <w:szCs w:val="22"/>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62185">
              <w:rPr>
                <w:i/>
                <w:iCs/>
                <w:sz w:val="22"/>
                <w:szCs w:val="22"/>
                <w:shd w:val="clear" w:color="auto" w:fill="FFFFFF"/>
                <w:lang w:val="uk-UA" w:eastAsia="uk-UA"/>
              </w:rPr>
              <w:t>(</w:t>
            </w:r>
            <w:r w:rsidRPr="00362185">
              <w:rPr>
                <w:i/>
                <w:iCs/>
                <w:sz w:val="22"/>
                <w:szCs w:val="22"/>
                <w:lang w:val="uk-UA" w:eastAsia="uk-UA"/>
              </w:rPr>
              <w:t>підпункт 1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362185">
            <w:pPr>
              <w:spacing w:line="0" w:lineRule="atLeast"/>
              <w:ind w:right="108"/>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не надає підтвердження своєї відповідності.</w:t>
            </w:r>
          </w:p>
        </w:tc>
      </w:tr>
      <w:tr w:rsidR="00362185" w:rsidRPr="00E105B0"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2</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62185">
              <w:rPr>
                <w:i/>
                <w:iCs/>
                <w:sz w:val="22"/>
                <w:szCs w:val="22"/>
                <w:shd w:val="clear" w:color="auto" w:fill="FFFFFF"/>
                <w:lang w:val="uk-UA" w:eastAsia="uk-UA"/>
              </w:rPr>
              <w:t>(</w:t>
            </w:r>
            <w:r w:rsidRPr="00362185">
              <w:rPr>
                <w:i/>
                <w:iCs/>
                <w:sz w:val="22"/>
                <w:szCs w:val="22"/>
                <w:lang w:val="uk-UA" w:eastAsia="uk-UA"/>
              </w:rPr>
              <w:t>підпункт 2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rPr>
                <w:color w:val="auto"/>
                <w:sz w:val="22"/>
                <w:szCs w:val="22"/>
                <w:lang w:val="uk-UA" w:eastAsia="uk-UA"/>
              </w:rPr>
            </w:pPr>
            <w:r w:rsidRPr="00362185">
              <w:rPr>
                <w:sz w:val="22"/>
                <w:szCs w:val="22"/>
                <w:lang w:val="uk-UA" w:eastAsia="uk-UA"/>
              </w:rPr>
              <w:t>Переможець не надає підтвердження своєї відповідності.</w:t>
            </w:r>
          </w:p>
        </w:tc>
      </w:tr>
      <w:tr w:rsidR="00362185" w:rsidRPr="00594F96"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3</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62185">
              <w:rPr>
                <w:i/>
                <w:iCs/>
                <w:sz w:val="22"/>
                <w:szCs w:val="22"/>
                <w:shd w:val="clear" w:color="auto" w:fill="FFFFFF"/>
                <w:lang w:val="uk-UA" w:eastAsia="uk-UA"/>
              </w:rPr>
              <w:t>(</w:t>
            </w:r>
            <w:r w:rsidRPr="00362185">
              <w:rPr>
                <w:i/>
                <w:iCs/>
                <w:sz w:val="22"/>
                <w:szCs w:val="22"/>
                <w:lang w:val="uk-UA" w:eastAsia="uk-UA"/>
              </w:rPr>
              <w:t>підпункт 3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2185">
              <w:rPr>
                <w:sz w:val="22"/>
                <w:szCs w:val="22"/>
                <w:shd w:val="clear" w:color="auto" w:fill="FFFFFF"/>
                <w:lang w:val="uk-UA" w:eastAsia="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Pr="00362185">
              <w:rPr>
                <w:sz w:val="22"/>
                <w:szCs w:val="22"/>
                <w:shd w:val="clear" w:color="auto" w:fill="FFFFFF"/>
                <w:lang w:val="uk-UA" w:eastAsia="uk-UA"/>
              </w:rPr>
              <w:lastRenderedPageBreak/>
              <w:t>правопорушення, пов’язаного з корупцією</w:t>
            </w:r>
          </w:p>
        </w:tc>
      </w:tr>
      <w:tr w:rsidR="00362185" w:rsidRPr="00E105B0"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lastRenderedPageBreak/>
              <w:t>4</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62185">
              <w:rPr>
                <w:sz w:val="22"/>
                <w:szCs w:val="22"/>
                <w:shd w:val="clear" w:color="auto" w:fill="FFFFFF"/>
                <w:lang w:val="uk-UA" w:eastAsia="uk-UA"/>
              </w:rPr>
              <w:t>антиконкурентних</w:t>
            </w:r>
            <w:proofErr w:type="spellEnd"/>
            <w:r w:rsidRPr="00362185">
              <w:rPr>
                <w:sz w:val="22"/>
                <w:szCs w:val="22"/>
                <w:shd w:val="clear" w:color="auto" w:fill="FFFFFF"/>
                <w:lang w:val="uk-UA" w:eastAsia="uk-UA"/>
              </w:rPr>
              <w:t xml:space="preserve"> узгоджених дій, що стосуються спотворення результатів тендерів </w:t>
            </w:r>
            <w:r w:rsidRPr="00362185">
              <w:rPr>
                <w:i/>
                <w:iCs/>
                <w:sz w:val="22"/>
                <w:szCs w:val="22"/>
                <w:shd w:val="clear" w:color="auto" w:fill="FFFFFF"/>
                <w:lang w:val="uk-UA" w:eastAsia="uk-UA"/>
              </w:rPr>
              <w:t>(</w:t>
            </w:r>
            <w:r w:rsidRPr="00362185">
              <w:rPr>
                <w:i/>
                <w:iCs/>
                <w:sz w:val="22"/>
                <w:szCs w:val="22"/>
                <w:lang w:val="uk-UA" w:eastAsia="uk-UA"/>
              </w:rPr>
              <w:t>підпункт 4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не надає підтвердження своєї відповідності.</w:t>
            </w:r>
          </w:p>
        </w:tc>
      </w:tr>
      <w:tr w:rsidR="00362185" w:rsidRPr="00594F96"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5</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2185">
              <w:rPr>
                <w:i/>
                <w:iCs/>
                <w:sz w:val="22"/>
                <w:szCs w:val="22"/>
                <w:shd w:val="clear" w:color="auto" w:fill="FFFFFF"/>
                <w:lang w:val="uk-UA" w:eastAsia="uk-UA"/>
              </w:rPr>
              <w:t>(</w:t>
            </w:r>
            <w:r w:rsidRPr="00362185">
              <w:rPr>
                <w:i/>
                <w:iCs/>
                <w:sz w:val="22"/>
                <w:szCs w:val="22"/>
                <w:lang w:val="uk-UA" w:eastAsia="uk-UA"/>
              </w:rPr>
              <w:t>підпункт 5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62185" w:rsidRPr="00594F96"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6</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62185">
              <w:rPr>
                <w:i/>
                <w:iCs/>
                <w:sz w:val="22"/>
                <w:szCs w:val="22"/>
                <w:shd w:val="clear" w:color="auto" w:fill="FFFFFF"/>
                <w:lang w:val="uk-UA" w:eastAsia="uk-UA"/>
              </w:rPr>
              <w:t>(підпункт 6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62185" w:rsidRPr="00E105B0"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7</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2185">
              <w:rPr>
                <w:i/>
                <w:iCs/>
                <w:sz w:val="22"/>
                <w:szCs w:val="22"/>
                <w:shd w:val="clear" w:color="auto" w:fill="FFFFFF"/>
                <w:lang w:val="uk-UA" w:eastAsia="uk-UA"/>
              </w:rPr>
              <w:t>(</w:t>
            </w:r>
            <w:r w:rsidRPr="00362185">
              <w:rPr>
                <w:i/>
                <w:iCs/>
                <w:sz w:val="22"/>
                <w:szCs w:val="22"/>
                <w:lang w:val="uk-UA" w:eastAsia="uk-UA"/>
              </w:rPr>
              <w:t>підпункт 7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не надає підтвердження своєї відповідності.</w:t>
            </w:r>
          </w:p>
        </w:tc>
      </w:tr>
      <w:tr w:rsidR="00362185" w:rsidRPr="00E105B0"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8</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2185">
              <w:rPr>
                <w:i/>
                <w:iCs/>
                <w:sz w:val="22"/>
                <w:szCs w:val="22"/>
                <w:shd w:val="clear" w:color="auto" w:fill="FFFFFF"/>
                <w:lang w:val="uk-UA" w:eastAsia="uk-UA"/>
              </w:rPr>
              <w:t>(</w:t>
            </w:r>
            <w:r w:rsidRPr="00362185">
              <w:rPr>
                <w:i/>
                <w:iCs/>
                <w:sz w:val="22"/>
                <w:szCs w:val="22"/>
                <w:lang w:val="uk-UA" w:eastAsia="uk-UA"/>
              </w:rPr>
              <w:t>підпункт 8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не надає підтвердження своєї відповідності.</w:t>
            </w:r>
          </w:p>
        </w:tc>
      </w:tr>
      <w:tr w:rsidR="00362185" w:rsidRPr="00E105B0"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9</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у Єдиному державному реєстрі юридичних осіб, фізичних осіб </w:t>
            </w:r>
            <w:r w:rsidRPr="00362185">
              <w:rPr>
                <w:sz w:val="22"/>
                <w:szCs w:val="22"/>
                <w:shd w:val="clear" w:color="auto" w:fill="FFFFFF"/>
                <w:lang w:val="uk-UA" w:eastAsia="uk-UA"/>
              </w:rPr>
              <w:lastRenderedPageBreak/>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2185">
              <w:rPr>
                <w:i/>
                <w:iCs/>
                <w:sz w:val="22"/>
                <w:szCs w:val="22"/>
                <w:shd w:val="clear" w:color="auto" w:fill="FFFFFF"/>
                <w:lang w:val="uk-UA" w:eastAsia="uk-UA"/>
              </w:rPr>
              <w:t>(</w:t>
            </w:r>
            <w:r w:rsidRPr="00362185">
              <w:rPr>
                <w:i/>
                <w:iCs/>
                <w:sz w:val="22"/>
                <w:szCs w:val="22"/>
                <w:lang w:val="uk-UA" w:eastAsia="uk-UA"/>
              </w:rPr>
              <w:t>підпункт 9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lastRenderedPageBreak/>
              <w:t xml:space="preserve">Учасник процедури закупівлі підтверджує відсутність </w:t>
            </w:r>
            <w:r w:rsidRPr="00362185">
              <w:rPr>
                <w:sz w:val="22"/>
                <w:szCs w:val="22"/>
                <w:lang w:val="uk-UA" w:eastAsia="uk-UA"/>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lastRenderedPageBreak/>
              <w:t>Переможець не надає підтвердження своєї відповідності.</w:t>
            </w:r>
          </w:p>
        </w:tc>
      </w:tr>
      <w:tr w:rsidR="00362185" w:rsidRPr="00E105B0"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lastRenderedPageBreak/>
              <w:t>10</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2185">
              <w:rPr>
                <w:i/>
                <w:iCs/>
                <w:sz w:val="22"/>
                <w:szCs w:val="22"/>
                <w:shd w:val="clear" w:color="auto" w:fill="FFFFFF"/>
                <w:lang w:val="uk-UA" w:eastAsia="uk-UA"/>
              </w:rPr>
              <w:t>(</w:t>
            </w:r>
            <w:r w:rsidRPr="00362185">
              <w:rPr>
                <w:i/>
                <w:iCs/>
                <w:sz w:val="22"/>
                <w:szCs w:val="22"/>
                <w:lang w:val="uk-UA" w:eastAsia="uk-UA"/>
              </w:rPr>
              <w:t>підпункт 10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62185">
              <w:rPr>
                <w:i/>
                <w:iCs/>
                <w:sz w:val="22"/>
                <w:szCs w:val="22"/>
                <w:lang w:val="uk-UA" w:eastAsia="uk-UA"/>
              </w:rPr>
              <w:t> </w:t>
            </w:r>
          </w:p>
          <w:p w:rsidR="00362185" w:rsidRPr="00362185" w:rsidRDefault="00362185" w:rsidP="00EA50F9">
            <w:pPr>
              <w:jc w:val="both"/>
              <w:rPr>
                <w:color w:val="auto"/>
                <w:sz w:val="22"/>
                <w:szCs w:val="22"/>
                <w:lang w:val="uk-UA" w:eastAsia="uk-UA"/>
              </w:rPr>
            </w:pPr>
            <w:r w:rsidRPr="00362185">
              <w:rPr>
                <w:i/>
                <w:iCs/>
                <w:sz w:val="22"/>
                <w:szCs w:val="22"/>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362185" w:rsidRPr="00362185" w:rsidRDefault="00362185" w:rsidP="00EA50F9">
            <w:pPr>
              <w:spacing w:line="0" w:lineRule="atLeast"/>
              <w:rPr>
                <w:color w:val="auto"/>
                <w:sz w:val="22"/>
                <w:szCs w:val="22"/>
                <w:lang w:val="uk-UA" w:eastAsia="uk-UA"/>
              </w:rPr>
            </w:pP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не надає підтвердження своєї відповідності.</w:t>
            </w:r>
          </w:p>
        </w:tc>
      </w:tr>
      <w:tr w:rsidR="00362185" w:rsidRPr="00E105B0"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11</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учасник процедури закупівлі або кінцевий </w:t>
            </w:r>
            <w:proofErr w:type="spellStart"/>
            <w:r w:rsidRPr="00362185">
              <w:rPr>
                <w:sz w:val="22"/>
                <w:szCs w:val="22"/>
                <w:shd w:val="clear" w:color="auto" w:fill="FFFFFF"/>
                <w:lang w:val="uk-UA" w:eastAsia="uk-UA"/>
              </w:rPr>
              <w:t>бенефіціарний</w:t>
            </w:r>
            <w:proofErr w:type="spellEnd"/>
            <w:r w:rsidRPr="00362185">
              <w:rPr>
                <w:sz w:val="22"/>
                <w:szCs w:val="22"/>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2185">
              <w:rPr>
                <w:i/>
                <w:iCs/>
                <w:sz w:val="22"/>
                <w:szCs w:val="22"/>
                <w:shd w:val="clear" w:color="auto" w:fill="FFFFFF"/>
                <w:lang w:val="uk-UA" w:eastAsia="uk-UA"/>
              </w:rPr>
              <w:t>(</w:t>
            </w:r>
            <w:r w:rsidRPr="00362185">
              <w:rPr>
                <w:i/>
                <w:iCs/>
                <w:sz w:val="22"/>
                <w:szCs w:val="22"/>
                <w:lang w:val="uk-UA" w:eastAsia="uk-UA"/>
              </w:rPr>
              <w:t>підпункт 11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не надає підтвердження своєї відповідності.</w:t>
            </w:r>
          </w:p>
        </w:tc>
      </w:tr>
      <w:tr w:rsidR="00362185" w:rsidRPr="00594F96"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12</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62185">
              <w:rPr>
                <w:i/>
                <w:iCs/>
                <w:sz w:val="22"/>
                <w:szCs w:val="22"/>
                <w:shd w:val="clear" w:color="auto" w:fill="FFFFFF"/>
                <w:lang w:val="uk-UA" w:eastAsia="uk-UA"/>
              </w:rPr>
              <w:t>(підпункт 12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62185" w:rsidRPr="00594F96" w:rsidTr="00362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13</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spacing w:after="160"/>
              <w:jc w:val="both"/>
              <w:rPr>
                <w:color w:val="auto"/>
                <w:sz w:val="22"/>
                <w:szCs w:val="22"/>
                <w:lang w:val="uk-UA" w:eastAsia="uk-UA"/>
              </w:rPr>
            </w:pPr>
            <w:r w:rsidRPr="00362185">
              <w:rPr>
                <w:sz w:val="22"/>
                <w:szCs w:val="22"/>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62185">
              <w:rPr>
                <w:sz w:val="22"/>
                <w:szCs w:val="22"/>
                <w:lang w:val="uk-UA" w:eastAsia="uk-UA"/>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62185">
              <w:rPr>
                <w:i/>
                <w:iCs/>
                <w:sz w:val="22"/>
                <w:szCs w:val="22"/>
                <w:lang w:val="uk-UA" w:eastAsia="uk-UA"/>
              </w:rPr>
              <w:t>(абзац 14 пункту 44 Особливостей)</w:t>
            </w:r>
          </w:p>
          <w:p w:rsidR="00362185" w:rsidRPr="00362185" w:rsidRDefault="00362185" w:rsidP="00EA50F9">
            <w:pPr>
              <w:spacing w:line="0" w:lineRule="atLeast"/>
              <w:rPr>
                <w:color w:val="auto"/>
                <w:sz w:val="22"/>
                <w:szCs w:val="22"/>
                <w:lang w:val="uk-UA" w:eastAsia="uk-UA"/>
              </w:rPr>
            </w:pPr>
          </w:p>
        </w:tc>
        <w:tc>
          <w:tcPr>
            <w:tcW w:w="3118" w:type="dxa"/>
            <w:tcBorders>
              <w:top w:val="single" w:sz="4" w:space="0" w:color="000000"/>
              <w:left w:val="single" w:sz="4" w:space="0" w:color="000000"/>
              <w:bottom w:val="single" w:sz="4" w:space="0" w:color="000000"/>
              <w:right w:val="single" w:sz="4" w:space="0" w:color="000000"/>
            </w:tcBorders>
            <w:hideMark/>
          </w:tcPr>
          <w:p w:rsidR="00362185" w:rsidRPr="00362185" w:rsidRDefault="00362185" w:rsidP="00EA50F9">
            <w:pPr>
              <w:spacing w:after="160"/>
              <w:jc w:val="both"/>
              <w:rPr>
                <w:color w:val="auto"/>
                <w:sz w:val="22"/>
                <w:szCs w:val="22"/>
                <w:lang w:val="uk-UA" w:eastAsia="uk-UA"/>
              </w:rPr>
            </w:pPr>
            <w:r w:rsidRPr="00362185">
              <w:rPr>
                <w:sz w:val="22"/>
                <w:szCs w:val="22"/>
                <w:lang w:val="uk-UA" w:eastAsia="uk-UA"/>
              </w:rPr>
              <w:lastRenderedPageBreak/>
              <w:t>Учасник процедури закупівлі має надати:</w:t>
            </w:r>
          </w:p>
          <w:p w:rsidR="00362185" w:rsidRDefault="00362185" w:rsidP="00362185">
            <w:pPr>
              <w:widowControl/>
              <w:suppressAutoHyphens w:val="0"/>
              <w:jc w:val="both"/>
              <w:textAlignment w:val="baseline"/>
              <w:rPr>
                <w:sz w:val="22"/>
                <w:szCs w:val="22"/>
                <w:lang w:val="uk-UA" w:eastAsia="uk-UA"/>
              </w:rPr>
            </w:pPr>
            <w:r w:rsidRPr="00362185">
              <w:rPr>
                <w:sz w:val="22"/>
                <w:szCs w:val="22"/>
                <w:lang w:val="uk-UA"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w:t>
            </w:r>
            <w:r w:rsidRPr="00362185">
              <w:rPr>
                <w:sz w:val="22"/>
                <w:szCs w:val="22"/>
                <w:lang w:val="uk-UA" w:eastAsia="uk-UA"/>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362185" w:rsidRPr="00362185" w:rsidRDefault="00362185" w:rsidP="00362185">
            <w:pPr>
              <w:widowControl/>
              <w:suppressAutoHyphens w:val="0"/>
              <w:jc w:val="both"/>
              <w:textAlignment w:val="baseline"/>
              <w:rPr>
                <w:sz w:val="22"/>
                <w:szCs w:val="22"/>
                <w:lang w:val="uk-UA" w:eastAsia="uk-UA"/>
              </w:rPr>
            </w:pPr>
          </w:p>
          <w:p w:rsidR="00362185" w:rsidRPr="00362185" w:rsidRDefault="00362185" w:rsidP="00EA50F9">
            <w:pPr>
              <w:spacing w:after="160"/>
              <w:ind w:left="50"/>
              <w:jc w:val="both"/>
              <w:rPr>
                <w:color w:val="auto"/>
                <w:sz w:val="22"/>
                <w:szCs w:val="22"/>
                <w:lang w:val="uk-UA" w:eastAsia="uk-UA"/>
              </w:rPr>
            </w:pPr>
            <w:r w:rsidRPr="00362185">
              <w:rPr>
                <w:sz w:val="22"/>
                <w:szCs w:val="22"/>
                <w:lang w:val="uk-UA" w:eastAsia="uk-UA"/>
              </w:rPr>
              <w:t>або </w:t>
            </w:r>
          </w:p>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 xml:space="preserve">учасник процедури закупівлі, що перебуває в обставинах, зазначених в абзаці 14 пункту 44 </w:t>
            </w:r>
            <w:proofErr w:type="spellStart"/>
            <w:r w:rsidRPr="00362185">
              <w:rPr>
                <w:sz w:val="22"/>
                <w:szCs w:val="22"/>
                <w:lang w:val="uk-UA" w:eastAsia="uk-UA"/>
              </w:rPr>
              <w:t>Особливсотей</w:t>
            </w:r>
            <w:proofErr w:type="spellEnd"/>
            <w:r w:rsidRPr="00362185">
              <w:rPr>
                <w:sz w:val="22"/>
                <w:szCs w:val="22"/>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185" w:rsidRPr="00362185" w:rsidRDefault="00362185" w:rsidP="00EA50F9">
            <w:pPr>
              <w:jc w:val="both"/>
              <w:rPr>
                <w:color w:val="auto"/>
                <w:sz w:val="22"/>
                <w:szCs w:val="22"/>
                <w:lang w:val="uk-UA" w:eastAsia="uk-UA"/>
              </w:rPr>
            </w:pPr>
            <w:r w:rsidRPr="00362185">
              <w:rPr>
                <w:sz w:val="22"/>
                <w:szCs w:val="22"/>
                <w:lang w:val="uk-UA"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Pr="00362185">
              <w:rPr>
                <w:sz w:val="22"/>
                <w:szCs w:val="22"/>
                <w:lang w:val="uk-UA" w:eastAsia="uk-UA"/>
              </w:rPr>
              <w:lastRenderedPageBreak/>
              <w:t>збитків - протягом трьох років з дати дострокового розірвання такого договору</w:t>
            </w:r>
          </w:p>
          <w:p w:rsidR="00362185" w:rsidRPr="00362185" w:rsidRDefault="00362185" w:rsidP="00EA50F9">
            <w:pPr>
              <w:rPr>
                <w:color w:val="auto"/>
                <w:sz w:val="22"/>
                <w:szCs w:val="22"/>
                <w:lang w:val="uk-UA" w:eastAsia="uk-UA"/>
              </w:rPr>
            </w:pPr>
          </w:p>
          <w:p w:rsidR="00362185" w:rsidRPr="00362185" w:rsidRDefault="00362185" w:rsidP="00EA50F9">
            <w:pPr>
              <w:jc w:val="both"/>
              <w:rPr>
                <w:color w:val="auto"/>
                <w:sz w:val="22"/>
                <w:szCs w:val="22"/>
                <w:lang w:val="uk-UA" w:eastAsia="uk-UA"/>
              </w:rPr>
            </w:pPr>
            <w:r w:rsidRPr="00362185">
              <w:rPr>
                <w:sz w:val="22"/>
                <w:szCs w:val="22"/>
                <w:lang w:val="uk-UA" w:eastAsia="uk-UA"/>
              </w:rPr>
              <w:t>або</w:t>
            </w:r>
          </w:p>
          <w:p w:rsidR="00362185" w:rsidRPr="00362185" w:rsidRDefault="00362185" w:rsidP="00EA50F9">
            <w:pPr>
              <w:rPr>
                <w:color w:val="auto"/>
                <w:sz w:val="22"/>
                <w:szCs w:val="22"/>
                <w:lang w:val="uk-UA" w:eastAsia="uk-UA"/>
              </w:rPr>
            </w:pPr>
          </w:p>
          <w:p w:rsidR="00362185" w:rsidRPr="00362185" w:rsidRDefault="00362185" w:rsidP="00EA50F9">
            <w:pPr>
              <w:spacing w:line="0" w:lineRule="atLeast"/>
              <w:jc w:val="both"/>
              <w:rPr>
                <w:color w:val="auto"/>
                <w:sz w:val="22"/>
                <w:szCs w:val="22"/>
                <w:lang w:val="uk-UA" w:eastAsia="uk-UA"/>
              </w:rPr>
            </w:pPr>
            <w:r w:rsidRPr="00362185">
              <w:rPr>
                <w:sz w:val="22"/>
                <w:szCs w:val="22"/>
                <w:lang w:val="uk-UA"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2185" w:rsidRPr="00E105B0" w:rsidRDefault="00362185" w:rsidP="00362185">
      <w:pPr>
        <w:rPr>
          <w:color w:val="auto"/>
          <w:sz w:val="24"/>
          <w:szCs w:val="24"/>
          <w:lang w:val="uk-UA" w:eastAsia="uk-UA"/>
        </w:rPr>
      </w:pPr>
    </w:p>
    <w:p w:rsidR="00362185" w:rsidRPr="00E105B0" w:rsidRDefault="00362185" w:rsidP="00362185">
      <w:pPr>
        <w:spacing w:after="160"/>
        <w:jc w:val="both"/>
        <w:rPr>
          <w:color w:val="auto"/>
          <w:sz w:val="24"/>
          <w:szCs w:val="24"/>
          <w:lang w:val="uk-UA" w:eastAsia="uk-UA"/>
        </w:rPr>
      </w:pPr>
      <w:r w:rsidRPr="00E105B0">
        <w:rPr>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362185" w:rsidRPr="00E105B0" w:rsidRDefault="00362185" w:rsidP="00362185">
      <w:pPr>
        <w:spacing w:after="160"/>
        <w:jc w:val="both"/>
        <w:rPr>
          <w:color w:val="auto"/>
          <w:sz w:val="24"/>
          <w:szCs w:val="24"/>
          <w:lang w:val="uk-UA" w:eastAsia="uk-UA"/>
        </w:rPr>
      </w:pPr>
      <w:r w:rsidRPr="00E105B0">
        <w:rPr>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62185" w:rsidRPr="00E105B0" w:rsidRDefault="00362185" w:rsidP="00362185">
      <w:pPr>
        <w:spacing w:after="160"/>
        <w:jc w:val="both"/>
        <w:rPr>
          <w:color w:val="auto"/>
          <w:sz w:val="24"/>
          <w:szCs w:val="24"/>
          <w:lang w:val="uk-UA" w:eastAsia="uk-UA"/>
        </w:rPr>
      </w:pPr>
      <w:r w:rsidRPr="00E105B0">
        <w:rPr>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E105B0">
        <w:rPr>
          <w:sz w:val="24"/>
          <w:szCs w:val="24"/>
          <w:lang w:val="uk-UA" w:eastAsia="uk-UA"/>
        </w:rPr>
        <w:t>ів</w:t>
      </w:r>
      <w:proofErr w:type="spellEnd"/>
      <w:r w:rsidRPr="00E105B0">
        <w:rPr>
          <w:sz w:val="24"/>
          <w:szCs w:val="24"/>
          <w:lang w:val="uk-UA" w:eastAsia="uk-UA"/>
        </w:rPr>
        <w:t>) / співвиконавця(</w:t>
      </w:r>
      <w:proofErr w:type="spellStart"/>
      <w:r w:rsidRPr="00E105B0">
        <w:rPr>
          <w:sz w:val="24"/>
          <w:szCs w:val="24"/>
          <w:lang w:val="uk-UA" w:eastAsia="uk-UA"/>
        </w:rPr>
        <w:t>ів</w:t>
      </w:r>
      <w:proofErr w:type="spellEnd"/>
      <w:r w:rsidRPr="00E105B0">
        <w:rPr>
          <w:sz w:val="24"/>
          <w:szCs w:val="24"/>
          <w:lang w:val="uk-UA" w:eastAsia="uk-UA"/>
        </w:rPr>
        <w:t>),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362185" w:rsidRDefault="00362185" w:rsidP="00362185">
      <w:pPr>
        <w:rPr>
          <w:lang w:val="uk-UA"/>
        </w:rPr>
      </w:pPr>
    </w:p>
    <w:p w:rsidR="00362185" w:rsidRDefault="00362185" w:rsidP="00362185">
      <w:pPr>
        <w:rPr>
          <w:lang w:val="uk-UA"/>
        </w:rPr>
      </w:pPr>
    </w:p>
    <w:p w:rsidR="00C56161" w:rsidRPr="009C2ED4" w:rsidRDefault="00C56161" w:rsidP="00C56161">
      <w:pPr>
        <w:autoSpaceDE w:val="0"/>
        <w:autoSpaceDN w:val="0"/>
        <w:adjustRightInd w:val="0"/>
        <w:ind w:firstLine="708"/>
        <w:jc w:val="center"/>
        <w:rPr>
          <w:color w:val="auto"/>
          <w:lang w:val="uk-UA"/>
        </w:rPr>
      </w:pPr>
    </w:p>
    <w:p w:rsidR="00C56161" w:rsidRPr="009C2ED4" w:rsidRDefault="00C56161" w:rsidP="00C56161">
      <w:pPr>
        <w:autoSpaceDE w:val="0"/>
        <w:autoSpaceDN w:val="0"/>
        <w:adjustRightInd w:val="0"/>
        <w:ind w:firstLine="708"/>
        <w:jc w:val="right"/>
        <w:rPr>
          <w:b/>
          <w:color w:val="auto"/>
          <w:lang w:val="uk-UA"/>
        </w:rPr>
      </w:pPr>
      <w:r w:rsidRPr="009C2ED4">
        <w:rPr>
          <w:b/>
          <w:color w:val="auto"/>
          <w:lang w:val="uk-UA"/>
        </w:rPr>
        <w:t>ДОДАТОК 4</w:t>
      </w:r>
    </w:p>
    <w:p w:rsidR="00C56161" w:rsidRPr="009C2ED4" w:rsidRDefault="00C56161" w:rsidP="00C56161">
      <w:pPr>
        <w:autoSpaceDE w:val="0"/>
        <w:autoSpaceDN w:val="0"/>
        <w:adjustRightInd w:val="0"/>
        <w:ind w:left="7797"/>
        <w:rPr>
          <w:i/>
          <w:color w:val="auto"/>
          <w:lang w:val="uk-UA"/>
        </w:rPr>
      </w:pPr>
      <w:r w:rsidRPr="009C2ED4">
        <w:rPr>
          <w:i/>
          <w:color w:val="auto"/>
          <w:lang w:val="uk-UA"/>
        </w:rPr>
        <w:t>(Подається учасником у складі тендерної пропозиції)</w:t>
      </w:r>
    </w:p>
    <w:p w:rsidR="00C56161" w:rsidRPr="009C2ED4" w:rsidRDefault="00C56161" w:rsidP="00C56161">
      <w:pPr>
        <w:autoSpaceDE w:val="0"/>
        <w:autoSpaceDN w:val="0"/>
        <w:adjustRightInd w:val="0"/>
        <w:ind w:firstLine="708"/>
        <w:jc w:val="right"/>
        <w:rPr>
          <w:color w:val="auto"/>
          <w:lang w:val="uk-UA"/>
        </w:rPr>
      </w:pPr>
    </w:p>
    <w:p w:rsidR="00C56161" w:rsidRPr="009C2ED4" w:rsidRDefault="00C56161" w:rsidP="00C56161">
      <w:pPr>
        <w:autoSpaceDE w:val="0"/>
        <w:autoSpaceDN w:val="0"/>
        <w:adjustRightInd w:val="0"/>
        <w:ind w:firstLine="708"/>
        <w:jc w:val="right"/>
        <w:rPr>
          <w:color w:val="auto"/>
          <w:lang w:val="uk-UA"/>
        </w:rPr>
      </w:pPr>
    </w:p>
    <w:p w:rsidR="00C56161" w:rsidRPr="009C2ED4" w:rsidRDefault="00C56161" w:rsidP="00C56161">
      <w:pPr>
        <w:autoSpaceDE w:val="0"/>
        <w:autoSpaceDN w:val="0"/>
        <w:adjustRightInd w:val="0"/>
        <w:spacing w:line="240" w:lineRule="exact"/>
        <w:ind w:left="567"/>
        <w:rPr>
          <w:i/>
          <w:color w:val="auto"/>
          <w:lang w:val="uk-UA"/>
        </w:rPr>
      </w:pPr>
      <w:r w:rsidRPr="009C2ED4">
        <w:rPr>
          <w:i/>
          <w:color w:val="auto"/>
          <w:lang w:val="uk-UA"/>
        </w:rPr>
        <w:t xml:space="preserve">«Загальні відомості про Учасника» </w:t>
      </w:r>
    </w:p>
    <w:p w:rsidR="00C56161" w:rsidRPr="009C2ED4" w:rsidRDefault="00C56161" w:rsidP="00C56161">
      <w:pPr>
        <w:autoSpaceDE w:val="0"/>
        <w:autoSpaceDN w:val="0"/>
        <w:adjustRightInd w:val="0"/>
        <w:spacing w:line="240" w:lineRule="exact"/>
        <w:ind w:left="567"/>
        <w:rPr>
          <w:i/>
          <w:color w:val="auto"/>
          <w:lang w:val="uk-UA"/>
        </w:rPr>
      </w:pPr>
      <w:r w:rsidRPr="009C2ED4">
        <w:rPr>
          <w:i/>
          <w:color w:val="auto"/>
          <w:lang w:val="uk-UA"/>
        </w:rPr>
        <w:t xml:space="preserve">друкується на фірмовому бланку </w:t>
      </w:r>
    </w:p>
    <w:p w:rsidR="00C56161" w:rsidRPr="009C2ED4" w:rsidRDefault="00C56161" w:rsidP="00C56161">
      <w:pPr>
        <w:autoSpaceDE w:val="0"/>
        <w:autoSpaceDN w:val="0"/>
        <w:adjustRightInd w:val="0"/>
        <w:spacing w:line="240" w:lineRule="exact"/>
        <w:ind w:left="567"/>
        <w:rPr>
          <w:i/>
          <w:color w:val="auto"/>
          <w:lang w:val="uk-UA"/>
        </w:rPr>
      </w:pPr>
      <w:r w:rsidRPr="009C2ED4">
        <w:rPr>
          <w:i/>
          <w:color w:val="auto"/>
          <w:lang w:val="uk-UA"/>
        </w:rPr>
        <w:t>Учасника (у разі наявності таких бланків)</w:t>
      </w:r>
    </w:p>
    <w:p w:rsidR="00C56161" w:rsidRPr="009C2ED4" w:rsidRDefault="00C56161" w:rsidP="00C56161">
      <w:pPr>
        <w:autoSpaceDE w:val="0"/>
        <w:autoSpaceDN w:val="0"/>
        <w:adjustRightInd w:val="0"/>
        <w:ind w:right="884"/>
        <w:jc w:val="center"/>
        <w:rPr>
          <w:b/>
          <w:color w:val="auto"/>
          <w:lang w:val="uk-UA"/>
        </w:rPr>
      </w:pPr>
    </w:p>
    <w:p w:rsidR="00C56161" w:rsidRPr="009C2ED4" w:rsidRDefault="00C56161" w:rsidP="00C56161">
      <w:pPr>
        <w:autoSpaceDE w:val="0"/>
        <w:autoSpaceDN w:val="0"/>
        <w:adjustRightInd w:val="0"/>
        <w:ind w:right="884"/>
        <w:jc w:val="center"/>
        <w:rPr>
          <w:b/>
          <w:color w:val="auto"/>
          <w:lang w:val="uk-UA"/>
        </w:rPr>
      </w:pPr>
      <w:r w:rsidRPr="009C2ED4">
        <w:rPr>
          <w:b/>
          <w:color w:val="auto"/>
          <w:lang w:val="uk-UA"/>
        </w:rPr>
        <w:t>ЗАГАЛЬНІ ВІДОМОСТІ ПРО УЧАСНИКА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Повна назва Учасника  (Прізвище ім’я по-батькові для фізичних осіб-підприємців)</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 xml:space="preserve">Форма власності </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Юридична адреса</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Фактична адреса</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 xml:space="preserve">Адреса для листування </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Електронна пошта</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Тел./факс</w:t>
            </w:r>
          </w:p>
        </w:tc>
      </w:tr>
      <w:tr w:rsidR="00C56161" w:rsidRPr="009C2ED4" w:rsidTr="003E4010">
        <w:trPr>
          <w:trHeight w:val="311"/>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Місце та дата реєстрації організації</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Код ЄДРПОУ/ідентифікаційний код (для фізичних осіб)</w:t>
            </w:r>
          </w:p>
        </w:tc>
      </w:tr>
      <w:tr w:rsidR="00C56161" w:rsidRPr="009C2ED4" w:rsidTr="003E4010">
        <w:trPr>
          <w:trHeight w:val="311"/>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 xml:space="preserve">Керівництво (ПІП, посада, </w:t>
            </w:r>
            <w:proofErr w:type="spellStart"/>
            <w:r w:rsidRPr="009C2ED4">
              <w:rPr>
                <w:color w:val="auto"/>
                <w:lang w:val="uk-UA"/>
              </w:rPr>
              <w:t>конт</w:t>
            </w:r>
            <w:proofErr w:type="spellEnd"/>
            <w:r w:rsidRPr="009C2ED4">
              <w:rPr>
                <w:color w:val="auto"/>
                <w:lang w:val="uk-UA"/>
              </w:rPr>
              <w:t>. номер телефону)</w:t>
            </w:r>
          </w:p>
        </w:tc>
      </w:tr>
      <w:tr w:rsidR="00C56161" w:rsidRPr="009C2ED4" w:rsidTr="003E4010">
        <w:trPr>
          <w:trHeight w:val="607"/>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C56161" w:rsidRPr="009C2ED4" w:rsidTr="003E4010">
        <w:trPr>
          <w:trHeight w:val="410"/>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Види діяльності за КВЕД</w:t>
            </w:r>
          </w:p>
        </w:tc>
      </w:tr>
      <w:tr w:rsidR="00C56161" w:rsidRPr="009C2ED4" w:rsidTr="003E4010">
        <w:trPr>
          <w:trHeight w:val="27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lang w:val="uk-UA"/>
              </w:rPr>
            </w:pPr>
            <w:r w:rsidRPr="009C2ED4">
              <w:rPr>
                <w:rFonts w:eastAsia="Calibri"/>
                <w:color w:val="auto"/>
                <w:lang w:val="uk-UA"/>
              </w:rPr>
              <w:t>Інформація про систему оподаткування, на якій перебуває учасник як  суб’єкт господарювання</w:t>
            </w:r>
          </w:p>
        </w:tc>
      </w:tr>
    </w:tbl>
    <w:p w:rsidR="00C56161" w:rsidRPr="009C2ED4" w:rsidRDefault="00C56161" w:rsidP="00C56161">
      <w:pPr>
        <w:autoSpaceDE w:val="0"/>
        <w:autoSpaceDN w:val="0"/>
        <w:adjustRightInd w:val="0"/>
        <w:ind w:right="884"/>
        <w:jc w:val="center"/>
        <w:rPr>
          <w:color w:val="auto"/>
          <w:lang w:val="uk-UA"/>
        </w:rPr>
      </w:pPr>
    </w:p>
    <w:p w:rsidR="00362185" w:rsidRDefault="00362185">
      <w:pPr>
        <w:widowControl/>
        <w:suppressAutoHyphens w:val="0"/>
        <w:spacing w:after="160" w:line="259" w:lineRule="auto"/>
        <w:rPr>
          <w:color w:val="auto"/>
          <w:sz w:val="24"/>
          <w:szCs w:val="24"/>
          <w:lang w:val="uk-UA"/>
        </w:rPr>
      </w:pPr>
      <w:r>
        <w:rPr>
          <w:lang w:val="uk-UA"/>
        </w:rPr>
        <w:br w:type="page"/>
      </w:r>
    </w:p>
    <w:p w:rsidR="00362185" w:rsidRPr="00A27282" w:rsidRDefault="00362185" w:rsidP="00362185">
      <w:pPr>
        <w:jc w:val="right"/>
        <w:rPr>
          <w:i/>
          <w:sz w:val="24"/>
          <w:szCs w:val="24"/>
          <w:lang w:val="uk-UA"/>
        </w:rPr>
      </w:pPr>
      <w:r w:rsidRPr="00A27282">
        <w:rPr>
          <w:i/>
          <w:sz w:val="24"/>
          <w:szCs w:val="24"/>
          <w:lang w:val="uk-UA"/>
        </w:rPr>
        <w:lastRenderedPageBreak/>
        <w:t xml:space="preserve">ДОДАТОК </w:t>
      </w:r>
      <w:r>
        <w:rPr>
          <w:i/>
          <w:sz w:val="24"/>
          <w:szCs w:val="24"/>
          <w:lang w:val="uk-UA"/>
        </w:rPr>
        <w:t>5</w:t>
      </w:r>
    </w:p>
    <w:p w:rsidR="00362185" w:rsidRPr="00A27282" w:rsidRDefault="00362185" w:rsidP="00362185">
      <w:pPr>
        <w:jc w:val="right"/>
        <w:rPr>
          <w:i/>
          <w:sz w:val="24"/>
          <w:szCs w:val="24"/>
          <w:lang w:val="uk-UA"/>
        </w:rPr>
      </w:pPr>
      <w:r w:rsidRPr="00A27282">
        <w:rPr>
          <w:i/>
          <w:sz w:val="24"/>
          <w:szCs w:val="24"/>
          <w:lang w:val="uk-UA"/>
        </w:rPr>
        <w:t>до тендерної документації</w:t>
      </w:r>
    </w:p>
    <w:p w:rsidR="00362185" w:rsidRPr="00A27282" w:rsidRDefault="00362185" w:rsidP="00362185">
      <w:pPr>
        <w:jc w:val="right"/>
        <w:rPr>
          <w:sz w:val="24"/>
          <w:szCs w:val="24"/>
          <w:lang w:val="uk-UA"/>
        </w:rPr>
      </w:pPr>
    </w:p>
    <w:p w:rsidR="00362185" w:rsidRPr="00A27282" w:rsidRDefault="00362185" w:rsidP="00362185">
      <w:pPr>
        <w:jc w:val="center"/>
        <w:rPr>
          <w:sz w:val="24"/>
          <w:szCs w:val="24"/>
          <w:u w:val="single"/>
          <w:lang w:val="uk-UA"/>
        </w:rPr>
      </w:pPr>
    </w:p>
    <w:p w:rsidR="00362185" w:rsidRPr="00A27282" w:rsidRDefault="00362185" w:rsidP="00362185">
      <w:pPr>
        <w:jc w:val="center"/>
        <w:rPr>
          <w:sz w:val="24"/>
          <w:szCs w:val="24"/>
          <w:u w:val="single"/>
          <w:lang w:val="uk-UA"/>
        </w:rPr>
      </w:pPr>
      <w:r w:rsidRPr="00A27282">
        <w:rPr>
          <w:sz w:val="24"/>
          <w:szCs w:val="24"/>
          <w:u w:val="single"/>
          <w:lang w:val="uk-UA"/>
        </w:rPr>
        <w:t xml:space="preserve">Довідка про наявність працівників відповідної кваліфікації, </w:t>
      </w:r>
    </w:p>
    <w:p w:rsidR="00362185" w:rsidRPr="00A27282" w:rsidRDefault="00362185" w:rsidP="00362185">
      <w:pPr>
        <w:jc w:val="center"/>
        <w:rPr>
          <w:sz w:val="24"/>
          <w:szCs w:val="24"/>
          <w:u w:val="single"/>
          <w:lang w:val="uk-UA"/>
        </w:rPr>
      </w:pPr>
      <w:r w:rsidRPr="00A27282">
        <w:rPr>
          <w:sz w:val="24"/>
          <w:szCs w:val="24"/>
          <w:u w:val="single"/>
          <w:lang w:val="uk-UA"/>
        </w:rPr>
        <w:t>які мають необхідні знання та досвід</w:t>
      </w:r>
    </w:p>
    <w:p w:rsidR="00362185" w:rsidRPr="00A27282" w:rsidRDefault="00362185" w:rsidP="00362185">
      <w:pPr>
        <w:jc w:val="center"/>
        <w:rPr>
          <w:sz w:val="24"/>
          <w:szCs w:val="24"/>
          <w:u w:val="single"/>
          <w:lang w:val="uk-UA"/>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25"/>
        <w:gridCol w:w="1446"/>
        <w:gridCol w:w="1923"/>
        <w:gridCol w:w="1326"/>
        <w:gridCol w:w="3016"/>
      </w:tblGrid>
      <w:tr w:rsidR="00362185" w:rsidRPr="00A27282" w:rsidTr="00EA50F9">
        <w:trPr>
          <w:trHeight w:val="2052"/>
        </w:trPr>
        <w:tc>
          <w:tcPr>
            <w:tcW w:w="662" w:type="dxa"/>
            <w:shd w:val="clear" w:color="auto" w:fill="auto"/>
          </w:tcPr>
          <w:p w:rsidR="00362185" w:rsidRPr="00A27282" w:rsidRDefault="00362185" w:rsidP="00EA50F9">
            <w:pPr>
              <w:jc w:val="center"/>
              <w:rPr>
                <w:lang w:val="uk-UA"/>
              </w:rPr>
            </w:pPr>
            <w:r w:rsidRPr="00A27282">
              <w:rPr>
                <w:lang w:val="uk-UA"/>
              </w:rPr>
              <w:t>№ з/п</w:t>
            </w:r>
          </w:p>
        </w:tc>
        <w:tc>
          <w:tcPr>
            <w:tcW w:w="1089" w:type="dxa"/>
            <w:shd w:val="clear" w:color="auto" w:fill="auto"/>
          </w:tcPr>
          <w:p w:rsidR="00362185" w:rsidRPr="00A27282" w:rsidRDefault="00362185" w:rsidP="00EA50F9">
            <w:pPr>
              <w:jc w:val="center"/>
              <w:rPr>
                <w:lang w:val="uk-UA"/>
              </w:rPr>
            </w:pPr>
            <w:r w:rsidRPr="00A27282">
              <w:rPr>
                <w:lang w:val="uk-UA"/>
              </w:rPr>
              <w:t>ПІБ</w:t>
            </w:r>
          </w:p>
        </w:tc>
        <w:tc>
          <w:tcPr>
            <w:tcW w:w="1591" w:type="dxa"/>
            <w:shd w:val="clear" w:color="auto" w:fill="auto"/>
          </w:tcPr>
          <w:p w:rsidR="00362185" w:rsidRPr="00A27282" w:rsidRDefault="00362185" w:rsidP="00EA50F9">
            <w:pPr>
              <w:jc w:val="center"/>
              <w:rPr>
                <w:lang w:val="uk-UA"/>
              </w:rPr>
            </w:pPr>
            <w:r w:rsidRPr="00A27282">
              <w:rPr>
                <w:lang w:val="uk-UA"/>
              </w:rPr>
              <w:t>Посада та/або спеціальність</w:t>
            </w:r>
          </w:p>
        </w:tc>
        <w:tc>
          <w:tcPr>
            <w:tcW w:w="2829" w:type="dxa"/>
            <w:shd w:val="clear" w:color="auto" w:fill="auto"/>
          </w:tcPr>
          <w:p w:rsidR="00362185" w:rsidRPr="00A27282" w:rsidRDefault="00362185" w:rsidP="00EA50F9">
            <w:pPr>
              <w:jc w:val="center"/>
              <w:rPr>
                <w:lang w:val="uk-UA"/>
              </w:rPr>
            </w:pPr>
            <w:r w:rsidRPr="00A27282">
              <w:rPr>
                <w:lang w:val="uk-UA"/>
              </w:rPr>
              <w:t>Найменування і реквізити документа, який підтверджує наявність трудових (цивільно-правових) відносин між працівником та учасником</w:t>
            </w:r>
          </w:p>
        </w:tc>
        <w:tc>
          <w:tcPr>
            <w:tcW w:w="2348" w:type="dxa"/>
          </w:tcPr>
          <w:p w:rsidR="00362185" w:rsidRPr="00A27282" w:rsidRDefault="00362185" w:rsidP="00EA50F9">
            <w:pPr>
              <w:tabs>
                <w:tab w:val="left" w:pos="10381"/>
              </w:tabs>
              <w:autoSpaceDE w:val="0"/>
              <w:autoSpaceDN w:val="0"/>
              <w:adjustRightInd w:val="0"/>
              <w:jc w:val="center"/>
              <w:rPr>
                <w:bCs/>
                <w:color w:val="auto"/>
                <w:lang w:val="uk-UA"/>
              </w:rPr>
            </w:pPr>
            <w:r w:rsidRPr="00A27282">
              <w:rPr>
                <w:bCs/>
                <w:color w:val="auto"/>
                <w:lang w:val="uk-UA"/>
              </w:rPr>
              <w:t xml:space="preserve">Досвід роботи </w:t>
            </w:r>
          </w:p>
        </w:tc>
        <w:tc>
          <w:tcPr>
            <w:tcW w:w="1944" w:type="dxa"/>
          </w:tcPr>
          <w:p w:rsidR="00362185" w:rsidRPr="00A27282" w:rsidRDefault="00362185" w:rsidP="00EA50F9">
            <w:pPr>
              <w:tabs>
                <w:tab w:val="left" w:pos="10381"/>
              </w:tabs>
              <w:autoSpaceDE w:val="0"/>
              <w:autoSpaceDN w:val="0"/>
              <w:adjustRightInd w:val="0"/>
              <w:jc w:val="center"/>
              <w:rPr>
                <w:bCs/>
                <w:color w:val="auto"/>
                <w:lang w:val="uk-UA"/>
              </w:rPr>
            </w:pPr>
            <w:r w:rsidRPr="00A27282">
              <w:rPr>
                <w:bCs/>
                <w:color w:val="auto"/>
                <w:lang w:val="uk-UA"/>
              </w:rPr>
              <w:t xml:space="preserve">Працівник учасника або працівник, який буде залучений субпідрядником/співвиконавцем </w:t>
            </w:r>
          </w:p>
        </w:tc>
      </w:tr>
      <w:tr w:rsidR="00362185" w:rsidRPr="00A27282" w:rsidTr="00EA50F9">
        <w:tc>
          <w:tcPr>
            <w:tcW w:w="662" w:type="dxa"/>
            <w:shd w:val="clear" w:color="auto" w:fill="auto"/>
            <w:vAlign w:val="center"/>
          </w:tcPr>
          <w:p w:rsidR="00362185" w:rsidRPr="00A27282" w:rsidRDefault="00362185" w:rsidP="00EA50F9">
            <w:pPr>
              <w:spacing w:after="200"/>
              <w:jc w:val="center"/>
              <w:rPr>
                <w:lang w:val="uk-UA"/>
              </w:rPr>
            </w:pPr>
            <w:r w:rsidRPr="00A27282">
              <w:rPr>
                <w:lang w:val="uk-UA"/>
              </w:rPr>
              <w:t>1.</w:t>
            </w:r>
          </w:p>
        </w:tc>
        <w:tc>
          <w:tcPr>
            <w:tcW w:w="1089" w:type="dxa"/>
            <w:shd w:val="clear" w:color="auto" w:fill="auto"/>
          </w:tcPr>
          <w:p w:rsidR="00362185" w:rsidRPr="00A27282" w:rsidRDefault="00362185" w:rsidP="00EA50F9">
            <w:pPr>
              <w:spacing w:after="200"/>
              <w:jc w:val="center"/>
              <w:rPr>
                <w:lang w:val="uk-UA"/>
              </w:rPr>
            </w:pPr>
          </w:p>
        </w:tc>
        <w:tc>
          <w:tcPr>
            <w:tcW w:w="1591" w:type="dxa"/>
            <w:shd w:val="clear" w:color="auto" w:fill="auto"/>
          </w:tcPr>
          <w:p w:rsidR="00362185" w:rsidRPr="00A27282" w:rsidRDefault="00362185" w:rsidP="00EA50F9">
            <w:pPr>
              <w:spacing w:after="200"/>
              <w:jc w:val="center"/>
              <w:rPr>
                <w:lang w:val="uk-UA"/>
              </w:rPr>
            </w:pPr>
          </w:p>
        </w:tc>
        <w:tc>
          <w:tcPr>
            <w:tcW w:w="2829" w:type="dxa"/>
            <w:shd w:val="clear" w:color="auto" w:fill="auto"/>
          </w:tcPr>
          <w:p w:rsidR="00362185" w:rsidRPr="00A27282" w:rsidRDefault="00362185" w:rsidP="00EA50F9">
            <w:pPr>
              <w:spacing w:after="200"/>
              <w:jc w:val="center"/>
              <w:rPr>
                <w:lang w:val="uk-UA"/>
              </w:rPr>
            </w:pPr>
          </w:p>
        </w:tc>
        <w:tc>
          <w:tcPr>
            <w:tcW w:w="2348" w:type="dxa"/>
          </w:tcPr>
          <w:p w:rsidR="00362185" w:rsidRPr="00A27282" w:rsidRDefault="00362185" w:rsidP="00EA50F9">
            <w:pPr>
              <w:spacing w:after="200"/>
              <w:jc w:val="center"/>
              <w:rPr>
                <w:lang w:val="uk-UA"/>
              </w:rPr>
            </w:pPr>
          </w:p>
        </w:tc>
        <w:tc>
          <w:tcPr>
            <w:tcW w:w="1944" w:type="dxa"/>
          </w:tcPr>
          <w:p w:rsidR="00362185" w:rsidRPr="00A27282" w:rsidRDefault="00362185" w:rsidP="00EA50F9">
            <w:pPr>
              <w:spacing w:after="200"/>
              <w:jc w:val="center"/>
              <w:rPr>
                <w:lang w:val="uk-UA"/>
              </w:rPr>
            </w:pPr>
          </w:p>
        </w:tc>
      </w:tr>
    </w:tbl>
    <w:p w:rsidR="00362185" w:rsidRPr="00A27282" w:rsidRDefault="00362185" w:rsidP="00362185">
      <w:pPr>
        <w:tabs>
          <w:tab w:val="left" w:pos="180"/>
        </w:tabs>
        <w:autoSpaceDE w:val="0"/>
        <w:autoSpaceDN w:val="0"/>
        <w:adjustRightInd w:val="0"/>
        <w:rPr>
          <w:color w:val="auto"/>
          <w:sz w:val="24"/>
          <w:szCs w:val="24"/>
          <w:lang w:val="uk-UA"/>
        </w:rPr>
      </w:pPr>
      <w:r w:rsidRPr="00A27282">
        <w:rPr>
          <w:color w:val="auto"/>
          <w:sz w:val="24"/>
          <w:szCs w:val="24"/>
          <w:lang w:val="uk-UA"/>
        </w:rPr>
        <w:tab/>
      </w:r>
    </w:p>
    <w:p w:rsidR="00362185" w:rsidRPr="00A27282" w:rsidRDefault="00362185" w:rsidP="00362185">
      <w:pPr>
        <w:tabs>
          <w:tab w:val="left" w:pos="804"/>
        </w:tabs>
        <w:autoSpaceDE w:val="0"/>
        <w:autoSpaceDN w:val="0"/>
        <w:adjustRightInd w:val="0"/>
        <w:ind w:left="720"/>
        <w:jc w:val="both"/>
        <w:rPr>
          <w:color w:val="auto"/>
          <w:sz w:val="24"/>
          <w:szCs w:val="24"/>
          <w:lang w:val="uk-UA"/>
        </w:rPr>
      </w:pPr>
      <w:r w:rsidRPr="00A27282">
        <w:rPr>
          <w:color w:val="auto"/>
          <w:sz w:val="24"/>
          <w:szCs w:val="24"/>
          <w:lang w:val="uk-UA"/>
        </w:rPr>
        <w:tab/>
      </w:r>
      <w:r w:rsidRPr="00A27282">
        <w:rPr>
          <w:color w:val="auto"/>
          <w:sz w:val="24"/>
          <w:szCs w:val="24"/>
          <w:lang w:val="uk-UA"/>
        </w:rPr>
        <w:tab/>
        <w:t>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 та/ або трудові книжки* (всі сторінки, які містять записи) та/або трудові угоди (укладені на строк не менше ніж строк надання послуг за даною закупівлею) та/або цивільно-правові угоди (укладені на строк не менше ніж строк надання послуг за даною закупівлею) тощо).</w:t>
      </w:r>
    </w:p>
    <w:p w:rsidR="00362185" w:rsidRPr="00A27282" w:rsidRDefault="00362185" w:rsidP="00362185">
      <w:pPr>
        <w:tabs>
          <w:tab w:val="left" w:pos="804"/>
        </w:tabs>
        <w:autoSpaceDE w:val="0"/>
        <w:autoSpaceDN w:val="0"/>
        <w:adjustRightInd w:val="0"/>
        <w:ind w:left="-284" w:firstLine="426"/>
        <w:jc w:val="both"/>
        <w:rPr>
          <w:color w:val="FF0000"/>
          <w:sz w:val="24"/>
          <w:szCs w:val="24"/>
          <w:lang w:val="uk-UA"/>
        </w:rPr>
      </w:pPr>
    </w:p>
    <w:p w:rsidR="00362185" w:rsidRPr="00A27282" w:rsidRDefault="00362185" w:rsidP="00362185">
      <w:pPr>
        <w:shd w:val="clear" w:color="auto" w:fill="FFFFFF"/>
        <w:autoSpaceDE w:val="0"/>
        <w:autoSpaceDN w:val="0"/>
        <w:adjustRightInd w:val="0"/>
        <w:ind w:left="720" w:firstLine="720"/>
        <w:jc w:val="both"/>
        <w:rPr>
          <w:b/>
          <w:i/>
          <w:color w:val="auto"/>
          <w:sz w:val="24"/>
          <w:szCs w:val="24"/>
          <w:lang w:val="uk-UA"/>
        </w:rPr>
      </w:pPr>
      <w:r w:rsidRPr="00A27282">
        <w:rPr>
          <w:color w:val="auto"/>
          <w:sz w:val="24"/>
          <w:szCs w:val="24"/>
          <w:lang w:val="uk-UA"/>
        </w:rPr>
        <w:t>*</w:t>
      </w:r>
      <w:r w:rsidRPr="00A27282">
        <w:rPr>
          <w:b/>
          <w:i/>
          <w:color w:val="auto"/>
          <w:sz w:val="24"/>
          <w:szCs w:val="24"/>
          <w:lang w:val="uk-UA"/>
        </w:rPr>
        <w:t xml:space="preserve">Допускається подання трудових книжок мовою </w:t>
      </w:r>
      <w:proofErr w:type="spellStart"/>
      <w:r w:rsidRPr="00A27282">
        <w:rPr>
          <w:b/>
          <w:i/>
          <w:color w:val="auto"/>
          <w:sz w:val="24"/>
          <w:szCs w:val="24"/>
          <w:lang w:val="uk-UA"/>
        </w:rPr>
        <w:t>оригінала</w:t>
      </w:r>
      <w:proofErr w:type="spellEnd"/>
      <w:r w:rsidRPr="00A27282">
        <w:rPr>
          <w:color w:val="auto"/>
          <w:sz w:val="24"/>
          <w:szCs w:val="24"/>
          <w:lang w:val="uk-UA"/>
        </w:rPr>
        <w:t xml:space="preserve"> </w:t>
      </w:r>
      <w:r w:rsidRPr="00A27282">
        <w:rPr>
          <w:b/>
          <w:i/>
          <w:color w:val="auto"/>
          <w:sz w:val="24"/>
          <w:szCs w:val="24"/>
          <w:lang w:val="uk-UA"/>
        </w:rPr>
        <w:t>без одночасного надання автентичного  перекладу українською мовою.</w:t>
      </w:r>
    </w:p>
    <w:p w:rsidR="00362185" w:rsidRPr="00A27282" w:rsidRDefault="00362185" w:rsidP="00362185">
      <w:pPr>
        <w:jc w:val="center"/>
        <w:rPr>
          <w:b/>
          <w:i/>
          <w:sz w:val="24"/>
          <w:szCs w:val="24"/>
          <w:u w:val="single"/>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tabs>
          <w:tab w:val="left" w:pos="6900"/>
        </w:tabs>
        <w:rPr>
          <w:lang w:val="uk-UA"/>
        </w:rPr>
      </w:pPr>
      <w:r>
        <w:rPr>
          <w:lang w:val="uk-UA"/>
        </w:rPr>
        <w:tab/>
      </w:r>
    </w:p>
    <w:p w:rsidR="00362185" w:rsidRDefault="00362185" w:rsidP="00362185">
      <w:pPr>
        <w:ind w:left="426"/>
        <w:jc w:val="right"/>
        <w:rPr>
          <w:i/>
          <w:sz w:val="24"/>
          <w:szCs w:val="24"/>
          <w:lang w:val="uk-UA"/>
        </w:rPr>
      </w:pPr>
    </w:p>
    <w:p w:rsidR="00362185" w:rsidRDefault="00362185" w:rsidP="00362185">
      <w:pPr>
        <w:ind w:left="426"/>
        <w:jc w:val="right"/>
        <w:rPr>
          <w:i/>
          <w:sz w:val="24"/>
          <w:szCs w:val="24"/>
          <w:lang w:val="uk-UA"/>
        </w:rPr>
      </w:pPr>
    </w:p>
    <w:p w:rsidR="00362185" w:rsidRDefault="00362185" w:rsidP="00362185">
      <w:pPr>
        <w:ind w:left="426"/>
        <w:jc w:val="right"/>
        <w:rPr>
          <w:i/>
          <w:sz w:val="24"/>
          <w:szCs w:val="24"/>
          <w:lang w:val="uk-UA"/>
        </w:rPr>
      </w:pPr>
    </w:p>
    <w:p w:rsidR="00362185" w:rsidRDefault="00362185" w:rsidP="00362185">
      <w:pPr>
        <w:ind w:left="426"/>
        <w:jc w:val="right"/>
        <w:rPr>
          <w:i/>
          <w:sz w:val="24"/>
          <w:szCs w:val="24"/>
          <w:lang w:val="uk-UA"/>
        </w:rPr>
      </w:pPr>
    </w:p>
    <w:p w:rsidR="00362185" w:rsidRDefault="00362185" w:rsidP="00362185">
      <w:pPr>
        <w:ind w:left="426"/>
        <w:jc w:val="right"/>
        <w:rPr>
          <w:i/>
          <w:sz w:val="24"/>
          <w:szCs w:val="24"/>
          <w:lang w:val="uk-UA"/>
        </w:rPr>
      </w:pPr>
    </w:p>
    <w:p w:rsidR="00362185" w:rsidRDefault="00362185" w:rsidP="00362185">
      <w:pPr>
        <w:ind w:left="426"/>
        <w:jc w:val="right"/>
        <w:rPr>
          <w:i/>
          <w:sz w:val="24"/>
          <w:szCs w:val="24"/>
          <w:lang w:val="uk-UA"/>
        </w:rPr>
      </w:pPr>
    </w:p>
    <w:p w:rsidR="00362185" w:rsidRDefault="00362185" w:rsidP="00362185">
      <w:pPr>
        <w:ind w:left="426"/>
        <w:jc w:val="right"/>
        <w:rPr>
          <w:i/>
          <w:sz w:val="24"/>
          <w:szCs w:val="24"/>
          <w:lang w:val="uk-UA"/>
        </w:rPr>
      </w:pPr>
      <w:r w:rsidRPr="00A27282">
        <w:rPr>
          <w:i/>
          <w:sz w:val="24"/>
          <w:szCs w:val="24"/>
          <w:lang w:val="uk-UA"/>
        </w:rPr>
        <w:t>ДОДАТОК</w:t>
      </w:r>
      <w:r>
        <w:rPr>
          <w:i/>
          <w:sz w:val="24"/>
          <w:szCs w:val="24"/>
          <w:lang w:val="uk-UA"/>
        </w:rPr>
        <w:t xml:space="preserve"> 6</w:t>
      </w:r>
    </w:p>
    <w:p w:rsidR="00362185" w:rsidRPr="00A27282" w:rsidRDefault="00362185" w:rsidP="00362185">
      <w:pPr>
        <w:ind w:left="426"/>
        <w:jc w:val="right"/>
        <w:rPr>
          <w:i/>
          <w:sz w:val="24"/>
          <w:szCs w:val="24"/>
          <w:lang w:val="uk-UA"/>
        </w:rPr>
      </w:pPr>
      <w:r w:rsidRPr="00A27282">
        <w:rPr>
          <w:i/>
          <w:sz w:val="24"/>
          <w:szCs w:val="24"/>
          <w:lang w:val="uk-UA"/>
        </w:rPr>
        <w:t>до тендерної документації</w:t>
      </w:r>
    </w:p>
    <w:p w:rsidR="00362185" w:rsidRPr="00A27282" w:rsidRDefault="00362185" w:rsidP="00362185">
      <w:pPr>
        <w:jc w:val="right"/>
        <w:rPr>
          <w:sz w:val="24"/>
          <w:szCs w:val="24"/>
          <w:lang w:val="uk-UA"/>
        </w:rPr>
      </w:pPr>
    </w:p>
    <w:p w:rsidR="00362185" w:rsidRPr="00A27282" w:rsidRDefault="00362185" w:rsidP="00362185">
      <w:pPr>
        <w:ind w:right="196"/>
        <w:jc w:val="both"/>
        <w:rPr>
          <w:b/>
          <w:i/>
          <w:color w:val="auto"/>
          <w:sz w:val="24"/>
          <w:szCs w:val="24"/>
          <w:lang w:val="uk-UA"/>
        </w:rPr>
      </w:pPr>
      <w:r w:rsidRPr="00A27282">
        <w:rPr>
          <w:b/>
          <w:i/>
          <w:color w:val="auto"/>
          <w:sz w:val="24"/>
          <w:szCs w:val="24"/>
          <w:lang w:val="uk-UA"/>
        </w:rPr>
        <w:t xml:space="preserve">Учасник не повинен відступати від даної форми, </w:t>
      </w:r>
    </w:p>
    <w:p w:rsidR="00362185" w:rsidRPr="00A27282" w:rsidRDefault="00362185" w:rsidP="00362185">
      <w:pPr>
        <w:jc w:val="both"/>
        <w:rPr>
          <w:color w:val="auto"/>
          <w:sz w:val="24"/>
          <w:szCs w:val="24"/>
          <w:lang w:val="uk-UA"/>
        </w:rPr>
      </w:pPr>
      <w:r w:rsidRPr="00A27282">
        <w:rPr>
          <w:b/>
          <w:i/>
          <w:color w:val="auto"/>
          <w:sz w:val="24"/>
          <w:szCs w:val="24"/>
          <w:lang w:val="uk-UA"/>
        </w:rPr>
        <w:t>окрім випадків заповнення необхідної інформації</w:t>
      </w:r>
    </w:p>
    <w:p w:rsidR="00362185" w:rsidRPr="00A27282" w:rsidRDefault="00362185" w:rsidP="00362185">
      <w:pPr>
        <w:jc w:val="both"/>
        <w:rPr>
          <w:color w:val="auto"/>
          <w:sz w:val="24"/>
          <w:szCs w:val="24"/>
          <w:lang w:val="uk-UA"/>
        </w:rPr>
      </w:pPr>
    </w:p>
    <w:p w:rsidR="00362185" w:rsidRPr="00A27282" w:rsidRDefault="00362185" w:rsidP="00362185">
      <w:pPr>
        <w:jc w:val="both"/>
        <w:rPr>
          <w:color w:val="auto"/>
          <w:sz w:val="24"/>
          <w:szCs w:val="24"/>
          <w:lang w:val="uk-UA"/>
        </w:rPr>
      </w:pPr>
    </w:p>
    <w:p w:rsidR="00362185" w:rsidRPr="00A27282" w:rsidRDefault="00362185" w:rsidP="00362185">
      <w:pPr>
        <w:jc w:val="center"/>
        <w:rPr>
          <w:b/>
          <w:color w:val="auto"/>
          <w:sz w:val="24"/>
          <w:szCs w:val="24"/>
          <w:lang w:val="uk-UA"/>
        </w:rPr>
      </w:pPr>
      <w:r w:rsidRPr="00A27282">
        <w:rPr>
          <w:b/>
          <w:color w:val="auto"/>
          <w:sz w:val="24"/>
          <w:szCs w:val="24"/>
          <w:lang w:val="uk-UA"/>
        </w:rPr>
        <w:t>Гарантія щодо  додержання вимог Закону України “Про захист персональних даних”</w:t>
      </w:r>
    </w:p>
    <w:p w:rsidR="00362185" w:rsidRPr="00A27282" w:rsidRDefault="00362185" w:rsidP="00362185">
      <w:pPr>
        <w:jc w:val="center"/>
        <w:rPr>
          <w:b/>
          <w:color w:val="auto"/>
          <w:sz w:val="24"/>
          <w:szCs w:val="24"/>
          <w:lang w:val="uk-UA"/>
        </w:rPr>
      </w:pPr>
    </w:p>
    <w:p w:rsidR="00362185" w:rsidRPr="00A27282" w:rsidRDefault="00362185" w:rsidP="00362185">
      <w:pPr>
        <w:jc w:val="center"/>
        <w:rPr>
          <w:b/>
          <w:color w:val="auto"/>
          <w:sz w:val="24"/>
          <w:szCs w:val="24"/>
          <w:lang w:val="uk-UA" w:eastAsia="uk-UA"/>
        </w:rPr>
      </w:pPr>
    </w:p>
    <w:p w:rsidR="00362185" w:rsidRPr="00A27282" w:rsidRDefault="00362185" w:rsidP="00362185">
      <w:pPr>
        <w:jc w:val="center"/>
        <w:rPr>
          <w:b/>
          <w:color w:val="auto"/>
          <w:sz w:val="24"/>
          <w:szCs w:val="24"/>
          <w:lang w:val="uk-UA"/>
        </w:rPr>
      </w:pPr>
      <w:r w:rsidRPr="00A27282">
        <w:rPr>
          <w:b/>
          <w:color w:val="auto"/>
          <w:sz w:val="24"/>
          <w:szCs w:val="24"/>
          <w:lang w:val="uk-UA"/>
        </w:rPr>
        <w:t>________________________________________________________________________________</w:t>
      </w:r>
    </w:p>
    <w:p w:rsidR="00362185" w:rsidRPr="00A27282" w:rsidRDefault="00362185" w:rsidP="00362185">
      <w:pPr>
        <w:jc w:val="center"/>
        <w:rPr>
          <w:b/>
          <w:color w:val="auto"/>
          <w:sz w:val="24"/>
          <w:szCs w:val="24"/>
          <w:lang w:val="uk-UA"/>
        </w:rPr>
      </w:pPr>
      <w:r w:rsidRPr="00A27282">
        <w:rPr>
          <w:b/>
          <w:color w:val="auto"/>
          <w:sz w:val="24"/>
          <w:szCs w:val="24"/>
          <w:lang w:val="uk-UA"/>
        </w:rPr>
        <w:t>(найменування Учасника)</w:t>
      </w:r>
    </w:p>
    <w:p w:rsidR="00362185" w:rsidRPr="00A27282" w:rsidRDefault="00362185" w:rsidP="00362185">
      <w:pPr>
        <w:jc w:val="both"/>
        <w:rPr>
          <w:b/>
          <w:color w:val="auto"/>
          <w:sz w:val="24"/>
          <w:szCs w:val="24"/>
          <w:lang w:val="uk-UA"/>
        </w:rPr>
      </w:pPr>
    </w:p>
    <w:p w:rsidR="00362185" w:rsidRPr="00A27282" w:rsidRDefault="00362185" w:rsidP="00362185">
      <w:pPr>
        <w:jc w:val="both"/>
        <w:rPr>
          <w:color w:val="auto"/>
          <w:sz w:val="24"/>
          <w:szCs w:val="24"/>
          <w:lang w:val="uk-UA"/>
        </w:rPr>
      </w:pPr>
      <w:r w:rsidRPr="00A27282">
        <w:rPr>
          <w:b/>
          <w:color w:val="auto"/>
          <w:sz w:val="24"/>
          <w:szCs w:val="24"/>
          <w:lang w:val="uk-UA"/>
        </w:rPr>
        <w:t>гарантує</w:t>
      </w:r>
      <w:r w:rsidRPr="00A27282">
        <w:rPr>
          <w:color w:val="auto"/>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w:t>
      </w:r>
      <w:proofErr w:type="spellStart"/>
      <w:r w:rsidRPr="00A27282">
        <w:rPr>
          <w:color w:val="auto"/>
          <w:sz w:val="24"/>
          <w:szCs w:val="24"/>
          <w:lang w:val="uk-UA"/>
        </w:rPr>
        <w:t>ос</w:t>
      </w:r>
      <w:r>
        <w:rPr>
          <w:color w:val="auto"/>
          <w:sz w:val="24"/>
          <w:szCs w:val="24"/>
          <w:lang w:val="uk-UA"/>
        </w:rPr>
        <w:t>деп</w:t>
      </w:r>
      <w:r w:rsidRPr="00A27282">
        <w:rPr>
          <w:color w:val="auto"/>
          <w:sz w:val="24"/>
          <w:szCs w:val="24"/>
          <w:lang w:val="uk-UA"/>
        </w:rPr>
        <w:t>оби</w:t>
      </w:r>
      <w:proofErr w:type="spellEnd"/>
      <w:r w:rsidRPr="00A27282">
        <w:rPr>
          <w:color w:val="auto"/>
          <w:sz w:val="24"/>
          <w:szCs w:val="24"/>
          <w:lang w:val="uk-UA"/>
        </w:rPr>
        <w:t>,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362185" w:rsidRPr="00A27282" w:rsidRDefault="00362185" w:rsidP="00362185">
      <w:pPr>
        <w:ind w:right="-122"/>
        <w:jc w:val="both"/>
        <w:rPr>
          <w:color w:val="auto"/>
          <w:sz w:val="24"/>
          <w:szCs w:val="24"/>
          <w:lang w:val="uk-UA"/>
        </w:rPr>
      </w:pPr>
    </w:p>
    <w:p w:rsidR="00362185" w:rsidRPr="00A27282" w:rsidRDefault="00362185" w:rsidP="00362185">
      <w:pPr>
        <w:ind w:right="-122"/>
        <w:jc w:val="both"/>
        <w:rPr>
          <w:color w:val="auto"/>
          <w:sz w:val="24"/>
          <w:szCs w:val="24"/>
          <w:lang w:val="uk-UA"/>
        </w:rPr>
      </w:pPr>
    </w:p>
    <w:p w:rsidR="00362185" w:rsidRPr="00A27282" w:rsidRDefault="00362185" w:rsidP="00362185">
      <w:pPr>
        <w:ind w:right="-122"/>
        <w:jc w:val="both"/>
        <w:rPr>
          <w:color w:val="auto"/>
          <w:sz w:val="24"/>
          <w:szCs w:val="24"/>
          <w:lang w:val="uk-UA"/>
        </w:rPr>
      </w:pPr>
    </w:p>
    <w:p w:rsidR="00362185" w:rsidRPr="00A27282" w:rsidRDefault="00362185" w:rsidP="00362185">
      <w:pPr>
        <w:jc w:val="center"/>
        <w:rPr>
          <w:i/>
          <w:iCs/>
          <w:color w:val="auto"/>
          <w:sz w:val="24"/>
          <w:szCs w:val="24"/>
          <w:lang w:val="uk-UA"/>
        </w:rPr>
      </w:pPr>
      <w:r w:rsidRPr="00A27282">
        <w:rPr>
          <w:i/>
          <w:iCs/>
          <w:color w:val="auto"/>
          <w:sz w:val="24"/>
          <w:szCs w:val="24"/>
          <w:lang w:val="uk-UA"/>
        </w:rPr>
        <w:t>______</w:t>
      </w:r>
      <w:r w:rsidRPr="00A27282">
        <w:rPr>
          <w:i/>
          <w:iCs/>
          <w:color w:val="auto"/>
          <w:sz w:val="24"/>
          <w:szCs w:val="24"/>
          <w:lang w:val="uk-UA"/>
        </w:rPr>
        <w:tab/>
      </w:r>
      <w:r w:rsidRPr="00A27282">
        <w:rPr>
          <w:i/>
          <w:iCs/>
          <w:color w:val="auto"/>
          <w:sz w:val="24"/>
          <w:szCs w:val="24"/>
          <w:lang w:val="uk-UA"/>
        </w:rPr>
        <w:tab/>
      </w:r>
      <w:r w:rsidRPr="00A27282">
        <w:rPr>
          <w:i/>
          <w:iCs/>
          <w:color w:val="auto"/>
          <w:sz w:val="24"/>
          <w:szCs w:val="24"/>
          <w:lang w:val="uk-UA"/>
        </w:rPr>
        <w:tab/>
      </w:r>
      <w:r w:rsidRPr="00A27282">
        <w:rPr>
          <w:i/>
          <w:iCs/>
          <w:color w:val="auto"/>
          <w:sz w:val="24"/>
          <w:szCs w:val="24"/>
          <w:lang w:val="uk-UA"/>
        </w:rPr>
        <w:tab/>
      </w:r>
      <w:r w:rsidRPr="00A27282">
        <w:rPr>
          <w:i/>
          <w:iCs/>
          <w:color w:val="auto"/>
          <w:sz w:val="24"/>
          <w:szCs w:val="24"/>
          <w:lang w:val="uk-UA"/>
        </w:rPr>
        <w:tab/>
        <w:t>_____________</w:t>
      </w:r>
      <w:r w:rsidRPr="00A27282">
        <w:rPr>
          <w:i/>
          <w:iCs/>
          <w:color w:val="auto"/>
          <w:sz w:val="24"/>
          <w:szCs w:val="24"/>
          <w:lang w:val="uk-UA"/>
        </w:rPr>
        <w:tab/>
      </w:r>
      <w:r w:rsidRPr="00A27282">
        <w:rPr>
          <w:i/>
          <w:iCs/>
          <w:color w:val="auto"/>
          <w:sz w:val="24"/>
          <w:szCs w:val="24"/>
          <w:lang w:val="uk-UA"/>
        </w:rPr>
        <w:tab/>
      </w:r>
      <w:r w:rsidRPr="00A27282">
        <w:rPr>
          <w:i/>
          <w:iCs/>
          <w:color w:val="auto"/>
          <w:sz w:val="24"/>
          <w:szCs w:val="24"/>
          <w:lang w:val="uk-UA"/>
        </w:rPr>
        <w:tab/>
        <w:t>___________</w:t>
      </w:r>
    </w:p>
    <w:p w:rsidR="00362185" w:rsidRPr="00A27282" w:rsidRDefault="00362185" w:rsidP="00362185">
      <w:pPr>
        <w:jc w:val="center"/>
        <w:rPr>
          <w:i/>
          <w:iCs/>
          <w:color w:val="auto"/>
          <w:sz w:val="24"/>
          <w:szCs w:val="24"/>
          <w:lang w:val="uk-UA"/>
        </w:rPr>
      </w:pPr>
      <w:r w:rsidRPr="00A27282">
        <w:rPr>
          <w:i/>
          <w:iCs/>
          <w:color w:val="auto"/>
          <w:sz w:val="24"/>
          <w:szCs w:val="24"/>
          <w:lang w:val="uk-UA"/>
        </w:rPr>
        <w:t xml:space="preserve">Посада                                 підпис уповноваженої особи Учасника </w:t>
      </w:r>
      <w:r w:rsidRPr="00A27282">
        <w:rPr>
          <w:i/>
          <w:iCs/>
          <w:color w:val="auto"/>
          <w:sz w:val="24"/>
          <w:szCs w:val="24"/>
          <w:lang w:val="uk-UA"/>
        </w:rPr>
        <w:tab/>
      </w:r>
      <w:r w:rsidRPr="00A27282">
        <w:rPr>
          <w:i/>
          <w:iCs/>
          <w:color w:val="auto"/>
          <w:sz w:val="24"/>
          <w:szCs w:val="24"/>
          <w:lang w:val="uk-UA"/>
        </w:rPr>
        <w:tab/>
        <w:t xml:space="preserve">         ПІБ</w:t>
      </w:r>
    </w:p>
    <w:p w:rsidR="00362185" w:rsidRPr="00A27282" w:rsidRDefault="00362185" w:rsidP="00362185">
      <w:pPr>
        <w:ind w:firstLine="540"/>
        <w:jc w:val="center"/>
        <w:rPr>
          <w:i/>
          <w:iCs/>
          <w:color w:val="auto"/>
          <w:sz w:val="24"/>
          <w:szCs w:val="24"/>
          <w:lang w:val="uk-UA"/>
        </w:rPr>
      </w:pPr>
      <w:r w:rsidRPr="00A27282">
        <w:rPr>
          <w:i/>
          <w:iCs/>
          <w:color w:val="auto"/>
          <w:sz w:val="24"/>
          <w:szCs w:val="24"/>
          <w:lang w:val="uk-UA"/>
        </w:rPr>
        <w:t>завіряється печаткою (у разі наявності)</w:t>
      </w: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362185" w:rsidRDefault="00362185" w:rsidP="00362185">
      <w:pPr>
        <w:rPr>
          <w:lang w:val="uk-UA"/>
        </w:rPr>
      </w:pPr>
    </w:p>
    <w:p w:rsidR="00C832FB" w:rsidRPr="009C2ED4" w:rsidRDefault="00C832FB" w:rsidP="000B458E">
      <w:pPr>
        <w:pStyle w:val="ac"/>
        <w:spacing w:after="0" w:line="276" w:lineRule="auto"/>
        <w:ind w:left="-567" w:firstLine="540"/>
        <w:contextualSpacing/>
        <w:jc w:val="center"/>
        <w:rPr>
          <w:lang w:val="uk-UA"/>
        </w:rPr>
      </w:pPr>
    </w:p>
    <w:sectPr w:rsidR="00C832FB" w:rsidRPr="009C2ED4" w:rsidSect="00362185">
      <w:footerReference w:type="default" r:id="rId8"/>
      <w:pgSz w:w="11906" w:h="16838"/>
      <w:pgMar w:top="567" w:right="849" w:bottom="426" w:left="1418" w:header="70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09" w:rsidRDefault="00ED4409" w:rsidP="00CD06A0">
      <w:r>
        <w:separator/>
      </w:r>
    </w:p>
  </w:endnote>
  <w:endnote w:type="continuationSeparator" w:id="0">
    <w:p w:rsidR="00ED4409" w:rsidRDefault="00ED4409" w:rsidP="00CD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09" w:rsidRDefault="00ED4409">
    <w:pPr>
      <w:tabs>
        <w:tab w:val="center" w:pos="4819"/>
        <w:tab w:val="right" w:pos="9639"/>
      </w:tabs>
      <w:jc w:val="right"/>
      <w:rPr>
        <w:rFonts w:ascii="Times" w:eastAsia="Times" w:hAnsi="Times" w:cs="Times"/>
        <w:sz w:val="24"/>
        <w:szCs w:val="24"/>
      </w:rPr>
    </w:pPr>
    <w:r>
      <w:fldChar w:fldCharType="begin"/>
    </w:r>
    <w:r>
      <w:instrText xml:space="preserve"> PAGE </w:instrText>
    </w:r>
    <w:r>
      <w:fldChar w:fldCharType="separate"/>
    </w:r>
    <w:r w:rsidR="00594F96">
      <w:rPr>
        <w:noProof/>
      </w:rPr>
      <w:t>10</w:t>
    </w:r>
    <w:r>
      <w:fldChar w:fldCharType="end"/>
    </w:r>
  </w:p>
  <w:p w:rsidR="00ED4409" w:rsidRDefault="00ED4409" w:rsidP="00CD06A0">
    <w:pPr>
      <w:tabs>
        <w:tab w:val="left" w:pos="8430"/>
      </w:tabs>
      <w:spacing w:after="709"/>
      <w:ind w:right="360"/>
      <w:rPr>
        <w:rFonts w:ascii="Times" w:eastAsia="Times" w:hAnsi="Times" w:cs="Times"/>
        <w:sz w:val="24"/>
        <w:szCs w:val="24"/>
      </w:rPr>
    </w:pPr>
    <w:r>
      <w:rPr>
        <w:rFonts w:ascii="Times" w:eastAsia="Times" w:hAnsi="Times" w:cs="Times"/>
        <w:sz w:val="24"/>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09" w:rsidRDefault="00ED4409" w:rsidP="00CD06A0">
      <w:r>
        <w:separator/>
      </w:r>
    </w:p>
  </w:footnote>
  <w:footnote w:type="continuationSeparator" w:id="0">
    <w:p w:rsidR="00ED4409" w:rsidRDefault="00ED4409" w:rsidP="00CD0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66AEEA"/>
    <w:lvl w:ilvl="0">
      <w:numFmt w:val="bullet"/>
      <w:lvlText w:val="*"/>
      <w:lvlJc w:val="left"/>
    </w:lvl>
  </w:abstractNum>
  <w:abstractNum w:abstractNumId="1" w15:restartNumberingAfterBreak="0">
    <w:nsid w:val="062C016F"/>
    <w:multiLevelType w:val="multilevel"/>
    <w:tmpl w:val="56C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07D93"/>
    <w:multiLevelType w:val="multilevel"/>
    <w:tmpl w:val="B63EFACE"/>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2"/>
      <w:numFmt w:val="decimal"/>
      <w:suff w:val="space"/>
      <w:lvlText w:val="6.1.6.%4"/>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3" w15:restartNumberingAfterBreak="0">
    <w:nsid w:val="09E300AE"/>
    <w:multiLevelType w:val="multilevel"/>
    <w:tmpl w:val="75AA6716"/>
    <w:lvl w:ilvl="0">
      <w:start w:val="10"/>
      <w:numFmt w:val="decimal"/>
      <w:suff w:val="space"/>
      <w:lvlText w:val="%1"/>
      <w:lvlJc w:val="left"/>
      <w:pPr>
        <w:ind w:left="480" w:hanging="480"/>
      </w:pPr>
      <w:rPr>
        <w:rFonts w:hint="default"/>
      </w:rPr>
    </w:lvl>
    <w:lvl w:ilvl="1">
      <w:start w:val="10"/>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915354"/>
    <w:multiLevelType w:val="multilevel"/>
    <w:tmpl w:val="DBB44534"/>
    <w:lvl w:ilvl="0">
      <w:start w:val="14"/>
      <w:numFmt w:val="decimal"/>
      <w:suff w:val="space"/>
      <w:lvlText w:val="%1"/>
      <w:lvlJc w:val="left"/>
      <w:pPr>
        <w:ind w:left="480" w:hanging="48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15:restartNumberingAfterBreak="0">
    <w:nsid w:val="13F72A02"/>
    <w:multiLevelType w:val="multilevel"/>
    <w:tmpl w:val="98B257C4"/>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6"/>
      <w:numFmt w:val="none"/>
      <w:suff w:val="space"/>
      <w:lvlText w:val="6.1.6.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7" w15:restartNumberingAfterBreak="0">
    <w:nsid w:val="1C274AA0"/>
    <w:multiLevelType w:val="hybridMultilevel"/>
    <w:tmpl w:val="5FC45F62"/>
    <w:lvl w:ilvl="0" w:tplc="B4A26166">
      <w:start w:val="1"/>
      <w:numFmt w:val="bullet"/>
      <w:lvlText w:val="-"/>
      <w:lvlJc w:val="left"/>
      <w:pPr>
        <w:ind w:left="102" w:hanging="140"/>
      </w:pPr>
      <w:rPr>
        <w:rFonts w:ascii="Times New Roman" w:eastAsia="Times New Roman" w:hAnsi="Times New Roman" w:cs="Times New Roman" w:hint="default"/>
        <w:sz w:val="24"/>
        <w:szCs w:val="24"/>
      </w:rPr>
    </w:lvl>
    <w:lvl w:ilvl="1" w:tplc="F798434E">
      <w:start w:val="1"/>
      <w:numFmt w:val="bullet"/>
      <w:lvlText w:val="•"/>
      <w:lvlJc w:val="left"/>
      <w:pPr>
        <w:ind w:left="1068" w:hanging="140"/>
      </w:pPr>
    </w:lvl>
    <w:lvl w:ilvl="2" w:tplc="7FB6EF04">
      <w:start w:val="1"/>
      <w:numFmt w:val="bullet"/>
      <w:lvlText w:val="•"/>
      <w:lvlJc w:val="left"/>
      <w:pPr>
        <w:ind w:left="2034" w:hanging="140"/>
      </w:pPr>
    </w:lvl>
    <w:lvl w:ilvl="3" w:tplc="24EE1A10">
      <w:start w:val="1"/>
      <w:numFmt w:val="bullet"/>
      <w:lvlText w:val="•"/>
      <w:lvlJc w:val="left"/>
      <w:pPr>
        <w:ind w:left="3001" w:hanging="140"/>
      </w:pPr>
    </w:lvl>
    <w:lvl w:ilvl="4" w:tplc="3CB08AEE">
      <w:start w:val="1"/>
      <w:numFmt w:val="bullet"/>
      <w:lvlText w:val="•"/>
      <w:lvlJc w:val="left"/>
      <w:pPr>
        <w:ind w:left="3967" w:hanging="140"/>
      </w:pPr>
    </w:lvl>
    <w:lvl w:ilvl="5" w:tplc="783E471E">
      <w:start w:val="1"/>
      <w:numFmt w:val="bullet"/>
      <w:lvlText w:val="•"/>
      <w:lvlJc w:val="left"/>
      <w:pPr>
        <w:ind w:left="4934" w:hanging="140"/>
      </w:pPr>
    </w:lvl>
    <w:lvl w:ilvl="6" w:tplc="CE9608C4">
      <w:start w:val="1"/>
      <w:numFmt w:val="bullet"/>
      <w:lvlText w:val="•"/>
      <w:lvlJc w:val="left"/>
      <w:pPr>
        <w:ind w:left="5900" w:hanging="140"/>
      </w:pPr>
    </w:lvl>
    <w:lvl w:ilvl="7" w:tplc="B894750E">
      <w:start w:val="1"/>
      <w:numFmt w:val="bullet"/>
      <w:lvlText w:val="•"/>
      <w:lvlJc w:val="left"/>
      <w:pPr>
        <w:ind w:left="6867" w:hanging="140"/>
      </w:pPr>
    </w:lvl>
    <w:lvl w:ilvl="8" w:tplc="0F78D6D4">
      <w:start w:val="1"/>
      <w:numFmt w:val="bullet"/>
      <w:lvlText w:val="•"/>
      <w:lvlJc w:val="left"/>
      <w:pPr>
        <w:ind w:left="7833" w:hanging="140"/>
      </w:pPr>
    </w:lvl>
  </w:abstractNum>
  <w:abstractNum w:abstractNumId="8" w15:restartNumberingAfterBreak="0">
    <w:nsid w:val="2FFB6FEE"/>
    <w:multiLevelType w:val="multilevel"/>
    <w:tmpl w:val="D15A107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9" w15:restartNumberingAfterBreak="0">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57923"/>
    <w:multiLevelType w:val="hybridMultilevel"/>
    <w:tmpl w:val="1584C464"/>
    <w:lvl w:ilvl="0" w:tplc="88967B70">
      <w:start w:val="13"/>
      <w:numFmt w:val="decimal"/>
      <w:suff w:val="space"/>
      <w:lvlText w:val="%1.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5403F21"/>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2" w15:restartNumberingAfterBreak="0">
    <w:nsid w:val="5F0165DA"/>
    <w:multiLevelType w:val="multilevel"/>
    <w:tmpl w:val="2544EF2C"/>
    <w:lvl w:ilvl="0">
      <w:start w:val="9"/>
      <w:numFmt w:val="decimal"/>
      <w:suff w:val="space"/>
      <w:lvlText w:val="%1"/>
      <w:lvlJc w:val="left"/>
      <w:pPr>
        <w:ind w:left="480" w:hanging="480"/>
      </w:pPr>
      <w:rPr>
        <w:rFonts w:hint="default"/>
      </w:rPr>
    </w:lvl>
    <w:lvl w:ilvl="1">
      <w:start w:val="9"/>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AF80514"/>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4" w15:restartNumberingAfterBreak="0">
    <w:nsid w:val="6D2F61A7"/>
    <w:multiLevelType w:val="multilevel"/>
    <w:tmpl w:val="6E2C25EC"/>
    <w:lvl w:ilvl="0">
      <w:start w:val="10"/>
      <w:numFmt w:val="decimal"/>
      <w:suff w:val="space"/>
      <w:lvlText w:val="%1.3"/>
      <w:lvlJc w:val="left"/>
      <w:pPr>
        <w:ind w:left="0" w:firstLine="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F4D3757"/>
    <w:multiLevelType w:val="hybridMultilevel"/>
    <w:tmpl w:val="1C682952"/>
    <w:lvl w:ilvl="0" w:tplc="31B09AAA">
      <w:start w:val="9"/>
      <w:numFmt w:val="decimal"/>
      <w:suff w:val="space"/>
      <w:lvlText w:val="%1.2"/>
      <w:lvlJc w:val="left"/>
      <w:pPr>
        <w:ind w:left="0" w:firstLine="709"/>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7A444ECE"/>
    <w:multiLevelType w:val="multilevel"/>
    <w:tmpl w:val="8D80DD2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24"/>
        </w:tabs>
        <w:ind w:left="1800" w:hanging="180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E09689B"/>
    <w:multiLevelType w:val="multilevel"/>
    <w:tmpl w:val="34E0C4C2"/>
    <w:lvl w:ilvl="0">
      <w:start w:val="8"/>
      <w:numFmt w:val="none"/>
      <w:suff w:val="space"/>
      <w:lvlText w:val="11.1"/>
      <w:lvlJc w:val="left"/>
      <w:pPr>
        <w:ind w:left="0" w:firstLine="709"/>
      </w:pPr>
      <w:rPr>
        <w:rFonts w:hAnsi="Arial Unicode MS" w:cs="Times New Roman" w:hint="default"/>
        <w:b w:val="0"/>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num w:numId="1">
    <w:abstractNumId w:val="13"/>
  </w:num>
  <w:num w:numId="2">
    <w:abstractNumId w:val="13"/>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space"/>
        <w:lvlText w:val="%1.%2.%3"/>
        <w:lvlJc w:val="left"/>
        <w:pPr>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800" w:hanging="180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
    <w:abstractNumId w:val="13"/>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none"/>
        <w:suff w:val="space"/>
        <w:lvlText w:val="10.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4">
    <w:abstractNumId w:val="12"/>
  </w:num>
  <w:num w:numId="5">
    <w:abstractNumId w:val="15"/>
  </w:num>
  <w:num w:numId="6">
    <w:abstractNumId w:val="3"/>
  </w:num>
  <w:num w:numId="7">
    <w:abstractNumId w:val="14"/>
  </w:num>
  <w:num w:numId="8">
    <w:abstractNumId w:val="8"/>
  </w:num>
  <w:num w:numId="9">
    <w:abstractNumId w:val="16"/>
  </w:num>
  <w:num w:numId="10">
    <w:abstractNumId w:val="10"/>
  </w:num>
  <w:num w:numId="11">
    <w:abstractNumId w:val="4"/>
  </w:num>
  <w:num w:numId="12">
    <w:abstractNumId w:val="6"/>
  </w:num>
  <w:num w:numId="13">
    <w:abstractNumId w:val="2"/>
  </w:num>
  <w:num w:numId="14">
    <w:abstractNumId w:val="17"/>
  </w:num>
  <w:num w:numId="15">
    <w:abstractNumId w:val="11"/>
  </w:num>
  <w:num w:numId="16">
    <w:abstractNumId w:val="5"/>
  </w:num>
  <w:num w:numId="17">
    <w:abstractNumId w:val="7"/>
  </w:num>
  <w:num w:numId="18">
    <w:abstractNumId w:val="0"/>
    <w:lvlOverride w:ilvl="0">
      <w:lvl w:ilvl="0">
        <w:numFmt w:val="bullet"/>
        <w:lvlText w:val="-"/>
        <w:legacy w:legacy="1" w:legacySpace="0" w:legacyIndent="144"/>
        <w:lvlJc w:val="left"/>
        <w:rPr>
          <w:rFonts w:ascii="Times New Roman" w:hAnsi="Times New Roman" w:hint="default"/>
        </w:rPr>
      </w:lvl>
    </w:lvlOverride>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F"/>
    <w:rsid w:val="000017F1"/>
    <w:rsid w:val="00064C45"/>
    <w:rsid w:val="000B458E"/>
    <w:rsid w:val="000D57D7"/>
    <w:rsid w:val="000F7394"/>
    <w:rsid w:val="001110A4"/>
    <w:rsid w:val="00111A18"/>
    <w:rsid w:val="00137E07"/>
    <w:rsid w:val="00144F7A"/>
    <w:rsid w:val="00163546"/>
    <w:rsid w:val="001A538F"/>
    <w:rsid w:val="001B31AC"/>
    <w:rsid w:val="001C08E2"/>
    <w:rsid w:val="001F55E2"/>
    <w:rsid w:val="00216411"/>
    <w:rsid w:val="002200B4"/>
    <w:rsid w:val="00225B69"/>
    <w:rsid w:val="00231946"/>
    <w:rsid w:val="00241AC4"/>
    <w:rsid w:val="00243746"/>
    <w:rsid w:val="00244209"/>
    <w:rsid w:val="00252522"/>
    <w:rsid w:val="0025787F"/>
    <w:rsid w:val="00261957"/>
    <w:rsid w:val="00264C25"/>
    <w:rsid w:val="002848D5"/>
    <w:rsid w:val="002920BF"/>
    <w:rsid w:val="00297ABB"/>
    <w:rsid w:val="002B11ED"/>
    <w:rsid w:val="002B732B"/>
    <w:rsid w:val="002C045F"/>
    <w:rsid w:val="002C394C"/>
    <w:rsid w:val="002C5326"/>
    <w:rsid w:val="002E6B4A"/>
    <w:rsid w:val="003320FD"/>
    <w:rsid w:val="00332DA0"/>
    <w:rsid w:val="003452C0"/>
    <w:rsid w:val="00362185"/>
    <w:rsid w:val="0038537C"/>
    <w:rsid w:val="00387F9D"/>
    <w:rsid w:val="003948E2"/>
    <w:rsid w:val="003B03D4"/>
    <w:rsid w:val="003B3054"/>
    <w:rsid w:val="003B4E82"/>
    <w:rsid w:val="003C1F83"/>
    <w:rsid w:val="003C65FA"/>
    <w:rsid w:val="003E4010"/>
    <w:rsid w:val="003E5339"/>
    <w:rsid w:val="00402265"/>
    <w:rsid w:val="00411FEF"/>
    <w:rsid w:val="0043234B"/>
    <w:rsid w:val="00433C1C"/>
    <w:rsid w:val="004440CD"/>
    <w:rsid w:val="004601B9"/>
    <w:rsid w:val="004B58C8"/>
    <w:rsid w:val="004D4A3E"/>
    <w:rsid w:val="00522BB7"/>
    <w:rsid w:val="00533F11"/>
    <w:rsid w:val="00582159"/>
    <w:rsid w:val="00582BC4"/>
    <w:rsid w:val="00594836"/>
    <w:rsid w:val="00594F96"/>
    <w:rsid w:val="005A675C"/>
    <w:rsid w:val="0061068E"/>
    <w:rsid w:val="00625885"/>
    <w:rsid w:val="00654B41"/>
    <w:rsid w:val="00681841"/>
    <w:rsid w:val="00696FED"/>
    <w:rsid w:val="006A5C9E"/>
    <w:rsid w:val="006B53D4"/>
    <w:rsid w:val="006F1847"/>
    <w:rsid w:val="00746F36"/>
    <w:rsid w:val="007511EA"/>
    <w:rsid w:val="007573F0"/>
    <w:rsid w:val="007575F2"/>
    <w:rsid w:val="00770E58"/>
    <w:rsid w:val="0078155D"/>
    <w:rsid w:val="00790804"/>
    <w:rsid w:val="007D5C47"/>
    <w:rsid w:val="007F0226"/>
    <w:rsid w:val="007F1EC4"/>
    <w:rsid w:val="00806078"/>
    <w:rsid w:val="008439BD"/>
    <w:rsid w:val="00861595"/>
    <w:rsid w:val="008821FA"/>
    <w:rsid w:val="0091442D"/>
    <w:rsid w:val="009867D6"/>
    <w:rsid w:val="00996017"/>
    <w:rsid w:val="009A01E8"/>
    <w:rsid w:val="009A0AFB"/>
    <w:rsid w:val="009B3B64"/>
    <w:rsid w:val="009C2ED4"/>
    <w:rsid w:val="009E5BA4"/>
    <w:rsid w:val="00A504A4"/>
    <w:rsid w:val="00AB2AF7"/>
    <w:rsid w:val="00AD3DA2"/>
    <w:rsid w:val="00AF5102"/>
    <w:rsid w:val="00B0732F"/>
    <w:rsid w:val="00B14390"/>
    <w:rsid w:val="00B3491E"/>
    <w:rsid w:val="00B3790A"/>
    <w:rsid w:val="00B451E2"/>
    <w:rsid w:val="00B7131A"/>
    <w:rsid w:val="00B87752"/>
    <w:rsid w:val="00B95339"/>
    <w:rsid w:val="00BA46BD"/>
    <w:rsid w:val="00BE1409"/>
    <w:rsid w:val="00C144E9"/>
    <w:rsid w:val="00C56161"/>
    <w:rsid w:val="00C832FB"/>
    <w:rsid w:val="00CB1A7F"/>
    <w:rsid w:val="00CD06A0"/>
    <w:rsid w:val="00CE0372"/>
    <w:rsid w:val="00D2740B"/>
    <w:rsid w:val="00D754AD"/>
    <w:rsid w:val="00DC7960"/>
    <w:rsid w:val="00DC7B23"/>
    <w:rsid w:val="00DF6843"/>
    <w:rsid w:val="00E0438A"/>
    <w:rsid w:val="00E5103F"/>
    <w:rsid w:val="00E54D95"/>
    <w:rsid w:val="00EA78E3"/>
    <w:rsid w:val="00ED4409"/>
    <w:rsid w:val="00F577C6"/>
    <w:rsid w:val="00F76025"/>
    <w:rsid w:val="00FA2C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4E0565"/>
  <w15:chartTrackingRefBased/>
  <w15:docId w15:val="{95CA9404-3F6A-43A4-A4F9-947BB4E3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55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1">
    <w:name w:val="heading 1"/>
    <w:basedOn w:val="a"/>
    <w:next w:val="a"/>
    <w:link w:val="10"/>
    <w:uiPriority w:val="9"/>
    <w:qFormat/>
    <w:rsid w:val="007815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78155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155D"/>
    <w:rPr>
      <w:color w:val="0000FF"/>
      <w:u w:val="single"/>
    </w:rPr>
  </w:style>
  <w:style w:type="character" w:styleId="a4">
    <w:name w:val="Strong"/>
    <w:qFormat/>
    <w:rsid w:val="0078155D"/>
    <w:rPr>
      <w:b/>
      <w:bCs/>
    </w:rPr>
  </w:style>
  <w:style w:type="paragraph" w:styleId="a5">
    <w:name w:val="Body Text"/>
    <w:basedOn w:val="a"/>
    <w:link w:val="a6"/>
    <w:rsid w:val="0078155D"/>
    <w:pPr>
      <w:widowControl/>
      <w:autoSpaceDE w:val="0"/>
      <w:spacing w:after="120"/>
      <w:jc w:val="both"/>
    </w:pPr>
    <w:rPr>
      <w:rFonts w:ascii="Arial" w:hAnsi="Arial" w:cs="Arial"/>
      <w:color w:val="auto"/>
      <w:lang w:val="en-GB"/>
    </w:rPr>
  </w:style>
  <w:style w:type="character" w:customStyle="1" w:styleId="a6">
    <w:name w:val="Основной текст Знак"/>
    <w:basedOn w:val="a0"/>
    <w:link w:val="a5"/>
    <w:rsid w:val="0078155D"/>
    <w:rPr>
      <w:rFonts w:ascii="Arial" w:eastAsia="Times New Roman" w:hAnsi="Arial" w:cs="Arial"/>
      <w:sz w:val="20"/>
      <w:szCs w:val="20"/>
      <w:lang w:val="en-GB" w:eastAsia="zh-CN"/>
    </w:rPr>
  </w:style>
  <w:style w:type="paragraph" w:styleId="a7">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8"/>
    <w:uiPriority w:val="99"/>
    <w:qFormat/>
    <w:rsid w:val="0078155D"/>
    <w:pPr>
      <w:widowControl/>
      <w:spacing w:before="280" w:after="280"/>
    </w:pPr>
    <w:rPr>
      <w:color w:val="auto"/>
      <w:sz w:val="24"/>
      <w:szCs w:val="24"/>
      <w:lang w:val="x-none"/>
    </w:rPr>
  </w:style>
  <w:style w:type="paragraph" w:styleId="a9">
    <w:name w:val="footer"/>
    <w:basedOn w:val="a"/>
    <w:link w:val="aa"/>
    <w:rsid w:val="0078155D"/>
    <w:pPr>
      <w:tabs>
        <w:tab w:val="center" w:pos="4677"/>
        <w:tab w:val="right" w:pos="9355"/>
      </w:tabs>
    </w:pPr>
    <w:rPr>
      <w:lang w:val="x-none"/>
    </w:rPr>
  </w:style>
  <w:style w:type="character" w:customStyle="1" w:styleId="aa">
    <w:name w:val="Нижний колонтитул Знак"/>
    <w:basedOn w:val="a0"/>
    <w:link w:val="a9"/>
    <w:rsid w:val="0078155D"/>
    <w:rPr>
      <w:rFonts w:ascii="Times New Roman" w:eastAsia="Times New Roman" w:hAnsi="Times New Roman" w:cs="Times New Roman"/>
      <w:color w:val="000000"/>
      <w:sz w:val="20"/>
      <w:szCs w:val="20"/>
      <w:lang w:val="x-none" w:eastAsia="zh-CN"/>
    </w:rPr>
  </w:style>
  <w:style w:type="paragraph" w:customStyle="1" w:styleId="11">
    <w:name w:val="Обычный1"/>
    <w:rsid w:val="0078155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rvps2">
    <w:name w:val="rvps2"/>
    <w:basedOn w:val="a"/>
    <w:uiPriority w:val="99"/>
    <w:rsid w:val="0078155D"/>
    <w:pPr>
      <w:widowControl/>
      <w:spacing w:before="280" w:after="280"/>
    </w:pPr>
    <w:rPr>
      <w:color w:val="auto"/>
      <w:sz w:val="24"/>
      <w:szCs w:val="24"/>
    </w:rPr>
  </w:style>
  <w:style w:type="paragraph" w:styleId="ab">
    <w:name w:val="toa heading"/>
    <w:basedOn w:val="1"/>
    <w:next w:val="a"/>
    <w:rsid w:val="0078155D"/>
    <w:pPr>
      <w:widowControl/>
      <w:spacing w:before="480" w:line="276" w:lineRule="auto"/>
      <w:contextualSpacing/>
    </w:pPr>
    <w:rPr>
      <w:rFonts w:ascii="Cambria" w:eastAsia="Times New Roman" w:hAnsi="Cambria" w:cs="Cambria"/>
      <w:b/>
      <w:bCs/>
      <w:color w:val="365F91"/>
      <w:kern w:val="2"/>
      <w:sz w:val="28"/>
      <w:szCs w:val="28"/>
      <w:lang w:val="uk-UA"/>
    </w:rPr>
  </w:style>
  <w:style w:type="paragraph" w:styleId="ac">
    <w:name w:val="Body Text Indent"/>
    <w:basedOn w:val="a"/>
    <w:link w:val="ad"/>
    <w:rsid w:val="0078155D"/>
    <w:pPr>
      <w:widowControl/>
      <w:spacing w:after="120"/>
      <w:ind w:left="283"/>
    </w:pPr>
    <w:rPr>
      <w:color w:val="auto"/>
      <w:sz w:val="24"/>
      <w:szCs w:val="24"/>
      <w:lang w:val="x-none"/>
    </w:rPr>
  </w:style>
  <w:style w:type="character" w:customStyle="1" w:styleId="ad">
    <w:name w:val="Основной текст с отступом Знак"/>
    <w:basedOn w:val="a0"/>
    <w:link w:val="ac"/>
    <w:rsid w:val="0078155D"/>
    <w:rPr>
      <w:rFonts w:ascii="Times New Roman" w:eastAsia="Times New Roman" w:hAnsi="Times New Roman" w:cs="Times New Roman"/>
      <w:sz w:val="24"/>
      <w:szCs w:val="24"/>
      <w:lang w:val="x-none" w:eastAsia="zh-CN"/>
    </w:rPr>
  </w:style>
  <w:style w:type="paragraph" w:customStyle="1" w:styleId="--14">
    <w:name w:val="ЕТС-ОТ(Ц-Ж)14"/>
    <w:basedOn w:val="a"/>
    <w:rsid w:val="0078155D"/>
    <w:pPr>
      <w:widowControl/>
      <w:jc w:val="center"/>
    </w:pPr>
    <w:rPr>
      <w:b/>
      <w:color w:val="auto"/>
      <w:sz w:val="28"/>
      <w:szCs w:val="28"/>
      <w:lang w:val="uk-UA"/>
    </w:rPr>
  </w:style>
  <w:style w:type="paragraph" w:customStyle="1" w:styleId="12">
    <w:name w:val="Текст1"/>
    <w:basedOn w:val="a"/>
    <w:rsid w:val="0078155D"/>
    <w:pPr>
      <w:widowControl/>
    </w:pPr>
    <w:rPr>
      <w:rFonts w:ascii="Courier New" w:hAnsi="Courier New" w:cs="Courier New"/>
      <w:color w:val="auto"/>
    </w:rPr>
  </w:style>
  <w:style w:type="paragraph" w:customStyle="1" w:styleId="tjbmf">
    <w:name w:val="tj bmf"/>
    <w:basedOn w:val="a"/>
    <w:rsid w:val="0078155D"/>
    <w:pPr>
      <w:widowControl/>
      <w:spacing w:before="280" w:after="280"/>
    </w:pPr>
    <w:rPr>
      <w:rFonts w:ascii="Arial" w:hAnsi="Arial" w:cs="Arial"/>
      <w:color w:val="auto"/>
      <w:sz w:val="24"/>
      <w:szCs w:val="24"/>
    </w:rPr>
  </w:style>
  <w:style w:type="character" w:customStyle="1" w:styleId="10">
    <w:name w:val="Заголовок 1 Знак"/>
    <w:basedOn w:val="a0"/>
    <w:link w:val="1"/>
    <w:uiPriority w:val="9"/>
    <w:rsid w:val="0078155D"/>
    <w:rPr>
      <w:rFonts w:asciiTheme="majorHAnsi" w:eastAsiaTheme="majorEastAsia" w:hAnsiTheme="majorHAnsi" w:cstheme="majorBidi"/>
      <w:color w:val="2E74B5" w:themeColor="accent1" w:themeShade="BF"/>
      <w:sz w:val="32"/>
      <w:szCs w:val="32"/>
      <w:lang w:val="ru-RU" w:eastAsia="zh-CN"/>
    </w:rPr>
  </w:style>
  <w:style w:type="character" w:customStyle="1" w:styleId="50">
    <w:name w:val="Заголовок 5 Знак"/>
    <w:basedOn w:val="a0"/>
    <w:link w:val="5"/>
    <w:uiPriority w:val="9"/>
    <w:semiHidden/>
    <w:rsid w:val="0078155D"/>
    <w:rPr>
      <w:rFonts w:asciiTheme="majorHAnsi" w:eastAsiaTheme="majorEastAsia" w:hAnsiTheme="majorHAnsi" w:cstheme="majorBidi"/>
      <w:color w:val="2E74B5" w:themeColor="accent1" w:themeShade="BF"/>
      <w:sz w:val="20"/>
      <w:szCs w:val="20"/>
      <w:lang w:val="ru-RU" w:eastAsia="zh-CN"/>
    </w:rPr>
  </w:style>
  <w:style w:type="paragraph" w:customStyle="1" w:styleId="2">
    <w:name w:val="Обычный2"/>
    <w:rsid w:val="0078155D"/>
    <w:pPr>
      <w:spacing w:after="0" w:line="276" w:lineRule="auto"/>
    </w:pPr>
    <w:rPr>
      <w:rFonts w:ascii="Arial" w:eastAsia="Arial" w:hAnsi="Arial" w:cs="Arial"/>
      <w:color w:val="000000"/>
      <w:lang w:val="ru-RU" w:eastAsia="ru-RU"/>
    </w:rPr>
  </w:style>
  <w:style w:type="paragraph" w:styleId="ae">
    <w:name w:val="Subtitle"/>
    <w:basedOn w:val="2"/>
    <w:next w:val="2"/>
    <w:link w:val="af"/>
    <w:uiPriority w:val="99"/>
    <w:qFormat/>
    <w:rsid w:val="0078155D"/>
    <w:pPr>
      <w:keepNext/>
      <w:keepLines/>
      <w:spacing w:before="360" w:after="80"/>
      <w:contextualSpacing/>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78155D"/>
    <w:rPr>
      <w:rFonts w:ascii="Georgia" w:eastAsia="Georgia" w:hAnsi="Georgia" w:cs="Georgia"/>
      <w:i/>
      <w:color w:val="666666"/>
      <w:sz w:val="48"/>
      <w:szCs w:val="48"/>
      <w:lang w:val="ru-RU" w:eastAsia="ru-RU"/>
    </w:rPr>
  </w:style>
  <w:style w:type="paragraph" w:customStyle="1" w:styleId="LO-normal">
    <w:name w:val="LO-normal"/>
    <w:qFormat/>
    <w:rsid w:val="00CD06A0"/>
    <w:pPr>
      <w:spacing w:after="0" w:line="276" w:lineRule="auto"/>
    </w:pPr>
    <w:rPr>
      <w:rFonts w:ascii="Arial" w:eastAsia="Arial" w:hAnsi="Arial" w:cs="Arial"/>
      <w:color w:val="000000"/>
      <w:lang w:val="ru-RU" w:eastAsia="zh-CN"/>
    </w:rPr>
  </w:style>
  <w:style w:type="paragraph" w:styleId="af0">
    <w:name w:val="header"/>
    <w:basedOn w:val="a"/>
    <w:link w:val="af1"/>
    <w:uiPriority w:val="99"/>
    <w:unhideWhenUsed/>
    <w:rsid w:val="00CD06A0"/>
    <w:pPr>
      <w:tabs>
        <w:tab w:val="center" w:pos="4819"/>
        <w:tab w:val="right" w:pos="9639"/>
      </w:tabs>
    </w:pPr>
  </w:style>
  <w:style w:type="character" w:customStyle="1" w:styleId="af1">
    <w:name w:val="Верхний колонтитул Знак"/>
    <w:basedOn w:val="a0"/>
    <w:link w:val="af0"/>
    <w:uiPriority w:val="99"/>
    <w:rsid w:val="00CD06A0"/>
    <w:rPr>
      <w:rFonts w:ascii="Times New Roman" w:eastAsia="Times New Roman" w:hAnsi="Times New Roman" w:cs="Times New Roman"/>
      <w:color w:val="000000"/>
      <w:sz w:val="20"/>
      <w:szCs w:val="20"/>
      <w:lang w:val="ru-RU" w:eastAsia="zh-CN"/>
    </w:rPr>
  </w:style>
  <w:style w:type="paragraph" w:styleId="HTML">
    <w:name w:val="HTML Preformatted"/>
    <w:aliases w:val=" Знак"/>
    <w:basedOn w:val="a"/>
    <w:link w:val="HTML0"/>
    <w:rsid w:val="00533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lang w:eastAsia="ru-RU"/>
    </w:rPr>
  </w:style>
  <w:style w:type="character" w:customStyle="1" w:styleId="HTML0">
    <w:name w:val="Стандартный HTML Знак"/>
    <w:aliases w:val=" Знак Знак"/>
    <w:basedOn w:val="a0"/>
    <w:link w:val="HTML"/>
    <w:rsid w:val="00533F11"/>
    <w:rPr>
      <w:rFonts w:ascii="Courier New" w:eastAsia="Times New Roman" w:hAnsi="Courier New" w:cs="Courier New"/>
      <w:sz w:val="20"/>
      <w:szCs w:val="20"/>
      <w:lang w:val="ru-RU" w:eastAsia="ru-RU"/>
    </w:rPr>
  </w:style>
  <w:style w:type="paragraph" w:styleId="20">
    <w:name w:val="Body Text 2"/>
    <w:basedOn w:val="a"/>
    <w:link w:val="21"/>
    <w:uiPriority w:val="99"/>
    <w:semiHidden/>
    <w:unhideWhenUsed/>
    <w:rsid w:val="003B3054"/>
    <w:pPr>
      <w:spacing w:after="120" w:line="480" w:lineRule="auto"/>
    </w:pPr>
  </w:style>
  <w:style w:type="character" w:customStyle="1" w:styleId="21">
    <w:name w:val="Основной текст 2 Знак"/>
    <w:basedOn w:val="a0"/>
    <w:link w:val="20"/>
    <w:uiPriority w:val="99"/>
    <w:semiHidden/>
    <w:rsid w:val="003B3054"/>
    <w:rPr>
      <w:rFonts w:ascii="Times New Roman" w:eastAsia="Times New Roman" w:hAnsi="Times New Roman" w:cs="Times New Roman"/>
      <w:color w:val="000000"/>
      <w:sz w:val="20"/>
      <w:szCs w:val="20"/>
      <w:lang w:val="ru-RU" w:eastAsia="zh-CN"/>
    </w:rPr>
  </w:style>
  <w:style w:type="paragraph" w:styleId="3">
    <w:name w:val="Body Text Indent 3"/>
    <w:basedOn w:val="a"/>
    <w:link w:val="30"/>
    <w:uiPriority w:val="99"/>
    <w:semiHidden/>
    <w:unhideWhenUsed/>
    <w:rsid w:val="003B3054"/>
    <w:pPr>
      <w:spacing w:after="120"/>
      <w:ind w:left="283"/>
    </w:pPr>
    <w:rPr>
      <w:sz w:val="16"/>
      <w:szCs w:val="16"/>
    </w:rPr>
  </w:style>
  <w:style w:type="character" w:customStyle="1" w:styleId="30">
    <w:name w:val="Основной текст с отступом 3 Знак"/>
    <w:basedOn w:val="a0"/>
    <w:link w:val="3"/>
    <w:uiPriority w:val="99"/>
    <w:semiHidden/>
    <w:rsid w:val="003B3054"/>
    <w:rPr>
      <w:rFonts w:ascii="Times New Roman" w:eastAsia="Times New Roman" w:hAnsi="Times New Roman" w:cs="Times New Roman"/>
      <w:color w:val="000000"/>
      <w:sz w:val="16"/>
      <w:szCs w:val="16"/>
      <w:lang w:val="ru-RU" w:eastAsia="zh-CN"/>
    </w:rPr>
  </w:style>
  <w:style w:type="paragraph" w:customStyle="1" w:styleId="13">
    <w:name w:val="Без интервала1"/>
    <w:rsid w:val="003B3054"/>
    <w:pPr>
      <w:suppressAutoHyphens/>
      <w:spacing w:after="0" w:line="240" w:lineRule="auto"/>
    </w:pPr>
    <w:rPr>
      <w:rFonts w:ascii="Calibri" w:eastAsia="Times New Roman" w:hAnsi="Calibri" w:cs="Times New Roman"/>
      <w:lang w:val="ru-RU" w:eastAsia="zh-CN"/>
    </w:rPr>
  </w:style>
  <w:style w:type="paragraph" w:styleId="22">
    <w:name w:val="List 2"/>
    <w:basedOn w:val="a"/>
    <w:uiPriority w:val="99"/>
    <w:rsid w:val="003B3054"/>
    <w:pPr>
      <w:widowControl/>
      <w:tabs>
        <w:tab w:val="num" w:pos="360"/>
        <w:tab w:val="left" w:pos="714"/>
      </w:tabs>
      <w:suppressAutoHyphens w:val="0"/>
      <w:spacing w:after="120"/>
      <w:ind w:left="360" w:hanging="360"/>
      <w:jc w:val="both"/>
    </w:pPr>
    <w:rPr>
      <w:color w:val="auto"/>
      <w:sz w:val="24"/>
      <w:lang w:eastAsia="ru-RU"/>
    </w:rPr>
  </w:style>
  <w:style w:type="paragraph" w:styleId="af2">
    <w:name w:val="Block Text"/>
    <w:basedOn w:val="a"/>
    <w:semiHidden/>
    <w:unhideWhenUsed/>
    <w:rsid w:val="003B3054"/>
    <w:pPr>
      <w:widowControl/>
      <w:suppressAutoHyphens w:val="0"/>
      <w:ind w:left="284" w:right="-58" w:firstLine="436"/>
      <w:jc w:val="both"/>
    </w:pPr>
    <w:rPr>
      <w:color w:val="auto"/>
      <w:sz w:val="24"/>
      <w:lang w:eastAsia="ru-RU"/>
    </w:rPr>
  </w:style>
  <w:style w:type="paragraph" w:customStyle="1" w:styleId="51">
    <w:name w:val="Абзац списка5"/>
    <w:basedOn w:val="a"/>
    <w:rsid w:val="003B3054"/>
    <w:pPr>
      <w:widowControl/>
      <w:suppressAutoHyphens w:val="0"/>
      <w:spacing w:line="276" w:lineRule="auto"/>
      <w:ind w:left="720"/>
    </w:pPr>
    <w:rPr>
      <w:rFonts w:ascii="Arial" w:hAnsi="Arial" w:cs="Arial"/>
      <w:sz w:val="22"/>
      <w:szCs w:val="22"/>
      <w:lang w:eastAsia="ru-RU"/>
    </w:rPr>
  </w:style>
  <w:style w:type="table" w:styleId="af3">
    <w:name w:val="Table Grid"/>
    <w:basedOn w:val="a1"/>
    <w:uiPriority w:val="39"/>
    <w:rsid w:val="0013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3B03D4"/>
    <w:pPr>
      <w:spacing w:after="0" w:line="276" w:lineRule="auto"/>
    </w:pPr>
    <w:rPr>
      <w:rFonts w:ascii="Arial" w:eastAsia="Arial" w:hAnsi="Arial" w:cs="Arial"/>
      <w:color w:val="000000"/>
      <w:lang w:val="ru-RU" w:eastAsia="ru-RU"/>
    </w:rPr>
  </w:style>
  <w:style w:type="paragraph" w:styleId="af4">
    <w:name w:val="Balloon Text"/>
    <w:basedOn w:val="a"/>
    <w:link w:val="af5"/>
    <w:uiPriority w:val="99"/>
    <w:semiHidden/>
    <w:unhideWhenUsed/>
    <w:rsid w:val="005A675C"/>
    <w:rPr>
      <w:rFonts w:ascii="Segoe UI" w:hAnsi="Segoe UI" w:cs="Segoe UI"/>
      <w:sz w:val="18"/>
      <w:szCs w:val="18"/>
    </w:rPr>
  </w:style>
  <w:style w:type="character" w:customStyle="1" w:styleId="af5">
    <w:name w:val="Текст выноски Знак"/>
    <w:basedOn w:val="a0"/>
    <w:link w:val="af4"/>
    <w:uiPriority w:val="99"/>
    <w:semiHidden/>
    <w:rsid w:val="005A675C"/>
    <w:rPr>
      <w:rFonts w:ascii="Segoe UI" w:eastAsia="Times New Roman" w:hAnsi="Segoe UI" w:cs="Segoe UI"/>
      <w:color w:val="000000"/>
      <w:sz w:val="18"/>
      <w:szCs w:val="18"/>
      <w:lang w:val="ru-RU" w:eastAsia="zh-CN"/>
    </w:rPr>
  </w:style>
  <w:style w:type="paragraph" w:customStyle="1" w:styleId="4">
    <w:name w:val="Обычный4"/>
    <w:rsid w:val="001A538F"/>
    <w:pPr>
      <w:spacing w:after="0" w:line="276" w:lineRule="auto"/>
    </w:pPr>
    <w:rPr>
      <w:rFonts w:ascii="Arial" w:eastAsia="Arial" w:hAnsi="Arial" w:cs="Arial"/>
      <w:color w:val="000000"/>
      <w:lang w:val="ru-RU" w:eastAsia="ru-RU"/>
    </w:rPr>
  </w:style>
  <w:style w:type="paragraph" w:customStyle="1" w:styleId="52">
    <w:name w:val="Обычный5"/>
    <w:uiPriority w:val="99"/>
    <w:rsid w:val="00BA46BD"/>
    <w:pPr>
      <w:spacing w:after="0" w:line="276" w:lineRule="auto"/>
    </w:pPr>
    <w:rPr>
      <w:rFonts w:ascii="Arial" w:eastAsia="Arial" w:hAnsi="Arial" w:cs="Arial"/>
      <w:color w:val="000000"/>
      <w:lang w:val="ru-RU" w:eastAsia="ru-RU"/>
    </w:rPr>
  </w:style>
  <w:style w:type="character" w:customStyle="1" w:styleId="rvts0">
    <w:name w:val="rvts0"/>
    <w:basedOn w:val="a0"/>
    <w:rsid w:val="00244209"/>
  </w:style>
  <w:style w:type="character" w:customStyle="1" w:styleId="a8">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uiPriority w:val="99"/>
    <w:rsid w:val="002920BF"/>
    <w:rPr>
      <w:rFonts w:ascii="Times New Roman" w:eastAsia="Times New Roman" w:hAnsi="Times New Roman" w:cs="Times New Roman"/>
      <w:sz w:val="24"/>
      <w:szCs w:val="24"/>
      <w:lang w:val="x-none" w:eastAsia="zh-CN"/>
    </w:rPr>
  </w:style>
  <w:style w:type="paragraph" w:customStyle="1" w:styleId="23">
    <w:name w:val="Без интервала2"/>
    <w:link w:val="NoSpacingChar"/>
    <w:qFormat/>
    <w:rsid w:val="000F7394"/>
    <w:pPr>
      <w:spacing w:after="0" w:line="240" w:lineRule="auto"/>
    </w:pPr>
    <w:rPr>
      <w:rFonts w:ascii="Times New Roman" w:eastAsia="Times New Roman" w:hAnsi="Times New Roman" w:cs="Times New Roman"/>
      <w:sz w:val="28"/>
      <w:szCs w:val="28"/>
      <w:lang w:val="ru-RU" w:eastAsia="ru-RU"/>
    </w:rPr>
  </w:style>
  <w:style w:type="character" w:customStyle="1" w:styleId="NoSpacingChar">
    <w:name w:val="No Spacing Char"/>
    <w:link w:val="23"/>
    <w:locked/>
    <w:rsid w:val="000F7394"/>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38</Pages>
  <Words>15568</Words>
  <Characters>88744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Ефремова</dc:creator>
  <cp:keywords/>
  <dc:description/>
  <cp:lastModifiedBy>Єфремова Анастасія Павлівна</cp:lastModifiedBy>
  <cp:revision>75</cp:revision>
  <cp:lastPrinted>2020-12-07T11:15:00Z</cp:lastPrinted>
  <dcterms:created xsi:type="dcterms:W3CDTF">2019-01-23T08:40:00Z</dcterms:created>
  <dcterms:modified xsi:type="dcterms:W3CDTF">2023-03-14T11:50:00Z</dcterms:modified>
</cp:coreProperties>
</file>