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4A79A" w14:textId="77777777" w:rsidR="00AC2EB6" w:rsidRDefault="005B3BFA" w:rsidP="005B3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24">
        <w:rPr>
          <w:rFonts w:ascii="Times New Roman" w:hAnsi="Times New Roman" w:cs="Times New Roman"/>
          <w:b/>
          <w:sz w:val="24"/>
          <w:szCs w:val="24"/>
        </w:rPr>
        <w:t>ПЕРЕЛІК ЗМІН, ЩО ВНОСЯТЬСЯ ДО ТЕНДЕРНОЇ ДОКУМЕНТАЦІЇ</w:t>
      </w:r>
      <w:r w:rsidR="004551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C97F13" w14:textId="7270A6F7" w:rsidR="00F171C1" w:rsidRPr="00F171C1" w:rsidRDefault="004551CF" w:rsidP="00F17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предметом закупівлі: </w:t>
      </w:r>
      <w:r w:rsidR="00F171C1" w:rsidRPr="0099229F">
        <w:rPr>
          <w:rFonts w:ascii="Times New Roman" w:eastAsia="Times New Roman" w:hAnsi="Times New Roman" w:cs="Times New Roman"/>
          <w:b/>
          <w:noProof/>
          <w:sz w:val="24"/>
          <w:szCs w:val="24"/>
        </w:rPr>
        <w:t>ДК 021:2015 – 45453000-7 «Капітальний ремонт і реставрація»</w:t>
      </w:r>
      <w:bookmarkStart w:id="0" w:name="_Hlk148045688"/>
      <w:bookmarkStart w:id="1" w:name="_Hlk163483064"/>
      <w:r w:rsidR="00F17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1C1" w:rsidRPr="00B401E8">
        <w:rPr>
          <w:rFonts w:ascii="Times New Roman" w:eastAsia="Times New Roman" w:hAnsi="Times New Roman" w:cs="Times New Roman"/>
          <w:bCs/>
          <w:noProof/>
          <w:sz w:val="24"/>
          <w:szCs w:val="24"/>
        </w:rPr>
        <w:t>(Капітальний ремонт придмета огорожі ДУ"Водянська ВК (№146)",</w:t>
      </w:r>
      <w:bookmarkEnd w:id="0"/>
      <w:r w:rsidR="00F171C1" w:rsidRPr="00B401E8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</w:p>
    <w:p w14:paraId="4E1CECE5" w14:textId="66C235D5" w:rsidR="00F171C1" w:rsidRPr="00B401E8" w:rsidRDefault="00F171C1" w:rsidP="00F17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B401E8">
        <w:rPr>
          <w:rFonts w:ascii="Times New Roman" w:eastAsia="Times New Roman" w:hAnsi="Times New Roman" w:cs="Times New Roman"/>
          <w:bCs/>
          <w:noProof/>
          <w:sz w:val="24"/>
          <w:szCs w:val="24"/>
        </w:rPr>
        <w:t>улаштування стежки Варти, відповідно до нормативних документів для установ виконання покарань. Інв. №10300007)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.</w:t>
      </w:r>
    </w:p>
    <w:bookmarkEnd w:id="1"/>
    <w:p w14:paraId="39FE762B" w14:textId="46B8E3BC" w:rsidR="004551CF" w:rsidRPr="004551CF" w:rsidRDefault="004551CF" w:rsidP="005B3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82470" w14:textId="7F06A376" w:rsidR="005B3BFA" w:rsidRDefault="00F171C1" w:rsidP="00F17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1C1">
        <w:rPr>
          <w:rFonts w:ascii="Times New Roman" w:hAnsi="Times New Roman" w:cs="Times New Roman"/>
          <w:b/>
          <w:sz w:val="28"/>
          <w:szCs w:val="28"/>
        </w:rPr>
        <w:t>Тендерна документація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704"/>
        <w:gridCol w:w="2132"/>
        <w:gridCol w:w="3907"/>
        <w:gridCol w:w="3889"/>
      </w:tblGrid>
      <w:tr w:rsidR="00ED2D63" w14:paraId="40ED8916" w14:textId="77777777" w:rsidTr="00EF6293">
        <w:tc>
          <w:tcPr>
            <w:tcW w:w="704" w:type="dxa"/>
          </w:tcPr>
          <w:p w14:paraId="41C4DD68" w14:textId="3C661F33" w:rsidR="00ED2D63" w:rsidRDefault="00ED2D63" w:rsidP="00375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2" w:type="dxa"/>
          </w:tcPr>
          <w:p w14:paraId="386EC848" w14:textId="77777777" w:rsidR="00ED2D63" w:rsidRDefault="00ED2D63" w:rsidP="00375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7" w:type="dxa"/>
          </w:tcPr>
          <w:p w14:paraId="0D064268" w14:textId="77777777" w:rsidR="00ED2D63" w:rsidRDefault="00ED2D63" w:rsidP="00375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CF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Початкова редакція</w:t>
            </w:r>
          </w:p>
        </w:tc>
        <w:tc>
          <w:tcPr>
            <w:tcW w:w="3889" w:type="dxa"/>
          </w:tcPr>
          <w:p w14:paraId="442E57DD" w14:textId="77777777" w:rsidR="00ED2D63" w:rsidRDefault="00ED2D63" w:rsidP="00375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1CF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змін</w:t>
            </w:r>
          </w:p>
        </w:tc>
      </w:tr>
      <w:tr w:rsidR="00ED2D63" w14:paraId="4C38DC3E" w14:textId="77777777" w:rsidTr="00EF6293">
        <w:tc>
          <w:tcPr>
            <w:tcW w:w="10632" w:type="dxa"/>
            <w:gridSpan w:val="4"/>
          </w:tcPr>
          <w:p w14:paraId="3A04262A" w14:textId="6F49093A" w:rsidR="00ED2D63" w:rsidRPr="004551CF" w:rsidRDefault="00ED2D63" w:rsidP="00ED2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Розділ 1 </w:t>
            </w:r>
            <w:r w:rsidRPr="001A36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Загальні положення</w:t>
            </w:r>
          </w:p>
        </w:tc>
      </w:tr>
      <w:tr w:rsidR="00ED2D63" w14:paraId="4BA2A136" w14:textId="77777777" w:rsidTr="00EF6293">
        <w:tc>
          <w:tcPr>
            <w:tcW w:w="704" w:type="dxa"/>
          </w:tcPr>
          <w:p w14:paraId="02159F56" w14:textId="7730E651" w:rsidR="00ED2D63" w:rsidRPr="00ED2D63" w:rsidRDefault="00ED2D63" w:rsidP="00ED2D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D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14:paraId="128E5E5E" w14:textId="2A00A3B1" w:rsidR="00ED2D63" w:rsidRPr="00ED2D63" w:rsidRDefault="00ED2D63" w:rsidP="00ED2D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D6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07" w:type="dxa"/>
          </w:tcPr>
          <w:p w14:paraId="7AC6F17F" w14:textId="75949749" w:rsidR="00ED2D63" w:rsidRPr="00ED2D63" w:rsidRDefault="00ED2D63" w:rsidP="00ED2D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D6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89" w:type="dxa"/>
          </w:tcPr>
          <w:p w14:paraId="3D2B9291" w14:textId="607CD17D" w:rsidR="00ED2D63" w:rsidRPr="00ED2D63" w:rsidRDefault="00ED2D63" w:rsidP="00ED2D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D6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D2D63" w14:paraId="68C5EC33" w14:textId="77777777" w:rsidTr="00EF6293">
        <w:tc>
          <w:tcPr>
            <w:tcW w:w="704" w:type="dxa"/>
          </w:tcPr>
          <w:p w14:paraId="2D05975D" w14:textId="4C52B96C" w:rsidR="00ED2D63" w:rsidRPr="00ED2D63" w:rsidRDefault="00ED2D63" w:rsidP="00ED2D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32" w:type="dxa"/>
          </w:tcPr>
          <w:p w14:paraId="4A8C9663" w14:textId="1CA043C5" w:rsidR="00ED2D63" w:rsidRPr="00ED2D63" w:rsidRDefault="00ED2D63" w:rsidP="00ED2D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(і)</w:t>
            </w:r>
            <w:r w:rsidRPr="00B4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(и) </w:t>
            </w:r>
            <w:r w:rsidRPr="00B4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замовника, уповноважена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(і)</w:t>
            </w:r>
            <w:r w:rsidRPr="00B4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здійснювати зв'язок з учасниками</w:t>
            </w:r>
          </w:p>
        </w:tc>
        <w:tc>
          <w:tcPr>
            <w:tcW w:w="3907" w:type="dxa"/>
          </w:tcPr>
          <w:p w14:paraId="4B54A6BF" w14:textId="77777777" w:rsidR="00ED2D63" w:rsidRPr="0003626E" w:rsidRDefault="00ED2D63" w:rsidP="00ED2D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362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 процедури закупівлі та технічні питання:</w:t>
            </w:r>
          </w:p>
          <w:p w14:paraId="098DC07C" w14:textId="77777777" w:rsidR="00ED2D63" w:rsidRPr="0003626E" w:rsidRDefault="00ED2D63" w:rsidP="00ED2D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Уповноважена особа -  </w:t>
            </w:r>
            <w:r w:rsidRPr="000362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Андрій ДОН</w:t>
            </w:r>
          </w:p>
          <w:p w14:paraId="1E1E1962" w14:textId="77777777" w:rsidR="00ED2D63" w:rsidRPr="0003626E" w:rsidRDefault="00ED2D63" w:rsidP="00ED2D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0362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тел</w:t>
            </w:r>
            <w:proofErr w:type="spellEnd"/>
            <w:r w:rsidRPr="000362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.: (096) 843-50-20</w:t>
            </w:r>
          </w:p>
          <w:p w14:paraId="0E72385F" w14:textId="03C09142" w:rsidR="00ED2D63" w:rsidRPr="00ED2D63" w:rsidRDefault="00ED2D63" w:rsidP="00ED2D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62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Email</w:t>
            </w:r>
            <w:proofErr w:type="spellEnd"/>
            <w:r w:rsidRPr="000362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hyperlink r:id="rId5" w:history="1">
              <w:r w:rsidRPr="0003626E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vc75@dp.kvs.gov.ua</w:t>
              </w:r>
            </w:hyperlink>
          </w:p>
        </w:tc>
        <w:tc>
          <w:tcPr>
            <w:tcW w:w="3889" w:type="dxa"/>
          </w:tcPr>
          <w:p w14:paraId="48CF3619" w14:textId="77777777" w:rsidR="00ED2D63" w:rsidRPr="0003626E" w:rsidRDefault="00ED2D63" w:rsidP="00ED2D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362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 процедури закупівлі та технічні питання:</w:t>
            </w:r>
          </w:p>
          <w:p w14:paraId="505B2935" w14:textId="77777777" w:rsidR="00ED2D63" w:rsidRDefault="00ED2D63" w:rsidP="00ED2D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Уповноважена особа: </w:t>
            </w:r>
          </w:p>
          <w:p w14:paraId="5448C512" w14:textId="77777777" w:rsidR="00ED2D63" w:rsidRPr="0003626E" w:rsidRDefault="00ED2D63" w:rsidP="00ED2D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518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Старший інспектор групи інтендантського та господарського забезпечення </w:t>
            </w:r>
            <w:r w:rsidRPr="00A7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</w:rPr>
              <w:t>Андрій ДОН</w:t>
            </w:r>
          </w:p>
          <w:p w14:paraId="06BD362F" w14:textId="77777777" w:rsidR="00ED2D63" w:rsidRPr="0003626E" w:rsidRDefault="00ED2D63" w:rsidP="00ED2D63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0362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тел</w:t>
            </w:r>
            <w:proofErr w:type="spellEnd"/>
            <w:r w:rsidRPr="000362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.: (096) 843-50-20</w:t>
            </w:r>
          </w:p>
          <w:p w14:paraId="4EE95746" w14:textId="23D4591B" w:rsidR="00ED2D63" w:rsidRPr="00ED2D63" w:rsidRDefault="00ED2D63" w:rsidP="00ED2D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62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Email</w:t>
            </w:r>
            <w:proofErr w:type="spellEnd"/>
            <w:r w:rsidRPr="000362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: </w:t>
            </w:r>
            <w:hyperlink r:id="rId6" w:history="1">
              <w:r w:rsidRPr="0003626E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vc75@dp.kvs.gov.ua</w:t>
              </w:r>
            </w:hyperlink>
          </w:p>
        </w:tc>
      </w:tr>
      <w:tr w:rsidR="00EF6293" w14:paraId="2414F4EB" w14:textId="77777777" w:rsidTr="00EF6293">
        <w:tc>
          <w:tcPr>
            <w:tcW w:w="10632" w:type="dxa"/>
            <w:gridSpan w:val="4"/>
          </w:tcPr>
          <w:p w14:paraId="7AFF02A2" w14:textId="44FD23BC" w:rsidR="00EF6293" w:rsidRPr="00ED2D63" w:rsidRDefault="00EF6293" w:rsidP="00EF62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F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1A36D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Оцінка тендерної пропозиції</w:t>
            </w:r>
          </w:p>
        </w:tc>
      </w:tr>
      <w:tr w:rsidR="00EF6293" w14:paraId="749B10C6" w14:textId="77777777" w:rsidTr="00EF6293">
        <w:tc>
          <w:tcPr>
            <w:tcW w:w="704" w:type="dxa"/>
          </w:tcPr>
          <w:p w14:paraId="6BE6BC72" w14:textId="58394808" w:rsidR="00EF6293" w:rsidRPr="00ED2D63" w:rsidRDefault="00EF6293" w:rsidP="00EF6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2" w:type="dxa"/>
          </w:tcPr>
          <w:p w14:paraId="0DD85F26" w14:textId="288D4694" w:rsidR="00EF6293" w:rsidRPr="00ED2D63" w:rsidRDefault="00EF6293" w:rsidP="00EF6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Відхилення тендерних пропозицій</w:t>
            </w:r>
          </w:p>
        </w:tc>
        <w:tc>
          <w:tcPr>
            <w:tcW w:w="3907" w:type="dxa"/>
          </w:tcPr>
          <w:p w14:paraId="77EE5D66" w14:textId="77777777" w:rsidR="00EF6293" w:rsidRPr="009A1E06" w:rsidRDefault="00EF6293" w:rsidP="00EF6293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16B47">
              <w:rPr>
                <w:rFonts w:ascii="Times New Roman" w:hAnsi="Times New Roman"/>
                <w:sz w:val="24"/>
                <w:szCs w:val="24"/>
              </w:rPr>
              <w:t>3) переможець процедури закупівлі:</w:t>
            </w:r>
          </w:p>
          <w:p w14:paraId="0E820CF1" w14:textId="77777777" w:rsidR="00EF6293" w:rsidRPr="009A1E06" w:rsidRDefault="00EF6293" w:rsidP="00EF6293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14:paraId="2E3728D5" w14:textId="77777777" w:rsidR="00EF6293" w:rsidRPr="001513E9" w:rsidRDefault="00EF6293" w:rsidP="00EF629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3E9">
              <w:rPr>
                <w:rFonts w:ascii="Times New Roman" w:hAnsi="Times New Roman"/>
                <w:sz w:val="24"/>
                <w:szCs w:val="24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14:paraId="15263E76" w14:textId="7610F515" w:rsidR="00EF6293" w:rsidRDefault="00EF6293" w:rsidP="00EF6293">
            <w:pPr>
              <w:pStyle w:val="1"/>
              <w:widowControl w:val="0"/>
              <w:ind w:firstLine="3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51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надав у спосіб, зазначений в тендерній документації, документи, що підтверджують відсутність підстав, визначених у підпунктах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1513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3, 5, 6 і 12 </w:t>
            </w:r>
            <w:r w:rsidRPr="00B5181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та в абзаці </w:t>
            </w:r>
            <w:proofErr w:type="spellStart"/>
            <w:r w:rsidRPr="00B5181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чотирнадцятом</w:t>
            </w:r>
            <w:proofErr w:type="spellEnd"/>
            <w:r w:rsidRPr="001513E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 пункту 47 цих особливостей;</w:t>
            </w:r>
          </w:p>
          <w:p w14:paraId="05F22B68" w14:textId="77777777" w:rsidR="00EF6293" w:rsidRPr="00316B47" w:rsidRDefault="00EF6293" w:rsidP="00EF629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47">
              <w:rPr>
                <w:rFonts w:ascii="Times New Roman" w:hAnsi="Times New Roman"/>
                <w:sz w:val="24"/>
                <w:szCs w:val="24"/>
              </w:rPr>
              <w:t>не надав забезпечення виконання договору про закупівлю, якщо таке забезпечення вимагалося замовником;</w:t>
            </w:r>
          </w:p>
          <w:p w14:paraId="3677DF1E" w14:textId="77777777" w:rsidR="00EF6293" w:rsidRPr="00316B47" w:rsidRDefault="00EF6293" w:rsidP="00EF629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16B47">
              <w:rPr>
                <w:rFonts w:ascii="Times New Roman" w:hAnsi="Times New Roman"/>
                <w:sz w:val="24"/>
                <w:szCs w:val="24"/>
              </w:rPr>
              <w:t>надав недостовірну інформацію, що є суттєвою для визначення результатів процедури закупівлі, яку замовником виявлено згідно з абзацом першим пункту 42 цих особливостей.</w:t>
            </w:r>
          </w:p>
          <w:p w14:paraId="2FB74D6D" w14:textId="77777777" w:rsidR="00EF6293" w:rsidRPr="00316B47" w:rsidRDefault="00EF6293" w:rsidP="00EF62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222C09" w14:textId="77777777" w:rsidR="00EF6293" w:rsidRPr="00316B47" w:rsidRDefault="00EF6293" w:rsidP="00EF6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47">
              <w:rPr>
                <w:rFonts w:ascii="Times New Roman" w:hAnsi="Times New Roman"/>
                <w:sz w:val="24"/>
                <w:szCs w:val="24"/>
              </w:rPr>
              <w:t xml:space="preserve">Замовник може відхилити тендерну пропозицію із зазначенням аргументації в електронній системі </w:t>
            </w:r>
            <w:proofErr w:type="spellStart"/>
            <w:r w:rsidRPr="00316B47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 w:rsidRPr="00316B47">
              <w:rPr>
                <w:rFonts w:ascii="Times New Roman" w:hAnsi="Times New Roman"/>
                <w:sz w:val="24"/>
                <w:szCs w:val="24"/>
              </w:rPr>
              <w:t xml:space="preserve"> у разі, коли:</w:t>
            </w:r>
          </w:p>
          <w:p w14:paraId="0744D791" w14:textId="77777777" w:rsidR="00EF6293" w:rsidRPr="00C203FD" w:rsidRDefault="00EF6293" w:rsidP="00EF629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3FD">
              <w:rPr>
                <w:rFonts w:ascii="Times New Roman" w:hAnsi="Times New Roman"/>
                <w:sz w:val="24"/>
                <w:szCs w:val="24"/>
              </w:rPr>
              <w:lastRenderedPageBreak/>
              <w:t>учасник процедури закупівлі надав неналежне обґрунтування щодо ціни або вартості відповідних товарів, робіт чи послуг тендерної пропозиції, що є аномально низькою;</w:t>
            </w:r>
          </w:p>
          <w:p w14:paraId="770E8F84" w14:textId="77777777" w:rsidR="00EF6293" w:rsidRPr="00B5181C" w:rsidRDefault="00EF6293" w:rsidP="00EF629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181C">
              <w:rPr>
                <w:rFonts w:ascii="Times New Roman" w:hAnsi="Times New Roman"/>
                <w:color w:val="FF0000"/>
                <w:sz w:val="24"/>
                <w:szCs w:val="24"/>
              </w:rPr>
              <w:t>учасник процедури закупівлі не виконав свої зобов’язання за раніше укладеним договором про закупівлю з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</w:t>
            </w:r>
          </w:p>
          <w:p w14:paraId="03970F4F" w14:textId="77777777" w:rsidR="00EF6293" w:rsidRPr="00ED7543" w:rsidRDefault="00EF6293" w:rsidP="00EF6293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14:paraId="40C6E07D" w14:textId="77777777" w:rsidR="00EF6293" w:rsidRPr="00ED2D63" w:rsidRDefault="00EF6293" w:rsidP="00EF6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9" w:type="dxa"/>
          </w:tcPr>
          <w:p w14:paraId="0FE51548" w14:textId="77777777" w:rsidR="00EF6293" w:rsidRPr="009A1E06" w:rsidRDefault="00EF6293" w:rsidP="00EF6293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16B47">
              <w:rPr>
                <w:rFonts w:ascii="Times New Roman" w:hAnsi="Times New Roman"/>
                <w:sz w:val="24"/>
                <w:szCs w:val="24"/>
              </w:rPr>
              <w:lastRenderedPageBreak/>
              <w:t>3) переможець процедури закупівлі:</w:t>
            </w:r>
          </w:p>
          <w:p w14:paraId="626E3449" w14:textId="77777777" w:rsidR="00EF6293" w:rsidRPr="009A1E06" w:rsidRDefault="00EF6293" w:rsidP="00EF6293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14:paraId="38D8B926" w14:textId="77777777" w:rsidR="00EF6293" w:rsidRPr="00316B47" w:rsidRDefault="00EF6293" w:rsidP="00EF629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47">
              <w:rPr>
                <w:rFonts w:ascii="Times New Roman" w:hAnsi="Times New Roman"/>
                <w:sz w:val="24"/>
                <w:szCs w:val="24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14:paraId="6D43BE78" w14:textId="0FD58DDF" w:rsidR="00EF6293" w:rsidRDefault="00EF6293" w:rsidP="00EF6293">
            <w:pPr>
              <w:pStyle w:val="1"/>
              <w:widowControl w:val="0"/>
              <w:ind w:firstLine="3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16B47">
              <w:rPr>
                <w:rFonts w:ascii="Times New Roman" w:hAnsi="Times New Roman"/>
                <w:sz w:val="24"/>
                <w:szCs w:val="24"/>
                <w:lang w:val="uk-UA"/>
              </w:rPr>
              <w:t>не надав у спосіб, зазначений в тендерній документації, документи, що підтверджують відсутність підстав, визначених у підпунктах 3, 5, 6 і 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D754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пункту 47 цих особливостей;</w:t>
            </w:r>
          </w:p>
          <w:p w14:paraId="2858B662" w14:textId="77777777" w:rsidR="00EF6293" w:rsidRPr="00316B47" w:rsidRDefault="00EF6293" w:rsidP="00EF629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47">
              <w:rPr>
                <w:rFonts w:ascii="Times New Roman" w:hAnsi="Times New Roman"/>
                <w:sz w:val="24"/>
                <w:szCs w:val="24"/>
              </w:rPr>
              <w:t>не надав забезпечення виконання договору про закупівлю, якщо таке забезпечення вимагалося замовником;</w:t>
            </w:r>
          </w:p>
          <w:p w14:paraId="6E59845F" w14:textId="77777777" w:rsidR="00EF6293" w:rsidRPr="00316B47" w:rsidRDefault="00EF6293" w:rsidP="00EF629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316B47">
              <w:rPr>
                <w:rFonts w:ascii="Times New Roman" w:hAnsi="Times New Roman"/>
                <w:sz w:val="24"/>
                <w:szCs w:val="24"/>
              </w:rPr>
              <w:t>надав недостовірну інформацію, що є суттєвою для визначення результатів процедури закупівлі, яку замовником виявлено згідно з абзацом першим пункту 42 цих особливостей.</w:t>
            </w:r>
          </w:p>
          <w:p w14:paraId="7B38283E" w14:textId="77777777" w:rsidR="00EF6293" w:rsidRPr="00316B47" w:rsidRDefault="00EF6293" w:rsidP="00EF629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6CDCEB" w14:textId="77777777" w:rsidR="00EF6293" w:rsidRPr="00316B47" w:rsidRDefault="00EF6293" w:rsidP="00EF6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B47">
              <w:rPr>
                <w:rFonts w:ascii="Times New Roman" w:hAnsi="Times New Roman"/>
                <w:sz w:val="24"/>
                <w:szCs w:val="24"/>
              </w:rPr>
              <w:t xml:space="preserve">Замовник може відхилити тендерну пропозицію із зазначенням аргументації в електронній системі </w:t>
            </w:r>
            <w:proofErr w:type="spellStart"/>
            <w:r w:rsidRPr="00316B47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 w:rsidRPr="00316B47">
              <w:rPr>
                <w:rFonts w:ascii="Times New Roman" w:hAnsi="Times New Roman"/>
                <w:sz w:val="24"/>
                <w:szCs w:val="24"/>
              </w:rPr>
              <w:t xml:space="preserve"> у разі, коли:</w:t>
            </w:r>
          </w:p>
          <w:p w14:paraId="4F63E9BA" w14:textId="77777777" w:rsidR="00EF6293" w:rsidRPr="00316B47" w:rsidRDefault="00EF6293" w:rsidP="00EF6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0A73EA" w14:textId="77777777" w:rsidR="00EF6293" w:rsidRPr="00C203FD" w:rsidRDefault="00EF6293" w:rsidP="00EF6293">
            <w:pPr>
              <w:numPr>
                <w:ilvl w:val="0"/>
                <w:numId w:val="1"/>
              </w:numPr>
              <w:ind w:right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3FD">
              <w:rPr>
                <w:rFonts w:ascii="Times New Roman" w:hAnsi="Times New Roman"/>
                <w:sz w:val="24"/>
                <w:szCs w:val="24"/>
              </w:rPr>
              <w:lastRenderedPageBreak/>
              <w:t>учасник процедури закупівлі надав неналежне обґрунтування щодо ціни або вартості відповідних товарів, робіт чи послуг тендерної пропозиції, що є аномально низькою;</w:t>
            </w:r>
          </w:p>
          <w:p w14:paraId="14B87155" w14:textId="36B5506D" w:rsidR="00B5181C" w:rsidRPr="00C203FD" w:rsidRDefault="00B5181C" w:rsidP="00B518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B04B21" w14:textId="77777777" w:rsidR="00EF6293" w:rsidRPr="00ED7543" w:rsidRDefault="00EF6293" w:rsidP="00EF6293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14:paraId="289EF148" w14:textId="77777777" w:rsidR="00EF6293" w:rsidRPr="00ED2D63" w:rsidRDefault="00EF6293" w:rsidP="00EF62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CB9DFA0" w14:textId="0D836A9A" w:rsidR="00ED2D63" w:rsidRDefault="00ED2D63" w:rsidP="00F171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369FA" w14:textId="77777777" w:rsidR="0040633C" w:rsidRPr="004D78D2" w:rsidRDefault="0040633C" w:rsidP="0040633C">
      <w:pPr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D78D2">
        <w:rPr>
          <w:rFonts w:ascii="Times New Roman" w:hAnsi="Times New Roman"/>
          <w:b/>
          <w:bCs/>
          <w:i/>
          <w:sz w:val="24"/>
          <w:szCs w:val="24"/>
        </w:rPr>
        <w:t xml:space="preserve">Додаток № 2 </w:t>
      </w:r>
    </w:p>
    <w:p w14:paraId="4C85470E" w14:textId="77777777" w:rsidR="0040633C" w:rsidRPr="004D78D2" w:rsidRDefault="0040633C" w:rsidP="0040633C">
      <w:pPr>
        <w:jc w:val="right"/>
        <w:rPr>
          <w:rFonts w:ascii="Times New Roman" w:hAnsi="Times New Roman"/>
          <w:bCs/>
          <w:i/>
          <w:sz w:val="24"/>
          <w:szCs w:val="24"/>
        </w:rPr>
      </w:pPr>
      <w:r w:rsidRPr="004D78D2">
        <w:rPr>
          <w:rFonts w:ascii="Times New Roman" w:hAnsi="Times New Roman"/>
          <w:bCs/>
          <w:i/>
          <w:sz w:val="24"/>
          <w:szCs w:val="24"/>
        </w:rPr>
        <w:t>до тендерної документації</w:t>
      </w:r>
    </w:p>
    <w:p w14:paraId="3003B682" w14:textId="77777777" w:rsidR="0040633C" w:rsidRPr="0013352F" w:rsidRDefault="0040633C" w:rsidP="0040633C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3352F">
        <w:rPr>
          <w:rFonts w:ascii="Times New Roman" w:hAnsi="Times New Roman"/>
          <w:b/>
          <w:bCs/>
          <w:i/>
          <w:sz w:val="24"/>
          <w:szCs w:val="24"/>
        </w:rPr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560"/>
        <w:gridCol w:w="3299"/>
        <w:gridCol w:w="3246"/>
        <w:gridCol w:w="3527"/>
      </w:tblGrid>
      <w:tr w:rsidR="0040633C" w:rsidRPr="001B3A92" w14:paraId="381D613E" w14:textId="77777777" w:rsidTr="0040633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64801" w14:textId="77777777" w:rsidR="0040633C" w:rsidRPr="00A91E7E" w:rsidRDefault="0040633C" w:rsidP="00375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E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4FD91" w14:textId="77777777" w:rsidR="0040633C" w:rsidRPr="00A91E7E" w:rsidRDefault="0040633C" w:rsidP="00375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E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Підстави для відмови в участі у процедурі закупівлі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08E25" w14:textId="77777777" w:rsidR="0040633C" w:rsidRPr="00A91E7E" w:rsidRDefault="0040633C" w:rsidP="00375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E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Учасник процедури закупівлі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A25E9" w14:textId="77777777" w:rsidR="0040633C" w:rsidRPr="00A91E7E" w:rsidRDefault="0040633C" w:rsidP="00375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E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 w:rsidRPr="00A91E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 w:rsidRPr="00A91E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A91E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40633C" w:rsidRPr="001B3A92" w14:paraId="0ED27F9F" w14:textId="77777777" w:rsidTr="0040633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BC82B" w14:textId="77777777" w:rsidR="0040633C" w:rsidRPr="00A91E7E" w:rsidRDefault="0040633C" w:rsidP="00375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438E" w14:textId="190199B8" w:rsidR="0040633C" w:rsidRPr="00A91E7E" w:rsidRDefault="0040633C" w:rsidP="00375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 № 13 видалено</w:t>
            </w:r>
          </w:p>
        </w:tc>
      </w:tr>
    </w:tbl>
    <w:p w14:paraId="059D599C" w14:textId="42DD66CD" w:rsidR="0040633C" w:rsidRDefault="0040633C" w:rsidP="00F171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D8DBB" w14:textId="36CDB084" w:rsidR="0040633C" w:rsidRPr="00F171C1" w:rsidRDefault="0040633C" w:rsidP="00F171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3" w:type="dxa"/>
        <w:tblInd w:w="-998" w:type="dxa"/>
        <w:tblLook w:val="04A0" w:firstRow="1" w:lastRow="0" w:firstColumn="1" w:lastColumn="0" w:noHBand="0" w:noVBand="1"/>
      </w:tblPr>
      <w:tblGrid>
        <w:gridCol w:w="5246"/>
        <w:gridCol w:w="5387"/>
      </w:tblGrid>
      <w:tr w:rsidR="0040633C" w14:paraId="32B773AC" w14:textId="77777777" w:rsidTr="0040633C">
        <w:tc>
          <w:tcPr>
            <w:tcW w:w="5246" w:type="dxa"/>
          </w:tcPr>
          <w:p w14:paraId="3248EEC7" w14:textId="4BB87121" w:rsidR="0040633C" w:rsidRPr="0040633C" w:rsidRDefault="0040633C" w:rsidP="004063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Початкова редакція</w:t>
            </w:r>
          </w:p>
        </w:tc>
        <w:tc>
          <w:tcPr>
            <w:tcW w:w="5387" w:type="dxa"/>
          </w:tcPr>
          <w:p w14:paraId="32FD1911" w14:textId="75705FF8" w:rsidR="0040633C" w:rsidRPr="0040633C" w:rsidRDefault="0040633C" w:rsidP="004063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змін</w:t>
            </w:r>
          </w:p>
        </w:tc>
      </w:tr>
      <w:tr w:rsidR="00B5181C" w14:paraId="6F6BAFDC" w14:textId="77777777" w:rsidTr="00DE45FD">
        <w:tc>
          <w:tcPr>
            <w:tcW w:w="10633" w:type="dxa"/>
            <w:gridSpan w:val="2"/>
          </w:tcPr>
          <w:p w14:paraId="363020EB" w14:textId="24D37413" w:rsidR="00B5181C" w:rsidRPr="0040633C" w:rsidRDefault="00B5181C" w:rsidP="004063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Абзац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7 </w:t>
            </w:r>
          </w:p>
        </w:tc>
      </w:tr>
      <w:tr w:rsidR="0040633C" w14:paraId="370CAAE1" w14:textId="77777777" w:rsidTr="0040633C">
        <w:tc>
          <w:tcPr>
            <w:tcW w:w="5246" w:type="dxa"/>
          </w:tcPr>
          <w:p w14:paraId="548122E2" w14:textId="77777777" w:rsidR="0040633C" w:rsidRPr="00A91E7E" w:rsidRDefault="0040633C" w:rsidP="00406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</w:rPr>
              <w:t xml:space="preserve">У разі якщо переможець процедури закупівлі не надав у спосіб, зазначений в тендерній документації, документи, що підтверджують </w:t>
            </w:r>
            <w:r w:rsidRPr="00A91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відсутність підстав, встановлених підпунктами 3, 5, 6, 12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та /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</w:t>
            </w:r>
            <w:r w:rsidRPr="00B518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та абзацу чотирнадцятого </w:t>
            </w:r>
            <w:r w:rsidRPr="00A91E7E">
              <w:rPr>
                <w:rFonts w:ascii="Times New Roman" w:hAnsi="Times New Roman" w:cs="Times New Roman"/>
                <w:sz w:val="24"/>
                <w:szCs w:val="24"/>
              </w:rPr>
              <w:t>пункту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E7E">
              <w:rPr>
                <w:rFonts w:ascii="Times New Roman" w:hAnsi="Times New Roman" w:cs="Times New Roman"/>
                <w:sz w:val="24"/>
                <w:szCs w:val="24"/>
              </w:rPr>
              <w:t>47 цих особливостей.</w:t>
            </w:r>
          </w:p>
          <w:p w14:paraId="78ACF1E4" w14:textId="77777777" w:rsidR="0040633C" w:rsidRDefault="0040633C" w:rsidP="006F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AFFC3E" w14:textId="77777777" w:rsidR="00B5181C" w:rsidRPr="00A91E7E" w:rsidRDefault="00B5181C" w:rsidP="00B51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разі якщо переможець процедури закупівлі не надав у спосіб, зазначений в тендерній документації, документи, що підтверджують </w:t>
            </w:r>
            <w:r w:rsidRPr="00A91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відсутність підстав, встановлених підпунктами 3, 5, 6, 12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та /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пункту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E7E">
              <w:rPr>
                <w:rFonts w:ascii="Times New Roman" w:hAnsi="Times New Roman" w:cs="Times New Roman"/>
                <w:sz w:val="24"/>
                <w:szCs w:val="24"/>
              </w:rPr>
              <w:t>47 цих особливостей.</w:t>
            </w:r>
          </w:p>
          <w:p w14:paraId="1DC8AFCA" w14:textId="77777777" w:rsidR="0040633C" w:rsidRDefault="0040633C" w:rsidP="006F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3C" w14:paraId="036F6B0B" w14:textId="77777777" w:rsidTr="0040633C">
        <w:tc>
          <w:tcPr>
            <w:tcW w:w="5246" w:type="dxa"/>
          </w:tcPr>
          <w:p w14:paraId="290C5999" w14:textId="77777777" w:rsidR="0040633C" w:rsidRDefault="0040633C" w:rsidP="006F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D60AF6" w14:textId="77777777" w:rsidR="0040633C" w:rsidRDefault="0040633C" w:rsidP="006F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3C" w14:paraId="4E857967" w14:textId="77777777" w:rsidTr="0040633C">
        <w:tc>
          <w:tcPr>
            <w:tcW w:w="5246" w:type="dxa"/>
          </w:tcPr>
          <w:p w14:paraId="0A622470" w14:textId="77777777" w:rsidR="0040633C" w:rsidRDefault="0040633C" w:rsidP="006F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1C9B7A" w14:textId="77777777" w:rsidR="0040633C" w:rsidRDefault="0040633C" w:rsidP="006F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8DCAC" w14:textId="77777777" w:rsidR="00B5181C" w:rsidRDefault="00B5181C" w:rsidP="006F0924">
      <w:pPr>
        <w:rPr>
          <w:rFonts w:ascii="Times New Roman" w:hAnsi="Times New Roman" w:cs="Times New Roman"/>
          <w:b/>
          <w:sz w:val="24"/>
          <w:szCs w:val="24"/>
        </w:rPr>
      </w:pPr>
    </w:p>
    <w:p w14:paraId="3B980913" w14:textId="77777777" w:rsidR="00B5181C" w:rsidRDefault="00B5181C" w:rsidP="006F0924">
      <w:pPr>
        <w:rPr>
          <w:rFonts w:ascii="Times New Roman" w:hAnsi="Times New Roman" w:cs="Times New Roman"/>
          <w:b/>
          <w:sz w:val="24"/>
          <w:szCs w:val="24"/>
        </w:rPr>
      </w:pPr>
    </w:p>
    <w:p w14:paraId="4373EC7C" w14:textId="3A9685CE" w:rsidR="00021A71" w:rsidRDefault="00021A71" w:rsidP="006F0924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021A71">
        <w:rPr>
          <w:rFonts w:ascii="Times New Roman" w:hAnsi="Times New Roman" w:cs="Times New Roman"/>
          <w:b/>
          <w:sz w:val="24"/>
          <w:szCs w:val="24"/>
        </w:rPr>
        <w:t xml:space="preserve">Уповноважена особа  </w:t>
      </w:r>
      <w:r w:rsidRPr="00021A71">
        <w:rPr>
          <w:rFonts w:ascii="Times New Roman" w:hAnsi="Times New Roman" w:cs="Times New Roman"/>
          <w:b/>
          <w:sz w:val="24"/>
          <w:szCs w:val="24"/>
        </w:rPr>
        <w:tab/>
      </w:r>
      <w:r w:rsidR="00B5181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21A71">
        <w:rPr>
          <w:rFonts w:ascii="Times New Roman" w:hAnsi="Times New Roman" w:cs="Times New Roman"/>
          <w:b/>
          <w:sz w:val="24"/>
          <w:szCs w:val="24"/>
        </w:rPr>
        <w:tab/>
      </w:r>
      <w:r w:rsidR="006A31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021A71">
        <w:rPr>
          <w:rFonts w:ascii="Times New Roman" w:hAnsi="Times New Roman" w:cs="Times New Roman"/>
          <w:b/>
          <w:sz w:val="24"/>
          <w:szCs w:val="24"/>
        </w:rPr>
        <w:tab/>
      </w:r>
      <w:r w:rsidRPr="00021A71">
        <w:rPr>
          <w:rFonts w:ascii="Times New Roman" w:hAnsi="Times New Roman" w:cs="Times New Roman"/>
          <w:b/>
          <w:sz w:val="24"/>
          <w:szCs w:val="24"/>
        </w:rPr>
        <w:tab/>
      </w:r>
      <w:r w:rsidRPr="00021A71">
        <w:rPr>
          <w:rFonts w:ascii="Times New Roman" w:hAnsi="Times New Roman" w:cs="Times New Roman"/>
          <w:b/>
          <w:sz w:val="24"/>
          <w:szCs w:val="24"/>
        </w:rPr>
        <w:tab/>
        <w:t>Андрій ДОН</w:t>
      </w:r>
    </w:p>
    <w:p w14:paraId="16ADBA7B" w14:textId="77777777" w:rsidR="00F171C1" w:rsidRPr="00021A71" w:rsidRDefault="00F171C1" w:rsidP="006F0924">
      <w:pPr>
        <w:rPr>
          <w:rFonts w:ascii="Times New Roman" w:hAnsi="Times New Roman" w:cs="Times New Roman"/>
          <w:b/>
          <w:sz w:val="24"/>
          <w:szCs w:val="24"/>
        </w:rPr>
      </w:pPr>
    </w:p>
    <w:sectPr w:rsidR="00F171C1" w:rsidRPr="00021A71" w:rsidSect="00021A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210"/>
    <w:rsid w:val="00021A71"/>
    <w:rsid w:val="00197832"/>
    <w:rsid w:val="0040633C"/>
    <w:rsid w:val="00422210"/>
    <w:rsid w:val="004551CF"/>
    <w:rsid w:val="005B3BFA"/>
    <w:rsid w:val="00674182"/>
    <w:rsid w:val="006A31B1"/>
    <w:rsid w:val="006F0924"/>
    <w:rsid w:val="00A7080A"/>
    <w:rsid w:val="00AC2EB6"/>
    <w:rsid w:val="00B5181C"/>
    <w:rsid w:val="00ED2D63"/>
    <w:rsid w:val="00EF6293"/>
    <w:rsid w:val="00F1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A0FD"/>
  <w15:chartTrackingRefBased/>
  <w15:docId w15:val="{FA21B297-0362-4B49-8F23-DAE4F0AA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qFormat/>
    <w:rsid w:val="00EF629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4">
    <w:name w:val="Hyperlink"/>
    <w:basedOn w:val="a0"/>
    <w:uiPriority w:val="99"/>
    <w:unhideWhenUsed/>
    <w:rsid w:val="00406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75@dp.kvs.gov.ua" TargetMode="External"/><Relationship Id="rId5" Type="http://schemas.openxmlformats.org/officeDocument/2006/relationships/hyperlink" Target="mailto:vc75@dp.kv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Плясоха Світлана Іванівна</dc:creator>
  <cp:keywords/>
  <dc:description/>
  <cp:lastModifiedBy>User</cp:lastModifiedBy>
  <cp:revision>8</cp:revision>
  <cp:lastPrinted>2024-04-22T07:07:00Z</cp:lastPrinted>
  <dcterms:created xsi:type="dcterms:W3CDTF">2023-08-09T07:52:00Z</dcterms:created>
  <dcterms:modified xsi:type="dcterms:W3CDTF">2024-04-22T07:08:00Z</dcterms:modified>
</cp:coreProperties>
</file>