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EA040" w14:textId="77777777" w:rsidR="001C67FE" w:rsidRPr="005953CF" w:rsidRDefault="001C67FE" w:rsidP="002074B5">
      <w:pPr>
        <w:spacing w:after="0" w:line="240" w:lineRule="auto"/>
        <w:ind w:left="5660" w:firstLine="700"/>
        <w:jc w:val="right"/>
        <w:rPr>
          <w:rFonts w:ascii="Times New Roman" w:eastAsia="Times New Roman" w:hAnsi="Times New Roman" w:cs="Times New Roman"/>
          <w:sz w:val="24"/>
          <w:szCs w:val="24"/>
        </w:rPr>
      </w:pPr>
      <w:bookmarkStart w:id="0" w:name="_GoBack"/>
      <w:bookmarkEnd w:id="0"/>
      <w:r w:rsidRPr="005953CF">
        <w:rPr>
          <w:rFonts w:ascii="Times New Roman" w:eastAsia="Times New Roman" w:hAnsi="Times New Roman" w:cs="Times New Roman"/>
          <w:b/>
          <w:sz w:val="24"/>
          <w:szCs w:val="24"/>
        </w:rPr>
        <w:t>ДОДАТОК 1</w:t>
      </w:r>
    </w:p>
    <w:p w14:paraId="6ED67045" w14:textId="77777777" w:rsidR="001C67FE" w:rsidRPr="005953CF" w:rsidRDefault="001C67FE" w:rsidP="002074B5">
      <w:pPr>
        <w:spacing w:after="0" w:line="240" w:lineRule="auto"/>
        <w:ind w:left="5660" w:firstLine="700"/>
        <w:jc w:val="right"/>
        <w:rPr>
          <w:rFonts w:ascii="Times New Roman" w:eastAsia="Times New Roman" w:hAnsi="Times New Roman" w:cs="Times New Roman"/>
          <w:i/>
          <w:sz w:val="24"/>
          <w:szCs w:val="24"/>
        </w:rPr>
      </w:pPr>
      <w:r w:rsidRPr="005953CF">
        <w:rPr>
          <w:rFonts w:ascii="Times New Roman" w:eastAsia="Times New Roman" w:hAnsi="Times New Roman" w:cs="Times New Roman"/>
          <w:i/>
          <w:sz w:val="24"/>
          <w:szCs w:val="24"/>
        </w:rPr>
        <w:t>до тендерної документації</w:t>
      </w:r>
    </w:p>
    <w:p w14:paraId="339DE9AC" w14:textId="77777777" w:rsidR="00056370" w:rsidRPr="005953CF" w:rsidRDefault="00056370" w:rsidP="002074B5">
      <w:pPr>
        <w:spacing w:after="0" w:line="240" w:lineRule="auto"/>
        <w:ind w:left="5660" w:firstLine="700"/>
        <w:jc w:val="right"/>
        <w:rPr>
          <w:rFonts w:ascii="Times New Roman" w:eastAsia="Times New Roman" w:hAnsi="Times New Roman" w:cs="Times New Roman"/>
          <w:sz w:val="24"/>
          <w:szCs w:val="24"/>
        </w:rPr>
      </w:pPr>
    </w:p>
    <w:p w14:paraId="4C1A46D2" w14:textId="77777777" w:rsidR="00056370" w:rsidRPr="005953CF" w:rsidRDefault="00056370" w:rsidP="002074B5">
      <w:pPr>
        <w:pStyle w:val="ac"/>
        <w:numPr>
          <w:ilvl w:val="0"/>
          <w:numId w:val="4"/>
        </w:numPr>
        <w:spacing w:after="0" w:line="240" w:lineRule="auto"/>
        <w:jc w:val="both"/>
        <w:rPr>
          <w:rFonts w:ascii="Times New Roman" w:eastAsia="Times New Roman" w:hAnsi="Times New Roman" w:cs="Times New Roman"/>
          <w:b/>
          <w:sz w:val="24"/>
          <w:szCs w:val="24"/>
        </w:rPr>
      </w:pPr>
      <w:r w:rsidRPr="005953CF">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309636" w14:textId="77E5CDB5" w:rsidR="00262C7E" w:rsidRPr="00262C7E" w:rsidRDefault="00262C7E" w:rsidP="00262C7E">
      <w:pPr>
        <w:pStyle w:val="ac"/>
        <w:spacing w:after="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505"/>
        <w:gridCol w:w="5594"/>
      </w:tblGrid>
      <w:tr w:rsidR="00262C7E" w:rsidRPr="009F7AC4" w14:paraId="391676C2" w14:textId="77777777" w:rsidTr="00A83554">
        <w:tc>
          <w:tcPr>
            <w:tcW w:w="562" w:type="dxa"/>
            <w:shd w:val="clear" w:color="auto" w:fill="auto"/>
            <w:vAlign w:val="center"/>
          </w:tcPr>
          <w:p w14:paraId="40FF79CC" w14:textId="77777777" w:rsidR="00262C7E" w:rsidRPr="009F7AC4" w:rsidRDefault="00262C7E" w:rsidP="00A83554">
            <w:pPr>
              <w:spacing w:after="0" w:line="240" w:lineRule="auto"/>
              <w:jc w:val="center"/>
              <w:rPr>
                <w:rFonts w:ascii="Times New Roman" w:hAnsi="Times New Roman"/>
                <w:b/>
                <w:bCs/>
                <w:sz w:val="24"/>
                <w:szCs w:val="24"/>
              </w:rPr>
            </w:pPr>
            <w:r w:rsidRPr="009F7AC4">
              <w:rPr>
                <w:rFonts w:ascii="Times New Roman" w:hAnsi="Times New Roman"/>
                <w:b/>
                <w:bCs/>
                <w:sz w:val="24"/>
                <w:szCs w:val="24"/>
              </w:rPr>
              <w:t>№</w:t>
            </w:r>
          </w:p>
        </w:tc>
        <w:tc>
          <w:tcPr>
            <w:tcW w:w="4111" w:type="dxa"/>
            <w:shd w:val="clear" w:color="auto" w:fill="auto"/>
            <w:vAlign w:val="center"/>
          </w:tcPr>
          <w:p w14:paraId="23F05B68" w14:textId="77777777" w:rsidR="00262C7E" w:rsidRPr="009F7AC4" w:rsidRDefault="00262C7E" w:rsidP="00A83554">
            <w:pPr>
              <w:spacing w:after="0" w:line="240" w:lineRule="auto"/>
              <w:jc w:val="center"/>
              <w:rPr>
                <w:rFonts w:ascii="Times New Roman" w:hAnsi="Times New Roman"/>
                <w:b/>
                <w:bCs/>
                <w:sz w:val="24"/>
                <w:szCs w:val="24"/>
              </w:rPr>
            </w:pPr>
            <w:r w:rsidRPr="009F7AC4">
              <w:rPr>
                <w:rFonts w:ascii="Times New Roman" w:hAnsi="Times New Roman"/>
                <w:b/>
                <w:bCs/>
                <w:sz w:val="24"/>
                <w:szCs w:val="24"/>
              </w:rPr>
              <w:t>Назва кваліфікаційного критерію</w:t>
            </w:r>
          </w:p>
        </w:tc>
        <w:tc>
          <w:tcPr>
            <w:tcW w:w="4672" w:type="dxa"/>
            <w:shd w:val="clear" w:color="auto" w:fill="auto"/>
            <w:vAlign w:val="center"/>
          </w:tcPr>
          <w:p w14:paraId="56EF6585" w14:textId="77777777" w:rsidR="00262C7E" w:rsidRPr="009F7AC4" w:rsidRDefault="00262C7E" w:rsidP="00A83554">
            <w:pPr>
              <w:spacing w:after="0" w:line="240" w:lineRule="auto"/>
              <w:jc w:val="center"/>
              <w:rPr>
                <w:rFonts w:ascii="Times New Roman" w:hAnsi="Times New Roman"/>
                <w:b/>
                <w:bCs/>
                <w:sz w:val="24"/>
                <w:szCs w:val="24"/>
              </w:rPr>
            </w:pPr>
            <w:r w:rsidRPr="009F7AC4">
              <w:rPr>
                <w:rFonts w:ascii="Times New Roman" w:hAnsi="Times New Roman"/>
                <w:b/>
                <w:bCs/>
                <w:sz w:val="24"/>
                <w:szCs w:val="24"/>
              </w:rPr>
              <w:t>Спосіб підтвердження кваліфікаційного критерію</w:t>
            </w:r>
          </w:p>
        </w:tc>
      </w:tr>
      <w:tr w:rsidR="00262C7E" w:rsidRPr="009F7AC4" w14:paraId="6B51648B" w14:textId="77777777" w:rsidTr="00A83554">
        <w:tc>
          <w:tcPr>
            <w:tcW w:w="562" w:type="dxa"/>
            <w:shd w:val="clear" w:color="auto" w:fill="auto"/>
          </w:tcPr>
          <w:p w14:paraId="2DD6C958" w14:textId="77777777" w:rsidR="00262C7E" w:rsidRPr="009F7AC4" w:rsidRDefault="00262C7E" w:rsidP="00A83554">
            <w:pPr>
              <w:spacing w:after="0" w:line="240" w:lineRule="auto"/>
              <w:jc w:val="center"/>
              <w:rPr>
                <w:rFonts w:ascii="Times New Roman" w:hAnsi="Times New Roman"/>
                <w:sz w:val="24"/>
                <w:szCs w:val="24"/>
              </w:rPr>
            </w:pPr>
            <w:r w:rsidRPr="009F7AC4">
              <w:rPr>
                <w:rFonts w:ascii="Times New Roman" w:hAnsi="Times New Roman"/>
                <w:sz w:val="24"/>
                <w:szCs w:val="24"/>
              </w:rPr>
              <w:t>1</w:t>
            </w:r>
          </w:p>
        </w:tc>
        <w:tc>
          <w:tcPr>
            <w:tcW w:w="4111" w:type="dxa"/>
            <w:shd w:val="clear" w:color="auto" w:fill="auto"/>
          </w:tcPr>
          <w:p w14:paraId="23F6F8C8" w14:textId="77777777" w:rsidR="00262C7E" w:rsidRPr="009F7AC4" w:rsidRDefault="00262C7E" w:rsidP="00A83554">
            <w:pPr>
              <w:spacing w:after="0" w:line="240" w:lineRule="auto"/>
              <w:jc w:val="both"/>
              <w:rPr>
                <w:rFonts w:ascii="Times New Roman" w:hAnsi="Times New Roman"/>
                <w:sz w:val="24"/>
                <w:szCs w:val="24"/>
                <w:vertAlign w:val="superscript"/>
              </w:rPr>
            </w:pPr>
            <w:r w:rsidRPr="009F7AC4">
              <w:rPr>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4672" w:type="dxa"/>
            <w:shd w:val="clear" w:color="auto" w:fill="auto"/>
          </w:tcPr>
          <w:p w14:paraId="54B2D2E4" w14:textId="77777777" w:rsidR="00262C7E" w:rsidRPr="009F7AC4" w:rsidRDefault="00262C7E" w:rsidP="00A83554">
            <w:pPr>
              <w:spacing w:after="0" w:line="240" w:lineRule="auto"/>
              <w:jc w:val="both"/>
              <w:rPr>
                <w:rFonts w:ascii="Times New Roman" w:hAnsi="Times New Roman"/>
                <w:bCs/>
                <w:sz w:val="24"/>
                <w:szCs w:val="24"/>
              </w:rPr>
            </w:pPr>
            <w:r w:rsidRPr="009F7AC4">
              <w:rPr>
                <w:rFonts w:ascii="Times New Roman" w:hAnsi="Times New Roman"/>
                <w:bCs/>
                <w:sz w:val="24"/>
                <w:szCs w:val="24"/>
              </w:rPr>
              <w:t>Не вимагається</w:t>
            </w:r>
          </w:p>
        </w:tc>
      </w:tr>
      <w:tr w:rsidR="00262C7E" w:rsidRPr="009F7AC4" w14:paraId="133ED0FC" w14:textId="77777777" w:rsidTr="00A83554">
        <w:tc>
          <w:tcPr>
            <w:tcW w:w="562" w:type="dxa"/>
            <w:shd w:val="clear" w:color="auto" w:fill="auto"/>
          </w:tcPr>
          <w:p w14:paraId="2C8B2208" w14:textId="77777777" w:rsidR="00262C7E" w:rsidRPr="009F7AC4" w:rsidRDefault="00262C7E" w:rsidP="00A83554">
            <w:pPr>
              <w:spacing w:after="0" w:line="240" w:lineRule="auto"/>
              <w:jc w:val="center"/>
              <w:rPr>
                <w:rFonts w:ascii="Times New Roman" w:hAnsi="Times New Roman"/>
                <w:sz w:val="24"/>
                <w:szCs w:val="24"/>
              </w:rPr>
            </w:pPr>
            <w:r w:rsidRPr="009F7AC4">
              <w:rPr>
                <w:rFonts w:ascii="Times New Roman" w:hAnsi="Times New Roman"/>
                <w:sz w:val="24"/>
                <w:szCs w:val="24"/>
              </w:rPr>
              <w:t>2</w:t>
            </w:r>
          </w:p>
        </w:tc>
        <w:tc>
          <w:tcPr>
            <w:tcW w:w="4111" w:type="dxa"/>
            <w:shd w:val="clear" w:color="auto" w:fill="auto"/>
          </w:tcPr>
          <w:p w14:paraId="70A5585B" w14:textId="77777777" w:rsidR="00262C7E" w:rsidRPr="009F7AC4" w:rsidRDefault="00262C7E" w:rsidP="00A83554">
            <w:pPr>
              <w:spacing w:after="0" w:line="240" w:lineRule="auto"/>
              <w:jc w:val="both"/>
              <w:rPr>
                <w:rFonts w:ascii="Times New Roman" w:hAnsi="Times New Roman"/>
                <w:sz w:val="24"/>
                <w:szCs w:val="24"/>
              </w:rPr>
            </w:pPr>
            <w:r w:rsidRPr="009F7AC4">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9F7AC4">
              <w:rPr>
                <w:rFonts w:ascii="Times New Roman" w:hAnsi="Times New Roman"/>
                <w:sz w:val="24"/>
                <w:szCs w:val="24"/>
                <w:vertAlign w:val="superscript"/>
              </w:rPr>
              <w:t>*</w:t>
            </w:r>
          </w:p>
        </w:tc>
        <w:tc>
          <w:tcPr>
            <w:tcW w:w="4672" w:type="dxa"/>
            <w:shd w:val="clear" w:color="auto" w:fill="auto"/>
          </w:tcPr>
          <w:p w14:paraId="123B97E4" w14:textId="77777777" w:rsidR="00262C7E" w:rsidRPr="009F7AC4" w:rsidRDefault="00262C7E" w:rsidP="00A83554">
            <w:pPr>
              <w:spacing w:after="0" w:line="240" w:lineRule="auto"/>
              <w:jc w:val="both"/>
              <w:rPr>
                <w:rFonts w:ascii="Times New Roman" w:hAnsi="Times New Roman"/>
                <w:b/>
                <w:bCs/>
                <w:sz w:val="24"/>
                <w:szCs w:val="24"/>
              </w:rPr>
            </w:pPr>
            <w:r w:rsidRPr="009F7AC4">
              <w:rPr>
                <w:rFonts w:ascii="Times New Roman" w:hAnsi="Times New Roman"/>
                <w:sz w:val="24"/>
                <w:szCs w:val="24"/>
              </w:rPr>
              <w:t>Не вимагається</w:t>
            </w:r>
          </w:p>
        </w:tc>
      </w:tr>
      <w:tr w:rsidR="00262C7E" w:rsidRPr="009F7AC4" w14:paraId="152C3C57" w14:textId="77777777" w:rsidTr="00A83554">
        <w:tc>
          <w:tcPr>
            <w:tcW w:w="562" w:type="dxa"/>
            <w:shd w:val="clear" w:color="auto" w:fill="auto"/>
          </w:tcPr>
          <w:p w14:paraId="6BE40E23" w14:textId="77777777" w:rsidR="00262C7E" w:rsidRPr="009F7AC4" w:rsidRDefault="00262C7E" w:rsidP="00A83554">
            <w:pPr>
              <w:spacing w:after="0" w:line="240" w:lineRule="auto"/>
              <w:jc w:val="center"/>
              <w:rPr>
                <w:rFonts w:ascii="Times New Roman" w:hAnsi="Times New Roman"/>
                <w:sz w:val="24"/>
                <w:szCs w:val="24"/>
              </w:rPr>
            </w:pPr>
            <w:r w:rsidRPr="009F7AC4">
              <w:rPr>
                <w:rFonts w:ascii="Times New Roman" w:hAnsi="Times New Roman"/>
                <w:sz w:val="24"/>
                <w:szCs w:val="24"/>
              </w:rPr>
              <w:t>3</w:t>
            </w:r>
          </w:p>
        </w:tc>
        <w:tc>
          <w:tcPr>
            <w:tcW w:w="4111" w:type="dxa"/>
            <w:shd w:val="clear" w:color="auto" w:fill="auto"/>
          </w:tcPr>
          <w:p w14:paraId="26FF5691" w14:textId="77777777" w:rsidR="00262C7E" w:rsidRPr="009F7AC4" w:rsidRDefault="00262C7E" w:rsidP="00A83554">
            <w:pPr>
              <w:spacing w:after="0" w:line="240" w:lineRule="auto"/>
              <w:jc w:val="both"/>
              <w:rPr>
                <w:rFonts w:ascii="Times New Roman" w:hAnsi="Times New Roman"/>
                <w:sz w:val="24"/>
                <w:szCs w:val="24"/>
              </w:rPr>
            </w:pPr>
            <w:r w:rsidRPr="009F7AC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672" w:type="dxa"/>
            <w:shd w:val="clear" w:color="auto" w:fill="auto"/>
          </w:tcPr>
          <w:p w14:paraId="2CA8CA46" w14:textId="77777777" w:rsidR="00262C7E" w:rsidRPr="009F7AC4" w:rsidRDefault="00262C7E" w:rsidP="00A83554">
            <w:pPr>
              <w:spacing w:after="0" w:line="240" w:lineRule="auto"/>
              <w:jc w:val="both"/>
              <w:rPr>
                <w:rFonts w:ascii="Times New Roman" w:hAnsi="Times New Roman"/>
                <w:sz w:val="24"/>
                <w:szCs w:val="24"/>
              </w:rPr>
            </w:pPr>
            <w:r w:rsidRPr="009F7AC4">
              <w:rPr>
                <w:rFonts w:ascii="Times New Roman" w:hAnsi="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p>
          <w:p w14:paraId="6264B1D9" w14:textId="77777777" w:rsidR="00262C7E" w:rsidRPr="009F7AC4" w:rsidRDefault="00262C7E" w:rsidP="00A83554">
            <w:pPr>
              <w:spacing w:after="0" w:line="240" w:lineRule="auto"/>
              <w:jc w:val="both"/>
              <w:rPr>
                <w:rFonts w:ascii="Times New Roman" w:hAnsi="Times New Roman"/>
                <w:sz w:val="24"/>
                <w:szCs w:val="24"/>
              </w:rPr>
            </w:pPr>
            <w:r w:rsidRPr="009F7AC4">
              <w:rPr>
                <w:rFonts w:ascii="Times New Roman" w:hAnsi="Times New Roman"/>
                <w:sz w:val="24"/>
                <w:szCs w:val="24"/>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F7AC4">
              <w:rPr>
                <w:rFonts w:ascii="Times New Roman" w:hAnsi="Times New Roman"/>
                <w:sz w:val="24"/>
                <w:szCs w:val="24"/>
              </w:rPr>
              <w:t>ів</w:t>
            </w:r>
            <w:proofErr w:type="spellEnd"/>
            <w:r w:rsidRPr="009F7AC4">
              <w:rPr>
                <w:rFonts w:ascii="Times New Roman" w:hAnsi="Times New Roman"/>
                <w:sz w:val="24"/>
                <w:szCs w:val="24"/>
              </w:rPr>
              <w:t>), що підтверджують його виконання.</w:t>
            </w:r>
          </w:p>
          <w:p w14:paraId="4C07CA8B" w14:textId="77777777" w:rsidR="00262C7E" w:rsidRPr="009F7AC4" w:rsidRDefault="00262C7E" w:rsidP="00A83554">
            <w:pPr>
              <w:spacing w:after="0" w:line="240" w:lineRule="auto"/>
              <w:jc w:val="both"/>
              <w:rPr>
                <w:rFonts w:ascii="Times New Roman" w:hAnsi="Times New Roman"/>
                <w:sz w:val="24"/>
                <w:szCs w:val="24"/>
              </w:rPr>
            </w:pPr>
          </w:p>
          <w:p w14:paraId="61F201DF" w14:textId="77777777" w:rsidR="00262C7E" w:rsidRPr="009F7AC4" w:rsidRDefault="00262C7E" w:rsidP="00A83554">
            <w:pPr>
              <w:spacing w:after="0" w:line="240" w:lineRule="auto"/>
              <w:jc w:val="right"/>
              <w:rPr>
                <w:rFonts w:ascii="Times New Roman" w:hAnsi="Times New Roman"/>
                <w:i/>
                <w:iCs/>
                <w:sz w:val="24"/>
                <w:szCs w:val="24"/>
              </w:rPr>
            </w:pPr>
            <w:r w:rsidRPr="009F7AC4">
              <w:rPr>
                <w:rFonts w:ascii="Times New Roman" w:hAnsi="Times New Roman"/>
                <w:i/>
                <w:iCs/>
                <w:sz w:val="24"/>
                <w:szCs w:val="24"/>
              </w:rPr>
              <w:t>Форма 3</w:t>
            </w:r>
          </w:p>
          <w:p w14:paraId="1C3EBDE0" w14:textId="77777777" w:rsidR="00262C7E" w:rsidRPr="009F7AC4" w:rsidRDefault="00262C7E" w:rsidP="00A83554">
            <w:pPr>
              <w:spacing w:after="0" w:line="240" w:lineRule="auto"/>
              <w:jc w:val="both"/>
              <w:rPr>
                <w:rFonts w:ascii="Times New Roman" w:hAnsi="Times New Roman"/>
                <w:sz w:val="24"/>
                <w:szCs w:val="24"/>
              </w:rPr>
            </w:pPr>
          </w:p>
          <w:p w14:paraId="2E070980" w14:textId="77777777" w:rsidR="00262C7E" w:rsidRPr="009F7AC4" w:rsidRDefault="00262C7E" w:rsidP="00A83554">
            <w:pPr>
              <w:spacing w:after="0" w:line="240" w:lineRule="auto"/>
              <w:jc w:val="center"/>
              <w:rPr>
                <w:rFonts w:ascii="Times New Roman" w:hAnsi="Times New Roman"/>
                <w:b/>
                <w:bCs/>
                <w:sz w:val="24"/>
                <w:szCs w:val="24"/>
              </w:rPr>
            </w:pPr>
            <w:r w:rsidRPr="009F7AC4">
              <w:rPr>
                <w:rFonts w:ascii="Times New Roman" w:hAnsi="Times New Roman"/>
                <w:b/>
                <w:bCs/>
                <w:sz w:val="24"/>
                <w:szCs w:val="24"/>
              </w:rPr>
              <w:t>Довідка</w:t>
            </w:r>
          </w:p>
          <w:p w14:paraId="5F044625" w14:textId="77777777" w:rsidR="00262C7E" w:rsidRPr="009F7AC4" w:rsidRDefault="00262C7E" w:rsidP="00A83554">
            <w:pPr>
              <w:spacing w:after="0" w:line="240" w:lineRule="auto"/>
              <w:jc w:val="center"/>
              <w:rPr>
                <w:rFonts w:ascii="Times New Roman" w:hAnsi="Times New Roman"/>
                <w:b/>
                <w:bCs/>
                <w:sz w:val="24"/>
                <w:szCs w:val="24"/>
              </w:rPr>
            </w:pPr>
            <w:r w:rsidRPr="009F7AC4">
              <w:rPr>
                <w:rFonts w:ascii="Times New Roman" w:hAnsi="Times New Roman"/>
                <w:b/>
                <w:bCs/>
                <w:sz w:val="24"/>
                <w:szCs w:val="24"/>
              </w:rPr>
              <w:t>про наявність в учасника досвіду виконання аналогічного (аналогічних) за предметом закупівлі договору (договорів)</w:t>
            </w:r>
          </w:p>
          <w:p w14:paraId="4203E0B1" w14:textId="77777777" w:rsidR="00262C7E" w:rsidRPr="009F7AC4" w:rsidRDefault="00262C7E" w:rsidP="00A83554">
            <w:pPr>
              <w:spacing w:after="0" w:line="240" w:lineRule="auto"/>
              <w:jc w:val="center"/>
              <w:rPr>
                <w:rFonts w:ascii="Times New Roman" w:hAnsi="Times New Roman"/>
                <w:sz w:val="24"/>
                <w:szCs w:val="24"/>
              </w:rPr>
            </w:pPr>
          </w:p>
          <w:p w14:paraId="29CFCBAE" w14:textId="77777777" w:rsidR="00262C7E" w:rsidRPr="009F7AC4" w:rsidRDefault="00262C7E" w:rsidP="00A83554">
            <w:pPr>
              <w:spacing w:after="0" w:line="240" w:lineRule="auto"/>
              <w:jc w:val="both"/>
              <w:rPr>
                <w:rFonts w:ascii="Times New Roman" w:hAnsi="Times New Roman"/>
                <w:sz w:val="24"/>
                <w:szCs w:val="24"/>
              </w:rPr>
            </w:pPr>
            <w:r w:rsidRPr="009F7AC4">
              <w:rPr>
                <w:rFonts w:ascii="Times New Roman" w:hAnsi="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C5A2D6" w14:textId="77777777" w:rsidR="00262C7E" w:rsidRPr="009F7AC4" w:rsidRDefault="00262C7E" w:rsidP="00A8355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46"/>
              <w:gridCol w:w="1190"/>
              <w:gridCol w:w="1874"/>
            </w:tblGrid>
            <w:tr w:rsidR="00262C7E" w:rsidRPr="009F7AC4" w14:paraId="76F95732" w14:textId="77777777" w:rsidTr="00A83554">
              <w:tc>
                <w:tcPr>
                  <w:tcW w:w="592" w:type="dxa"/>
                  <w:shd w:val="clear" w:color="auto" w:fill="auto"/>
                  <w:vAlign w:val="center"/>
                </w:tcPr>
                <w:p w14:paraId="7004B04D" w14:textId="77777777" w:rsidR="00262C7E" w:rsidRPr="009F7AC4" w:rsidRDefault="00262C7E" w:rsidP="00A83554">
                  <w:pPr>
                    <w:spacing w:after="0" w:line="240" w:lineRule="auto"/>
                    <w:jc w:val="center"/>
                    <w:rPr>
                      <w:rFonts w:ascii="Times New Roman" w:hAnsi="Times New Roman"/>
                      <w:b/>
                      <w:bCs/>
                      <w:sz w:val="24"/>
                      <w:szCs w:val="24"/>
                    </w:rPr>
                  </w:pPr>
                  <w:r w:rsidRPr="009F7AC4">
                    <w:rPr>
                      <w:rFonts w:ascii="Times New Roman" w:hAnsi="Times New Roman"/>
                      <w:b/>
                      <w:bCs/>
                      <w:sz w:val="24"/>
                      <w:szCs w:val="24"/>
                    </w:rPr>
                    <w:t>№</w:t>
                  </w:r>
                </w:p>
              </w:tc>
              <w:tc>
                <w:tcPr>
                  <w:tcW w:w="2979" w:type="dxa"/>
                  <w:shd w:val="clear" w:color="auto" w:fill="auto"/>
                  <w:vAlign w:val="center"/>
                </w:tcPr>
                <w:p w14:paraId="7EEC5B87" w14:textId="77777777" w:rsidR="00262C7E" w:rsidRPr="009F7AC4" w:rsidRDefault="00262C7E" w:rsidP="00A83554">
                  <w:pPr>
                    <w:spacing w:after="0" w:line="240" w:lineRule="auto"/>
                    <w:jc w:val="center"/>
                    <w:rPr>
                      <w:rFonts w:ascii="Times New Roman" w:hAnsi="Times New Roman"/>
                      <w:b/>
                      <w:bCs/>
                      <w:sz w:val="24"/>
                      <w:szCs w:val="24"/>
                    </w:rPr>
                  </w:pPr>
                  <w:r w:rsidRPr="009F7AC4">
                    <w:rPr>
                      <w:rFonts w:ascii="Times New Roman" w:hAnsi="Times New Roman"/>
                      <w:b/>
                      <w:bCs/>
                      <w:sz w:val="24"/>
                      <w:szCs w:val="24"/>
                    </w:rPr>
                    <w:t>Найменування замовника за договором</w:t>
                  </w:r>
                </w:p>
              </w:tc>
              <w:tc>
                <w:tcPr>
                  <w:tcW w:w="2977" w:type="dxa"/>
                  <w:shd w:val="clear" w:color="auto" w:fill="auto"/>
                  <w:vAlign w:val="center"/>
                </w:tcPr>
                <w:p w14:paraId="4C803710" w14:textId="77777777" w:rsidR="00262C7E" w:rsidRPr="009F7AC4" w:rsidRDefault="00262C7E" w:rsidP="00A83554">
                  <w:pPr>
                    <w:spacing w:after="0" w:line="240" w:lineRule="auto"/>
                    <w:jc w:val="center"/>
                    <w:rPr>
                      <w:rFonts w:ascii="Times New Roman" w:hAnsi="Times New Roman"/>
                      <w:b/>
                      <w:bCs/>
                      <w:sz w:val="24"/>
                      <w:szCs w:val="24"/>
                    </w:rPr>
                  </w:pPr>
                  <w:r w:rsidRPr="009F7AC4">
                    <w:rPr>
                      <w:rFonts w:ascii="Times New Roman" w:hAnsi="Times New Roman"/>
                      <w:b/>
                      <w:bCs/>
                      <w:sz w:val="24"/>
                      <w:szCs w:val="24"/>
                    </w:rPr>
                    <w:t xml:space="preserve">Номер та дата договору </w:t>
                  </w:r>
                </w:p>
              </w:tc>
              <w:tc>
                <w:tcPr>
                  <w:tcW w:w="2551" w:type="dxa"/>
                  <w:shd w:val="clear" w:color="auto" w:fill="auto"/>
                </w:tcPr>
                <w:p w14:paraId="6DCD45BD" w14:textId="77777777" w:rsidR="00262C7E" w:rsidRPr="009F7AC4" w:rsidRDefault="00262C7E" w:rsidP="00A83554">
                  <w:pPr>
                    <w:spacing w:after="0" w:line="240" w:lineRule="auto"/>
                    <w:jc w:val="center"/>
                    <w:rPr>
                      <w:rFonts w:ascii="Times New Roman" w:hAnsi="Times New Roman"/>
                      <w:b/>
                      <w:bCs/>
                      <w:sz w:val="24"/>
                      <w:szCs w:val="24"/>
                    </w:rPr>
                  </w:pPr>
                  <w:r w:rsidRPr="009F7AC4">
                    <w:rPr>
                      <w:rFonts w:ascii="Times New Roman" w:hAnsi="Times New Roman"/>
                      <w:b/>
                      <w:bCs/>
                      <w:sz w:val="24"/>
                      <w:szCs w:val="24"/>
                    </w:rPr>
                    <w:t>Документ(и), що підтверджують виконання договору</w:t>
                  </w:r>
                </w:p>
              </w:tc>
            </w:tr>
            <w:tr w:rsidR="00262C7E" w:rsidRPr="009F7AC4" w14:paraId="69D5885A" w14:textId="77777777" w:rsidTr="00A83554">
              <w:tc>
                <w:tcPr>
                  <w:tcW w:w="592" w:type="dxa"/>
                  <w:shd w:val="clear" w:color="auto" w:fill="auto"/>
                </w:tcPr>
                <w:p w14:paraId="56931CF6" w14:textId="77777777" w:rsidR="00262C7E" w:rsidRPr="009F7AC4" w:rsidRDefault="00262C7E" w:rsidP="00A83554">
                  <w:pPr>
                    <w:spacing w:after="0" w:line="240" w:lineRule="auto"/>
                    <w:jc w:val="both"/>
                    <w:rPr>
                      <w:rFonts w:ascii="Times New Roman" w:hAnsi="Times New Roman"/>
                      <w:sz w:val="24"/>
                      <w:szCs w:val="24"/>
                    </w:rPr>
                  </w:pPr>
                </w:p>
              </w:tc>
              <w:tc>
                <w:tcPr>
                  <w:tcW w:w="2979" w:type="dxa"/>
                  <w:shd w:val="clear" w:color="auto" w:fill="auto"/>
                </w:tcPr>
                <w:p w14:paraId="64CAF6B0" w14:textId="77777777" w:rsidR="00262C7E" w:rsidRPr="009F7AC4" w:rsidRDefault="00262C7E" w:rsidP="00A83554">
                  <w:pPr>
                    <w:spacing w:after="0" w:line="240" w:lineRule="auto"/>
                    <w:jc w:val="both"/>
                    <w:rPr>
                      <w:rFonts w:ascii="Times New Roman" w:hAnsi="Times New Roman"/>
                      <w:sz w:val="24"/>
                      <w:szCs w:val="24"/>
                    </w:rPr>
                  </w:pPr>
                </w:p>
              </w:tc>
              <w:tc>
                <w:tcPr>
                  <w:tcW w:w="2977" w:type="dxa"/>
                  <w:shd w:val="clear" w:color="auto" w:fill="auto"/>
                </w:tcPr>
                <w:p w14:paraId="5966984D" w14:textId="77777777" w:rsidR="00262C7E" w:rsidRPr="009F7AC4" w:rsidRDefault="00262C7E" w:rsidP="00A83554">
                  <w:pPr>
                    <w:spacing w:after="0" w:line="240" w:lineRule="auto"/>
                    <w:jc w:val="both"/>
                    <w:rPr>
                      <w:rFonts w:ascii="Times New Roman" w:hAnsi="Times New Roman"/>
                      <w:sz w:val="24"/>
                      <w:szCs w:val="24"/>
                    </w:rPr>
                  </w:pPr>
                </w:p>
              </w:tc>
              <w:tc>
                <w:tcPr>
                  <w:tcW w:w="2551" w:type="dxa"/>
                  <w:shd w:val="clear" w:color="auto" w:fill="auto"/>
                </w:tcPr>
                <w:p w14:paraId="4FED9E0F" w14:textId="77777777" w:rsidR="00262C7E" w:rsidRPr="009F7AC4" w:rsidRDefault="00262C7E" w:rsidP="00A83554">
                  <w:pPr>
                    <w:spacing w:after="0" w:line="240" w:lineRule="auto"/>
                    <w:jc w:val="both"/>
                    <w:rPr>
                      <w:rFonts w:ascii="Times New Roman" w:hAnsi="Times New Roman"/>
                      <w:sz w:val="24"/>
                      <w:szCs w:val="24"/>
                    </w:rPr>
                  </w:pPr>
                </w:p>
              </w:tc>
            </w:tr>
            <w:tr w:rsidR="00262C7E" w:rsidRPr="009F7AC4" w14:paraId="281EC432" w14:textId="77777777" w:rsidTr="00A83554">
              <w:tc>
                <w:tcPr>
                  <w:tcW w:w="592" w:type="dxa"/>
                  <w:shd w:val="clear" w:color="auto" w:fill="auto"/>
                </w:tcPr>
                <w:p w14:paraId="3FDCDBE8" w14:textId="77777777" w:rsidR="00262C7E" w:rsidRPr="009F7AC4" w:rsidRDefault="00262C7E" w:rsidP="00A83554">
                  <w:pPr>
                    <w:spacing w:after="0" w:line="240" w:lineRule="auto"/>
                    <w:jc w:val="both"/>
                    <w:rPr>
                      <w:rFonts w:ascii="Times New Roman" w:hAnsi="Times New Roman"/>
                      <w:sz w:val="24"/>
                      <w:szCs w:val="24"/>
                    </w:rPr>
                  </w:pPr>
                </w:p>
              </w:tc>
              <w:tc>
                <w:tcPr>
                  <w:tcW w:w="2979" w:type="dxa"/>
                  <w:shd w:val="clear" w:color="auto" w:fill="auto"/>
                </w:tcPr>
                <w:p w14:paraId="16ED2CC0" w14:textId="77777777" w:rsidR="00262C7E" w:rsidRPr="009F7AC4" w:rsidRDefault="00262C7E" w:rsidP="00A83554">
                  <w:pPr>
                    <w:spacing w:after="0" w:line="240" w:lineRule="auto"/>
                    <w:jc w:val="both"/>
                    <w:rPr>
                      <w:rFonts w:ascii="Times New Roman" w:hAnsi="Times New Roman"/>
                      <w:sz w:val="24"/>
                      <w:szCs w:val="24"/>
                    </w:rPr>
                  </w:pPr>
                </w:p>
              </w:tc>
              <w:tc>
                <w:tcPr>
                  <w:tcW w:w="2977" w:type="dxa"/>
                  <w:shd w:val="clear" w:color="auto" w:fill="auto"/>
                </w:tcPr>
                <w:p w14:paraId="23DA7095" w14:textId="77777777" w:rsidR="00262C7E" w:rsidRPr="009F7AC4" w:rsidRDefault="00262C7E" w:rsidP="00A83554">
                  <w:pPr>
                    <w:spacing w:after="0" w:line="240" w:lineRule="auto"/>
                    <w:jc w:val="both"/>
                    <w:rPr>
                      <w:rFonts w:ascii="Times New Roman" w:hAnsi="Times New Roman"/>
                      <w:sz w:val="24"/>
                      <w:szCs w:val="24"/>
                    </w:rPr>
                  </w:pPr>
                </w:p>
              </w:tc>
              <w:tc>
                <w:tcPr>
                  <w:tcW w:w="2551" w:type="dxa"/>
                  <w:shd w:val="clear" w:color="auto" w:fill="auto"/>
                </w:tcPr>
                <w:p w14:paraId="0E1DCBC4" w14:textId="77777777" w:rsidR="00262C7E" w:rsidRPr="009F7AC4" w:rsidRDefault="00262C7E" w:rsidP="00A83554">
                  <w:pPr>
                    <w:spacing w:after="0" w:line="240" w:lineRule="auto"/>
                    <w:jc w:val="both"/>
                    <w:rPr>
                      <w:rFonts w:ascii="Times New Roman" w:hAnsi="Times New Roman"/>
                      <w:sz w:val="24"/>
                      <w:szCs w:val="24"/>
                    </w:rPr>
                  </w:pPr>
                </w:p>
              </w:tc>
            </w:tr>
            <w:tr w:rsidR="00262C7E" w:rsidRPr="009F7AC4" w14:paraId="6E3CCFEE" w14:textId="77777777" w:rsidTr="00A83554">
              <w:trPr>
                <w:trHeight w:val="53"/>
              </w:trPr>
              <w:tc>
                <w:tcPr>
                  <w:tcW w:w="592" w:type="dxa"/>
                  <w:shd w:val="clear" w:color="auto" w:fill="auto"/>
                </w:tcPr>
                <w:p w14:paraId="3F596929" w14:textId="77777777" w:rsidR="00262C7E" w:rsidRPr="009F7AC4" w:rsidRDefault="00262C7E" w:rsidP="00A83554">
                  <w:pPr>
                    <w:spacing w:after="0" w:line="240" w:lineRule="auto"/>
                    <w:jc w:val="both"/>
                    <w:rPr>
                      <w:rFonts w:ascii="Times New Roman" w:hAnsi="Times New Roman"/>
                      <w:sz w:val="24"/>
                      <w:szCs w:val="24"/>
                    </w:rPr>
                  </w:pPr>
                </w:p>
              </w:tc>
              <w:tc>
                <w:tcPr>
                  <w:tcW w:w="2979" w:type="dxa"/>
                  <w:shd w:val="clear" w:color="auto" w:fill="auto"/>
                </w:tcPr>
                <w:p w14:paraId="6424302B" w14:textId="77777777" w:rsidR="00262C7E" w:rsidRPr="009F7AC4" w:rsidRDefault="00262C7E" w:rsidP="00A83554">
                  <w:pPr>
                    <w:spacing w:after="0" w:line="240" w:lineRule="auto"/>
                    <w:jc w:val="both"/>
                    <w:rPr>
                      <w:rFonts w:ascii="Times New Roman" w:hAnsi="Times New Roman"/>
                      <w:sz w:val="24"/>
                      <w:szCs w:val="24"/>
                    </w:rPr>
                  </w:pPr>
                </w:p>
              </w:tc>
              <w:tc>
                <w:tcPr>
                  <w:tcW w:w="2977" w:type="dxa"/>
                  <w:shd w:val="clear" w:color="auto" w:fill="auto"/>
                </w:tcPr>
                <w:p w14:paraId="5B58DF80" w14:textId="77777777" w:rsidR="00262C7E" w:rsidRPr="009F7AC4" w:rsidRDefault="00262C7E" w:rsidP="00A83554">
                  <w:pPr>
                    <w:spacing w:after="0" w:line="240" w:lineRule="auto"/>
                    <w:jc w:val="both"/>
                    <w:rPr>
                      <w:rFonts w:ascii="Times New Roman" w:hAnsi="Times New Roman"/>
                      <w:sz w:val="24"/>
                      <w:szCs w:val="24"/>
                    </w:rPr>
                  </w:pPr>
                </w:p>
              </w:tc>
              <w:tc>
                <w:tcPr>
                  <w:tcW w:w="2551" w:type="dxa"/>
                  <w:shd w:val="clear" w:color="auto" w:fill="auto"/>
                </w:tcPr>
                <w:p w14:paraId="7B831154" w14:textId="77777777" w:rsidR="00262C7E" w:rsidRPr="009F7AC4" w:rsidRDefault="00262C7E" w:rsidP="00A83554">
                  <w:pPr>
                    <w:spacing w:after="0" w:line="240" w:lineRule="auto"/>
                    <w:jc w:val="both"/>
                    <w:rPr>
                      <w:rFonts w:ascii="Times New Roman" w:hAnsi="Times New Roman"/>
                      <w:sz w:val="24"/>
                      <w:szCs w:val="24"/>
                    </w:rPr>
                  </w:pPr>
                </w:p>
              </w:tc>
            </w:tr>
          </w:tbl>
          <w:p w14:paraId="2E01C696" w14:textId="77777777" w:rsidR="00262C7E" w:rsidRPr="009F7AC4" w:rsidRDefault="00262C7E" w:rsidP="00A83554">
            <w:pPr>
              <w:spacing w:after="0" w:line="240" w:lineRule="auto"/>
              <w:jc w:val="center"/>
              <w:rPr>
                <w:rFonts w:ascii="Times New Roman" w:hAnsi="Times New Roman"/>
                <w:b/>
                <w:bCs/>
                <w:sz w:val="24"/>
                <w:szCs w:val="24"/>
              </w:rPr>
            </w:pPr>
          </w:p>
        </w:tc>
      </w:tr>
      <w:tr w:rsidR="00262C7E" w:rsidRPr="009F7AC4" w14:paraId="13035B93" w14:textId="77777777" w:rsidTr="00A83554">
        <w:tc>
          <w:tcPr>
            <w:tcW w:w="562" w:type="dxa"/>
            <w:shd w:val="clear" w:color="auto" w:fill="auto"/>
          </w:tcPr>
          <w:p w14:paraId="5D1392E5" w14:textId="77777777" w:rsidR="00262C7E" w:rsidRPr="009F7AC4" w:rsidRDefault="00262C7E" w:rsidP="00A83554">
            <w:pPr>
              <w:spacing w:after="0" w:line="240" w:lineRule="auto"/>
              <w:jc w:val="center"/>
              <w:rPr>
                <w:rFonts w:ascii="Times New Roman" w:hAnsi="Times New Roman"/>
                <w:sz w:val="24"/>
                <w:szCs w:val="24"/>
              </w:rPr>
            </w:pPr>
            <w:r w:rsidRPr="009F7AC4">
              <w:rPr>
                <w:rFonts w:ascii="Times New Roman" w:hAnsi="Times New Roman"/>
                <w:sz w:val="24"/>
                <w:szCs w:val="24"/>
              </w:rPr>
              <w:t>4</w:t>
            </w:r>
          </w:p>
        </w:tc>
        <w:tc>
          <w:tcPr>
            <w:tcW w:w="4111" w:type="dxa"/>
            <w:shd w:val="clear" w:color="auto" w:fill="auto"/>
          </w:tcPr>
          <w:p w14:paraId="52F74B5C" w14:textId="77777777" w:rsidR="00262C7E" w:rsidRPr="009F7AC4" w:rsidRDefault="00262C7E" w:rsidP="00A83554">
            <w:pPr>
              <w:spacing w:after="0" w:line="240" w:lineRule="auto"/>
              <w:jc w:val="both"/>
              <w:rPr>
                <w:rFonts w:ascii="Times New Roman" w:hAnsi="Times New Roman"/>
                <w:sz w:val="24"/>
                <w:szCs w:val="24"/>
              </w:rPr>
            </w:pPr>
            <w:r w:rsidRPr="009F7AC4">
              <w:rPr>
                <w:rFonts w:ascii="Times New Roman" w:hAnsi="Times New Roman"/>
                <w:sz w:val="24"/>
                <w:szCs w:val="24"/>
              </w:rPr>
              <w:t>Наявність фінансової спроможності, яка підтверджується фінансовою звітністю*</w:t>
            </w:r>
          </w:p>
        </w:tc>
        <w:tc>
          <w:tcPr>
            <w:tcW w:w="4672" w:type="dxa"/>
            <w:shd w:val="clear" w:color="auto" w:fill="auto"/>
          </w:tcPr>
          <w:p w14:paraId="7412DF09" w14:textId="77777777" w:rsidR="00262C7E" w:rsidRPr="009F7AC4" w:rsidRDefault="00262C7E" w:rsidP="00A83554">
            <w:pPr>
              <w:spacing w:after="0" w:line="240" w:lineRule="auto"/>
              <w:jc w:val="both"/>
              <w:rPr>
                <w:rFonts w:ascii="Times New Roman" w:hAnsi="Times New Roman"/>
                <w:b/>
                <w:bCs/>
                <w:sz w:val="24"/>
                <w:szCs w:val="24"/>
              </w:rPr>
            </w:pPr>
            <w:r w:rsidRPr="009F7AC4">
              <w:rPr>
                <w:rFonts w:ascii="Times New Roman" w:hAnsi="Times New Roman"/>
                <w:bCs/>
                <w:sz w:val="24"/>
                <w:szCs w:val="24"/>
              </w:rPr>
              <w:t>Не вимагається</w:t>
            </w:r>
          </w:p>
        </w:tc>
      </w:tr>
    </w:tbl>
    <w:p w14:paraId="31C2634C" w14:textId="5DB5F20E" w:rsidR="001C67FE" w:rsidRPr="005953CF" w:rsidRDefault="001C67FE" w:rsidP="002074B5">
      <w:pPr>
        <w:spacing w:after="0" w:line="240" w:lineRule="auto"/>
        <w:jc w:val="both"/>
        <w:rPr>
          <w:rFonts w:ascii="Times New Roman" w:eastAsia="Times New Roman" w:hAnsi="Times New Roman" w:cs="Times New Roman"/>
          <w:i/>
          <w:sz w:val="24"/>
          <w:szCs w:val="24"/>
        </w:rPr>
      </w:pPr>
      <w:r w:rsidRPr="005953CF">
        <w:rPr>
          <w:rFonts w:ascii="Times New Roman" w:eastAsia="Times New Roman" w:hAnsi="Times New Roman" w:cs="Times New Roman"/>
          <w:i/>
          <w:sz w:val="24"/>
          <w:szCs w:val="24"/>
        </w:rPr>
        <w:lastRenderedPageBreak/>
        <w:t>*</w:t>
      </w:r>
      <w:r w:rsidR="004D05F2" w:rsidRPr="005953CF">
        <w:rPr>
          <w:rFonts w:ascii="Times New Roman" w:hAnsi="Times New Roman" w:cs="Times New Roman"/>
          <w:sz w:val="24"/>
          <w:szCs w:val="24"/>
        </w:rPr>
        <w:t xml:space="preserve"> </w:t>
      </w:r>
      <w:r w:rsidRPr="005953C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682AF0" w14:textId="77777777" w:rsidR="001C67FE" w:rsidRPr="005953CF" w:rsidRDefault="001C67FE" w:rsidP="002074B5">
      <w:pPr>
        <w:spacing w:after="0" w:line="240" w:lineRule="auto"/>
        <w:rPr>
          <w:rFonts w:ascii="Times New Roman" w:hAnsi="Times New Roman" w:cs="Times New Roman"/>
          <w:sz w:val="24"/>
          <w:szCs w:val="24"/>
        </w:rPr>
      </w:pPr>
    </w:p>
    <w:p w14:paraId="6A1D503E" w14:textId="77777777" w:rsidR="001C67FE" w:rsidRPr="005953CF" w:rsidRDefault="001C67FE" w:rsidP="002074B5">
      <w:pPr>
        <w:spacing w:after="0" w:line="240" w:lineRule="auto"/>
        <w:rPr>
          <w:rFonts w:ascii="Times New Roman" w:hAnsi="Times New Roman" w:cs="Times New Roman"/>
          <w:sz w:val="24"/>
          <w:szCs w:val="24"/>
        </w:rPr>
      </w:pPr>
    </w:p>
    <w:p w14:paraId="662A1D1C" w14:textId="01E68166" w:rsidR="004F1E24" w:rsidRPr="005953CF" w:rsidRDefault="001C67FE" w:rsidP="00D86A75">
      <w:pPr>
        <w:pStyle w:val="ac"/>
        <w:numPr>
          <w:ilvl w:val="0"/>
          <w:numId w:val="4"/>
        </w:numPr>
        <w:spacing w:after="0" w:line="240" w:lineRule="auto"/>
        <w:jc w:val="both"/>
        <w:rPr>
          <w:rFonts w:ascii="Times New Roman" w:eastAsia="Times New Roman" w:hAnsi="Times New Roman" w:cs="Times New Roman"/>
          <w:b/>
          <w:sz w:val="24"/>
          <w:szCs w:val="24"/>
        </w:rPr>
      </w:pPr>
      <w:r w:rsidRPr="005953CF">
        <w:rPr>
          <w:rFonts w:ascii="Times New Roman" w:eastAsia="Times New Roman" w:hAnsi="Times New Roman" w:cs="Times New Roman"/>
          <w:b/>
          <w:sz w:val="24"/>
          <w:szCs w:val="24"/>
        </w:rPr>
        <w:t>Перелік документів та інформації  для підтвердження відповідності вимогам,</w:t>
      </w:r>
      <w:r w:rsidR="004D05F2" w:rsidRPr="005953CF">
        <w:rPr>
          <w:rFonts w:ascii="Times New Roman" w:eastAsia="Times New Roman" w:hAnsi="Times New Roman" w:cs="Times New Roman"/>
          <w:b/>
          <w:sz w:val="24"/>
          <w:szCs w:val="24"/>
        </w:rPr>
        <w:t xml:space="preserve"> </w:t>
      </w:r>
      <w:r w:rsidR="00D86A75" w:rsidRPr="005953CF">
        <w:rPr>
          <w:rFonts w:ascii="Times New Roman" w:eastAsia="Times New Roman" w:hAnsi="Times New Roman" w:cs="Times New Roman"/>
          <w:b/>
          <w:sz w:val="24"/>
          <w:szCs w:val="24"/>
        </w:rPr>
        <w:t>визначених у пункті 4</w:t>
      </w:r>
      <w:r w:rsidR="00044168" w:rsidRPr="005953CF">
        <w:rPr>
          <w:rFonts w:ascii="Times New Roman" w:eastAsia="Times New Roman" w:hAnsi="Times New Roman" w:cs="Times New Roman"/>
          <w:b/>
          <w:sz w:val="24"/>
          <w:szCs w:val="24"/>
        </w:rPr>
        <w:t>7</w:t>
      </w:r>
      <w:r w:rsidR="00D86A75" w:rsidRPr="005953CF">
        <w:rPr>
          <w:rFonts w:ascii="Times New Roman" w:eastAsia="Times New Roman" w:hAnsi="Times New Roman" w:cs="Times New Roman"/>
          <w:b/>
          <w:sz w:val="24"/>
          <w:szCs w:val="24"/>
        </w:rPr>
        <w:t xml:space="preserve"> Особливостей</w:t>
      </w:r>
      <w:r w:rsidR="004D05F2" w:rsidRPr="005953CF">
        <w:rPr>
          <w:rFonts w:ascii="Times New Roman" w:eastAsia="Times New Roman" w:hAnsi="Times New Roman" w:cs="Times New Roman"/>
          <w:b/>
          <w:sz w:val="24"/>
          <w:szCs w:val="24"/>
        </w:rPr>
        <w:t>:</w:t>
      </w:r>
    </w:p>
    <w:p w14:paraId="78ABA079" w14:textId="778A93ED" w:rsidR="001E4F9A" w:rsidRPr="005953CF" w:rsidRDefault="001E4F9A"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02AB2881" w14:textId="038D835F" w:rsidR="008E7163" w:rsidRPr="005953CF" w:rsidRDefault="00F93145"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5953C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44168" w:rsidRPr="005953CF">
        <w:rPr>
          <w:rFonts w:ascii="Times New Roman" w:eastAsia="Times New Roman" w:hAnsi="Times New Roman" w:cs="Times New Roman"/>
          <w:sz w:val="24"/>
          <w:szCs w:val="24"/>
        </w:rPr>
        <w:t>7</w:t>
      </w:r>
      <w:r w:rsidRPr="005953CF">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3CF">
        <w:rPr>
          <w:rFonts w:ascii="Times New Roman" w:eastAsia="Times New Roman" w:hAnsi="Times New Roman" w:cs="Times New Roman"/>
          <w:sz w:val="24"/>
          <w:szCs w:val="24"/>
        </w:rPr>
        <w:t>закупівель</w:t>
      </w:r>
      <w:proofErr w:type="spellEnd"/>
      <w:r w:rsidRPr="005953CF">
        <w:rPr>
          <w:rFonts w:ascii="Times New Roman" w:eastAsia="Times New Roman" w:hAnsi="Times New Roman" w:cs="Times New Roman"/>
          <w:sz w:val="24"/>
          <w:szCs w:val="24"/>
        </w:rPr>
        <w:t xml:space="preserve">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14:paraId="031C484A" w14:textId="58AF612B" w:rsidR="00F93145" w:rsidRPr="005953CF" w:rsidRDefault="00F93145"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5953C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416D43" w:rsidRPr="005953CF">
        <w:rPr>
          <w:rFonts w:ascii="Times New Roman" w:eastAsia="Times New Roman" w:hAnsi="Times New Roman" w:cs="Times New Roman"/>
          <w:sz w:val="24"/>
          <w:szCs w:val="24"/>
        </w:rPr>
        <w:t>7</w:t>
      </w:r>
      <w:r w:rsidRPr="005953CF">
        <w:rPr>
          <w:rFonts w:ascii="Times New Roman" w:eastAsia="Times New Roman" w:hAnsi="Times New Roman" w:cs="Times New Roman"/>
          <w:sz w:val="24"/>
          <w:szCs w:val="24"/>
        </w:rPr>
        <w:t xml:space="preserve"> Особливостей </w:t>
      </w:r>
      <w:r w:rsidRPr="005953CF">
        <w:rPr>
          <w:rFonts w:ascii="Times New Roman" w:eastAsia="Times New Roman" w:hAnsi="Times New Roman" w:cs="Times New Roman"/>
          <w:b/>
          <w:sz w:val="24"/>
          <w:szCs w:val="24"/>
        </w:rPr>
        <w:t>(</w:t>
      </w:r>
      <w:r w:rsidR="00416D43" w:rsidRPr="005953CF">
        <w:rPr>
          <w:rFonts w:ascii="Times New Roman" w:eastAsia="Times New Roman" w:hAnsi="Times New Roman" w:cs="Times New Roman"/>
          <w:b/>
          <w:sz w:val="24"/>
          <w:szCs w:val="24"/>
        </w:rPr>
        <w:t>крім підпунктів 1 і 7, абзацу чотирнадцятого цього пункту</w:t>
      </w:r>
      <w:r w:rsidRPr="005953CF">
        <w:rPr>
          <w:rFonts w:ascii="Times New Roman" w:eastAsia="Times New Roman" w:hAnsi="Times New Roman" w:cs="Times New Roman"/>
          <w:b/>
          <w:sz w:val="24"/>
          <w:szCs w:val="24"/>
        </w:rPr>
        <w:t xml:space="preserve">), шляхом самостійного декларування відсутності таких підстав в електронній системі </w:t>
      </w:r>
      <w:proofErr w:type="spellStart"/>
      <w:r w:rsidRPr="005953CF">
        <w:rPr>
          <w:rFonts w:ascii="Times New Roman" w:eastAsia="Times New Roman" w:hAnsi="Times New Roman" w:cs="Times New Roman"/>
          <w:b/>
          <w:sz w:val="24"/>
          <w:szCs w:val="24"/>
        </w:rPr>
        <w:t>закупівель</w:t>
      </w:r>
      <w:proofErr w:type="spellEnd"/>
      <w:r w:rsidRPr="005953CF">
        <w:rPr>
          <w:rFonts w:ascii="Times New Roman" w:eastAsia="Times New Roman" w:hAnsi="Times New Roman" w:cs="Times New Roman"/>
          <w:b/>
          <w:sz w:val="24"/>
          <w:szCs w:val="24"/>
        </w:rPr>
        <w:t xml:space="preserve"> під час подання тендерної пропозиції</w:t>
      </w:r>
      <w:r w:rsidRPr="005953CF">
        <w:rPr>
          <w:rFonts w:ascii="Times New Roman" w:eastAsia="Times New Roman" w:hAnsi="Times New Roman" w:cs="Times New Roman"/>
          <w:sz w:val="24"/>
          <w:szCs w:val="24"/>
        </w:rPr>
        <w:t>.</w:t>
      </w:r>
    </w:p>
    <w:p w14:paraId="5B2F90B3" w14:textId="2223AFD7" w:rsidR="00CE0D14" w:rsidRPr="005953CF" w:rsidRDefault="00CE0D14"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5953C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953CF">
        <w:rPr>
          <w:rFonts w:ascii="Times New Roman" w:eastAsia="Times New Roman" w:hAnsi="Times New Roman" w:cs="Times New Roman"/>
          <w:sz w:val="24"/>
          <w:szCs w:val="24"/>
        </w:rPr>
        <w:t>закупівель</w:t>
      </w:r>
      <w:proofErr w:type="spellEnd"/>
      <w:r w:rsidRPr="005953CF">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пункту 47 Особливостей.</w:t>
      </w:r>
    </w:p>
    <w:p w14:paraId="07DCB205" w14:textId="4B27451F" w:rsidR="00AF4138" w:rsidRPr="005953CF" w:rsidRDefault="00AF4138" w:rsidP="00AF4138">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5953C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953CF">
        <w:rPr>
          <w:rFonts w:ascii="Times New Roman" w:eastAsia="Times New Roman" w:hAnsi="Times New Roman" w:cs="Times New Roman"/>
          <w:sz w:val="24"/>
          <w:szCs w:val="24"/>
        </w:rPr>
        <w:t>закупівель</w:t>
      </w:r>
      <w:proofErr w:type="spellEnd"/>
      <w:r w:rsidRPr="005953CF">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w:t>
      </w:r>
      <w:r w:rsidR="00416D43" w:rsidRPr="005953CF">
        <w:rPr>
          <w:rFonts w:ascii="Times New Roman" w:eastAsia="Times New Roman" w:hAnsi="Times New Roman" w:cs="Times New Roman"/>
          <w:sz w:val="24"/>
          <w:szCs w:val="24"/>
        </w:rPr>
        <w:t>7</w:t>
      </w:r>
      <w:r w:rsidRPr="005953CF">
        <w:rPr>
          <w:rFonts w:ascii="Times New Roman" w:eastAsia="Times New Roman" w:hAnsi="Times New Roman" w:cs="Times New Roman"/>
          <w:sz w:val="24"/>
          <w:szCs w:val="24"/>
        </w:rPr>
        <w:t xml:space="preserve"> Особливостей (крім абзацу чотирнадцятого пункту 4</w:t>
      </w:r>
      <w:r w:rsidR="00416D43" w:rsidRPr="005953CF">
        <w:rPr>
          <w:rFonts w:ascii="Times New Roman" w:eastAsia="Times New Roman" w:hAnsi="Times New Roman" w:cs="Times New Roman"/>
          <w:sz w:val="24"/>
          <w:szCs w:val="24"/>
        </w:rPr>
        <w:t>7</w:t>
      </w:r>
      <w:r w:rsidRPr="005953CF">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416D43" w:rsidRPr="005953CF">
        <w:rPr>
          <w:rFonts w:ascii="Times New Roman" w:eastAsia="Times New Roman" w:hAnsi="Times New Roman" w:cs="Times New Roman"/>
          <w:sz w:val="24"/>
          <w:szCs w:val="24"/>
        </w:rPr>
        <w:t>7</w:t>
      </w:r>
      <w:r w:rsidRPr="005953CF">
        <w:rPr>
          <w:rFonts w:ascii="Times New Roman" w:eastAsia="Times New Roman" w:hAnsi="Times New Roman" w:cs="Times New Roman"/>
          <w:sz w:val="24"/>
          <w:szCs w:val="24"/>
        </w:rPr>
        <w:t xml:space="preserve"> Особливостей.</w:t>
      </w:r>
    </w:p>
    <w:p w14:paraId="38A60F22" w14:textId="77777777" w:rsidR="00AF4138" w:rsidRPr="005953CF" w:rsidRDefault="00AF4138" w:rsidP="00AF4138">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5953CF">
        <w:rPr>
          <w:rFonts w:ascii="Times New Roman" w:eastAsia="Times New Roman" w:hAnsi="Times New Roman" w:cs="Times New Roman"/>
          <w:sz w:val="24"/>
          <w:szCs w:val="24"/>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A59D0C7" w14:textId="04AFDFC0" w:rsidR="008E7163" w:rsidRPr="005953CF" w:rsidRDefault="00AF4138" w:rsidP="00AF4138">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5953CF">
        <w:rPr>
          <w:rFonts w:ascii="Times New Roman" w:eastAsia="Times New Roman" w:hAnsi="Times New Roman" w:cs="Times New Roman"/>
          <w:i/>
          <w:sz w:val="24"/>
          <w:szCs w:val="24"/>
        </w:rPr>
        <w:t>*Учасник процедури закупівлі, що перебуває в обставинах, зазначених в абзаці чотирнадцятому пункту 4</w:t>
      </w:r>
      <w:r w:rsidR="00416D43" w:rsidRPr="005953CF">
        <w:rPr>
          <w:rFonts w:ascii="Times New Roman" w:eastAsia="Times New Roman" w:hAnsi="Times New Roman" w:cs="Times New Roman"/>
          <w:i/>
          <w:sz w:val="24"/>
          <w:szCs w:val="24"/>
        </w:rPr>
        <w:t>7</w:t>
      </w:r>
      <w:r w:rsidRPr="005953CF">
        <w:rPr>
          <w:rFonts w:ascii="Times New Roman" w:eastAsia="Times New Roman" w:hAnsi="Times New Roman" w:cs="Times New Roman"/>
          <w:i/>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26DF93" w14:textId="77777777" w:rsidR="0080487D" w:rsidRPr="005953CF" w:rsidRDefault="0080487D" w:rsidP="0080487D">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5953CF">
        <w:rPr>
          <w:rFonts w:ascii="Times New Roman" w:eastAsia="Times New Roman" w:hAnsi="Times New Roman" w:cs="Times New Roman"/>
          <w:i/>
          <w:sz w:val="24"/>
          <w:szCs w:val="24"/>
        </w:rPr>
        <w:t>Примітка.</w:t>
      </w:r>
    </w:p>
    <w:p w14:paraId="225BF254" w14:textId="070F37AB" w:rsidR="0080487D" w:rsidRPr="005953CF" w:rsidRDefault="0080487D" w:rsidP="0080487D">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5953CF">
        <w:rPr>
          <w:rFonts w:ascii="Times New Roman" w:eastAsia="Times New Roman" w:hAnsi="Times New Roman" w:cs="Times New Roman"/>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416D43" w:rsidRPr="005953CF">
        <w:rPr>
          <w:rFonts w:ascii="Times New Roman" w:eastAsia="Times New Roman" w:hAnsi="Times New Roman" w:cs="Times New Roman"/>
          <w:i/>
          <w:sz w:val="24"/>
          <w:szCs w:val="24"/>
        </w:rPr>
        <w:t>7</w:t>
      </w:r>
      <w:r w:rsidRPr="005953CF">
        <w:rPr>
          <w:rFonts w:ascii="Times New Roman" w:eastAsia="Times New Roman" w:hAnsi="Times New Roman" w:cs="Times New Roman"/>
          <w:i/>
          <w:sz w:val="24"/>
          <w:szCs w:val="24"/>
        </w:rPr>
        <w:t xml:space="preserve"> Особливостей, подається по кожному з учасників окремо, які входять у склад об’єднання, шляхом надання довідки в довільній формі</w:t>
      </w:r>
    </w:p>
    <w:p w14:paraId="71C82FBD" w14:textId="77777777" w:rsidR="00AF4138" w:rsidRPr="005953CF" w:rsidRDefault="00AF4138" w:rsidP="00AF4138">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2C094BA1" w14:textId="6F7669ED" w:rsidR="00647C37" w:rsidRPr="00F307D4" w:rsidRDefault="001E4F9A" w:rsidP="002074B5">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F307D4">
        <w:rPr>
          <w:rFonts w:ascii="Times New Roman" w:eastAsia="Times New Roman" w:hAnsi="Times New Roman" w:cs="Times New Roman"/>
          <w:b/>
          <w:sz w:val="24"/>
          <w:szCs w:val="24"/>
        </w:rPr>
        <w:t>Переможець</w:t>
      </w:r>
      <w:r w:rsidRPr="00F307D4">
        <w:rPr>
          <w:rFonts w:ascii="Times New Roman" w:eastAsia="Times New Roman" w:hAnsi="Times New Roman" w:cs="Times New Roman"/>
          <w:sz w:val="24"/>
          <w:szCs w:val="24"/>
        </w:rPr>
        <w:t xml:space="preserve"> процедури закупівлі </w:t>
      </w:r>
      <w:r w:rsidRPr="00F307D4">
        <w:rPr>
          <w:rFonts w:ascii="Times New Roman" w:eastAsia="Times New Roman" w:hAnsi="Times New Roman" w:cs="Times New Roman"/>
          <w:b/>
          <w:i/>
          <w:sz w:val="24"/>
          <w:szCs w:val="24"/>
        </w:rPr>
        <w:t>у строк, що не перевищує чотири дні</w:t>
      </w:r>
      <w:r w:rsidRPr="00F307D4">
        <w:rPr>
          <w:rFonts w:ascii="Times New Roman" w:eastAsia="Times New Roman" w:hAnsi="Times New Roman" w:cs="Times New Roman"/>
          <w:sz w:val="24"/>
          <w:szCs w:val="24"/>
        </w:rPr>
        <w:t xml:space="preserve"> з дати оприлюднення в електронній системі </w:t>
      </w:r>
      <w:proofErr w:type="spellStart"/>
      <w:r w:rsidRPr="00F307D4">
        <w:rPr>
          <w:rFonts w:ascii="Times New Roman" w:eastAsia="Times New Roman" w:hAnsi="Times New Roman" w:cs="Times New Roman"/>
          <w:sz w:val="24"/>
          <w:szCs w:val="24"/>
        </w:rPr>
        <w:t>закупівель</w:t>
      </w:r>
      <w:proofErr w:type="spellEnd"/>
      <w:r w:rsidRPr="00F307D4">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307D4">
        <w:rPr>
          <w:rFonts w:ascii="Times New Roman" w:eastAsia="Times New Roman" w:hAnsi="Times New Roman" w:cs="Times New Roman"/>
          <w:sz w:val="24"/>
          <w:szCs w:val="24"/>
        </w:rPr>
        <w:t>закупівель</w:t>
      </w:r>
      <w:proofErr w:type="spellEnd"/>
      <w:r w:rsidRPr="00F307D4">
        <w:rPr>
          <w:rFonts w:ascii="Times New Roman" w:eastAsia="Times New Roman" w:hAnsi="Times New Roman" w:cs="Times New Roman"/>
          <w:sz w:val="24"/>
          <w:szCs w:val="24"/>
        </w:rPr>
        <w:t xml:space="preserve"> документи, що підтверджують відсутність підстав, </w:t>
      </w:r>
      <w:r w:rsidR="00F93145" w:rsidRPr="00F307D4">
        <w:rPr>
          <w:rFonts w:ascii="Times New Roman" w:eastAsia="Times New Roman" w:hAnsi="Times New Roman" w:cs="Times New Roman"/>
          <w:sz w:val="24"/>
          <w:szCs w:val="24"/>
        </w:rPr>
        <w:t xml:space="preserve">зазначених у підпунктах 3, 5, 6 і 12 та в абзаці </w:t>
      </w:r>
      <w:r w:rsidR="00416D43" w:rsidRPr="00F307D4">
        <w:rPr>
          <w:rFonts w:ascii="Times New Roman" w:eastAsia="Times New Roman" w:hAnsi="Times New Roman" w:cs="Times New Roman"/>
          <w:sz w:val="24"/>
          <w:szCs w:val="24"/>
        </w:rPr>
        <w:t>чотирнадцятому пункту 47</w:t>
      </w:r>
      <w:r w:rsidR="00F93145" w:rsidRPr="00F307D4">
        <w:rPr>
          <w:rFonts w:ascii="Times New Roman" w:eastAsia="Times New Roman" w:hAnsi="Times New Roman" w:cs="Times New Roman"/>
          <w:sz w:val="24"/>
          <w:szCs w:val="24"/>
        </w:rPr>
        <w:t xml:space="preserve"> Особливостей</w:t>
      </w:r>
      <w:r w:rsidR="00647C37" w:rsidRPr="00F307D4">
        <w:rPr>
          <w:rFonts w:ascii="Times New Roman" w:eastAsia="Times New Roman" w:hAnsi="Times New Roman" w:cs="Times New Roman"/>
          <w:sz w:val="24"/>
          <w:szCs w:val="24"/>
        </w:rPr>
        <w:t>, а саме:</w:t>
      </w:r>
    </w:p>
    <w:p w14:paraId="4DDD36C4" w14:textId="77777777" w:rsidR="00F307D4" w:rsidRPr="00F307D4" w:rsidRDefault="00F307D4" w:rsidP="00F307D4">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F307D4">
        <w:rPr>
          <w:rFonts w:ascii="Times New Roman" w:eastAsia="Times New Roman" w:hAnsi="Times New Roman" w:cs="Times New Roman"/>
          <w:sz w:val="24"/>
          <w:szCs w:val="24"/>
        </w:rPr>
        <w:t>Для підтвердження відсутності підстави, визначеної підпунктом 3 пункту 47 Особливостей, переможець надає</w:t>
      </w:r>
      <w:r w:rsidRPr="007C22B4">
        <w:rPr>
          <w:rFonts w:ascii="Times New Roman" w:hAnsi="Times New Roman" w:cs="Times New Roman"/>
          <w:color w:val="000000"/>
          <w:sz w:val="24"/>
          <w:szCs w:val="24"/>
        </w:rPr>
        <w:t xml:space="preserve"> інформаційну довідку з Єдиного державного реєстру осіб, </w:t>
      </w:r>
      <w:r w:rsidRPr="007C22B4">
        <w:rPr>
          <w:rFonts w:ascii="Times New Roman" w:hAnsi="Times New Roman" w:cs="Times New Roman"/>
          <w:color w:val="000000"/>
          <w:sz w:val="24"/>
          <w:szCs w:val="24"/>
        </w:rPr>
        <w:lastRenderedPageBreak/>
        <w:t>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7C22B4">
        <w:rPr>
          <w:color w:val="000000"/>
          <w:sz w:val="24"/>
          <w:szCs w:val="24"/>
        </w:rPr>
        <w:t>.</w:t>
      </w:r>
      <w:r w:rsidRPr="00F307D4">
        <w:rPr>
          <w:rFonts w:ascii="Times New Roman" w:eastAsia="Times New Roman" w:hAnsi="Times New Roman" w:cs="Times New Roman"/>
          <w:sz w:val="24"/>
          <w:szCs w:val="24"/>
        </w:rPr>
        <w:t>;</w:t>
      </w:r>
    </w:p>
    <w:p w14:paraId="3A8AD9BD" w14:textId="77777777" w:rsidR="00F307D4" w:rsidRPr="00F307D4" w:rsidRDefault="00F307D4" w:rsidP="00F307D4">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F307D4">
        <w:rPr>
          <w:rFonts w:ascii="Times New Roman" w:eastAsia="Times New Roman" w:hAnsi="Times New Roman" w:cs="Times New Roman"/>
          <w:sz w:val="24"/>
          <w:szCs w:val="24"/>
        </w:rPr>
        <w:t>Для підтвердження відсутності підстави, визначеної підпунктом 5 пункту 47 Особливостей, переможець надає</w:t>
      </w:r>
      <w:r w:rsidRPr="007C22B4">
        <w:rPr>
          <w:rFonts w:ascii="Times New Roman" w:hAnsi="Times New Roman" w:cs="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F307D4">
        <w:rPr>
          <w:rFonts w:ascii="Times New Roman" w:hAnsi="Times New Roman" w:cs="Times New Roman"/>
          <w:color w:val="000000"/>
          <w:sz w:val="24"/>
          <w:szCs w:val="24"/>
          <w:lang w:val="ru-RU"/>
        </w:rPr>
        <w:t> </w:t>
      </w:r>
      <w:r w:rsidRPr="007C22B4">
        <w:rPr>
          <w:rFonts w:ascii="Times New Roman" w:hAnsi="Times New Roman" w:cs="Times New Roman"/>
          <w:color w:val="000000"/>
          <w:sz w:val="24"/>
          <w:szCs w:val="24"/>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307D4">
        <w:rPr>
          <w:rFonts w:ascii="Times New Roman" w:hAnsi="Times New Roman" w:cs="Times New Roman"/>
          <w:color w:val="000000"/>
          <w:sz w:val="24"/>
          <w:szCs w:val="24"/>
          <w:lang w:val="ru-RU"/>
        </w:rPr>
        <w:t xml:space="preserve">Документ повинен бути не </w:t>
      </w:r>
      <w:proofErr w:type="spellStart"/>
      <w:r w:rsidRPr="00F307D4">
        <w:rPr>
          <w:rFonts w:ascii="Times New Roman" w:hAnsi="Times New Roman" w:cs="Times New Roman"/>
          <w:color w:val="000000"/>
          <w:sz w:val="24"/>
          <w:szCs w:val="24"/>
          <w:lang w:val="ru-RU"/>
        </w:rPr>
        <w:t>більше</w:t>
      </w:r>
      <w:proofErr w:type="spellEnd"/>
      <w:r w:rsidRPr="00F307D4">
        <w:rPr>
          <w:rFonts w:ascii="Times New Roman" w:hAnsi="Times New Roman" w:cs="Times New Roman"/>
          <w:color w:val="000000"/>
          <w:sz w:val="24"/>
          <w:szCs w:val="24"/>
          <w:lang w:val="ru-RU"/>
        </w:rPr>
        <w:t xml:space="preserve"> </w:t>
      </w:r>
      <w:proofErr w:type="spellStart"/>
      <w:r w:rsidRPr="00F307D4">
        <w:rPr>
          <w:rFonts w:ascii="Times New Roman" w:hAnsi="Times New Roman" w:cs="Times New Roman"/>
          <w:color w:val="000000"/>
          <w:sz w:val="24"/>
          <w:szCs w:val="24"/>
          <w:lang w:val="ru-RU"/>
        </w:rPr>
        <w:t>тридцятиденної</w:t>
      </w:r>
      <w:proofErr w:type="spellEnd"/>
      <w:r w:rsidRPr="00F307D4">
        <w:rPr>
          <w:rFonts w:ascii="Times New Roman" w:hAnsi="Times New Roman" w:cs="Times New Roman"/>
          <w:color w:val="000000"/>
          <w:sz w:val="24"/>
          <w:szCs w:val="24"/>
          <w:lang w:val="ru-RU"/>
        </w:rPr>
        <w:t xml:space="preserve"> </w:t>
      </w:r>
      <w:proofErr w:type="spellStart"/>
      <w:r w:rsidRPr="00F307D4">
        <w:rPr>
          <w:rFonts w:ascii="Times New Roman" w:hAnsi="Times New Roman" w:cs="Times New Roman"/>
          <w:color w:val="000000"/>
          <w:sz w:val="24"/>
          <w:szCs w:val="24"/>
          <w:lang w:val="ru-RU"/>
        </w:rPr>
        <w:t>давнини</w:t>
      </w:r>
      <w:proofErr w:type="spellEnd"/>
      <w:r w:rsidRPr="00F307D4">
        <w:rPr>
          <w:rFonts w:ascii="Times New Roman" w:hAnsi="Times New Roman" w:cs="Times New Roman"/>
          <w:color w:val="000000"/>
          <w:sz w:val="24"/>
          <w:szCs w:val="24"/>
          <w:lang w:val="ru-RU"/>
        </w:rPr>
        <w:t xml:space="preserve"> </w:t>
      </w:r>
      <w:proofErr w:type="spellStart"/>
      <w:r w:rsidRPr="00F307D4">
        <w:rPr>
          <w:rFonts w:ascii="Times New Roman" w:hAnsi="Times New Roman" w:cs="Times New Roman"/>
          <w:color w:val="000000"/>
          <w:sz w:val="24"/>
          <w:szCs w:val="24"/>
          <w:lang w:val="ru-RU"/>
        </w:rPr>
        <w:t>від</w:t>
      </w:r>
      <w:proofErr w:type="spellEnd"/>
      <w:r w:rsidRPr="00F307D4">
        <w:rPr>
          <w:rFonts w:ascii="Times New Roman" w:hAnsi="Times New Roman" w:cs="Times New Roman"/>
          <w:color w:val="000000"/>
          <w:sz w:val="24"/>
          <w:szCs w:val="24"/>
          <w:lang w:val="ru-RU"/>
        </w:rPr>
        <w:t xml:space="preserve"> </w:t>
      </w:r>
      <w:proofErr w:type="spellStart"/>
      <w:r w:rsidRPr="00F307D4">
        <w:rPr>
          <w:rFonts w:ascii="Times New Roman" w:hAnsi="Times New Roman" w:cs="Times New Roman"/>
          <w:color w:val="000000"/>
          <w:sz w:val="24"/>
          <w:szCs w:val="24"/>
          <w:lang w:val="ru-RU"/>
        </w:rPr>
        <w:t>дати</w:t>
      </w:r>
      <w:proofErr w:type="spellEnd"/>
      <w:r w:rsidRPr="00F307D4">
        <w:rPr>
          <w:rFonts w:ascii="Times New Roman" w:hAnsi="Times New Roman" w:cs="Times New Roman"/>
          <w:color w:val="000000"/>
          <w:sz w:val="24"/>
          <w:szCs w:val="24"/>
          <w:lang w:val="ru-RU"/>
        </w:rPr>
        <w:t xml:space="preserve"> </w:t>
      </w:r>
      <w:proofErr w:type="spellStart"/>
      <w:r w:rsidRPr="00F307D4">
        <w:rPr>
          <w:rFonts w:ascii="Times New Roman" w:hAnsi="Times New Roman" w:cs="Times New Roman"/>
          <w:color w:val="000000"/>
          <w:sz w:val="24"/>
          <w:szCs w:val="24"/>
          <w:lang w:val="ru-RU"/>
        </w:rPr>
        <w:t>подання</w:t>
      </w:r>
      <w:proofErr w:type="spellEnd"/>
      <w:r w:rsidRPr="00F307D4">
        <w:rPr>
          <w:rFonts w:ascii="Times New Roman" w:hAnsi="Times New Roman" w:cs="Times New Roman"/>
          <w:color w:val="000000"/>
          <w:sz w:val="24"/>
          <w:szCs w:val="24"/>
          <w:lang w:val="ru-RU"/>
        </w:rPr>
        <w:t xml:space="preserve"> документа. </w:t>
      </w:r>
    </w:p>
    <w:p w14:paraId="7BD00E02" w14:textId="77777777" w:rsidR="00F307D4" w:rsidRPr="00F307D4" w:rsidRDefault="00F307D4" w:rsidP="00F307D4">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F307D4">
        <w:rPr>
          <w:rFonts w:ascii="Times New Roman" w:eastAsia="Times New Roman" w:hAnsi="Times New Roman" w:cs="Times New Roman"/>
          <w:sz w:val="24"/>
          <w:szCs w:val="24"/>
        </w:rPr>
        <w:t>Для підтвердження відсутності підстави, визначеної підпунктом 6 пункту 47 Особливостей, переможець надає</w:t>
      </w:r>
      <w:r w:rsidRPr="007C22B4">
        <w:rPr>
          <w:rFonts w:ascii="Times New Roman" w:hAnsi="Times New Roman" w:cs="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F307D4">
        <w:rPr>
          <w:rFonts w:ascii="Times New Roman" w:hAnsi="Times New Roman" w:cs="Times New Roman"/>
          <w:color w:val="000000"/>
          <w:sz w:val="24"/>
          <w:szCs w:val="24"/>
          <w:lang w:val="ru-RU"/>
        </w:rPr>
        <w:t> </w:t>
      </w:r>
      <w:r w:rsidRPr="007C22B4">
        <w:rPr>
          <w:rFonts w:ascii="Times New Roman" w:hAnsi="Times New Roman" w:cs="Times New Roman"/>
          <w:color w:val="000000"/>
          <w:sz w:val="24"/>
          <w:szCs w:val="24"/>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307D4">
        <w:rPr>
          <w:rFonts w:ascii="Times New Roman" w:hAnsi="Times New Roman" w:cs="Times New Roman"/>
          <w:color w:val="000000"/>
          <w:sz w:val="24"/>
          <w:szCs w:val="24"/>
          <w:lang w:val="ru-RU"/>
        </w:rPr>
        <w:t xml:space="preserve">Документ повинен бути не </w:t>
      </w:r>
      <w:proofErr w:type="spellStart"/>
      <w:r w:rsidRPr="00F307D4">
        <w:rPr>
          <w:rFonts w:ascii="Times New Roman" w:hAnsi="Times New Roman" w:cs="Times New Roman"/>
          <w:color w:val="000000"/>
          <w:sz w:val="24"/>
          <w:szCs w:val="24"/>
          <w:lang w:val="ru-RU"/>
        </w:rPr>
        <w:t>більше</w:t>
      </w:r>
      <w:proofErr w:type="spellEnd"/>
      <w:r w:rsidRPr="00F307D4">
        <w:rPr>
          <w:rFonts w:ascii="Times New Roman" w:hAnsi="Times New Roman" w:cs="Times New Roman"/>
          <w:color w:val="000000"/>
          <w:sz w:val="24"/>
          <w:szCs w:val="24"/>
          <w:lang w:val="ru-RU"/>
        </w:rPr>
        <w:t xml:space="preserve"> </w:t>
      </w:r>
      <w:proofErr w:type="spellStart"/>
      <w:r w:rsidRPr="00F307D4">
        <w:rPr>
          <w:rFonts w:ascii="Times New Roman" w:hAnsi="Times New Roman" w:cs="Times New Roman"/>
          <w:color w:val="000000"/>
          <w:sz w:val="24"/>
          <w:szCs w:val="24"/>
          <w:lang w:val="ru-RU"/>
        </w:rPr>
        <w:t>тридцятиденної</w:t>
      </w:r>
      <w:proofErr w:type="spellEnd"/>
      <w:r w:rsidRPr="00F307D4">
        <w:rPr>
          <w:rFonts w:ascii="Times New Roman" w:hAnsi="Times New Roman" w:cs="Times New Roman"/>
          <w:color w:val="000000"/>
          <w:sz w:val="24"/>
          <w:szCs w:val="24"/>
          <w:lang w:val="ru-RU"/>
        </w:rPr>
        <w:t xml:space="preserve"> </w:t>
      </w:r>
      <w:proofErr w:type="spellStart"/>
      <w:r w:rsidRPr="00F307D4">
        <w:rPr>
          <w:rFonts w:ascii="Times New Roman" w:hAnsi="Times New Roman" w:cs="Times New Roman"/>
          <w:color w:val="000000"/>
          <w:sz w:val="24"/>
          <w:szCs w:val="24"/>
          <w:lang w:val="ru-RU"/>
        </w:rPr>
        <w:t>давнини</w:t>
      </w:r>
      <w:proofErr w:type="spellEnd"/>
      <w:r w:rsidRPr="00F307D4">
        <w:rPr>
          <w:rFonts w:ascii="Times New Roman" w:hAnsi="Times New Roman" w:cs="Times New Roman"/>
          <w:color w:val="000000"/>
          <w:sz w:val="24"/>
          <w:szCs w:val="24"/>
          <w:lang w:val="ru-RU"/>
        </w:rPr>
        <w:t xml:space="preserve"> </w:t>
      </w:r>
      <w:proofErr w:type="spellStart"/>
      <w:r w:rsidRPr="00F307D4">
        <w:rPr>
          <w:rFonts w:ascii="Times New Roman" w:hAnsi="Times New Roman" w:cs="Times New Roman"/>
          <w:color w:val="000000"/>
          <w:sz w:val="24"/>
          <w:szCs w:val="24"/>
          <w:lang w:val="ru-RU"/>
        </w:rPr>
        <w:t>від</w:t>
      </w:r>
      <w:proofErr w:type="spellEnd"/>
      <w:r w:rsidRPr="00F307D4">
        <w:rPr>
          <w:rFonts w:ascii="Times New Roman" w:hAnsi="Times New Roman" w:cs="Times New Roman"/>
          <w:color w:val="000000"/>
          <w:sz w:val="24"/>
          <w:szCs w:val="24"/>
          <w:lang w:val="ru-RU"/>
        </w:rPr>
        <w:t xml:space="preserve"> </w:t>
      </w:r>
      <w:proofErr w:type="spellStart"/>
      <w:r w:rsidRPr="00F307D4">
        <w:rPr>
          <w:rFonts w:ascii="Times New Roman" w:hAnsi="Times New Roman" w:cs="Times New Roman"/>
          <w:color w:val="000000"/>
          <w:sz w:val="24"/>
          <w:szCs w:val="24"/>
          <w:lang w:val="ru-RU"/>
        </w:rPr>
        <w:t>дати</w:t>
      </w:r>
      <w:proofErr w:type="spellEnd"/>
      <w:r w:rsidRPr="00F307D4">
        <w:rPr>
          <w:rFonts w:ascii="Times New Roman" w:hAnsi="Times New Roman" w:cs="Times New Roman"/>
          <w:color w:val="000000"/>
          <w:sz w:val="24"/>
          <w:szCs w:val="24"/>
          <w:lang w:val="ru-RU"/>
        </w:rPr>
        <w:t xml:space="preserve"> </w:t>
      </w:r>
      <w:proofErr w:type="spellStart"/>
      <w:r w:rsidRPr="00F307D4">
        <w:rPr>
          <w:rFonts w:ascii="Times New Roman" w:hAnsi="Times New Roman" w:cs="Times New Roman"/>
          <w:color w:val="000000"/>
          <w:sz w:val="24"/>
          <w:szCs w:val="24"/>
          <w:lang w:val="ru-RU"/>
        </w:rPr>
        <w:t>подання</w:t>
      </w:r>
      <w:proofErr w:type="spellEnd"/>
      <w:r w:rsidRPr="00F307D4">
        <w:rPr>
          <w:rFonts w:ascii="Times New Roman" w:hAnsi="Times New Roman" w:cs="Times New Roman"/>
          <w:color w:val="000000"/>
          <w:sz w:val="24"/>
          <w:szCs w:val="24"/>
          <w:lang w:val="ru-RU"/>
        </w:rPr>
        <w:t xml:space="preserve"> документа.</w:t>
      </w:r>
    </w:p>
    <w:p w14:paraId="77B66792" w14:textId="77777777" w:rsidR="00F307D4" w:rsidRPr="00F307D4" w:rsidRDefault="00F307D4" w:rsidP="00F307D4">
      <w:pPr>
        <w:pStyle w:val="10"/>
        <w:numPr>
          <w:ilvl w:val="0"/>
          <w:numId w:val="6"/>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F307D4">
        <w:rPr>
          <w:rFonts w:ascii="Times New Roman" w:eastAsia="Times New Roman" w:hAnsi="Times New Roman" w:cs="Times New Roman"/>
          <w:sz w:val="24"/>
          <w:szCs w:val="24"/>
        </w:rPr>
        <w:t>Для підтвердження відсутності підстави, визначеної підпунктом 12 пункту 47 Особливостей, переможець надає довідку в довільній формі, яка свідчить про те, що керівника учасника процедури закупівлі, фізичну особу, яка є учасником процедури закупівлі</w:t>
      </w:r>
      <w:r w:rsidRPr="00F307D4">
        <w:rPr>
          <w:rFonts w:ascii="Times New Roman" w:hAnsi="Times New Roman" w:cs="Times New Roman"/>
          <w:sz w:val="24"/>
          <w:szCs w:val="24"/>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B04E31" w14:textId="77777777" w:rsidR="00F307D4" w:rsidRPr="00F307D4" w:rsidRDefault="00F307D4" w:rsidP="00F307D4">
      <w:pPr>
        <w:spacing w:line="240" w:lineRule="auto"/>
        <w:ind w:firstLine="426"/>
        <w:jc w:val="both"/>
        <w:rPr>
          <w:rFonts w:ascii="Times New Roman" w:hAnsi="Times New Roman" w:cs="Times New Roman"/>
          <w:sz w:val="24"/>
          <w:szCs w:val="24"/>
          <w:lang w:eastAsia="uk-UA"/>
        </w:rPr>
      </w:pPr>
      <w:r w:rsidRPr="00F307D4">
        <w:rPr>
          <w:rFonts w:ascii="Times New Roman" w:eastAsia="Times New Roman" w:hAnsi="Times New Roman" w:cs="Times New Roman"/>
          <w:sz w:val="24"/>
          <w:szCs w:val="24"/>
        </w:rPr>
        <w:t xml:space="preserve">Для підтвердження відсутності підстави, визначеної в абзаці чотирнадцятому пункту 47 Особливостей, переможець надає довідку в довільній формі </w:t>
      </w:r>
      <w:r w:rsidRPr="00F307D4">
        <w:rPr>
          <w:rFonts w:ascii="Times New Roman" w:hAnsi="Times New Roman" w:cs="Times New Roman"/>
          <w:sz w:val="24"/>
          <w:szCs w:val="24"/>
          <w:lang w:eastAsia="uk-UA"/>
        </w:rPr>
        <w:t>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B474E9" w14:textId="77777777" w:rsidR="00F307D4" w:rsidRPr="00F307D4" w:rsidRDefault="00F307D4" w:rsidP="00F307D4">
      <w:pPr>
        <w:pStyle w:val="10"/>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F307D4">
        <w:rPr>
          <w:rFonts w:ascii="Times New Roman" w:eastAsia="Times New Roman" w:hAnsi="Times New Roman" w:cs="Times New Roman"/>
          <w:i/>
          <w:sz w:val="24"/>
          <w:szCs w:val="24"/>
        </w:rPr>
        <w:t xml:space="preserve">**Документальне підтвердження інформації про відсутність підстави для відхилення тендерної пропозиції переможця, визначеної підпунктом 3 пункту 47 Особливостей не надається,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307D4">
        <w:rPr>
          <w:rFonts w:ascii="Times New Roman" w:eastAsia="Times New Roman" w:hAnsi="Times New Roman" w:cs="Times New Roman"/>
          <w:i/>
          <w:sz w:val="24"/>
          <w:szCs w:val="24"/>
        </w:rPr>
        <w:t>закупівель</w:t>
      </w:r>
      <w:proofErr w:type="spellEnd"/>
      <w:r w:rsidRPr="00F307D4">
        <w:rPr>
          <w:rFonts w:ascii="Times New Roman" w:eastAsia="Times New Roman" w:hAnsi="Times New Roman" w:cs="Times New Roman"/>
          <w:i/>
          <w:sz w:val="24"/>
          <w:szCs w:val="24"/>
        </w:rPr>
        <w:t xml:space="preserve">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14:paraId="16F5D096" w14:textId="77777777" w:rsidR="00F307D4" w:rsidRPr="00F307D4" w:rsidRDefault="00F307D4" w:rsidP="00F307D4">
      <w:pPr>
        <w:spacing w:line="240" w:lineRule="auto"/>
        <w:ind w:firstLine="426"/>
        <w:jc w:val="both"/>
        <w:rPr>
          <w:rFonts w:ascii="Times New Roman" w:hAnsi="Times New Roman" w:cs="Times New Roman"/>
          <w:i/>
          <w:sz w:val="24"/>
          <w:szCs w:val="24"/>
          <w:lang w:eastAsia="uk-UA"/>
        </w:rPr>
      </w:pPr>
      <w:r w:rsidRPr="00F307D4">
        <w:rPr>
          <w:rFonts w:ascii="Times New Roman" w:hAnsi="Times New Roman" w:cs="Times New Roman"/>
          <w:i/>
          <w:sz w:val="24"/>
          <w:szCs w:val="24"/>
          <w:lang w:eastAsia="uk-UA"/>
        </w:rPr>
        <w:t>***</w:t>
      </w:r>
      <w:r w:rsidRPr="00F307D4">
        <w:rPr>
          <w:rFonts w:ascii="Times New Roman" w:eastAsia="Times New Roman" w:hAnsi="Times New Roman" w:cs="Times New Roman"/>
          <w:i/>
          <w:sz w:val="24"/>
          <w:szCs w:val="24"/>
        </w:rPr>
        <w:t xml:space="preserve">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F307D4">
        <w:rPr>
          <w:rFonts w:ascii="Times New Roman" w:eastAsia="Times New Roman" w:hAnsi="Times New Roman" w:cs="Times New Roman"/>
          <w:i/>
          <w:sz w:val="24"/>
          <w:szCs w:val="24"/>
          <w:lang w:val="ru-RU"/>
        </w:rPr>
        <w:t>Якщо</w:t>
      </w:r>
      <w:proofErr w:type="spellEnd"/>
      <w:r w:rsidRPr="00F307D4">
        <w:rPr>
          <w:rFonts w:ascii="Times New Roman" w:eastAsia="Times New Roman" w:hAnsi="Times New Roman" w:cs="Times New Roman"/>
          <w:i/>
          <w:sz w:val="24"/>
          <w:szCs w:val="24"/>
          <w:lang w:val="ru-RU"/>
        </w:rPr>
        <w:t xml:space="preserve"> </w:t>
      </w:r>
      <w:proofErr w:type="spellStart"/>
      <w:r w:rsidRPr="00F307D4">
        <w:rPr>
          <w:rFonts w:ascii="Times New Roman" w:eastAsia="Times New Roman" w:hAnsi="Times New Roman" w:cs="Times New Roman"/>
          <w:i/>
          <w:sz w:val="24"/>
          <w:szCs w:val="24"/>
          <w:lang w:val="ru-RU"/>
        </w:rPr>
        <w:t>замовник</w:t>
      </w:r>
      <w:proofErr w:type="spellEnd"/>
      <w:r w:rsidRPr="00F307D4">
        <w:rPr>
          <w:rFonts w:ascii="Times New Roman" w:eastAsia="Times New Roman" w:hAnsi="Times New Roman" w:cs="Times New Roman"/>
          <w:i/>
          <w:sz w:val="24"/>
          <w:szCs w:val="24"/>
          <w:lang w:val="ru-RU"/>
        </w:rPr>
        <w:t xml:space="preserve"> </w:t>
      </w:r>
      <w:proofErr w:type="spellStart"/>
      <w:r w:rsidRPr="00F307D4">
        <w:rPr>
          <w:rFonts w:ascii="Times New Roman" w:eastAsia="Times New Roman" w:hAnsi="Times New Roman" w:cs="Times New Roman"/>
          <w:i/>
          <w:sz w:val="24"/>
          <w:szCs w:val="24"/>
          <w:lang w:val="ru-RU"/>
        </w:rPr>
        <w:t>вважає</w:t>
      </w:r>
      <w:proofErr w:type="spellEnd"/>
      <w:r w:rsidRPr="00F307D4">
        <w:rPr>
          <w:rFonts w:ascii="Times New Roman" w:eastAsia="Times New Roman" w:hAnsi="Times New Roman" w:cs="Times New Roman"/>
          <w:i/>
          <w:sz w:val="24"/>
          <w:szCs w:val="24"/>
          <w:lang w:val="ru-RU"/>
        </w:rPr>
        <w:t xml:space="preserve"> </w:t>
      </w:r>
      <w:proofErr w:type="spellStart"/>
      <w:r w:rsidRPr="00F307D4">
        <w:rPr>
          <w:rFonts w:ascii="Times New Roman" w:eastAsia="Times New Roman" w:hAnsi="Times New Roman" w:cs="Times New Roman"/>
          <w:i/>
          <w:sz w:val="24"/>
          <w:szCs w:val="24"/>
          <w:lang w:val="ru-RU"/>
        </w:rPr>
        <w:t>таке</w:t>
      </w:r>
      <w:proofErr w:type="spellEnd"/>
      <w:r w:rsidRPr="00F307D4">
        <w:rPr>
          <w:rFonts w:ascii="Times New Roman" w:eastAsia="Times New Roman" w:hAnsi="Times New Roman" w:cs="Times New Roman"/>
          <w:i/>
          <w:sz w:val="24"/>
          <w:szCs w:val="24"/>
          <w:lang w:val="ru-RU"/>
        </w:rPr>
        <w:t xml:space="preserve"> </w:t>
      </w:r>
      <w:proofErr w:type="spellStart"/>
      <w:r w:rsidRPr="00F307D4">
        <w:rPr>
          <w:rFonts w:ascii="Times New Roman" w:eastAsia="Times New Roman" w:hAnsi="Times New Roman" w:cs="Times New Roman"/>
          <w:i/>
          <w:sz w:val="24"/>
          <w:szCs w:val="24"/>
          <w:lang w:val="ru-RU"/>
        </w:rPr>
        <w:t>підтвердження</w:t>
      </w:r>
      <w:proofErr w:type="spellEnd"/>
      <w:r w:rsidRPr="00F307D4">
        <w:rPr>
          <w:rFonts w:ascii="Times New Roman" w:eastAsia="Times New Roman" w:hAnsi="Times New Roman" w:cs="Times New Roman"/>
          <w:i/>
          <w:sz w:val="24"/>
          <w:szCs w:val="24"/>
          <w:lang w:val="ru-RU"/>
        </w:rPr>
        <w:t xml:space="preserve"> </w:t>
      </w:r>
      <w:proofErr w:type="spellStart"/>
      <w:r w:rsidRPr="00F307D4">
        <w:rPr>
          <w:rFonts w:ascii="Times New Roman" w:eastAsia="Times New Roman" w:hAnsi="Times New Roman" w:cs="Times New Roman"/>
          <w:i/>
          <w:sz w:val="24"/>
          <w:szCs w:val="24"/>
          <w:lang w:val="ru-RU"/>
        </w:rPr>
        <w:t>достатнім</w:t>
      </w:r>
      <w:proofErr w:type="spellEnd"/>
      <w:r w:rsidRPr="00F307D4">
        <w:rPr>
          <w:rFonts w:ascii="Times New Roman" w:eastAsia="Times New Roman" w:hAnsi="Times New Roman" w:cs="Times New Roman"/>
          <w:i/>
          <w:sz w:val="24"/>
          <w:szCs w:val="24"/>
          <w:lang w:val="ru-RU"/>
        </w:rPr>
        <w:t xml:space="preserve">, </w:t>
      </w:r>
      <w:proofErr w:type="spellStart"/>
      <w:r w:rsidRPr="00F307D4">
        <w:rPr>
          <w:rFonts w:ascii="Times New Roman" w:eastAsia="Times New Roman" w:hAnsi="Times New Roman" w:cs="Times New Roman"/>
          <w:i/>
          <w:sz w:val="24"/>
          <w:szCs w:val="24"/>
          <w:lang w:val="ru-RU"/>
        </w:rPr>
        <w:t>учаснику</w:t>
      </w:r>
      <w:proofErr w:type="spellEnd"/>
      <w:r w:rsidRPr="00F307D4">
        <w:rPr>
          <w:rFonts w:ascii="Times New Roman" w:eastAsia="Times New Roman" w:hAnsi="Times New Roman" w:cs="Times New Roman"/>
          <w:i/>
          <w:sz w:val="24"/>
          <w:szCs w:val="24"/>
          <w:lang w:val="ru-RU"/>
        </w:rPr>
        <w:t xml:space="preserve"> </w:t>
      </w:r>
      <w:proofErr w:type="spellStart"/>
      <w:r w:rsidRPr="00F307D4">
        <w:rPr>
          <w:rFonts w:ascii="Times New Roman" w:eastAsia="Times New Roman" w:hAnsi="Times New Roman" w:cs="Times New Roman"/>
          <w:i/>
          <w:sz w:val="24"/>
          <w:szCs w:val="24"/>
          <w:lang w:val="ru-RU"/>
        </w:rPr>
        <w:t>процедури</w:t>
      </w:r>
      <w:proofErr w:type="spellEnd"/>
      <w:r w:rsidRPr="00F307D4">
        <w:rPr>
          <w:rFonts w:ascii="Times New Roman" w:eastAsia="Times New Roman" w:hAnsi="Times New Roman" w:cs="Times New Roman"/>
          <w:i/>
          <w:sz w:val="24"/>
          <w:szCs w:val="24"/>
          <w:lang w:val="ru-RU"/>
        </w:rPr>
        <w:t xml:space="preserve"> </w:t>
      </w:r>
      <w:proofErr w:type="spellStart"/>
      <w:r w:rsidRPr="00F307D4">
        <w:rPr>
          <w:rFonts w:ascii="Times New Roman" w:eastAsia="Times New Roman" w:hAnsi="Times New Roman" w:cs="Times New Roman"/>
          <w:i/>
          <w:sz w:val="24"/>
          <w:szCs w:val="24"/>
          <w:lang w:val="ru-RU"/>
        </w:rPr>
        <w:t>закупівлі</w:t>
      </w:r>
      <w:proofErr w:type="spellEnd"/>
      <w:r w:rsidRPr="00F307D4">
        <w:rPr>
          <w:rFonts w:ascii="Times New Roman" w:eastAsia="Times New Roman" w:hAnsi="Times New Roman" w:cs="Times New Roman"/>
          <w:i/>
          <w:sz w:val="24"/>
          <w:szCs w:val="24"/>
          <w:lang w:val="ru-RU"/>
        </w:rPr>
        <w:t xml:space="preserve"> не </w:t>
      </w:r>
      <w:proofErr w:type="spellStart"/>
      <w:r w:rsidRPr="00F307D4">
        <w:rPr>
          <w:rFonts w:ascii="Times New Roman" w:eastAsia="Times New Roman" w:hAnsi="Times New Roman" w:cs="Times New Roman"/>
          <w:i/>
          <w:sz w:val="24"/>
          <w:szCs w:val="24"/>
          <w:lang w:val="ru-RU"/>
        </w:rPr>
        <w:t>може</w:t>
      </w:r>
      <w:proofErr w:type="spellEnd"/>
      <w:r w:rsidRPr="00F307D4">
        <w:rPr>
          <w:rFonts w:ascii="Times New Roman" w:eastAsia="Times New Roman" w:hAnsi="Times New Roman" w:cs="Times New Roman"/>
          <w:i/>
          <w:sz w:val="24"/>
          <w:szCs w:val="24"/>
          <w:lang w:val="ru-RU"/>
        </w:rPr>
        <w:t xml:space="preserve"> бути </w:t>
      </w:r>
      <w:proofErr w:type="spellStart"/>
      <w:r w:rsidRPr="00F307D4">
        <w:rPr>
          <w:rFonts w:ascii="Times New Roman" w:eastAsia="Times New Roman" w:hAnsi="Times New Roman" w:cs="Times New Roman"/>
          <w:i/>
          <w:sz w:val="24"/>
          <w:szCs w:val="24"/>
          <w:lang w:val="ru-RU"/>
        </w:rPr>
        <w:t>відмовлено</w:t>
      </w:r>
      <w:proofErr w:type="spellEnd"/>
      <w:r w:rsidRPr="00F307D4">
        <w:rPr>
          <w:rFonts w:ascii="Times New Roman" w:eastAsia="Times New Roman" w:hAnsi="Times New Roman" w:cs="Times New Roman"/>
          <w:i/>
          <w:sz w:val="24"/>
          <w:szCs w:val="24"/>
          <w:lang w:val="ru-RU"/>
        </w:rPr>
        <w:t xml:space="preserve"> в </w:t>
      </w:r>
      <w:proofErr w:type="spellStart"/>
      <w:r w:rsidRPr="00F307D4">
        <w:rPr>
          <w:rFonts w:ascii="Times New Roman" w:eastAsia="Times New Roman" w:hAnsi="Times New Roman" w:cs="Times New Roman"/>
          <w:i/>
          <w:sz w:val="24"/>
          <w:szCs w:val="24"/>
          <w:lang w:val="ru-RU"/>
        </w:rPr>
        <w:t>участі</w:t>
      </w:r>
      <w:proofErr w:type="spellEnd"/>
      <w:r w:rsidRPr="00F307D4">
        <w:rPr>
          <w:rFonts w:ascii="Times New Roman" w:eastAsia="Times New Roman" w:hAnsi="Times New Roman" w:cs="Times New Roman"/>
          <w:i/>
          <w:sz w:val="24"/>
          <w:szCs w:val="24"/>
          <w:lang w:val="ru-RU"/>
        </w:rPr>
        <w:t xml:space="preserve"> в </w:t>
      </w:r>
      <w:proofErr w:type="spellStart"/>
      <w:r w:rsidRPr="00F307D4">
        <w:rPr>
          <w:rFonts w:ascii="Times New Roman" w:eastAsia="Times New Roman" w:hAnsi="Times New Roman" w:cs="Times New Roman"/>
          <w:i/>
          <w:sz w:val="24"/>
          <w:szCs w:val="24"/>
          <w:lang w:val="ru-RU"/>
        </w:rPr>
        <w:t>процедурі</w:t>
      </w:r>
      <w:proofErr w:type="spellEnd"/>
      <w:r w:rsidRPr="00F307D4">
        <w:rPr>
          <w:rFonts w:ascii="Times New Roman" w:eastAsia="Times New Roman" w:hAnsi="Times New Roman" w:cs="Times New Roman"/>
          <w:i/>
          <w:sz w:val="24"/>
          <w:szCs w:val="24"/>
          <w:lang w:val="ru-RU"/>
        </w:rPr>
        <w:t xml:space="preserve"> </w:t>
      </w:r>
      <w:proofErr w:type="spellStart"/>
      <w:r w:rsidRPr="00F307D4">
        <w:rPr>
          <w:rFonts w:ascii="Times New Roman" w:eastAsia="Times New Roman" w:hAnsi="Times New Roman" w:cs="Times New Roman"/>
          <w:i/>
          <w:sz w:val="24"/>
          <w:szCs w:val="24"/>
          <w:lang w:val="ru-RU"/>
        </w:rPr>
        <w:t>закупівлі</w:t>
      </w:r>
      <w:proofErr w:type="spellEnd"/>
      <w:r w:rsidRPr="00F307D4">
        <w:rPr>
          <w:rFonts w:ascii="Times New Roman" w:eastAsia="Times New Roman" w:hAnsi="Times New Roman" w:cs="Times New Roman"/>
          <w:i/>
          <w:sz w:val="24"/>
          <w:szCs w:val="24"/>
          <w:lang w:val="ru-RU"/>
        </w:rPr>
        <w:t>.</w:t>
      </w:r>
    </w:p>
    <w:p w14:paraId="523AA86A" w14:textId="2F5BD009" w:rsidR="00C80603" w:rsidRPr="005953CF" w:rsidRDefault="00C80603" w:rsidP="002074B5">
      <w:pPr>
        <w:spacing w:line="240" w:lineRule="auto"/>
        <w:ind w:firstLine="426"/>
        <w:jc w:val="both"/>
        <w:rPr>
          <w:rFonts w:ascii="Times New Roman" w:hAnsi="Times New Roman" w:cs="Times New Roman"/>
          <w:i/>
          <w:sz w:val="24"/>
          <w:szCs w:val="24"/>
          <w:lang w:eastAsia="uk-UA"/>
        </w:rPr>
      </w:pPr>
    </w:p>
    <w:p w14:paraId="69162761" w14:textId="23F01E71" w:rsidR="001C67FE" w:rsidRPr="005953CF" w:rsidRDefault="00CE0590" w:rsidP="002074B5">
      <w:pPr>
        <w:pStyle w:val="ac"/>
        <w:numPr>
          <w:ilvl w:val="0"/>
          <w:numId w:val="4"/>
        </w:numPr>
        <w:shd w:val="clear" w:color="auto" w:fill="FFFFFF"/>
        <w:spacing w:after="0" w:line="240" w:lineRule="auto"/>
        <w:jc w:val="both"/>
        <w:rPr>
          <w:rFonts w:ascii="Times New Roman" w:eastAsia="Times New Roman" w:hAnsi="Times New Roman" w:cs="Times New Roman"/>
          <w:b/>
          <w:sz w:val="24"/>
          <w:szCs w:val="24"/>
        </w:rPr>
      </w:pPr>
      <w:r w:rsidRPr="005953CF">
        <w:rPr>
          <w:rFonts w:ascii="Times New Roman" w:eastAsia="Times New Roman" w:hAnsi="Times New Roman" w:cs="Times New Roman"/>
          <w:b/>
          <w:sz w:val="24"/>
          <w:szCs w:val="24"/>
        </w:rPr>
        <w:t>Інші документи, які учасники подають у складі пропозиції</w:t>
      </w:r>
      <w:r w:rsidR="006A76A6" w:rsidRPr="005953CF">
        <w:rPr>
          <w:rFonts w:ascii="Times New Roman" w:eastAsia="Times New Roman" w:hAnsi="Times New Roman" w:cs="Times New Roman"/>
          <w:b/>
          <w:sz w:val="24"/>
          <w:szCs w:val="24"/>
        </w:rPr>
        <w:t>*</w:t>
      </w:r>
      <w:r w:rsidRPr="005953CF">
        <w:rPr>
          <w:rFonts w:ascii="Times New Roman" w:eastAsia="Times New Roman" w:hAnsi="Times New Roman" w:cs="Times New Roman"/>
          <w:b/>
          <w:sz w:val="24"/>
          <w:szCs w:val="24"/>
        </w:rPr>
        <w:t>:</w:t>
      </w:r>
    </w:p>
    <w:p w14:paraId="11F1B15F" w14:textId="77777777" w:rsidR="002457B3" w:rsidRPr="005953CF" w:rsidRDefault="002457B3" w:rsidP="002074B5">
      <w:pPr>
        <w:pStyle w:val="ac"/>
        <w:shd w:val="clear" w:color="auto" w:fill="FFFFFF"/>
        <w:spacing w:after="0" w:line="240" w:lineRule="auto"/>
        <w:jc w:val="both"/>
        <w:rPr>
          <w:rFonts w:ascii="Times New Roman" w:eastAsia="Times New Roman" w:hAnsi="Times New Roman" w:cs="Times New Roman"/>
          <w:b/>
          <w:sz w:val="24"/>
          <w:szCs w:val="24"/>
        </w:rPr>
      </w:pPr>
    </w:p>
    <w:p w14:paraId="002E4A07" w14:textId="77777777" w:rsidR="00CE0590" w:rsidRPr="005953CF" w:rsidRDefault="00CE0590"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5953CF">
        <w:rPr>
          <w:rFonts w:ascii="Times New Roman" w:eastAsia="Times New Roman" w:hAnsi="Times New Roman" w:cs="Times New Roman"/>
          <w:b/>
          <w:sz w:val="24"/>
          <w:szCs w:val="24"/>
        </w:rPr>
        <w:t xml:space="preserve"> Для учасників юридичних осіб:</w:t>
      </w:r>
    </w:p>
    <w:p w14:paraId="0ADAB115" w14:textId="77777777" w:rsidR="00CE0590" w:rsidRPr="005953CF"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5953CF">
        <w:rPr>
          <w:rFonts w:ascii="Times New Roman" w:eastAsia="Times New Roman" w:hAnsi="Times New Roman" w:cs="Times New Roman"/>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w:t>
      </w:r>
      <w:r w:rsidRPr="005953CF">
        <w:rPr>
          <w:rFonts w:ascii="Times New Roman" w:eastAsia="Times New Roman" w:hAnsi="Times New Roman" w:cs="Times New Roman"/>
          <w:sz w:val="24"/>
          <w:szCs w:val="24"/>
        </w:rPr>
        <w:lastRenderedPageBreak/>
        <w:t>процедури закупівлі. На підтвердження інформації, зазначеної у такій довідці, учасник надає у складі пропозиції наступні документи:</w:t>
      </w:r>
    </w:p>
    <w:p w14:paraId="02C83180" w14:textId="77777777" w:rsidR="002457B3" w:rsidRPr="005953CF"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5953CF">
        <w:rPr>
          <w:rFonts w:ascii="Times New Roman" w:hAnsi="Times New Roman" w:cs="Times New Roman"/>
          <w:sz w:val="24"/>
          <w:szCs w:val="24"/>
        </w:rPr>
        <w:t>протокол зборів засновників про призначення директора або виписка з протоколу засновників</w:t>
      </w:r>
      <w:r w:rsidR="002A7159" w:rsidRPr="005953CF">
        <w:rPr>
          <w:rFonts w:ascii="Times New Roman" w:hAnsi="Times New Roman" w:cs="Times New Roman"/>
          <w:sz w:val="24"/>
          <w:szCs w:val="24"/>
        </w:rPr>
        <w:t>,</w:t>
      </w:r>
      <w:r w:rsidRPr="005953CF">
        <w:rPr>
          <w:rFonts w:ascii="Times New Roman" w:hAnsi="Times New Roman" w:cs="Times New Roman"/>
          <w:sz w:val="24"/>
          <w:szCs w:val="24"/>
        </w:rPr>
        <w:t xml:space="preserve"> </w:t>
      </w:r>
      <w:r w:rsidR="002A7159" w:rsidRPr="005953CF">
        <w:rPr>
          <w:rFonts w:ascii="Times New Roman" w:hAnsi="Times New Roman" w:cs="Times New Roman"/>
          <w:sz w:val="24"/>
          <w:szCs w:val="24"/>
        </w:rPr>
        <w:t>або рішення засновника/учасника</w:t>
      </w:r>
      <w:r w:rsidRPr="005953CF">
        <w:rPr>
          <w:rFonts w:ascii="Times New Roman" w:hAnsi="Times New Roman" w:cs="Times New Roman"/>
          <w:sz w:val="24"/>
          <w:szCs w:val="24"/>
        </w:rPr>
        <w:t xml:space="preserve"> </w:t>
      </w:r>
      <w:r w:rsidR="002A7159" w:rsidRPr="005953CF">
        <w:rPr>
          <w:rFonts w:ascii="Times New Roman" w:hAnsi="Times New Roman" w:cs="Times New Roman"/>
          <w:sz w:val="24"/>
          <w:szCs w:val="24"/>
        </w:rPr>
        <w:t xml:space="preserve">та </w:t>
      </w:r>
      <w:r w:rsidRPr="005953CF">
        <w:rPr>
          <w:rFonts w:ascii="Times New Roman" w:hAnsi="Times New Roman" w:cs="Times New Roman"/>
          <w:sz w:val="24"/>
          <w:szCs w:val="24"/>
        </w:rPr>
        <w:t>наказ про призначення - у разі підписання керівником організації-учасника;</w:t>
      </w:r>
    </w:p>
    <w:p w14:paraId="551FA633" w14:textId="77777777" w:rsidR="002457B3" w:rsidRPr="005953CF"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5953CF">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5953CF">
        <w:rPr>
          <w:rFonts w:ascii="Times New Roman" w:eastAsia="Times New Roman" w:hAnsi="Times New Roman" w:cs="Times New Roman"/>
          <w:sz w:val="24"/>
          <w:szCs w:val="24"/>
        </w:rPr>
        <w:t xml:space="preserve"> </w:t>
      </w:r>
    </w:p>
    <w:p w14:paraId="3A37D1A4" w14:textId="77777777" w:rsidR="002457B3" w:rsidRPr="005953CF"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5953CF">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5953CF">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5953CF">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5953CF">
        <w:rPr>
          <w:rFonts w:ascii="Times New Roman" w:hAnsi="Times New Roman" w:cs="Times New Roman"/>
          <w:sz w:val="24"/>
          <w:szCs w:val="24"/>
        </w:rPr>
        <w:t>.</w:t>
      </w:r>
    </w:p>
    <w:p w14:paraId="0A7265BC" w14:textId="77777777" w:rsidR="002457B3" w:rsidRPr="005953CF" w:rsidRDefault="00CE0590"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5953CF">
        <w:rPr>
          <w:rFonts w:ascii="Times New Roman" w:eastAsia="Times New Roman" w:hAnsi="Times New Roman" w:cs="Times New Roman"/>
          <w:b/>
          <w:sz w:val="24"/>
          <w:szCs w:val="24"/>
        </w:rPr>
        <w:t xml:space="preserve"> Для учасників фізичних осіб-підприємців:</w:t>
      </w:r>
    </w:p>
    <w:p w14:paraId="61B59903" w14:textId="77777777" w:rsidR="002457B3" w:rsidRPr="005953CF"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5953CF">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EBBFF61" w14:textId="77777777" w:rsidR="002457B3" w:rsidRPr="005953CF" w:rsidRDefault="002457B3" w:rsidP="002074B5">
      <w:pPr>
        <w:pStyle w:val="ac"/>
        <w:numPr>
          <w:ilvl w:val="0"/>
          <w:numId w:val="5"/>
        </w:numPr>
        <w:tabs>
          <w:tab w:val="left" w:pos="1080"/>
        </w:tabs>
        <w:spacing w:after="0" w:line="240" w:lineRule="auto"/>
        <w:jc w:val="both"/>
        <w:rPr>
          <w:rFonts w:ascii="Times New Roman" w:eastAsia="Times New Roman" w:hAnsi="Times New Roman" w:cs="Times New Roman"/>
          <w:sz w:val="24"/>
          <w:szCs w:val="24"/>
        </w:rPr>
      </w:pPr>
      <w:r w:rsidRPr="005953CF">
        <w:rPr>
          <w:rFonts w:ascii="Times New Roman" w:eastAsia="Times New Roman" w:hAnsi="Times New Roman" w:cs="Times New Roman"/>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5D40E64E" w14:textId="77777777" w:rsidR="002457B3" w:rsidRPr="005953CF" w:rsidRDefault="002457B3" w:rsidP="002074B5">
      <w:pPr>
        <w:pStyle w:val="ac"/>
        <w:numPr>
          <w:ilvl w:val="0"/>
          <w:numId w:val="5"/>
        </w:numPr>
        <w:shd w:val="clear" w:color="auto" w:fill="FFFFFF"/>
        <w:spacing w:after="0" w:line="240" w:lineRule="auto"/>
        <w:jc w:val="both"/>
        <w:rPr>
          <w:rFonts w:ascii="Times New Roman" w:eastAsia="Times New Roman" w:hAnsi="Times New Roman" w:cs="Times New Roman"/>
          <w:b/>
          <w:sz w:val="24"/>
          <w:szCs w:val="24"/>
        </w:rPr>
      </w:pPr>
      <w:r w:rsidRPr="005953CF">
        <w:rPr>
          <w:rFonts w:ascii="Times New Roman" w:eastAsia="Times New Roman" w:hAnsi="Times New Roman" w:cs="Times New Roman"/>
          <w:sz w:val="24"/>
          <w:szCs w:val="24"/>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DD035C6" w14:textId="77777777" w:rsidR="002457B3" w:rsidRPr="005953CF" w:rsidRDefault="002457B3" w:rsidP="002074B5">
      <w:pPr>
        <w:pStyle w:val="ac"/>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5953CF">
        <w:rPr>
          <w:rFonts w:ascii="Times New Roman" w:eastAsia="Times New Roman" w:hAnsi="Times New Roman" w:cs="Times New Roman"/>
          <w:b/>
          <w:sz w:val="24"/>
          <w:szCs w:val="24"/>
        </w:rPr>
        <w:t xml:space="preserve"> Для учасників юридичних осіб та фізичних осіб-підприємців:</w:t>
      </w:r>
    </w:p>
    <w:p w14:paraId="4A4D73C4" w14:textId="77777777" w:rsidR="00423418" w:rsidRDefault="00423418" w:rsidP="00423418">
      <w:pPr>
        <w:pStyle w:val="ac"/>
        <w:numPr>
          <w:ilvl w:val="0"/>
          <w:numId w:val="11"/>
        </w:numPr>
        <w:shd w:val="clear" w:color="auto" w:fill="FFFFFF"/>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Гарантійний лист стосовно того, що вся надана у складі тендерної пропозиції інформація є достовірною;</w:t>
      </w:r>
    </w:p>
    <w:p w14:paraId="185F0823" w14:textId="77777777" w:rsidR="00423418" w:rsidRDefault="00423418" w:rsidP="00423418">
      <w:pPr>
        <w:pStyle w:val="ac"/>
        <w:numPr>
          <w:ilvl w:val="0"/>
          <w:numId w:val="11"/>
        </w:numPr>
        <w:shd w:val="clear" w:color="auto" w:fill="FFFFFF"/>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Довідка про наявність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0C7E9B4" w14:textId="77777777" w:rsidR="00423418" w:rsidRDefault="00423418" w:rsidP="00423418">
      <w:pPr>
        <w:pStyle w:val="ac"/>
        <w:numPr>
          <w:ilvl w:val="0"/>
          <w:numId w:val="11"/>
        </w:num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Довідка в довільній формі про погодження учасника з </w:t>
      </w:r>
      <w:proofErr w:type="spellStart"/>
      <w:r>
        <w:rPr>
          <w:rFonts w:ascii="Times New Roman" w:hAnsi="Times New Roman" w:cs="Times New Roman"/>
          <w:sz w:val="24"/>
          <w:szCs w:val="24"/>
        </w:rPr>
        <w:t>проєктом</w:t>
      </w:r>
      <w:proofErr w:type="spellEnd"/>
      <w:r>
        <w:rPr>
          <w:rFonts w:ascii="Times New Roman" w:hAnsi="Times New Roman" w:cs="Times New Roman"/>
          <w:sz w:val="24"/>
          <w:szCs w:val="24"/>
        </w:rPr>
        <w:t xml:space="preserve"> договору про закупівлю, що викладений у </w:t>
      </w:r>
      <w:r>
        <w:rPr>
          <w:rFonts w:ascii="Times New Roman" w:eastAsia="Times New Roman" w:hAnsi="Times New Roman" w:cs="Times New Roman"/>
          <w:sz w:val="24"/>
          <w:szCs w:val="24"/>
        </w:rPr>
        <w:t>Додатку 3 до тендерної документації</w:t>
      </w:r>
      <w:r>
        <w:rPr>
          <w:rFonts w:ascii="Times New Roman" w:hAnsi="Times New Roman" w:cs="Times New Roman"/>
          <w:sz w:val="24"/>
          <w:szCs w:val="24"/>
        </w:rPr>
        <w:t>;</w:t>
      </w:r>
    </w:p>
    <w:p w14:paraId="605D60B3" w14:textId="77777777" w:rsidR="00423418" w:rsidRDefault="00423418" w:rsidP="00423418">
      <w:pPr>
        <w:pStyle w:val="ac"/>
        <w:numPr>
          <w:ilvl w:val="0"/>
          <w:numId w:val="11"/>
        </w:numPr>
        <w:shd w:val="clear" w:color="auto" w:fill="FFFFFF"/>
        <w:spacing w:after="0" w:line="240" w:lineRule="auto"/>
        <w:jc w:val="both"/>
        <w:rPr>
          <w:rFonts w:ascii="Times New Roman" w:eastAsia="Times New Roman" w:hAnsi="Times New Roman" w:cs="Times New Roman"/>
          <w:b/>
          <w:sz w:val="24"/>
          <w:szCs w:val="24"/>
        </w:rPr>
      </w:pPr>
      <w:r>
        <w:rPr>
          <w:rFonts w:ascii="Times New Roman" w:hAnsi="Times New Roman"/>
          <w:sz w:val="24"/>
          <w:szCs w:val="24"/>
        </w:rPr>
        <w:t>Витяг або виписку з Єдиного державного реєстру підприємств та організацій України;</w:t>
      </w:r>
    </w:p>
    <w:p w14:paraId="7953A9B6" w14:textId="77777777" w:rsidR="00423418" w:rsidRDefault="00423418" w:rsidP="00423418">
      <w:pPr>
        <w:pStyle w:val="ac"/>
        <w:numPr>
          <w:ilvl w:val="0"/>
          <w:numId w:val="11"/>
        </w:num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Гарантійний лист, яким учасник підтверджує, що учасник, засновник(и) учасника, кінцевий(і) </w:t>
      </w:r>
      <w:proofErr w:type="spellStart"/>
      <w:r>
        <w:rPr>
          <w:rFonts w:ascii="Times New Roman" w:eastAsia="Times New Roman" w:hAnsi="Times New Roman" w:cs="Times New Roman"/>
          <w:bCs/>
          <w:sz w:val="24"/>
          <w:szCs w:val="24"/>
        </w:rPr>
        <w:t>бенефеціар</w:t>
      </w:r>
      <w:proofErr w:type="spellEnd"/>
      <w:r>
        <w:rPr>
          <w:rFonts w:ascii="Times New Roman" w:eastAsia="Times New Roman" w:hAnsi="Times New Roman" w:cs="Times New Roman"/>
          <w:bCs/>
          <w:sz w:val="24"/>
          <w:szCs w:val="24"/>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w:t>
      </w:r>
      <w:r>
        <w:rPr>
          <w:rFonts w:ascii="Times New Roman" w:eastAsia="Times New Roman" w:hAnsi="Times New Roman" w:cs="Times New Roman"/>
          <w:bCs/>
          <w:sz w:val="24"/>
          <w:szCs w:val="24"/>
        </w:rPr>
        <w:lastRenderedPageBreak/>
        <w:t>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19A2A088" w14:textId="77777777" w:rsidR="00423418" w:rsidRDefault="00423418" w:rsidP="00423418">
      <w:pPr>
        <w:pStyle w:val="ac"/>
        <w:numPr>
          <w:ilvl w:val="0"/>
          <w:numId w:val="11"/>
        </w:numPr>
        <w:shd w:val="clear" w:color="auto" w:fill="FFFFFF"/>
        <w:spacing w:after="0" w:line="240" w:lineRule="auto"/>
        <w:jc w:val="both"/>
        <w:rPr>
          <w:rStyle w:val="rvts9"/>
        </w:rPr>
      </w:pPr>
      <w:r>
        <w:rPr>
          <w:rFonts w:ascii="Times New Roman" w:hAnsi="Times New Roman" w:cs="Times New Roman"/>
          <w:sz w:val="24"/>
          <w:szCs w:val="24"/>
        </w:rPr>
        <w:t xml:space="preserve">Гарантійний лист** про те, що місцезнаходженням (місцем проживання) суб’єкта господарювання, який є учасником, не є </w:t>
      </w:r>
      <w:r>
        <w:rPr>
          <w:rStyle w:val="rvts23"/>
          <w:rFonts w:ascii="Times New Roman" w:hAnsi="Times New Roman" w:cs="Times New Roman"/>
          <w:sz w:val="24"/>
          <w:szCs w:val="24"/>
        </w:rPr>
        <w:t>територіальна громада, яка тимчасово окупована Російською Федерацією</w:t>
      </w:r>
      <w:r>
        <w:rPr>
          <w:rStyle w:val="rvts9"/>
          <w:rFonts w:ascii="Times New Roman" w:hAnsi="Times New Roman" w:cs="Times New Roman"/>
          <w:sz w:val="24"/>
          <w:szCs w:val="24"/>
        </w:rPr>
        <w:t>;</w:t>
      </w:r>
    </w:p>
    <w:p w14:paraId="0EF54D29" w14:textId="77777777" w:rsidR="00423418" w:rsidRPr="007C22B4" w:rsidRDefault="00423418" w:rsidP="00423418">
      <w:pPr>
        <w:pStyle w:val="TableParagraph"/>
        <w:numPr>
          <w:ilvl w:val="0"/>
          <w:numId w:val="11"/>
        </w:numPr>
        <w:jc w:val="both"/>
        <w:rPr>
          <w:lang w:val="uk-UA"/>
        </w:rPr>
      </w:pPr>
      <w:r>
        <w:rPr>
          <w:color w:val="000000"/>
          <w:sz w:val="24"/>
          <w:szCs w:val="24"/>
          <w:shd w:val="clear" w:color="auto" w:fill="FFFFFF"/>
        </w:rPr>
        <w:t xml:space="preserve">Учасник у складі пропозиції повинен надати </w:t>
      </w:r>
      <w:r>
        <w:rPr>
          <w:sz w:val="24"/>
          <w:szCs w:val="24"/>
        </w:rPr>
        <w:t>довідки виданої відповідним органом Державної податкової</w:t>
      </w:r>
      <w:r>
        <w:rPr>
          <w:spacing w:val="1"/>
          <w:sz w:val="24"/>
          <w:szCs w:val="24"/>
        </w:rPr>
        <w:t xml:space="preserve"> </w:t>
      </w:r>
      <w:r>
        <w:rPr>
          <w:sz w:val="24"/>
          <w:szCs w:val="24"/>
        </w:rPr>
        <w:t>служби України про наявність відкритого рахунку (рахунків) в</w:t>
      </w:r>
      <w:r>
        <w:rPr>
          <w:spacing w:val="1"/>
          <w:sz w:val="24"/>
          <w:szCs w:val="24"/>
        </w:rPr>
        <w:t xml:space="preserve"> </w:t>
      </w:r>
      <w:r>
        <w:rPr>
          <w:sz w:val="24"/>
          <w:szCs w:val="24"/>
        </w:rPr>
        <w:t>обслуговуючому банку (всіх обслуговуючих банків) учасника (для</w:t>
      </w:r>
      <w:r>
        <w:rPr>
          <w:spacing w:val="1"/>
          <w:sz w:val="24"/>
          <w:szCs w:val="24"/>
        </w:rPr>
        <w:t xml:space="preserve"> </w:t>
      </w:r>
      <w:r>
        <w:rPr>
          <w:sz w:val="24"/>
          <w:szCs w:val="24"/>
        </w:rPr>
        <w:t>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w:t>
      </w:r>
      <w:r>
        <w:rPr>
          <w:spacing w:val="1"/>
          <w:sz w:val="24"/>
          <w:szCs w:val="24"/>
        </w:rPr>
        <w:t xml:space="preserve"> </w:t>
      </w:r>
      <w:r>
        <w:rPr>
          <w:sz w:val="24"/>
          <w:szCs w:val="24"/>
        </w:rPr>
        <w:t>підприємців);</w:t>
      </w:r>
    </w:p>
    <w:p w14:paraId="739DE9DE" w14:textId="77777777" w:rsidR="00423418" w:rsidRPr="007C22B4" w:rsidRDefault="00423418" w:rsidP="00423418">
      <w:pPr>
        <w:pStyle w:val="TableParagraph"/>
        <w:numPr>
          <w:ilvl w:val="0"/>
          <w:numId w:val="11"/>
        </w:numPr>
        <w:jc w:val="both"/>
        <w:rPr>
          <w:sz w:val="24"/>
          <w:szCs w:val="24"/>
          <w:lang w:val="uk-UA"/>
        </w:rPr>
      </w:pPr>
      <w:r>
        <w:rPr>
          <w:color w:val="000000"/>
          <w:sz w:val="24"/>
          <w:szCs w:val="24"/>
          <w:shd w:val="clear" w:color="auto" w:fill="FFFFFF"/>
        </w:rPr>
        <w:t xml:space="preserve">Учасник у складі пропозиції повинен надати </w:t>
      </w:r>
      <w:r>
        <w:rPr>
          <w:sz w:val="24"/>
          <w:szCs w:val="24"/>
        </w:rPr>
        <w:t>довідки з обслуговуючого банку (всіх обслуговуючих банків)</w:t>
      </w:r>
      <w:r>
        <w:rPr>
          <w:spacing w:val="1"/>
          <w:sz w:val="24"/>
          <w:szCs w:val="24"/>
        </w:rPr>
        <w:t xml:space="preserve"> </w:t>
      </w:r>
      <w:r>
        <w:rPr>
          <w:sz w:val="24"/>
          <w:szCs w:val="24"/>
        </w:rPr>
        <w:t>про наявність відкритого рахунку (рахунків) та про відсутність</w:t>
      </w:r>
      <w:r>
        <w:rPr>
          <w:spacing w:val="1"/>
          <w:sz w:val="24"/>
          <w:szCs w:val="24"/>
        </w:rPr>
        <w:t xml:space="preserve"> </w:t>
      </w:r>
      <w:r>
        <w:rPr>
          <w:sz w:val="24"/>
          <w:szCs w:val="24"/>
        </w:rPr>
        <w:t>простроченої</w:t>
      </w:r>
      <w:r>
        <w:rPr>
          <w:spacing w:val="49"/>
          <w:sz w:val="24"/>
          <w:szCs w:val="24"/>
        </w:rPr>
        <w:t xml:space="preserve"> </w:t>
      </w:r>
      <w:r>
        <w:rPr>
          <w:sz w:val="24"/>
          <w:szCs w:val="24"/>
        </w:rPr>
        <w:t>заборгованості</w:t>
      </w:r>
      <w:r>
        <w:rPr>
          <w:spacing w:val="49"/>
          <w:sz w:val="24"/>
          <w:szCs w:val="24"/>
        </w:rPr>
        <w:t xml:space="preserve"> </w:t>
      </w:r>
      <w:r>
        <w:rPr>
          <w:sz w:val="24"/>
          <w:szCs w:val="24"/>
        </w:rPr>
        <w:t>за</w:t>
      </w:r>
      <w:r>
        <w:rPr>
          <w:spacing w:val="47"/>
          <w:sz w:val="24"/>
          <w:szCs w:val="24"/>
        </w:rPr>
        <w:t xml:space="preserve"> </w:t>
      </w:r>
      <w:r>
        <w:rPr>
          <w:sz w:val="24"/>
          <w:szCs w:val="24"/>
        </w:rPr>
        <w:t>кредитами,</w:t>
      </w:r>
      <w:r>
        <w:rPr>
          <w:spacing w:val="48"/>
          <w:sz w:val="24"/>
          <w:szCs w:val="24"/>
        </w:rPr>
        <w:t xml:space="preserve"> </w:t>
      </w:r>
      <w:r>
        <w:rPr>
          <w:sz w:val="24"/>
          <w:szCs w:val="24"/>
        </w:rPr>
        <w:t>видані</w:t>
      </w:r>
      <w:r>
        <w:rPr>
          <w:spacing w:val="45"/>
          <w:sz w:val="24"/>
          <w:szCs w:val="24"/>
        </w:rPr>
        <w:t xml:space="preserve"> </w:t>
      </w:r>
      <w:r>
        <w:rPr>
          <w:sz w:val="24"/>
          <w:szCs w:val="24"/>
        </w:rPr>
        <w:t>станом</w:t>
      </w:r>
      <w:r>
        <w:rPr>
          <w:spacing w:val="46"/>
          <w:sz w:val="24"/>
          <w:szCs w:val="24"/>
        </w:rPr>
        <w:t xml:space="preserve"> </w:t>
      </w:r>
      <w:r>
        <w:rPr>
          <w:sz w:val="24"/>
          <w:szCs w:val="24"/>
        </w:rPr>
        <w:t xml:space="preserve">не більше 30-ти </w:t>
      </w:r>
      <w:r>
        <w:rPr>
          <w:spacing w:val="7"/>
          <w:sz w:val="24"/>
          <w:szCs w:val="24"/>
        </w:rPr>
        <w:t xml:space="preserve"> денної давнини відносно </w:t>
      </w:r>
      <w:r>
        <w:rPr>
          <w:sz w:val="24"/>
          <w:szCs w:val="24"/>
        </w:rPr>
        <w:t>дати</w:t>
      </w:r>
      <w:r>
        <w:rPr>
          <w:spacing w:val="9"/>
          <w:sz w:val="24"/>
          <w:szCs w:val="24"/>
        </w:rPr>
        <w:t xml:space="preserve"> </w:t>
      </w:r>
      <w:r>
        <w:rPr>
          <w:sz w:val="24"/>
          <w:szCs w:val="24"/>
        </w:rPr>
        <w:t>оголошення</w:t>
      </w:r>
      <w:r>
        <w:rPr>
          <w:spacing w:val="7"/>
          <w:sz w:val="24"/>
          <w:szCs w:val="24"/>
        </w:rPr>
        <w:t xml:space="preserve"> </w:t>
      </w:r>
      <w:r>
        <w:rPr>
          <w:sz w:val="24"/>
          <w:szCs w:val="24"/>
        </w:rPr>
        <w:t>про</w:t>
      </w:r>
      <w:r>
        <w:rPr>
          <w:spacing w:val="12"/>
          <w:sz w:val="24"/>
          <w:szCs w:val="24"/>
        </w:rPr>
        <w:t xml:space="preserve"> </w:t>
      </w:r>
      <w:r>
        <w:rPr>
          <w:sz w:val="24"/>
          <w:szCs w:val="24"/>
        </w:rPr>
        <w:t>проведення</w:t>
      </w:r>
      <w:r>
        <w:rPr>
          <w:spacing w:val="8"/>
          <w:sz w:val="24"/>
          <w:szCs w:val="24"/>
        </w:rPr>
        <w:t xml:space="preserve"> </w:t>
      </w:r>
      <w:r>
        <w:rPr>
          <w:sz w:val="24"/>
          <w:szCs w:val="24"/>
        </w:rPr>
        <w:t>відкритих</w:t>
      </w:r>
      <w:r>
        <w:rPr>
          <w:spacing w:val="9"/>
          <w:sz w:val="24"/>
          <w:szCs w:val="24"/>
        </w:rPr>
        <w:t xml:space="preserve"> </w:t>
      </w:r>
      <w:r>
        <w:rPr>
          <w:sz w:val="24"/>
          <w:szCs w:val="24"/>
        </w:rPr>
        <w:t>торгів</w:t>
      </w:r>
      <w:r>
        <w:rPr>
          <w:spacing w:val="11"/>
          <w:sz w:val="24"/>
          <w:szCs w:val="24"/>
        </w:rPr>
        <w:t xml:space="preserve"> </w:t>
      </w:r>
      <w:r>
        <w:rPr>
          <w:sz w:val="24"/>
          <w:szCs w:val="24"/>
        </w:rPr>
        <w:t>(для юридичних</w:t>
      </w:r>
      <w:r>
        <w:rPr>
          <w:spacing w:val="-4"/>
          <w:sz w:val="24"/>
          <w:szCs w:val="24"/>
        </w:rPr>
        <w:t xml:space="preserve"> </w:t>
      </w:r>
      <w:r>
        <w:rPr>
          <w:sz w:val="24"/>
          <w:szCs w:val="24"/>
        </w:rPr>
        <w:t>осіб,</w:t>
      </w:r>
      <w:r>
        <w:rPr>
          <w:spacing w:val="-3"/>
          <w:sz w:val="24"/>
          <w:szCs w:val="24"/>
        </w:rPr>
        <w:t xml:space="preserve"> </w:t>
      </w:r>
      <w:r>
        <w:rPr>
          <w:sz w:val="24"/>
          <w:szCs w:val="24"/>
        </w:rPr>
        <w:t>для</w:t>
      </w:r>
      <w:r>
        <w:rPr>
          <w:spacing w:val="-4"/>
          <w:sz w:val="24"/>
          <w:szCs w:val="24"/>
        </w:rPr>
        <w:t xml:space="preserve"> </w:t>
      </w:r>
      <w:r>
        <w:rPr>
          <w:sz w:val="24"/>
          <w:szCs w:val="24"/>
        </w:rPr>
        <w:t>фізичних</w:t>
      </w:r>
      <w:r>
        <w:rPr>
          <w:spacing w:val="-3"/>
          <w:sz w:val="24"/>
          <w:szCs w:val="24"/>
        </w:rPr>
        <w:t xml:space="preserve"> </w:t>
      </w:r>
      <w:r>
        <w:rPr>
          <w:sz w:val="24"/>
          <w:szCs w:val="24"/>
        </w:rPr>
        <w:t>осіб,</w:t>
      </w:r>
      <w:r>
        <w:rPr>
          <w:spacing w:val="-3"/>
          <w:sz w:val="24"/>
          <w:szCs w:val="24"/>
        </w:rPr>
        <w:t xml:space="preserve"> </w:t>
      </w:r>
      <w:r>
        <w:rPr>
          <w:sz w:val="24"/>
          <w:szCs w:val="24"/>
        </w:rPr>
        <w:t>у</w:t>
      </w:r>
      <w:r>
        <w:rPr>
          <w:spacing w:val="-4"/>
          <w:sz w:val="24"/>
          <w:szCs w:val="24"/>
        </w:rPr>
        <w:t xml:space="preserve"> </w:t>
      </w:r>
      <w:r>
        <w:rPr>
          <w:sz w:val="24"/>
          <w:szCs w:val="24"/>
        </w:rPr>
        <w:t>тому</w:t>
      </w:r>
      <w:r>
        <w:rPr>
          <w:spacing w:val="-4"/>
          <w:sz w:val="24"/>
          <w:szCs w:val="24"/>
        </w:rPr>
        <w:t xml:space="preserve"> </w:t>
      </w:r>
      <w:r>
        <w:rPr>
          <w:sz w:val="24"/>
          <w:szCs w:val="24"/>
        </w:rPr>
        <w:t>числі</w:t>
      </w:r>
      <w:r>
        <w:rPr>
          <w:spacing w:val="-4"/>
          <w:sz w:val="24"/>
          <w:szCs w:val="24"/>
        </w:rPr>
        <w:t xml:space="preserve"> </w:t>
      </w:r>
      <w:r>
        <w:rPr>
          <w:sz w:val="24"/>
          <w:szCs w:val="24"/>
        </w:rPr>
        <w:t>фізичних</w:t>
      </w:r>
      <w:r>
        <w:rPr>
          <w:spacing w:val="-4"/>
          <w:sz w:val="24"/>
          <w:szCs w:val="24"/>
        </w:rPr>
        <w:t xml:space="preserve"> </w:t>
      </w:r>
      <w:r>
        <w:rPr>
          <w:sz w:val="24"/>
          <w:szCs w:val="24"/>
        </w:rPr>
        <w:t>осіб-</w:t>
      </w:r>
      <w:r>
        <w:rPr>
          <w:spacing w:val="-53"/>
          <w:sz w:val="24"/>
          <w:szCs w:val="24"/>
        </w:rPr>
        <w:t xml:space="preserve"> </w:t>
      </w:r>
      <w:r>
        <w:rPr>
          <w:sz w:val="24"/>
          <w:szCs w:val="24"/>
        </w:rPr>
        <w:t>підприємців);</w:t>
      </w:r>
    </w:p>
    <w:p w14:paraId="0C21F0E6" w14:textId="77777777" w:rsidR="00423418" w:rsidRDefault="00423418" w:rsidP="00423418">
      <w:pPr>
        <w:pStyle w:val="ac"/>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Учасник повинен надати договір на поводження з небезпечними відходами;</w:t>
      </w:r>
    </w:p>
    <w:p w14:paraId="0D2355CA" w14:textId="77777777" w:rsidR="00423418" w:rsidRDefault="00423418" w:rsidP="00423418">
      <w:pPr>
        <w:pStyle w:val="af2"/>
        <w:numPr>
          <w:ilvl w:val="0"/>
          <w:numId w:val="11"/>
        </w:numPr>
        <w:jc w:val="both"/>
        <w:rPr>
          <w:rFonts w:ascii="Times New Roman" w:hAnsi="Times New Roman" w:cs="Times New Roman"/>
          <w:sz w:val="24"/>
          <w:szCs w:val="24"/>
          <w:lang w:val="uk-UA"/>
        </w:rPr>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мати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можливість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відпуск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автозаправних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станціях</w:t>
      </w:r>
      <w:proofErr w:type="spellEnd"/>
      <w:r>
        <w:rPr>
          <w:rFonts w:ascii="Times New Roman" w:hAnsi="Times New Roman" w:cs="Times New Roman"/>
          <w:sz w:val="24"/>
          <w:szCs w:val="24"/>
        </w:rPr>
        <w:t xml:space="preserve"> по талонах </w:t>
      </w:r>
      <w:proofErr w:type="spellStart"/>
      <w:r>
        <w:rPr>
          <w:rFonts w:ascii="Times New Roman" w:hAnsi="Times New Roman" w:cs="Times New Roman"/>
          <w:sz w:val="24"/>
          <w:szCs w:val="24"/>
        </w:rPr>
        <w:t>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строком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останніх</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з моменту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lang w:val="uk-UA"/>
        </w:rPr>
        <w:t>, про що надає гарантійний лист;</w:t>
      </w:r>
    </w:p>
    <w:p w14:paraId="1F9EDCA2" w14:textId="77777777" w:rsidR="00423418" w:rsidRDefault="00423418" w:rsidP="00423418">
      <w:pPr>
        <w:pStyle w:val="af2"/>
        <w:numPr>
          <w:ilvl w:val="0"/>
          <w:numId w:val="11"/>
        </w:numPr>
        <w:jc w:val="both"/>
        <w:rPr>
          <w:rFonts w:ascii="Times New Roman" w:hAnsi="Times New Roman" w:cs="Times New Roman"/>
          <w:sz w:val="24"/>
          <w:szCs w:val="24"/>
          <w:lang w:val="uk-UA"/>
        </w:rPr>
      </w:pPr>
      <w:r>
        <w:rPr>
          <w:rFonts w:ascii="Times New Roman" w:hAnsi="Times New Roman" w:cs="Times New Roman"/>
          <w:sz w:val="24"/>
          <w:szCs w:val="24"/>
          <w:lang w:val="uk-UA"/>
        </w:rPr>
        <w:t>Гарантійний лист про продовження строку дії або заміні талонів у випадку закінчення строку дії останніх на інші талони того ж номіналу.</w:t>
      </w:r>
    </w:p>
    <w:p w14:paraId="5A257E94" w14:textId="77777777" w:rsidR="00360ED1" w:rsidRPr="005953CF" w:rsidRDefault="00360ED1" w:rsidP="002074B5">
      <w:pPr>
        <w:shd w:val="clear" w:color="auto" w:fill="FFFFFF"/>
        <w:spacing w:after="0" w:line="240" w:lineRule="auto"/>
        <w:jc w:val="both"/>
        <w:rPr>
          <w:rFonts w:ascii="Times New Roman" w:eastAsia="Times New Roman" w:hAnsi="Times New Roman" w:cs="Times New Roman"/>
          <w:b/>
          <w:sz w:val="24"/>
          <w:szCs w:val="24"/>
        </w:rPr>
      </w:pPr>
    </w:p>
    <w:p w14:paraId="6B75DB8A" w14:textId="77777777" w:rsidR="007A43D5" w:rsidRPr="005953CF" w:rsidRDefault="00C70770" w:rsidP="002074B5">
      <w:pPr>
        <w:shd w:val="clear" w:color="auto" w:fill="FFFFFF"/>
        <w:spacing w:after="0" w:line="240" w:lineRule="auto"/>
        <w:jc w:val="both"/>
        <w:rPr>
          <w:rFonts w:ascii="Times New Roman" w:eastAsia="Times New Roman" w:hAnsi="Times New Roman" w:cs="Times New Roman"/>
          <w:b/>
          <w:i/>
          <w:sz w:val="24"/>
          <w:szCs w:val="24"/>
        </w:rPr>
      </w:pPr>
      <w:r w:rsidRPr="005953CF">
        <w:rPr>
          <w:rFonts w:ascii="Times New Roman" w:eastAsia="Times New Roman" w:hAnsi="Times New Roman" w:cs="Times New Roman"/>
          <w:b/>
          <w:i/>
          <w:sz w:val="24"/>
          <w:szCs w:val="24"/>
        </w:rPr>
        <w:t>Примітки:</w:t>
      </w:r>
    </w:p>
    <w:p w14:paraId="145B1085" w14:textId="7869B09F" w:rsidR="006A76A6" w:rsidRPr="005953CF" w:rsidRDefault="006A76A6" w:rsidP="002074B5">
      <w:pPr>
        <w:shd w:val="clear" w:color="auto" w:fill="FFFFFF"/>
        <w:spacing w:after="0" w:line="240" w:lineRule="auto"/>
        <w:jc w:val="both"/>
        <w:rPr>
          <w:rFonts w:ascii="Times New Roman" w:hAnsi="Times New Roman" w:cs="Times New Roman"/>
          <w:i/>
          <w:iCs/>
          <w:sz w:val="24"/>
          <w:szCs w:val="24"/>
        </w:rPr>
      </w:pPr>
      <w:r w:rsidRPr="005953CF">
        <w:rPr>
          <w:rFonts w:ascii="Times New Roman" w:hAnsi="Times New Roman" w:cs="Times New Roman"/>
          <w:i/>
          <w:iCs/>
          <w:sz w:val="24"/>
          <w:szCs w:val="24"/>
        </w:rPr>
        <w:t>*</w:t>
      </w:r>
      <w:r w:rsidR="00D04FB0" w:rsidRPr="005953CF">
        <w:rPr>
          <w:rFonts w:ascii="Times New Roman" w:hAnsi="Times New Roman" w:cs="Times New Roman"/>
          <w:i/>
          <w:iCs/>
          <w:sz w:val="24"/>
          <w:szCs w:val="24"/>
        </w:rPr>
        <w:t xml:space="preserve"> У</w:t>
      </w:r>
      <w:r w:rsidR="007A43D5" w:rsidRPr="005953CF">
        <w:rPr>
          <w:rFonts w:ascii="Times New Roman" w:hAnsi="Times New Roman" w:cs="Times New Roman"/>
          <w:i/>
          <w:iCs/>
          <w:sz w:val="24"/>
          <w:szCs w:val="24"/>
        </w:rPr>
        <w:t xml:space="preserve">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w:t>
      </w:r>
      <w:r w:rsidR="00360ED1" w:rsidRPr="005953CF">
        <w:rPr>
          <w:rFonts w:ascii="Times New Roman" w:hAnsi="Times New Roman" w:cs="Times New Roman"/>
          <w:i/>
          <w:iCs/>
          <w:sz w:val="24"/>
          <w:szCs w:val="24"/>
        </w:rPr>
        <w:t>з перекладом українською мовою</w:t>
      </w:r>
      <w:r w:rsidRPr="005953CF">
        <w:rPr>
          <w:rFonts w:ascii="Times New Roman" w:hAnsi="Times New Roman" w:cs="Times New Roman"/>
          <w:i/>
          <w:iCs/>
          <w:sz w:val="24"/>
          <w:szCs w:val="24"/>
        </w:rPr>
        <w:t>;</w:t>
      </w:r>
    </w:p>
    <w:p w14:paraId="09A9B14F" w14:textId="77777777" w:rsidR="00D04FB0" w:rsidRPr="005953CF" w:rsidRDefault="00D04FB0" w:rsidP="002074B5">
      <w:pPr>
        <w:shd w:val="clear" w:color="auto" w:fill="FFFFFF"/>
        <w:spacing w:after="0" w:line="240" w:lineRule="auto"/>
        <w:jc w:val="both"/>
        <w:rPr>
          <w:rFonts w:ascii="Times New Roman" w:hAnsi="Times New Roman" w:cs="Times New Roman"/>
          <w:i/>
          <w:iCs/>
          <w:sz w:val="24"/>
          <w:szCs w:val="24"/>
        </w:rPr>
      </w:pPr>
    </w:p>
    <w:p w14:paraId="0BEF303A" w14:textId="4E03ECC1" w:rsidR="006A76A6" w:rsidRPr="005953CF" w:rsidRDefault="006A76A6" w:rsidP="002074B5">
      <w:pPr>
        <w:shd w:val="clear" w:color="auto" w:fill="FFFFFF"/>
        <w:spacing w:after="0" w:line="240" w:lineRule="auto"/>
        <w:jc w:val="both"/>
        <w:rPr>
          <w:rFonts w:ascii="Times New Roman" w:hAnsi="Times New Roman" w:cs="Times New Roman"/>
          <w:i/>
          <w:iCs/>
          <w:sz w:val="24"/>
          <w:szCs w:val="24"/>
        </w:rPr>
      </w:pPr>
      <w:r w:rsidRPr="005953CF">
        <w:rPr>
          <w:rFonts w:ascii="Times New Roman" w:hAnsi="Times New Roman" w:cs="Times New Roman"/>
          <w:i/>
          <w:iCs/>
          <w:sz w:val="24"/>
          <w:szCs w:val="24"/>
        </w:rPr>
        <w:t>**</w:t>
      </w:r>
      <w:r w:rsidR="00D04FB0" w:rsidRPr="005953CF">
        <w:rPr>
          <w:rFonts w:ascii="Times New Roman" w:hAnsi="Times New Roman" w:cs="Times New Roman"/>
          <w:i/>
          <w:iCs/>
          <w:sz w:val="24"/>
          <w:szCs w:val="24"/>
        </w:rPr>
        <w:t xml:space="preserve"> </w:t>
      </w:r>
      <w:r w:rsidRPr="005953CF">
        <w:rPr>
          <w:rFonts w:ascii="Times New Roman" w:hAnsi="Times New Roman" w:cs="Times New Roman"/>
          <w:bCs/>
          <w:i/>
          <w:iCs/>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953CF">
        <w:rPr>
          <w:rFonts w:ascii="Times New Roman" w:hAnsi="Times New Roman" w:cs="Times New Roman"/>
          <w:i/>
          <w:iCs/>
          <w:sz w:val="24"/>
          <w:szCs w:val="24"/>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1BFB34DB" w14:textId="5F8F152A" w:rsidR="006A76A6" w:rsidRPr="005953CF" w:rsidRDefault="003C6D9F" w:rsidP="002074B5">
      <w:pPr>
        <w:shd w:val="clear" w:color="auto" w:fill="FFFFFF"/>
        <w:spacing w:after="0" w:line="240" w:lineRule="auto"/>
        <w:jc w:val="both"/>
        <w:rPr>
          <w:rStyle w:val="rvts23"/>
          <w:rFonts w:ascii="Times New Roman" w:hAnsi="Times New Roman" w:cs="Times New Roman"/>
          <w:i/>
          <w:iCs/>
          <w:sz w:val="24"/>
          <w:szCs w:val="24"/>
        </w:rPr>
      </w:pPr>
      <w:r w:rsidRPr="005953CF">
        <w:rPr>
          <w:rStyle w:val="rvts23"/>
          <w:rFonts w:ascii="Times New Roman" w:hAnsi="Times New Roman" w:cs="Times New Roman"/>
          <w:i/>
          <w:iCs/>
          <w:sz w:val="24"/>
          <w:szCs w:val="24"/>
        </w:rPr>
        <w:t>Замовник перевіряє інформацію щодо учасника</w:t>
      </w:r>
      <w:r w:rsidRPr="005953CF">
        <w:rPr>
          <w:rStyle w:val="rvts23"/>
          <w:rFonts w:ascii="Times New Roman" w:hAnsi="Times New Roman" w:cs="Times New Roman"/>
          <w:i/>
          <w:sz w:val="24"/>
          <w:szCs w:val="24"/>
        </w:rPr>
        <w:t xml:space="preserve"> у «Переліку територій, на яких ведуться (велися) бойові дії або тимчасово окупованих Російською Федерацією», затвердженого </w:t>
      </w:r>
      <w:r w:rsidR="002276F5" w:rsidRPr="005953CF">
        <w:rPr>
          <w:rStyle w:val="rvts23"/>
          <w:rFonts w:ascii="Times New Roman" w:hAnsi="Times New Roman" w:cs="Times New Roman"/>
          <w:i/>
          <w:sz w:val="24"/>
          <w:szCs w:val="24"/>
        </w:rPr>
        <w:t xml:space="preserve">відповідним </w:t>
      </w:r>
      <w:r w:rsidRPr="005953CF">
        <w:rPr>
          <w:rStyle w:val="rvts23"/>
          <w:rFonts w:ascii="Times New Roman" w:hAnsi="Times New Roman" w:cs="Times New Roman"/>
          <w:i/>
          <w:sz w:val="24"/>
          <w:szCs w:val="24"/>
        </w:rPr>
        <w:t xml:space="preserve">наказом </w:t>
      </w:r>
      <w:proofErr w:type="spellStart"/>
      <w:r w:rsidRPr="005953CF">
        <w:rPr>
          <w:rStyle w:val="rvts23"/>
          <w:rFonts w:ascii="Times New Roman" w:hAnsi="Times New Roman" w:cs="Times New Roman"/>
          <w:i/>
          <w:sz w:val="24"/>
          <w:szCs w:val="24"/>
        </w:rPr>
        <w:t>Мінреінтеграції</w:t>
      </w:r>
      <w:proofErr w:type="spellEnd"/>
      <w:r w:rsidRPr="005953CF">
        <w:rPr>
          <w:rStyle w:val="rvts23"/>
          <w:rFonts w:ascii="Times New Roman" w:hAnsi="Times New Roman" w:cs="Times New Roman"/>
          <w:i/>
          <w:sz w:val="24"/>
          <w:szCs w:val="24"/>
        </w:rPr>
        <w:t xml:space="preserve"> </w:t>
      </w:r>
      <w:r w:rsidR="002276F5" w:rsidRPr="005953CF">
        <w:rPr>
          <w:rStyle w:val="rvts23"/>
          <w:rFonts w:ascii="Times New Roman" w:hAnsi="Times New Roman" w:cs="Times New Roman"/>
          <w:i/>
          <w:sz w:val="24"/>
          <w:szCs w:val="24"/>
        </w:rPr>
        <w:t>станом на дату подання тендерної пропозиції</w:t>
      </w:r>
      <w:r w:rsidRPr="005953CF">
        <w:rPr>
          <w:rStyle w:val="rvts23"/>
          <w:rFonts w:ascii="Times New Roman" w:hAnsi="Times New Roman" w:cs="Times New Roman"/>
          <w:i/>
          <w:sz w:val="24"/>
          <w:szCs w:val="24"/>
        </w:rPr>
        <w:t xml:space="preserve"> (далі – Перелік) та у</w:t>
      </w:r>
      <w:r w:rsidR="006A76A6" w:rsidRPr="005953CF">
        <w:rPr>
          <w:rStyle w:val="rvts23"/>
          <w:rFonts w:ascii="Times New Roman" w:hAnsi="Times New Roman" w:cs="Times New Roman"/>
          <w:i/>
          <w:iCs/>
          <w:sz w:val="24"/>
          <w:szCs w:val="24"/>
        </w:rPr>
        <w:t xml:space="preserve"> разі</w:t>
      </w:r>
      <w:r w:rsidRPr="005953CF">
        <w:rPr>
          <w:rStyle w:val="rvts23"/>
          <w:rFonts w:ascii="Times New Roman" w:hAnsi="Times New Roman" w:cs="Times New Roman"/>
          <w:i/>
          <w:iCs/>
          <w:sz w:val="24"/>
          <w:szCs w:val="24"/>
        </w:rPr>
        <w:t>,</w:t>
      </w:r>
      <w:r w:rsidR="006A76A6" w:rsidRPr="005953CF">
        <w:rPr>
          <w:rStyle w:val="rvts23"/>
          <w:rFonts w:ascii="Times New Roman" w:hAnsi="Times New Roman" w:cs="Times New Roman"/>
          <w:i/>
          <w:iCs/>
          <w:sz w:val="24"/>
          <w:szCs w:val="24"/>
        </w:rPr>
        <w:t xml:space="preserve"> якщо інформація щодо місцезнаходження (місц</w:t>
      </w:r>
      <w:r w:rsidRPr="005953CF">
        <w:rPr>
          <w:rStyle w:val="rvts23"/>
          <w:rFonts w:ascii="Times New Roman" w:hAnsi="Times New Roman" w:cs="Times New Roman"/>
          <w:i/>
          <w:iCs/>
          <w:sz w:val="24"/>
          <w:szCs w:val="24"/>
        </w:rPr>
        <w:t>я</w:t>
      </w:r>
      <w:r w:rsidR="006A76A6" w:rsidRPr="005953CF">
        <w:rPr>
          <w:rStyle w:val="rvts23"/>
          <w:rFonts w:ascii="Times New Roman" w:hAnsi="Times New Roman" w:cs="Times New Roman"/>
          <w:i/>
          <w:iCs/>
          <w:sz w:val="24"/>
          <w:szCs w:val="24"/>
        </w:rPr>
        <w:t xml:space="preserve"> проживання) учасника внесена до Переліку як </w:t>
      </w:r>
      <w:r w:rsidRPr="005953CF">
        <w:rPr>
          <w:rStyle w:val="rvts23"/>
          <w:rFonts w:ascii="Times New Roman" w:hAnsi="Times New Roman" w:cs="Times New Roman"/>
          <w:i/>
          <w:iCs/>
          <w:sz w:val="24"/>
          <w:szCs w:val="24"/>
        </w:rPr>
        <w:t>«Тимчасово окуповані Російською Федерацією території України»</w:t>
      </w:r>
      <w:r w:rsidR="006A76A6" w:rsidRPr="005953CF">
        <w:rPr>
          <w:rStyle w:val="rvts23"/>
          <w:rFonts w:ascii="Times New Roman" w:hAnsi="Times New Roman" w:cs="Times New Roman"/>
          <w:i/>
          <w:iCs/>
          <w:sz w:val="24"/>
          <w:szCs w:val="24"/>
        </w:rPr>
        <w:t>, тендерна пропозиція такого учасника відхиляється на підставі</w:t>
      </w:r>
      <w:r w:rsidR="00CE0D14" w:rsidRPr="005953CF">
        <w:rPr>
          <w:rStyle w:val="rvts23"/>
          <w:rFonts w:ascii="Times New Roman" w:hAnsi="Times New Roman" w:cs="Times New Roman"/>
          <w:i/>
          <w:iCs/>
          <w:sz w:val="24"/>
          <w:szCs w:val="24"/>
        </w:rPr>
        <w:t xml:space="preserve"> абзацу п’ятого</w:t>
      </w:r>
      <w:r w:rsidR="006A76A6" w:rsidRPr="005953CF">
        <w:rPr>
          <w:rStyle w:val="rvts23"/>
          <w:rFonts w:ascii="Times New Roman" w:hAnsi="Times New Roman" w:cs="Times New Roman"/>
          <w:i/>
          <w:iCs/>
          <w:sz w:val="24"/>
          <w:szCs w:val="24"/>
        </w:rPr>
        <w:t xml:space="preserve"> підпункту 2 пункту 4</w:t>
      </w:r>
      <w:r w:rsidR="00CE0D14" w:rsidRPr="005953CF">
        <w:rPr>
          <w:rStyle w:val="rvts23"/>
          <w:rFonts w:ascii="Times New Roman" w:hAnsi="Times New Roman" w:cs="Times New Roman"/>
          <w:i/>
          <w:iCs/>
          <w:sz w:val="24"/>
          <w:szCs w:val="24"/>
        </w:rPr>
        <w:t>4</w:t>
      </w:r>
      <w:r w:rsidR="006A76A6" w:rsidRPr="005953CF">
        <w:rPr>
          <w:rStyle w:val="rvts23"/>
          <w:rFonts w:ascii="Times New Roman" w:hAnsi="Times New Roman" w:cs="Times New Roman"/>
          <w:i/>
          <w:iCs/>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84CD1E1" w14:textId="77777777" w:rsidR="00D04FB0" w:rsidRPr="005953CF" w:rsidRDefault="00D04FB0" w:rsidP="002074B5">
      <w:pPr>
        <w:shd w:val="clear" w:color="auto" w:fill="FFFFFF"/>
        <w:spacing w:after="0" w:line="240" w:lineRule="auto"/>
        <w:jc w:val="both"/>
        <w:rPr>
          <w:rStyle w:val="rvts23"/>
          <w:rFonts w:ascii="Times New Roman" w:hAnsi="Times New Roman" w:cs="Times New Roman"/>
          <w:i/>
          <w:iCs/>
          <w:sz w:val="24"/>
          <w:szCs w:val="24"/>
        </w:rPr>
      </w:pPr>
    </w:p>
    <w:p w14:paraId="3BDBD8BA" w14:textId="401FE701" w:rsidR="006A76A6" w:rsidRPr="005953CF" w:rsidRDefault="006A76A6" w:rsidP="002074B5">
      <w:pPr>
        <w:shd w:val="clear" w:color="auto" w:fill="FFFFFF"/>
        <w:spacing w:after="0" w:line="240" w:lineRule="auto"/>
        <w:jc w:val="both"/>
        <w:rPr>
          <w:rFonts w:ascii="Times New Roman" w:hAnsi="Times New Roman" w:cs="Times New Roman"/>
          <w:i/>
          <w:iCs/>
        </w:rPr>
      </w:pPr>
    </w:p>
    <w:sectPr w:rsidR="006A76A6" w:rsidRPr="005953CF" w:rsidSect="00B362F0">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6866CF"/>
    <w:multiLevelType w:val="hybridMultilevel"/>
    <w:tmpl w:val="ED7EB1A4"/>
    <w:lvl w:ilvl="0" w:tplc="73E23DEE">
      <w:start w:val="1"/>
      <w:numFmt w:val="decimal"/>
      <w:lvlText w:val="%1)"/>
      <w:lvlJc w:val="left"/>
      <w:pPr>
        <w:ind w:left="786" w:hanging="360"/>
      </w:pPr>
      <w:rPr>
        <w:rFonts w:ascii="Times New Roman" w:eastAsia="Times New Roman" w:hAnsi="Times New Roman" w:cs="Times New Roman"/>
        <w:sz w:val="22"/>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1257F"/>
    <w:multiLevelType w:val="hybridMultilevel"/>
    <w:tmpl w:val="0E8A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8"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52"/>
    <w:rsid w:val="00044168"/>
    <w:rsid w:val="00056370"/>
    <w:rsid w:val="000616CD"/>
    <w:rsid w:val="000B14C1"/>
    <w:rsid w:val="0011350D"/>
    <w:rsid w:val="001448C6"/>
    <w:rsid w:val="001B1FBC"/>
    <w:rsid w:val="001C67FE"/>
    <w:rsid w:val="001D0979"/>
    <w:rsid w:val="001D20BC"/>
    <w:rsid w:val="001E4F9A"/>
    <w:rsid w:val="00201352"/>
    <w:rsid w:val="002074B5"/>
    <w:rsid w:val="002276F5"/>
    <w:rsid w:val="0023170C"/>
    <w:rsid w:val="002440F3"/>
    <w:rsid w:val="002457B3"/>
    <w:rsid w:val="00262C7E"/>
    <w:rsid w:val="002A7159"/>
    <w:rsid w:val="003219F3"/>
    <w:rsid w:val="0034249F"/>
    <w:rsid w:val="00360ED1"/>
    <w:rsid w:val="003C6D9F"/>
    <w:rsid w:val="00416D43"/>
    <w:rsid w:val="00423418"/>
    <w:rsid w:val="00454802"/>
    <w:rsid w:val="0048197D"/>
    <w:rsid w:val="004D05F2"/>
    <w:rsid w:val="004F1E24"/>
    <w:rsid w:val="00531D5E"/>
    <w:rsid w:val="00556B96"/>
    <w:rsid w:val="00560768"/>
    <w:rsid w:val="00567A00"/>
    <w:rsid w:val="005953CF"/>
    <w:rsid w:val="005A33FF"/>
    <w:rsid w:val="005E2343"/>
    <w:rsid w:val="005F6666"/>
    <w:rsid w:val="00647C37"/>
    <w:rsid w:val="00673B18"/>
    <w:rsid w:val="006746E5"/>
    <w:rsid w:val="006A76A6"/>
    <w:rsid w:val="006D7B0B"/>
    <w:rsid w:val="007236E4"/>
    <w:rsid w:val="00760DDB"/>
    <w:rsid w:val="007A43D5"/>
    <w:rsid w:val="007C22B4"/>
    <w:rsid w:val="007E1F57"/>
    <w:rsid w:val="007E54DC"/>
    <w:rsid w:val="0080487D"/>
    <w:rsid w:val="00826D72"/>
    <w:rsid w:val="00836009"/>
    <w:rsid w:val="008800D3"/>
    <w:rsid w:val="008B5DBA"/>
    <w:rsid w:val="008C441F"/>
    <w:rsid w:val="008E2BBB"/>
    <w:rsid w:val="008E7163"/>
    <w:rsid w:val="00904FC0"/>
    <w:rsid w:val="0090618A"/>
    <w:rsid w:val="00951812"/>
    <w:rsid w:val="009E1209"/>
    <w:rsid w:val="00A361D2"/>
    <w:rsid w:val="00AF4138"/>
    <w:rsid w:val="00B362F0"/>
    <w:rsid w:val="00B43A42"/>
    <w:rsid w:val="00B639AD"/>
    <w:rsid w:val="00B66E70"/>
    <w:rsid w:val="00BC2BB3"/>
    <w:rsid w:val="00C70770"/>
    <w:rsid w:val="00C80603"/>
    <w:rsid w:val="00CE0590"/>
    <w:rsid w:val="00CE0D14"/>
    <w:rsid w:val="00CE57FD"/>
    <w:rsid w:val="00D00167"/>
    <w:rsid w:val="00D04FB0"/>
    <w:rsid w:val="00D450C0"/>
    <w:rsid w:val="00D86A75"/>
    <w:rsid w:val="00DE45B6"/>
    <w:rsid w:val="00E22179"/>
    <w:rsid w:val="00EE12DB"/>
    <w:rsid w:val="00F307D4"/>
    <w:rsid w:val="00F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9D58"/>
  <w15:docId w15:val="{9227BC52-60F2-4827-8128-B864AF45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styleId="ac">
    <w:name w:val="List Paragraph"/>
    <w:basedOn w:val="a"/>
    <w:link w:val="ad"/>
    <w:uiPriority w:val="34"/>
    <w:qFormat/>
    <w:rsid w:val="00454802"/>
    <w:pPr>
      <w:ind w:left="720"/>
      <w:contextualSpacing/>
    </w:pPr>
  </w:style>
  <w:style w:type="paragraph" w:customStyle="1" w:styleId="LO-normal">
    <w:name w:val="LO-normal"/>
    <w:qFormat/>
    <w:rsid w:val="00904FC0"/>
    <w:pPr>
      <w:spacing w:after="0" w:line="276" w:lineRule="auto"/>
    </w:pPr>
    <w:rPr>
      <w:rFonts w:ascii="Arial" w:eastAsia="Arial" w:hAnsi="Arial" w:cs="Arial"/>
      <w:color w:val="000000"/>
      <w:lang w:val="ru-RU" w:eastAsia="zh-CN"/>
    </w:rPr>
  </w:style>
  <w:style w:type="table" w:styleId="ae">
    <w:name w:val="Table Grid"/>
    <w:basedOn w:val="a1"/>
    <w:uiPriority w:val="39"/>
    <w:rsid w:val="001C6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73B18"/>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0">
    <w:name w:val="Звичайний1"/>
    <w:rsid w:val="004D05F2"/>
    <w:pPr>
      <w:spacing w:after="0" w:line="240" w:lineRule="auto"/>
    </w:pPr>
    <w:rPr>
      <w:sz w:val="20"/>
      <w:szCs w:val="20"/>
      <w:lang w:eastAsia="ru-RU"/>
    </w:rPr>
  </w:style>
  <w:style w:type="character" w:styleId="af">
    <w:name w:val="Hyperlink"/>
    <w:basedOn w:val="a0"/>
    <w:uiPriority w:val="99"/>
    <w:semiHidden/>
    <w:unhideWhenUsed/>
    <w:rsid w:val="0090618A"/>
    <w:rPr>
      <w:color w:val="0000FF"/>
      <w:u w:val="single"/>
    </w:rPr>
  </w:style>
  <w:style w:type="paragraph" w:customStyle="1" w:styleId="rvps2">
    <w:name w:val="rvps2"/>
    <w:basedOn w:val="a"/>
    <w:rsid w:val="00B66E70"/>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annotation text"/>
    <w:basedOn w:val="a"/>
    <w:link w:val="af1"/>
    <w:semiHidden/>
    <w:unhideWhenUsed/>
    <w:rsid w:val="00B66E70"/>
    <w:pPr>
      <w:widowControl w:val="0"/>
      <w:suppressAutoHyphens/>
      <w:autoSpaceDE w:val="0"/>
      <w:spacing w:after="0" w:line="240" w:lineRule="auto"/>
    </w:pPr>
    <w:rPr>
      <w:rFonts w:ascii="Times New Roman CYR" w:eastAsia="Times New Roman" w:hAnsi="Times New Roman CYR" w:cs="Times New Roman"/>
      <w:sz w:val="20"/>
      <w:szCs w:val="20"/>
      <w:lang w:val="ru-RU" w:eastAsia="zh-CN"/>
    </w:rPr>
  </w:style>
  <w:style w:type="character" w:customStyle="1" w:styleId="af1">
    <w:name w:val="Текст примечания Знак"/>
    <w:basedOn w:val="a0"/>
    <w:link w:val="af0"/>
    <w:semiHidden/>
    <w:rsid w:val="00B66E70"/>
    <w:rPr>
      <w:rFonts w:ascii="Times New Roman CYR" w:eastAsia="Times New Roman" w:hAnsi="Times New Roman CYR" w:cs="Times New Roman"/>
      <w:sz w:val="20"/>
      <w:szCs w:val="20"/>
      <w:lang w:val="ru-RU" w:eastAsia="zh-CN"/>
    </w:rPr>
  </w:style>
  <w:style w:type="character" w:customStyle="1" w:styleId="a5">
    <w:name w:val="Подзаголовок Знак"/>
    <w:link w:val="a4"/>
    <w:rsid w:val="00C80603"/>
    <w:rPr>
      <w:rFonts w:ascii="Georgia" w:eastAsia="Georgia" w:hAnsi="Georgia" w:cs="Georgia"/>
      <w:i/>
      <w:color w:val="666666"/>
      <w:sz w:val="48"/>
      <w:szCs w:val="48"/>
    </w:rPr>
  </w:style>
  <w:style w:type="character" w:customStyle="1" w:styleId="hps">
    <w:name w:val="hps"/>
    <w:basedOn w:val="a0"/>
    <w:rsid w:val="006A76A6"/>
  </w:style>
  <w:style w:type="character" w:customStyle="1" w:styleId="rvts9">
    <w:name w:val="rvts9"/>
    <w:basedOn w:val="a0"/>
    <w:rsid w:val="006A76A6"/>
  </w:style>
  <w:style w:type="character" w:customStyle="1" w:styleId="rvts23">
    <w:name w:val="rvts23"/>
    <w:basedOn w:val="a0"/>
    <w:rsid w:val="006A76A6"/>
  </w:style>
  <w:style w:type="character" w:customStyle="1" w:styleId="rvts0">
    <w:name w:val="rvts0"/>
    <w:basedOn w:val="a0"/>
    <w:rsid w:val="006A76A6"/>
  </w:style>
  <w:style w:type="character" w:customStyle="1" w:styleId="ad">
    <w:name w:val="Абзац списка Знак"/>
    <w:link w:val="ac"/>
    <w:uiPriority w:val="34"/>
    <w:locked/>
    <w:rsid w:val="00262C7E"/>
  </w:style>
  <w:style w:type="paragraph" w:styleId="af2">
    <w:name w:val="No Spacing"/>
    <w:uiPriority w:val="1"/>
    <w:qFormat/>
    <w:rsid w:val="001448C6"/>
    <w:pPr>
      <w:spacing w:after="0" w:line="240" w:lineRule="auto"/>
    </w:pPr>
    <w:rPr>
      <w:rFonts w:asciiTheme="minorHAnsi" w:eastAsiaTheme="minorHAnsi" w:hAnsiTheme="minorHAnsi" w:cstheme="minorBidi"/>
      <w:color w:val="00000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7075">
      <w:bodyDiv w:val="1"/>
      <w:marLeft w:val="0"/>
      <w:marRight w:val="0"/>
      <w:marTop w:val="0"/>
      <w:marBottom w:val="0"/>
      <w:divBdr>
        <w:top w:val="none" w:sz="0" w:space="0" w:color="auto"/>
        <w:left w:val="none" w:sz="0" w:space="0" w:color="auto"/>
        <w:bottom w:val="none" w:sz="0" w:space="0" w:color="auto"/>
        <w:right w:val="none" w:sz="0" w:space="0" w:color="auto"/>
      </w:divBdr>
    </w:div>
    <w:div w:id="57255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2490</Words>
  <Characters>14195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2024-03-08T08:49:00Z</dcterms:created>
  <dcterms:modified xsi:type="dcterms:W3CDTF">2024-03-08T08:49:00Z</dcterms:modified>
</cp:coreProperties>
</file>