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EF" w:rsidRDefault="009E20EF" w:rsidP="00747FAC">
      <w:pPr>
        <w:pStyle w:val="3ShiftAlt"/>
      </w:pPr>
      <w:r>
        <w:t>Тернопільська спеціальна школа</w:t>
      </w:r>
    </w:p>
    <w:p w:rsidR="009E20EF" w:rsidRDefault="009E20EF" w:rsidP="00747FAC">
      <w:pPr>
        <w:pStyle w:val="3ShiftAlt"/>
      </w:pPr>
      <w:r>
        <w:t>Тернопільської обласної ради</w:t>
      </w:r>
    </w:p>
    <w:p w:rsidR="009E20EF" w:rsidRDefault="009E20EF" w:rsidP="00CC02DE">
      <w:pPr>
        <w:pStyle w:val="3ShiftAlt"/>
      </w:pPr>
    </w:p>
    <w:p w:rsidR="009E20EF" w:rsidRPr="00A54F55" w:rsidRDefault="009E20EF" w:rsidP="00CC02DE">
      <w:pPr>
        <w:pStyle w:val="3ShiftAlt"/>
      </w:pPr>
      <w:r w:rsidRPr="00A54F55">
        <w:t>ПРОТОКОЛ</w:t>
      </w:r>
    </w:p>
    <w:p w:rsidR="009E20EF" w:rsidRPr="00A54F55" w:rsidRDefault="009E20EF" w:rsidP="00CC02DE">
      <w:pPr>
        <w:pStyle w:val="3ShiftAlt"/>
      </w:pPr>
      <w:r w:rsidRPr="00A54F55">
        <w:t>ЩОДО ПРИЙНЯТТЯ РІШЕННЯ УПОВНОВАЖЕНОЮ ОСОБОЮ</w:t>
      </w:r>
    </w:p>
    <w:p w:rsidR="009E20EF" w:rsidRPr="00A54F55" w:rsidRDefault="009E20EF" w:rsidP="00CC02DE"/>
    <w:p w:rsidR="009E20EF" w:rsidRDefault="009E20EF" w:rsidP="00CC02DE">
      <w:pPr>
        <w:pStyle w:val="ShiftAlt"/>
      </w:pPr>
      <w:r w:rsidRPr="00CF309A">
        <w:t>«</w:t>
      </w:r>
      <w:r>
        <w:t>28</w:t>
      </w:r>
      <w:r w:rsidRPr="00CF309A">
        <w:t>»</w:t>
      </w:r>
      <w:r>
        <w:t xml:space="preserve"> серпня</w:t>
      </w:r>
      <w:r w:rsidRPr="00CF309A">
        <w:t xml:space="preserve"> 202</w:t>
      </w:r>
      <w:r>
        <w:t>3 р.</w:t>
      </w:r>
      <w:r>
        <w:tab/>
        <w:t xml:space="preserve">                     № 3</w:t>
      </w:r>
      <w:r w:rsidRPr="00CA65DA">
        <w:t xml:space="preserve">                                           </w:t>
      </w:r>
      <w:r>
        <w:t>м. Тернопіль</w:t>
      </w:r>
    </w:p>
    <w:p w:rsidR="009E20EF" w:rsidRDefault="009E20EF" w:rsidP="00CA65DA">
      <w:pPr>
        <w:pStyle w:val="ShiftAlt"/>
        <w:ind w:firstLine="0"/>
      </w:pPr>
    </w:p>
    <w:p w:rsidR="009E20EF" w:rsidRDefault="009E20EF" w:rsidP="00CA65DA">
      <w:pPr>
        <w:pStyle w:val="ShiftAlt"/>
      </w:pPr>
      <w:r>
        <w:t>Порядок денний:</w:t>
      </w:r>
    </w:p>
    <w:p w:rsidR="009E20EF" w:rsidRDefault="009E20EF" w:rsidP="00CA65DA">
      <w:pPr>
        <w:pStyle w:val="ShiftAlt"/>
      </w:pPr>
      <w:r>
        <w:t>1. Про відміну відкритих торгів у зв’язку із неможливістю усунення порушень, що виникли через виявленні порушення вимог законодавства у сфері публічних закупівель.</w:t>
      </w:r>
    </w:p>
    <w:p w:rsidR="009E20EF" w:rsidRDefault="009E20EF" w:rsidP="00CA65DA">
      <w:pPr>
        <w:pStyle w:val="ShiftAlt"/>
      </w:pPr>
      <w:r>
        <w:t>2. Про оприлюднення інформації в електронній системі закупівель про відміну відкритих торгів.</w:t>
      </w:r>
    </w:p>
    <w:p w:rsidR="009E20EF" w:rsidRPr="00CF309A" w:rsidRDefault="009E20EF" w:rsidP="00CC02DE">
      <w:pPr>
        <w:pStyle w:val="ShiftAlt"/>
      </w:pPr>
    </w:p>
    <w:p w:rsidR="009E20EF" w:rsidRDefault="009E20EF" w:rsidP="00CC02DE">
      <w:pPr>
        <w:pStyle w:val="Ctrl"/>
      </w:pPr>
      <w:r>
        <w:t>Під час розгляду першого питання порядку денного:</w:t>
      </w:r>
    </w:p>
    <w:p w:rsidR="009E20EF" w:rsidRDefault="009E20EF" w:rsidP="00CC02DE">
      <w:pPr>
        <w:pStyle w:val="Ctrl"/>
        <w:rPr>
          <w:rFonts w:cs="Times New Roman"/>
          <w:b/>
          <w:szCs w:val="24"/>
          <w:shd w:val="clear" w:color="auto" w:fill="F3F3F3"/>
        </w:rPr>
      </w:pPr>
      <w:r>
        <w:t xml:space="preserve">За рішенням уповноваженої особи від 25.08.2023 р № 2 оголошено проведення відкритих торгів з урахуванням положень Особливостей здійснення публічних закупівель товарів, робіт і послуг для замовників, передбачених Законом України « 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– Особливості), за предметом закупівлі </w:t>
      </w:r>
      <w:r w:rsidRPr="007E45A7">
        <w:rPr>
          <w:b/>
        </w:rPr>
        <w:t>«М'ясо свинини свіже чи охолоджене (без кості); Філе куряче свіже чи охолоджене» (Код згідно ДК 021:2015 "Єдиний закупівельний словник" - 15110000-2 - М’ясо)</w:t>
      </w:r>
      <w:r>
        <w:rPr>
          <w:b/>
        </w:rPr>
        <w:t xml:space="preserve">, унікальний номер оголошення про проведення відкритих торгів, присвоєний електронною системою закупівель: </w:t>
      </w:r>
      <w:r w:rsidRPr="00A62912">
        <w:rPr>
          <w:b/>
          <w:szCs w:val="24"/>
          <w:lang w:val="en-US"/>
        </w:rPr>
        <w:t>UA</w:t>
      </w:r>
      <w:r w:rsidRPr="00A62912">
        <w:rPr>
          <w:b/>
          <w:szCs w:val="24"/>
        </w:rPr>
        <w:t>-2023</w:t>
      </w:r>
      <w:r w:rsidRPr="00A62912">
        <w:rPr>
          <w:rFonts w:cs="Times New Roman"/>
          <w:b/>
          <w:szCs w:val="24"/>
          <w:shd w:val="clear" w:color="auto" w:fill="F3F3F3"/>
        </w:rPr>
        <w:t>-08-24-009483-a (</w:t>
      </w:r>
      <w:r>
        <w:rPr>
          <w:rFonts w:cs="Times New Roman"/>
          <w:b/>
          <w:szCs w:val="24"/>
          <w:shd w:val="clear" w:color="auto" w:fill="F3F3F3"/>
        </w:rPr>
        <w:t>далі – Закупівля).</w:t>
      </w:r>
    </w:p>
    <w:p w:rsidR="009E20EF" w:rsidRDefault="009E20EF" w:rsidP="00CC02DE">
      <w:pPr>
        <w:pStyle w:val="Ctrl"/>
        <w:rPr>
          <w:rFonts w:cs="Times New Roman"/>
          <w:szCs w:val="24"/>
          <w:shd w:val="clear" w:color="auto" w:fill="F3F3F3"/>
        </w:rPr>
      </w:pPr>
      <w:r w:rsidRPr="0086641B">
        <w:rPr>
          <w:rFonts w:cs="Times New Roman"/>
          <w:szCs w:val="24"/>
          <w:shd w:val="clear" w:color="auto" w:fill="F3F3F3"/>
        </w:rPr>
        <w:t>Відповідно до підпункту 2 п. 50 Особливостей замовник відміняє відкриті торги у разі неможливості усунення порушень</w:t>
      </w:r>
      <w:r>
        <w:rPr>
          <w:rFonts w:cs="Times New Roman"/>
          <w:szCs w:val="24"/>
          <w:shd w:val="clear" w:color="auto" w:fill="F3F3F3"/>
        </w:rPr>
        <w:t xml:space="preserve">, що виникли через виявлені порушення вимог законодавства у сфері публічних закупівель, з описом таких порушень. </w:t>
      </w:r>
    </w:p>
    <w:p w:rsidR="009E20EF" w:rsidRDefault="009E20EF" w:rsidP="00CC02DE">
      <w:pPr>
        <w:pStyle w:val="Ctrl"/>
        <w:rPr>
          <w:rFonts w:cs="Times New Roman"/>
          <w:szCs w:val="24"/>
          <w:shd w:val="clear" w:color="auto" w:fill="F3F3F3"/>
        </w:rPr>
      </w:pPr>
      <w:r>
        <w:rPr>
          <w:rFonts w:cs="Times New Roman"/>
          <w:szCs w:val="24"/>
          <w:shd w:val="clear" w:color="auto" w:fill="F3F3F3"/>
        </w:rPr>
        <w:t xml:space="preserve">Замовник виявив у Закупівлі порушення законодавства з питань публічних закупівель. Опис порушення: </w:t>
      </w:r>
    </w:p>
    <w:p w:rsidR="009E20EF" w:rsidRDefault="009E20EF" w:rsidP="0086641B">
      <w:pPr>
        <w:pStyle w:val="Ctrl"/>
        <w:numPr>
          <w:ilvl w:val="0"/>
          <w:numId w:val="1"/>
        </w:numPr>
        <w:rPr>
          <w:rFonts w:cs="Times New Roman"/>
          <w:color w:val="auto"/>
          <w:szCs w:val="24"/>
        </w:rPr>
      </w:pPr>
      <w:r w:rsidRPr="0086641B">
        <w:rPr>
          <w:rFonts w:cs="Times New Roman"/>
          <w:color w:val="auto"/>
          <w:szCs w:val="24"/>
        </w:rPr>
        <w:t xml:space="preserve">тендерна документація </w:t>
      </w:r>
      <w:r>
        <w:rPr>
          <w:rFonts w:cs="Times New Roman"/>
          <w:color w:val="auto"/>
          <w:szCs w:val="24"/>
        </w:rPr>
        <w:t>без урахувань Особливостей зі змінами і доповненнями;</w:t>
      </w:r>
    </w:p>
    <w:p w:rsidR="009E20EF" w:rsidRPr="0086641B" w:rsidRDefault="009E20EF" w:rsidP="0086641B">
      <w:pPr>
        <w:pStyle w:val="Ctrl"/>
        <w:numPr>
          <w:ilvl w:val="0"/>
          <w:numId w:val="1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проект договору складено без урахувань Особливостей зі змінами і доповненнями.</w:t>
      </w:r>
    </w:p>
    <w:p w:rsidR="009E20EF" w:rsidRPr="00A54F55" w:rsidRDefault="009E20EF" w:rsidP="00CC02DE">
      <w:pPr>
        <w:pStyle w:val="Ctrl"/>
        <w:rPr>
          <w:rStyle w:val="Bold"/>
          <w:bCs/>
        </w:rPr>
      </w:pPr>
      <w:r>
        <w:rPr>
          <w:rStyle w:val="Bold"/>
          <w:bCs/>
        </w:rPr>
        <w:t>ВИРІШИЛА</w:t>
      </w:r>
      <w:r w:rsidRPr="00A54F55">
        <w:rPr>
          <w:rStyle w:val="Bold"/>
          <w:bCs/>
        </w:rPr>
        <w:t xml:space="preserve">: </w:t>
      </w:r>
    </w:p>
    <w:p w:rsidR="009E20EF" w:rsidRDefault="009E20EF" w:rsidP="00747FAC">
      <w:pPr>
        <w:pStyle w:val="Ctrl"/>
        <w:numPr>
          <w:ilvl w:val="0"/>
          <w:numId w:val="2"/>
        </w:numPr>
        <w:rPr>
          <w:rFonts w:cs="Times New Roman"/>
          <w:szCs w:val="24"/>
          <w:shd w:val="clear" w:color="auto" w:fill="F3F3F3"/>
        </w:rPr>
      </w:pPr>
      <w:r>
        <w:t>Відмінити відкриті торги з Особливостями</w:t>
      </w:r>
      <w:r w:rsidRPr="00A54F55">
        <w:t xml:space="preserve"> за предметом закупівлі </w:t>
      </w:r>
      <w:r w:rsidRPr="007E45A7">
        <w:t>«М'ясо свинини свіже чи охолоджене (без кості); Філе куряче свіже чи охолоджене» (Код згідно ДК 021:2015 "Єдиний закупівельний словник" - 15110000-2 - М’ясо)</w:t>
      </w:r>
      <w:r>
        <w:t xml:space="preserve">, унікальний номер оголошення про проведення відкритих торгів, присвоєний електронною системою закупівель: </w:t>
      </w:r>
      <w:r w:rsidRPr="00A62912">
        <w:rPr>
          <w:szCs w:val="24"/>
          <w:lang w:val="en-US"/>
        </w:rPr>
        <w:t>UA</w:t>
      </w:r>
      <w:r w:rsidRPr="00A62912">
        <w:rPr>
          <w:szCs w:val="24"/>
        </w:rPr>
        <w:t>-2023</w:t>
      </w:r>
      <w:r w:rsidRPr="00A62912">
        <w:rPr>
          <w:rFonts w:cs="Times New Roman"/>
          <w:szCs w:val="24"/>
          <w:shd w:val="clear" w:color="auto" w:fill="F3F3F3"/>
        </w:rPr>
        <w:t>-08-24-009483-a (</w:t>
      </w:r>
      <w:r>
        <w:rPr>
          <w:rFonts w:cs="Times New Roman"/>
          <w:szCs w:val="24"/>
          <w:shd w:val="clear" w:color="auto" w:fill="F3F3F3"/>
        </w:rPr>
        <w:t>далі – Закупівля) внаслідок неможливості усунення порушень, що виникли через</w:t>
      </w:r>
      <w:r w:rsidRPr="00747FAC">
        <w:rPr>
          <w:rFonts w:cs="Times New Roman"/>
          <w:szCs w:val="24"/>
          <w:shd w:val="clear" w:color="auto" w:fill="F3F3F3"/>
        </w:rPr>
        <w:t xml:space="preserve"> </w:t>
      </w:r>
      <w:r>
        <w:rPr>
          <w:rFonts w:cs="Times New Roman"/>
          <w:szCs w:val="24"/>
          <w:shd w:val="clear" w:color="auto" w:fill="F3F3F3"/>
        </w:rPr>
        <w:t>виявлені порушення вимог законодавства у сфері публічних закупівель.</w:t>
      </w:r>
    </w:p>
    <w:p w:rsidR="009E20EF" w:rsidRPr="00747FAC" w:rsidRDefault="009E20EF" w:rsidP="00747FAC">
      <w:pPr>
        <w:pStyle w:val="Ctrl"/>
        <w:numPr>
          <w:ilvl w:val="0"/>
          <w:numId w:val="2"/>
        </w:numPr>
        <w:rPr>
          <w:rFonts w:cs="Times New Roman"/>
          <w:szCs w:val="24"/>
          <w:shd w:val="clear" w:color="auto" w:fill="F3F3F3"/>
        </w:rPr>
      </w:pPr>
      <w:r>
        <w:rPr>
          <w:rFonts w:cs="Times New Roman"/>
          <w:szCs w:val="24"/>
          <w:shd w:val="clear" w:color="auto" w:fill="F3F3F3"/>
        </w:rPr>
        <w:t>Відповідно абзацу 6 пункту 50 Особливостей, протягом одного робочого дня з дати прийняття відповідного рішення зазначити в електронній системі закупівель підстави прийняття такого рішення та оприлюднити відповідну інформацію</w:t>
      </w:r>
    </w:p>
    <w:p w:rsidR="009E20EF" w:rsidRDefault="009E20EF" w:rsidP="00CC02DE">
      <w:pPr>
        <w:pStyle w:val="Ctrl"/>
      </w:pPr>
    </w:p>
    <w:p w:rsidR="009E20EF" w:rsidRPr="00A54F55" w:rsidRDefault="009E20EF" w:rsidP="00CC02DE">
      <w:pPr>
        <w:pStyle w:val="Ctrl"/>
      </w:pPr>
    </w:p>
    <w:p w:rsidR="009E20EF" w:rsidRDefault="009E20EF" w:rsidP="00CC02DE">
      <w:pPr>
        <w:pStyle w:val="ShiftAlt"/>
        <w:rPr>
          <w:rStyle w:val="Bold"/>
          <w:bCs/>
        </w:rPr>
      </w:pPr>
      <w:r w:rsidRPr="00A54F55">
        <w:rPr>
          <w:rStyle w:val="Bold"/>
          <w:bCs/>
        </w:rPr>
        <w:t>Підпис:</w:t>
      </w:r>
    </w:p>
    <w:p w:rsidR="009E20EF" w:rsidRPr="00A54F55" w:rsidRDefault="009E20EF" w:rsidP="00CC02DE">
      <w:pPr>
        <w:pStyle w:val="ShiftAlt"/>
        <w:rPr>
          <w:rStyle w:val="Bold"/>
          <w:bCs/>
        </w:rPr>
      </w:pPr>
    </w:p>
    <w:p w:rsidR="009E20EF" w:rsidRPr="00A54F55" w:rsidRDefault="009E20EF" w:rsidP="00CC02DE">
      <w:pPr>
        <w:pStyle w:val="ShiftAlt"/>
        <w:rPr>
          <w:rStyle w:val="Bold"/>
          <w:bCs/>
        </w:rPr>
      </w:pPr>
      <w:r w:rsidRPr="00A54F55">
        <w:rPr>
          <w:rStyle w:val="Bold"/>
          <w:bCs/>
        </w:rPr>
        <w:t>Уповноважена особа</w:t>
      </w:r>
      <w:r w:rsidRPr="00A54F55">
        <w:rPr>
          <w:rStyle w:val="Bold"/>
          <w:bCs/>
        </w:rPr>
        <w:tab/>
      </w:r>
      <w:r w:rsidRPr="00857EF6">
        <w:rPr>
          <w:rStyle w:val="Bold"/>
          <w:bCs/>
          <w:lang w:val="ru-RU"/>
        </w:rPr>
        <w:tab/>
      </w:r>
      <w:r w:rsidRPr="00857EF6">
        <w:rPr>
          <w:rStyle w:val="Bold"/>
          <w:bCs/>
          <w:lang w:val="ru-RU"/>
        </w:rPr>
        <w:tab/>
      </w:r>
      <w:r>
        <w:rPr>
          <w:rStyle w:val="Bold"/>
          <w:bCs/>
        </w:rPr>
        <w:tab/>
      </w:r>
      <w:r w:rsidRPr="0026432B">
        <w:t>ПІБ</w:t>
      </w:r>
      <w:r w:rsidRPr="0026432B">
        <w:tab/>
        <w:t>_______</w:t>
      </w:r>
      <w:r>
        <w:t>_</w:t>
      </w:r>
    </w:p>
    <w:p w:rsidR="009E20EF" w:rsidRDefault="009E20EF"/>
    <w:sectPr w:rsidR="009E20EF" w:rsidSect="00747FA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236"/>
    <w:multiLevelType w:val="hybridMultilevel"/>
    <w:tmpl w:val="8FE01CEA"/>
    <w:lvl w:ilvl="0" w:tplc="48F42472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">
    <w:nsid w:val="43D631F3"/>
    <w:multiLevelType w:val="hybridMultilevel"/>
    <w:tmpl w:val="2F5EA584"/>
    <w:lvl w:ilvl="0" w:tplc="9C142D52">
      <w:start w:val="1"/>
      <w:numFmt w:val="decimal"/>
      <w:lvlText w:val="%1."/>
      <w:lvlJc w:val="left"/>
      <w:pPr>
        <w:tabs>
          <w:tab w:val="num" w:pos="1162"/>
        </w:tabs>
        <w:ind w:left="1162" w:hanging="708"/>
      </w:pPr>
      <w:rPr>
        <w:rFonts w:cs="Arno Pr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5AC"/>
    <w:rsid w:val="000F25AC"/>
    <w:rsid w:val="0026432B"/>
    <w:rsid w:val="00297811"/>
    <w:rsid w:val="005E5657"/>
    <w:rsid w:val="00747FAC"/>
    <w:rsid w:val="00763E21"/>
    <w:rsid w:val="007753BC"/>
    <w:rsid w:val="0078225C"/>
    <w:rsid w:val="007E45A7"/>
    <w:rsid w:val="00857EF6"/>
    <w:rsid w:val="0086641B"/>
    <w:rsid w:val="009E20EF"/>
    <w:rsid w:val="009E50C3"/>
    <w:rsid w:val="00A54F55"/>
    <w:rsid w:val="00A62912"/>
    <w:rsid w:val="00AE33EB"/>
    <w:rsid w:val="00B31FB0"/>
    <w:rsid w:val="00CA65DA"/>
    <w:rsid w:val="00CC02DE"/>
    <w:rsid w:val="00CF309A"/>
    <w:rsid w:val="00ED1903"/>
    <w:rsid w:val="00F6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D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99"/>
    <w:rsid w:val="00CC02DE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99"/>
    <w:rsid w:val="00CC02DE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customStyle="1" w:styleId="3ShiftAlt">
    <w:name w:val="Додаток_заголовок 3 (Додаток___Shift+Alt)"/>
    <w:uiPriority w:val="99"/>
    <w:rsid w:val="00CC02DE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 w:eastAsia="en-US"/>
    </w:rPr>
  </w:style>
  <w:style w:type="character" w:customStyle="1" w:styleId="Bold">
    <w:name w:val="Bold"/>
    <w:uiPriority w:val="99"/>
    <w:rsid w:val="00CC02DE"/>
    <w:rPr>
      <w:rFonts w:ascii="Times New Roman" w:hAnsi="Times New Roman"/>
      <w:b/>
    </w:rPr>
  </w:style>
  <w:style w:type="character" w:customStyle="1" w:styleId="Italic">
    <w:name w:val="Italic"/>
    <w:uiPriority w:val="99"/>
    <w:rsid w:val="00CC02DE"/>
    <w:rPr>
      <w:rFonts w:ascii="Times New Roman" w:hAnsi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Тернопільська спеціальна школа </dc:title>
  <dc:subject/>
  <dc:creator>user</dc:creator>
  <cp:keywords/>
  <dc:description>Подготовлено экспертами Актион-МЦФЭР</dc:description>
  <cp:lastModifiedBy>user</cp:lastModifiedBy>
  <cp:revision>2</cp:revision>
  <cp:lastPrinted>2023-08-28T11:56:00Z</cp:lastPrinted>
  <dcterms:created xsi:type="dcterms:W3CDTF">2023-08-28T11:59:00Z</dcterms:created>
  <dcterms:modified xsi:type="dcterms:W3CDTF">2023-08-28T11:59:00Z</dcterms:modified>
</cp:coreProperties>
</file>