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0C08" w14:textId="77777777" w:rsidR="00BD0008" w:rsidRPr="00AF1600" w:rsidRDefault="00BD0008" w:rsidP="00BD0008">
      <w:pPr>
        <w:spacing w:after="0"/>
        <w:ind w:firstLine="567"/>
        <w:jc w:val="center"/>
        <w:rPr>
          <w:rFonts w:ascii="Times New Roman" w:hAnsi="Times New Roman"/>
          <w:b/>
          <w:bCs/>
          <w:color w:val="auto"/>
          <w:sz w:val="28"/>
          <w:szCs w:val="28"/>
        </w:rPr>
      </w:pPr>
      <w:r w:rsidRPr="00A977D6">
        <w:rPr>
          <w:rFonts w:ascii="Times New Roman" w:hAnsi="Times New Roman" w:cs="Times New Roman"/>
          <w:b/>
          <w:bCs/>
          <w:iCs/>
          <w:sz w:val="32"/>
          <w:szCs w:val="32"/>
        </w:rPr>
        <w:t>Комунальне підприємство «Керуюча компанія з обслуговування житлового фонду Печерського району м.</w:t>
      </w:r>
      <w:r>
        <w:rPr>
          <w:rFonts w:ascii="Times New Roman" w:hAnsi="Times New Roman" w:cs="Times New Roman"/>
          <w:b/>
          <w:bCs/>
          <w:iCs/>
          <w:sz w:val="32"/>
          <w:szCs w:val="32"/>
        </w:rPr>
        <w:t xml:space="preserve"> </w:t>
      </w:r>
      <w:r w:rsidRPr="00A977D6">
        <w:rPr>
          <w:rFonts w:ascii="Times New Roman" w:hAnsi="Times New Roman" w:cs="Times New Roman"/>
          <w:b/>
          <w:bCs/>
          <w:iCs/>
          <w:sz w:val="32"/>
          <w:szCs w:val="32"/>
        </w:rPr>
        <w:t>Києва»</w:t>
      </w:r>
    </w:p>
    <w:p w14:paraId="669376FB" w14:textId="77777777" w:rsidR="00BD0008" w:rsidRPr="00502C6D" w:rsidRDefault="00BD0008" w:rsidP="00BD0008">
      <w:pPr>
        <w:spacing w:after="0"/>
        <w:ind w:firstLine="567"/>
        <w:jc w:val="center"/>
        <w:rPr>
          <w:rFonts w:ascii="Times New Roman" w:hAnsi="Times New Roman"/>
          <w:b/>
          <w:bCs/>
          <w:color w:val="auto"/>
          <w:sz w:val="24"/>
          <w:szCs w:val="24"/>
        </w:rPr>
      </w:pPr>
    </w:p>
    <w:p w14:paraId="4248607D" w14:textId="77777777" w:rsidR="00BD0008" w:rsidRPr="00502C6D" w:rsidRDefault="00BD0008" w:rsidP="00BD0008">
      <w:pPr>
        <w:spacing w:after="0"/>
        <w:ind w:firstLine="567"/>
        <w:jc w:val="center"/>
        <w:rPr>
          <w:rFonts w:ascii="Times New Roman" w:hAnsi="Times New Roman"/>
          <w:b/>
          <w:bCs/>
          <w:color w:val="auto"/>
          <w:sz w:val="24"/>
          <w:szCs w:val="24"/>
        </w:rPr>
      </w:pPr>
    </w:p>
    <w:p w14:paraId="6DAA6510" w14:textId="77777777" w:rsidR="00BD0008" w:rsidRPr="00502C6D" w:rsidRDefault="00BD0008" w:rsidP="00BD0008">
      <w:pPr>
        <w:spacing w:after="0"/>
        <w:ind w:firstLine="567"/>
        <w:jc w:val="center"/>
        <w:rPr>
          <w:rFonts w:ascii="Times New Roman" w:hAnsi="Times New Roman"/>
          <w:b/>
          <w:bCs/>
          <w:color w:val="auto"/>
          <w:sz w:val="24"/>
          <w:szCs w:val="24"/>
        </w:rPr>
      </w:pPr>
    </w:p>
    <w:p w14:paraId="3CF405DB" w14:textId="77777777" w:rsidR="00BD0008" w:rsidRPr="00B73C4C" w:rsidRDefault="00BD0008" w:rsidP="00BD0008">
      <w:pPr>
        <w:spacing w:after="0" w:line="240" w:lineRule="auto"/>
        <w:ind w:left="5245"/>
        <w:rPr>
          <w:rFonts w:ascii="Times New Roman" w:eastAsia="SimSun" w:hAnsi="Times New Roman" w:cs="Times New Roman"/>
          <w:b/>
          <w:bCs/>
          <w:sz w:val="28"/>
          <w:szCs w:val="24"/>
        </w:rPr>
      </w:pPr>
      <w:r w:rsidRPr="00B73C4C">
        <w:rPr>
          <w:rFonts w:ascii="Times New Roman" w:eastAsia="SimSun" w:hAnsi="Times New Roman" w:cs="Times New Roman"/>
          <w:b/>
          <w:bCs/>
          <w:sz w:val="28"/>
          <w:szCs w:val="24"/>
        </w:rPr>
        <w:t>«ЗАТВЕРДЖЕНО»</w:t>
      </w:r>
    </w:p>
    <w:p w14:paraId="19DCE877" w14:textId="77777777" w:rsidR="00D0629E" w:rsidRPr="00D0629E" w:rsidRDefault="00D0629E" w:rsidP="00D0629E">
      <w:pPr>
        <w:spacing w:after="0" w:line="240" w:lineRule="auto"/>
        <w:ind w:left="4537" w:firstLine="708"/>
        <w:rPr>
          <w:rFonts w:ascii="Times New Roman" w:hAnsi="Times New Roman" w:cs="Times New Roman"/>
          <w:bCs/>
          <w:noProof/>
          <w:sz w:val="28"/>
          <w:szCs w:val="28"/>
        </w:rPr>
      </w:pPr>
      <w:r w:rsidRPr="00D0629E">
        <w:rPr>
          <w:rFonts w:ascii="Times New Roman" w:hAnsi="Times New Roman" w:cs="Times New Roman"/>
          <w:bCs/>
          <w:noProof/>
          <w:sz w:val="28"/>
          <w:szCs w:val="28"/>
        </w:rPr>
        <w:t xml:space="preserve">Рішенням уповноваженої особи </w:t>
      </w:r>
    </w:p>
    <w:p w14:paraId="4ACED8E0" w14:textId="12F4AA1D" w:rsidR="00D0629E" w:rsidRPr="00D0629E" w:rsidRDefault="00D0629E" w:rsidP="00D0629E">
      <w:pPr>
        <w:spacing w:after="0" w:line="240" w:lineRule="auto"/>
        <w:ind w:left="4537" w:firstLine="708"/>
        <w:rPr>
          <w:rFonts w:ascii="Times New Roman" w:hAnsi="Times New Roman" w:cs="Times New Roman"/>
          <w:bCs/>
          <w:noProof/>
          <w:sz w:val="28"/>
          <w:szCs w:val="28"/>
        </w:rPr>
      </w:pPr>
      <w:r w:rsidRPr="00D0629E">
        <w:rPr>
          <w:rFonts w:ascii="Times New Roman" w:hAnsi="Times New Roman" w:cs="Times New Roman"/>
          <w:bCs/>
          <w:noProof/>
          <w:sz w:val="28"/>
          <w:szCs w:val="28"/>
        </w:rPr>
        <w:t xml:space="preserve">від </w:t>
      </w:r>
      <w:r>
        <w:rPr>
          <w:rFonts w:ascii="Times New Roman" w:hAnsi="Times New Roman" w:cs="Times New Roman"/>
          <w:bCs/>
          <w:noProof/>
          <w:sz w:val="28"/>
          <w:szCs w:val="28"/>
          <w:lang w:val="ru-RU"/>
        </w:rPr>
        <w:t>20</w:t>
      </w:r>
      <w:r w:rsidRPr="00D0629E">
        <w:rPr>
          <w:rFonts w:ascii="Times New Roman" w:hAnsi="Times New Roman" w:cs="Times New Roman"/>
          <w:bCs/>
          <w:noProof/>
          <w:sz w:val="28"/>
          <w:szCs w:val="28"/>
        </w:rPr>
        <w:t xml:space="preserve"> жовтня 2023 року </w:t>
      </w:r>
    </w:p>
    <w:p w14:paraId="017D99CC" w14:textId="53E6D7A4" w:rsidR="00BD0008" w:rsidRPr="00D0629E" w:rsidRDefault="00D0629E" w:rsidP="00D0629E">
      <w:pPr>
        <w:spacing w:after="0" w:line="240" w:lineRule="auto"/>
        <w:jc w:val="center"/>
        <w:rPr>
          <w:rFonts w:ascii="Times New Roman" w:hAnsi="Times New Roman" w:cs="Times New Roman"/>
          <w:b/>
          <w:bCs/>
          <w:color w:val="auto"/>
          <w:sz w:val="28"/>
          <w:szCs w:val="28"/>
        </w:rPr>
      </w:pPr>
      <w:r>
        <w:rPr>
          <w:rFonts w:ascii="Times New Roman" w:hAnsi="Times New Roman" w:cs="Times New Roman"/>
          <w:bCs/>
          <w:noProof/>
          <w:sz w:val="28"/>
          <w:szCs w:val="28"/>
        </w:rPr>
        <w:t xml:space="preserve">                          </w:t>
      </w:r>
      <w:r w:rsidRPr="00D0629E">
        <w:rPr>
          <w:rFonts w:ascii="Times New Roman" w:hAnsi="Times New Roman" w:cs="Times New Roman"/>
          <w:bCs/>
          <w:noProof/>
          <w:sz w:val="28"/>
          <w:szCs w:val="28"/>
        </w:rPr>
        <w:t>протокол №  8</w:t>
      </w:r>
      <w:r>
        <w:rPr>
          <w:rFonts w:ascii="Times New Roman" w:hAnsi="Times New Roman" w:cs="Times New Roman"/>
          <w:bCs/>
          <w:noProof/>
          <w:sz w:val="28"/>
          <w:szCs w:val="28"/>
        </w:rPr>
        <w:t>7</w:t>
      </w:r>
    </w:p>
    <w:p w14:paraId="4A81E42D" w14:textId="77777777" w:rsidR="00BD0008" w:rsidRPr="00502C6D" w:rsidRDefault="00BD0008" w:rsidP="00BD0008">
      <w:pPr>
        <w:spacing w:after="0"/>
        <w:ind w:firstLine="567"/>
        <w:jc w:val="center"/>
        <w:rPr>
          <w:rFonts w:ascii="Times New Roman" w:hAnsi="Times New Roman"/>
          <w:b/>
          <w:bCs/>
          <w:color w:val="auto"/>
          <w:sz w:val="24"/>
          <w:szCs w:val="24"/>
        </w:rPr>
      </w:pPr>
    </w:p>
    <w:p w14:paraId="741B6D9C" w14:textId="77777777" w:rsidR="00BD0008" w:rsidRDefault="00BD0008" w:rsidP="00BD0008">
      <w:pPr>
        <w:spacing w:after="0" w:line="240" w:lineRule="auto"/>
        <w:jc w:val="center"/>
        <w:rPr>
          <w:rFonts w:ascii="Times New Roman" w:hAnsi="Times New Roman"/>
          <w:b/>
          <w:bCs/>
          <w:color w:val="auto"/>
          <w:sz w:val="28"/>
          <w:szCs w:val="32"/>
        </w:rPr>
      </w:pPr>
    </w:p>
    <w:p w14:paraId="5B48E81D" w14:textId="77777777" w:rsidR="00BD0008" w:rsidRDefault="00BD0008" w:rsidP="00BD0008">
      <w:pPr>
        <w:spacing w:after="0" w:line="240" w:lineRule="auto"/>
        <w:jc w:val="center"/>
        <w:rPr>
          <w:rFonts w:ascii="Times New Roman" w:hAnsi="Times New Roman"/>
          <w:b/>
          <w:bCs/>
          <w:color w:val="auto"/>
          <w:sz w:val="28"/>
          <w:szCs w:val="32"/>
        </w:rPr>
      </w:pPr>
    </w:p>
    <w:p w14:paraId="16FD96DA" w14:textId="77777777" w:rsidR="00BD0008" w:rsidRDefault="00BD0008" w:rsidP="00BD0008">
      <w:pPr>
        <w:spacing w:after="0" w:line="240" w:lineRule="auto"/>
        <w:jc w:val="center"/>
        <w:rPr>
          <w:rFonts w:ascii="Times New Roman" w:hAnsi="Times New Roman"/>
          <w:b/>
          <w:bCs/>
          <w:color w:val="auto"/>
          <w:sz w:val="28"/>
          <w:szCs w:val="32"/>
        </w:rPr>
      </w:pPr>
    </w:p>
    <w:p w14:paraId="1990D568" w14:textId="77777777" w:rsidR="00BD0008" w:rsidRDefault="00BD0008" w:rsidP="00BD0008">
      <w:pPr>
        <w:spacing w:after="0" w:line="240" w:lineRule="auto"/>
        <w:jc w:val="center"/>
        <w:rPr>
          <w:rFonts w:ascii="Times New Roman" w:hAnsi="Times New Roman"/>
          <w:b/>
          <w:bCs/>
          <w:color w:val="auto"/>
          <w:sz w:val="28"/>
          <w:szCs w:val="32"/>
        </w:rPr>
      </w:pPr>
    </w:p>
    <w:p w14:paraId="6457B0B3" w14:textId="77777777" w:rsidR="00BD0008" w:rsidRPr="00502C6D" w:rsidRDefault="00BD0008" w:rsidP="00BD0008">
      <w:pPr>
        <w:spacing w:after="0" w:line="240" w:lineRule="auto"/>
        <w:jc w:val="center"/>
        <w:rPr>
          <w:rFonts w:ascii="Times New Roman" w:hAnsi="Times New Roman"/>
          <w:b/>
          <w:bCs/>
          <w:color w:val="auto"/>
          <w:sz w:val="28"/>
          <w:szCs w:val="32"/>
        </w:rPr>
      </w:pPr>
      <w:r w:rsidRPr="00502C6D">
        <w:rPr>
          <w:rFonts w:ascii="Times New Roman" w:hAnsi="Times New Roman"/>
          <w:b/>
          <w:bCs/>
          <w:color w:val="auto"/>
          <w:sz w:val="28"/>
          <w:szCs w:val="32"/>
        </w:rPr>
        <w:t xml:space="preserve">ТЕНДЕРНА ДОКУМЕНТАЦІЯ </w:t>
      </w:r>
    </w:p>
    <w:p w14:paraId="1322AC88" w14:textId="77777777" w:rsidR="00BD0008" w:rsidRPr="00502C6D" w:rsidRDefault="00BD0008" w:rsidP="00BD0008">
      <w:pPr>
        <w:spacing w:after="0" w:line="240" w:lineRule="auto"/>
        <w:jc w:val="center"/>
        <w:rPr>
          <w:rFonts w:ascii="Times New Roman" w:eastAsia="Times New Roman" w:hAnsi="Times New Roman"/>
          <w:color w:val="auto"/>
          <w:sz w:val="24"/>
          <w:szCs w:val="24"/>
          <w:lang w:eastAsia="ru-RU"/>
        </w:rPr>
      </w:pPr>
      <w:r w:rsidRPr="00502C6D">
        <w:rPr>
          <w:rFonts w:ascii="Times New Roman" w:hAnsi="Times New Roman"/>
          <w:b/>
          <w:bCs/>
          <w:color w:val="auto"/>
          <w:sz w:val="28"/>
          <w:szCs w:val="32"/>
        </w:rPr>
        <w:t>на закупівлю</w:t>
      </w:r>
    </w:p>
    <w:p w14:paraId="3441874B" w14:textId="77777777" w:rsidR="00BD0008" w:rsidRPr="00502C6D" w:rsidRDefault="00BD0008" w:rsidP="00BD0008">
      <w:pPr>
        <w:spacing w:after="0"/>
        <w:jc w:val="center"/>
        <w:rPr>
          <w:rFonts w:ascii="Times New Roman" w:eastAsia="Times New Roman" w:hAnsi="Times New Roman" w:cs="Times New Roman"/>
          <w:b/>
          <w:color w:val="auto"/>
          <w:sz w:val="28"/>
        </w:rPr>
      </w:pPr>
    </w:p>
    <w:p w14:paraId="50F01054" w14:textId="77777777" w:rsidR="00BD0008" w:rsidRPr="00586620" w:rsidRDefault="00BD0008" w:rsidP="00BD0008">
      <w:pPr>
        <w:pStyle w:val="TableParagraph"/>
        <w:ind w:left="196" w:right="162"/>
        <w:jc w:val="center"/>
        <w:rPr>
          <w:lang w:val="uk-UA" w:eastAsia="ru-RU"/>
        </w:rPr>
      </w:pPr>
      <w:r w:rsidRPr="00586620">
        <w:rPr>
          <w:b/>
          <w:sz w:val="36"/>
          <w:lang w:val="uk-UA"/>
        </w:rPr>
        <w:t>ДК</w:t>
      </w:r>
      <w:r w:rsidRPr="00586620">
        <w:rPr>
          <w:b/>
          <w:spacing w:val="-3"/>
          <w:sz w:val="36"/>
          <w:lang w:val="uk-UA"/>
        </w:rPr>
        <w:t xml:space="preserve"> </w:t>
      </w:r>
      <w:r w:rsidRPr="00586620">
        <w:rPr>
          <w:b/>
          <w:sz w:val="36"/>
          <w:lang w:val="uk-UA"/>
        </w:rPr>
        <w:t>021:2015</w:t>
      </w:r>
      <w:r w:rsidRPr="00586620">
        <w:rPr>
          <w:b/>
          <w:spacing w:val="-2"/>
          <w:sz w:val="36"/>
          <w:lang w:val="uk-UA"/>
        </w:rPr>
        <w:t xml:space="preserve"> </w:t>
      </w:r>
      <w:r w:rsidRPr="00586620">
        <w:rPr>
          <w:b/>
          <w:sz w:val="36"/>
          <w:lang w:val="uk-UA"/>
        </w:rPr>
        <w:t>-</w:t>
      </w:r>
      <w:r w:rsidRPr="00586620">
        <w:rPr>
          <w:b/>
          <w:spacing w:val="-1"/>
          <w:sz w:val="36"/>
          <w:lang w:val="uk-UA"/>
        </w:rPr>
        <w:t xml:space="preserve"> </w:t>
      </w:r>
      <w:r w:rsidRPr="00586620">
        <w:rPr>
          <w:b/>
          <w:sz w:val="36"/>
          <w:lang w:val="uk-UA"/>
        </w:rPr>
        <w:t>50750000-7</w:t>
      </w:r>
      <w:r w:rsidRPr="00586620">
        <w:rPr>
          <w:b/>
          <w:spacing w:val="-3"/>
          <w:sz w:val="36"/>
          <w:lang w:val="uk-UA"/>
        </w:rPr>
        <w:t xml:space="preserve"> </w:t>
      </w:r>
      <w:r w:rsidRPr="00586620">
        <w:rPr>
          <w:b/>
          <w:sz w:val="36"/>
          <w:lang w:val="uk-UA"/>
        </w:rPr>
        <w:t>«Послуги</w:t>
      </w:r>
      <w:r w:rsidRPr="00586620">
        <w:rPr>
          <w:b/>
          <w:spacing w:val="-4"/>
          <w:sz w:val="36"/>
          <w:lang w:val="uk-UA"/>
        </w:rPr>
        <w:t xml:space="preserve"> </w:t>
      </w:r>
      <w:r w:rsidRPr="00586620">
        <w:rPr>
          <w:b/>
          <w:sz w:val="36"/>
          <w:lang w:val="uk-UA"/>
        </w:rPr>
        <w:t>з</w:t>
      </w:r>
      <w:r w:rsidRPr="00586620">
        <w:rPr>
          <w:b/>
          <w:spacing w:val="-3"/>
          <w:sz w:val="36"/>
          <w:lang w:val="uk-UA"/>
        </w:rPr>
        <w:t xml:space="preserve"> </w:t>
      </w:r>
      <w:r w:rsidRPr="00586620">
        <w:rPr>
          <w:b/>
          <w:sz w:val="36"/>
          <w:lang w:val="uk-UA"/>
        </w:rPr>
        <w:t>технічного</w:t>
      </w:r>
      <w:r w:rsidRPr="00586620">
        <w:rPr>
          <w:b/>
          <w:spacing w:val="-87"/>
          <w:sz w:val="36"/>
          <w:lang w:val="uk-UA"/>
        </w:rPr>
        <w:t xml:space="preserve"> </w:t>
      </w:r>
      <w:r w:rsidRPr="00586620">
        <w:rPr>
          <w:b/>
          <w:sz w:val="36"/>
          <w:lang w:val="uk-UA"/>
        </w:rPr>
        <w:t>обслуговування</w:t>
      </w:r>
      <w:r w:rsidRPr="00586620">
        <w:rPr>
          <w:b/>
          <w:spacing w:val="-2"/>
          <w:sz w:val="36"/>
          <w:lang w:val="uk-UA"/>
        </w:rPr>
        <w:t xml:space="preserve"> </w:t>
      </w:r>
      <w:r w:rsidRPr="00586620">
        <w:rPr>
          <w:b/>
          <w:sz w:val="36"/>
          <w:lang w:val="uk-UA"/>
        </w:rPr>
        <w:t>ліфтів» (послуги з повного технічного обслуговування</w:t>
      </w:r>
      <w:r w:rsidRPr="00586620">
        <w:rPr>
          <w:b/>
          <w:spacing w:val="1"/>
          <w:sz w:val="36"/>
          <w:lang w:val="uk-UA"/>
        </w:rPr>
        <w:t xml:space="preserve"> </w:t>
      </w:r>
      <w:r w:rsidRPr="00586620">
        <w:rPr>
          <w:b/>
          <w:sz w:val="36"/>
          <w:lang w:val="uk-UA"/>
        </w:rPr>
        <w:t>ліфтів</w:t>
      </w:r>
      <w:r w:rsidRPr="00586620">
        <w:rPr>
          <w:b/>
          <w:spacing w:val="-1"/>
          <w:sz w:val="36"/>
          <w:lang w:val="uk-UA"/>
        </w:rPr>
        <w:t xml:space="preserve"> </w:t>
      </w:r>
      <w:r w:rsidRPr="00586620">
        <w:rPr>
          <w:b/>
          <w:sz w:val="36"/>
          <w:lang w:val="uk-UA"/>
        </w:rPr>
        <w:t>у будинках житлового</w:t>
      </w:r>
      <w:r w:rsidRPr="00586620">
        <w:rPr>
          <w:b/>
          <w:spacing w:val="1"/>
          <w:sz w:val="36"/>
          <w:lang w:val="uk-UA"/>
        </w:rPr>
        <w:t xml:space="preserve"> </w:t>
      </w:r>
      <w:r w:rsidRPr="00586620">
        <w:rPr>
          <w:b/>
          <w:sz w:val="36"/>
          <w:lang w:val="uk-UA"/>
        </w:rPr>
        <w:t>фонду комунальної</w:t>
      </w:r>
      <w:r w:rsidRPr="00586620">
        <w:rPr>
          <w:b/>
          <w:spacing w:val="1"/>
          <w:sz w:val="36"/>
          <w:lang w:val="uk-UA"/>
        </w:rPr>
        <w:t xml:space="preserve"> </w:t>
      </w:r>
      <w:r w:rsidRPr="00586620">
        <w:rPr>
          <w:b/>
          <w:sz w:val="36"/>
          <w:lang w:val="uk-UA"/>
        </w:rPr>
        <w:t>власності</w:t>
      </w:r>
      <w:r w:rsidRPr="00586620">
        <w:rPr>
          <w:b/>
          <w:spacing w:val="-7"/>
          <w:sz w:val="36"/>
          <w:lang w:val="uk-UA"/>
        </w:rPr>
        <w:t xml:space="preserve"> </w:t>
      </w:r>
      <w:r w:rsidRPr="00586620">
        <w:rPr>
          <w:b/>
          <w:sz w:val="36"/>
          <w:lang w:val="uk-UA"/>
        </w:rPr>
        <w:t>територіальної</w:t>
      </w:r>
      <w:r w:rsidRPr="00586620">
        <w:rPr>
          <w:b/>
          <w:spacing w:val="-7"/>
          <w:sz w:val="36"/>
          <w:lang w:val="uk-UA"/>
        </w:rPr>
        <w:t xml:space="preserve"> </w:t>
      </w:r>
      <w:r w:rsidRPr="00586620">
        <w:rPr>
          <w:b/>
          <w:sz w:val="36"/>
          <w:lang w:val="uk-UA"/>
        </w:rPr>
        <w:t>громади</w:t>
      </w:r>
      <w:r w:rsidRPr="00586620">
        <w:rPr>
          <w:b/>
          <w:spacing w:val="-4"/>
          <w:sz w:val="36"/>
          <w:lang w:val="uk-UA"/>
        </w:rPr>
        <w:t xml:space="preserve"> </w:t>
      </w:r>
      <w:r w:rsidRPr="00586620">
        <w:rPr>
          <w:b/>
          <w:sz w:val="36"/>
          <w:lang w:val="uk-UA"/>
        </w:rPr>
        <w:t>Печерського</w:t>
      </w:r>
      <w:r w:rsidRPr="00586620">
        <w:rPr>
          <w:b/>
          <w:spacing w:val="-5"/>
          <w:sz w:val="36"/>
          <w:lang w:val="uk-UA"/>
        </w:rPr>
        <w:t xml:space="preserve"> </w:t>
      </w:r>
      <w:r w:rsidRPr="00586620">
        <w:rPr>
          <w:b/>
          <w:sz w:val="36"/>
          <w:lang w:val="uk-UA"/>
        </w:rPr>
        <w:t>району</w:t>
      </w:r>
      <w:r w:rsidRPr="00586620">
        <w:rPr>
          <w:b/>
          <w:spacing w:val="-5"/>
          <w:sz w:val="36"/>
          <w:lang w:val="uk-UA"/>
        </w:rPr>
        <w:t xml:space="preserve"> </w:t>
      </w:r>
      <w:r w:rsidRPr="00586620">
        <w:rPr>
          <w:b/>
          <w:sz w:val="36"/>
          <w:lang w:val="uk-UA"/>
        </w:rPr>
        <w:t>м. Києва)</w:t>
      </w:r>
    </w:p>
    <w:p w14:paraId="24AF3651" w14:textId="77777777" w:rsidR="00BD0008" w:rsidRPr="00502C6D" w:rsidRDefault="00BD0008" w:rsidP="00BD0008">
      <w:pPr>
        <w:spacing w:after="0" w:line="240" w:lineRule="auto"/>
        <w:jc w:val="both"/>
        <w:rPr>
          <w:rFonts w:ascii="Times New Roman" w:eastAsia="Times New Roman" w:hAnsi="Times New Roman"/>
          <w:iCs/>
          <w:color w:val="auto"/>
          <w:sz w:val="24"/>
          <w:szCs w:val="24"/>
          <w:lang w:eastAsia="ru-RU"/>
        </w:rPr>
      </w:pPr>
      <w:r w:rsidRPr="00502C6D">
        <w:rPr>
          <w:rFonts w:ascii="Times New Roman" w:eastAsia="Times New Roman" w:hAnsi="Times New Roman"/>
          <w:iCs/>
          <w:color w:val="auto"/>
          <w:sz w:val="24"/>
          <w:szCs w:val="24"/>
          <w:lang w:eastAsia="ru-RU"/>
        </w:rPr>
        <w:t xml:space="preserve">    </w:t>
      </w:r>
    </w:p>
    <w:p w14:paraId="70C3860F" w14:textId="77777777" w:rsidR="00BD0008" w:rsidRPr="00502C6D" w:rsidRDefault="00BD0008" w:rsidP="00BD0008">
      <w:pPr>
        <w:spacing w:after="0"/>
        <w:jc w:val="center"/>
        <w:rPr>
          <w:rFonts w:ascii="Times New Roman" w:hAnsi="Times New Roman"/>
          <w:b/>
          <w:bCs/>
          <w:color w:val="auto"/>
          <w:sz w:val="32"/>
          <w:szCs w:val="32"/>
        </w:rPr>
      </w:pPr>
    </w:p>
    <w:p w14:paraId="17FAD5FA" w14:textId="77777777" w:rsidR="00BD0008" w:rsidRPr="00502C6D" w:rsidRDefault="00BD0008" w:rsidP="00BD0008">
      <w:pPr>
        <w:spacing w:after="0"/>
        <w:jc w:val="center"/>
        <w:rPr>
          <w:rFonts w:ascii="Times New Roman" w:hAnsi="Times New Roman"/>
          <w:b/>
          <w:bCs/>
          <w:color w:val="auto"/>
          <w:sz w:val="32"/>
          <w:szCs w:val="32"/>
        </w:rPr>
      </w:pPr>
    </w:p>
    <w:p w14:paraId="0CEF9A49" w14:textId="77777777" w:rsidR="00BD0008" w:rsidRPr="00502C6D" w:rsidRDefault="00BD0008" w:rsidP="00BD0008">
      <w:pPr>
        <w:spacing w:after="0"/>
        <w:jc w:val="center"/>
        <w:rPr>
          <w:rFonts w:ascii="Times New Roman" w:hAnsi="Times New Roman"/>
          <w:b/>
          <w:bCs/>
          <w:color w:val="auto"/>
          <w:sz w:val="32"/>
          <w:szCs w:val="32"/>
        </w:rPr>
      </w:pPr>
    </w:p>
    <w:p w14:paraId="5EFE9A6A" w14:textId="77777777" w:rsidR="00BD0008" w:rsidRPr="00502C6D" w:rsidRDefault="00BD0008" w:rsidP="00BD0008">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за процедурою відкриті торги з особливостями</w:t>
      </w:r>
    </w:p>
    <w:p w14:paraId="6876C1AD" w14:textId="77777777" w:rsidR="00BD0008" w:rsidRDefault="00BD0008" w:rsidP="00BD0008">
      <w:pPr>
        <w:spacing w:after="0" w:line="240" w:lineRule="auto"/>
        <w:rPr>
          <w:rFonts w:ascii="Times New Roman" w:eastAsia="Times New Roman" w:hAnsi="Times New Roman"/>
          <w:b/>
          <w:color w:val="auto"/>
          <w:sz w:val="24"/>
          <w:szCs w:val="24"/>
          <w:lang w:eastAsia="ru-RU"/>
        </w:rPr>
      </w:pPr>
    </w:p>
    <w:p w14:paraId="2EF0FCA4" w14:textId="77777777" w:rsidR="00BD0008" w:rsidRDefault="00BD0008" w:rsidP="00BD0008">
      <w:pPr>
        <w:spacing w:after="0" w:line="240" w:lineRule="auto"/>
        <w:rPr>
          <w:rFonts w:ascii="Times New Roman" w:eastAsia="Times New Roman" w:hAnsi="Times New Roman"/>
          <w:b/>
          <w:color w:val="auto"/>
          <w:sz w:val="24"/>
          <w:szCs w:val="24"/>
          <w:lang w:eastAsia="ru-RU"/>
        </w:rPr>
      </w:pPr>
    </w:p>
    <w:p w14:paraId="6E18DD8B" w14:textId="77777777" w:rsidR="00BD0008" w:rsidRDefault="00BD0008" w:rsidP="00BD0008">
      <w:pPr>
        <w:spacing w:after="0" w:line="240" w:lineRule="auto"/>
        <w:rPr>
          <w:rFonts w:ascii="Times New Roman" w:eastAsia="Times New Roman" w:hAnsi="Times New Roman"/>
          <w:b/>
          <w:color w:val="auto"/>
          <w:sz w:val="24"/>
          <w:szCs w:val="24"/>
          <w:lang w:eastAsia="ru-RU"/>
        </w:rPr>
      </w:pPr>
    </w:p>
    <w:p w14:paraId="4AF7FFA7" w14:textId="77777777" w:rsidR="00BD0008" w:rsidRDefault="00BD0008" w:rsidP="00BD0008">
      <w:pPr>
        <w:spacing w:after="0" w:line="240" w:lineRule="auto"/>
        <w:rPr>
          <w:rFonts w:ascii="Times New Roman" w:eastAsia="Times New Roman" w:hAnsi="Times New Roman"/>
          <w:b/>
          <w:color w:val="auto"/>
          <w:sz w:val="24"/>
          <w:szCs w:val="24"/>
          <w:lang w:eastAsia="ru-RU"/>
        </w:rPr>
      </w:pPr>
    </w:p>
    <w:p w14:paraId="271781B6" w14:textId="77777777" w:rsidR="00BD0008" w:rsidRDefault="00BD0008" w:rsidP="00BD0008">
      <w:pPr>
        <w:spacing w:after="0" w:line="240" w:lineRule="auto"/>
        <w:rPr>
          <w:rFonts w:ascii="Times New Roman" w:eastAsia="Times New Roman" w:hAnsi="Times New Roman"/>
          <w:b/>
          <w:color w:val="auto"/>
          <w:sz w:val="24"/>
          <w:szCs w:val="24"/>
          <w:lang w:eastAsia="ru-RU"/>
        </w:rPr>
      </w:pPr>
    </w:p>
    <w:p w14:paraId="4BD7E700" w14:textId="77777777" w:rsidR="00BD0008" w:rsidRPr="00502C6D" w:rsidRDefault="00BD0008" w:rsidP="00BD0008">
      <w:pPr>
        <w:spacing w:after="0" w:line="240" w:lineRule="auto"/>
        <w:jc w:val="center"/>
        <w:rPr>
          <w:rFonts w:ascii="Times New Roman" w:eastAsia="Times New Roman" w:hAnsi="Times New Roman"/>
          <w:b/>
          <w:color w:val="auto"/>
          <w:sz w:val="24"/>
          <w:szCs w:val="24"/>
          <w:lang w:eastAsia="ru-RU"/>
        </w:rPr>
      </w:pPr>
    </w:p>
    <w:p w14:paraId="34C5DA92" w14:textId="77777777" w:rsidR="00BD0008" w:rsidRPr="00502C6D" w:rsidRDefault="00BD0008" w:rsidP="00BD0008">
      <w:pPr>
        <w:spacing w:after="0" w:line="240" w:lineRule="auto"/>
        <w:jc w:val="center"/>
        <w:rPr>
          <w:rFonts w:ascii="Times New Roman" w:eastAsia="Times New Roman" w:hAnsi="Times New Roman"/>
          <w:b/>
          <w:color w:val="auto"/>
          <w:sz w:val="24"/>
          <w:szCs w:val="24"/>
          <w:lang w:eastAsia="ru-RU"/>
        </w:rPr>
      </w:pPr>
    </w:p>
    <w:p w14:paraId="255ED846" w14:textId="77777777" w:rsidR="00BD0008" w:rsidRPr="00502C6D" w:rsidRDefault="00BD0008" w:rsidP="00BD0008">
      <w:pPr>
        <w:spacing w:after="0" w:line="240" w:lineRule="auto"/>
        <w:jc w:val="center"/>
        <w:rPr>
          <w:rFonts w:ascii="Times New Roman" w:eastAsia="Times New Roman" w:hAnsi="Times New Roman"/>
          <w:b/>
          <w:color w:val="auto"/>
          <w:sz w:val="24"/>
          <w:szCs w:val="24"/>
          <w:lang w:eastAsia="ru-RU"/>
        </w:rPr>
      </w:pPr>
    </w:p>
    <w:p w14:paraId="429BC8FA" w14:textId="77777777" w:rsidR="00BD0008" w:rsidRPr="00502C6D" w:rsidRDefault="00BD0008" w:rsidP="00BD0008">
      <w:pPr>
        <w:spacing w:after="0" w:line="240" w:lineRule="auto"/>
        <w:jc w:val="center"/>
        <w:rPr>
          <w:rFonts w:ascii="Times New Roman" w:eastAsia="Times New Roman" w:hAnsi="Times New Roman"/>
          <w:b/>
          <w:color w:val="auto"/>
          <w:sz w:val="24"/>
          <w:szCs w:val="24"/>
          <w:lang w:eastAsia="ru-RU"/>
        </w:rPr>
      </w:pPr>
    </w:p>
    <w:p w14:paraId="6D79E699" w14:textId="77777777" w:rsidR="00BD0008" w:rsidRDefault="00BD0008" w:rsidP="00BD0008">
      <w:pPr>
        <w:spacing w:after="0" w:line="240" w:lineRule="auto"/>
        <w:jc w:val="center"/>
        <w:rPr>
          <w:rFonts w:ascii="Times New Roman" w:eastAsia="Times New Roman" w:hAnsi="Times New Roman"/>
          <w:b/>
          <w:color w:val="auto"/>
          <w:sz w:val="24"/>
          <w:szCs w:val="24"/>
          <w:lang w:eastAsia="ru-RU"/>
        </w:rPr>
      </w:pPr>
    </w:p>
    <w:p w14:paraId="78907C3B" w14:textId="77777777" w:rsidR="00BD0008" w:rsidRPr="00502C6D" w:rsidRDefault="00BD0008" w:rsidP="00BD0008">
      <w:pPr>
        <w:spacing w:after="0" w:line="240" w:lineRule="auto"/>
        <w:jc w:val="center"/>
        <w:rPr>
          <w:rFonts w:ascii="Times New Roman" w:eastAsia="Times New Roman" w:hAnsi="Times New Roman"/>
          <w:b/>
          <w:color w:val="auto"/>
          <w:sz w:val="24"/>
          <w:szCs w:val="24"/>
          <w:lang w:eastAsia="ru-RU"/>
        </w:rPr>
      </w:pPr>
    </w:p>
    <w:p w14:paraId="59FADEFD" w14:textId="77777777" w:rsidR="00BD0008" w:rsidRPr="00502C6D" w:rsidRDefault="00BD0008" w:rsidP="00BD0008">
      <w:pPr>
        <w:spacing w:after="0" w:line="240" w:lineRule="auto"/>
        <w:jc w:val="center"/>
        <w:rPr>
          <w:rFonts w:ascii="Times New Roman" w:eastAsia="Times New Roman" w:hAnsi="Times New Roman"/>
          <w:b/>
          <w:color w:val="auto"/>
          <w:sz w:val="24"/>
          <w:szCs w:val="24"/>
          <w:lang w:eastAsia="ru-RU"/>
        </w:rPr>
      </w:pPr>
    </w:p>
    <w:p w14:paraId="08497DFC" w14:textId="77777777" w:rsidR="00BD0008" w:rsidRPr="00586620" w:rsidRDefault="00BD0008" w:rsidP="00BD0008">
      <w:pPr>
        <w:spacing w:after="0" w:line="240" w:lineRule="auto"/>
        <w:jc w:val="center"/>
        <w:rPr>
          <w:rFonts w:ascii="Times New Roman" w:eastAsia="Times New Roman" w:hAnsi="Times New Roman"/>
          <w:b/>
          <w:color w:val="auto"/>
          <w:sz w:val="24"/>
          <w:szCs w:val="24"/>
          <w:lang w:eastAsia="ru-RU"/>
        </w:rPr>
      </w:pPr>
    </w:p>
    <w:p w14:paraId="0672D982" w14:textId="77777777" w:rsidR="00BD0008" w:rsidRDefault="00BD0008" w:rsidP="00BD0008">
      <w:pPr>
        <w:spacing w:after="0" w:line="240" w:lineRule="auto"/>
        <w:jc w:val="center"/>
        <w:rPr>
          <w:rFonts w:ascii="Times New Roman" w:eastAsia="Times New Roman" w:hAnsi="Times New Roman"/>
          <w:b/>
          <w:color w:val="auto"/>
          <w:sz w:val="24"/>
          <w:szCs w:val="24"/>
          <w:lang w:eastAsia="ru-RU"/>
        </w:rPr>
      </w:pPr>
    </w:p>
    <w:p w14:paraId="7F0F0319" w14:textId="77777777" w:rsidR="00BD0008" w:rsidRPr="00502C6D" w:rsidRDefault="00BD0008" w:rsidP="00BD0008">
      <w:pPr>
        <w:spacing w:after="0" w:line="240" w:lineRule="auto"/>
        <w:jc w:val="center"/>
        <w:rPr>
          <w:rFonts w:ascii="Times New Roman" w:eastAsia="Times New Roman" w:hAnsi="Times New Roman"/>
          <w:b/>
          <w:color w:val="auto"/>
          <w:sz w:val="24"/>
          <w:szCs w:val="24"/>
          <w:lang w:eastAsia="ru-RU"/>
        </w:rPr>
      </w:pPr>
      <w:r w:rsidRPr="00502C6D">
        <w:rPr>
          <w:rFonts w:ascii="Times New Roman" w:eastAsia="Times New Roman" w:hAnsi="Times New Roman"/>
          <w:b/>
          <w:color w:val="auto"/>
          <w:sz w:val="24"/>
          <w:szCs w:val="24"/>
          <w:lang w:eastAsia="ru-RU"/>
        </w:rPr>
        <w:t>м. Київ</w:t>
      </w:r>
      <w:r>
        <w:rPr>
          <w:rFonts w:ascii="Times New Roman" w:eastAsia="Times New Roman" w:hAnsi="Times New Roman"/>
          <w:b/>
          <w:color w:val="auto"/>
          <w:sz w:val="24"/>
          <w:szCs w:val="24"/>
          <w:lang w:eastAsia="ru-RU"/>
        </w:rPr>
        <w:t xml:space="preserve"> - </w:t>
      </w:r>
      <w:r w:rsidRPr="00502C6D">
        <w:rPr>
          <w:rFonts w:ascii="Times New Roman" w:eastAsia="Times New Roman" w:hAnsi="Times New Roman"/>
          <w:b/>
          <w:color w:val="auto"/>
          <w:sz w:val="24"/>
          <w:szCs w:val="24"/>
          <w:lang w:eastAsia="ru-RU"/>
        </w:rPr>
        <w:t>202</w:t>
      </w:r>
      <w:r>
        <w:rPr>
          <w:rFonts w:ascii="Times New Roman" w:eastAsia="Times New Roman" w:hAnsi="Times New Roman"/>
          <w:b/>
          <w:color w:val="auto"/>
          <w:sz w:val="24"/>
          <w:szCs w:val="24"/>
          <w:lang w:eastAsia="ru-RU"/>
        </w:rPr>
        <w:t>3</w:t>
      </w:r>
      <w:r w:rsidRPr="00502C6D">
        <w:rPr>
          <w:rFonts w:ascii="Times New Roman" w:eastAsia="Times New Roman" w:hAnsi="Times New Roman"/>
          <w:b/>
          <w:color w:val="auto"/>
          <w:sz w:val="24"/>
          <w:szCs w:val="24"/>
          <w:lang w:eastAsia="ru-RU"/>
        </w:rPr>
        <w:t xml:space="preserve"> рік</w:t>
      </w:r>
    </w:p>
    <w:p w14:paraId="7DF6E318" w14:textId="77777777" w:rsidR="00C069C3" w:rsidRDefault="00C069C3">
      <w:pPr>
        <w:rPr>
          <w:rFonts w:ascii="Times New Roman" w:eastAsia="Times New Roman" w:hAnsi="Times New Roman"/>
          <w:b/>
          <w:color w:val="auto"/>
          <w:sz w:val="28"/>
          <w:szCs w:val="28"/>
          <w:lang w:eastAsia="ru-RU"/>
        </w:rPr>
      </w:pPr>
      <w:r>
        <w:rPr>
          <w:rFonts w:ascii="Times New Roman" w:eastAsia="Times New Roman" w:hAnsi="Times New Roman"/>
          <w:b/>
          <w:color w:val="auto"/>
          <w:sz w:val="28"/>
          <w:szCs w:val="28"/>
          <w:lang w:eastAsia="ru-RU"/>
        </w:rPr>
        <w:br w:type="page"/>
      </w:r>
    </w:p>
    <w:p w14:paraId="03730A3B" w14:textId="77777777" w:rsidR="004F151A" w:rsidRPr="00496426" w:rsidRDefault="004F151A" w:rsidP="004F151A">
      <w:pPr>
        <w:spacing w:after="0" w:line="240" w:lineRule="auto"/>
        <w:contextualSpacing/>
        <w:jc w:val="center"/>
        <w:rPr>
          <w:rFonts w:ascii="Times New Roman" w:eastAsia="Times New Roman" w:hAnsi="Times New Roman"/>
          <w:b/>
          <w:color w:val="auto"/>
          <w:sz w:val="28"/>
          <w:szCs w:val="28"/>
          <w:lang w:eastAsia="ru-RU"/>
        </w:rPr>
      </w:pPr>
    </w:p>
    <w:p w14:paraId="6F5C2C4F" w14:textId="77777777" w:rsidR="00B037E4" w:rsidRPr="00502C6D" w:rsidRDefault="00B037E4" w:rsidP="005164C1">
      <w:pPr>
        <w:tabs>
          <w:tab w:val="center" w:pos="238"/>
          <w:tab w:val="center" w:pos="5416"/>
        </w:tabs>
        <w:spacing w:after="0" w:line="240" w:lineRule="auto"/>
        <w:contextualSpacing/>
        <w:rPr>
          <w:rFonts w:ascii="Times New Roman" w:eastAsia="Times New Roman" w:hAnsi="Times New Roman" w:cs="Times New Roman"/>
          <w:b/>
          <w:color w:val="auto"/>
          <w:sz w:val="24"/>
        </w:rPr>
      </w:pPr>
    </w:p>
    <w:tbl>
      <w:tblPr>
        <w:tblStyle w:val="TableGrid"/>
        <w:tblW w:w="10008" w:type="dxa"/>
        <w:tblInd w:w="120" w:type="dxa"/>
        <w:tblCellMar>
          <w:left w:w="98" w:type="dxa"/>
          <w:right w:w="46" w:type="dxa"/>
        </w:tblCellMar>
        <w:tblLook w:val="04A0" w:firstRow="1" w:lastRow="0" w:firstColumn="1" w:lastColumn="0" w:noHBand="0" w:noVBand="1"/>
      </w:tblPr>
      <w:tblGrid>
        <w:gridCol w:w="8"/>
        <w:gridCol w:w="529"/>
        <w:gridCol w:w="9"/>
        <w:gridCol w:w="2786"/>
        <w:gridCol w:w="13"/>
        <w:gridCol w:w="6653"/>
        <w:gridCol w:w="10"/>
      </w:tblGrid>
      <w:tr w:rsidR="000A6208" w:rsidRPr="00502C6D" w14:paraId="5BBE6245"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3E1CB95A" w14:textId="77777777" w:rsidR="000A6208" w:rsidRPr="00502C6D" w:rsidRDefault="00520B7D" w:rsidP="005164C1">
            <w:pPr>
              <w:ind w:left="70"/>
              <w:contextualSpacing/>
              <w:rPr>
                <w:color w:val="auto"/>
              </w:rPr>
            </w:pPr>
            <w:r w:rsidRPr="00502C6D">
              <w:rPr>
                <w:rFonts w:ascii="Times New Roman" w:eastAsia="Times New Roman" w:hAnsi="Times New Roman" w:cs="Times New Roman"/>
                <w:b/>
                <w:color w:val="auto"/>
                <w:sz w:val="24"/>
              </w:rPr>
              <w:t xml:space="preserve">№ </w:t>
            </w:r>
          </w:p>
        </w:tc>
        <w:tc>
          <w:tcPr>
            <w:tcW w:w="9462" w:type="dxa"/>
            <w:gridSpan w:val="4"/>
            <w:tcBorders>
              <w:top w:val="single" w:sz="4" w:space="0" w:color="000000"/>
              <w:left w:val="single" w:sz="4" w:space="0" w:color="000000"/>
              <w:bottom w:val="single" w:sz="4" w:space="0" w:color="000000"/>
              <w:right w:val="single" w:sz="4" w:space="0" w:color="000000"/>
            </w:tcBorders>
          </w:tcPr>
          <w:p w14:paraId="6EFF85D6" w14:textId="77777777" w:rsidR="000A6208" w:rsidRPr="00502C6D" w:rsidRDefault="00520B7D" w:rsidP="005164C1">
            <w:pPr>
              <w:ind w:right="53"/>
              <w:contextualSpacing/>
              <w:jc w:val="center"/>
              <w:rPr>
                <w:color w:val="auto"/>
              </w:rPr>
            </w:pPr>
            <w:r w:rsidRPr="00502C6D">
              <w:rPr>
                <w:rFonts w:ascii="Times New Roman" w:eastAsia="Times New Roman" w:hAnsi="Times New Roman" w:cs="Times New Roman"/>
                <w:b/>
                <w:color w:val="auto"/>
                <w:sz w:val="24"/>
              </w:rPr>
              <w:t xml:space="preserve">Розділ І. Загальні положення </w:t>
            </w:r>
          </w:p>
        </w:tc>
      </w:tr>
      <w:tr w:rsidR="000A6208" w:rsidRPr="00502C6D" w14:paraId="72C3825A" w14:textId="77777777" w:rsidTr="00981AA7">
        <w:trPr>
          <w:gridBefore w:val="1"/>
          <w:wBefore w:w="8" w:type="dxa"/>
          <w:trHeight w:val="288"/>
        </w:trPr>
        <w:tc>
          <w:tcPr>
            <w:tcW w:w="538" w:type="dxa"/>
            <w:gridSpan w:val="2"/>
            <w:tcBorders>
              <w:top w:val="single" w:sz="4" w:space="0" w:color="000000"/>
              <w:left w:val="single" w:sz="4" w:space="0" w:color="000000"/>
              <w:bottom w:val="single" w:sz="4" w:space="0" w:color="000000"/>
              <w:right w:val="single" w:sz="4" w:space="0" w:color="000000"/>
            </w:tcBorders>
          </w:tcPr>
          <w:p w14:paraId="31CCD0E7" w14:textId="77777777" w:rsidR="000A6208" w:rsidRPr="00502C6D" w:rsidRDefault="00520B7D" w:rsidP="005164C1">
            <w:pPr>
              <w:ind w:right="52"/>
              <w:contextualSpacing/>
              <w:jc w:val="center"/>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1976ED9C" w14:textId="77777777" w:rsidR="000A6208" w:rsidRPr="00502C6D" w:rsidRDefault="00520B7D" w:rsidP="005164C1">
            <w:pPr>
              <w:ind w:right="55"/>
              <w:contextualSpacing/>
              <w:jc w:val="center"/>
              <w:rPr>
                <w:color w:val="auto"/>
              </w:rPr>
            </w:pPr>
            <w:r w:rsidRPr="00502C6D">
              <w:rPr>
                <w:rFonts w:ascii="Times New Roman" w:eastAsia="Times New Roman" w:hAnsi="Times New Roman" w:cs="Times New Roman"/>
                <w:color w:val="auto"/>
                <w:sz w:val="24"/>
              </w:rPr>
              <w:t xml:space="preserve">2 </w:t>
            </w:r>
          </w:p>
        </w:tc>
        <w:tc>
          <w:tcPr>
            <w:tcW w:w="6663" w:type="dxa"/>
            <w:gridSpan w:val="2"/>
            <w:tcBorders>
              <w:top w:val="single" w:sz="4" w:space="0" w:color="000000"/>
              <w:left w:val="single" w:sz="4" w:space="0" w:color="000000"/>
              <w:bottom w:val="single" w:sz="4" w:space="0" w:color="000000"/>
              <w:right w:val="single" w:sz="4" w:space="0" w:color="000000"/>
            </w:tcBorders>
          </w:tcPr>
          <w:p w14:paraId="02863C4A" w14:textId="77777777" w:rsidR="000A6208" w:rsidRPr="00502C6D" w:rsidRDefault="00520B7D" w:rsidP="005164C1">
            <w:pPr>
              <w:ind w:right="48"/>
              <w:contextualSpacing/>
              <w:jc w:val="center"/>
              <w:rPr>
                <w:color w:val="auto"/>
              </w:rPr>
            </w:pPr>
            <w:r w:rsidRPr="00502C6D">
              <w:rPr>
                <w:rFonts w:ascii="Times New Roman" w:eastAsia="Times New Roman" w:hAnsi="Times New Roman" w:cs="Times New Roman"/>
                <w:color w:val="auto"/>
                <w:sz w:val="24"/>
              </w:rPr>
              <w:t xml:space="preserve">3 </w:t>
            </w:r>
          </w:p>
        </w:tc>
      </w:tr>
      <w:tr w:rsidR="000A6208" w:rsidRPr="00502C6D" w14:paraId="71B170B7" w14:textId="77777777" w:rsidTr="00981AA7">
        <w:trPr>
          <w:gridBefore w:val="1"/>
          <w:wBefore w:w="8" w:type="dxa"/>
          <w:trHeight w:val="2783"/>
        </w:trPr>
        <w:tc>
          <w:tcPr>
            <w:tcW w:w="538" w:type="dxa"/>
            <w:gridSpan w:val="2"/>
            <w:tcBorders>
              <w:top w:val="single" w:sz="4" w:space="0" w:color="000000"/>
              <w:left w:val="single" w:sz="4" w:space="0" w:color="000000"/>
              <w:bottom w:val="single" w:sz="4" w:space="0" w:color="000000"/>
              <w:right w:val="single" w:sz="4" w:space="0" w:color="000000"/>
            </w:tcBorders>
          </w:tcPr>
          <w:p w14:paraId="516C9BA0" w14:textId="77777777" w:rsidR="000A6208" w:rsidRPr="00502C6D" w:rsidRDefault="00520B7D" w:rsidP="005164C1">
            <w:pPr>
              <w:ind w:left="10"/>
              <w:contextualSpacing/>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4E9B2D4E" w14:textId="77777777" w:rsidR="000A6208" w:rsidRPr="00502C6D" w:rsidRDefault="00520B7D" w:rsidP="005164C1">
            <w:pPr>
              <w:ind w:left="10"/>
              <w:contextualSpacing/>
              <w:rPr>
                <w:color w:val="auto"/>
              </w:rPr>
            </w:pPr>
            <w:r w:rsidRPr="00502C6D">
              <w:rPr>
                <w:rFonts w:ascii="Times New Roman" w:eastAsia="Times New Roman" w:hAnsi="Times New Roman" w:cs="Times New Roman"/>
                <w:color w:val="auto"/>
                <w:sz w:val="24"/>
              </w:rPr>
              <w:t xml:space="preserve">Терміни, які вживаються в тендерній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3225DD8E" w14:textId="77777777" w:rsidR="000A6208" w:rsidRPr="00502C6D" w:rsidRDefault="00981AA7" w:rsidP="005164C1">
            <w:pPr>
              <w:ind w:left="12" w:right="59"/>
              <w:contextualSpacing/>
              <w:jc w:val="both"/>
              <w:rPr>
                <w:color w:val="auto"/>
              </w:rPr>
            </w:pPr>
            <w:r w:rsidRPr="00502C6D">
              <w:rPr>
                <w:rFonts w:ascii="Times New Roman" w:eastAsia="Times New Roman" w:hAnsi="Times New Roman" w:cs="Times New Roman"/>
                <w:color w:val="auto"/>
                <w:sz w:val="24"/>
              </w:rPr>
              <w:t>Тендерну документацію складено відповідно до вимог Закону України «Про публічні закупівлі» № 922-VІII від 25.12.2015 р. (далі – Закон)</w:t>
            </w:r>
            <w:r w:rsidR="00F75481" w:rsidRPr="00502C6D">
              <w:rPr>
                <w:rFonts w:ascii="Times New Roman" w:eastAsia="Times New Roman" w:hAnsi="Times New Roman" w:cs="Times New Roman"/>
                <w:color w:val="auto"/>
                <w:sz w:val="24"/>
              </w:rPr>
              <w:t xml:space="preserve">, </w:t>
            </w:r>
            <w:r w:rsidR="00CD301D">
              <w:rPr>
                <w:rFonts w:ascii="Times New Roman" w:eastAsia="Times New Roman" w:hAnsi="Times New Roman" w:cs="Times New Roman"/>
                <w:color w:val="auto"/>
                <w:sz w:val="24"/>
              </w:rPr>
              <w:t>О</w:t>
            </w:r>
            <w:r w:rsidR="00F75481" w:rsidRPr="00502C6D">
              <w:rPr>
                <w:rFonts w:ascii="Times New Roman" w:eastAsia="Times New Roman" w:hAnsi="Times New Roman" w:cs="Times New Roman"/>
                <w:color w:val="auto"/>
                <w:sz w:val="24"/>
              </w:rPr>
              <w:t xml:space="preserve">собливостей здійснення публічних </w:t>
            </w:r>
            <w:proofErr w:type="spellStart"/>
            <w:r w:rsidR="00F75481" w:rsidRPr="00502C6D">
              <w:rPr>
                <w:rFonts w:ascii="Times New Roman" w:eastAsia="Times New Roman" w:hAnsi="Times New Roman" w:cs="Times New Roman"/>
                <w:color w:val="auto"/>
                <w:sz w:val="24"/>
              </w:rPr>
              <w:t>закупівель</w:t>
            </w:r>
            <w:proofErr w:type="spellEnd"/>
            <w:r w:rsidR="00F75481" w:rsidRPr="00502C6D">
              <w:rPr>
                <w:rFonts w:ascii="Times New Roman" w:eastAsia="Times New Roman" w:hAnsi="Times New Roman" w:cs="Times New Roman"/>
                <w:color w:val="auto"/>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D301D">
              <w:rPr>
                <w:rFonts w:ascii="Times New Roman" w:eastAsia="Times New Roman" w:hAnsi="Times New Roman" w:cs="Times New Roman"/>
                <w:color w:val="auto"/>
                <w:sz w:val="24"/>
              </w:rPr>
              <w:t xml:space="preserve">, затверджених </w:t>
            </w:r>
            <w:r w:rsidR="00CD301D" w:rsidRPr="00CD301D">
              <w:rPr>
                <w:rFonts w:ascii="Times New Roman" w:eastAsia="Times New Roman" w:hAnsi="Times New Roman" w:cs="Times New Roman"/>
                <w:color w:val="auto"/>
                <w:sz w:val="24"/>
              </w:rPr>
              <w:t>Постанов</w:t>
            </w:r>
            <w:r w:rsidR="00CD301D">
              <w:rPr>
                <w:rFonts w:ascii="Times New Roman" w:eastAsia="Times New Roman" w:hAnsi="Times New Roman" w:cs="Times New Roman"/>
                <w:color w:val="auto"/>
                <w:sz w:val="24"/>
              </w:rPr>
              <w:t>ою</w:t>
            </w:r>
            <w:r w:rsidR="00CD301D" w:rsidRPr="00CD301D">
              <w:rPr>
                <w:rFonts w:ascii="Times New Roman" w:eastAsia="Times New Roman" w:hAnsi="Times New Roman" w:cs="Times New Roman"/>
                <w:color w:val="auto"/>
                <w:sz w:val="24"/>
              </w:rPr>
              <w:t xml:space="preserve"> Кабінету Міністрів України №1178 від 12 жовтня 2022 року</w:t>
            </w:r>
            <w:r w:rsidR="00C328E4">
              <w:rPr>
                <w:rFonts w:ascii="Times New Roman" w:eastAsia="Times New Roman" w:hAnsi="Times New Roman" w:cs="Times New Roman"/>
                <w:color w:val="auto"/>
                <w:sz w:val="24"/>
              </w:rPr>
              <w:t>, зі змінами</w:t>
            </w:r>
            <w:r w:rsidR="00F75481" w:rsidRPr="00502C6D">
              <w:rPr>
                <w:rFonts w:ascii="Times New Roman" w:eastAsia="Times New Roman" w:hAnsi="Times New Roman" w:cs="Times New Roman"/>
                <w:color w:val="auto"/>
                <w:sz w:val="24"/>
              </w:rPr>
              <w:t xml:space="preserve"> (далі – </w:t>
            </w:r>
            <w:r w:rsidR="00876E6B">
              <w:rPr>
                <w:rFonts w:ascii="Times New Roman" w:eastAsia="Times New Roman" w:hAnsi="Times New Roman" w:cs="Times New Roman"/>
                <w:color w:val="auto"/>
                <w:sz w:val="24"/>
              </w:rPr>
              <w:t>Особливості</w:t>
            </w:r>
            <w:r w:rsidR="00F75481" w:rsidRPr="00502C6D">
              <w:rPr>
                <w:rFonts w:ascii="Times New Roman" w:eastAsia="Times New Roman" w:hAnsi="Times New Roman" w:cs="Times New Roman"/>
                <w:color w:val="auto"/>
                <w:sz w:val="24"/>
              </w:rPr>
              <w:t>)</w:t>
            </w:r>
            <w:r w:rsidRPr="00502C6D">
              <w:rPr>
                <w:rFonts w:ascii="Times New Roman" w:eastAsia="Times New Roman" w:hAnsi="Times New Roman" w:cs="Times New Roman"/>
                <w:color w:val="auto"/>
                <w:sz w:val="24"/>
              </w:rPr>
              <w:t xml:space="preserve"> та інших нормативних документів чинного законодавства у сфері публічних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Терміни та вимоги вживаються в значеннях та редакціях, визначених Законом</w:t>
            </w:r>
            <w:r w:rsidR="004F46E4">
              <w:rPr>
                <w:rFonts w:ascii="Times New Roman" w:eastAsia="Times New Roman" w:hAnsi="Times New Roman" w:cs="Times New Roman"/>
                <w:color w:val="auto"/>
                <w:sz w:val="24"/>
              </w:rPr>
              <w:t xml:space="preserve"> та </w:t>
            </w:r>
            <w:r w:rsidR="00F141B2">
              <w:rPr>
                <w:rFonts w:ascii="Times New Roman" w:eastAsia="Times New Roman" w:hAnsi="Times New Roman" w:cs="Times New Roman"/>
                <w:color w:val="auto"/>
                <w:sz w:val="24"/>
              </w:rPr>
              <w:t>Особливостями</w:t>
            </w:r>
            <w:r w:rsidRPr="00502C6D">
              <w:rPr>
                <w:rFonts w:ascii="Times New Roman" w:eastAsia="Times New Roman" w:hAnsi="Times New Roman" w:cs="Times New Roman"/>
                <w:color w:val="auto"/>
                <w:sz w:val="24"/>
              </w:rPr>
              <w:t>. Визначальним є текст норм</w:t>
            </w:r>
            <w:r w:rsidR="00197E3A">
              <w:rPr>
                <w:rFonts w:ascii="Times New Roman" w:eastAsia="Times New Roman" w:hAnsi="Times New Roman" w:cs="Times New Roman"/>
                <w:color w:val="auto"/>
                <w:sz w:val="24"/>
              </w:rPr>
              <w:t>,</w:t>
            </w:r>
            <w:r w:rsidRPr="00502C6D">
              <w:rPr>
                <w:rFonts w:ascii="Times New Roman" w:eastAsia="Times New Roman" w:hAnsi="Times New Roman" w:cs="Times New Roman"/>
                <w:color w:val="auto"/>
                <w:sz w:val="24"/>
              </w:rPr>
              <w:t xml:space="preserve"> викладений в Законі</w:t>
            </w:r>
            <w:r w:rsidR="00F75481" w:rsidRPr="00502C6D">
              <w:rPr>
                <w:rFonts w:ascii="Times New Roman" w:eastAsia="Times New Roman" w:hAnsi="Times New Roman" w:cs="Times New Roman"/>
                <w:color w:val="auto"/>
                <w:sz w:val="24"/>
              </w:rPr>
              <w:t xml:space="preserve"> та </w:t>
            </w:r>
            <w:r w:rsidR="00876E6B">
              <w:rPr>
                <w:rFonts w:ascii="Times New Roman" w:eastAsia="Times New Roman" w:hAnsi="Times New Roman" w:cs="Times New Roman"/>
                <w:color w:val="auto"/>
                <w:sz w:val="24"/>
              </w:rPr>
              <w:t>Особливостях</w:t>
            </w:r>
            <w:r w:rsidRPr="00502C6D">
              <w:rPr>
                <w:rFonts w:ascii="Times New Roman" w:eastAsia="Times New Roman" w:hAnsi="Times New Roman" w:cs="Times New Roman"/>
                <w:color w:val="auto"/>
                <w:sz w:val="24"/>
              </w:rPr>
              <w:t xml:space="preserve">. </w:t>
            </w:r>
          </w:p>
        </w:tc>
      </w:tr>
      <w:tr w:rsidR="000A6208" w:rsidRPr="00502C6D" w14:paraId="34001C76"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3F3E1E68" w14:textId="77777777" w:rsidR="000A6208" w:rsidRPr="00502C6D" w:rsidRDefault="00520B7D" w:rsidP="005164C1">
            <w:pPr>
              <w:ind w:left="10"/>
              <w:contextualSpacing/>
              <w:rPr>
                <w:color w:val="auto"/>
              </w:rPr>
            </w:pPr>
            <w:r w:rsidRPr="00502C6D">
              <w:rPr>
                <w:rFonts w:ascii="Times New Roman" w:eastAsia="Times New Roman" w:hAnsi="Times New Roman" w:cs="Times New Roman"/>
                <w:color w:val="auto"/>
                <w:sz w:val="24"/>
              </w:rPr>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14:paraId="4D21546C" w14:textId="77777777" w:rsidR="000A6208" w:rsidRPr="00502C6D" w:rsidRDefault="00520B7D" w:rsidP="005164C1">
            <w:pPr>
              <w:spacing w:after="19"/>
              <w:ind w:left="10"/>
              <w:contextualSpacing/>
              <w:jc w:val="both"/>
              <w:rPr>
                <w:color w:val="auto"/>
              </w:rPr>
            </w:pPr>
            <w:r w:rsidRPr="00502C6D">
              <w:rPr>
                <w:rFonts w:ascii="Times New Roman" w:eastAsia="Times New Roman" w:hAnsi="Times New Roman" w:cs="Times New Roman"/>
                <w:color w:val="auto"/>
                <w:sz w:val="24"/>
              </w:rPr>
              <w:t xml:space="preserve">Інформація про замовника </w:t>
            </w:r>
          </w:p>
          <w:p w14:paraId="12B08882" w14:textId="77777777" w:rsidR="000A6208" w:rsidRPr="00502C6D" w:rsidRDefault="00520B7D" w:rsidP="005164C1">
            <w:pPr>
              <w:ind w:left="10"/>
              <w:contextualSpacing/>
              <w:rPr>
                <w:color w:val="auto"/>
              </w:rPr>
            </w:pPr>
            <w:r w:rsidRPr="00502C6D">
              <w:rPr>
                <w:rFonts w:ascii="Times New Roman" w:eastAsia="Times New Roman" w:hAnsi="Times New Roman" w:cs="Times New Roman"/>
                <w:color w:val="auto"/>
                <w:sz w:val="24"/>
              </w:rPr>
              <w:t xml:space="preserve">торгів </w:t>
            </w:r>
          </w:p>
        </w:tc>
        <w:tc>
          <w:tcPr>
            <w:tcW w:w="6663" w:type="dxa"/>
            <w:gridSpan w:val="2"/>
            <w:tcBorders>
              <w:top w:val="single" w:sz="4" w:space="0" w:color="000000"/>
              <w:left w:val="single" w:sz="4" w:space="0" w:color="000000"/>
              <w:bottom w:val="single" w:sz="4" w:space="0" w:color="000000"/>
              <w:right w:val="single" w:sz="4" w:space="0" w:color="000000"/>
            </w:tcBorders>
          </w:tcPr>
          <w:p w14:paraId="19718B77" w14:textId="77777777" w:rsidR="000A6208" w:rsidRPr="00502C6D" w:rsidRDefault="00520B7D" w:rsidP="005164C1">
            <w:pPr>
              <w:ind w:left="12"/>
              <w:contextualSpacing/>
              <w:rPr>
                <w:color w:val="auto"/>
              </w:rPr>
            </w:pPr>
            <w:r w:rsidRPr="00502C6D">
              <w:rPr>
                <w:rFonts w:ascii="Times New Roman" w:eastAsia="Times New Roman" w:hAnsi="Times New Roman" w:cs="Times New Roman"/>
                <w:color w:val="auto"/>
                <w:sz w:val="24"/>
              </w:rPr>
              <w:t xml:space="preserve"> </w:t>
            </w:r>
          </w:p>
        </w:tc>
      </w:tr>
      <w:tr w:rsidR="00BD0008" w:rsidRPr="00502C6D" w14:paraId="0C9D8CB0" w14:textId="77777777" w:rsidTr="00A43F8F">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0350B89B" w14:textId="77777777" w:rsidR="00BD0008" w:rsidRPr="00502C6D" w:rsidRDefault="00BD0008" w:rsidP="00BD0008">
            <w:pPr>
              <w:ind w:left="10"/>
              <w:contextualSpacing/>
              <w:rPr>
                <w:color w:val="auto"/>
              </w:rPr>
            </w:pPr>
            <w:r w:rsidRPr="00502C6D">
              <w:rPr>
                <w:rFonts w:ascii="Times New Roman" w:eastAsia="Times New Roman" w:hAnsi="Times New Roman" w:cs="Times New Roman"/>
                <w:color w:val="auto"/>
                <w:sz w:val="24"/>
              </w:rPr>
              <w:t xml:space="preserve">2.1 </w:t>
            </w:r>
          </w:p>
        </w:tc>
        <w:tc>
          <w:tcPr>
            <w:tcW w:w="2799" w:type="dxa"/>
            <w:gridSpan w:val="2"/>
            <w:tcBorders>
              <w:top w:val="single" w:sz="4" w:space="0" w:color="000000"/>
              <w:left w:val="single" w:sz="4" w:space="0" w:color="000000"/>
              <w:bottom w:val="single" w:sz="4" w:space="0" w:color="000000"/>
              <w:right w:val="single" w:sz="4" w:space="0" w:color="000000"/>
            </w:tcBorders>
          </w:tcPr>
          <w:p w14:paraId="4AC6CEB3" w14:textId="77777777" w:rsidR="00BD0008" w:rsidRPr="00502C6D" w:rsidRDefault="00BD0008" w:rsidP="00BD0008">
            <w:pPr>
              <w:ind w:left="10"/>
              <w:contextualSpacing/>
              <w:rPr>
                <w:color w:val="auto"/>
              </w:rPr>
            </w:pPr>
            <w:r w:rsidRPr="00502C6D">
              <w:rPr>
                <w:rFonts w:ascii="Times New Roman" w:eastAsia="Times New Roman" w:hAnsi="Times New Roman" w:cs="Times New Roman"/>
                <w:color w:val="auto"/>
                <w:sz w:val="24"/>
              </w:rPr>
              <w:t xml:space="preserve">повне найменування </w:t>
            </w:r>
          </w:p>
        </w:tc>
        <w:tc>
          <w:tcPr>
            <w:tcW w:w="6663" w:type="dxa"/>
            <w:gridSpan w:val="2"/>
            <w:tcBorders>
              <w:top w:val="single" w:sz="4" w:space="0" w:color="000000"/>
              <w:left w:val="single" w:sz="4" w:space="0" w:color="000000"/>
              <w:bottom w:val="single" w:sz="4" w:space="0" w:color="000000"/>
              <w:right w:val="single" w:sz="4" w:space="0" w:color="000000"/>
            </w:tcBorders>
          </w:tcPr>
          <w:p w14:paraId="47F4924E" w14:textId="77777777" w:rsidR="00BD0008" w:rsidRPr="00502C6D" w:rsidRDefault="00BD0008" w:rsidP="00BD0008">
            <w:pPr>
              <w:ind w:left="12"/>
              <w:rPr>
                <w:color w:val="auto"/>
              </w:rPr>
            </w:pPr>
            <w:r w:rsidRPr="00A977D6">
              <w:rPr>
                <w:rFonts w:ascii="Times New Roman" w:hAnsi="Times New Roman" w:cs="Times New Roman"/>
                <w:sz w:val="24"/>
                <w:szCs w:val="24"/>
              </w:rPr>
              <w:t>Комунальне підприємство “Керуюча компанія з обслуговування житлового фонду Печерського району м. Києва”</w:t>
            </w:r>
            <w:r w:rsidRPr="00A977D6">
              <w:rPr>
                <w:rFonts w:ascii="Times New Roman" w:hAnsi="Times New Roman" w:cs="Times New Roman"/>
                <w:color w:val="121212"/>
                <w:sz w:val="24"/>
                <w:szCs w:val="24"/>
              </w:rPr>
              <w:t xml:space="preserve"> </w:t>
            </w:r>
            <w:r w:rsidRPr="00A977D6">
              <w:rPr>
                <w:rFonts w:ascii="Times New Roman" w:hAnsi="Times New Roman" w:cs="Times New Roman"/>
                <w:sz w:val="24"/>
                <w:szCs w:val="24"/>
              </w:rPr>
              <w:t>(далі – Замовник)</w:t>
            </w:r>
          </w:p>
        </w:tc>
      </w:tr>
      <w:tr w:rsidR="00BD0008" w:rsidRPr="00502C6D" w14:paraId="10E4418A" w14:textId="77777777" w:rsidTr="003C0D9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132AE0F5" w14:textId="77777777" w:rsidR="00BD0008" w:rsidRPr="00502C6D" w:rsidRDefault="00BD0008" w:rsidP="00BD0008">
            <w:pPr>
              <w:ind w:left="10"/>
              <w:contextualSpacing/>
              <w:rPr>
                <w:color w:val="auto"/>
              </w:rPr>
            </w:pPr>
            <w:r w:rsidRPr="00502C6D">
              <w:rPr>
                <w:rFonts w:ascii="Times New Roman" w:eastAsia="Times New Roman" w:hAnsi="Times New Roman" w:cs="Times New Roman"/>
                <w:color w:val="auto"/>
                <w:sz w:val="24"/>
              </w:rPr>
              <w:t xml:space="preserve">2.2 </w:t>
            </w:r>
          </w:p>
        </w:tc>
        <w:tc>
          <w:tcPr>
            <w:tcW w:w="2799" w:type="dxa"/>
            <w:gridSpan w:val="2"/>
            <w:tcBorders>
              <w:top w:val="single" w:sz="4" w:space="0" w:color="000000"/>
              <w:left w:val="single" w:sz="4" w:space="0" w:color="000000"/>
              <w:bottom w:val="single" w:sz="4" w:space="0" w:color="000000"/>
              <w:right w:val="single" w:sz="4" w:space="0" w:color="000000"/>
            </w:tcBorders>
          </w:tcPr>
          <w:p w14:paraId="6F04C023" w14:textId="77777777" w:rsidR="00BD0008" w:rsidRPr="00502C6D" w:rsidRDefault="00BD0008" w:rsidP="00BD0008">
            <w:pPr>
              <w:ind w:left="10"/>
              <w:contextualSpacing/>
              <w:rPr>
                <w:color w:val="auto"/>
              </w:rPr>
            </w:pPr>
            <w:r w:rsidRPr="00502C6D">
              <w:rPr>
                <w:rFonts w:ascii="Times New Roman" w:eastAsia="Times New Roman" w:hAnsi="Times New Roman" w:cs="Times New Roman"/>
                <w:color w:val="auto"/>
                <w:sz w:val="24"/>
              </w:rPr>
              <w:t xml:space="preserve">місцезнаходження </w:t>
            </w:r>
          </w:p>
        </w:tc>
        <w:tc>
          <w:tcPr>
            <w:tcW w:w="6663" w:type="dxa"/>
            <w:gridSpan w:val="2"/>
            <w:tcBorders>
              <w:top w:val="single" w:sz="4" w:space="0" w:color="000000"/>
              <w:left w:val="single" w:sz="4" w:space="0" w:color="000000"/>
              <w:bottom w:val="single" w:sz="4" w:space="0" w:color="000000"/>
              <w:right w:val="single" w:sz="4" w:space="0" w:color="000000"/>
            </w:tcBorders>
          </w:tcPr>
          <w:p w14:paraId="244BF434" w14:textId="77777777" w:rsidR="00BD0008" w:rsidRPr="00A977D6" w:rsidRDefault="00BD0008" w:rsidP="00BD0008">
            <w:pPr>
              <w:rPr>
                <w:rFonts w:ascii="Times New Roman" w:hAnsi="Times New Roman" w:cs="Times New Roman"/>
                <w:color w:val="121212"/>
                <w:sz w:val="24"/>
                <w:szCs w:val="24"/>
              </w:rPr>
            </w:pPr>
            <w:proofErr w:type="spellStart"/>
            <w:r w:rsidRPr="00A977D6">
              <w:rPr>
                <w:rFonts w:ascii="Times New Roman" w:hAnsi="Times New Roman" w:cs="Times New Roman"/>
                <w:sz w:val="24"/>
                <w:szCs w:val="24"/>
              </w:rPr>
              <w:t>пров</w:t>
            </w:r>
            <w:proofErr w:type="spellEnd"/>
            <w:r w:rsidRPr="00A977D6">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Мар’яненка</w:t>
            </w:r>
            <w:proofErr w:type="spellEnd"/>
            <w:r w:rsidRPr="00A977D6">
              <w:rPr>
                <w:rFonts w:ascii="Times New Roman" w:hAnsi="Times New Roman" w:cs="Times New Roman"/>
                <w:sz w:val="24"/>
                <w:szCs w:val="24"/>
              </w:rPr>
              <w:t xml:space="preserve">, </w:t>
            </w:r>
            <w:smartTag w:uri="urn:schemas-microsoft-com:office:smarttags" w:element="metricconverter">
              <w:smartTagPr>
                <w:attr w:name="ProductID" w:val="7, м"/>
              </w:smartTagPr>
              <w:r w:rsidRPr="00A977D6">
                <w:rPr>
                  <w:rFonts w:ascii="Times New Roman" w:hAnsi="Times New Roman" w:cs="Times New Roman"/>
                  <w:sz w:val="24"/>
                  <w:szCs w:val="24"/>
                </w:rPr>
                <w:t>7, м</w:t>
              </w:r>
            </w:smartTag>
            <w:r w:rsidRPr="00A977D6">
              <w:rPr>
                <w:rFonts w:ascii="Times New Roman" w:hAnsi="Times New Roman" w:cs="Times New Roman"/>
                <w:sz w:val="24"/>
                <w:szCs w:val="24"/>
              </w:rPr>
              <w:t>. Київ, Україна, 01021</w:t>
            </w:r>
          </w:p>
        </w:tc>
      </w:tr>
      <w:tr w:rsidR="00BD0008" w:rsidRPr="00502C6D" w14:paraId="5AC1ECBE"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1FB30C06" w14:textId="77777777" w:rsidR="00BD0008" w:rsidRPr="00502C6D" w:rsidRDefault="00BD0008" w:rsidP="00BD0008">
            <w:pPr>
              <w:ind w:left="10"/>
              <w:contextualSpacing/>
              <w:rPr>
                <w:color w:val="auto"/>
              </w:rPr>
            </w:pPr>
            <w:r w:rsidRPr="00502C6D">
              <w:rPr>
                <w:rFonts w:ascii="Times New Roman" w:eastAsia="Times New Roman" w:hAnsi="Times New Roman" w:cs="Times New Roman"/>
                <w:color w:val="auto"/>
                <w:sz w:val="24"/>
              </w:rPr>
              <w:t xml:space="preserve">2.3 </w:t>
            </w:r>
          </w:p>
        </w:tc>
        <w:tc>
          <w:tcPr>
            <w:tcW w:w="2799" w:type="dxa"/>
            <w:gridSpan w:val="2"/>
            <w:tcBorders>
              <w:top w:val="single" w:sz="4" w:space="0" w:color="000000"/>
              <w:left w:val="single" w:sz="4" w:space="0" w:color="000000"/>
              <w:bottom w:val="single" w:sz="4" w:space="0" w:color="000000"/>
              <w:right w:val="single" w:sz="4" w:space="0" w:color="000000"/>
            </w:tcBorders>
          </w:tcPr>
          <w:p w14:paraId="32E10132" w14:textId="77777777" w:rsidR="00BD0008" w:rsidRPr="00502C6D" w:rsidRDefault="00BD0008" w:rsidP="00BD0008">
            <w:pPr>
              <w:ind w:left="10" w:right="62"/>
              <w:contextualSpacing/>
              <w:jc w:val="both"/>
              <w:rPr>
                <w:color w:val="auto"/>
              </w:rPr>
            </w:pPr>
            <w:r w:rsidRPr="00502C6D">
              <w:rPr>
                <w:rFonts w:ascii="Times New Roman" w:eastAsia="Times New Roman" w:hAnsi="Times New Roman" w:cs="Times New Roman"/>
                <w:color w:val="auto"/>
                <w:sz w:val="24"/>
              </w:rPr>
              <w:t xml:space="preserve">посадова особа замовника, уповноважена здійснювати зв'язок з учасниками </w:t>
            </w:r>
          </w:p>
        </w:tc>
        <w:tc>
          <w:tcPr>
            <w:tcW w:w="6663" w:type="dxa"/>
            <w:gridSpan w:val="2"/>
            <w:tcBorders>
              <w:top w:val="single" w:sz="4" w:space="0" w:color="000000"/>
              <w:left w:val="single" w:sz="4" w:space="0" w:color="000000"/>
              <w:bottom w:val="single" w:sz="4" w:space="0" w:color="000000"/>
              <w:right w:val="single" w:sz="4" w:space="0" w:color="000000"/>
            </w:tcBorders>
          </w:tcPr>
          <w:p w14:paraId="7CF7ABC9" w14:textId="77777777" w:rsidR="00BD0008" w:rsidRPr="00A977D6" w:rsidRDefault="00BD0008" w:rsidP="00BD0008">
            <w:pPr>
              <w:rPr>
                <w:rFonts w:ascii="Times New Roman" w:hAnsi="Times New Roman" w:cs="Times New Roman"/>
                <w:sz w:val="24"/>
                <w:szCs w:val="24"/>
                <w:u w:val="single"/>
              </w:rPr>
            </w:pPr>
            <w:r w:rsidRPr="00A977D6">
              <w:rPr>
                <w:rFonts w:ascii="Times New Roman" w:hAnsi="Times New Roman" w:cs="Times New Roman"/>
                <w:sz w:val="24"/>
                <w:szCs w:val="24"/>
                <w:u w:val="single"/>
              </w:rPr>
              <w:t>З організаційних питань:</w:t>
            </w:r>
          </w:p>
          <w:p w14:paraId="448628F1" w14:textId="5DF49CC7" w:rsidR="00BD0008" w:rsidRPr="00A977D6" w:rsidRDefault="00BD0008" w:rsidP="00BD0008">
            <w:pPr>
              <w:ind w:left="27"/>
              <w:rPr>
                <w:rFonts w:ascii="Times New Roman" w:hAnsi="Times New Roman" w:cs="Times New Roman"/>
                <w:sz w:val="24"/>
                <w:szCs w:val="24"/>
              </w:rPr>
            </w:pPr>
            <w:r w:rsidRPr="00A977D6">
              <w:rPr>
                <w:rFonts w:ascii="Times New Roman" w:hAnsi="Times New Roman" w:cs="Times New Roman"/>
                <w:sz w:val="24"/>
                <w:szCs w:val="24"/>
              </w:rPr>
              <w:t xml:space="preserve">Романишин Віктор Петрович – </w:t>
            </w:r>
            <w:r>
              <w:rPr>
                <w:rFonts w:ascii="Times New Roman" w:hAnsi="Times New Roman" w:cs="Times New Roman"/>
                <w:sz w:val="24"/>
                <w:szCs w:val="24"/>
              </w:rPr>
              <w:t>уповноважена особа</w:t>
            </w:r>
            <w:r w:rsidRPr="00A977D6">
              <w:rPr>
                <w:rFonts w:ascii="Times New Roman" w:hAnsi="Times New Roman" w:cs="Times New Roman"/>
                <w:sz w:val="24"/>
                <w:szCs w:val="24"/>
              </w:rPr>
              <w:t xml:space="preserve">, </w:t>
            </w:r>
            <w:r w:rsidR="00D0629E">
              <w:rPr>
                <w:rFonts w:ascii="Times New Roman" w:hAnsi="Times New Roman" w:cs="Times New Roman"/>
                <w:sz w:val="24"/>
                <w:szCs w:val="24"/>
              </w:rPr>
              <w:t xml:space="preserve">заступник </w:t>
            </w:r>
            <w:r w:rsidRPr="00A977D6">
              <w:rPr>
                <w:rFonts w:ascii="Times New Roman" w:hAnsi="Times New Roman" w:cs="Times New Roman"/>
                <w:sz w:val="24"/>
                <w:szCs w:val="24"/>
              </w:rPr>
              <w:t>начальник</w:t>
            </w:r>
            <w:r w:rsidR="00D0629E">
              <w:rPr>
                <w:rFonts w:ascii="Times New Roman" w:hAnsi="Times New Roman" w:cs="Times New Roman"/>
                <w:sz w:val="24"/>
                <w:szCs w:val="24"/>
              </w:rPr>
              <w:t>а</w:t>
            </w:r>
            <w:r w:rsidRPr="00A977D6">
              <w:rPr>
                <w:rFonts w:ascii="Times New Roman" w:hAnsi="Times New Roman" w:cs="Times New Roman"/>
                <w:sz w:val="24"/>
                <w:szCs w:val="24"/>
              </w:rPr>
              <w:t xml:space="preserve"> відділу </w:t>
            </w:r>
            <w:r>
              <w:rPr>
                <w:rFonts w:ascii="Times New Roman" w:hAnsi="Times New Roman" w:cs="Times New Roman"/>
                <w:sz w:val="24"/>
                <w:szCs w:val="24"/>
              </w:rPr>
              <w:t>постачання та матеріального забезпечення</w:t>
            </w:r>
            <w:r w:rsidRPr="00A977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пров</w:t>
            </w:r>
            <w:proofErr w:type="spellEnd"/>
            <w:r w:rsidRPr="00A977D6">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Мар’яненка</w:t>
            </w:r>
            <w:proofErr w:type="spellEnd"/>
            <w:r w:rsidRPr="00A977D6">
              <w:rPr>
                <w:rFonts w:ascii="Times New Roman" w:hAnsi="Times New Roman" w:cs="Times New Roman"/>
                <w:sz w:val="24"/>
                <w:szCs w:val="24"/>
              </w:rPr>
              <w:t>, 7,</w:t>
            </w:r>
            <w:r>
              <w:rPr>
                <w:rFonts w:ascii="Times New Roman" w:hAnsi="Times New Roman" w:cs="Times New Roman"/>
                <w:sz w:val="24"/>
                <w:szCs w:val="24"/>
              </w:rPr>
              <w:t xml:space="preserve"> </w:t>
            </w:r>
            <w:r w:rsidRPr="00A977D6">
              <w:rPr>
                <w:rFonts w:ascii="Times New Roman" w:hAnsi="Times New Roman" w:cs="Times New Roman"/>
                <w:sz w:val="24"/>
                <w:szCs w:val="24"/>
              </w:rPr>
              <w:t>м. Київ, Україна, 01021</w:t>
            </w:r>
          </w:p>
          <w:p w14:paraId="69DD872E" w14:textId="77777777" w:rsidR="00BD0008" w:rsidRPr="00A977D6" w:rsidRDefault="00BD0008" w:rsidP="00BD0008">
            <w:pPr>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(044) 280-36-1</w:t>
            </w:r>
            <w:r w:rsidRPr="00A977D6">
              <w:rPr>
                <w:rFonts w:ascii="Times New Roman" w:hAnsi="Times New Roman" w:cs="Times New Roman"/>
                <w:sz w:val="24"/>
                <w:szCs w:val="24"/>
              </w:rPr>
              <w:t>0</w:t>
            </w:r>
          </w:p>
          <w:p w14:paraId="7297E38C" w14:textId="77777777" w:rsidR="00BD0008" w:rsidRPr="00A977D6" w:rsidRDefault="00BD0008" w:rsidP="00BD0008">
            <w:pPr>
              <w:pStyle w:val="23"/>
              <w:spacing w:after="0" w:line="240" w:lineRule="auto"/>
              <w:jc w:val="both"/>
              <w:rPr>
                <w:rFonts w:ascii="Times New Roman" w:hAnsi="Times New Roman" w:cs="Times New Roman"/>
                <w:lang w:val="uk-UA"/>
              </w:rPr>
            </w:pPr>
            <w:r w:rsidRPr="00A977D6">
              <w:rPr>
                <w:rFonts w:ascii="Times New Roman" w:hAnsi="Times New Roman" w:cs="Times New Roman"/>
                <w:lang w:val="uk-UA"/>
              </w:rPr>
              <w:t>е-</w:t>
            </w:r>
            <w:r w:rsidRPr="00A977D6">
              <w:rPr>
                <w:rFonts w:ascii="Times New Roman" w:hAnsi="Times New Roman" w:cs="Times New Roman"/>
                <w:lang w:val="en-US"/>
              </w:rPr>
              <w:t>mail</w:t>
            </w:r>
            <w:r w:rsidRPr="00A977D6">
              <w:rPr>
                <w:rFonts w:ascii="Times New Roman" w:hAnsi="Times New Roman" w:cs="Times New Roman"/>
                <w:lang w:val="uk-UA"/>
              </w:rPr>
              <w:t xml:space="preserve">: </w:t>
            </w:r>
            <w:r w:rsidRPr="00A977D6">
              <w:rPr>
                <w:rFonts w:ascii="Times New Roman" w:hAnsi="Times New Roman" w:cs="Times New Roman"/>
                <w:lang w:val="en-US"/>
              </w:rPr>
              <w:t>contract</w:t>
            </w:r>
            <w:r w:rsidRPr="00A977D6">
              <w:rPr>
                <w:rFonts w:ascii="Times New Roman" w:hAnsi="Times New Roman" w:cs="Times New Roman"/>
                <w:lang w:val="uk-UA"/>
              </w:rPr>
              <w:t>_ kp_pech@ukr.net</w:t>
            </w:r>
          </w:p>
          <w:p w14:paraId="48016B05" w14:textId="77777777" w:rsidR="00BD0008" w:rsidRPr="00A977D6" w:rsidRDefault="00BD0008" w:rsidP="00BD0008">
            <w:pPr>
              <w:pStyle w:val="23"/>
              <w:spacing w:after="0" w:line="240" w:lineRule="auto"/>
              <w:jc w:val="both"/>
              <w:rPr>
                <w:rFonts w:ascii="Times New Roman" w:hAnsi="Times New Roman" w:cs="Times New Roman"/>
                <w:u w:val="single"/>
                <w:lang w:val="uk-UA"/>
              </w:rPr>
            </w:pPr>
            <w:r w:rsidRPr="00A977D6">
              <w:rPr>
                <w:rFonts w:ascii="Times New Roman" w:hAnsi="Times New Roman" w:cs="Times New Roman"/>
                <w:u w:val="single"/>
                <w:lang w:val="uk-UA"/>
              </w:rPr>
              <w:t>З технічних питань:</w:t>
            </w:r>
          </w:p>
          <w:p w14:paraId="79736DB6" w14:textId="77777777" w:rsidR="00BD0008" w:rsidRPr="00A977D6" w:rsidRDefault="00BD0008" w:rsidP="00BD0008">
            <w:pPr>
              <w:pStyle w:val="23"/>
              <w:spacing w:after="0" w:line="240" w:lineRule="auto"/>
              <w:jc w:val="both"/>
              <w:rPr>
                <w:rFonts w:ascii="Times New Roman" w:hAnsi="Times New Roman" w:cs="Times New Roman"/>
                <w:lang w:val="uk-UA"/>
              </w:rPr>
            </w:pPr>
            <w:r w:rsidRPr="00A977D6">
              <w:rPr>
                <w:rFonts w:ascii="Times New Roman" w:hAnsi="Times New Roman" w:cs="Times New Roman"/>
                <w:lang w:val="uk-UA"/>
              </w:rPr>
              <w:t>Морозова Антоніна Петрівна – начальник виробничо-технічного відділу</w:t>
            </w:r>
          </w:p>
          <w:p w14:paraId="5C44E995" w14:textId="77777777" w:rsidR="00BD0008" w:rsidRPr="00A977D6" w:rsidRDefault="00BD0008" w:rsidP="00BD0008">
            <w:pPr>
              <w:rPr>
                <w:rFonts w:ascii="Times New Roman" w:hAnsi="Times New Roman" w:cs="Times New Roman"/>
                <w:color w:val="121212"/>
                <w:sz w:val="24"/>
                <w:szCs w:val="24"/>
              </w:rPr>
            </w:pPr>
            <w:proofErr w:type="spellStart"/>
            <w:r w:rsidRPr="00A977D6">
              <w:rPr>
                <w:rFonts w:ascii="Times New Roman" w:hAnsi="Times New Roman" w:cs="Times New Roman"/>
                <w:sz w:val="24"/>
                <w:szCs w:val="24"/>
              </w:rPr>
              <w:t>тел</w:t>
            </w:r>
            <w:proofErr w:type="spellEnd"/>
            <w:r w:rsidRPr="00A977D6">
              <w:rPr>
                <w:rFonts w:ascii="Times New Roman" w:hAnsi="Times New Roman" w:cs="Times New Roman"/>
                <w:sz w:val="24"/>
                <w:szCs w:val="24"/>
              </w:rPr>
              <w:t>. (044) 288-96-52, 098-394-55-72, 063-734-24-86</w:t>
            </w:r>
          </w:p>
        </w:tc>
      </w:tr>
      <w:tr w:rsidR="00C109E6" w:rsidRPr="00502C6D" w14:paraId="3794BA1A"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5CA41947" w14:textId="77777777" w:rsidR="00C109E6" w:rsidRPr="00502C6D" w:rsidRDefault="00C109E6" w:rsidP="005164C1">
            <w:pPr>
              <w:ind w:left="10"/>
              <w:contextualSpacing/>
              <w:rPr>
                <w:color w:val="auto"/>
              </w:rPr>
            </w:pPr>
            <w:r w:rsidRPr="00502C6D">
              <w:rPr>
                <w:rFonts w:ascii="Times New Roman" w:eastAsia="Times New Roman" w:hAnsi="Times New Roman" w:cs="Times New Roman"/>
                <w:color w:val="auto"/>
                <w:sz w:val="24"/>
              </w:rPr>
              <w:t xml:space="preserve">3 </w:t>
            </w:r>
          </w:p>
        </w:tc>
        <w:tc>
          <w:tcPr>
            <w:tcW w:w="2799" w:type="dxa"/>
            <w:gridSpan w:val="2"/>
            <w:tcBorders>
              <w:top w:val="single" w:sz="4" w:space="0" w:color="000000"/>
              <w:left w:val="single" w:sz="4" w:space="0" w:color="000000"/>
              <w:bottom w:val="single" w:sz="4" w:space="0" w:color="000000"/>
              <w:right w:val="single" w:sz="4" w:space="0" w:color="000000"/>
            </w:tcBorders>
          </w:tcPr>
          <w:p w14:paraId="1E6A93FC" w14:textId="77777777" w:rsidR="00C109E6" w:rsidRPr="00502C6D" w:rsidRDefault="00C109E6" w:rsidP="005164C1">
            <w:pPr>
              <w:ind w:left="10"/>
              <w:contextualSpacing/>
              <w:rPr>
                <w:color w:val="auto"/>
              </w:rPr>
            </w:pPr>
            <w:r w:rsidRPr="00502C6D">
              <w:rPr>
                <w:rFonts w:ascii="Times New Roman" w:eastAsia="Times New Roman" w:hAnsi="Times New Roman" w:cs="Times New Roman"/>
                <w:color w:val="auto"/>
                <w:sz w:val="24"/>
              </w:rPr>
              <w:t xml:space="preserve">Процедура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79BBE031" w14:textId="77777777" w:rsidR="00C109E6" w:rsidRPr="00C109E6" w:rsidRDefault="00507866" w:rsidP="005164C1">
            <w:pPr>
              <w:ind w:left="12"/>
              <w:contextualSpacing/>
              <w:rPr>
                <w:color w:val="auto"/>
              </w:rPr>
            </w:pPr>
            <w:r>
              <w:rPr>
                <w:rFonts w:ascii="Times New Roman" w:eastAsia="Times New Roman" w:hAnsi="Times New Roman" w:cs="Times New Roman"/>
                <w:color w:val="auto"/>
                <w:sz w:val="24"/>
              </w:rPr>
              <w:t>В</w:t>
            </w:r>
            <w:r w:rsidR="00C109E6" w:rsidRPr="00C109E6">
              <w:rPr>
                <w:rFonts w:ascii="Times New Roman" w:eastAsia="Times New Roman" w:hAnsi="Times New Roman" w:cs="Times New Roman"/>
                <w:color w:val="auto"/>
                <w:sz w:val="24"/>
              </w:rPr>
              <w:t xml:space="preserve">ідкриті торги </w:t>
            </w:r>
            <w:r w:rsidR="0028409D">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з особливостями</w:t>
            </w:r>
            <w:r w:rsidR="0028409D">
              <w:rPr>
                <w:rFonts w:ascii="Times New Roman" w:eastAsia="Times New Roman" w:hAnsi="Times New Roman" w:cs="Times New Roman"/>
                <w:color w:val="auto"/>
                <w:sz w:val="24"/>
              </w:rPr>
              <w:t>)</w:t>
            </w:r>
          </w:p>
        </w:tc>
      </w:tr>
      <w:tr w:rsidR="00C109E6" w:rsidRPr="00502C6D" w14:paraId="4CA932AE"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5FB44C7D" w14:textId="77777777" w:rsidR="00C109E6" w:rsidRPr="00502C6D" w:rsidRDefault="00C109E6" w:rsidP="005164C1">
            <w:pPr>
              <w:ind w:left="10"/>
              <w:contextualSpacing/>
              <w:rPr>
                <w:color w:val="auto"/>
              </w:rPr>
            </w:pPr>
            <w:r w:rsidRPr="00502C6D">
              <w:rPr>
                <w:rFonts w:ascii="Times New Roman" w:eastAsia="Times New Roman" w:hAnsi="Times New Roman" w:cs="Times New Roman"/>
                <w:color w:val="auto"/>
                <w:sz w:val="24"/>
              </w:rPr>
              <w:t xml:space="preserve">4 </w:t>
            </w:r>
          </w:p>
        </w:tc>
        <w:tc>
          <w:tcPr>
            <w:tcW w:w="2799" w:type="dxa"/>
            <w:gridSpan w:val="2"/>
            <w:tcBorders>
              <w:top w:val="single" w:sz="4" w:space="0" w:color="000000"/>
              <w:left w:val="single" w:sz="4" w:space="0" w:color="000000"/>
              <w:bottom w:val="single" w:sz="4" w:space="0" w:color="000000"/>
              <w:right w:val="single" w:sz="4" w:space="0" w:color="000000"/>
            </w:tcBorders>
          </w:tcPr>
          <w:p w14:paraId="22E73778" w14:textId="77777777" w:rsidR="00C109E6" w:rsidRPr="00502C6D" w:rsidRDefault="00C109E6" w:rsidP="005164C1">
            <w:pPr>
              <w:tabs>
                <w:tab w:val="center" w:pos="592"/>
                <w:tab w:val="center" w:pos="1638"/>
                <w:tab w:val="center" w:pos="2520"/>
              </w:tabs>
              <w:spacing w:after="27"/>
              <w:contextualSpacing/>
              <w:rPr>
                <w:color w:val="auto"/>
              </w:rPr>
            </w:pPr>
            <w:r w:rsidRPr="00502C6D">
              <w:rPr>
                <w:color w:val="auto"/>
              </w:rPr>
              <w:tab/>
            </w:r>
            <w:r w:rsidRPr="00502C6D">
              <w:rPr>
                <w:rFonts w:ascii="Times New Roman" w:eastAsia="Times New Roman" w:hAnsi="Times New Roman" w:cs="Times New Roman"/>
                <w:color w:val="auto"/>
                <w:sz w:val="24"/>
              </w:rPr>
              <w:t xml:space="preserve">Інформація </w:t>
            </w:r>
            <w:r w:rsidRPr="00502C6D">
              <w:rPr>
                <w:rFonts w:ascii="Times New Roman" w:eastAsia="Times New Roman" w:hAnsi="Times New Roman" w:cs="Times New Roman"/>
                <w:color w:val="auto"/>
                <w:sz w:val="24"/>
              </w:rPr>
              <w:tab/>
              <w:t xml:space="preserve">про </w:t>
            </w:r>
            <w:r w:rsidRPr="00502C6D">
              <w:rPr>
                <w:rFonts w:ascii="Times New Roman" w:eastAsia="Times New Roman" w:hAnsi="Times New Roman" w:cs="Times New Roman"/>
                <w:color w:val="auto"/>
                <w:sz w:val="24"/>
              </w:rPr>
              <w:tab/>
              <w:t xml:space="preserve">предмет </w:t>
            </w:r>
          </w:p>
          <w:p w14:paraId="1B47CB31" w14:textId="77777777" w:rsidR="00C109E6" w:rsidRPr="00502C6D" w:rsidRDefault="00C109E6" w:rsidP="005164C1">
            <w:pPr>
              <w:ind w:left="10"/>
              <w:contextualSpacing/>
              <w:rPr>
                <w:color w:val="auto"/>
              </w:rPr>
            </w:pPr>
            <w:r w:rsidRPr="00502C6D">
              <w:rPr>
                <w:rFonts w:ascii="Times New Roman" w:eastAsia="Times New Roman" w:hAnsi="Times New Roman" w:cs="Times New Roman"/>
                <w:color w:val="auto"/>
                <w:sz w:val="24"/>
              </w:rPr>
              <w:t xml:space="preserve">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2C4ACD0D" w14:textId="77777777" w:rsidR="00C109E6" w:rsidRPr="00F9618D" w:rsidRDefault="00C109E6" w:rsidP="005164C1">
            <w:pPr>
              <w:contextualSpacing/>
              <w:rPr>
                <w:rFonts w:ascii="Times New Roman" w:hAnsi="Times New Roman" w:cs="Times New Roman"/>
                <w:sz w:val="24"/>
                <w:szCs w:val="24"/>
              </w:rPr>
            </w:pPr>
          </w:p>
        </w:tc>
      </w:tr>
      <w:tr w:rsidR="004F151A" w:rsidRPr="00502C6D" w14:paraId="452F0846" w14:textId="77777777" w:rsidTr="00981AA7">
        <w:trPr>
          <w:gridBefore w:val="1"/>
          <w:wBefore w:w="8" w:type="dxa"/>
          <w:trHeight w:val="564"/>
        </w:trPr>
        <w:tc>
          <w:tcPr>
            <w:tcW w:w="538" w:type="dxa"/>
            <w:gridSpan w:val="2"/>
            <w:tcBorders>
              <w:top w:val="single" w:sz="4" w:space="0" w:color="000000"/>
              <w:left w:val="single" w:sz="4" w:space="0" w:color="000000"/>
              <w:bottom w:val="single" w:sz="4" w:space="0" w:color="000000"/>
              <w:right w:val="single" w:sz="4" w:space="0" w:color="000000"/>
            </w:tcBorders>
          </w:tcPr>
          <w:p w14:paraId="120A1794" w14:textId="77777777" w:rsidR="004F151A" w:rsidRPr="00502C6D" w:rsidRDefault="004F151A" w:rsidP="004F151A">
            <w:pPr>
              <w:ind w:left="10"/>
              <w:contextualSpacing/>
              <w:rPr>
                <w:color w:val="auto"/>
              </w:rPr>
            </w:pPr>
            <w:r w:rsidRPr="00502C6D">
              <w:rPr>
                <w:rFonts w:ascii="Times New Roman" w:eastAsia="Times New Roman" w:hAnsi="Times New Roman" w:cs="Times New Roman"/>
                <w:color w:val="auto"/>
                <w:sz w:val="24"/>
              </w:rPr>
              <w:t xml:space="preserve">4.1 </w:t>
            </w:r>
          </w:p>
        </w:tc>
        <w:tc>
          <w:tcPr>
            <w:tcW w:w="2799" w:type="dxa"/>
            <w:gridSpan w:val="2"/>
            <w:tcBorders>
              <w:top w:val="single" w:sz="4" w:space="0" w:color="000000"/>
              <w:left w:val="single" w:sz="4" w:space="0" w:color="000000"/>
              <w:bottom w:val="single" w:sz="4" w:space="0" w:color="000000"/>
              <w:right w:val="single" w:sz="4" w:space="0" w:color="000000"/>
            </w:tcBorders>
          </w:tcPr>
          <w:p w14:paraId="28373E7E" w14:textId="77777777" w:rsidR="004F151A" w:rsidRPr="00502C6D" w:rsidRDefault="004F151A" w:rsidP="004F151A">
            <w:pPr>
              <w:contextualSpacing/>
              <w:rPr>
                <w:color w:val="auto"/>
              </w:rPr>
            </w:pPr>
            <w:r w:rsidRPr="00502C6D">
              <w:rPr>
                <w:rFonts w:ascii="Times New Roman" w:eastAsia="Times New Roman" w:hAnsi="Times New Roman" w:cs="Times New Roman"/>
                <w:color w:val="auto"/>
                <w:sz w:val="24"/>
              </w:rPr>
              <w:t xml:space="preserve">назва предмета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6A652450" w14:textId="77777777" w:rsidR="004F151A" w:rsidRPr="00EA7530" w:rsidRDefault="00BD0008" w:rsidP="00570C63">
            <w:pPr>
              <w:shd w:val="clear" w:color="auto" w:fill="FFFFFF"/>
              <w:tabs>
                <w:tab w:val="center" w:pos="426"/>
              </w:tabs>
              <w:contextualSpacing/>
              <w:jc w:val="both"/>
              <w:rPr>
                <w:rFonts w:ascii="Times New Roman" w:hAnsi="Times New Roman" w:cs="Times New Roman"/>
                <w:sz w:val="24"/>
              </w:rPr>
            </w:pPr>
            <w:r w:rsidRPr="00BD0008">
              <w:rPr>
                <w:rFonts w:ascii="Times New Roman" w:hAnsi="Times New Roman" w:cs="Times New Roman"/>
                <w:sz w:val="24"/>
              </w:rPr>
              <w:t>ДК 021:2015 - 50750000-7 «Послуги з технічного обслуговування ліфтів» (послуги з повного технічного обслуговування ліфтів у будинках житлового фонду комунальної власності територіальної громади Печерського району м. Києва)</w:t>
            </w:r>
          </w:p>
        </w:tc>
      </w:tr>
      <w:tr w:rsidR="004F151A" w:rsidRPr="00502C6D" w14:paraId="0AE58430" w14:textId="77777777" w:rsidTr="00BD0008">
        <w:trPr>
          <w:gridBefore w:val="1"/>
          <w:wBefore w:w="8" w:type="dxa"/>
          <w:trHeight w:val="418"/>
        </w:trPr>
        <w:tc>
          <w:tcPr>
            <w:tcW w:w="538" w:type="dxa"/>
            <w:gridSpan w:val="2"/>
            <w:tcBorders>
              <w:top w:val="single" w:sz="4" w:space="0" w:color="000000"/>
              <w:left w:val="single" w:sz="4" w:space="0" w:color="000000"/>
              <w:bottom w:val="single" w:sz="4" w:space="0" w:color="000000"/>
              <w:right w:val="single" w:sz="4" w:space="0" w:color="000000"/>
            </w:tcBorders>
          </w:tcPr>
          <w:p w14:paraId="385D3EE5" w14:textId="77777777" w:rsidR="004F151A" w:rsidRPr="00502C6D" w:rsidRDefault="004F151A" w:rsidP="004F151A">
            <w:pPr>
              <w:ind w:left="10"/>
              <w:contextualSpacing/>
              <w:rPr>
                <w:color w:val="auto"/>
              </w:rPr>
            </w:pPr>
            <w:r w:rsidRPr="00502C6D">
              <w:rPr>
                <w:rFonts w:ascii="Times New Roman" w:eastAsia="Times New Roman" w:hAnsi="Times New Roman" w:cs="Times New Roman"/>
                <w:color w:val="auto"/>
                <w:sz w:val="24"/>
              </w:rPr>
              <w:t xml:space="preserve">4.2 </w:t>
            </w:r>
          </w:p>
        </w:tc>
        <w:tc>
          <w:tcPr>
            <w:tcW w:w="2799" w:type="dxa"/>
            <w:gridSpan w:val="2"/>
            <w:tcBorders>
              <w:top w:val="single" w:sz="4" w:space="0" w:color="000000"/>
              <w:left w:val="single" w:sz="4" w:space="0" w:color="000000"/>
              <w:bottom w:val="single" w:sz="4" w:space="0" w:color="000000"/>
              <w:right w:val="single" w:sz="4" w:space="0" w:color="000000"/>
            </w:tcBorders>
          </w:tcPr>
          <w:p w14:paraId="6C42AC62" w14:textId="77777777" w:rsidR="004F151A" w:rsidRPr="00502C6D" w:rsidRDefault="004F151A" w:rsidP="004F151A">
            <w:pPr>
              <w:ind w:right="148"/>
              <w:contextualSpacing/>
              <w:rPr>
                <w:color w:val="auto"/>
              </w:rPr>
            </w:pPr>
            <w:r w:rsidRPr="00502C6D">
              <w:rPr>
                <w:rFonts w:ascii="Times New Roman" w:eastAsia="Times New Roman" w:hAnsi="Times New Roman" w:cs="Times New Roman"/>
                <w:color w:val="auto"/>
                <w:sz w:val="24"/>
              </w:rPr>
              <w:t xml:space="preserve">опис окремої частини (частин) предмета закупівлі (лота), щодо якої можуть бути подані тендерні </w:t>
            </w:r>
            <w:r w:rsidRPr="00502C6D">
              <w:rPr>
                <w:rFonts w:ascii="Times New Roman" w:eastAsia="Times New Roman" w:hAnsi="Times New Roman" w:cs="Times New Roman"/>
                <w:color w:val="auto"/>
                <w:sz w:val="24"/>
              </w:rPr>
              <w:lastRenderedPageBreak/>
              <w:t xml:space="preserve">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54DC1998" w14:textId="77777777" w:rsidR="004F151A" w:rsidRDefault="004F151A" w:rsidP="00857946">
            <w:pPr>
              <w:keepNext/>
              <w:keepLines/>
              <w:ind w:right="61"/>
              <w:contextualSpacing/>
              <w:jc w:val="both"/>
              <w:rPr>
                <w:rFonts w:ascii="Times New Roman" w:eastAsia="Times New Roman" w:hAnsi="Times New Roman" w:cs="Times New Roman"/>
                <w:sz w:val="24"/>
                <w:szCs w:val="24"/>
              </w:rPr>
            </w:pPr>
            <w:r w:rsidRPr="00183813">
              <w:rPr>
                <w:rFonts w:ascii="Times New Roman" w:hAnsi="Times New Roman" w:cs="Times New Roman"/>
                <w:sz w:val="24"/>
                <w:szCs w:val="24"/>
              </w:rPr>
              <w:lastRenderedPageBreak/>
              <w:t xml:space="preserve">Тендерна пропозиція подається </w:t>
            </w:r>
            <w:r>
              <w:rPr>
                <w:rFonts w:ascii="Times New Roman" w:eastAsia="Times New Roman" w:hAnsi="Times New Roman" w:cs="Times New Roman"/>
                <w:sz w:val="24"/>
                <w:szCs w:val="24"/>
              </w:rPr>
              <w:t>щодо предмету закупівлі в цілому.</w:t>
            </w:r>
          </w:p>
          <w:p w14:paraId="1ACECEF0" w14:textId="77777777" w:rsidR="004F151A" w:rsidRPr="00BD0008" w:rsidRDefault="004F151A" w:rsidP="00BD0008">
            <w:pPr>
              <w:keepNext/>
              <w:keepLines/>
              <w:ind w:right="61"/>
              <w:contextualSpacing/>
              <w:jc w:val="both"/>
              <w:rPr>
                <w:rFonts w:ascii="Times New Roman" w:hAnsi="Times New Roman" w:cs="Times New Roman"/>
                <w:sz w:val="24"/>
                <w:szCs w:val="24"/>
              </w:rPr>
            </w:pPr>
            <w:r w:rsidRPr="0028409D">
              <w:rPr>
                <w:rFonts w:ascii="Times New Roman" w:hAnsi="Times New Roman" w:cs="Times New Roman"/>
                <w:sz w:val="24"/>
                <w:szCs w:val="24"/>
              </w:rPr>
              <w:t>Закупівля за лотами не передбачається.</w:t>
            </w:r>
          </w:p>
        </w:tc>
      </w:tr>
      <w:tr w:rsidR="004F151A" w:rsidRPr="00502C6D" w14:paraId="6E3E49D4"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20CE55A" w14:textId="77777777" w:rsidR="004F151A" w:rsidRPr="00502C6D" w:rsidRDefault="004F151A" w:rsidP="004F151A">
            <w:pPr>
              <w:ind w:left="10"/>
              <w:contextualSpacing/>
              <w:rPr>
                <w:color w:val="auto"/>
              </w:rPr>
            </w:pPr>
            <w:r w:rsidRPr="00502C6D">
              <w:rPr>
                <w:rFonts w:ascii="Times New Roman" w:eastAsia="Times New Roman" w:hAnsi="Times New Roman" w:cs="Times New Roman"/>
                <w:color w:val="auto"/>
                <w:sz w:val="24"/>
              </w:rPr>
              <w:t xml:space="preserve">4.3 </w:t>
            </w:r>
          </w:p>
        </w:tc>
        <w:tc>
          <w:tcPr>
            <w:tcW w:w="2799" w:type="dxa"/>
            <w:gridSpan w:val="2"/>
            <w:tcBorders>
              <w:top w:val="single" w:sz="4" w:space="0" w:color="000000"/>
              <w:left w:val="single" w:sz="4" w:space="0" w:color="000000"/>
              <w:bottom w:val="single" w:sz="4" w:space="0" w:color="000000"/>
              <w:right w:val="single" w:sz="4" w:space="0" w:color="000000"/>
            </w:tcBorders>
          </w:tcPr>
          <w:p w14:paraId="63C78536" w14:textId="77777777" w:rsidR="004F151A" w:rsidRPr="00502C6D" w:rsidRDefault="004F151A" w:rsidP="004F151A">
            <w:pPr>
              <w:ind w:right="175"/>
              <w:contextualSpacing/>
              <w:jc w:val="both"/>
              <w:rPr>
                <w:color w:val="auto"/>
              </w:rPr>
            </w:pPr>
            <w:r w:rsidRPr="00502C6D">
              <w:rPr>
                <w:rFonts w:ascii="Times New Roman" w:eastAsia="Times New Roman" w:hAnsi="Times New Roman" w:cs="Times New Roman"/>
                <w:color w:val="auto"/>
                <w:sz w:val="24"/>
              </w:rPr>
              <w:t xml:space="preserve">місце, кількість, обсяг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14:paraId="784E4873" w14:textId="77777777" w:rsidR="004F151A" w:rsidRPr="000C2FC8" w:rsidRDefault="00B04ED3" w:rsidP="00857946">
            <w:pPr>
              <w:pStyle w:val="12"/>
              <w:spacing w:line="240" w:lineRule="auto"/>
              <w:ind w:right="61" w:firstLine="0"/>
              <w:contextualSpacing/>
              <w:jc w:val="both"/>
              <w:rPr>
                <w:sz w:val="24"/>
                <w:szCs w:val="24"/>
              </w:rPr>
            </w:pPr>
            <w:r w:rsidRPr="00B04ED3">
              <w:rPr>
                <w:sz w:val="24"/>
                <w:szCs w:val="24"/>
              </w:rPr>
              <w:t xml:space="preserve">Місце надання послуг: м. Київ, житлові будинки </w:t>
            </w:r>
            <w:r w:rsidR="00BD0008">
              <w:rPr>
                <w:sz w:val="24"/>
                <w:szCs w:val="24"/>
              </w:rPr>
              <w:t>Печерського району</w:t>
            </w:r>
            <w:r w:rsidRPr="00B04ED3">
              <w:rPr>
                <w:sz w:val="24"/>
                <w:szCs w:val="24"/>
              </w:rPr>
              <w:t xml:space="preserve"> м. Києва, </w:t>
            </w:r>
            <w:r w:rsidR="00CC3FEA" w:rsidRPr="004D1496">
              <w:rPr>
                <w:sz w:val="24"/>
                <w:szCs w:val="24"/>
              </w:rPr>
              <w:t>72</w:t>
            </w:r>
            <w:r w:rsidR="004D1496" w:rsidRPr="004D1496">
              <w:rPr>
                <w:sz w:val="24"/>
                <w:szCs w:val="24"/>
              </w:rPr>
              <w:t>6</w:t>
            </w:r>
            <w:r w:rsidRPr="004D1496">
              <w:rPr>
                <w:sz w:val="24"/>
                <w:szCs w:val="24"/>
              </w:rPr>
              <w:t xml:space="preserve"> ліфтів</w:t>
            </w:r>
            <w:r w:rsidRPr="00A20008">
              <w:rPr>
                <w:sz w:val="24"/>
                <w:szCs w:val="24"/>
              </w:rPr>
              <w:t>,</w:t>
            </w:r>
            <w:r w:rsidRPr="00B04ED3">
              <w:rPr>
                <w:sz w:val="24"/>
                <w:szCs w:val="24"/>
              </w:rPr>
              <w:t xml:space="preserve"> обсяг послуг наведено у </w:t>
            </w:r>
            <w:r w:rsidR="000C2FC8" w:rsidRPr="00CC3FEA">
              <w:rPr>
                <w:sz w:val="24"/>
                <w:szCs w:val="24"/>
              </w:rPr>
              <w:t xml:space="preserve">Додатку № </w:t>
            </w:r>
            <w:r w:rsidR="00CC3FEA" w:rsidRPr="00CC3FEA">
              <w:rPr>
                <w:sz w:val="24"/>
                <w:szCs w:val="24"/>
              </w:rPr>
              <w:t>1</w:t>
            </w:r>
            <w:r w:rsidR="000C2FC8" w:rsidRPr="00CC3FEA">
              <w:rPr>
                <w:sz w:val="24"/>
                <w:szCs w:val="24"/>
              </w:rPr>
              <w:t xml:space="preserve"> до Тендерної документації</w:t>
            </w:r>
            <w:r w:rsidR="00CC3FEA" w:rsidRPr="00CC3FEA">
              <w:rPr>
                <w:sz w:val="24"/>
                <w:szCs w:val="24"/>
              </w:rPr>
              <w:t>.</w:t>
            </w:r>
          </w:p>
        </w:tc>
      </w:tr>
      <w:tr w:rsidR="004F151A" w:rsidRPr="00502C6D" w14:paraId="2BF75A22"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66A33323" w14:textId="77777777" w:rsidR="004F151A" w:rsidRPr="00502C6D" w:rsidRDefault="004F151A" w:rsidP="004F151A">
            <w:pPr>
              <w:ind w:left="10"/>
              <w:contextualSpacing/>
              <w:rPr>
                <w:color w:val="auto"/>
              </w:rPr>
            </w:pPr>
            <w:r w:rsidRPr="00502C6D">
              <w:rPr>
                <w:rFonts w:ascii="Times New Roman" w:eastAsia="Times New Roman" w:hAnsi="Times New Roman" w:cs="Times New Roman"/>
                <w:color w:val="auto"/>
                <w:sz w:val="24"/>
              </w:rPr>
              <w:t xml:space="preserve">4.4 </w:t>
            </w:r>
          </w:p>
        </w:tc>
        <w:tc>
          <w:tcPr>
            <w:tcW w:w="2799" w:type="dxa"/>
            <w:gridSpan w:val="2"/>
            <w:tcBorders>
              <w:top w:val="single" w:sz="4" w:space="0" w:color="000000"/>
              <w:left w:val="single" w:sz="4" w:space="0" w:color="000000"/>
              <w:bottom w:val="single" w:sz="4" w:space="0" w:color="000000"/>
              <w:right w:val="single" w:sz="4" w:space="0" w:color="000000"/>
            </w:tcBorders>
          </w:tcPr>
          <w:p w14:paraId="1DEDBFED" w14:textId="77777777" w:rsidR="004F151A" w:rsidRPr="00502C6D" w:rsidRDefault="004F151A" w:rsidP="004F151A">
            <w:pPr>
              <w:ind w:right="136"/>
              <w:contextualSpacing/>
              <w:rPr>
                <w:color w:val="auto"/>
              </w:rPr>
            </w:pPr>
            <w:r w:rsidRPr="00502C6D">
              <w:rPr>
                <w:rFonts w:ascii="Times New Roman" w:eastAsia="Times New Roman" w:hAnsi="Times New Roman" w:cs="Times New Roman"/>
                <w:color w:val="auto"/>
                <w:sz w:val="24"/>
              </w:rPr>
              <w:t xml:space="preserve">строк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14:paraId="44E8A464" w14:textId="77777777" w:rsidR="004F151A" w:rsidRPr="00B04ED3" w:rsidRDefault="004F151A" w:rsidP="004F151A">
            <w:pPr>
              <w:pStyle w:val="12"/>
              <w:pBdr>
                <w:top w:val="nil"/>
                <w:left w:val="nil"/>
                <w:bottom w:val="nil"/>
                <w:right w:val="nil"/>
                <w:between w:val="nil"/>
              </w:pBdr>
              <w:spacing w:line="240" w:lineRule="auto"/>
              <w:ind w:firstLine="0"/>
              <w:contextualSpacing/>
              <w:rPr>
                <w:sz w:val="24"/>
                <w:szCs w:val="24"/>
              </w:rPr>
            </w:pPr>
            <w:r w:rsidRPr="00B04ED3">
              <w:rPr>
                <w:sz w:val="24"/>
                <w:szCs w:val="24"/>
              </w:rPr>
              <w:t xml:space="preserve">з </w:t>
            </w:r>
            <w:r w:rsidR="00B04ED3" w:rsidRPr="00B04ED3">
              <w:rPr>
                <w:sz w:val="24"/>
                <w:szCs w:val="24"/>
              </w:rPr>
              <w:t>01.01.2024 року</w:t>
            </w:r>
            <w:r w:rsidRPr="00B04ED3">
              <w:rPr>
                <w:sz w:val="24"/>
                <w:szCs w:val="24"/>
              </w:rPr>
              <w:t xml:space="preserve"> </w:t>
            </w:r>
            <w:r w:rsidR="00F4130B">
              <w:rPr>
                <w:sz w:val="24"/>
                <w:szCs w:val="24"/>
              </w:rPr>
              <w:t>п</w:t>
            </w:r>
            <w:r w:rsidRPr="00B04ED3">
              <w:rPr>
                <w:sz w:val="24"/>
                <w:szCs w:val="24"/>
              </w:rPr>
              <w:t>о 31.12.202</w:t>
            </w:r>
            <w:r w:rsidR="004D2E04" w:rsidRPr="00B04ED3">
              <w:rPr>
                <w:sz w:val="24"/>
                <w:szCs w:val="24"/>
              </w:rPr>
              <w:t>4</w:t>
            </w:r>
            <w:r w:rsidRPr="00B04ED3">
              <w:rPr>
                <w:sz w:val="24"/>
                <w:szCs w:val="24"/>
              </w:rPr>
              <w:t xml:space="preserve"> року включно</w:t>
            </w:r>
          </w:p>
        </w:tc>
      </w:tr>
      <w:tr w:rsidR="004F151A" w:rsidRPr="00502C6D" w14:paraId="69753FD6"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4B49A0F8" w14:textId="77777777" w:rsidR="004F151A" w:rsidRPr="00502C6D" w:rsidRDefault="004F151A" w:rsidP="004F151A">
            <w:pPr>
              <w:ind w:left="10"/>
              <w:contextualSpacing/>
              <w:rPr>
                <w:color w:val="auto"/>
              </w:rPr>
            </w:pPr>
            <w:r w:rsidRPr="00502C6D">
              <w:rPr>
                <w:rFonts w:ascii="Times New Roman" w:eastAsia="Times New Roman" w:hAnsi="Times New Roman" w:cs="Times New Roman"/>
                <w:color w:val="auto"/>
                <w:sz w:val="24"/>
              </w:rPr>
              <w:t xml:space="preserve">5 </w:t>
            </w:r>
          </w:p>
        </w:tc>
        <w:tc>
          <w:tcPr>
            <w:tcW w:w="2799" w:type="dxa"/>
            <w:gridSpan w:val="2"/>
            <w:tcBorders>
              <w:top w:val="single" w:sz="4" w:space="0" w:color="000000"/>
              <w:left w:val="single" w:sz="4" w:space="0" w:color="000000"/>
              <w:bottom w:val="single" w:sz="4" w:space="0" w:color="000000"/>
              <w:right w:val="single" w:sz="4" w:space="0" w:color="000000"/>
            </w:tcBorders>
          </w:tcPr>
          <w:p w14:paraId="62B12308" w14:textId="77777777" w:rsidR="004F151A" w:rsidRPr="00ED2285" w:rsidRDefault="004F151A" w:rsidP="004F151A">
            <w:pPr>
              <w:pStyle w:val="12"/>
              <w:pBdr>
                <w:top w:val="nil"/>
                <w:left w:val="nil"/>
                <w:bottom w:val="nil"/>
                <w:right w:val="nil"/>
                <w:between w:val="nil"/>
              </w:pBdr>
              <w:spacing w:line="240" w:lineRule="auto"/>
              <w:ind w:firstLine="0"/>
              <w:contextualSpacing/>
              <w:rPr>
                <w:sz w:val="24"/>
                <w:szCs w:val="24"/>
              </w:rPr>
            </w:pPr>
            <w:r w:rsidRPr="00ED2285">
              <w:rPr>
                <w:sz w:val="24"/>
                <w:szCs w:val="24"/>
              </w:rPr>
              <w:t>Джерело фінансування</w:t>
            </w:r>
          </w:p>
        </w:tc>
        <w:tc>
          <w:tcPr>
            <w:tcW w:w="6663" w:type="dxa"/>
            <w:gridSpan w:val="2"/>
            <w:tcBorders>
              <w:top w:val="single" w:sz="4" w:space="0" w:color="000000"/>
              <w:left w:val="single" w:sz="4" w:space="0" w:color="000000"/>
              <w:bottom w:val="single" w:sz="4" w:space="0" w:color="000000"/>
              <w:right w:val="single" w:sz="4" w:space="0" w:color="000000"/>
            </w:tcBorders>
          </w:tcPr>
          <w:p w14:paraId="4099DB0C" w14:textId="77777777" w:rsidR="004F151A" w:rsidRPr="00451083" w:rsidRDefault="00B04ED3" w:rsidP="004F151A">
            <w:pPr>
              <w:pStyle w:val="12"/>
              <w:pBdr>
                <w:top w:val="nil"/>
                <w:left w:val="nil"/>
                <w:bottom w:val="nil"/>
                <w:right w:val="nil"/>
                <w:between w:val="nil"/>
              </w:pBdr>
              <w:spacing w:line="240" w:lineRule="auto"/>
              <w:ind w:firstLine="0"/>
              <w:contextualSpacing/>
              <w:rPr>
                <w:sz w:val="24"/>
                <w:szCs w:val="24"/>
              </w:rPr>
            </w:pPr>
            <w:r w:rsidRPr="00A01F88">
              <w:rPr>
                <w:sz w:val="24"/>
                <w:szCs w:val="24"/>
              </w:rPr>
              <w:t>Власні кошти підприємства</w:t>
            </w:r>
            <w:r>
              <w:rPr>
                <w:sz w:val="24"/>
                <w:szCs w:val="24"/>
              </w:rPr>
              <w:t>.</w:t>
            </w:r>
          </w:p>
        </w:tc>
      </w:tr>
      <w:tr w:rsidR="004F151A" w:rsidRPr="00502C6D" w14:paraId="1683B8BC"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521EE4D6" w14:textId="77777777" w:rsidR="004F151A" w:rsidRPr="00502C6D" w:rsidRDefault="004F151A" w:rsidP="004F151A">
            <w:pPr>
              <w:ind w:left="10"/>
              <w:contextualSpacing/>
              <w:rPr>
                <w:color w:val="auto"/>
              </w:rPr>
            </w:pPr>
            <w:r w:rsidRPr="00502C6D">
              <w:rPr>
                <w:rFonts w:ascii="Times New Roman" w:eastAsia="Times New Roman" w:hAnsi="Times New Roman" w:cs="Times New Roman"/>
                <w:color w:val="auto"/>
                <w:sz w:val="24"/>
              </w:rPr>
              <w:t xml:space="preserve">6 </w:t>
            </w:r>
          </w:p>
        </w:tc>
        <w:tc>
          <w:tcPr>
            <w:tcW w:w="2799" w:type="dxa"/>
            <w:gridSpan w:val="2"/>
            <w:tcBorders>
              <w:top w:val="single" w:sz="4" w:space="0" w:color="000000"/>
              <w:left w:val="single" w:sz="4" w:space="0" w:color="000000"/>
              <w:bottom w:val="single" w:sz="4" w:space="0" w:color="000000"/>
              <w:right w:val="single" w:sz="4" w:space="0" w:color="000000"/>
            </w:tcBorders>
          </w:tcPr>
          <w:p w14:paraId="063DB565" w14:textId="77777777" w:rsidR="004F151A" w:rsidRPr="00ED2285" w:rsidRDefault="004F151A" w:rsidP="004F151A">
            <w:pPr>
              <w:pStyle w:val="12"/>
              <w:pBdr>
                <w:top w:val="nil"/>
                <w:left w:val="nil"/>
                <w:bottom w:val="nil"/>
                <w:right w:val="nil"/>
                <w:between w:val="nil"/>
              </w:pBdr>
              <w:spacing w:line="240" w:lineRule="auto"/>
              <w:ind w:firstLine="0"/>
              <w:contextualSpacing/>
              <w:rPr>
                <w:sz w:val="24"/>
                <w:szCs w:val="24"/>
              </w:rPr>
            </w:pPr>
            <w:r w:rsidRPr="00ED2285">
              <w:rPr>
                <w:sz w:val="24"/>
                <w:szCs w:val="24"/>
              </w:rPr>
              <w:t>Очікувана вартість</w:t>
            </w:r>
          </w:p>
        </w:tc>
        <w:tc>
          <w:tcPr>
            <w:tcW w:w="6663" w:type="dxa"/>
            <w:gridSpan w:val="2"/>
            <w:tcBorders>
              <w:top w:val="single" w:sz="4" w:space="0" w:color="000000"/>
              <w:left w:val="single" w:sz="4" w:space="0" w:color="000000"/>
              <w:bottom w:val="single" w:sz="4" w:space="0" w:color="000000"/>
              <w:right w:val="single" w:sz="4" w:space="0" w:color="000000"/>
            </w:tcBorders>
          </w:tcPr>
          <w:p w14:paraId="08649A65" w14:textId="77777777" w:rsidR="004F151A" w:rsidRPr="0055311F" w:rsidRDefault="004F151A" w:rsidP="004F151A">
            <w:pPr>
              <w:pStyle w:val="12"/>
              <w:pBdr>
                <w:top w:val="nil"/>
                <w:left w:val="nil"/>
                <w:bottom w:val="nil"/>
                <w:right w:val="nil"/>
                <w:between w:val="nil"/>
              </w:pBdr>
              <w:spacing w:line="240" w:lineRule="auto"/>
              <w:ind w:firstLine="0"/>
              <w:contextualSpacing/>
              <w:rPr>
                <w:sz w:val="24"/>
                <w:szCs w:val="24"/>
              </w:rPr>
            </w:pPr>
            <w:r w:rsidRPr="00BD0008">
              <w:rPr>
                <w:sz w:val="24"/>
                <w:szCs w:val="24"/>
              </w:rPr>
              <w:t xml:space="preserve">Очікувана вартість закупівлі: </w:t>
            </w:r>
            <w:r w:rsidR="00BD0008" w:rsidRPr="00BD0008">
              <w:rPr>
                <w:sz w:val="24"/>
                <w:szCs w:val="24"/>
              </w:rPr>
              <w:t xml:space="preserve">14 234 886,20 </w:t>
            </w:r>
            <w:r w:rsidRPr="00BD0008">
              <w:rPr>
                <w:sz w:val="24"/>
                <w:szCs w:val="24"/>
              </w:rPr>
              <w:t>грн.</w:t>
            </w:r>
          </w:p>
        </w:tc>
      </w:tr>
      <w:tr w:rsidR="00ED2285" w:rsidRPr="00502C6D" w14:paraId="28F8E4A1"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5652C5EF" w14:textId="77777777" w:rsidR="00ED2285" w:rsidRPr="001C2948" w:rsidRDefault="00E43022" w:rsidP="005164C1">
            <w:pPr>
              <w:ind w:left="10"/>
              <w:contextualSpacing/>
              <w:rPr>
                <w:rFonts w:ascii="Times New Roman" w:hAnsi="Times New Roman" w:cs="Times New Roman"/>
                <w:color w:val="auto"/>
                <w:sz w:val="24"/>
              </w:rPr>
            </w:pPr>
            <w:r w:rsidRPr="001C2948">
              <w:rPr>
                <w:rFonts w:ascii="Times New Roman" w:hAnsi="Times New Roman" w:cs="Times New Roman"/>
                <w:color w:val="auto"/>
                <w:sz w:val="24"/>
              </w:rPr>
              <w:t>7</w:t>
            </w:r>
          </w:p>
        </w:tc>
        <w:tc>
          <w:tcPr>
            <w:tcW w:w="2799" w:type="dxa"/>
            <w:gridSpan w:val="2"/>
            <w:tcBorders>
              <w:top w:val="single" w:sz="4" w:space="0" w:color="000000"/>
              <w:left w:val="single" w:sz="4" w:space="0" w:color="000000"/>
              <w:bottom w:val="single" w:sz="4" w:space="0" w:color="000000"/>
              <w:right w:val="single" w:sz="4" w:space="0" w:color="000000"/>
            </w:tcBorders>
          </w:tcPr>
          <w:p w14:paraId="40804029" w14:textId="77777777" w:rsidR="00ED2285" w:rsidRPr="00502C6D" w:rsidRDefault="00ED2285" w:rsidP="005164C1">
            <w:pPr>
              <w:ind w:left="10"/>
              <w:contextualSpacing/>
              <w:rPr>
                <w:color w:val="auto"/>
              </w:rPr>
            </w:pPr>
            <w:r w:rsidRPr="00502C6D">
              <w:rPr>
                <w:rFonts w:ascii="Times New Roman" w:eastAsia="Times New Roman" w:hAnsi="Times New Roman" w:cs="Times New Roman"/>
                <w:color w:val="auto"/>
                <w:sz w:val="24"/>
              </w:rPr>
              <w:t xml:space="preserve">Недискримінація учасників </w:t>
            </w:r>
          </w:p>
        </w:tc>
        <w:tc>
          <w:tcPr>
            <w:tcW w:w="6663" w:type="dxa"/>
            <w:gridSpan w:val="2"/>
            <w:tcBorders>
              <w:top w:val="single" w:sz="4" w:space="0" w:color="000000"/>
              <w:left w:val="single" w:sz="4" w:space="0" w:color="000000"/>
              <w:bottom w:val="single" w:sz="4" w:space="0" w:color="000000"/>
              <w:right w:val="single" w:sz="4" w:space="0" w:color="000000"/>
            </w:tcBorders>
          </w:tcPr>
          <w:p w14:paraId="132A32AC" w14:textId="77777777" w:rsidR="00ED2285" w:rsidRDefault="00ED2285" w:rsidP="00857946">
            <w:pPr>
              <w:ind w:left="46" w:right="61" w:firstLine="314"/>
              <w:contextualSpacing/>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на рівних умовах. </w:t>
            </w:r>
          </w:p>
          <w:p w14:paraId="54E6B8CA" w14:textId="77777777" w:rsidR="001F30E3" w:rsidRPr="001F30E3" w:rsidRDefault="0030501A" w:rsidP="00857946">
            <w:pPr>
              <w:ind w:left="46" w:right="61" w:firstLine="314"/>
              <w:contextualSpacing/>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З</w:t>
            </w:r>
            <w:r w:rsidRPr="0030501A">
              <w:rPr>
                <w:rFonts w:ascii="Times New Roman" w:eastAsia="Times New Roman" w:hAnsi="Times New Roman" w:cs="Times New Roman"/>
                <w:color w:val="auto"/>
                <w:sz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0501A">
              <w:rPr>
                <w:rFonts w:ascii="Times New Roman" w:eastAsia="Times New Roman" w:hAnsi="Times New Roman" w:cs="Times New Roman"/>
                <w:color w:val="auto"/>
                <w:sz w:val="24"/>
              </w:rPr>
              <w:t>бенефіціарним</w:t>
            </w:r>
            <w:proofErr w:type="spellEnd"/>
            <w:r w:rsidRPr="0030501A">
              <w:rPr>
                <w:rFonts w:ascii="Times New Roman" w:eastAsia="Times New Roman" w:hAnsi="Times New Roman" w:cs="Times New Roman"/>
                <w:color w:val="auto"/>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auto"/>
                <w:sz w:val="24"/>
              </w:rPr>
              <w:t>.</w:t>
            </w:r>
          </w:p>
          <w:p w14:paraId="324C0216" w14:textId="77777777" w:rsidR="001F30E3" w:rsidRPr="00502C6D" w:rsidRDefault="0030501A" w:rsidP="00857946">
            <w:pPr>
              <w:ind w:left="46" w:right="61" w:firstLine="314"/>
              <w:contextualSpacing/>
              <w:jc w:val="both"/>
              <w:rPr>
                <w:color w:val="auto"/>
              </w:rPr>
            </w:pPr>
            <w:r>
              <w:rPr>
                <w:rFonts w:ascii="Times New Roman" w:eastAsia="Times New Roman" w:hAnsi="Times New Roman" w:cs="Times New Roman"/>
                <w:color w:val="auto"/>
                <w:sz w:val="24"/>
              </w:rPr>
              <w:t>З</w:t>
            </w:r>
            <w:r w:rsidRPr="0030501A">
              <w:rPr>
                <w:rFonts w:ascii="Times New Roman" w:eastAsia="Times New Roman" w:hAnsi="Times New Roman" w:cs="Times New Roman"/>
                <w:color w:val="auto"/>
                <w:sz w:val="24"/>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Pr>
                <w:rFonts w:ascii="Times New Roman" w:eastAsia="Times New Roman" w:hAnsi="Times New Roman" w:cs="Times New Roman"/>
                <w:color w:val="auto"/>
                <w:sz w:val="24"/>
              </w:rPr>
              <w:t xml:space="preserve"> </w:t>
            </w:r>
            <w:r w:rsidR="001F30E3" w:rsidRPr="001F30E3">
              <w:rPr>
                <w:rFonts w:ascii="Times New Roman" w:eastAsia="Times New Roman" w:hAnsi="Times New Roman" w:cs="Times New Roman"/>
                <w:color w:val="auto"/>
                <w:sz w:val="24"/>
              </w:rPr>
              <w:t>Постановою КМУ № 1178 від 12.10.2022 року.</w:t>
            </w:r>
          </w:p>
        </w:tc>
      </w:tr>
      <w:tr w:rsidR="00ED2285" w:rsidRPr="00502C6D" w14:paraId="4FC39CF8"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6F67B7C5" w14:textId="77777777" w:rsidR="00ED2285" w:rsidRPr="001C2948" w:rsidRDefault="00E43022" w:rsidP="005164C1">
            <w:pPr>
              <w:ind w:left="10"/>
              <w:contextualSpacing/>
              <w:rPr>
                <w:rFonts w:ascii="Times New Roman" w:hAnsi="Times New Roman" w:cs="Times New Roman"/>
                <w:color w:val="auto"/>
                <w:sz w:val="24"/>
              </w:rPr>
            </w:pPr>
            <w:r w:rsidRPr="001C2948">
              <w:rPr>
                <w:rFonts w:ascii="Times New Roman" w:hAnsi="Times New Roman" w:cs="Times New Roman"/>
                <w:color w:val="auto"/>
                <w:sz w:val="24"/>
              </w:rPr>
              <w:t>8</w:t>
            </w:r>
          </w:p>
        </w:tc>
        <w:tc>
          <w:tcPr>
            <w:tcW w:w="2799" w:type="dxa"/>
            <w:gridSpan w:val="2"/>
            <w:tcBorders>
              <w:top w:val="single" w:sz="4" w:space="0" w:color="000000"/>
              <w:left w:val="single" w:sz="4" w:space="0" w:color="000000"/>
              <w:bottom w:val="single" w:sz="4" w:space="0" w:color="000000"/>
              <w:right w:val="single" w:sz="4" w:space="0" w:color="000000"/>
            </w:tcBorders>
          </w:tcPr>
          <w:p w14:paraId="7902051D" w14:textId="77777777" w:rsidR="00ED2285" w:rsidRPr="00502C6D" w:rsidRDefault="00ED2285" w:rsidP="005164C1">
            <w:pPr>
              <w:ind w:left="10"/>
              <w:contextualSpacing/>
              <w:rPr>
                <w:rFonts w:asciiTheme="majorBidi" w:eastAsia="Times New Roman" w:hAnsiTheme="majorBidi" w:cstheme="majorBidi"/>
                <w:color w:val="auto"/>
                <w:sz w:val="24"/>
                <w:szCs w:val="24"/>
              </w:rPr>
            </w:pPr>
            <w:r w:rsidRPr="00502C6D">
              <w:rPr>
                <w:rFonts w:asciiTheme="majorBidi" w:eastAsia="Times New Roman" w:hAnsiTheme="majorBidi" w:cstheme="majorBidi"/>
                <w:color w:val="auto"/>
                <w:sz w:val="24"/>
                <w:szCs w:val="24"/>
              </w:rPr>
              <w:t xml:space="preserve">Інформація про валюту, у якій повинно бути </w:t>
            </w:r>
          </w:p>
          <w:p w14:paraId="5D8B0FD0" w14:textId="77777777" w:rsidR="00ED2285" w:rsidRPr="00502C6D" w:rsidRDefault="00ED2285" w:rsidP="005164C1">
            <w:pPr>
              <w:ind w:left="10"/>
              <w:contextualSpacing/>
              <w:rPr>
                <w:color w:val="auto"/>
              </w:rPr>
            </w:pPr>
            <w:r w:rsidRPr="00502C6D">
              <w:rPr>
                <w:rFonts w:asciiTheme="majorBidi" w:hAnsiTheme="majorBidi" w:cstheme="majorBidi"/>
                <w:color w:val="auto"/>
                <w:sz w:val="24"/>
                <w:szCs w:val="24"/>
              </w:rPr>
              <w:t>розраховано та зазначено ціну тендерної пропозиції</w:t>
            </w:r>
          </w:p>
        </w:tc>
        <w:tc>
          <w:tcPr>
            <w:tcW w:w="6663" w:type="dxa"/>
            <w:gridSpan w:val="2"/>
            <w:tcBorders>
              <w:top w:val="single" w:sz="4" w:space="0" w:color="000000"/>
              <w:left w:val="single" w:sz="4" w:space="0" w:color="000000"/>
              <w:bottom w:val="single" w:sz="4" w:space="0" w:color="000000"/>
              <w:right w:val="single" w:sz="4" w:space="0" w:color="000000"/>
            </w:tcBorders>
          </w:tcPr>
          <w:p w14:paraId="3AEA7628" w14:textId="77777777" w:rsidR="00ED2285" w:rsidRPr="00502C6D" w:rsidRDefault="00ED2285" w:rsidP="00857946">
            <w:pPr>
              <w:ind w:left="46" w:right="61" w:firstLine="314"/>
              <w:contextualSpacing/>
              <w:jc w:val="both"/>
              <w:rPr>
                <w:color w:val="auto"/>
              </w:rPr>
            </w:pPr>
            <w:r w:rsidRPr="00502C6D">
              <w:rPr>
                <w:rFonts w:ascii="Times New Roman" w:eastAsia="Times New Roman" w:hAnsi="Times New Roman" w:cs="Times New Roman"/>
                <w:color w:val="auto"/>
                <w:sz w:val="24"/>
              </w:rPr>
              <w:t xml:space="preserve">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w:t>
            </w:r>
            <w:r w:rsidR="0030501A" w:rsidRPr="0030501A">
              <w:rPr>
                <w:rFonts w:ascii="Times New Roman" w:eastAsia="Times New Roman" w:hAnsi="Times New Roman" w:cs="Times New Roman"/>
                <w:color w:val="auto"/>
                <w:sz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30501A" w:rsidRPr="0030501A">
              <w:rPr>
                <w:rFonts w:ascii="Times New Roman" w:eastAsia="Times New Roman" w:hAnsi="Times New Roman" w:cs="Times New Roman"/>
                <w:color w:val="auto"/>
                <w:sz w:val="24"/>
              </w:rPr>
              <w:t>закупівель</w:t>
            </w:r>
            <w:proofErr w:type="spellEnd"/>
            <w:r w:rsidR="0030501A" w:rsidRPr="0030501A">
              <w:rPr>
                <w:rFonts w:ascii="Times New Roman" w:eastAsia="Times New Roman" w:hAnsi="Times New Roman" w:cs="Times New Roman"/>
                <w:color w:val="auto"/>
                <w:sz w:val="24"/>
              </w:rPr>
              <w:t xml:space="preserve"> у валюті – гривня.</w:t>
            </w:r>
          </w:p>
        </w:tc>
      </w:tr>
      <w:tr w:rsidR="00ED2285" w:rsidRPr="00502C6D" w14:paraId="19DF392B"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1E69B807" w14:textId="77777777" w:rsidR="00ED2285" w:rsidRPr="00502C6D" w:rsidRDefault="00ED2285" w:rsidP="005164C1">
            <w:pPr>
              <w:ind w:left="19"/>
              <w:contextualSpacing/>
              <w:rPr>
                <w:color w:val="auto"/>
              </w:rPr>
            </w:pPr>
            <w:r w:rsidRPr="00502C6D">
              <w:rPr>
                <w:rFonts w:ascii="Times New Roman" w:eastAsia="Times New Roman" w:hAnsi="Times New Roman" w:cs="Times New Roman"/>
                <w:color w:val="auto"/>
                <w:sz w:val="24"/>
              </w:rPr>
              <w:lastRenderedPageBreak/>
              <w:t xml:space="preserve"> </w:t>
            </w:r>
            <w:r w:rsidR="00E43022">
              <w:rPr>
                <w:rFonts w:ascii="Times New Roman" w:eastAsia="Times New Roman" w:hAnsi="Times New Roman" w:cs="Times New Roman"/>
                <w:color w:val="auto"/>
                <w:sz w:val="24"/>
              </w:rPr>
              <w:t>9</w:t>
            </w:r>
          </w:p>
        </w:tc>
        <w:tc>
          <w:tcPr>
            <w:tcW w:w="2799" w:type="dxa"/>
            <w:gridSpan w:val="2"/>
            <w:tcBorders>
              <w:top w:val="single" w:sz="4" w:space="0" w:color="000000"/>
              <w:left w:val="single" w:sz="4" w:space="0" w:color="000000"/>
              <w:bottom w:val="single" w:sz="4" w:space="0" w:color="000000"/>
              <w:right w:val="single" w:sz="4" w:space="0" w:color="000000"/>
            </w:tcBorders>
          </w:tcPr>
          <w:p w14:paraId="58C5A787" w14:textId="77777777" w:rsidR="00ED2285" w:rsidRPr="00502C6D" w:rsidRDefault="00ED2285" w:rsidP="005164C1">
            <w:pPr>
              <w:ind w:left="19" w:right="483"/>
              <w:contextualSpacing/>
              <w:jc w:val="both"/>
              <w:rPr>
                <w:color w:val="auto"/>
              </w:rPr>
            </w:pPr>
            <w:r w:rsidRPr="00502C6D">
              <w:rPr>
                <w:rFonts w:ascii="Times New Roman" w:eastAsia="Times New Roman" w:hAnsi="Times New Roman" w:cs="Times New Roman"/>
                <w:color w:val="auto"/>
                <w:sz w:val="24"/>
              </w:rPr>
              <w:t xml:space="preserve">Інформація  про  мову (мови),  якою  (якими) повинно  бути  складено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31B8CEB8" w14:textId="77777777" w:rsidR="00ED2285" w:rsidRPr="00502C6D" w:rsidRDefault="00ED2285" w:rsidP="005164C1">
            <w:pPr>
              <w:ind w:left="22" w:right="58" w:firstLine="338"/>
              <w:contextualSpacing/>
              <w:jc w:val="both"/>
              <w:rPr>
                <w:color w:val="auto"/>
              </w:rPr>
            </w:pPr>
            <w:r w:rsidRPr="00502C6D">
              <w:rPr>
                <w:rFonts w:ascii="Times New Roman" w:eastAsia="Times New Roman" w:hAnsi="Times New Roman" w:cs="Times New Roman"/>
                <w:color w:val="auto"/>
                <w:sz w:val="24"/>
              </w:rPr>
              <w:t>Під час проведення закупівлі усі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w:t>
            </w:r>
            <w:r w:rsidR="00A34BD0">
              <w:rPr>
                <w:rFonts w:ascii="Times New Roman" w:eastAsia="Times New Roman" w:hAnsi="Times New Roman" w:cs="Times New Roman"/>
                <w:color w:val="auto"/>
                <w:sz w:val="24"/>
              </w:rPr>
              <w:t xml:space="preserve"> на українську мову</w:t>
            </w:r>
            <w:r w:rsidRPr="00502C6D">
              <w:rPr>
                <w:rFonts w:ascii="Times New Roman" w:eastAsia="Times New Roman" w:hAnsi="Times New Roman" w:cs="Times New Roman"/>
                <w:color w:val="auto"/>
                <w:sz w:val="24"/>
              </w:rPr>
              <w:t xml:space="preserve">.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w:t>
            </w:r>
          </w:p>
        </w:tc>
      </w:tr>
      <w:tr w:rsidR="00ED2285" w:rsidRPr="00502C6D" w14:paraId="70FD9329" w14:textId="77777777" w:rsidTr="00981AA7">
        <w:tblPrEx>
          <w:tblCellMar>
            <w:top w:w="14" w:type="dxa"/>
            <w:left w:w="89" w:type="dxa"/>
            <w:right w:w="48" w:type="dxa"/>
          </w:tblCellMar>
        </w:tblPrEx>
        <w:trPr>
          <w:gridBefore w:val="1"/>
          <w:wBefore w:w="8" w:type="dxa"/>
          <w:trHeight w:val="286"/>
        </w:trPr>
        <w:tc>
          <w:tcPr>
            <w:tcW w:w="10000" w:type="dxa"/>
            <w:gridSpan w:val="6"/>
            <w:tcBorders>
              <w:top w:val="single" w:sz="4" w:space="0" w:color="000000"/>
              <w:left w:val="single" w:sz="4" w:space="0" w:color="000000"/>
              <w:bottom w:val="single" w:sz="4" w:space="0" w:color="000000"/>
              <w:right w:val="single" w:sz="4" w:space="0" w:color="000000"/>
            </w:tcBorders>
          </w:tcPr>
          <w:p w14:paraId="23A0F5AC" w14:textId="77777777" w:rsidR="00ED2285" w:rsidRPr="00502C6D" w:rsidRDefault="00ED2285" w:rsidP="005164C1">
            <w:pPr>
              <w:ind w:right="46"/>
              <w:contextualSpacing/>
              <w:jc w:val="center"/>
              <w:rPr>
                <w:color w:val="auto"/>
              </w:rPr>
            </w:pPr>
            <w:r w:rsidRPr="00502C6D">
              <w:rPr>
                <w:color w:val="auto"/>
              </w:rPr>
              <w:tab/>
            </w:r>
            <w:r w:rsidRPr="00502C6D">
              <w:rPr>
                <w:rFonts w:ascii="Times New Roman" w:eastAsia="Times New Roman" w:hAnsi="Times New Roman" w:cs="Times New Roman"/>
                <w:b/>
                <w:color w:val="auto"/>
                <w:sz w:val="24"/>
              </w:rPr>
              <w:t xml:space="preserve">Розділ ІІ. Порядок унесення змін та надання роз’яснень до тендерної документації </w:t>
            </w:r>
          </w:p>
        </w:tc>
      </w:tr>
      <w:tr w:rsidR="00ED2285" w:rsidRPr="00502C6D" w14:paraId="1F0559FE" w14:textId="77777777" w:rsidTr="00981AA7">
        <w:tblPrEx>
          <w:tblCellMar>
            <w:top w:w="14" w:type="dxa"/>
            <w:left w:w="89" w:type="dxa"/>
            <w:right w:w="48" w:type="dxa"/>
          </w:tblCellMar>
        </w:tblPrEx>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4B037744" w14:textId="77777777" w:rsidR="00ED2285" w:rsidRPr="00502C6D" w:rsidRDefault="00ED2285" w:rsidP="005164C1">
            <w:pPr>
              <w:ind w:left="19"/>
              <w:contextualSpacing/>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5F0350C8" w14:textId="77777777" w:rsidR="00ED2285" w:rsidRPr="00502C6D" w:rsidRDefault="00ED2285" w:rsidP="005164C1">
            <w:pPr>
              <w:ind w:left="19"/>
              <w:contextualSpacing/>
              <w:rPr>
                <w:color w:val="auto"/>
              </w:rPr>
            </w:pPr>
            <w:r w:rsidRPr="00502C6D">
              <w:rPr>
                <w:rFonts w:ascii="Times New Roman" w:eastAsia="Times New Roman" w:hAnsi="Times New Roman" w:cs="Times New Roman"/>
                <w:color w:val="auto"/>
                <w:sz w:val="24"/>
              </w:rPr>
              <w:t xml:space="preserve">Процедура надання роз’яснень щодо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1D3EE3C6" w14:textId="77777777" w:rsidR="001E1874" w:rsidRPr="001E1874" w:rsidRDefault="001E1874" w:rsidP="00B27DE9">
            <w:pPr>
              <w:ind w:left="22" w:right="61" w:firstLine="350"/>
              <w:contextualSpacing/>
              <w:jc w:val="both"/>
              <w:rPr>
                <w:rFonts w:ascii="Times New Roman" w:eastAsia="Times New Roman" w:hAnsi="Times New Roman" w:cs="Times New Roman"/>
                <w:color w:val="auto"/>
                <w:sz w:val="24"/>
              </w:rPr>
            </w:pPr>
            <w:r w:rsidRPr="001E1874">
              <w:rPr>
                <w:rFonts w:ascii="Times New Roman" w:eastAsia="Times New Roman" w:hAnsi="Times New Roman" w:cs="Times New Roman"/>
                <w:color w:val="auto"/>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1874">
              <w:rPr>
                <w:rFonts w:ascii="Times New Roman" w:eastAsia="Times New Roman" w:hAnsi="Times New Roman" w:cs="Times New Roman"/>
                <w:color w:val="auto"/>
                <w:sz w:val="24"/>
              </w:rPr>
              <w:t>закупівель</w:t>
            </w:r>
            <w:proofErr w:type="spellEnd"/>
            <w:r w:rsidRPr="001E1874">
              <w:rPr>
                <w:rFonts w:ascii="Times New Roman" w:eastAsia="Times New Roman" w:hAnsi="Times New Roman" w:cs="Times New Roman"/>
                <w:color w:val="auto"/>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0B4D19D" w14:textId="77777777" w:rsidR="001E1874" w:rsidRPr="001E1874" w:rsidRDefault="001E1874" w:rsidP="00B27DE9">
            <w:pPr>
              <w:ind w:left="22" w:right="61" w:firstLine="350"/>
              <w:contextualSpacing/>
              <w:jc w:val="both"/>
              <w:rPr>
                <w:rFonts w:ascii="Times New Roman" w:eastAsia="Times New Roman" w:hAnsi="Times New Roman" w:cs="Times New Roman"/>
                <w:color w:val="auto"/>
                <w:sz w:val="24"/>
              </w:rPr>
            </w:pPr>
            <w:r w:rsidRPr="001E1874">
              <w:rPr>
                <w:rFonts w:ascii="Times New Roman" w:eastAsia="Times New Roman" w:hAnsi="Times New Roman" w:cs="Times New Roman"/>
                <w:color w:val="auto"/>
                <w:sz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E1874">
              <w:rPr>
                <w:rFonts w:ascii="Times New Roman" w:eastAsia="Times New Roman" w:hAnsi="Times New Roman" w:cs="Times New Roman"/>
                <w:color w:val="auto"/>
                <w:sz w:val="24"/>
              </w:rPr>
              <w:t>закупівель</w:t>
            </w:r>
            <w:proofErr w:type="spellEnd"/>
            <w:r w:rsidRPr="001E1874">
              <w:rPr>
                <w:rFonts w:ascii="Times New Roman" w:eastAsia="Times New Roman" w:hAnsi="Times New Roman" w:cs="Times New Roman"/>
                <w:color w:val="auto"/>
                <w:sz w:val="24"/>
              </w:rPr>
              <w:t xml:space="preserve"> без ідентифікації особи, яка звернулася до замовника. </w:t>
            </w:r>
          </w:p>
          <w:p w14:paraId="03DA2DBC" w14:textId="77777777" w:rsidR="001E1874" w:rsidRPr="001E1874" w:rsidRDefault="001E1874" w:rsidP="00B27DE9">
            <w:pPr>
              <w:ind w:left="22" w:right="61" w:firstLine="350"/>
              <w:contextualSpacing/>
              <w:jc w:val="both"/>
              <w:rPr>
                <w:rFonts w:ascii="Times New Roman" w:eastAsia="Times New Roman" w:hAnsi="Times New Roman" w:cs="Times New Roman"/>
                <w:color w:val="auto"/>
                <w:sz w:val="24"/>
              </w:rPr>
            </w:pPr>
            <w:r w:rsidRPr="001E1874">
              <w:rPr>
                <w:rFonts w:ascii="Times New Roman" w:eastAsia="Times New Roman" w:hAnsi="Times New Roman" w:cs="Times New Roman"/>
                <w:color w:val="auto"/>
                <w:sz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E1874">
              <w:rPr>
                <w:rFonts w:ascii="Times New Roman" w:eastAsia="Times New Roman" w:hAnsi="Times New Roman" w:cs="Times New Roman"/>
                <w:color w:val="auto"/>
                <w:sz w:val="24"/>
              </w:rPr>
              <w:t>закупівель</w:t>
            </w:r>
            <w:proofErr w:type="spellEnd"/>
            <w:r w:rsidRPr="001E1874">
              <w:rPr>
                <w:rFonts w:ascii="Times New Roman" w:eastAsia="Times New Roman" w:hAnsi="Times New Roman" w:cs="Times New Roman"/>
                <w:color w:val="auto"/>
                <w:sz w:val="24"/>
              </w:rPr>
              <w:t>.</w:t>
            </w:r>
          </w:p>
          <w:p w14:paraId="64193387" w14:textId="77777777" w:rsidR="001E1874" w:rsidRPr="001E1874" w:rsidRDefault="001E1874" w:rsidP="00B27DE9">
            <w:pPr>
              <w:ind w:left="22" w:right="61" w:firstLine="350"/>
              <w:contextualSpacing/>
              <w:jc w:val="both"/>
              <w:rPr>
                <w:rFonts w:ascii="Times New Roman" w:eastAsia="Times New Roman" w:hAnsi="Times New Roman" w:cs="Times New Roman"/>
                <w:color w:val="auto"/>
                <w:sz w:val="24"/>
              </w:rPr>
            </w:pPr>
            <w:r w:rsidRPr="001E1874">
              <w:rPr>
                <w:rFonts w:ascii="Times New Roman" w:eastAsia="Times New Roman" w:hAnsi="Times New Roman" w:cs="Times New Roman"/>
                <w:color w:val="auto"/>
                <w:sz w:val="24"/>
              </w:rPr>
              <w:t xml:space="preserve">У разі несвоєчасного надання замовником роз’яснень щодо змісту тендерної документації електронна система </w:t>
            </w:r>
            <w:proofErr w:type="spellStart"/>
            <w:r w:rsidRPr="001E1874">
              <w:rPr>
                <w:rFonts w:ascii="Times New Roman" w:eastAsia="Times New Roman" w:hAnsi="Times New Roman" w:cs="Times New Roman"/>
                <w:color w:val="auto"/>
                <w:sz w:val="24"/>
              </w:rPr>
              <w:t>закупівель</w:t>
            </w:r>
            <w:proofErr w:type="spellEnd"/>
            <w:r w:rsidRPr="001E1874">
              <w:rPr>
                <w:rFonts w:ascii="Times New Roman" w:eastAsia="Times New Roman" w:hAnsi="Times New Roman" w:cs="Times New Roman"/>
                <w:color w:val="auto"/>
                <w:sz w:val="24"/>
              </w:rPr>
              <w:t xml:space="preserve"> автоматично зупиняє перебіг відкритих торгів.</w:t>
            </w:r>
          </w:p>
          <w:p w14:paraId="35DA9EA8" w14:textId="77777777" w:rsidR="00ED2285" w:rsidRPr="00502C6D" w:rsidRDefault="001E1874" w:rsidP="00B27DE9">
            <w:pPr>
              <w:ind w:left="22" w:right="61" w:firstLine="350"/>
              <w:contextualSpacing/>
              <w:jc w:val="both"/>
              <w:rPr>
                <w:rFonts w:ascii="Times New Roman" w:eastAsia="Times New Roman" w:hAnsi="Times New Roman" w:cs="Times New Roman"/>
                <w:color w:val="auto"/>
                <w:sz w:val="24"/>
              </w:rPr>
            </w:pPr>
            <w:r w:rsidRPr="001E1874">
              <w:rPr>
                <w:rFonts w:ascii="Times New Roman" w:eastAsia="Times New Roman" w:hAnsi="Times New Roman" w:cs="Times New Roman"/>
                <w:color w:val="auto"/>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1874">
              <w:rPr>
                <w:rFonts w:ascii="Times New Roman" w:eastAsia="Times New Roman" w:hAnsi="Times New Roman" w:cs="Times New Roman"/>
                <w:color w:val="auto"/>
                <w:sz w:val="24"/>
              </w:rPr>
              <w:t>закупівель</w:t>
            </w:r>
            <w:proofErr w:type="spellEnd"/>
            <w:r w:rsidRPr="001E1874">
              <w:rPr>
                <w:rFonts w:ascii="Times New Roman" w:eastAsia="Times New Roman" w:hAnsi="Times New Roman" w:cs="Times New Roman"/>
                <w:color w:val="auto"/>
                <w:sz w:val="24"/>
              </w:rPr>
              <w:t xml:space="preserve"> з одночасним продовженням строку подання тендерних пропозицій не менш як на чотири дні.</w:t>
            </w:r>
          </w:p>
        </w:tc>
      </w:tr>
      <w:tr w:rsidR="00ED2285" w:rsidRPr="00502C6D" w14:paraId="6B3DA707" w14:textId="77777777" w:rsidTr="00D82CAE">
        <w:tblPrEx>
          <w:tblCellMar>
            <w:top w:w="14" w:type="dxa"/>
            <w:left w:w="89" w:type="dxa"/>
            <w:right w:w="48" w:type="dxa"/>
          </w:tblCellMar>
        </w:tblPrEx>
        <w:trPr>
          <w:gridBefore w:val="1"/>
          <w:wBefore w:w="8" w:type="dxa"/>
          <w:trHeight w:val="1252"/>
        </w:trPr>
        <w:tc>
          <w:tcPr>
            <w:tcW w:w="538" w:type="dxa"/>
            <w:gridSpan w:val="2"/>
            <w:tcBorders>
              <w:top w:val="single" w:sz="4" w:space="0" w:color="000000"/>
              <w:left w:val="single" w:sz="4" w:space="0" w:color="000000"/>
              <w:bottom w:val="single" w:sz="4" w:space="0" w:color="000000"/>
              <w:right w:val="single" w:sz="4" w:space="0" w:color="000000"/>
            </w:tcBorders>
          </w:tcPr>
          <w:p w14:paraId="2B5A1946" w14:textId="77777777" w:rsidR="00ED2285" w:rsidRPr="00502C6D" w:rsidRDefault="00ED2285" w:rsidP="005164C1">
            <w:pPr>
              <w:ind w:right="41"/>
              <w:contextualSpacing/>
              <w:jc w:val="center"/>
              <w:rPr>
                <w:color w:val="auto"/>
              </w:rPr>
            </w:pPr>
            <w:r w:rsidRPr="00502C6D">
              <w:rPr>
                <w:rFonts w:ascii="Times New Roman" w:eastAsia="Times New Roman" w:hAnsi="Times New Roman" w:cs="Times New Roman"/>
                <w:color w:val="auto"/>
                <w:sz w:val="24"/>
              </w:rPr>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14:paraId="3A886E84" w14:textId="77777777" w:rsidR="00ED2285" w:rsidRPr="00502C6D" w:rsidRDefault="00ED2285" w:rsidP="005164C1">
            <w:pPr>
              <w:ind w:left="19" w:right="135"/>
              <w:contextualSpacing/>
              <w:rPr>
                <w:color w:val="auto"/>
              </w:rPr>
            </w:pPr>
            <w:r w:rsidRPr="00502C6D">
              <w:rPr>
                <w:rFonts w:ascii="Times New Roman" w:eastAsia="Times New Roman" w:hAnsi="Times New Roman" w:cs="Times New Roman"/>
                <w:color w:val="auto"/>
                <w:sz w:val="24"/>
              </w:rPr>
              <w:t xml:space="preserve">Унесення змін 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1F04A0DC" w14:textId="77777777" w:rsidR="00552A96" w:rsidRDefault="00552A96" w:rsidP="00B27DE9">
            <w:pPr>
              <w:ind w:left="22" w:right="61" w:firstLine="350"/>
              <w:contextualSpacing/>
              <w:jc w:val="both"/>
              <w:rPr>
                <w:rFonts w:ascii="Times New Roman" w:eastAsia="Times New Roman" w:hAnsi="Times New Roman" w:cs="Times New Roman"/>
                <w:color w:val="auto"/>
                <w:sz w:val="24"/>
              </w:rPr>
            </w:pPr>
            <w:r w:rsidRPr="00552A96">
              <w:rPr>
                <w:rFonts w:ascii="Times New Roman" w:eastAsia="Times New Roman" w:hAnsi="Times New Roman" w:cs="Times New Roman"/>
                <w:color w:val="auto"/>
                <w:sz w:val="24"/>
              </w:rPr>
              <w:t xml:space="preserve">Замовник має право з власної ініціативи або у разі усунення порушень вимог законодавства у сфері публічних </w:t>
            </w:r>
            <w:proofErr w:type="spellStart"/>
            <w:r w:rsidRPr="00552A96">
              <w:rPr>
                <w:rFonts w:ascii="Times New Roman" w:eastAsia="Times New Roman" w:hAnsi="Times New Roman" w:cs="Times New Roman"/>
                <w:color w:val="auto"/>
                <w:sz w:val="24"/>
              </w:rPr>
              <w:t>закупівель</w:t>
            </w:r>
            <w:proofErr w:type="spellEnd"/>
            <w:r w:rsidRPr="00552A96">
              <w:rPr>
                <w:rFonts w:ascii="Times New Roman" w:eastAsia="Times New Roman" w:hAnsi="Times New Roman" w:cs="Times New Roman"/>
                <w:color w:val="auto"/>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52A96">
              <w:rPr>
                <w:rFonts w:ascii="Times New Roman" w:eastAsia="Times New Roman" w:hAnsi="Times New Roman" w:cs="Times New Roman"/>
                <w:color w:val="auto"/>
                <w:sz w:val="24"/>
              </w:rPr>
              <w:t>внести</w:t>
            </w:r>
            <w:proofErr w:type="spellEnd"/>
            <w:r w:rsidRPr="00552A96">
              <w:rPr>
                <w:rFonts w:ascii="Times New Roman" w:eastAsia="Times New Roman" w:hAnsi="Times New Roman" w:cs="Times New Roman"/>
                <w:color w:val="auto"/>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52A96">
              <w:rPr>
                <w:rFonts w:ascii="Times New Roman" w:eastAsia="Times New Roman" w:hAnsi="Times New Roman" w:cs="Times New Roman"/>
                <w:color w:val="auto"/>
                <w:sz w:val="24"/>
              </w:rPr>
              <w:t>закупівель</w:t>
            </w:r>
            <w:proofErr w:type="spellEnd"/>
            <w:r w:rsidRPr="00552A96">
              <w:rPr>
                <w:rFonts w:ascii="Times New Roman" w:eastAsia="Times New Roman" w:hAnsi="Times New Roman" w:cs="Times New Roman"/>
                <w:color w:val="auto"/>
                <w:sz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9BE8C6" w14:textId="77777777" w:rsidR="00ED2285" w:rsidRPr="00552A96" w:rsidRDefault="00552A96" w:rsidP="00B27DE9">
            <w:pPr>
              <w:ind w:left="22" w:right="61" w:firstLine="350"/>
              <w:contextualSpacing/>
              <w:jc w:val="both"/>
              <w:rPr>
                <w:rFonts w:ascii="Times New Roman" w:eastAsia="Times New Roman" w:hAnsi="Times New Roman" w:cs="Times New Roman"/>
                <w:color w:val="auto"/>
                <w:sz w:val="24"/>
              </w:rPr>
            </w:pPr>
            <w:r w:rsidRPr="00552A96">
              <w:rPr>
                <w:rFonts w:ascii="Times New Roman" w:eastAsia="Times New Roman" w:hAnsi="Times New Roman" w:cs="Times New Roman"/>
                <w:color w:val="auto"/>
                <w:sz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52A96">
              <w:rPr>
                <w:rFonts w:ascii="Times New Roman" w:eastAsia="Times New Roman" w:hAnsi="Times New Roman" w:cs="Times New Roman"/>
                <w:color w:val="auto"/>
                <w:sz w:val="24"/>
              </w:rPr>
              <w:t>закупівель</w:t>
            </w:r>
            <w:proofErr w:type="spellEnd"/>
            <w:r w:rsidRPr="00552A96">
              <w:rPr>
                <w:rFonts w:ascii="Times New Roman" w:eastAsia="Times New Roman" w:hAnsi="Times New Roman" w:cs="Times New Roman"/>
                <w:color w:val="auto"/>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w:t>
            </w:r>
            <w:r w:rsidRPr="00552A96">
              <w:rPr>
                <w:rFonts w:ascii="Times New Roman" w:eastAsia="Times New Roman" w:hAnsi="Times New Roman" w:cs="Times New Roman"/>
                <w:color w:val="auto"/>
                <w:sz w:val="24"/>
              </w:rPr>
              <w:lastRenderedPageBreak/>
              <w:t xml:space="preserve">змін, що вносяться. Зміни до тендерної документації у </w:t>
            </w:r>
            <w:proofErr w:type="spellStart"/>
            <w:r w:rsidRPr="00552A96">
              <w:rPr>
                <w:rFonts w:ascii="Times New Roman" w:eastAsia="Times New Roman" w:hAnsi="Times New Roman" w:cs="Times New Roman"/>
                <w:color w:val="auto"/>
                <w:sz w:val="24"/>
              </w:rPr>
              <w:t>машинозчитувальному</w:t>
            </w:r>
            <w:proofErr w:type="spellEnd"/>
            <w:r w:rsidRPr="00552A96">
              <w:rPr>
                <w:rFonts w:ascii="Times New Roman" w:eastAsia="Times New Roman" w:hAnsi="Times New Roman" w:cs="Times New Roman"/>
                <w:color w:val="auto"/>
                <w:sz w:val="24"/>
              </w:rPr>
              <w:t xml:space="preserve"> форматі розміщуються в електронній системі </w:t>
            </w:r>
            <w:proofErr w:type="spellStart"/>
            <w:r w:rsidRPr="00552A96">
              <w:rPr>
                <w:rFonts w:ascii="Times New Roman" w:eastAsia="Times New Roman" w:hAnsi="Times New Roman" w:cs="Times New Roman"/>
                <w:color w:val="auto"/>
                <w:sz w:val="24"/>
              </w:rPr>
              <w:t>закупівель</w:t>
            </w:r>
            <w:proofErr w:type="spellEnd"/>
            <w:r w:rsidRPr="00552A96">
              <w:rPr>
                <w:rFonts w:ascii="Times New Roman" w:eastAsia="Times New Roman" w:hAnsi="Times New Roman" w:cs="Times New Roman"/>
                <w:color w:val="auto"/>
                <w:sz w:val="24"/>
              </w:rPr>
              <w:t xml:space="preserve"> протягом одного дня з дати прийняття рішення про їх внесення.</w:t>
            </w:r>
          </w:p>
        </w:tc>
      </w:tr>
      <w:tr w:rsidR="00ED2285" w:rsidRPr="00502C6D" w14:paraId="550CB427" w14:textId="77777777" w:rsidTr="0060672F">
        <w:tblPrEx>
          <w:tblCellMar>
            <w:top w:w="15"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373DB31A" w14:textId="77777777" w:rsidR="00ED2285" w:rsidRPr="00502C6D" w:rsidRDefault="00ED2285" w:rsidP="005164C1">
            <w:pPr>
              <w:ind w:right="68"/>
              <w:contextualSpacing/>
              <w:jc w:val="center"/>
              <w:rPr>
                <w:color w:val="auto"/>
              </w:rPr>
            </w:pPr>
            <w:r w:rsidRPr="00502C6D">
              <w:rPr>
                <w:rFonts w:ascii="Times New Roman" w:eastAsia="Times New Roman" w:hAnsi="Times New Roman" w:cs="Times New Roman"/>
                <w:b/>
                <w:color w:val="auto"/>
                <w:sz w:val="24"/>
              </w:rPr>
              <w:lastRenderedPageBreak/>
              <w:t xml:space="preserve">Розділ ІІІ. Інструкція з підготовки тендерної пропозиції  </w:t>
            </w:r>
          </w:p>
        </w:tc>
      </w:tr>
      <w:tr w:rsidR="00ED2285" w:rsidRPr="00502C6D" w14:paraId="2A79E7A1" w14:textId="77777777" w:rsidTr="00981AA7">
        <w:tblPrEx>
          <w:tblCellMar>
            <w:top w:w="15"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14:paraId="63680F7D" w14:textId="77777777" w:rsidR="00ED2285" w:rsidRPr="00502C6D" w:rsidRDefault="00ED2285" w:rsidP="005164C1">
            <w:pPr>
              <w:ind w:right="62"/>
              <w:contextualSpacing/>
              <w:jc w:val="cente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2A2707A7" w14:textId="77777777" w:rsidR="00ED2285" w:rsidRPr="00502C6D" w:rsidRDefault="00ED2285" w:rsidP="005164C1">
            <w:pPr>
              <w:contextualSpacing/>
              <w:rPr>
                <w:color w:val="auto"/>
              </w:rPr>
            </w:pPr>
            <w:r w:rsidRPr="00502C6D">
              <w:rPr>
                <w:rFonts w:ascii="Times New Roman" w:eastAsia="Times New Roman" w:hAnsi="Times New Roman" w:cs="Times New Roman"/>
                <w:color w:val="auto"/>
                <w:sz w:val="24"/>
              </w:rPr>
              <w:t xml:space="preserve">Зміст і спосіб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365D51F5" w14:textId="77777777" w:rsidR="00B04ED3" w:rsidRPr="00B04ED3" w:rsidRDefault="00E66F2F" w:rsidP="00B27DE9">
            <w:pPr>
              <w:widowControl w:val="0"/>
              <w:ind w:right="49"/>
              <w:jc w:val="both"/>
              <w:rPr>
                <w:rFonts w:ascii="Times New Roman" w:eastAsia="Times New Roman" w:hAnsi="Times New Roman" w:cs="Times New Roman"/>
                <w:sz w:val="24"/>
                <w:szCs w:val="24"/>
                <w:highlight w:val="white"/>
              </w:rPr>
            </w:pPr>
            <w:r w:rsidRPr="00B04ED3">
              <w:rPr>
                <w:rFonts w:ascii="Times New Roman" w:hAnsi="Times New Roman" w:cs="Times New Roman"/>
                <w:sz w:val="24"/>
                <w:szCs w:val="24"/>
              </w:rPr>
              <w:t>1.1.</w:t>
            </w:r>
            <w:r w:rsidRPr="00B04ED3">
              <w:rPr>
                <w:rFonts w:ascii="Times New Roman" w:hAnsi="Times New Roman" w:cs="Times New Roman"/>
                <w:spacing w:val="1"/>
                <w:sz w:val="24"/>
                <w:szCs w:val="24"/>
              </w:rPr>
              <w:t xml:space="preserve"> </w:t>
            </w:r>
            <w:r w:rsidR="00B04ED3" w:rsidRPr="00B04ED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B04ED3" w:rsidRPr="00B04ED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51DF800" w14:textId="77777777" w:rsidR="00E66F2F" w:rsidRPr="0028409D" w:rsidRDefault="004F151A" w:rsidP="00B27DE9">
            <w:pPr>
              <w:pStyle w:val="TableParagraph"/>
              <w:spacing w:before="1"/>
              <w:ind w:left="9" w:right="49" w:firstLine="633"/>
              <w:contextualSpacing/>
              <w:jc w:val="both"/>
              <w:rPr>
                <w:sz w:val="24"/>
                <w:lang w:val="uk-UA"/>
              </w:rPr>
            </w:pPr>
            <w:r w:rsidRPr="00B04ED3">
              <w:rPr>
                <w:sz w:val="24"/>
                <w:szCs w:val="24"/>
                <w:lang w:val="uk-UA"/>
              </w:rPr>
              <w:t xml:space="preserve">Тендерна пропозиція подається в електронній формі через електронну систему </w:t>
            </w:r>
            <w:proofErr w:type="spellStart"/>
            <w:r w:rsidRPr="00B04ED3">
              <w:rPr>
                <w:sz w:val="24"/>
                <w:szCs w:val="24"/>
                <w:lang w:val="uk-UA"/>
              </w:rPr>
              <w:t>закупівель</w:t>
            </w:r>
            <w:proofErr w:type="spellEnd"/>
            <w:r w:rsidRPr="00B04ED3">
              <w:rPr>
                <w:sz w:val="24"/>
                <w:szCs w:val="24"/>
                <w:lang w:val="uk-UA"/>
              </w:rPr>
              <w:t xml:space="preserve"> шляхом заповнення електронних форм з окремими полями, у яких зазначається інформація</w:t>
            </w:r>
            <w:r w:rsidRPr="004F151A">
              <w:rPr>
                <w:sz w:val="24"/>
                <w:lang w:val="uk-UA"/>
              </w:rPr>
              <w:t xml:space="preserve">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F141B2">
              <w:rPr>
                <w:sz w:val="24"/>
                <w:lang w:val="uk-UA"/>
              </w:rPr>
              <w:t>О</w:t>
            </w:r>
            <w:r w:rsidRPr="004F151A">
              <w:rPr>
                <w:sz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F13764">
              <w:rPr>
                <w:sz w:val="24"/>
                <w:lang w:val="uk-UA"/>
              </w:rPr>
              <w:t>, а саме</w:t>
            </w:r>
            <w:r w:rsidR="0028409D">
              <w:rPr>
                <w:sz w:val="24"/>
                <w:lang w:val="uk-UA"/>
              </w:rPr>
              <w:t>:</w:t>
            </w:r>
          </w:p>
          <w:p w14:paraId="59BFE33A" w14:textId="77777777" w:rsidR="005326D6" w:rsidRPr="00D12E7E" w:rsidRDefault="005326D6" w:rsidP="005326D6">
            <w:pPr>
              <w:widowControl w:val="0"/>
              <w:numPr>
                <w:ilvl w:val="0"/>
                <w:numId w:val="16"/>
              </w:numPr>
              <w:ind w:left="785" w:right="49"/>
              <w:contextualSpacing/>
              <w:jc w:val="both"/>
              <w:rPr>
                <w:rFonts w:ascii="Times New Roman" w:eastAsia="Times New Roman" w:hAnsi="Times New Roman" w:cs="Times New Roman"/>
                <w:sz w:val="24"/>
                <w:szCs w:val="24"/>
              </w:rPr>
            </w:pPr>
            <w:bookmarkStart w:id="0" w:name="_Hlk146208324"/>
            <w:r w:rsidRPr="00D12E7E">
              <w:rPr>
                <w:rFonts w:ascii="Times New Roman" w:eastAsia="Times New Roman" w:hAnsi="Times New Roman" w:cs="Times New Roman"/>
                <w:sz w:val="24"/>
                <w:szCs w:val="24"/>
              </w:rPr>
              <w:t>інформації та документів, що підтверджують відповідність учасника кваліфікаційним критеріям– згідно з Додатком № 2 до цієї тендерної документації;</w:t>
            </w:r>
          </w:p>
          <w:p w14:paraId="317D0FFF" w14:textId="77777777" w:rsidR="00251F5D" w:rsidRPr="00D12E7E" w:rsidRDefault="00096F62" w:rsidP="00B27DE9">
            <w:pPr>
              <w:widowControl w:val="0"/>
              <w:numPr>
                <w:ilvl w:val="0"/>
                <w:numId w:val="16"/>
              </w:numPr>
              <w:ind w:left="785" w:right="49"/>
              <w:contextualSpacing/>
              <w:jc w:val="both"/>
              <w:rPr>
                <w:rFonts w:ascii="Times New Roman" w:eastAsia="Times New Roman" w:hAnsi="Times New Roman" w:cs="Times New Roman"/>
                <w:sz w:val="24"/>
                <w:szCs w:val="24"/>
              </w:rPr>
            </w:pPr>
            <w:r w:rsidRPr="00D12E7E">
              <w:rPr>
                <w:rFonts w:ascii="Times New Roman" w:eastAsia="Times New Roman" w:hAnsi="Times New Roman" w:cs="Times New Roman"/>
                <w:sz w:val="24"/>
                <w:szCs w:val="24"/>
              </w:rPr>
              <w:t>д</w:t>
            </w:r>
            <w:r w:rsidR="0066225B" w:rsidRPr="00D12E7E">
              <w:rPr>
                <w:rFonts w:ascii="Times New Roman" w:eastAsia="Times New Roman" w:hAnsi="Times New Roman" w:cs="Times New Roman"/>
                <w:sz w:val="24"/>
                <w:szCs w:val="24"/>
              </w:rPr>
              <w:t>окументів</w:t>
            </w:r>
            <w:r w:rsidRPr="00D12E7E">
              <w:rPr>
                <w:rFonts w:ascii="Times New Roman" w:eastAsia="Times New Roman" w:hAnsi="Times New Roman" w:cs="Times New Roman"/>
                <w:sz w:val="24"/>
                <w:szCs w:val="24"/>
              </w:rPr>
              <w:t>, які вимагаються від учасників для підтвердження відповідност</w:t>
            </w:r>
            <w:r w:rsidR="00A14AA1" w:rsidRPr="00D12E7E">
              <w:rPr>
                <w:rFonts w:ascii="Times New Roman" w:eastAsia="Times New Roman" w:hAnsi="Times New Roman" w:cs="Times New Roman"/>
                <w:sz w:val="24"/>
                <w:szCs w:val="24"/>
              </w:rPr>
              <w:t>і</w:t>
            </w:r>
            <w:r w:rsidRPr="00D12E7E">
              <w:rPr>
                <w:rFonts w:ascii="Times New Roman" w:eastAsia="Times New Roman" w:hAnsi="Times New Roman" w:cs="Times New Roman"/>
                <w:sz w:val="24"/>
                <w:szCs w:val="24"/>
              </w:rPr>
              <w:t xml:space="preserve"> тендерної пропозиції </w:t>
            </w:r>
            <w:r w:rsidR="00251F5D" w:rsidRPr="00D12E7E">
              <w:rPr>
                <w:rFonts w:ascii="Times New Roman" w:eastAsia="Times New Roman" w:hAnsi="Times New Roman" w:cs="Times New Roman"/>
                <w:sz w:val="24"/>
                <w:szCs w:val="24"/>
              </w:rPr>
              <w:t>технічн</w:t>
            </w:r>
            <w:r w:rsidRPr="00D12E7E">
              <w:rPr>
                <w:rFonts w:ascii="Times New Roman" w:eastAsia="Times New Roman" w:hAnsi="Times New Roman" w:cs="Times New Roman"/>
                <w:sz w:val="24"/>
                <w:szCs w:val="24"/>
              </w:rPr>
              <w:t>им</w:t>
            </w:r>
            <w:r w:rsidR="00251F5D" w:rsidRPr="00D12E7E">
              <w:rPr>
                <w:rFonts w:ascii="Times New Roman" w:eastAsia="Times New Roman" w:hAnsi="Times New Roman" w:cs="Times New Roman"/>
                <w:sz w:val="24"/>
                <w:szCs w:val="24"/>
              </w:rPr>
              <w:t>, якісн</w:t>
            </w:r>
            <w:r w:rsidRPr="00D12E7E">
              <w:rPr>
                <w:rFonts w:ascii="Times New Roman" w:eastAsia="Times New Roman" w:hAnsi="Times New Roman" w:cs="Times New Roman"/>
                <w:sz w:val="24"/>
                <w:szCs w:val="24"/>
              </w:rPr>
              <w:t>им</w:t>
            </w:r>
            <w:r w:rsidR="00251F5D" w:rsidRPr="00D12E7E">
              <w:rPr>
                <w:rFonts w:ascii="Times New Roman" w:eastAsia="Times New Roman" w:hAnsi="Times New Roman" w:cs="Times New Roman"/>
                <w:sz w:val="24"/>
                <w:szCs w:val="24"/>
              </w:rPr>
              <w:t xml:space="preserve"> та кількісн</w:t>
            </w:r>
            <w:r w:rsidRPr="00D12E7E">
              <w:rPr>
                <w:rFonts w:ascii="Times New Roman" w:eastAsia="Times New Roman" w:hAnsi="Times New Roman" w:cs="Times New Roman"/>
                <w:sz w:val="24"/>
                <w:szCs w:val="24"/>
              </w:rPr>
              <w:t>им</w:t>
            </w:r>
            <w:r w:rsidR="00251F5D" w:rsidRPr="00D12E7E">
              <w:rPr>
                <w:rFonts w:ascii="Times New Roman" w:eastAsia="Times New Roman" w:hAnsi="Times New Roman" w:cs="Times New Roman"/>
                <w:sz w:val="24"/>
                <w:szCs w:val="24"/>
              </w:rPr>
              <w:t xml:space="preserve"> характеристик</w:t>
            </w:r>
            <w:r w:rsidRPr="00D12E7E">
              <w:rPr>
                <w:rFonts w:ascii="Times New Roman" w:eastAsia="Times New Roman" w:hAnsi="Times New Roman" w:cs="Times New Roman"/>
                <w:sz w:val="24"/>
                <w:szCs w:val="24"/>
              </w:rPr>
              <w:t>ам</w:t>
            </w:r>
            <w:r w:rsidR="00251F5D" w:rsidRPr="00D12E7E">
              <w:rPr>
                <w:rFonts w:ascii="Times New Roman" w:eastAsia="Times New Roman" w:hAnsi="Times New Roman" w:cs="Times New Roman"/>
                <w:sz w:val="24"/>
                <w:szCs w:val="24"/>
              </w:rPr>
              <w:t xml:space="preserve"> предмета закупівлі </w:t>
            </w:r>
            <w:bookmarkEnd w:id="0"/>
            <w:r w:rsidR="00251F5D" w:rsidRPr="00D12E7E">
              <w:rPr>
                <w:rFonts w:ascii="Times New Roman" w:eastAsia="Times New Roman" w:hAnsi="Times New Roman" w:cs="Times New Roman"/>
                <w:sz w:val="24"/>
                <w:szCs w:val="24"/>
              </w:rPr>
              <w:t xml:space="preserve">— згідно з Додатком № </w:t>
            </w:r>
            <w:r w:rsidR="005326D6" w:rsidRPr="00D12E7E">
              <w:rPr>
                <w:rFonts w:ascii="Times New Roman" w:eastAsia="Times New Roman" w:hAnsi="Times New Roman" w:cs="Times New Roman"/>
                <w:sz w:val="24"/>
                <w:szCs w:val="24"/>
              </w:rPr>
              <w:t>4</w:t>
            </w:r>
            <w:r w:rsidR="00251F5D" w:rsidRPr="00D12E7E">
              <w:rPr>
                <w:rFonts w:ascii="Times New Roman" w:eastAsia="Times New Roman" w:hAnsi="Times New Roman" w:cs="Times New Roman"/>
                <w:sz w:val="24"/>
                <w:szCs w:val="24"/>
              </w:rPr>
              <w:t xml:space="preserve"> до тендерної документації;</w:t>
            </w:r>
          </w:p>
          <w:p w14:paraId="25DB8101" w14:textId="77777777" w:rsidR="005326D6" w:rsidRPr="00D12E7E" w:rsidRDefault="005326D6" w:rsidP="005326D6">
            <w:pPr>
              <w:widowControl w:val="0"/>
              <w:numPr>
                <w:ilvl w:val="0"/>
                <w:numId w:val="16"/>
              </w:numPr>
              <w:ind w:left="785" w:right="49"/>
              <w:contextualSpacing/>
              <w:jc w:val="both"/>
              <w:rPr>
                <w:rFonts w:ascii="Times New Roman" w:eastAsia="Times New Roman" w:hAnsi="Times New Roman" w:cs="Times New Roman"/>
                <w:sz w:val="24"/>
                <w:szCs w:val="24"/>
              </w:rPr>
            </w:pPr>
            <w:r w:rsidRPr="00D12E7E">
              <w:rPr>
                <w:rFonts w:ascii="Times New Roman" w:eastAsia="Times New Roman" w:hAnsi="Times New Roman" w:cs="Times New Roman"/>
                <w:sz w:val="24"/>
                <w:szCs w:val="24"/>
              </w:rPr>
              <w:t xml:space="preserve">листа-згоди з </w:t>
            </w:r>
            <w:proofErr w:type="spellStart"/>
            <w:r w:rsidRPr="00D12E7E">
              <w:rPr>
                <w:rFonts w:ascii="Times New Roman" w:eastAsia="Times New Roman" w:hAnsi="Times New Roman" w:cs="Times New Roman"/>
                <w:sz w:val="24"/>
                <w:szCs w:val="24"/>
              </w:rPr>
              <w:t>проєктом</w:t>
            </w:r>
            <w:proofErr w:type="spellEnd"/>
            <w:r w:rsidRPr="00D12E7E">
              <w:rPr>
                <w:rFonts w:ascii="Times New Roman" w:eastAsia="Times New Roman" w:hAnsi="Times New Roman" w:cs="Times New Roman"/>
                <w:sz w:val="24"/>
                <w:szCs w:val="24"/>
              </w:rPr>
              <w:t xml:space="preserve"> договору, що викладений у Додатку № 5 до Тендерної документації;</w:t>
            </w:r>
          </w:p>
          <w:p w14:paraId="70F0D542" w14:textId="77777777" w:rsidR="005326D6" w:rsidRPr="00D12E7E" w:rsidRDefault="005326D6" w:rsidP="005326D6">
            <w:pPr>
              <w:widowControl w:val="0"/>
              <w:numPr>
                <w:ilvl w:val="0"/>
                <w:numId w:val="16"/>
              </w:numPr>
              <w:ind w:left="785" w:right="49"/>
              <w:contextualSpacing/>
              <w:jc w:val="both"/>
              <w:rPr>
                <w:rFonts w:ascii="Times New Roman" w:eastAsia="Times New Roman" w:hAnsi="Times New Roman" w:cs="Times New Roman"/>
                <w:sz w:val="24"/>
                <w:szCs w:val="24"/>
              </w:rPr>
            </w:pPr>
            <w:r w:rsidRPr="00D12E7E">
              <w:rPr>
                <w:rFonts w:ascii="Times New Roman" w:eastAsia="Times New Roman" w:hAnsi="Times New Roman" w:cs="Times New Roman"/>
                <w:sz w:val="24"/>
                <w:szCs w:val="24"/>
              </w:rPr>
              <w:t>листа-згоди на обробку, використання, поширення та доступ до персональних даних (для учасників фізичних осіб, учасників суб‘єктів підприємницької діяльності – фізичних осіб, службових/посадових осіб, які мають право підпису договору) згідно з Додатком № 6 до Тендерної документації;</w:t>
            </w:r>
          </w:p>
          <w:p w14:paraId="62323345" w14:textId="77777777" w:rsidR="005326D6" w:rsidRPr="00D12E7E" w:rsidRDefault="00D12E7E" w:rsidP="005326D6">
            <w:pPr>
              <w:widowControl w:val="0"/>
              <w:numPr>
                <w:ilvl w:val="0"/>
                <w:numId w:val="16"/>
              </w:numPr>
              <w:ind w:left="785" w:right="49"/>
              <w:contextualSpacing/>
              <w:jc w:val="both"/>
              <w:rPr>
                <w:rFonts w:ascii="Times New Roman" w:eastAsia="Times New Roman" w:hAnsi="Times New Roman" w:cs="Times New Roman"/>
                <w:sz w:val="24"/>
                <w:szCs w:val="24"/>
              </w:rPr>
            </w:pPr>
            <w:r w:rsidRPr="00D12E7E">
              <w:rPr>
                <w:rFonts w:ascii="Times New Roman" w:eastAsia="Times New Roman" w:hAnsi="Times New Roman" w:cs="Times New Roman"/>
                <w:sz w:val="24"/>
                <w:szCs w:val="24"/>
              </w:rPr>
              <w:t>заповненої Цінової пропозиції, складеною за формою Додатка № 7 до Тендерної документації;</w:t>
            </w:r>
          </w:p>
          <w:p w14:paraId="3AE5C64B" w14:textId="77777777" w:rsidR="00816F0E" w:rsidRPr="00D12E7E" w:rsidRDefault="00816F0E" w:rsidP="00B27DE9">
            <w:pPr>
              <w:widowControl w:val="0"/>
              <w:numPr>
                <w:ilvl w:val="0"/>
                <w:numId w:val="16"/>
              </w:numPr>
              <w:ind w:left="785" w:right="49"/>
              <w:contextualSpacing/>
              <w:jc w:val="both"/>
              <w:rPr>
                <w:rFonts w:ascii="Times New Roman" w:eastAsia="Times New Roman" w:hAnsi="Times New Roman" w:cs="Times New Roman"/>
                <w:sz w:val="24"/>
                <w:szCs w:val="24"/>
              </w:rPr>
            </w:pPr>
            <w:r w:rsidRPr="00D12E7E">
              <w:rPr>
                <w:rFonts w:ascii="Times New Roman" w:eastAsia="Times New Roman" w:hAnsi="Times New Roman" w:cs="Times New Roman"/>
                <w:sz w:val="24"/>
                <w:szCs w:val="24"/>
              </w:rPr>
              <w:t>інформаці</w:t>
            </w:r>
            <w:r w:rsidR="004F151A" w:rsidRPr="00D12E7E">
              <w:rPr>
                <w:rFonts w:ascii="Times New Roman" w:eastAsia="Times New Roman" w:hAnsi="Times New Roman" w:cs="Times New Roman"/>
                <w:sz w:val="24"/>
                <w:szCs w:val="24"/>
              </w:rPr>
              <w:t>ї</w:t>
            </w:r>
            <w:r w:rsidRPr="00D12E7E">
              <w:rPr>
                <w:rFonts w:ascii="Times New Roman" w:eastAsia="Times New Roman" w:hAnsi="Times New Roman" w:cs="Times New Roman"/>
                <w:sz w:val="24"/>
                <w:szCs w:val="24"/>
              </w:rPr>
              <w:t xml:space="preserve"> щодо відсутності підстав, установлених у пункті 47 Особливостей, – згідно з </w:t>
            </w:r>
            <w:r w:rsidR="00694270" w:rsidRPr="00D12E7E">
              <w:rPr>
                <w:rFonts w:ascii="Times New Roman" w:eastAsia="Times New Roman" w:hAnsi="Times New Roman" w:cs="Times New Roman"/>
                <w:sz w:val="24"/>
                <w:szCs w:val="24"/>
              </w:rPr>
              <w:t>вимогами Тендерної документації</w:t>
            </w:r>
            <w:r w:rsidRPr="00D12E7E">
              <w:rPr>
                <w:rFonts w:ascii="Times New Roman" w:eastAsia="Times New Roman" w:hAnsi="Times New Roman" w:cs="Times New Roman"/>
                <w:sz w:val="24"/>
                <w:szCs w:val="24"/>
              </w:rPr>
              <w:t>;</w:t>
            </w:r>
          </w:p>
          <w:p w14:paraId="1BF4F820" w14:textId="77777777" w:rsidR="00694270" w:rsidRPr="00D12E7E" w:rsidRDefault="00816F0E" w:rsidP="00B27DE9">
            <w:pPr>
              <w:widowControl w:val="0"/>
              <w:numPr>
                <w:ilvl w:val="0"/>
                <w:numId w:val="16"/>
              </w:numPr>
              <w:ind w:left="785" w:right="49"/>
              <w:contextualSpacing/>
              <w:jc w:val="both"/>
              <w:rPr>
                <w:rFonts w:ascii="Times New Roman" w:eastAsia="Times New Roman" w:hAnsi="Times New Roman" w:cs="Times New Roman"/>
                <w:sz w:val="24"/>
                <w:szCs w:val="24"/>
              </w:rPr>
            </w:pPr>
            <w:r w:rsidRPr="00D12E7E">
              <w:rPr>
                <w:rFonts w:ascii="Times New Roman" w:eastAsia="Times New Roman" w:hAnsi="Times New Roman" w:cs="Times New Roman"/>
                <w:sz w:val="24"/>
                <w:szCs w:val="24"/>
              </w:rPr>
              <w:t>інформаці</w:t>
            </w:r>
            <w:r w:rsidR="004F151A" w:rsidRPr="00D12E7E">
              <w:rPr>
                <w:rFonts w:ascii="Times New Roman" w:eastAsia="Times New Roman" w:hAnsi="Times New Roman" w:cs="Times New Roman"/>
                <w:sz w:val="24"/>
                <w:szCs w:val="24"/>
              </w:rPr>
              <w:t>ї</w:t>
            </w:r>
            <w:r w:rsidRPr="00D12E7E">
              <w:rPr>
                <w:rFonts w:ascii="Times New Roman" w:eastAsia="Times New Roman" w:hAnsi="Times New Roman" w:cs="Times New Roman"/>
                <w:sz w:val="24"/>
                <w:szCs w:val="24"/>
              </w:rPr>
              <w:t xml:space="preserve"> щодо кожного  субпідрядника/ співвиконавця у разі </w:t>
            </w:r>
            <w:r w:rsidR="00E87F2B" w:rsidRPr="00D12E7E">
              <w:rPr>
                <w:rFonts w:ascii="Times New Roman" w:eastAsia="Times New Roman" w:hAnsi="Times New Roman" w:cs="Times New Roman"/>
                <w:sz w:val="24"/>
                <w:szCs w:val="24"/>
              </w:rPr>
              <w:t xml:space="preserve">їх </w:t>
            </w:r>
            <w:r w:rsidRPr="00D12E7E">
              <w:rPr>
                <w:rFonts w:ascii="Times New Roman" w:eastAsia="Times New Roman" w:hAnsi="Times New Roman" w:cs="Times New Roman"/>
                <w:sz w:val="24"/>
                <w:szCs w:val="24"/>
              </w:rPr>
              <w:t>залучення;</w:t>
            </w:r>
          </w:p>
          <w:p w14:paraId="1FDFA50A" w14:textId="77777777" w:rsidR="00E579D3" w:rsidRDefault="00E579D3" w:rsidP="00B27DE9">
            <w:pPr>
              <w:widowControl w:val="0"/>
              <w:numPr>
                <w:ilvl w:val="0"/>
                <w:numId w:val="16"/>
              </w:numPr>
              <w:ind w:left="785" w:right="49"/>
              <w:contextualSpacing/>
              <w:jc w:val="both"/>
              <w:rPr>
                <w:rFonts w:ascii="Times New Roman" w:eastAsia="Times New Roman" w:hAnsi="Times New Roman" w:cs="Times New Roman"/>
                <w:sz w:val="24"/>
                <w:szCs w:val="24"/>
              </w:rPr>
            </w:pPr>
            <w:r w:rsidRPr="00C069C3">
              <w:rPr>
                <w:rFonts w:ascii="Times New Roman" w:eastAsia="Times New Roman" w:hAnsi="Times New Roman" w:cs="Times New Roman"/>
                <w:sz w:val="24"/>
                <w:szCs w:val="24"/>
              </w:rPr>
              <w:t>у разі якщо тендерна пропозиція подається об’єднанням учасників,</w:t>
            </w:r>
            <w:r w:rsidRPr="00E579D3">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r w:rsidR="0093380D">
              <w:rPr>
                <w:rFonts w:ascii="Times New Roman" w:eastAsia="Times New Roman" w:hAnsi="Times New Roman" w:cs="Times New Roman"/>
                <w:sz w:val="24"/>
                <w:szCs w:val="24"/>
              </w:rPr>
              <w:t>;</w:t>
            </w:r>
          </w:p>
          <w:p w14:paraId="61CB3A10" w14:textId="77777777" w:rsidR="00E66F2F" w:rsidRPr="00816F0E" w:rsidRDefault="00E66F2F" w:rsidP="00B27DE9">
            <w:pPr>
              <w:widowControl w:val="0"/>
              <w:numPr>
                <w:ilvl w:val="0"/>
                <w:numId w:val="16"/>
              </w:numPr>
              <w:ind w:left="785" w:right="49"/>
              <w:contextualSpacing/>
              <w:jc w:val="both"/>
              <w:rPr>
                <w:rFonts w:ascii="Times New Roman" w:eastAsia="Times New Roman" w:hAnsi="Times New Roman" w:cs="Times New Roman"/>
                <w:sz w:val="24"/>
                <w:szCs w:val="24"/>
              </w:rPr>
            </w:pPr>
            <w:r w:rsidRPr="00816F0E">
              <w:rPr>
                <w:rFonts w:ascii="Times New Roman" w:eastAsia="Times New Roman" w:hAnsi="Times New Roman" w:cs="Times New Roman"/>
                <w:sz w:val="24"/>
                <w:szCs w:val="24"/>
              </w:rPr>
              <w:t>інш</w:t>
            </w:r>
            <w:r w:rsidR="004F151A">
              <w:rPr>
                <w:rFonts w:ascii="Times New Roman" w:eastAsia="Times New Roman" w:hAnsi="Times New Roman" w:cs="Times New Roman"/>
                <w:sz w:val="24"/>
                <w:szCs w:val="24"/>
              </w:rPr>
              <w:t>их</w:t>
            </w:r>
            <w:r w:rsidRPr="00816F0E">
              <w:rPr>
                <w:rFonts w:ascii="Times New Roman" w:eastAsia="Times New Roman" w:hAnsi="Times New Roman" w:cs="Times New Roman"/>
                <w:sz w:val="24"/>
                <w:szCs w:val="24"/>
              </w:rPr>
              <w:t xml:space="preserve"> документ</w:t>
            </w:r>
            <w:r w:rsidR="004F151A">
              <w:rPr>
                <w:rFonts w:ascii="Times New Roman" w:eastAsia="Times New Roman" w:hAnsi="Times New Roman" w:cs="Times New Roman"/>
                <w:sz w:val="24"/>
                <w:szCs w:val="24"/>
              </w:rPr>
              <w:t>ів</w:t>
            </w:r>
            <w:r w:rsidR="00C3119D">
              <w:rPr>
                <w:rFonts w:ascii="Times New Roman" w:eastAsia="Times New Roman" w:hAnsi="Times New Roman" w:cs="Times New Roman"/>
                <w:sz w:val="24"/>
                <w:szCs w:val="24"/>
              </w:rPr>
              <w:t xml:space="preserve"> та інформаці</w:t>
            </w:r>
            <w:r w:rsidR="004F151A">
              <w:rPr>
                <w:rFonts w:ascii="Times New Roman" w:eastAsia="Times New Roman" w:hAnsi="Times New Roman" w:cs="Times New Roman"/>
                <w:sz w:val="24"/>
                <w:szCs w:val="24"/>
              </w:rPr>
              <w:t>ї</w:t>
            </w:r>
            <w:r w:rsidRPr="00816F0E">
              <w:rPr>
                <w:rFonts w:ascii="Times New Roman" w:eastAsia="Times New Roman" w:hAnsi="Times New Roman" w:cs="Times New Roman"/>
                <w:sz w:val="24"/>
                <w:szCs w:val="24"/>
              </w:rPr>
              <w:t>, які вимагаються від учасників згідно цієї Тендерної документації</w:t>
            </w:r>
            <w:r w:rsidR="004D0DD8" w:rsidRPr="00816F0E">
              <w:rPr>
                <w:rFonts w:ascii="Times New Roman" w:eastAsia="Times New Roman" w:hAnsi="Times New Roman" w:cs="Times New Roman"/>
                <w:sz w:val="24"/>
                <w:szCs w:val="24"/>
              </w:rPr>
              <w:t xml:space="preserve"> та додатків до неї</w:t>
            </w:r>
            <w:r w:rsidRPr="00816F0E">
              <w:rPr>
                <w:rFonts w:ascii="Times New Roman" w:eastAsia="Times New Roman" w:hAnsi="Times New Roman" w:cs="Times New Roman"/>
                <w:sz w:val="24"/>
                <w:szCs w:val="24"/>
              </w:rPr>
              <w:t xml:space="preserve">. </w:t>
            </w:r>
          </w:p>
          <w:p w14:paraId="4C7F51F3" w14:textId="77777777" w:rsidR="00787A80" w:rsidRPr="00787A80" w:rsidRDefault="00E66F2F" w:rsidP="00B27DE9">
            <w:pPr>
              <w:pStyle w:val="TableParagraph"/>
              <w:spacing w:before="8"/>
              <w:ind w:left="9" w:right="49"/>
              <w:contextualSpacing/>
              <w:jc w:val="both"/>
              <w:rPr>
                <w:sz w:val="24"/>
                <w:lang w:val="uk-UA"/>
              </w:rPr>
            </w:pPr>
            <w:r w:rsidRPr="00B8275F">
              <w:rPr>
                <w:sz w:val="24"/>
                <w:lang w:val="uk-UA"/>
              </w:rPr>
              <w:lastRenderedPageBreak/>
              <w:t xml:space="preserve">1.2. </w:t>
            </w:r>
            <w:r w:rsidR="00787A80" w:rsidRPr="00787A80">
              <w:rPr>
                <w:sz w:val="24"/>
                <w:lang w:val="uk-UA"/>
              </w:rPr>
              <w:t xml:space="preserve">Відповідно до частини третьої статті 12 Закону під час використання електронної системи </w:t>
            </w:r>
            <w:proofErr w:type="spellStart"/>
            <w:r w:rsidR="00787A80" w:rsidRPr="00787A80">
              <w:rPr>
                <w:sz w:val="24"/>
                <w:lang w:val="uk-UA"/>
              </w:rPr>
              <w:t>закупівель</w:t>
            </w:r>
            <w:proofErr w:type="spellEnd"/>
            <w:r w:rsidR="00787A80" w:rsidRPr="00787A80">
              <w:rPr>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787A80" w:rsidRPr="00787A80">
              <w:rPr>
                <w:sz w:val="24"/>
                <w:lang w:val="uk-UA"/>
              </w:rPr>
              <w:t>скан</w:t>
            </w:r>
            <w:proofErr w:type="spellEnd"/>
            <w:r w:rsidR="00787A80" w:rsidRPr="00787A80">
              <w:rPr>
                <w:sz w:val="24"/>
                <w:lang w:val="uk-UA"/>
              </w:rPr>
              <w:t xml:space="preserve">-копій через електронну систему </w:t>
            </w:r>
            <w:proofErr w:type="spellStart"/>
            <w:r w:rsidR="00787A80" w:rsidRPr="00787A80">
              <w:rPr>
                <w:sz w:val="24"/>
                <w:lang w:val="uk-UA"/>
              </w:rPr>
              <w:t>закупівель</w:t>
            </w:r>
            <w:proofErr w:type="spellEnd"/>
            <w:r w:rsidR="00787A80" w:rsidRPr="00787A80">
              <w:rPr>
                <w:sz w:val="24"/>
                <w:lang w:val="uk-UA"/>
              </w:rPr>
              <w:t xml:space="preserve">. Тендерна пропозиція учасника має відповідати ряду вимог: </w:t>
            </w:r>
          </w:p>
          <w:p w14:paraId="4B77C4D2" w14:textId="77777777" w:rsidR="00787A80" w:rsidRPr="00787A80" w:rsidRDefault="00787A80" w:rsidP="00B27DE9">
            <w:pPr>
              <w:pStyle w:val="TableParagraph"/>
              <w:spacing w:before="8"/>
              <w:ind w:left="9" w:right="49"/>
              <w:contextualSpacing/>
              <w:jc w:val="both"/>
              <w:rPr>
                <w:sz w:val="24"/>
                <w:lang w:val="uk-UA"/>
              </w:rPr>
            </w:pPr>
            <w:r w:rsidRPr="00787A80">
              <w:rPr>
                <w:sz w:val="24"/>
                <w:lang w:val="uk-UA"/>
              </w:rPr>
              <w:t>1) документи мають бути чіткими та розбірливими для читання;</w:t>
            </w:r>
          </w:p>
          <w:p w14:paraId="4CC69B8F" w14:textId="77777777" w:rsidR="00787A80" w:rsidRPr="00787A80" w:rsidRDefault="00787A80" w:rsidP="00B27DE9">
            <w:pPr>
              <w:pStyle w:val="TableParagraph"/>
              <w:spacing w:before="8"/>
              <w:ind w:left="9" w:right="49"/>
              <w:contextualSpacing/>
              <w:jc w:val="both"/>
              <w:rPr>
                <w:sz w:val="24"/>
                <w:lang w:val="uk-UA"/>
              </w:rPr>
            </w:pPr>
            <w:r w:rsidRPr="00787A80">
              <w:rPr>
                <w:sz w:val="24"/>
                <w:lang w:val="uk-UA"/>
              </w:rPr>
              <w:t>2) тендерна пропозиція учасника повинна бути підписана  кваліфікованим електронним підписом (</w:t>
            </w:r>
            <w:r w:rsidR="00F141B2">
              <w:rPr>
                <w:sz w:val="24"/>
                <w:lang w:val="uk-UA"/>
              </w:rPr>
              <w:t xml:space="preserve">далі - </w:t>
            </w:r>
            <w:r w:rsidRPr="00787A80">
              <w:rPr>
                <w:sz w:val="24"/>
                <w:lang w:val="uk-UA"/>
              </w:rPr>
              <w:t>КЕП)</w:t>
            </w:r>
            <w:r w:rsidR="00F141B2">
              <w:rPr>
                <w:sz w:val="24"/>
                <w:lang w:val="uk-UA"/>
              </w:rPr>
              <w:t>;</w:t>
            </w:r>
          </w:p>
          <w:p w14:paraId="7A4A8CAB" w14:textId="77777777" w:rsidR="00787A80" w:rsidRPr="00787A80" w:rsidRDefault="00787A80" w:rsidP="00B27DE9">
            <w:pPr>
              <w:pStyle w:val="TableParagraph"/>
              <w:spacing w:before="8"/>
              <w:ind w:left="9" w:right="49"/>
              <w:contextualSpacing/>
              <w:jc w:val="both"/>
              <w:rPr>
                <w:sz w:val="24"/>
                <w:lang w:val="uk-UA"/>
              </w:rPr>
            </w:pPr>
            <w:r w:rsidRPr="00787A80">
              <w:rPr>
                <w:sz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9038684" w14:textId="77777777" w:rsidR="00787A80" w:rsidRPr="00787A80" w:rsidRDefault="00787A80" w:rsidP="00B27DE9">
            <w:pPr>
              <w:pStyle w:val="TableParagraph"/>
              <w:spacing w:before="8"/>
              <w:ind w:left="9" w:right="49"/>
              <w:contextualSpacing/>
              <w:jc w:val="both"/>
              <w:rPr>
                <w:sz w:val="24"/>
                <w:lang w:val="uk-UA"/>
              </w:rPr>
            </w:pPr>
            <w:r w:rsidRPr="00787A80">
              <w:rPr>
                <w:sz w:val="24"/>
                <w:lang w:val="uk-UA"/>
              </w:rPr>
              <w:t>Винятки:</w:t>
            </w:r>
          </w:p>
          <w:p w14:paraId="374C3C50" w14:textId="77777777" w:rsidR="00787A80" w:rsidRPr="00787A80" w:rsidRDefault="00787A80" w:rsidP="00B27DE9">
            <w:pPr>
              <w:pStyle w:val="TableParagraph"/>
              <w:spacing w:before="8"/>
              <w:ind w:left="9" w:right="49"/>
              <w:contextualSpacing/>
              <w:jc w:val="both"/>
              <w:rPr>
                <w:sz w:val="24"/>
                <w:lang w:val="uk-UA"/>
              </w:rPr>
            </w:pPr>
            <w:r w:rsidRPr="00787A80">
              <w:rPr>
                <w:sz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2B2920C" w14:textId="77777777" w:rsidR="00787A80" w:rsidRPr="00787A80" w:rsidRDefault="00787A80" w:rsidP="00B27DE9">
            <w:pPr>
              <w:pStyle w:val="TableParagraph"/>
              <w:spacing w:before="8"/>
              <w:ind w:left="9" w:right="49"/>
              <w:contextualSpacing/>
              <w:jc w:val="both"/>
              <w:rPr>
                <w:sz w:val="24"/>
                <w:lang w:val="uk-UA"/>
              </w:rPr>
            </w:pPr>
            <w:r w:rsidRPr="00787A80">
              <w:rPr>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87A80">
              <w:rPr>
                <w:sz w:val="24"/>
                <w:lang w:val="uk-UA"/>
              </w:rPr>
              <w:t>закупівель</w:t>
            </w:r>
            <w:proofErr w:type="spellEnd"/>
            <w:r w:rsidRPr="00787A80">
              <w:rPr>
                <w:sz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9986B1" w14:textId="77777777" w:rsidR="00787A80" w:rsidRPr="00787A80" w:rsidRDefault="00787A80" w:rsidP="00B27DE9">
            <w:pPr>
              <w:pStyle w:val="TableParagraph"/>
              <w:spacing w:before="8"/>
              <w:ind w:left="9" w:right="49"/>
              <w:contextualSpacing/>
              <w:jc w:val="both"/>
              <w:rPr>
                <w:sz w:val="24"/>
                <w:lang w:val="uk-UA"/>
              </w:rPr>
            </w:pPr>
            <w:r w:rsidRPr="00787A80">
              <w:rPr>
                <w:sz w:val="24"/>
                <w:lang w:val="uk-UA"/>
              </w:rPr>
              <w:t xml:space="preserve">Замовник перевіряє КЕП учасника на сайті центрального </w:t>
            </w:r>
            <w:proofErr w:type="spellStart"/>
            <w:r w:rsidRPr="00787A80">
              <w:rPr>
                <w:sz w:val="24"/>
                <w:lang w:val="uk-UA"/>
              </w:rPr>
              <w:t>засвідчувального</w:t>
            </w:r>
            <w:proofErr w:type="spellEnd"/>
            <w:r w:rsidRPr="00787A80">
              <w:rPr>
                <w:sz w:val="24"/>
                <w:lang w:val="uk-UA"/>
              </w:rPr>
              <w:t xml:space="preserve"> органу за посиланням https://czo.gov.ua/verify. </w:t>
            </w:r>
          </w:p>
          <w:p w14:paraId="77D0EDD8" w14:textId="77777777" w:rsidR="00E66F2F" w:rsidRPr="00E66F2F" w:rsidRDefault="00787A80" w:rsidP="00B27DE9">
            <w:pPr>
              <w:pStyle w:val="TableParagraph"/>
              <w:ind w:left="9" w:right="49" w:firstLine="633"/>
              <w:contextualSpacing/>
              <w:jc w:val="both"/>
              <w:rPr>
                <w:sz w:val="24"/>
                <w:lang w:val="ru-RU"/>
              </w:rPr>
            </w:pPr>
            <w:r w:rsidRPr="00787A80">
              <w:rPr>
                <w:sz w:val="24"/>
                <w:lang w:val="uk-UA"/>
              </w:rPr>
              <w:t xml:space="preserve">Всі документи тендерної пропозиції  подаються в електронному вигляді через електронну систему </w:t>
            </w:r>
            <w:proofErr w:type="spellStart"/>
            <w:r w:rsidRPr="00787A80">
              <w:rPr>
                <w:sz w:val="24"/>
                <w:lang w:val="uk-UA"/>
              </w:rPr>
              <w:t>закупівель</w:t>
            </w:r>
            <w:proofErr w:type="spellEnd"/>
            <w:r w:rsidRPr="00787A80">
              <w:rPr>
                <w:sz w:val="24"/>
                <w:lang w:val="uk-UA"/>
              </w:rPr>
              <w:t xml:space="preserve"> (шляхом завантаження сканованих документів або електронних документів). </w:t>
            </w:r>
            <w:proofErr w:type="spellStart"/>
            <w:r w:rsidR="00E66F2F" w:rsidRPr="00E66F2F">
              <w:rPr>
                <w:sz w:val="24"/>
                <w:lang w:val="ru-RU"/>
              </w:rPr>
              <w:t>Допускається</w:t>
            </w:r>
            <w:proofErr w:type="spellEnd"/>
            <w:r w:rsidR="00E66F2F" w:rsidRPr="00E66F2F">
              <w:rPr>
                <w:spacing w:val="1"/>
                <w:sz w:val="24"/>
                <w:lang w:val="ru-RU"/>
              </w:rPr>
              <w:t xml:space="preserve"> </w:t>
            </w:r>
            <w:proofErr w:type="spellStart"/>
            <w:r w:rsidR="00E66F2F" w:rsidRPr="00E66F2F">
              <w:rPr>
                <w:sz w:val="24"/>
                <w:lang w:val="ru-RU"/>
              </w:rPr>
              <w:t>об’єднання</w:t>
            </w:r>
            <w:proofErr w:type="spellEnd"/>
            <w:r w:rsidR="00E66F2F" w:rsidRPr="00E66F2F">
              <w:rPr>
                <w:spacing w:val="1"/>
                <w:sz w:val="24"/>
                <w:lang w:val="ru-RU"/>
              </w:rPr>
              <w:t xml:space="preserve"> </w:t>
            </w:r>
            <w:proofErr w:type="spellStart"/>
            <w:r w:rsidR="00E66F2F" w:rsidRPr="00E66F2F">
              <w:rPr>
                <w:sz w:val="24"/>
                <w:lang w:val="ru-RU"/>
              </w:rPr>
              <w:t>документів</w:t>
            </w:r>
            <w:proofErr w:type="spellEnd"/>
            <w:r w:rsidR="00E66F2F" w:rsidRPr="00E66F2F">
              <w:rPr>
                <w:spacing w:val="1"/>
                <w:sz w:val="24"/>
                <w:lang w:val="ru-RU"/>
              </w:rPr>
              <w:t xml:space="preserve"> </w:t>
            </w:r>
            <w:proofErr w:type="spellStart"/>
            <w:r w:rsidR="00E66F2F" w:rsidRPr="00E66F2F">
              <w:rPr>
                <w:sz w:val="24"/>
                <w:lang w:val="ru-RU"/>
              </w:rPr>
              <w:t>учасника</w:t>
            </w:r>
            <w:proofErr w:type="spellEnd"/>
            <w:r w:rsidR="00E66F2F" w:rsidRPr="00E66F2F">
              <w:rPr>
                <w:spacing w:val="1"/>
                <w:sz w:val="24"/>
                <w:lang w:val="ru-RU"/>
              </w:rPr>
              <w:t xml:space="preserve"> </w:t>
            </w:r>
            <w:r w:rsidR="00E66F2F" w:rsidRPr="00E66F2F">
              <w:rPr>
                <w:sz w:val="24"/>
                <w:lang w:val="ru-RU"/>
              </w:rPr>
              <w:t>у</w:t>
            </w:r>
            <w:r w:rsidR="00E66F2F" w:rsidRPr="00E66F2F">
              <w:rPr>
                <w:spacing w:val="1"/>
                <w:sz w:val="24"/>
                <w:lang w:val="ru-RU"/>
              </w:rPr>
              <w:t xml:space="preserve"> </w:t>
            </w:r>
            <w:proofErr w:type="spellStart"/>
            <w:r w:rsidR="00E66F2F" w:rsidRPr="00E66F2F">
              <w:rPr>
                <w:sz w:val="24"/>
                <w:lang w:val="ru-RU"/>
              </w:rPr>
              <w:t>вигляді</w:t>
            </w:r>
            <w:proofErr w:type="spellEnd"/>
            <w:r w:rsidR="00E66F2F" w:rsidRPr="00E66F2F">
              <w:rPr>
                <w:spacing w:val="1"/>
                <w:sz w:val="24"/>
                <w:lang w:val="ru-RU"/>
              </w:rPr>
              <w:t xml:space="preserve"> </w:t>
            </w:r>
            <w:proofErr w:type="spellStart"/>
            <w:r w:rsidR="00E66F2F" w:rsidRPr="00E66F2F">
              <w:rPr>
                <w:sz w:val="24"/>
                <w:lang w:val="ru-RU"/>
              </w:rPr>
              <w:t>сканованих</w:t>
            </w:r>
            <w:proofErr w:type="spellEnd"/>
            <w:r w:rsidR="00E66F2F" w:rsidRPr="00E66F2F">
              <w:rPr>
                <w:spacing w:val="-2"/>
                <w:sz w:val="24"/>
                <w:lang w:val="ru-RU"/>
              </w:rPr>
              <w:t xml:space="preserve"> </w:t>
            </w:r>
            <w:proofErr w:type="spellStart"/>
            <w:r w:rsidR="00E66F2F" w:rsidRPr="00E66F2F">
              <w:rPr>
                <w:sz w:val="24"/>
                <w:lang w:val="ru-RU"/>
              </w:rPr>
              <w:t>файлів</w:t>
            </w:r>
            <w:proofErr w:type="spellEnd"/>
            <w:r w:rsidR="00E66F2F" w:rsidRPr="00E66F2F">
              <w:rPr>
                <w:sz w:val="24"/>
                <w:lang w:val="ru-RU"/>
              </w:rPr>
              <w:t xml:space="preserve"> в</w:t>
            </w:r>
            <w:r w:rsidR="00E66F2F" w:rsidRPr="00E66F2F">
              <w:rPr>
                <w:spacing w:val="-1"/>
                <w:sz w:val="24"/>
                <w:lang w:val="ru-RU"/>
              </w:rPr>
              <w:t xml:space="preserve"> </w:t>
            </w:r>
            <w:proofErr w:type="spellStart"/>
            <w:r w:rsidR="00E66F2F" w:rsidRPr="00E66F2F">
              <w:rPr>
                <w:sz w:val="24"/>
                <w:lang w:val="ru-RU"/>
              </w:rPr>
              <w:t>архів</w:t>
            </w:r>
            <w:proofErr w:type="spellEnd"/>
            <w:r w:rsidR="00E66F2F" w:rsidRPr="00E66F2F">
              <w:rPr>
                <w:sz w:val="24"/>
                <w:lang w:val="ru-RU"/>
              </w:rPr>
              <w:t xml:space="preserve"> (-</w:t>
            </w:r>
            <w:proofErr w:type="spellStart"/>
            <w:r w:rsidR="00E66F2F" w:rsidRPr="00E66F2F">
              <w:rPr>
                <w:sz w:val="24"/>
                <w:lang w:val="ru-RU"/>
              </w:rPr>
              <w:t>ви</w:t>
            </w:r>
            <w:proofErr w:type="spellEnd"/>
            <w:r w:rsidR="00E66F2F" w:rsidRPr="00E66F2F">
              <w:rPr>
                <w:sz w:val="24"/>
                <w:lang w:val="ru-RU"/>
              </w:rPr>
              <w:t>)</w:t>
            </w:r>
            <w:r w:rsidR="00E66F2F" w:rsidRPr="00E66F2F">
              <w:rPr>
                <w:spacing w:val="-1"/>
                <w:sz w:val="24"/>
                <w:lang w:val="ru-RU"/>
              </w:rPr>
              <w:t xml:space="preserve"> </w:t>
            </w:r>
            <w:proofErr w:type="spellStart"/>
            <w:r w:rsidR="00E66F2F" w:rsidRPr="00E66F2F">
              <w:rPr>
                <w:sz w:val="24"/>
                <w:lang w:val="ru-RU"/>
              </w:rPr>
              <w:t>файлів</w:t>
            </w:r>
            <w:proofErr w:type="spellEnd"/>
            <w:r w:rsidR="00E66F2F" w:rsidRPr="00E66F2F">
              <w:rPr>
                <w:sz w:val="24"/>
                <w:lang w:val="ru-RU"/>
              </w:rPr>
              <w:t>.</w:t>
            </w:r>
          </w:p>
          <w:p w14:paraId="25417B7F" w14:textId="77777777" w:rsidR="00E66F2F" w:rsidRPr="00E66F2F" w:rsidRDefault="00E66F2F" w:rsidP="00B27DE9">
            <w:pPr>
              <w:pStyle w:val="TableParagraph"/>
              <w:ind w:left="9" w:right="49" w:firstLine="633"/>
              <w:contextualSpacing/>
              <w:jc w:val="both"/>
              <w:rPr>
                <w:sz w:val="24"/>
                <w:lang w:val="ru-RU"/>
              </w:rPr>
            </w:pPr>
            <w:r w:rsidRPr="00E66F2F">
              <w:rPr>
                <w:sz w:val="24"/>
                <w:lang w:val="ru-RU"/>
              </w:rPr>
              <w:t xml:space="preserve">1.3. </w:t>
            </w:r>
            <w:proofErr w:type="spellStart"/>
            <w:r w:rsidRPr="00E66F2F">
              <w:rPr>
                <w:sz w:val="24"/>
                <w:lang w:val="ru-RU"/>
              </w:rPr>
              <w:t>Кожен</w:t>
            </w:r>
            <w:proofErr w:type="spellEnd"/>
            <w:r w:rsidRPr="00E66F2F">
              <w:rPr>
                <w:sz w:val="24"/>
                <w:lang w:val="ru-RU"/>
              </w:rPr>
              <w:t xml:space="preserve">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має</w:t>
            </w:r>
            <w:proofErr w:type="spellEnd"/>
            <w:r w:rsidRPr="00E66F2F">
              <w:rPr>
                <w:sz w:val="24"/>
                <w:lang w:val="ru-RU"/>
              </w:rPr>
              <w:t xml:space="preserve"> право подати </w:t>
            </w:r>
            <w:proofErr w:type="spellStart"/>
            <w:r w:rsidRPr="00E66F2F">
              <w:rPr>
                <w:sz w:val="24"/>
                <w:lang w:val="ru-RU"/>
              </w:rPr>
              <w:t>тільки</w:t>
            </w:r>
            <w:proofErr w:type="spellEnd"/>
            <w:r w:rsidRPr="00E66F2F">
              <w:rPr>
                <w:sz w:val="24"/>
                <w:lang w:val="ru-RU"/>
              </w:rPr>
              <w:t xml:space="preserve"> одну </w:t>
            </w:r>
            <w:proofErr w:type="spellStart"/>
            <w:r w:rsidRPr="00E66F2F">
              <w:rPr>
                <w:sz w:val="24"/>
                <w:lang w:val="ru-RU"/>
              </w:rPr>
              <w:t>тендерну</w:t>
            </w:r>
            <w:proofErr w:type="spellEnd"/>
            <w:r w:rsidRPr="00E66F2F">
              <w:rPr>
                <w:spacing w:val="1"/>
                <w:sz w:val="24"/>
                <w:lang w:val="ru-RU"/>
              </w:rPr>
              <w:t xml:space="preserve"> </w:t>
            </w:r>
            <w:proofErr w:type="spellStart"/>
            <w:r w:rsidRPr="00E66F2F">
              <w:rPr>
                <w:sz w:val="24"/>
                <w:lang w:val="ru-RU"/>
              </w:rPr>
              <w:t>пропозицію</w:t>
            </w:r>
            <w:proofErr w:type="spellEnd"/>
            <w:r w:rsidRPr="00E66F2F">
              <w:rPr>
                <w:sz w:val="24"/>
                <w:lang w:val="ru-RU"/>
              </w:rPr>
              <w:t>.</w:t>
            </w:r>
          </w:p>
          <w:p w14:paraId="5C2B6CB6" w14:textId="77777777" w:rsidR="00B8275F" w:rsidRPr="00B8275F" w:rsidRDefault="00B8275F" w:rsidP="00B27DE9">
            <w:pPr>
              <w:pStyle w:val="TableParagraph"/>
              <w:ind w:left="9" w:right="49" w:firstLine="633"/>
              <w:contextualSpacing/>
              <w:jc w:val="both"/>
              <w:rPr>
                <w:sz w:val="24"/>
                <w:lang w:val="ru-RU"/>
              </w:rPr>
            </w:pPr>
            <w:proofErr w:type="spellStart"/>
            <w:r w:rsidRPr="00B8275F">
              <w:rPr>
                <w:sz w:val="24"/>
                <w:lang w:val="ru-RU"/>
              </w:rPr>
              <w:t>Замовник</w:t>
            </w:r>
            <w:proofErr w:type="spellEnd"/>
            <w:r w:rsidRPr="00B8275F">
              <w:rPr>
                <w:sz w:val="24"/>
                <w:lang w:val="ru-RU"/>
              </w:rPr>
              <w:t xml:space="preserve"> </w:t>
            </w:r>
            <w:proofErr w:type="spellStart"/>
            <w:r w:rsidRPr="00B8275F">
              <w:rPr>
                <w:sz w:val="24"/>
                <w:lang w:val="ru-RU"/>
              </w:rPr>
              <w:t>має</w:t>
            </w:r>
            <w:proofErr w:type="spellEnd"/>
            <w:r w:rsidRPr="00B8275F">
              <w:rPr>
                <w:sz w:val="24"/>
                <w:lang w:val="ru-RU"/>
              </w:rPr>
              <w:t xml:space="preserve"> право </w:t>
            </w:r>
            <w:proofErr w:type="spellStart"/>
            <w:r w:rsidRPr="00B8275F">
              <w:rPr>
                <w:sz w:val="24"/>
                <w:lang w:val="ru-RU"/>
              </w:rPr>
              <w:t>звернутися</w:t>
            </w:r>
            <w:proofErr w:type="spellEnd"/>
            <w:r w:rsidRPr="00B8275F">
              <w:rPr>
                <w:sz w:val="24"/>
                <w:lang w:val="ru-RU"/>
              </w:rPr>
              <w:t xml:space="preserve"> за </w:t>
            </w:r>
            <w:proofErr w:type="spellStart"/>
            <w:r w:rsidRPr="00B8275F">
              <w:rPr>
                <w:sz w:val="24"/>
                <w:lang w:val="ru-RU"/>
              </w:rPr>
              <w:t>підтвердженням</w:t>
            </w:r>
            <w:proofErr w:type="spellEnd"/>
            <w:r w:rsidRPr="00B8275F">
              <w:rPr>
                <w:sz w:val="24"/>
                <w:lang w:val="ru-RU"/>
              </w:rPr>
              <w:t xml:space="preserve"> </w:t>
            </w:r>
            <w:proofErr w:type="spellStart"/>
            <w:r w:rsidRPr="00B8275F">
              <w:rPr>
                <w:sz w:val="24"/>
                <w:lang w:val="ru-RU"/>
              </w:rPr>
              <w:t>інформації</w:t>
            </w:r>
            <w:proofErr w:type="spellEnd"/>
            <w:r w:rsidRPr="00B8275F">
              <w:rPr>
                <w:sz w:val="24"/>
                <w:lang w:val="ru-RU"/>
              </w:rPr>
              <w:t xml:space="preserve">, </w:t>
            </w:r>
            <w:proofErr w:type="spellStart"/>
            <w:r w:rsidRPr="00B8275F">
              <w:rPr>
                <w:sz w:val="24"/>
                <w:lang w:val="ru-RU"/>
              </w:rPr>
              <w:t>наданої</w:t>
            </w:r>
            <w:proofErr w:type="spellEnd"/>
            <w:r w:rsidRPr="00B8275F">
              <w:rPr>
                <w:sz w:val="24"/>
                <w:lang w:val="ru-RU"/>
              </w:rPr>
              <w:t xml:space="preserve"> </w:t>
            </w:r>
            <w:proofErr w:type="spellStart"/>
            <w:r w:rsidRPr="00B8275F">
              <w:rPr>
                <w:sz w:val="24"/>
                <w:lang w:val="ru-RU"/>
              </w:rPr>
              <w:t>учасником</w:t>
            </w:r>
            <w:proofErr w:type="spellEnd"/>
            <w:r w:rsidRPr="00B8275F">
              <w:rPr>
                <w:sz w:val="24"/>
                <w:lang w:val="ru-RU"/>
              </w:rPr>
              <w:t>/</w:t>
            </w:r>
            <w:proofErr w:type="spellStart"/>
            <w:r w:rsidRPr="00B8275F">
              <w:rPr>
                <w:sz w:val="24"/>
                <w:lang w:val="ru-RU"/>
              </w:rPr>
              <w:t>переможцем</w:t>
            </w:r>
            <w:proofErr w:type="spellEnd"/>
            <w:r w:rsidRPr="00B8275F">
              <w:rPr>
                <w:sz w:val="24"/>
                <w:lang w:val="ru-RU"/>
              </w:rPr>
              <w:t xml:space="preserve"> </w:t>
            </w:r>
            <w:proofErr w:type="spellStart"/>
            <w:r w:rsidRPr="00B8275F">
              <w:rPr>
                <w:sz w:val="24"/>
                <w:lang w:val="ru-RU"/>
              </w:rPr>
              <w:t>процедури</w:t>
            </w:r>
            <w:proofErr w:type="spellEnd"/>
            <w:r w:rsidRPr="00B8275F">
              <w:rPr>
                <w:sz w:val="24"/>
                <w:lang w:val="ru-RU"/>
              </w:rPr>
              <w:t xml:space="preserve"> </w:t>
            </w:r>
            <w:proofErr w:type="spellStart"/>
            <w:r w:rsidRPr="00B8275F">
              <w:rPr>
                <w:sz w:val="24"/>
                <w:lang w:val="ru-RU"/>
              </w:rPr>
              <w:t>закупівлі</w:t>
            </w:r>
            <w:proofErr w:type="spellEnd"/>
            <w:r w:rsidRPr="00B8275F">
              <w:rPr>
                <w:sz w:val="24"/>
                <w:lang w:val="ru-RU"/>
              </w:rPr>
              <w:t xml:space="preserve">, до </w:t>
            </w:r>
            <w:proofErr w:type="spellStart"/>
            <w:r w:rsidRPr="00B8275F">
              <w:rPr>
                <w:sz w:val="24"/>
                <w:lang w:val="ru-RU"/>
              </w:rPr>
              <w:t>органів</w:t>
            </w:r>
            <w:proofErr w:type="spellEnd"/>
            <w:r w:rsidRPr="00B8275F">
              <w:rPr>
                <w:sz w:val="24"/>
                <w:lang w:val="ru-RU"/>
              </w:rPr>
              <w:t xml:space="preserve"> </w:t>
            </w:r>
            <w:proofErr w:type="spellStart"/>
            <w:r w:rsidRPr="00B8275F">
              <w:rPr>
                <w:sz w:val="24"/>
                <w:lang w:val="ru-RU"/>
              </w:rPr>
              <w:t>державної</w:t>
            </w:r>
            <w:proofErr w:type="spellEnd"/>
            <w:r w:rsidRPr="00B8275F">
              <w:rPr>
                <w:sz w:val="24"/>
                <w:lang w:val="ru-RU"/>
              </w:rPr>
              <w:t xml:space="preserve"> </w:t>
            </w:r>
            <w:proofErr w:type="spellStart"/>
            <w:r w:rsidRPr="00B8275F">
              <w:rPr>
                <w:sz w:val="24"/>
                <w:lang w:val="ru-RU"/>
              </w:rPr>
              <w:t>влади</w:t>
            </w:r>
            <w:proofErr w:type="spellEnd"/>
            <w:r w:rsidRPr="00B8275F">
              <w:rPr>
                <w:sz w:val="24"/>
                <w:lang w:val="ru-RU"/>
              </w:rPr>
              <w:t xml:space="preserve">, </w:t>
            </w:r>
            <w:proofErr w:type="spellStart"/>
            <w:r w:rsidRPr="00B8275F">
              <w:rPr>
                <w:sz w:val="24"/>
                <w:lang w:val="ru-RU"/>
              </w:rPr>
              <w:t>підприємств</w:t>
            </w:r>
            <w:proofErr w:type="spellEnd"/>
            <w:r w:rsidRPr="00B8275F">
              <w:rPr>
                <w:sz w:val="24"/>
                <w:lang w:val="ru-RU"/>
              </w:rPr>
              <w:t xml:space="preserve">, </w:t>
            </w:r>
            <w:proofErr w:type="spellStart"/>
            <w:r w:rsidRPr="00B8275F">
              <w:rPr>
                <w:sz w:val="24"/>
                <w:lang w:val="ru-RU"/>
              </w:rPr>
              <w:t>установ</w:t>
            </w:r>
            <w:proofErr w:type="spellEnd"/>
            <w:r w:rsidRPr="00B8275F">
              <w:rPr>
                <w:sz w:val="24"/>
                <w:lang w:val="ru-RU"/>
              </w:rPr>
              <w:t xml:space="preserve">, </w:t>
            </w:r>
            <w:proofErr w:type="spellStart"/>
            <w:r w:rsidRPr="00B8275F">
              <w:rPr>
                <w:sz w:val="24"/>
                <w:lang w:val="ru-RU"/>
              </w:rPr>
              <w:t>організацій</w:t>
            </w:r>
            <w:proofErr w:type="spellEnd"/>
            <w:r w:rsidRPr="00B8275F">
              <w:rPr>
                <w:sz w:val="24"/>
                <w:lang w:val="ru-RU"/>
              </w:rPr>
              <w:t xml:space="preserve"> </w:t>
            </w:r>
            <w:proofErr w:type="spellStart"/>
            <w:r w:rsidRPr="00B8275F">
              <w:rPr>
                <w:sz w:val="24"/>
                <w:lang w:val="ru-RU"/>
              </w:rPr>
              <w:t>відповідно</w:t>
            </w:r>
            <w:proofErr w:type="spellEnd"/>
            <w:r w:rsidRPr="00B8275F">
              <w:rPr>
                <w:sz w:val="24"/>
                <w:lang w:val="ru-RU"/>
              </w:rPr>
              <w:t xml:space="preserve"> до </w:t>
            </w:r>
            <w:proofErr w:type="spellStart"/>
            <w:r w:rsidRPr="00B8275F">
              <w:rPr>
                <w:sz w:val="24"/>
                <w:lang w:val="ru-RU"/>
              </w:rPr>
              <w:t>їх</w:t>
            </w:r>
            <w:proofErr w:type="spellEnd"/>
            <w:r w:rsidRPr="00B8275F">
              <w:rPr>
                <w:sz w:val="24"/>
                <w:lang w:val="ru-RU"/>
              </w:rPr>
              <w:t xml:space="preserve"> </w:t>
            </w:r>
            <w:proofErr w:type="spellStart"/>
            <w:r w:rsidRPr="00B8275F">
              <w:rPr>
                <w:sz w:val="24"/>
                <w:lang w:val="ru-RU"/>
              </w:rPr>
              <w:t>компетенції</w:t>
            </w:r>
            <w:proofErr w:type="spellEnd"/>
            <w:r w:rsidRPr="00B8275F">
              <w:rPr>
                <w:sz w:val="24"/>
                <w:lang w:val="ru-RU"/>
              </w:rPr>
              <w:t>.</w:t>
            </w:r>
          </w:p>
          <w:p w14:paraId="08F65717" w14:textId="77777777" w:rsidR="00E66F2F" w:rsidRPr="00E66F2F" w:rsidRDefault="00B8275F" w:rsidP="00B27DE9">
            <w:pPr>
              <w:pStyle w:val="TableParagraph"/>
              <w:ind w:left="9" w:right="49" w:firstLine="633"/>
              <w:contextualSpacing/>
              <w:jc w:val="both"/>
              <w:rPr>
                <w:sz w:val="24"/>
                <w:lang w:val="ru-RU"/>
              </w:rPr>
            </w:pPr>
            <w:r w:rsidRPr="00B8275F">
              <w:rPr>
                <w:sz w:val="24"/>
                <w:lang w:val="ru-RU"/>
              </w:rPr>
              <w:t xml:space="preserve">У </w:t>
            </w:r>
            <w:proofErr w:type="spellStart"/>
            <w:r w:rsidRPr="00B8275F">
              <w:rPr>
                <w:sz w:val="24"/>
                <w:lang w:val="ru-RU"/>
              </w:rPr>
              <w:t>разі</w:t>
            </w:r>
            <w:proofErr w:type="spellEnd"/>
            <w:r w:rsidRPr="00B8275F">
              <w:rPr>
                <w:sz w:val="24"/>
                <w:lang w:val="ru-RU"/>
              </w:rPr>
              <w:t xml:space="preserve"> </w:t>
            </w:r>
            <w:proofErr w:type="spellStart"/>
            <w:r w:rsidRPr="00B8275F">
              <w:rPr>
                <w:sz w:val="24"/>
                <w:lang w:val="ru-RU"/>
              </w:rPr>
              <w:t>отримання</w:t>
            </w:r>
            <w:proofErr w:type="spellEnd"/>
            <w:r w:rsidRPr="00B8275F">
              <w:rPr>
                <w:sz w:val="24"/>
                <w:lang w:val="ru-RU"/>
              </w:rPr>
              <w:t xml:space="preserve"> </w:t>
            </w:r>
            <w:proofErr w:type="spellStart"/>
            <w:r w:rsidRPr="00B8275F">
              <w:rPr>
                <w:sz w:val="24"/>
                <w:lang w:val="ru-RU"/>
              </w:rPr>
              <w:t>достовірної</w:t>
            </w:r>
            <w:proofErr w:type="spellEnd"/>
            <w:r w:rsidRPr="00B8275F">
              <w:rPr>
                <w:sz w:val="24"/>
                <w:lang w:val="ru-RU"/>
              </w:rPr>
              <w:t xml:space="preserve"> </w:t>
            </w:r>
            <w:proofErr w:type="spellStart"/>
            <w:r w:rsidRPr="00B8275F">
              <w:rPr>
                <w:sz w:val="24"/>
                <w:lang w:val="ru-RU"/>
              </w:rPr>
              <w:t>інформації</w:t>
            </w:r>
            <w:proofErr w:type="spellEnd"/>
            <w:r w:rsidRPr="00B8275F">
              <w:rPr>
                <w:sz w:val="24"/>
                <w:lang w:val="ru-RU"/>
              </w:rPr>
              <w:t xml:space="preserve"> про </w:t>
            </w:r>
            <w:proofErr w:type="spellStart"/>
            <w:r w:rsidRPr="00B8275F">
              <w:rPr>
                <w:sz w:val="24"/>
                <w:lang w:val="ru-RU"/>
              </w:rPr>
              <w:t>невідповідність</w:t>
            </w:r>
            <w:proofErr w:type="spellEnd"/>
            <w:r w:rsidRPr="00B8275F">
              <w:rPr>
                <w:sz w:val="24"/>
                <w:lang w:val="ru-RU"/>
              </w:rPr>
              <w:t xml:space="preserve"> </w:t>
            </w:r>
            <w:proofErr w:type="spellStart"/>
            <w:r w:rsidRPr="00B8275F">
              <w:rPr>
                <w:sz w:val="24"/>
                <w:lang w:val="ru-RU"/>
              </w:rPr>
              <w:t>учасника</w:t>
            </w:r>
            <w:proofErr w:type="spellEnd"/>
            <w:r w:rsidRPr="00B8275F">
              <w:rPr>
                <w:sz w:val="24"/>
                <w:lang w:val="ru-RU"/>
              </w:rPr>
              <w:t xml:space="preserve"> </w:t>
            </w:r>
            <w:proofErr w:type="spellStart"/>
            <w:r w:rsidRPr="00B8275F">
              <w:rPr>
                <w:sz w:val="24"/>
                <w:lang w:val="ru-RU"/>
              </w:rPr>
              <w:t>процедури</w:t>
            </w:r>
            <w:proofErr w:type="spellEnd"/>
            <w:r w:rsidRPr="00B8275F">
              <w:rPr>
                <w:sz w:val="24"/>
                <w:lang w:val="ru-RU"/>
              </w:rPr>
              <w:t xml:space="preserve"> </w:t>
            </w:r>
            <w:proofErr w:type="spellStart"/>
            <w:r w:rsidRPr="00B8275F">
              <w:rPr>
                <w:sz w:val="24"/>
                <w:lang w:val="ru-RU"/>
              </w:rPr>
              <w:t>закупівлі</w:t>
            </w:r>
            <w:proofErr w:type="spellEnd"/>
            <w:r w:rsidRPr="00B8275F">
              <w:rPr>
                <w:sz w:val="24"/>
                <w:lang w:val="ru-RU"/>
              </w:rPr>
              <w:t xml:space="preserve"> </w:t>
            </w:r>
            <w:proofErr w:type="spellStart"/>
            <w:r w:rsidRPr="00B8275F">
              <w:rPr>
                <w:sz w:val="24"/>
                <w:lang w:val="ru-RU"/>
              </w:rPr>
              <w:t>вимогам</w:t>
            </w:r>
            <w:proofErr w:type="spellEnd"/>
            <w:r w:rsidRPr="00B8275F">
              <w:rPr>
                <w:sz w:val="24"/>
                <w:lang w:val="ru-RU"/>
              </w:rPr>
              <w:t xml:space="preserve"> </w:t>
            </w:r>
            <w:proofErr w:type="spellStart"/>
            <w:r w:rsidRPr="00B8275F">
              <w:rPr>
                <w:sz w:val="24"/>
                <w:lang w:val="ru-RU"/>
              </w:rPr>
              <w:t>кваліфікаційних</w:t>
            </w:r>
            <w:proofErr w:type="spellEnd"/>
            <w:r w:rsidRPr="00B8275F">
              <w:rPr>
                <w:sz w:val="24"/>
                <w:lang w:val="ru-RU"/>
              </w:rPr>
              <w:t xml:space="preserve"> </w:t>
            </w:r>
            <w:proofErr w:type="spellStart"/>
            <w:r w:rsidRPr="00B8275F">
              <w:rPr>
                <w:sz w:val="24"/>
                <w:lang w:val="ru-RU"/>
              </w:rPr>
              <w:t>критеріїв</w:t>
            </w:r>
            <w:proofErr w:type="spellEnd"/>
            <w:r w:rsidRPr="00B8275F">
              <w:rPr>
                <w:sz w:val="24"/>
                <w:lang w:val="ru-RU"/>
              </w:rPr>
              <w:t xml:space="preserve">, </w:t>
            </w:r>
            <w:proofErr w:type="spellStart"/>
            <w:r w:rsidRPr="00B8275F">
              <w:rPr>
                <w:sz w:val="24"/>
                <w:lang w:val="ru-RU"/>
              </w:rPr>
              <w:t>наявність</w:t>
            </w:r>
            <w:proofErr w:type="spellEnd"/>
            <w:r w:rsidRPr="00B8275F">
              <w:rPr>
                <w:sz w:val="24"/>
                <w:lang w:val="ru-RU"/>
              </w:rPr>
              <w:t xml:space="preserve"> </w:t>
            </w:r>
            <w:proofErr w:type="spellStart"/>
            <w:r w:rsidRPr="00B8275F">
              <w:rPr>
                <w:sz w:val="24"/>
                <w:lang w:val="ru-RU"/>
              </w:rPr>
              <w:t>підстав</w:t>
            </w:r>
            <w:proofErr w:type="spellEnd"/>
            <w:r w:rsidRPr="00B8275F">
              <w:rPr>
                <w:sz w:val="24"/>
                <w:lang w:val="ru-RU"/>
              </w:rPr>
              <w:t xml:space="preserve">, </w:t>
            </w:r>
            <w:proofErr w:type="spellStart"/>
            <w:r w:rsidRPr="00B8275F">
              <w:rPr>
                <w:sz w:val="24"/>
                <w:lang w:val="ru-RU"/>
              </w:rPr>
              <w:t>визначених</w:t>
            </w:r>
            <w:proofErr w:type="spellEnd"/>
            <w:r w:rsidRPr="00B8275F">
              <w:rPr>
                <w:sz w:val="24"/>
                <w:lang w:val="ru-RU"/>
              </w:rPr>
              <w:t xml:space="preserve"> пунктом 47 </w:t>
            </w:r>
            <w:proofErr w:type="spellStart"/>
            <w:r>
              <w:rPr>
                <w:sz w:val="24"/>
                <w:lang w:val="ru-RU"/>
              </w:rPr>
              <w:t>О</w:t>
            </w:r>
            <w:r w:rsidRPr="00B8275F">
              <w:rPr>
                <w:sz w:val="24"/>
                <w:lang w:val="ru-RU"/>
              </w:rPr>
              <w:t>собливостей</w:t>
            </w:r>
            <w:proofErr w:type="spellEnd"/>
            <w:r w:rsidRPr="00B8275F">
              <w:rPr>
                <w:sz w:val="24"/>
                <w:lang w:val="ru-RU"/>
              </w:rPr>
              <w:t xml:space="preserve">, </w:t>
            </w:r>
            <w:proofErr w:type="spellStart"/>
            <w:r w:rsidRPr="00B8275F">
              <w:rPr>
                <w:sz w:val="24"/>
                <w:lang w:val="ru-RU"/>
              </w:rPr>
              <w:t>або</w:t>
            </w:r>
            <w:proofErr w:type="spellEnd"/>
            <w:r w:rsidRPr="00B8275F">
              <w:rPr>
                <w:sz w:val="24"/>
                <w:lang w:val="ru-RU"/>
              </w:rPr>
              <w:t xml:space="preserve"> факту </w:t>
            </w:r>
            <w:proofErr w:type="spellStart"/>
            <w:r w:rsidRPr="00B8275F">
              <w:rPr>
                <w:sz w:val="24"/>
                <w:lang w:val="ru-RU"/>
              </w:rPr>
              <w:t>зазначення</w:t>
            </w:r>
            <w:proofErr w:type="spellEnd"/>
            <w:r w:rsidRPr="00B8275F">
              <w:rPr>
                <w:sz w:val="24"/>
                <w:lang w:val="ru-RU"/>
              </w:rPr>
              <w:t xml:space="preserve"> у </w:t>
            </w:r>
            <w:proofErr w:type="spellStart"/>
            <w:r w:rsidRPr="00B8275F">
              <w:rPr>
                <w:sz w:val="24"/>
                <w:lang w:val="ru-RU"/>
              </w:rPr>
              <w:t>тендерній</w:t>
            </w:r>
            <w:proofErr w:type="spellEnd"/>
            <w:r w:rsidRPr="00B8275F">
              <w:rPr>
                <w:sz w:val="24"/>
                <w:lang w:val="ru-RU"/>
              </w:rPr>
              <w:t xml:space="preserve"> </w:t>
            </w:r>
            <w:proofErr w:type="spellStart"/>
            <w:r w:rsidRPr="00B8275F">
              <w:rPr>
                <w:sz w:val="24"/>
                <w:lang w:val="ru-RU"/>
              </w:rPr>
              <w:lastRenderedPageBreak/>
              <w:t>пропозиції</w:t>
            </w:r>
            <w:proofErr w:type="spellEnd"/>
            <w:r w:rsidRPr="00B8275F">
              <w:rPr>
                <w:sz w:val="24"/>
                <w:lang w:val="ru-RU"/>
              </w:rPr>
              <w:t xml:space="preserve"> будь-</w:t>
            </w:r>
            <w:proofErr w:type="spellStart"/>
            <w:r w:rsidRPr="00B8275F">
              <w:rPr>
                <w:sz w:val="24"/>
                <w:lang w:val="ru-RU"/>
              </w:rPr>
              <w:t>якої</w:t>
            </w:r>
            <w:proofErr w:type="spellEnd"/>
            <w:r w:rsidRPr="00B8275F">
              <w:rPr>
                <w:sz w:val="24"/>
                <w:lang w:val="ru-RU"/>
              </w:rPr>
              <w:t xml:space="preserve"> </w:t>
            </w:r>
            <w:proofErr w:type="spellStart"/>
            <w:r w:rsidRPr="00B8275F">
              <w:rPr>
                <w:sz w:val="24"/>
                <w:lang w:val="ru-RU"/>
              </w:rPr>
              <w:t>недостовірної</w:t>
            </w:r>
            <w:proofErr w:type="spellEnd"/>
            <w:r w:rsidRPr="00B8275F">
              <w:rPr>
                <w:sz w:val="24"/>
                <w:lang w:val="ru-RU"/>
              </w:rPr>
              <w:t xml:space="preserve"> </w:t>
            </w:r>
            <w:proofErr w:type="spellStart"/>
            <w:r w:rsidRPr="00B8275F">
              <w:rPr>
                <w:sz w:val="24"/>
                <w:lang w:val="ru-RU"/>
              </w:rPr>
              <w:t>інформації</w:t>
            </w:r>
            <w:proofErr w:type="spellEnd"/>
            <w:r w:rsidRPr="00B8275F">
              <w:rPr>
                <w:sz w:val="24"/>
                <w:lang w:val="ru-RU"/>
              </w:rPr>
              <w:t xml:space="preserve">, </w:t>
            </w:r>
            <w:proofErr w:type="spellStart"/>
            <w:r w:rsidRPr="00B8275F">
              <w:rPr>
                <w:sz w:val="24"/>
                <w:lang w:val="ru-RU"/>
              </w:rPr>
              <w:t>що</w:t>
            </w:r>
            <w:proofErr w:type="spellEnd"/>
            <w:r w:rsidRPr="00B8275F">
              <w:rPr>
                <w:sz w:val="24"/>
                <w:lang w:val="ru-RU"/>
              </w:rPr>
              <w:t xml:space="preserve"> є </w:t>
            </w:r>
            <w:proofErr w:type="spellStart"/>
            <w:r w:rsidRPr="00B8275F">
              <w:rPr>
                <w:sz w:val="24"/>
                <w:lang w:val="ru-RU"/>
              </w:rPr>
              <w:t>суттєвою</w:t>
            </w:r>
            <w:proofErr w:type="spellEnd"/>
            <w:r w:rsidRPr="00B8275F">
              <w:rPr>
                <w:sz w:val="24"/>
                <w:lang w:val="ru-RU"/>
              </w:rPr>
              <w:t xml:space="preserve"> </w:t>
            </w:r>
            <w:proofErr w:type="spellStart"/>
            <w:r w:rsidRPr="00B8275F">
              <w:rPr>
                <w:sz w:val="24"/>
                <w:lang w:val="ru-RU"/>
              </w:rPr>
              <w:t>під</w:t>
            </w:r>
            <w:proofErr w:type="spellEnd"/>
            <w:r w:rsidRPr="00B8275F">
              <w:rPr>
                <w:sz w:val="24"/>
                <w:lang w:val="ru-RU"/>
              </w:rPr>
              <w:t xml:space="preserve"> час </w:t>
            </w:r>
            <w:proofErr w:type="spellStart"/>
            <w:r w:rsidRPr="00B8275F">
              <w:rPr>
                <w:sz w:val="24"/>
                <w:lang w:val="ru-RU"/>
              </w:rPr>
              <w:t>визначення</w:t>
            </w:r>
            <w:proofErr w:type="spellEnd"/>
            <w:r w:rsidRPr="00B8275F">
              <w:rPr>
                <w:sz w:val="24"/>
                <w:lang w:val="ru-RU"/>
              </w:rPr>
              <w:t xml:space="preserve"> </w:t>
            </w:r>
            <w:proofErr w:type="spellStart"/>
            <w:r w:rsidRPr="00B8275F">
              <w:rPr>
                <w:sz w:val="24"/>
                <w:lang w:val="ru-RU"/>
              </w:rPr>
              <w:t>результатів</w:t>
            </w:r>
            <w:proofErr w:type="spellEnd"/>
            <w:r w:rsidRPr="00B8275F">
              <w:rPr>
                <w:sz w:val="24"/>
                <w:lang w:val="ru-RU"/>
              </w:rPr>
              <w:t xml:space="preserve"> </w:t>
            </w:r>
            <w:proofErr w:type="spellStart"/>
            <w:r w:rsidRPr="00B8275F">
              <w:rPr>
                <w:sz w:val="24"/>
                <w:lang w:val="ru-RU"/>
              </w:rPr>
              <w:t>відкритих</w:t>
            </w:r>
            <w:proofErr w:type="spellEnd"/>
            <w:r w:rsidRPr="00B8275F">
              <w:rPr>
                <w:sz w:val="24"/>
                <w:lang w:val="ru-RU"/>
              </w:rPr>
              <w:t xml:space="preserve"> </w:t>
            </w:r>
            <w:proofErr w:type="spellStart"/>
            <w:r w:rsidRPr="00B8275F">
              <w:rPr>
                <w:sz w:val="24"/>
                <w:lang w:val="ru-RU"/>
              </w:rPr>
              <w:t>торгів</w:t>
            </w:r>
            <w:proofErr w:type="spellEnd"/>
            <w:r w:rsidRPr="00B8275F">
              <w:rPr>
                <w:sz w:val="24"/>
                <w:lang w:val="ru-RU"/>
              </w:rPr>
              <w:t xml:space="preserve">, </w:t>
            </w:r>
            <w:proofErr w:type="spellStart"/>
            <w:r w:rsidRPr="00B8275F">
              <w:rPr>
                <w:sz w:val="24"/>
                <w:lang w:val="ru-RU"/>
              </w:rPr>
              <w:t>замовник</w:t>
            </w:r>
            <w:proofErr w:type="spellEnd"/>
            <w:r w:rsidRPr="00B8275F">
              <w:rPr>
                <w:sz w:val="24"/>
                <w:lang w:val="ru-RU"/>
              </w:rPr>
              <w:t xml:space="preserve"> </w:t>
            </w:r>
            <w:proofErr w:type="spellStart"/>
            <w:r w:rsidRPr="00B8275F">
              <w:rPr>
                <w:sz w:val="24"/>
                <w:lang w:val="ru-RU"/>
              </w:rPr>
              <w:t>відхиляє</w:t>
            </w:r>
            <w:proofErr w:type="spellEnd"/>
            <w:r w:rsidRPr="00B8275F">
              <w:rPr>
                <w:sz w:val="24"/>
                <w:lang w:val="ru-RU"/>
              </w:rPr>
              <w:t xml:space="preserve"> </w:t>
            </w:r>
            <w:proofErr w:type="spellStart"/>
            <w:r w:rsidRPr="00B8275F">
              <w:rPr>
                <w:sz w:val="24"/>
                <w:lang w:val="ru-RU"/>
              </w:rPr>
              <w:t>тендерну</w:t>
            </w:r>
            <w:proofErr w:type="spellEnd"/>
            <w:r w:rsidRPr="00B8275F">
              <w:rPr>
                <w:sz w:val="24"/>
                <w:lang w:val="ru-RU"/>
              </w:rPr>
              <w:t xml:space="preserve"> </w:t>
            </w:r>
            <w:proofErr w:type="spellStart"/>
            <w:r w:rsidRPr="00B8275F">
              <w:rPr>
                <w:sz w:val="24"/>
                <w:lang w:val="ru-RU"/>
              </w:rPr>
              <w:t>пропозицію</w:t>
            </w:r>
            <w:proofErr w:type="spellEnd"/>
            <w:r w:rsidRPr="00B8275F">
              <w:rPr>
                <w:sz w:val="24"/>
                <w:lang w:val="ru-RU"/>
              </w:rPr>
              <w:t xml:space="preserve"> такого </w:t>
            </w:r>
            <w:proofErr w:type="spellStart"/>
            <w:r w:rsidRPr="00B8275F">
              <w:rPr>
                <w:sz w:val="24"/>
                <w:lang w:val="ru-RU"/>
              </w:rPr>
              <w:t>учасника</w:t>
            </w:r>
            <w:proofErr w:type="spellEnd"/>
            <w:r w:rsidRPr="00B8275F">
              <w:rPr>
                <w:sz w:val="24"/>
                <w:lang w:val="ru-RU"/>
              </w:rPr>
              <w:t xml:space="preserve"> </w:t>
            </w:r>
            <w:proofErr w:type="spellStart"/>
            <w:r w:rsidRPr="00B8275F">
              <w:rPr>
                <w:sz w:val="24"/>
                <w:lang w:val="ru-RU"/>
              </w:rPr>
              <w:t>процедури</w:t>
            </w:r>
            <w:proofErr w:type="spellEnd"/>
            <w:r w:rsidRPr="00B8275F">
              <w:rPr>
                <w:sz w:val="24"/>
                <w:lang w:val="ru-RU"/>
              </w:rPr>
              <w:t xml:space="preserve"> </w:t>
            </w:r>
            <w:proofErr w:type="spellStart"/>
            <w:r w:rsidRPr="00B8275F">
              <w:rPr>
                <w:sz w:val="24"/>
                <w:lang w:val="ru-RU"/>
              </w:rPr>
              <w:t>закупівлі</w:t>
            </w:r>
            <w:proofErr w:type="spellEnd"/>
            <w:r w:rsidRPr="00B8275F">
              <w:rPr>
                <w:sz w:val="24"/>
                <w:lang w:val="ru-RU"/>
              </w:rPr>
              <w:t>.</w:t>
            </w:r>
          </w:p>
          <w:p w14:paraId="6D77C014" w14:textId="77777777" w:rsidR="00E66F2F" w:rsidRPr="00E66F2F" w:rsidRDefault="00E66F2F" w:rsidP="00B27DE9">
            <w:pPr>
              <w:pStyle w:val="TableParagraph"/>
              <w:ind w:left="9" w:right="49" w:firstLine="633"/>
              <w:contextualSpacing/>
              <w:jc w:val="both"/>
              <w:rPr>
                <w:sz w:val="24"/>
                <w:lang w:val="ru-RU"/>
              </w:rPr>
            </w:pPr>
            <w:r w:rsidRPr="00E66F2F">
              <w:rPr>
                <w:sz w:val="24"/>
                <w:lang w:val="ru-RU"/>
              </w:rPr>
              <w:t xml:space="preserve">1.4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документи</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підтверджують</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посадової</w:t>
            </w:r>
            <w:proofErr w:type="spellEnd"/>
            <w:r w:rsidRPr="00E66F2F">
              <w:rPr>
                <w:sz w:val="24"/>
                <w:lang w:val="ru-RU"/>
              </w:rPr>
              <w:t xml:space="preserve"> особи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представника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процедури</w:t>
            </w:r>
            <w:proofErr w:type="spellEnd"/>
            <w:r w:rsidRPr="00E66F2F">
              <w:rPr>
                <w:sz w:val="24"/>
                <w:lang w:val="ru-RU"/>
              </w:rPr>
              <w:t xml:space="preserve"> </w:t>
            </w:r>
            <w:proofErr w:type="spellStart"/>
            <w:r w:rsidRPr="00E66F2F">
              <w:rPr>
                <w:sz w:val="24"/>
                <w:lang w:val="ru-RU"/>
              </w:rPr>
              <w:t>закупівлі</w:t>
            </w:r>
            <w:proofErr w:type="spellEnd"/>
            <w:r w:rsidRPr="00E66F2F">
              <w:rPr>
                <w:sz w:val="24"/>
                <w:lang w:val="ru-RU"/>
              </w:rPr>
              <w:t xml:space="preserve"> </w:t>
            </w:r>
            <w:proofErr w:type="spellStart"/>
            <w:r w:rsidRPr="00E66F2F">
              <w:rPr>
                <w:sz w:val="24"/>
                <w:lang w:val="ru-RU"/>
              </w:rPr>
              <w:t>щодо</w:t>
            </w:r>
            <w:proofErr w:type="spellEnd"/>
            <w:r w:rsidRPr="00E66F2F">
              <w:rPr>
                <w:sz w:val="24"/>
                <w:lang w:val="ru-RU"/>
              </w:rPr>
              <w:t xml:space="preserve"> </w:t>
            </w:r>
            <w:proofErr w:type="spellStart"/>
            <w:r w:rsidRPr="00E66F2F">
              <w:rPr>
                <w:sz w:val="24"/>
                <w:lang w:val="ru-RU"/>
              </w:rPr>
              <w:t>підпису</w:t>
            </w:r>
            <w:proofErr w:type="spellEnd"/>
            <w:r w:rsidRPr="00E66F2F">
              <w:rPr>
                <w:sz w:val="24"/>
                <w:lang w:val="ru-RU"/>
              </w:rPr>
              <w:t xml:space="preserve"> </w:t>
            </w:r>
            <w:proofErr w:type="spellStart"/>
            <w:r w:rsidR="00DA70EA">
              <w:rPr>
                <w:sz w:val="24"/>
                <w:lang w:val="ru-RU"/>
              </w:rPr>
              <w:t>тендерної</w:t>
            </w:r>
            <w:proofErr w:type="spellEnd"/>
            <w:r w:rsidR="00DA70EA">
              <w:rPr>
                <w:sz w:val="24"/>
                <w:lang w:val="ru-RU"/>
              </w:rPr>
              <w:t xml:space="preserve"> </w:t>
            </w:r>
            <w:proofErr w:type="spellStart"/>
            <w:r w:rsidRPr="00E66F2F">
              <w:rPr>
                <w:sz w:val="24"/>
                <w:lang w:val="ru-RU"/>
              </w:rPr>
              <w:t>пропозиції</w:t>
            </w:r>
            <w:proofErr w:type="spellEnd"/>
            <w:r w:rsidR="00DA70EA">
              <w:rPr>
                <w:sz w:val="24"/>
                <w:lang w:val="ru-RU"/>
              </w:rPr>
              <w:t>:</w:t>
            </w:r>
          </w:p>
          <w:p w14:paraId="2610BE59" w14:textId="77777777" w:rsidR="00E66F2F" w:rsidRPr="00E66F2F" w:rsidRDefault="00E66F2F" w:rsidP="00B27DE9">
            <w:pPr>
              <w:pStyle w:val="TableParagraph"/>
              <w:ind w:left="9" w:right="49" w:firstLine="633"/>
              <w:contextualSpacing/>
              <w:jc w:val="both"/>
              <w:rPr>
                <w:sz w:val="24"/>
                <w:lang w:val="ru-RU"/>
              </w:rPr>
            </w:pPr>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є </w:t>
            </w:r>
            <w:proofErr w:type="spellStart"/>
            <w:r w:rsidRPr="00E66F2F">
              <w:rPr>
                <w:sz w:val="24"/>
                <w:lang w:val="ru-RU"/>
              </w:rPr>
              <w:t>юридична</w:t>
            </w:r>
            <w:proofErr w:type="spellEnd"/>
            <w:r w:rsidRPr="00E66F2F">
              <w:rPr>
                <w:sz w:val="24"/>
                <w:lang w:val="ru-RU"/>
              </w:rPr>
              <w:t xml:space="preserve"> особа, то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надає</w:t>
            </w:r>
            <w:proofErr w:type="spellEnd"/>
            <w:r w:rsidRPr="00E66F2F">
              <w:rPr>
                <w:sz w:val="24"/>
                <w:lang w:val="ru-RU"/>
              </w:rPr>
              <w:t xml:space="preserve"> документ, </w:t>
            </w:r>
            <w:proofErr w:type="spellStart"/>
            <w:r w:rsidRPr="00E66F2F">
              <w:rPr>
                <w:sz w:val="24"/>
                <w:lang w:val="ru-RU"/>
              </w:rPr>
              <w:t>який</w:t>
            </w:r>
            <w:proofErr w:type="spellEnd"/>
            <w:r w:rsidRPr="00E66F2F">
              <w:rPr>
                <w:sz w:val="24"/>
                <w:lang w:val="ru-RU"/>
              </w:rPr>
              <w:t xml:space="preserve"> </w:t>
            </w:r>
            <w:proofErr w:type="spellStart"/>
            <w:r w:rsidRPr="00E66F2F">
              <w:rPr>
                <w:sz w:val="24"/>
                <w:lang w:val="ru-RU"/>
              </w:rPr>
              <w:t>підтверджує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іншої</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(наказ про </w:t>
            </w:r>
            <w:proofErr w:type="spellStart"/>
            <w:r w:rsidRPr="00E66F2F">
              <w:rPr>
                <w:sz w:val="24"/>
                <w:lang w:val="ru-RU"/>
              </w:rPr>
              <w:t>призначення</w:t>
            </w:r>
            <w:proofErr w:type="spellEnd"/>
            <w:r w:rsidRPr="00E66F2F">
              <w:rPr>
                <w:sz w:val="24"/>
                <w:lang w:val="ru-RU"/>
              </w:rPr>
              <w:t xml:space="preserve"> на посаду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підприємства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рішення</w:t>
            </w:r>
            <w:proofErr w:type="spellEnd"/>
            <w:r w:rsidRPr="00E66F2F">
              <w:rPr>
                <w:sz w:val="24"/>
                <w:lang w:val="ru-RU"/>
              </w:rPr>
              <w:t xml:space="preserve"> </w:t>
            </w:r>
            <w:proofErr w:type="spellStart"/>
            <w:r w:rsidRPr="00E66F2F">
              <w:rPr>
                <w:sz w:val="24"/>
                <w:lang w:val="ru-RU"/>
              </w:rPr>
              <w:t>власників</w:t>
            </w:r>
            <w:proofErr w:type="spellEnd"/>
            <w:r w:rsidRPr="00E66F2F">
              <w:rPr>
                <w:sz w:val="24"/>
                <w:lang w:val="ru-RU"/>
              </w:rPr>
              <w:t xml:space="preserve"> </w:t>
            </w:r>
            <w:proofErr w:type="spellStart"/>
            <w:r w:rsidRPr="00E66F2F">
              <w:rPr>
                <w:sz w:val="24"/>
                <w:lang w:val="ru-RU"/>
              </w:rPr>
              <w:t>чи</w:t>
            </w:r>
            <w:proofErr w:type="spellEnd"/>
            <w:r w:rsidRPr="00E66F2F">
              <w:rPr>
                <w:sz w:val="24"/>
                <w:lang w:val="ru-RU"/>
              </w:rPr>
              <w:t xml:space="preserve"> </w:t>
            </w:r>
            <w:proofErr w:type="spellStart"/>
            <w:r w:rsidR="00DA70EA">
              <w:rPr>
                <w:sz w:val="24"/>
                <w:lang w:val="ru-RU"/>
              </w:rPr>
              <w:t>учасників</w:t>
            </w:r>
            <w:proofErr w:type="spellEnd"/>
            <w:r w:rsidRPr="00E66F2F">
              <w:rPr>
                <w:sz w:val="24"/>
                <w:lang w:val="ru-RU"/>
              </w:rPr>
              <w:t xml:space="preserve"> про </w:t>
            </w:r>
            <w:proofErr w:type="spellStart"/>
            <w:r w:rsidRPr="00E66F2F">
              <w:rPr>
                <w:sz w:val="24"/>
                <w:lang w:val="ru-RU"/>
              </w:rPr>
              <w:t>призначення</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протокол/</w:t>
            </w:r>
            <w:proofErr w:type="spellStart"/>
            <w:r w:rsidRPr="00E66F2F">
              <w:rPr>
                <w:sz w:val="24"/>
                <w:lang w:val="ru-RU"/>
              </w:rPr>
              <w:t>виписку</w:t>
            </w:r>
            <w:proofErr w:type="spellEnd"/>
            <w:r w:rsidRPr="00E66F2F">
              <w:rPr>
                <w:sz w:val="24"/>
                <w:lang w:val="ru-RU"/>
              </w:rPr>
              <w:t xml:space="preserve"> з протоколу </w:t>
            </w:r>
            <w:proofErr w:type="spellStart"/>
            <w:r w:rsidRPr="00E66F2F">
              <w:rPr>
                <w:sz w:val="24"/>
                <w:lang w:val="ru-RU"/>
              </w:rPr>
              <w:t>засновників</w:t>
            </w:r>
            <w:proofErr w:type="spellEnd"/>
            <w:r w:rsidRPr="00E66F2F">
              <w:rPr>
                <w:sz w:val="24"/>
                <w:lang w:val="ru-RU"/>
              </w:rPr>
              <w:t xml:space="preserve"> про </w:t>
            </w:r>
            <w:proofErr w:type="spellStart"/>
            <w:r w:rsidRPr="00E66F2F">
              <w:rPr>
                <w:sz w:val="24"/>
                <w:lang w:val="ru-RU"/>
              </w:rPr>
              <w:t>призначення</w:t>
            </w:r>
            <w:proofErr w:type="spellEnd"/>
            <w:r w:rsidRPr="00E66F2F">
              <w:rPr>
                <w:sz w:val="24"/>
                <w:lang w:val="ru-RU"/>
              </w:rPr>
              <w:t xml:space="preserve"> директора, президента, </w:t>
            </w:r>
            <w:proofErr w:type="spellStart"/>
            <w:r w:rsidRPr="00E66F2F">
              <w:rPr>
                <w:sz w:val="24"/>
                <w:lang w:val="ru-RU"/>
              </w:rPr>
              <w:t>голови</w:t>
            </w:r>
            <w:proofErr w:type="spellEnd"/>
            <w:r w:rsidRPr="00E66F2F">
              <w:rPr>
                <w:sz w:val="24"/>
                <w:lang w:val="ru-RU"/>
              </w:rPr>
              <w:t xml:space="preserve"> </w:t>
            </w:r>
            <w:proofErr w:type="spellStart"/>
            <w:r w:rsidRPr="00E66F2F">
              <w:rPr>
                <w:sz w:val="24"/>
                <w:lang w:val="ru-RU"/>
              </w:rPr>
              <w:t>правління</w:t>
            </w:r>
            <w:proofErr w:type="spellEnd"/>
            <w:r w:rsidRPr="00E66F2F">
              <w:rPr>
                <w:sz w:val="24"/>
                <w:lang w:val="ru-RU"/>
              </w:rPr>
              <w:t xml:space="preserve"> </w:t>
            </w:r>
            <w:proofErr w:type="spellStart"/>
            <w:r w:rsidRPr="00E66F2F">
              <w:rPr>
                <w:sz w:val="24"/>
                <w:lang w:val="ru-RU"/>
              </w:rPr>
              <w:t>тощо</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довіреність</w:t>
            </w:r>
            <w:proofErr w:type="spellEnd"/>
            <w:r w:rsidRPr="00E66F2F">
              <w:rPr>
                <w:sz w:val="24"/>
                <w:lang w:val="ru-RU"/>
              </w:rPr>
              <w:t xml:space="preserve">, яка </w:t>
            </w:r>
            <w:proofErr w:type="spellStart"/>
            <w:r w:rsidRPr="00E66F2F">
              <w:rPr>
                <w:sz w:val="24"/>
                <w:lang w:val="ru-RU"/>
              </w:rPr>
              <w:t>засвідчує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 </w:t>
            </w:r>
            <w:proofErr w:type="spellStart"/>
            <w:r w:rsidRPr="00E66F2F">
              <w:rPr>
                <w:sz w:val="24"/>
                <w:lang w:val="ru-RU"/>
              </w:rPr>
              <w:t>підпис</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та/</w:t>
            </w:r>
            <w:proofErr w:type="spellStart"/>
            <w:r w:rsidRPr="00E66F2F">
              <w:rPr>
                <w:sz w:val="24"/>
                <w:lang w:val="ru-RU"/>
              </w:rPr>
              <w:t>або</w:t>
            </w:r>
            <w:proofErr w:type="spellEnd"/>
            <w:r w:rsidRPr="00E66F2F">
              <w:rPr>
                <w:sz w:val="24"/>
                <w:lang w:val="ru-RU"/>
              </w:rPr>
              <w:t xml:space="preserve"> договору про </w:t>
            </w:r>
            <w:proofErr w:type="spellStart"/>
            <w:r w:rsidRPr="00E66F2F">
              <w:rPr>
                <w:sz w:val="24"/>
                <w:lang w:val="ru-RU"/>
              </w:rPr>
              <w:t>закупівлю</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інше</w:t>
            </w:r>
            <w:proofErr w:type="spellEnd"/>
            <w:r w:rsidRPr="00E66F2F">
              <w:rPr>
                <w:sz w:val="24"/>
                <w:lang w:val="ru-RU"/>
              </w:rPr>
              <w:t xml:space="preserve">); </w:t>
            </w:r>
          </w:p>
          <w:p w14:paraId="6B631234" w14:textId="77777777" w:rsidR="00E66F2F" w:rsidRPr="00E66F2F" w:rsidRDefault="00E66F2F" w:rsidP="00B27DE9">
            <w:pPr>
              <w:pStyle w:val="TableParagraph"/>
              <w:ind w:left="9" w:right="49" w:firstLine="633"/>
              <w:contextualSpacing/>
              <w:jc w:val="both"/>
              <w:rPr>
                <w:sz w:val="24"/>
                <w:lang w:val="ru-RU"/>
              </w:rPr>
            </w:pPr>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є </w:t>
            </w:r>
            <w:proofErr w:type="spellStart"/>
            <w:r w:rsidRPr="00E66F2F">
              <w:rPr>
                <w:sz w:val="24"/>
                <w:lang w:val="ru-RU"/>
              </w:rPr>
              <w:t>фізична</w:t>
            </w:r>
            <w:proofErr w:type="spellEnd"/>
            <w:r w:rsidRPr="00E66F2F">
              <w:rPr>
                <w:sz w:val="24"/>
                <w:lang w:val="ru-RU"/>
              </w:rPr>
              <w:t xml:space="preserve"> особа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фізична</w:t>
            </w:r>
            <w:proofErr w:type="spellEnd"/>
            <w:r w:rsidRPr="00E66F2F">
              <w:rPr>
                <w:sz w:val="24"/>
                <w:lang w:val="ru-RU"/>
              </w:rPr>
              <w:t xml:space="preserve"> особа-</w:t>
            </w:r>
            <w:proofErr w:type="spellStart"/>
            <w:r w:rsidRPr="00E66F2F">
              <w:rPr>
                <w:sz w:val="24"/>
                <w:lang w:val="ru-RU"/>
              </w:rPr>
              <w:t>підприємець</w:t>
            </w:r>
            <w:proofErr w:type="spellEnd"/>
            <w:r w:rsidRPr="00E66F2F">
              <w:rPr>
                <w:sz w:val="24"/>
                <w:lang w:val="ru-RU"/>
              </w:rPr>
              <w:t xml:space="preserve"> – </w:t>
            </w:r>
            <w:proofErr w:type="spellStart"/>
            <w:r w:rsidRPr="00E66F2F">
              <w:rPr>
                <w:sz w:val="24"/>
                <w:lang w:val="ru-RU"/>
              </w:rPr>
              <w:t>копія</w:t>
            </w:r>
            <w:proofErr w:type="spellEnd"/>
            <w:r w:rsidRPr="00E66F2F">
              <w:rPr>
                <w:sz w:val="24"/>
                <w:lang w:val="ru-RU"/>
              </w:rPr>
              <w:t xml:space="preserve"> </w:t>
            </w:r>
            <w:proofErr w:type="spellStart"/>
            <w:r w:rsidRPr="00E66F2F">
              <w:rPr>
                <w:sz w:val="24"/>
                <w:lang w:val="ru-RU"/>
              </w:rPr>
              <w:t>сторінок</w:t>
            </w:r>
            <w:proofErr w:type="spellEnd"/>
            <w:r w:rsidRPr="00E66F2F">
              <w:rPr>
                <w:sz w:val="24"/>
                <w:lang w:val="ru-RU"/>
              </w:rPr>
              <w:t xml:space="preserve"> (1, 2, 3 та прописка) паспорту </w:t>
            </w:r>
            <w:proofErr w:type="spellStart"/>
            <w:r w:rsidRPr="00E66F2F">
              <w:rPr>
                <w:sz w:val="24"/>
                <w:lang w:val="ru-RU"/>
              </w:rPr>
              <w:t>громадянина</w:t>
            </w:r>
            <w:proofErr w:type="spellEnd"/>
            <w:r w:rsidR="00E2517E" w:rsidRPr="00E2517E">
              <w:rPr>
                <w:sz w:val="24"/>
                <w:lang w:val="ru-RU"/>
              </w:rPr>
              <w:t xml:space="preserve"> </w:t>
            </w:r>
            <w:r w:rsidR="00E2517E">
              <w:rPr>
                <w:sz w:val="24"/>
                <w:lang w:val="uk-UA"/>
              </w:rPr>
              <w:t>України</w:t>
            </w:r>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двостороння</w:t>
            </w:r>
            <w:proofErr w:type="spellEnd"/>
            <w:r w:rsidRPr="00E66F2F">
              <w:rPr>
                <w:sz w:val="24"/>
                <w:lang w:val="ru-RU"/>
              </w:rPr>
              <w:t xml:space="preserve"> </w:t>
            </w:r>
            <w:proofErr w:type="spellStart"/>
            <w:r w:rsidRPr="00E66F2F">
              <w:rPr>
                <w:sz w:val="24"/>
                <w:lang w:val="ru-RU"/>
              </w:rPr>
              <w:t>копія</w:t>
            </w:r>
            <w:proofErr w:type="spellEnd"/>
            <w:r w:rsidRPr="00E66F2F">
              <w:rPr>
                <w:sz w:val="24"/>
                <w:lang w:val="ru-RU"/>
              </w:rPr>
              <w:t xml:space="preserve"> паспорта </w:t>
            </w:r>
            <w:proofErr w:type="spellStart"/>
            <w:r w:rsidRPr="00E66F2F">
              <w:rPr>
                <w:sz w:val="24"/>
                <w:lang w:val="ru-RU"/>
              </w:rPr>
              <w:t>громадянина</w:t>
            </w:r>
            <w:proofErr w:type="spellEnd"/>
            <w:r w:rsidRPr="00E66F2F">
              <w:rPr>
                <w:sz w:val="24"/>
                <w:lang w:val="ru-RU"/>
              </w:rPr>
              <w:t xml:space="preserve"> </w:t>
            </w:r>
            <w:proofErr w:type="spellStart"/>
            <w:r w:rsidRPr="00E66F2F">
              <w:rPr>
                <w:sz w:val="24"/>
                <w:lang w:val="ru-RU"/>
              </w:rPr>
              <w:t>України</w:t>
            </w:r>
            <w:proofErr w:type="spellEnd"/>
            <w:r w:rsidRPr="00E66F2F">
              <w:rPr>
                <w:sz w:val="24"/>
                <w:lang w:val="ru-RU"/>
              </w:rPr>
              <w:t xml:space="preserve"> у </w:t>
            </w:r>
            <w:proofErr w:type="spellStart"/>
            <w:r w:rsidRPr="00E66F2F">
              <w:rPr>
                <w:sz w:val="24"/>
                <w:lang w:val="ru-RU"/>
              </w:rPr>
              <w:t>випадку</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такий</w:t>
            </w:r>
            <w:proofErr w:type="spellEnd"/>
            <w:r w:rsidRPr="00E66F2F">
              <w:rPr>
                <w:sz w:val="24"/>
                <w:lang w:val="ru-RU"/>
              </w:rPr>
              <w:t xml:space="preserve"> паспорт оформлено у </w:t>
            </w:r>
            <w:proofErr w:type="spellStart"/>
            <w:r w:rsidRPr="00E66F2F">
              <w:rPr>
                <w:sz w:val="24"/>
                <w:lang w:val="ru-RU"/>
              </w:rPr>
              <w:t>формі</w:t>
            </w:r>
            <w:proofErr w:type="spellEnd"/>
            <w:r w:rsidRPr="00E66F2F">
              <w:rPr>
                <w:sz w:val="24"/>
                <w:lang w:val="ru-RU"/>
              </w:rPr>
              <w:t xml:space="preserve"> </w:t>
            </w:r>
            <w:proofErr w:type="spellStart"/>
            <w:r w:rsidRPr="00E66F2F">
              <w:rPr>
                <w:sz w:val="24"/>
                <w:lang w:val="ru-RU"/>
              </w:rPr>
              <w:t>картки</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містить</w:t>
            </w:r>
            <w:proofErr w:type="spellEnd"/>
            <w:r w:rsidRPr="00E66F2F">
              <w:rPr>
                <w:sz w:val="24"/>
                <w:lang w:val="ru-RU"/>
              </w:rPr>
              <w:t xml:space="preserve"> </w:t>
            </w:r>
            <w:proofErr w:type="spellStart"/>
            <w:r w:rsidRPr="00E66F2F">
              <w:rPr>
                <w:sz w:val="24"/>
                <w:lang w:val="ru-RU"/>
              </w:rPr>
              <w:t>безконтактний</w:t>
            </w:r>
            <w:proofErr w:type="spellEnd"/>
            <w:r w:rsidRPr="00E66F2F">
              <w:rPr>
                <w:sz w:val="24"/>
                <w:lang w:val="ru-RU"/>
              </w:rPr>
              <w:t xml:space="preserve"> </w:t>
            </w:r>
            <w:proofErr w:type="spellStart"/>
            <w:r w:rsidRPr="00E66F2F">
              <w:rPr>
                <w:sz w:val="24"/>
                <w:lang w:val="ru-RU"/>
              </w:rPr>
              <w:t>електронний</w:t>
            </w:r>
            <w:proofErr w:type="spellEnd"/>
            <w:r w:rsidRPr="00E66F2F">
              <w:rPr>
                <w:sz w:val="24"/>
                <w:lang w:val="ru-RU"/>
              </w:rPr>
              <w:t xml:space="preserve"> </w:t>
            </w:r>
            <w:proofErr w:type="spellStart"/>
            <w:r w:rsidRPr="00E66F2F">
              <w:rPr>
                <w:sz w:val="24"/>
                <w:lang w:val="ru-RU"/>
              </w:rPr>
              <w:t>носій</w:t>
            </w:r>
            <w:proofErr w:type="spellEnd"/>
            <w:r w:rsidRPr="00E66F2F">
              <w:rPr>
                <w:sz w:val="24"/>
                <w:lang w:val="ru-RU"/>
              </w:rPr>
              <w:t xml:space="preserve"> з </w:t>
            </w:r>
            <w:proofErr w:type="spellStart"/>
            <w:r w:rsidRPr="00E66F2F">
              <w:rPr>
                <w:sz w:val="24"/>
                <w:lang w:val="ru-RU"/>
              </w:rPr>
              <w:t>наданням</w:t>
            </w:r>
            <w:proofErr w:type="spellEnd"/>
            <w:r w:rsidRPr="00E66F2F">
              <w:rPr>
                <w:sz w:val="24"/>
                <w:lang w:val="ru-RU"/>
              </w:rPr>
              <w:t xml:space="preserve"> </w:t>
            </w:r>
            <w:proofErr w:type="spellStart"/>
            <w:r w:rsidRPr="00E66F2F">
              <w:rPr>
                <w:sz w:val="24"/>
                <w:lang w:val="ru-RU"/>
              </w:rPr>
              <w:t>витягу</w:t>
            </w:r>
            <w:proofErr w:type="spellEnd"/>
            <w:r w:rsidRPr="00E66F2F">
              <w:rPr>
                <w:sz w:val="24"/>
                <w:lang w:val="ru-RU"/>
              </w:rPr>
              <w:t xml:space="preserve"> з </w:t>
            </w:r>
            <w:proofErr w:type="spellStart"/>
            <w:r w:rsidRPr="00E66F2F">
              <w:rPr>
                <w:sz w:val="24"/>
                <w:lang w:val="ru-RU"/>
              </w:rPr>
              <w:t>Єдиного</w:t>
            </w:r>
            <w:proofErr w:type="spellEnd"/>
            <w:r w:rsidRPr="00E66F2F">
              <w:rPr>
                <w:sz w:val="24"/>
                <w:lang w:val="ru-RU"/>
              </w:rPr>
              <w:t xml:space="preserve"> державного </w:t>
            </w:r>
            <w:proofErr w:type="spellStart"/>
            <w:r w:rsidRPr="00E66F2F">
              <w:rPr>
                <w:sz w:val="24"/>
                <w:lang w:val="ru-RU"/>
              </w:rPr>
              <w:t>демографічного</w:t>
            </w:r>
            <w:proofErr w:type="spellEnd"/>
            <w:r w:rsidRPr="00E66F2F">
              <w:rPr>
                <w:sz w:val="24"/>
                <w:lang w:val="ru-RU"/>
              </w:rPr>
              <w:t xml:space="preserve"> </w:t>
            </w:r>
            <w:proofErr w:type="spellStart"/>
            <w:r w:rsidRPr="00E66F2F">
              <w:rPr>
                <w:sz w:val="24"/>
                <w:lang w:val="ru-RU"/>
              </w:rPr>
              <w:t>реєстру</w:t>
            </w:r>
            <w:proofErr w:type="spellEnd"/>
            <w:r w:rsidRPr="00E66F2F">
              <w:rPr>
                <w:sz w:val="24"/>
                <w:lang w:val="ru-RU"/>
              </w:rPr>
              <w:t xml:space="preserve"> </w:t>
            </w:r>
            <w:proofErr w:type="spellStart"/>
            <w:r w:rsidRPr="00E66F2F">
              <w:rPr>
                <w:sz w:val="24"/>
                <w:lang w:val="ru-RU"/>
              </w:rPr>
              <w:t>щодо</w:t>
            </w:r>
            <w:proofErr w:type="spellEnd"/>
            <w:r w:rsidRPr="00E66F2F">
              <w:rPr>
                <w:sz w:val="24"/>
                <w:lang w:val="ru-RU"/>
              </w:rPr>
              <w:t xml:space="preserve"> </w:t>
            </w:r>
            <w:proofErr w:type="spellStart"/>
            <w:r w:rsidRPr="00E66F2F">
              <w:rPr>
                <w:sz w:val="24"/>
                <w:lang w:val="ru-RU"/>
              </w:rPr>
              <w:t>реєстрації</w:t>
            </w:r>
            <w:proofErr w:type="spellEnd"/>
            <w:r w:rsidRPr="00E66F2F">
              <w:rPr>
                <w:sz w:val="24"/>
                <w:lang w:val="ru-RU"/>
              </w:rPr>
              <w:t xml:space="preserve"> </w:t>
            </w:r>
            <w:proofErr w:type="spellStart"/>
            <w:r w:rsidRPr="00E66F2F">
              <w:rPr>
                <w:sz w:val="24"/>
                <w:lang w:val="ru-RU"/>
              </w:rPr>
              <w:t>місця</w:t>
            </w:r>
            <w:proofErr w:type="spellEnd"/>
            <w:r w:rsidRPr="00E66F2F">
              <w:rPr>
                <w:sz w:val="24"/>
                <w:lang w:val="ru-RU"/>
              </w:rPr>
              <w:t xml:space="preserve"> </w:t>
            </w:r>
            <w:proofErr w:type="spellStart"/>
            <w:r w:rsidRPr="00E66F2F">
              <w:rPr>
                <w:sz w:val="24"/>
                <w:lang w:val="ru-RU"/>
              </w:rPr>
              <w:t>проживання</w:t>
            </w:r>
            <w:proofErr w:type="spellEnd"/>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підписувати</w:t>
            </w:r>
            <w:proofErr w:type="spellEnd"/>
            <w:r w:rsidRPr="00E66F2F">
              <w:rPr>
                <w:sz w:val="24"/>
                <w:lang w:val="ru-RU"/>
              </w:rPr>
              <w:t xml:space="preserve"> </w:t>
            </w:r>
            <w:proofErr w:type="spellStart"/>
            <w:r w:rsidRPr="00E66F2F">
              <w:rPr>
                <w:sz w:val="24"/>
                <w:lang w:val="ru-RU"/>
              </w:rPr>
              <w:t>тендерну</w:t>
            </w:r>
            <w:proofErr w:type="spellEnd"/>
            <w:r w:rsidRPr="00E66F2F">
              <w:rPr>
                <w:sz w:val="24"/>
                <w:lang w:val="ru-RU"/>
              </w:rPr>
              <w:t xml:space="preserve"> </w:t>
            </w:r>
            <w:proofErr w:type="spellStart"/>
            <w:r w:rsidRPr="00E66F2F">
              <w:rPr>
                <w:sz w:val="24"/>
                <w:lang w:val="ru-RU"/>
              </w:rPr>
              <w:t>пропозицію</w:t>
            </w:r>
            <w:proofErr w:type="spellEnd"/>
            <w:r w:rsidRPr="00E66F2F">
              <w:rPr>
                <w:sz w:val="24"/>
                <w:lang w:val="ru-RU"/>
              </w:rPr>
              <w:t xml:space="preserve"> буде </w:t>
            </w:r>
            <w:proofErr w:type="spellStart"/>
            <w:r w:rsidRPr="00E66F2F">
              <w:rPr>
                <w:sz w:val="24"/>
                <w:lang w:val="ru-RU"/>
              </w:rPr>
              <w:t>уповноважена</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особа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додатково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нотаріально</w:t>
            </w:r>
            <w:proofErr w:type="spellEnd"/>
            <w:r w:rsidRPr="00E66F2F">
              <w:rPr>
                <w:sz w:val="24"/>
                <w:lang w:val="ru-RU"/>
              </w:rPr>
              <w:t xml:space="preserve"> </w:t>
            </w:r>
            <w:proofErr w:type="spellStart"/>
            <w:r w:rsidRPr="00E66F2F">
              <w:rPr>
                <w:sz w:val="24"/>
                <w:lang w:val="ru-RU"/>
              </w:rPr>
              <w:t>посвідчену</w:t>
            </w:r>
            <w:proofErr w:type="spellEnd"/>
            <w:r w:rsidRPr="00E66F2F">
              <w:rPr>
                <w:sz w:val="24"/>
                <w:lang w:val="ru-RU"/>
              </w:rPr>
              <w:t xml:space="preserve"> </w:t>
            </w:r>
            <w:proofErr w:type="spellStart"/>
            <w:r w:rsidRPr="00E66F2F">
              <w:rPr>
                <w:sz w:val="24"/>
                <w:lang w:val="ru-RU"/>
              </w:rPr>
              <w:t>довіреність</w:t>
            </w:r>
            <w:proofErr w:type="spellEnd"/>
            <w:r w:rsidRPr="00E66F2F">
              <w:rPr>
                <w:sz w:val="24"/>
                <w:lang w:val="ru-RU"/>
              </w:rPr>
              <w:t xml:space="preserve">, яка </w:t>
            </w:r>
            <w:proofErr w:type="spellStart"/>
            <w:r w:rsidRPr="00E66F2F">
              <w:rPr>
                <w:sz w:val="24"/>
                <w:lang w:val="ru-RU"/>
              </w:rPr>
              <w:t>засвідчує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 </w:t>
            </w:r>
            <w:proofErr w:type="spellStart"/>
            <w:r w:rsidRPr="00E66F2F">
              <w:rPr>
                <w:sz w:val="24"/>
                <w:lang w:val="ru-RU"/>
              </w:rPr>
              <w:t>підпис</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w:t>
            </w:r>
          </w:p>
          <w:p w14:paraId="52BE45BB" w14:textId="77777777" w:rsidR="00E66F2F" w:rsidRPr="00E66F2F" w:rsidRDefault="0028409D" w:rsidP="00B27DE9">
            <w:pPr>
              <w:pStyle w:val="TableParagraph"/>
              <w:ind w:left="9" w:right="49" w:firstLine="633"/>
              <w:contextualSpacing/>
              <w:jc w:val="both"/>
              <w:rPr>
                <w:sz w:val="24"/>
                <w:lang w:val="ru-RU"/>
              </w:rPr>
            </w:pPr>
            <w:r>
              <w:rPr>
                <w:sz w:val="24"/>
                <w:lang w:val="ru-RU"/>
              </w:rPr>
              <w:t xml:space="preserve">1.5 </w:t>
            </w:r>
            <w:proofErr w:type="spellStart"/>
            <w:r>
              <w:rPr>
                <w:sz w:val="24"/>
                <w:lang w:val="ru-RU"/>
              </w:rPr>
              <w:t>Учасники</w:t>
            </w:r>
            <w:proofErr w:type="spellEnd"/>
            <w:r>
              <w:rPr>
                <w:sz w:val="24"/>
                <w:lang w:val="ru-RU"/>
              </w:rPr>
              <w:t xml:space="preserve"> у </w:t>
            </w:r>
            <w:proofErr w:type="spellStart"/>
            <w:r>
              <w:rPr>
                <w:sz w:val="24"/>
                <w:lang w:val="ru-RU"/>
              </w:rPr>
              <w:t>складі</w:t>
            </w:r>
            <w:proofErr w:type="spellEnd"/>
            <w:r>
              <w:rPr>
                <w:sz w:val="24"/>
                <w:lang w:val="ru-RU"/>
              </w:rPr>
              <w:t xml:space="preserve"> </w:t>
            </w:r>
            <w:proofErr w:type="spellStart"/>
            <w:r>
              <w:rPr>
                <w:sz w:val="24"/>
                <w:lang w:val="ru-RU"/>
              </w:rPr>
              <w:t>документів</w:t>
            </w:r>
            <w:proofErr w:type="spellEnd"/>
            <w:r>
              <w:rPr>
                <w:sz w:val="24"/>
                <w:lang w:val="ru-RU"/>
              </w:rPr>
              <w:t xml:space="preserve"> </w:t>
            </w:r>
            <w:proofErr w:type="spellStart"/>
            <w:r>
              <w:rPr>
                <w:sz w:val="24"/>
                <w:lang w:val="ru-RU"/>
              </w:rPr>
              <w:t>тенд</w:t>
            </w:r>
            <w:r w:rsidR="00E2517E">
              <w:rPr>
                <w:sz w:val="24"/>
                <w:lang w:val="ru-RU"/>
              </w:rPr>
              <w:t>е</w:t>
            </w:r>
            <w:r>
              <w:rPr>
                <w:sz w:val="24"/>
                <w:lang w:val="ru-RU"/>
              </w:rPr>
              <w:t>рної</w:t>
            </w:r>
            <w:proofErr w:type="spellEnd"/>
            <w:r>
              <w:rPr>
                <w:sz w:val="24"/>
                <w:lang w:val="ru-RU"/>
              </w:rPr>
              <w:t xml:space="preserve"> </w:t>
            </w:r>
            <w:proofErr w:type="spellStart"/>
            <w:r>
              <w:rPr>
                <w:sz w:val="24"/>
                <w:lang w:val="ru-RU"/>
              </w:rPr>
              <w:t>пропозиції</w:t>
            </w:r>
            <w:proofErr w:type="spellEnd"/>
            <w:r>
              <w:rPr>
                <w:sz w:val="24"/>
                <w:lang w:val="ru-RU"/>
              </w:rPr>
              <w:t xml:space="preserve"> </w:t>
            </w:r>
            <w:proofErr w:type="spellStart"/>
            <w:r>
              <w:rPr>
                <w:sz w:val="24"/>
                <w:lang w:val="ru-RU"/>
              </w:rPr>
              <w:t>повинні</w:t>
            </w:r>
            <w:proofErr w:type="spellEnd"/>
            <w:r>
              <w:rPr>
                <w:sz w:val="24"/>
                <w:lang w:val="ru-RU"/>
              </w:rPr>
              <w:t xml:space="preserve"> </w:t>
            </w:r>
            <w:proofErr w:type="spellStart"/>
            <w:r>
              <w:rPr>
                <w:sz w:val="24"/>
                <w:lang w:val="ru-RU"/>
              </w:rPr>
              <w:t>надати</w:t>
            </w:r>
            <w:proofErr w:type="spellEnd"/>
            <w:r>
              <w:rPr>
                <w:sz w:val="24"/>
                <w:lang w:val="ru-RU"/>
              </w:rPr>
              <w:t xml:space="preserve"> </w:t>
            </w:r>
            <w:proofErr w:type="spellStart"/>
            <w:r>
              <w:rPr>
                <w:sz w:val="24"/>
                <w:lang w:val="ru-RU"/>
              </w:rPr>
              <w:t>к</w:t>
            </w:r>
            <w:r w:rsidR="00E66F2F" w:rsidRPr="00E66F2F">
              <w:rPr>
                <w:sz w:val="24"/>
                <w:lang w:val="ru-RU"/>
              </w:rPr>
              <w:t>опі</w:t>
            </w:r>
            <w:r>
              <w:rPr>
                <w:sz w:val="24"/>
                <w:lang w:val="ru-RU"/>
              </w:rPr>
              <w:t>ю</w:t>
            </w:r>
            <w:proofErr w:type="spellEnd"/>
            <w:r w:rsidR="00E66F2F" w:rsidRPr="00E66F2F">
              <w:rPr>
                <w:sz w:val="24"/>
                <w:lang w:val="ru-RU"/>
              </w:rPr>
              <w:t xml:space="preserve"> </w:t>
            </w:r>
            <w:proofErr w:type="spellStart"/>
            <w:r w:rsidR="00E66F2F" w:rsidRPr="00E66F2F">
              <w:rPr>
                <w:sz w:val="24"/>
                <w:lang w:val="ru-RU"/>
              </w:rPr>
              <w:t>свідоцтва</w:t>
            </w:r>
            <w:proofErr w:type="spellEnd"/>
            <w:r w:rsidR="00E66F2F" w:rsidRPr="00E66F2F">
              <w:rPr>
                <w:sz w:val="24"/>
                <w:lang w:val="ru-RU"/>
              </w:rPr>
              <w:t xml:space="preserve"> про </w:t>
            </w:r>
            <w:proofErr w:type="spellStart"/>
            <w:r w:rsidR="00E66F2F" w:rsidRPr="00E66F2F">
              <w:rPr>
                <w:sz w:val="24"/>
                <w:lang w:val="ru-RU"/>
              </w:rPr>
              <w:t>реєстрацію</w:t>
            </w:r>
            <w:proofErr w:type="spellEnd"/>
            <w:r w:rsidR="00E66F2F" w:rsidRPr="00E66F2F">
              <w:rPr>
                <w:sz w:val="24"/>
                <w:lang w:val="ru-RU"/>
              </w:rPr>
              <w:t xml:space="preserve"> </w:t>
            </w:r>
            <w:proofErr w:type="spellStart"/>
            <w:r w:rsidR="00E66F2F" w:rsidRPr="00E66F2F">
              <w:rPr>
                <w:sz w:val="24"/>
                <w:lang w:val="ru-RU"/>
              </w:rPr>
              <w:t>платника</w:t>
            </w:r>
            <w:proofErr w:type="spellEnd"/>
            <w:r w:rsidR="00E66F2F" w:rsidRPr="00E66F2F">
              <w:rPr>
                <w:sz w:val="24"/>
                <w:lang w:val="ru-RU"/>
              </w:rPr>
              <w:t xml:space="preserve"> ПДВ </w:t>
            </w:r>
            <w:proofErr w:type="spellStart"/>
            <w:r w:rsidR="00E66F2F" w:rsidRPr="00E66F2F">
              <w:rPr>
                <w:sz w:val="24"/>
                <w:lang w:val="ru-RU"/>
              </w:rPr>
              <w:t>або</w:t>
            </w:r>
            <w:proofErr w:type="spellEnd"/>
            <w:r w:rsidR="00E66F2F" w:rsidRPr="00E66F2F">
              <w:rPr>
                <w:sz w:val="24"/>
                <w:lang w:val="ru-RU"/>
              </w:rPr>
              <w:t xml:space="preserve"> </w:t>
            </w:r>
            <w:proofErr w:type="spellStart"/>
            <w:r w:rsidR="00E66F2F" w:rsidRPr="00E66F2F">
              <w:rPr>
                <w:sz w:val="24"/>
                <w:lang w:val="ru-RU"/>
              </w:rPr>
              <w:t>витягу</w:t>
            </w:r>
            <w:proofErr w:type="spellEnd"/>
            <w:r w:rsidR="00E66F2F" w:rsidRPr="00E66F2F">
              <w:rPr>
                <w:sz w:val="24"/>
                <w:lang w:val="ru-RU"/>
              </w:rPr>
              <w:t xml:space="preserve"> з </w:t>
            </w:r>
            <w:proofErr w:type="spellStart"/>
            <w:r w:rsidR="00E66F2F" w:rsidRPr="00E66F2F">
              <w:rPr>
                <w:sz w:val="24"/>
                <w:lang w:val="ru-RU"/>
              </w:rPr>
              <w:t>реєстру</w:t>
            </w:r>
            <w:proofErr w:type="spellEnd"/>
            <w:r w:rsidR="00E66F2F" w:rsidRPr="00E66F2F">
              <w:rPr>
                <w:sz w:val="24"/>
                <w:lang w:val="ru-RU"/>
              </w:rPr>
              <w:t xml:space="preserve"> </w:t>
            </w:r>
            <w:proofErr w:type="spellStart"/>
            <w:r w:rsidR="00E66F2F" w:rsidRPr="00E66F2F">
              <w:rPr>
                <w:sz w:val="24"/>
                <w:lang w:val="ru-RU"/>
              </w:rPr>
              <w:t>платників</w:t>
            </w:r>
            <w:proofErr w:type="spellEnd"/>
            <w:r w:rsidR="00E66F2F" w:rsidRPr="00E66F2F">
              <w:rPr>
                <w:sz w:val="24"/>
                <w:lang w:val="ru-RU"/>
              </w:rPr>
              <w:t xml:space="preserve"> ПДВ (</w:t>
            </w:r>
            <w:proofErr w:type="spellStart"/>
            <w:r w:rsidR="00E66F2F" w:rsidRPr="00E66F2F">
              <w:rPr>
                <w:sz w:val="24"/>
                <w:lang w:val="ru-RU"/>
              </w:rPr>
              <w:t>якщо</w:t>
            </w:r>
            <w:proofErr w:type="spellEnd"/>
            <w:r w:rsidR="00E66F2F" w:rsidRPr="00E66F2F">
              <w:rPr>
                <w:sz w:val="24"/>
                <w:lang w:val="ru-RU"/>
              </w:rPr>
              <w:t xml:space="preserve"> </w:t>
            </w:r>
            <w:proofErr w:type="spellStart"/>
            <w:r w:rsidR="00E66F2F" w:rsidRPr="00E66F2F">
              <w:rPr>
                <w:sz w:val="24"/>
                <w:lang w:val="ru-RU"/>
              </w:rPr>
              <w:t>учасник</w:t>
            </w:r>
            <w:proofErr w:type="spellEnd"/>
            <w:r w:rsidR="00E66F2F" w:rsidRPr="00E66F2F">
              <w:rPr>
                <w:sz w:val="24"/>
                <w:lang w:val="ru-RU"/>
              </w:rPr>
              <w:t xml:space="preserve"> є </w:t>
            </w:r>
            <w:proofErr w:type="spellStart"/>
            <w:r w:rsidR="00E66F2F" w:rsidRPr="00E66F2F">
              <w:rPr>
                <w:sz w:val="24"/>
                <w:lang w:val="ru-RU"/>
              </w:rPr>
              <w:t>платником</w:t>
            </w:r>
            <w:proofErr w:type="spellEnd"/>
            <w:r w:rsidR="00E66F2F" w:rsidRPr="00E66F2F">
              <w:rPr>
                <w:sz w:val="24"/>
                <w:lang w:val="ru-RU"/>
              </w:rPr>
              <w:t xml:space="preserve"> ПДВ) </w:t>
            </w:r>
            <w:proofErr w:type="spellStart"/>
            <w:r w:rsidR="00E66F2F" w:rsidRPr="00E66F2F">
              <w:rPr>
                <w:sz w:val="24"/>
                <w:lang w:val="ru-RU"/>
              </w:rPr>
              <w:t>або</w:t>
            </w:r>
            <w:proofErr w:type="spellEnd"/>
            <w:r w:rsidR="00E66F2F" w:rsidRPr="00E66F2F">
              <w:rPr>
                <w:sz w:val="24"/>
                <w:lang w:val="ru-RU"/>
              </w:rPr>
              <w:t xml:space="preserve"> </w:t>
            </w:r>
            <w:proofErr w:type="spellStart"/>
            <w:r w:rsidR="00E66F2F" w:rsidRPr="00E66F2F">
              <w:rPr>
                <w:sz w:val="24"/>
                <w:lang w:val="ru-RU"/>
              </w:rPr>
              <w:t>платника</w:t>
            </w:r>
            <w:proofErr w:type="spellEnd"/>
            <w:r w:rsidR="00E66F2F" w:rsidRPr="00E66F2F">
              <w:rPr>
                <w:sz w:val="24"/>
                <w:lang w:val="ru-RU"/>
              </w:rPr>
              <w:t xml:space="preserve"> </w:t>
            </w:r>
            <w:proofErr w:type="spellStart"/>
            <w:r w:rsidR="00E66F2F" w:rsidRPr="00E66F2F">
              <w:rPr>
                <w:sz w:val="24"/>
                <w:lang w:val="ru-RU"/>
              </w:rPr>
              <w:t>єдиного</w:t>
            </w:r>
            <w:proofErr w:type="spellEnd"/>
            <w:r w:rsidR="00E66F2F" w:rsidRPr="00E66F2F">
              <w:rPr>
                <w:sz w:val="24"/>
                <w:lang w:val="ru-RU"/>
              </w:rPr>
              <w:t xml:space="preserve"> </w:t>
            </w:r>
            <w:proofErr w:type="spellStart"/>
            <w:r w:rsidR="00E66F2F" w:rsidRPr="00E66F2F">
              <w:rPr>
                <w:sz w:val="24"/>
                <w:lang w:val="ru-RU"/>
              </w:rPr>
              <w:t>податку</w:t>
            </w:r>
            <w:proofErr w:type="spellEnd"/>
            <w:r w:rsidR="00E66F2F" w:rsidRPr="00E66F2F">
              <w:rPr>
                <w:sz w:val="24"/>
                <w:lang w:val="ru-RU"/>
              </w:rPr>
              <w:t xml:space="preserve"> (</w:t>
            </w:r>
            <w:proofErr w:type="spellStart"/>
            <w:r w:rsidR="00E66F2F" w:rsidRPr="00E66F2F">
              <w:rPr>
                <w:sz w:val="24"/>
                <w:lang w:val="ru-RU"/>
              </w:rPr>
              <w:t>якщо</w:t>
            </w:r>
            <w:proofErr w:type="spellEnd"/>
            <w:r w:rsidR="00E66F2F" w:rsidRPr="00E66F2F">
              <w:rPr>
                <w:sz w:val="24"/>
                <w:lang w:val="ru-RU"/>
              </w:rPr>
              <w:t xml:space="preserve"> </w:t>
            </w:r>
            <w:proofErr w:type="spellStart"/>
            <w:r w:rsidR="00E66F2F" w:rsidRPr="00E66F2F">
              <w:rPr>
                <w:sz w:val="24"/>
                <w:lang w:val="ru-RU"/>
              </w:rPr>
              <w:t>учасник</w:t>
            </w:r>
            <w:proofErr w:type="spellEnd"/>
            <w:r w:rsidR="00E66F2F" w:rsidRPr="00E66F2F">
              <w:rPr>
                <w:sz w:val="24"/>
                <w:lang w:val="ru-RU"/>
              </w:rPr>
              <w:t xml:space="preserve"> є </w:t>
            </w:r>
            <w:proofErr w:type="spellStart"/>
            <w:r w:rsidR="00E66F2F" w:rsidRPr="00E66F2F">
              <w:rPr>
                <w:sz w:val="24"/>
                <w:lang w:val="ru-RU"/>
              </w:rPr>
              <w:t>платником</w:t>
            </w:r>
            <w:proofErr w:type="spellEnd"/>
            <w:r w:rsidR="00E66F2F" w:rsidRPr="00E66F2F">
              <w:rPr>
                <w:sz w:val="24"/>
                <w:lang w:val="ru-RU"/>
              </w:rPr>
              <w:t xml:space="preserve"> </w:t>
            </w:r>
            <w:proofErr w:type="spellStart"/>
            <w:r w:rsidR="00E66F2F" w:rsidRPr="00E66F2F">
              <w:rPr>
                <w:sz w:val="24"/>
                <w:lang w:val="ru-RU"/>
              </w:rPr>
              <w:t>єдиного</w:t>
            </w:r>
            <w:proofErr w:type="spellEnd"/>
            <w:r w:rsidR="00E66F2F" w:rsidRPr="00E66F2F">
              <w:rPr>
                <w:sz w:val="24"/>
                <w:lang w:val="ru-RU"/>
              </w:rPr>
              <w:t xml:space="preserve"> </w:t>
            </w:r>
            <w:proofErr w:type="spellStart"/>
            <w:r w:rsidR="00E66F2F" w:rsidRPr="00E66F2F">
              <w:rPr>
                <w:sz w:val="24"/>
                <w:lang w:val="ru-RU"/>
              </w:rPr>
              <w:t>податку</w:t>
            </w:r>
            <w:proofErr w:type="spellEnd"/>
            <w:r w:rsidR="00E66F2F" w:rsidRPr="00E66F2F">
              <w:rPr>
                <w:sz w:val="24"/>
                <w:lang w:val="ru-RU"/>
              </w:rPr>
              <w:t>).</w:t>
            </w:r>
          </w:p>
          <w:p w14:paraId="6886060D" w14:textId="77777777" w:rsidR="00B7172C" w:rsidRDefault="00E66F2F" w:rsidP="00B27DE9">
            <w:pPr>
              <w:pStyle w:val="TableParagraph"/>
              <w:ind w:left="9" w:right="49" w:firstLine="633"/>
              <w:contextualSpacing/>
              <w:jc w:val="both"/>
              <w:rPr>
                <w:sz w:val="24"/>
                <w:lang w:val="ru-RU"/>
              </w:rPr>
            </w:pPr>
            <w:r w:rsidRPr="00E66F2F">
              <w:rPr>
                <w:sz w:val="24"/>
                <w:lang w:val="ru-RU"/>
              </w:rPr>
              <w:t xml:space="preserve">1.6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статут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інший</w:t>
            </w:r>
            <w:proofErr w:type="spellEnd"/>
            <w:r w:rsidRPr="00E66F2F">
              <w:rPr>
                <w:sz w:val="24"/>
                <w:lang w:val="ru-RU"/>
              </w:rPr>
              <w:t xml:space="preserve"> </w:t>
            </w:r>
            <w:proofErr w:type="spellStart"/>
            <w:r w:rsidRPr="00E66F2F">
              <w:rPr>
                <w:sz w:val="24"/>
                <w:lang w:val="ru-RU"/>
              </w:rPr>
              <w:t>установчий</w:t>
            </w:r>
            <w:proofErr w:type="spellEnd"/>
            <w:r w:rsidRPr="00E66F2F">
              <w:rPr>
                <w:sz w:val="24"/>
                <w:lang w:val="ru-RU"/>
              </w:rPr>
              <w:t xml:space="preserve"> документ в </w:t>
            </w:r>
            <w:proofErr w:type="spellStart"/>
            <w:r w:rsidRPr="00E66F2F">
              <w:rPr>
                <w:sz w:val="24"/>
                <w:lang w:val="ru-RU"/>
              </w:rPr>
              <w:t>останній</w:t>
            </w:r>
            <w:proofErr w:type="spellEnd"/>
            <w:r w:rsidRPr="00E66F2F">
              <w:rPr>
                <w:sz w:val="24"/>
                <w:lang w:val="ru-RU"/>
              </w:rPr>
              <w:t xml:space="preserve"> </w:t>
            </w:r>
            <w:proofErr w:type="spellStart"/>
            <w:r w:rsidRPr="00E66F2F">
              <w:rPr>
                <w:sz w:val="24"/>
                <w:lang w:val="ru-RU"/>
              </w:rPr>
              <w:t>редакції</w:t>
            </w:r>
            <w:proofErr w:type="spellEnd"/>
            <w:r w:rsidRPr="00E66F2F">
              <w:rPr>
                <w:sz w:val="24"/>
                <w:lang w:val="ru-RU"/>
              </w:rPr>
              <w:t xml:space="preserve">. У </w:t>
            </w:r>
            <w:proofErr w:type="spellStart"/>
            <w:r w:rsidRPr="00E66F2F">
              <w:rPr>
                <w:sz w:val="24"/>
                <w:lang w:val="ru-RU"/>
              </w:rPr>
              <w:t>випадку</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діє</w:t>
            </w:r>
            <w:proofErr w:type="spellEnd"/>
            <w:r w:rsidRPr="00E66F2F">
              <w:rPr>
                <w:sz w:val="24"/>
                <w:lang w:val="ru-RU"/>
              </w:rPr>
              <w:t xml:space="preserve"> на </w:t>
            </w:r>
            <w:proofErr w:type="spellStart"/>
            <w:r w:rsidRPr="00E66F2F">
              <w:rPr>
                <w:sz w:val="24"/>
                <w:lang w:val="ru-RU"/>
              </w:rPr>
              <w:t>підставі</w:t>
            </w:r>
            <w:proofErr w:type="spellEnd"/>
            <w:r w:rsidRPr="00E66F2F">
              <w:rPr>
                <w:sz w:val="24"/>
                <w:lang w:val="ru-RU"/>
              </w:rPr>
              <w:t xml:space="preserve"> модельного статуту,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рішення</w:t>
            </w:r>
            <w:proofErr w:type="spellEnd"/>
            <w:r w:rsidRPr="00E66F2F">
              <w:rPr>
                <w:sz w:val="24"/>
                <w:lang w:val="ru-RU"/>
              </w:rPr>
              <w:t xml:space="preserve"> про </w:t>
            </w:r>
            <w:proofErr w:type="spellStart"/>
            <w:r w:rsidRPr="00E66F2F">
              <w:rPr>
                <w:sz w:val="24"/>
                <w:lang w:val="ru-RU"/>
              </w:rPr>
              <w:t>здійснення</w:t>
            </w:r>
            <w:proofErr w:type="spellEnd"/>
            <w:r w:rsidRPr="00E66F2F">
              <w:rPr>
                <w:sz w:val="24"/>
                <w:lang w:val="ru-RU"/>
              </w:rPr>
              <w:t xml:space="preserve"> </w:t>
            </w:r>
            <w:proofErr w:type="spellStart"/>
            <w:r w:rsidRPr="00E66F2F">
              <w:rPr>
                <w:sz w:val="24"/>
                <w:lang w:val="ru-RU"/>
              </w:rPr>
              <w:t>діяльності</w:t>
            </w:r>
            <w:proofErr w:type="spellEnd"/>
            <w:r w:rsidRPr="00E66F2F">
              <w:rPr>
                <w:sz w:val="24"/>
                <w:lang w:val="ru-RU"/>
              </w:rPr>
              <w:t xml:space="preserve"> на </w:t>
            </w:r>
            <w:proofErr w:type="spellStart"/>
            <w:r w:rsidRPr="00E66F2F">
              <w:rPr>
                <w:sz w:val="24"/>
                <w:lang w:val="ru-RU"/>
              </w:rPr>
              <w:t>підставі</w:t>
            </w:r>
            <w:proofErr w:type="spellEnd"/>
            <w:r w:rsidRPr="00E66F2F">
              <w:rPr>
                <w:sz w:val="24"/>
                <w:lang w:val="ru-RU"/>
              </w:rPr>
              <w:t xml:space="preserve"> модельного статуту (для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державна</w:t>
            </w:r>
            <w:proofErr w:type="spellEnd"/>
            <w:r w:rsidRPr="00E66F2F">
              <w:rPr>
                <w:sz w:val="24"/>
                <w:lang w:val="ru-RU"/>
              </w:rPr>
              <w:t xml:space="preserve"> </w:t>
            </w:r>
            <w:proofErr w:type="spellStart"/>
            <w:r w:rsidRPr="00E66F2F">
              <w:rPr>
                <w:sz w:val="24"/>
                <w:lang w:val="ru-RU"/>
              </w:rPr>
              <w:t>реєстрація</w:t>
            </w:r>
            <w:proofErr w:type="spellEnd"/>
            <w:r w:rsidRPr="00E66F2F">
              <w:rPr>
                <w:sz w:val="24"/>
                <w:lang w:val="ru-RU"/>
              </w:rPr>
              <w:t xml:space="preserve"> </w:t>
            </w:r>
            <w:proofErr w:type="spellStart"/>
            <w:r w:rsidRPr="00E66F2F">
              <w:rPr>
                <w:sz w:val="24"/>
                <w:lang w:val="ru-RU"/>
              </w:rPr>
              <w:t>установчого</w:t>
            </w:r>
            <w:proofErr w:type="spellEnd"/>
            <w:r w:rsidRPr="00E66F2F">
              <w:rPr>
                <w:sz w:val="24"/>
                <w:lang w:val="ru-RU"/>
              </w:rPr>
              <w:t xml:space="preserve"> документу </w:t>
            </w:r>
            <w:proofErr w:type="spellStart"/>
            <w:r w:rsidRPr="00E66F2F">
              <w:rPr>
                <w:sz w:val="24"/>
                <w:lang w:val="ru-RU"/>
              </w:rPr>
              <w:t>чи</w:t>
            </w:r>
            <w:proofErr w:type="spellEnd"/>
            <w:r w:rsidRPr="00E66F2F">
              <w:rPr>
                <w:sz w:val="24"/>
                <w:lang w:val="ru-RU"/>
              </w:rPr>
              <w:t xml:space="preserve"> </w:t>
            </w:r>
            <w:proofErr w:type="spellStart"/>
            <w:r w:rsidRPr="00E66F2F">
              <w:rPr>
                <w:sz w:val="24"/>
                <w:lang w:val="ru-RU"/>
              </w:rPr>
              <w:t>змін</w:t>
            </w:r>
            <w:proofErr w:type="spellEnd"/>
            <w:r w:rsidRPr="00E66F2F">
              <w:rPr>
                <w:sz w:val="24"/>
                <w:lang w:val="ru-RU"/>
              </w:rPr>
              <w:t xml:space="preserve"> до </w:t>
            </w:r>
            <w:proofErr w:type="spellStart"/>
            <w:r w:rsidRPr="00E66F2F">
              <w:rPr>
                <w:sz w:val="24"/>
                <w:lang w:val="ru-RU"/>
              </w:rPr>
              <w:t>нього</w:t>
            </w:r>
            <w:proofErr w:type="spellEnd"/>
            <w:r w:rsidRPr="00E66F2F">
              <w:rPr>
                <w:sz w:val="24"/>
                <w:lang w:val="ru-RU"/>
              </w:rPr>
              <w:t xml:space="preserve">, </w:t>
            </w:r>
            <w:proofErr w:type="spellStart"/>
            <w:r w:rsidRPr="00E66F2F">
              <w:rPr>
                <w:sz w:val="24"/>
                <w:lang w:val="ru-RU"/>
              </w:rPr>
              <w:t>була</w:t>
            </w:r>
            <w:proofErr w:type="spellEnd"/>
            <w:r w:rsidRPr="00E66F2F">
              <w:rPr>
                <w:sz w:val="24"/>
                <w:lang w:val="ru-RU"/>
              </w:rPr>
              <w:t xml:space="preserve"> </w:t>
            </w:r>
            <w:proofErr w:type="spellStart"/>
            <w:r w:rsidRPr="00E66F2F">
              <w:rPr>
                <w:sz w:val="24"/>
                <w:lang w:val="ru-RU"/>
              </w:rPr>
              <w:t>здійснена</w:t>
            </w:r>
            <w:proofErr w:type="spellEnd"/>
            <w:r w:rsidRPr="00E66F2F">
              <w:rPr>
                <w:sz w:val="24"/>
                <w:lang w:val="ru-RU"/>
              </w:rPr>
              <w:t xml:space="preserve"> </w:t>
            </w:r>
            <w:proofErr w:type="spellStart"/>
            <w:r w:rsidRPr="00E66F2F">
              <w:rPr>
                <w:sz w:val="24"/>
                <w:lang w:val="ru-RU"/>
              </w:rPr>
              <w:t>після</w:t>
            </w:r>
            <w:proofErr w:type="spellEnd"/>
            <w:r w:rsidRPr="00E66F2F">
              <w:rPr>
                <w:sz w:val="24"/>
                <w:lang w:val="ru-RU"/>
              </w:rPr>
              <w:t xml:space="preserve"> 13.12.2015 року </w:t>
            </w:r>
            <w:proofErr w:type="spellStart"/>
            <w:r w:rsidRPr="00E66F2F">
              <w:rPr>
                <w:sz w:val="24"/>
                <w:lang w:val="ru-RU"/>
              </w:rPr>
              <w:t>додатково</w:t>
            </w:r>
            <w:proofErr w:type="spellEnd"/>
            <w:r w:rsidRPr="00E66F2F">
              <w:rPr>
                <w:sz w:val="24"/>
                <w:lang w:val="ru-RU"/>
              </w:rPr>
              <w:t xml:space="preserve">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копію</w:t>
            </w:r>
            <w:proofErr w:type="spellEnd"/>
            <w:r w:rsidRPr="00E66F2F">
              <w:rPr>
                <w:sz w:val="24"/>
                <w:lang w:val="ru-RU"/>
              </w:rPr>
              <w:t xml:space="preserve"> «</w:t>
            </w:r>
            <w:proofErr w:type="spellStart"/>
            <w:r w:rsidRPr="00E66F2F">
              <w:rPr>
                <w:sz w:val="24"/>
                <w:lang w:val="ru-RU"/>
              </w:rPr>
              <w:t>Опису</w:t>
            </w:r>
            <w:proofErr w:type="spellEnd"/>
            <w:r w:rsidRPr="00E66F2F">
              <w:rPr>
                <w:sz w:val="24"/>
                <w:lang w:val="ru-RU"/>
              </w:rPr>
              <w:t xml:space="preserve"> </w:t>
            </w:r>
            <w:proofErr w:type="spellStart"/>
            <w:r w:rsidRPr="00E66F2F">
              <w:rPr>
                <w:sz w:val="24"/>
                <w:lang w:val="ru-RU"/>
              </w:rPr>
              <w:t>документів</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надаються</w:t>
            </w:r>
            <w:proofErr w:type="spellEnd"/>
            <w:r w:rsidRPr="00E66F2F">
              <w:rPr>
                <w:sz w:val="24"/>
                <w:lang w:val="ru-RU"/>
              </w:rPr>
              <w:t xml:space="preserve"> </w:t>
            </w:r>
            <w:proofErr w:type="spellStart"/>
            <w:r w:rsidRPr="00E66F2F">
              <w:rPr>
                <w:sz w:val="24"/>
                <w:lang w:val="ru-RU"/>
              </w:rPr>
              <w:t>юридичною</w:t>
            </w:r>
            <w:proofErr w:type="spellEnd"/>
            <w:r w:rsidRPr="00E66F2F">
              <w:rPr>
                <w:sz w:val="24"/>
                <w:lang w:val="ru-RU"/>
              </w:rPr>
              <w:t xml:space="preserve"> особою державному </w:t>
            </w:r>
            <w:proofErr w:type="spellStart"/>
            <w:r w:rsidRPr="00E66F2F">
              <w:rPr>
                <w:sz w:val="24"/>
                <w:lang w:val="ru-RU"/>
              </w:rPr>
              <w:t>реєстратору</w:t>
            </w:r>
            <w:proofErr w:type="spellEnd"/>
            <w:r w:rsidRPr="00E66F2F">
              <w:rPr>
                <w:sz w:val="24"/>
                <w:lang w:val="ru-RU"/>
              </w:rPr>
              <w:t xml:space="preserve"> для </w:t>
            </w:r>
            <w:proofErr w:type="spellStart"/>
            <w:r w:rsidRPr="00E66F2F">
              <w:rPr>
                <w:sz w:val="24"/>
                <w:lang w:val="ru-RU"/>
              </w:rPr>
              <w:t>проведення</w:t>
            </w:r>
            <w:proofErr w:type="spellEnd"/>
            <w:r w:rsidRPr="00E66F2F">
              <w:rPr>
                <w:sz w:val="24"/>
                <w:lang w:val="ru-RU"/>
              </w:rPr>
              <w:t xml:space="preserve"> </w:t>
            </w:r>
            <w:proofErr w:type="spellStart"/>
            <w:r w:rsidRPr="00E66F2F">
              <w:rPr>
                <w:sz w:val="24"/>
                <w:lang w:val="ru-RU"/>
              </w:rPr>
              <w:t>реєстраційної</w:t>
            </w:r>
            <w:proofErr w:type="spellEnd"/>
            <w:r w:rsidRPr="00E66F2F">
              <w:rPr>
                <w:sz w:val="24"/>
                <w:lang w:val="ru-RU"/>
              </w:rPr>
              <w:t xml:space="preserve"> </w:t>
            </w:r>
            <w:proofErr w:type="spellStart"/>
            <w:r w:rsidRPr="00E66F2F">
              <w:rPr>
                <w:sz w:val="24"/>
                <w:lang w:val="ru-RU"/>
              </w:rPr>
              <w:t>дії</w:t>
            </w:r>
            <w:proofErr w:type="spellEnd"/>
            <w:r w:rsidRPr="00E66F2F">
              <w:rPr>
                <w:sz w:val="24"/>
                <w:lang w:val="ru-RU"/>
              </w:rPr>
              <w:t xml:space="preserve">» з </w:t>
            </w:r>
            <w:proofErr w:type="spellStart"/>
            <w:r w:rsidRPr="00E66F2F">
              <w:rPr>
                <w:sz w:val="24"/>
                <w:lang w:val="ru-RU"/>
              </w:rPr>
              <w:t>відповідним</w:t>
            </w:r>
            <w:proofErr w:type="spellEnd"/>
            <w:r w:rsidRPr="00E66F2F">
              <w:rPr>
                <w:sz w:val="24"/>
                <w:lang w:val="ru-RU"/>
              </w:rPr>
              <w:t xml:space="preserve"> </w:t>
            </w:r>
            <w:proofErr w:type="spellStart"/>
            <w:r w:rsidRPr="00E66F2F">
              <w:rPr>
                <w:sz w:val="24"/>
                <w:lang w:val="ru-RU"/>
              </w:rPr>
              <w:t>кодифікатором</w:t>
            </w:r>
            <w:proofErr w:type="spellEnd"/>
            <w:r w:rsidRPr="00E66F2F">
              <w:rPr>
                <w:sz w:val="24"/>
                <w:lang w:val="ru-RU"/>
              </w:rPr>
              <w:t xml:space="preserve"> </w:t>
            </w:r>
            <w:proofErr w:type="spellStart"/>
            <w:r w:rsidRPr="00E66F2F">
              <w:rPr>
                <w:sz w:val="24"/>
                <w:lang w:val="ru-RU"/>
              </w:rPr>
              <w:t>реєстраційної</w:t>
            </w:r>
            <w:proofErr w:type="spellEnd"/>
            <w:r w:rsidRPr="00E66F2F">
              <w:rPr>
                <w:sz w:val="24"/>
                <w:lang w:val="ru-RU"/>
              </w:rPr>
              <w:t xml:space="preserve"> </w:t>
            </w:r>
            <w:proofErr w:type="spellStart"/>
            <w:r w:rsidRPr="00E66F2F">
              <w:rPr>
                <w:sz w:val="24"/>
                <w:lang w:val="ru-RU"/>
              </w:rPr>
              <w:t>дії</w:t>
            </w:r>
            <w:proofErr w:type="spellEnd"/>
            <w:r w:rsidRPr="00E66F2F">
              <w:rPr>
                <w:sz w:val="24"/>
                <w:lang w:val="ru-RU"/>
              </w:rPr>
              <w:t xml:space="preserve"> в </w:t>
            </w:r>
            <w:proofErr w:type="spellStart"/>
            <w:r w:rsidRPr="00E66F2F">
              <w:rPr>
                <w:sz w:val="24"/>
                <w:lang w:val="ru-RU"/>
              </w:rPr>
              <w:t>Єдиному</w:t>
            </w:r>
            <w:proofErr w:type="spellEnd"/>
            <w:r w:rsidRPr="00E66F2F">
              <w:rPr>
                <w:sz w:val="24"/>
                <w:lang w:val="ru-RU"/>
              </w:rPr>
              <w:t xml:space="preserve"> державному </w:t>
            </w:r>
            <w:proofErr w:type="spellStart"/>
            <w:r w:rsidRPr="00E66F2F">
              <w:rPr>
                <w:sz w:val="24"/>
                <w:lang w:val="ru-RU"/>
              </w:rPr>
              <w:t>реєстрі</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w:t>
            </w:r>
          </w:p>
          <w:p w14:paraId="78A308DF" w14:textId="77777777" w:rsidR="00847A04" w:rsidRPr="00847A04" w:rsidRDefault="00E8099F" w:rsidP="00B27DE9">
            <w:pPr>
              <w:pStyle w:val="TableParagraph"/>
              <w:ind w:left="9" w:right="49" w:firstLine="633"/>
              <w:contextualSpacing/>
              <w:jc w:val="both"/>
              <w:rPr>
                <w:sz w:val="24"/>
                <w:lang w:val="ru-RU"/>
              </w:rPr>
            </w:pPr>
            <w:r>
              <w:rPr>
                <w:sz w:val="24"/>
                <w:lang w:val="ru-RU"/>
              </w:rPr>
              <w:t>1.</w:t>
            </w:r>
            <w:r w:rsidR="00295232">
              <w:rPr>
                <w:sz w:val="24"/>
                <w:lang w:val="ru-RU"/>
              </w:rPr>
              <w:t>7</w:t>
            </w:r>
            <w:r>
              <w:rPr>
                <w:sz w:val="24"/>
                <w:lang w:val="ru-RU"/>
              </w:rPr>
              <w:t xml:space="preserve"> </w:t>
            </w:r>
            <w:proofErr w:type="spellStart"/>
            <w:r w:rsidR="00847A04" w:rsidRPr="00847A04">
              <w:rPr>
                <w:sz w:val="24"/>
                <w:lang w:val="ru-RU"/>
              </w:rPr>
              <w:t>Відсутність</w:t>
            </w:r>
            <w:proofErr w:type="spellEnd"/>
            <w:r w:rsidR="00847A04" w:rsidRPr="00847A04">
              <w:rPr>
                <w:sz w:val="24"/>
                <w:lang w:val="ru-RU"/>
              </w:rPr>
              <w:t xml:space="preserve"> </w:t>
            </w:r>
            <w:proofErr w:type="spellStart"/>
            <w:r w:rsidR="00847A04" w:rsidRPr="00847A04">
              <w:rPr>
                <w:sz w:val="24"/>
                <w:lang w:val="ru-RU"/>
              </w:rPr>
              <w:t>документів</w:t>
            </w:r>
            <w:proofErr w:type="spellEnd"/>
            <w:r w:rsidR="00847A04" w:rsidRPr="00847A04">
              <w:rPr>
                <w:sz w:val="24"/>
                <w:lang w:val="ru-RU"/>
              </w:rPr>
              <w:t xml:space="preserve">, </w:t>
            </w:r>
            <w:proofErr w:type="spellStart"/>
            <w:r w:rsidR="00847A04" w:rsidRPr="00847A04">
              <w:rPr>
                <w:sz w:val="24"/>
                <w:lang w:val="ru-RU"/>
              </w:rPr>
              <w:t>що</w:t>
            </w:r>
            <w:proofErr w:type="spellEnd"/>
            <w:r w:rsidR="00847A04" w:rsidRPr="00847A04">
              <w:rPr>
                <w:sz w:val="24"/>
                <w:lang w:val="ru-RU"/>
              </w:rPr>
              <w:t xml:space="preserve"> не </w:t>
            </w:r>
            <w:proofErr w:type="spellStart"/>
            <w:r w:rsidR="00847A04" w:rsidRPr="00847A04">
              <w:rPr>
                <w:sz w:val="24"/>
                <w:lang w:val="ru-RU"/>
              </w:rPr>
              <w:t>передбачені</w:t>
            </w:r>
            <w:proofErr w:type="spellEnd"/>
            <w:r w:rsidR="00847A04" w:rsidRPr="00847A04">
              <w:rPr>
                <w:sz w:val="24"/>
                <w:lang w:val="ru-RU"/>
              </w:rPr>
              <w:t xml:space="preserve"> </w:t>
            </w:r>
            <w:proofErr w:type="spellStart"/>
            <w:r w:rsidR="00847A04" w:rsidRPr="00847A04">
              <w:rPr>
                <w:sz w:val="24"/>
                <w:lang w:val="ru-RU"/>
              </w:rPr>
              <w:t>законодавством</w:t>
            </w:r>
            <w:proofErr w:type="spellEnd"/>
            <w:r w:rsidR="00847A04" w:rsidRPr="00847A04">
              <w:rPr>
                <w:sz w:val="24"/>
                <w:lang w:val="ru-RU"/>
              </w:rPr>
              <w:t xml:space="preserve"> для </w:t>
            </w:r>
            <w:proofErr w:type="spellStart"/>
            <w:r w:rsidR="00847A04" w:rsidRPr="00847A04">
              <w:rPr>
                <w:sz w:val="24"/>
                <w:lang w:val="ru-RU"/>
              </w:rPr>
              <w:t>учасників</w:t>
            </w:r>
            <w:proofErr w:type="spellEnd"/>
            <w:r w:rsidR="00847A04" w:rsidRPr="00847A04">
              <w:rPr>
                <w:sz w:val="24"/>
                <w:lang w:val="ru-RU"/>
              </w:rPr>
              <w:t>–</w:t>
            </w:r>
            <w:proofErr w:type="spellStart"/>
            <w:r w:rsidR="00847A04" w:rsidRPr="00847A04">
              <w:rPr>
                <w:sz w:val="24"/>
                <w:lang w:val="ru-RU"/>
              </w:rPr>
              <w:t>юридичних</w:t>
            </w:r>
            <w:proofErr w:type="spellEnd"/>
            <w:r w:rsidR="00847A04" w:rsidRPr="00847A04">
              <w:rPr>
                <w:sz w:val="24"/>
                <w:lang w:val="ru-RU"/>
              </w:rPr>
              <w:t xml:space="preserve">, </w:t>
            </w:r>
            <w:proofErr w:type="spellStart"/>
            <w:r w:rsidR="00847A04" w:rsidRPr="00847A04">
              <w:rPr>
                <w:sz w:val="24"/>
                <w:lang w:val="ru-RU"/>
              </w:rPr>
              <w:t>фізичних</w:t>
            </w:r>
            <w:proofErr w:type="spellEnd"/>
            <w:r w:rsidR="00847A04" w:rsidRPr="00847A04">
              <w:rPr>
                <w:sz w:val="24"/>
                <w:lang w:val="ru-RU"/>
              </w:rPr>
              <w:t xml:space="preserve"> </w:t>
            </w:r>
            <w:proofErr w:type="spellStart"/>
            <w:r w:rsidR="00847A04" w:rsidRPr="00847A04">
              <w:rPr>
                <w:sz w:val="24"/>
                <w:lang w:val="ru-RU"/>
              </w:rPr>
              <w:t>осіб</w:t>
            </w:r>
            <w:proofErr w:type="spellEnd"/>
            <w:r w:rsidR="00847A04" w:rsidRPr="00847A04">
              <w:rPr>
                <w:sz w:val="24"/>
                <w:lang w:val="ru-RU"/>
              </w:rPr>
              <w:t xml:space="preserve">, у тому </w:t>
            </w:r>
            <w:proofErr w:type="spellStart"/>
            <w:r w:rsidR="00847A04" w:rsidRPr="00847A04">
              <w:rPr>
                <w:sz w:val="24"/>
                <w:lang w:val="ru-RU"/>
              </w:rPr>
              <w:t>числі</w:t>
            </w:r>
            <w:proofErr w:type="spellEnd"/>
            <w:r w:rsidR="00847A04" w:rsidRPr="00847A04">
              <w:rPr>
                <w:sz w:val="24"/>
                <w:lang w:val="ru-RU"/>
              </w:rPr>
              <w:t xml:space="preserve"> </w:t>
            </w:r>
            <w:proofErr w:type="spellStart"/>
            <w:r w:rsidR="00847A04" w:rsidRPr="00847A04">
              <w:rPr>
                <w:sz w:val="24"/>
                <w:lang w:val="ru-RU"/>
              </w:rPr>
              <w:t>фізичних</w:t>
            </w:r>
            <w:proofErr w:type="spellEnd"/>
            <w:r w:rsidR="00847A04" w:rsidRPr="00847A04">
              <w:rPr>
                <w:sz w:val="24"/>
                <w:lang w:val="ru-RU"/>
              </w:rPr>
              <w:t xml:space="preserve"> </w:t>
            </w:r>
            <w:proofErr w:type="spellStart"/>
            <w:r w:rsidR="00847A04" w:rsidRPr="00847A04">
              <w:rPr>
                <w:sz w:val="24"/>
                <w:lang w:val="ru-RU"/>
              </w:rPr>
              <w:t>осіб-підприємців</w:t>
            </w:r>
            <w:proofErr w:type="spellEnd"/>
            <w:r w:rsidR="00847A04" w:rsidRPr="00847A04">
              <w:rPr>
                <w:sz w:val="24"/>
                <w:lang w:val="ru-RU"/>
              </w:rPr>
              <w:t xml:space="preserve">, у </w:t>
            </w:r>
            <w:proofErr w:type="spellStart"/>
            <w:r w:rsidR="00847A04" w:rsidRPr="00847A04">
              <w:rPr>
                <w:sz w:val="24"/>
                <w:lang w:val="ru-RU"/>
              </w:rPr>
              <w:t>складі</w:t>
            </w:r>
            <w:proofErr w:type="spellEnd"/>
            <w:r w:rsidR="00847A04" w:rsidRPr="00847A04">
              <w:rPr>
                <w:sz w:val="24"/>
                <w:lang w:val="ru-RU"/>
              </w:rPr>
              <w:t xml:space="preserve"> </w:t>
            </w:r>
            <w:proofErr w:type="spellStart"/>
            <w:r w:rsidR="00847A04" w:rsidRPr="00847A04">
              <w:rPr>
                <w:sz w:val="24"/>
                <w:lang w:val="ru-RU"/>
              </w:rPr>
              <w:t>тендерної</w:t>
            </w:r>
            <w:proofErr w:type="spellEnd"/>
            <w:r w:rsidR="00847A04" w:rsidRPr="00847A04">
              <w:rPr>
                <w:sz w:val="24"/>
                <w:lang w:val="ru-RU"/>
              </w:rPr>
              <w:t xml:space="preserve"> </w:t>
            </w:r>
            <w:proofErr w:type="spellStart"/>
            <w:r w:rsidR="00847A04" w:rsidRPr="00847A04">
              <w:rPr>
                <w:sz w:val="24"/>
                <w:lang w:val="ru-RU"/>
              </w:rPr>
              <w:lastRenderedPageBreak/>
              <w:t>пропозиції</w:t>
            </w:r>
            <w:proofErr w:type="spellEnd"/>
            <w:r w:rsidR="00847A04" w:rsidRPr="00847A04">
              <w:rPr>
                <w:sz w:val="24"/>
                <w:lang w:val="ru-RU"/>
              </w:rPr>
              <w:t xml:space="preserve">, не </w:t>
            </w:r>
            <w:proofErr w:type="spellStart"/>
            <w:r w:rsidR="00847A04" w:rsidRPr="00847A04">
              <w:rPr>
                <w:sz w:val="24"/>
                <w:lang w:val="ru-RU"/>
              </w:rPr>
              <w:t>може</w:t>
            </w:r>
            <w:proofErr w:type="spellEnd"/>
            <w:r w:rsidR="00847A04" w:rsidRPr="00847A04">
              <w:rPr>
                <w:sz w:val="24"/>
                <w:lang w:val="ru-RU"/>
              </w:rPr>
              <w:t xml:space="preserve"> бути </w:t>
            </w:r>
            <w:proofErr w:type="spellStart"/>
            <w:r w:rsidR="00847A04" w:rsidRPr="00847A04">
              <w:rPr>
                <w:sz w:val="24"/>
                <w:lang w:val="ru-RU"/>
              </w:rPr>
              <w:t>підставою</w:t>
            </w:r>
            <w:proofErr w:type="spellEnd"/>
            <w:r w:rsidR="00847A04" w:rsidRPr="00847A04">
              <w:rPr>
                <w:sz w:val="24"/>
                <w:lang w:val="ru-RU"/>
              </w:rPr>
              <w:t xml:space="preserve"> для </w:t>
            </w:r>
            <w:proofErr w:type="spellStart"/>
            <w:r w:rsidR="00847A04" w:rsidRPr="00847A04">
              <w:rPr>
                <w:sz w:val="24"/>
                <w:lang w:val="ru-RU"/>
              </w:rPr>
              <w:t>її</w:t>
            </w:r>
            <w:proofErr w:type="spellEnd"/>
            <w:r w:rsidR="00847A04" w:rsidRPr="00847A04">
              <w:rPr>
                <w:sz w:val="24"/>
                <w:lang w:val="ru-RU"/>
              </w:rPr>
              <w:t xml:space="preserve"> </w:t>
            </w:r>
            <w:proofErr w:type="spellStart"/>
            <w:r w:rsidR="00847A04" w:rsidRPr="00847A04">
              <w:rPr>
                <w:sz w:val="24"/>
                <w:lang w:val="ru-RU"/>
              </w:rPr>
              <w:t>відхилення</w:t>
            </w:r>
            <w:proofErr w:type="spellEnd"/>
            <w:r w:rsidR="00847A04" w:rsidRPr="00847A04">
              <w:rPr>
                <w:sz w:val="24"/>
                <w:lang w:val="ru-RU"/>
              </w:rPr>
              <w:t xml:space="preserve"> </w:t>
            </w:r>
            <w:proofErr w:type="spellStart"/>
            <w:r w:rsidR="00847A04" w:rsidRPr="00847A04">
              <w:rPr>
                <w:sz w:val="24"/>
                <w:lang w:val="ru-RU"/>
              </w:rPr>
              <w:t>замовником</w:t>
            </w:r>
            <w:proofErr w:type="spellEnd"/>
            <w:r w:rsidR="00847A04" w:rsidRPr="00847A04">
              <w:rPr>
                <w:sz w:val="24"/>
                <w:lang w:val="ru-RU"/>
              </w:rPr>
              <w:t>.</w:t>
            </w:r>
          </w:p>
          <w:p w14:paraId="21983F49" w14:textId="77777777" w:rsidR="00E8099F" w:rsidRDefault="00847A04" w:rsidP="00B27DE9">
            <w:pPr>
              <w:pStyle w:val="TableParagraph"/>
              <w:ind w:left="9" w:right="49" w:firstLine="633"/>
              <w:contextualSpacing/>
              <w:jc w:val="both"/>
              <w:rPr>
                <w:sz w:val="24"/>
                <w:lang w:val="ru-RU"/>
              </w:rPr>
            </w:pPr>
            <w:r w:rsidRPr="00847A04">
              <w:rPr>
                <w:sz w:val="24"/>
                <w:lang w:val="ru-RU"/>
              </w:rPr>
              <w:t xml:space="preserve">У </w:t>
            </w:r>
            <w:proofErr w:type="spellStart"/>
            <w:r w:rsidRPr="00847A04">
              <w:rPr>
                <w:sz w:val="24"/>
                <w:lang w:val="ru-RU"/>
              </w:rPr>
              <w:t>разі</w:t>
            </w:r>
            <w:proofErr w:type="spellEnd"/>
            <w:r w:rsidRPr="00847A04">
              <w:rPr>
                <w:sz w:val="24"/>
                <w:lang w:val="ru-RU"/>
              </w:rPr>
              <w:t xml:space="preserve"> </w:t>
            </w:r>
            <w:proofErr w:type="spellStart"/>
            <w:r w:rsidRPr="00847A04">
              <w:rPr>
                <w:sz w:val="24"/>
                <w:lang w:val="ru-RU"/>
              </w:rPr>
              <w:t>вищезазначеної</w:t>
            </w:r>
            <w:proofErr w:type="spellEnd"/>
            <w:r w:rsidRPr="00847A04">
              <w:rPr>
                <w:sz w:val="24"/>
                <w:lang w:val="ru-RU"/>
              </w:rPr>
              <w:t xml:space="preserve"> </w:t>
            </w:r>
            <w:proofErr w:type="spellStart"/>
            <w:r w:rsidRPr="00847A04">
              <w:rPr>
                <w:sz w:val="24"/>
                <w:lang w:val="ru-RU"/>
              </w:rPr>
              <w:t>ситуації</w:t>
            </w:r>
            <w:proofErr w:type="spellEnd"/>
            <w:r w:rsidR="00486E3C">
              <w:rPr>
                <w:sz w:val="24"/>
                <w:lang w:val="ru-RU"/>
              </w:rPr>
              <w:t>,</w:t>
            </w:r>
            <w:r w:rsidRPr="00847A04">
              <w:rPr>
                <w:sz w:val="24"/>
                <w:lang w:val="ru-RU"/>
              </w:rPr>
              <w:t xml:space="preserve"> </w:t>
            </w:r>
            <w:proofErr w:type="spellStart"/>
            <w:r w:rsidRPr="00847A04">
              <w:rPr>
                <w:sz w:val="24"/>
                <w:lang w:val="ru-RU"/>
              </w:rPr>
              <w:t>якщо</w:t>
            </w:r>
            <w:proofErr w:type="spellEnd"/>
            <w:r w:rsidRPr="00847A04">
              <w:rPr>
                <w:sz w:val="24"/>
                <w:lang w:val="ru-RU"/>
              </w:rPr>
              <w:t xml:space="preserve"> для </w:t>
            </w:r>
            <w:proofErr w:type="spellStart"/>
            <w:r w:rsidRPr="00847A04">
              <w:rPr>
                <w:sz w:val="24"/>
                <w:lang w:val="ru-RU"/>
              </w:rPr>
              <w:t>учасника</w:t>
            </w:r>
            <w:proofErr w:type="spellEnd"/>
            <w:r w:rsidRPr="00847A04">
              <w:rPr>
                <w:sz w:val="24"/>
                <w:lang w:val="ru-RU"/>
              </w:rPr>
              <w:t xml:space="preserve"> </w:t>
            </w:r>
            <w:proofErr w:type="spellStart"/>
            <w:r w:rsidRPr="00847A04">
              <w:rPr>
                <w:sz w:val="24"/>
                <w:lang w:val="ru-RU"/>
              </w:rPr>
              <w:t>законодавством</w:t>
            </w:r>
            <w:proofErr w:type="spellEnd"/>
            <w:r w:rsidRPr="00847A04">
              <w:rPr>
                <w:sz w:val="24"/>
                <w:lang w:val="ru-RU"/>
              </w:rPr>
              <w:t xml:space="preserve"> не </w:t>
            </w:r>
            <w:proofErr w:type="spellStart"/>
            <w:r w:rsidRPr="00847A04">
              <w:rPr>
                <w:sz w:val="24"/>
                <w:lang w:val="ru-RU"/>
              </w:rPr>
              <w:t>передбачено</w:t>
            </w:r>
            <w:proofErr w:type="spellEnd"/>
            <w:r w:rsidRPr="00847A04">
              <w:rPr>
                <w:sz w:val="24"/>
                <w:lang w:val="ru-RU"/>
              </w:rPr>
              <w:t xml:space="preserve"> </w:t>
            </w:r>
            <w:proofErr w:type="spellStart"/>
            <w:r w:rsidRPr="00847A04">
              <w:rPr>
                <w:sz w:val="24"/>
                <w:lang w:val="ru-RU"/>
              </w:rPr>
              <w:t>надання</w:t>
            </w:r>
            <w:proofErr w:type="spellEnd"/>
            <w:r w:rsidRPr="00847A04">
              <w:rPr>
                <w:sz w:val="24"/>
                <w:lang w:val="ru-RU"/>
              </w:rPr>
              <w:t xml:space="preserve"> </w:t>
            </w:r>
            <w:proofErr w:type="spellStart"/>
            <w:r w:rsidRPr="00847A04">
              <w:rPr>
                <w:sz w:val="24"/>
                <w:lang w:val="ru-RU"/>
              </w:rPr>
              <w:t>відповідного</w:t>
            </w:r>
            <w:proofErr w:type="spellEnd"/>
            <w:r w:rsidRPr="00847A04">
              <w:rPr>
                <w:sz w:val="24"/>
                <w:lang w:val="ru-RU"/>
              </w:rPr>
              <w:t xml:space="preserve"> документу, </w:t>
            </w:r>
            <w:proofErr w:type="spellStart"/>
            <w:r w:rsidRPr="00847A04">
              <w:rPr>
                <w:sz w:val="24"/>
                <w:lang w:val="ru-RU"/>
              </w:rPr>
              <w:t>він</w:t>
            </w:r>
            <w:proofErr w:type="spellEnd"/>
            <w:r w:rsidRPr="00847A04">
              <w:rPr>
                <w:sz w:val="24"/>
                <w:lang w:val="ru-RU"/>
              </w:rPr>
              <w:t xml:space="preserve"> </w:t>
            </w:r>
            <w:proofErr w:type="spellStart"/>
            <w:r w:rsidRPr="00847A04">
              <w:rPr>
                <w:sz w:val="24"/>
                <w:lang w:val="ru-RU"/>
              </w:rPr>
              <w:t>має</w:t>
            </w:r>
            <w:proofErr w:type="spellEnd"/>
            <w:r w:rsidRPr="00847A04">
              <w:rPr>
                <w:sz w:val="24"/>
                <w:lang w:val="ru-RU"/>
              </w:rPr>
              <w:t xml:space="preserve"> у </w:t>
            </w:r>
            <w:proofErr w:type="spellStart"/>
            <w:r w:rsidRPr="00847A04">
              <w:rPr>
                <w:sz w:val="24"/>
                <w:lang w:val="ru-RU"/>
              </w:rPr>
              <w:t>складі</w:t>
            </w:r>
            <w:proofErr w:type="spellEnd"/>
            <w:r w:rsidRPr="00847A04">
              <w:rPr>
                <w:sz w:val="24"/>
                <w:lang w:val="ru-RU"/>
              </w:rPr>
              <w:t xml:space="preserve"> </w:t>
            </w:r>
            <w:proofErr w:type="spellStart"/>
            <w:r w:rsidRPr="00847A04">
              <w:rPr>
                <w:sz w:val="24"/>
                <w:lang w:val="ru-RU"/>
              </w:rPr>
              <w:t>тендерної</w:t>
            </w:r>
            <w:proofErr w:type="spellEnd"/>
            <w:r w:rsidRPr="00847A04">
              <w:rPr>
                <w:sz w:val="24"/>
                <w:lang w:val="ru-RU"/>
              </w:rPr>
              <w:t xml:space="preserve"> </w:t>
            </w:r>
            <w:proofErr w:type="spellStart"/>
            <w:r w:rsidRPr="00847A04">
              <w:rPr>
                <w:sz w:val="24"/>
                <w:lang w:val="ru-RU"/>
              </w:rPr>
              <w:t>пропозиції</w:t>
            </w:r>
            <w:proofErr w:type="spellEnd"/>
            <w:r w:rsidRPr="00847A04">
              <w:rPr>
                <w:sz w:val="24"/>
                <w:lang w:val="ru-RU"/>
              </w:rPr>
              <w:t xml:space="preserve"> </w:t>
            </w:r>
            <w:proofErr w:type="spellStart"/>
            <w:r w:rsidRPr="00847A04">
              <w:rPr>
                <w:sz w:val="24"/>
                <w:lang w:val="ru-RU"/>
              </w:rPr>
              <w:t>надати</w:t>
            </w:r>
            <w:proofErr w:type="spellEnd"/>
            <w:r w:rsidRPr="00847A04">
              <w:rPr>
                <w:sz w:val="24"/>
                <w:lang w:val="ru-RU"/>
              </w:rPr>
              <w:t xml:space="preserve"> </w:t>
            </w:r>
            <w:proofErr w:type="spellStart"/>
            <w:r w:rsidRPr="00847A04">
              <w:rPr>
                <w:sz w:val="24"/>
                <w:lang w:val="ru-RU"/>
              </w:rPr>
              <w:t>довідку</w:t>
            </w:r>
            <w:proofErr w:type="spellEnd"/>
            <w:r w:rsidRPr="00847A04">
              <w:rPr>
                <w:sz w:val="24"/>
                <w:lang w:val="ru-RU"/>
              </w:rPr>
              <w:t xml:space="preserve"> у </w:t>
            </w:r>
            <w:proofErr w:type="spellStart"/>
            <w:r w:rsidRPr="00847A04">
              <w:rPr>
                <w:sz w:val="24"/>
                <w:lang w:val="ru-RU"/>
              </w:rPr>
              <w:t>довільній</w:t>
            </w:r>
            <w:proofErr w:type="spellEnd"/>
            <w:r w:rsidRPr="00847A04">
              <w:rPr>
                <w:sz w:val="24"/>
                <w:lang w:val="ru-RU"/>
              </w:rPr>
              <w:t xml:space="preserve"> </w:t>
            </w:r>
            <w:proofErr w:type="spellStart"/>
            <w:r w:rsidRPr="00847A04">
              <w:rPr>
                <w:sz w:val="24"/>
                <w:lang w:val="ru-RU"/>
              </w:rPr>
              <w:t>формі</w:t>
            </w:r>
            <w:proofErr w:type="spellEnd"/>
            <w:r w:rsidRPr="00847A04">
              <w:rPr>
                <w:sz w:val="24"/>
                <w:lang w:val="ru-RU"/>
              </w:rPr>
              <w:t xml:space="preserve"> з </w:t>
            </w:r>
            <w:proofErr w:type="spellStart"/>
            <w:r w:rsidRPr="00847A04">
              <w:rPr>
                <w:sz w:val="24"/>
                <w:lang w:val="ru-RU"/>
              </w:rPr>
              <w:t>поясненням</w:t>
            </w:r>
            <w:proofErr w:type="spellEnd"/>
            <w:r w:rsidRPr="00847A04">
              <w:rPr>
                <w:sz w:val="24"/>
                <w:lang w:val="ru-RU"/>
              </w:rPr>
              <w:t xml:space="preserve"> </w:t>
            </w:r>
            <w:proofErr w:type="spellStart"/>
            <w:r w:rsidRPr="00847A04">
              <w:rPr>
                <w:sz w:val="24"/>
                <w:lang w:val="ru-RU"/>
              </w:rPr>
              <w:t>ненадання</w:t>
            </w:r>
            <w:proofErr w:type="spellEnd"/>
            <w:r w:rsidRPr="00847A04">
              <w:rPr>
                <w:sz w:val="24"/>
                <w:lang w:val="ru-RU"/>
              </w:rPr>
              <w:t xml:space="preserve"> такого документу</w:t>
            </w:r>
            <w:r>
              <w:rPr>
                <w:sz w:val="24"/>
                <w:lang w:val="ru-RU"/>
              </w:rPr>
              <w:t>.</w:t>
            </w:r>
          </w:p>
          <w:p w14:paraId="68C09920" w14:textId="77777777" w:rsidR="00847A04" w:rsidRDefault="00847A04" w:rsidP="00B27DE9">
            <w:pPr>
              <w:pStyle w:val="TableParagraph"/>
              <w:ind w:left="9" w:right="49" w:firstLine="633"/>
              <w:contextualSpacing/>
              <w:jc w:val="both"/>
              <w:rPr>
                <w:sz w:val="24"/>
                <w:lang w:val="ru-RU"/>
              </w:rPr>
            </w:pPr>
            <w:r>
              <w:rPr>
                <w:sz w:val="24"/>
                <w:lang w:val="ru-RU"/>
              </w:rPr>
              <w:t>1.</w:t>
            </w:r>
            <w:r w:rsidR="00295232">
              <w:rPr>
                <w:sz w:val="24"/>
                <w:lang w:val="ru-RU"/>
              </w:rPr>
              <w:t>8</w:t>
            </w:r>
            <w:r>
              <w:rPr>
                <w:sz w:val="24"/>
                <w:lang w:val="ru-RU"/>
              </w:rPr>
              <w:t xml:space="preserve"> </w:t>
            </w:r>
            <w:proofErr w:type="spellStart"/>
            <w:r w:rsidRPr="00847A04">
              <w:rPr>
                <w:sz w:val="24"/>
                <w:lang w:val="ru-RU"/>
              </w:rPr>
              <w:t>Учасники</w:t>
            </w:r>
            <w:r w:rsidR="005703C1">
              <w:rPr>
                <w:sz w:val="24"/>
                <w:lang w:val="ru-RU"/>
              </w:rPr>
              <w:t>-</w:t>
            </w:r>
            <w:r w:rsidRPr="00847A04">
              <w:rPr>
                <w:sz w:val="24"/>
                <w:lang w:val="ru-RU"/>
              </w:rPr>
              <w:t>нерезиденти</w:t>
            </w:r>
            <w:proofErr w:type="spellEnd"/>
            <w:r w:rsidRPr="00847A04">
              <w:rPr>
                <w:sz w:val="24"/>
                <w:lang w:val="ru-RU"/>
              </w:rPr>
              <w:t xml:space="preserve"> </w:t>
            </w:r>
            <w:proofErr w:type="spellStart"/>
            <w:r w:rsidRPr="00847A04">
              <w:rPr>
                <w:sz w:val="24"/>
                <w:lang w:val="ru-RU"/>
              </w:rPr>
              <w:t>подають</w:t>
            </w:r>
            <w:proofErr w:type="spellEnd"/>
            <w:r w:rsidRPr="00847A04">
              <w:rPr>
                <w:sz w:val="24"/>
                <w:lang w:val="ru-RU"/>
              </w:rPr>
              <w:t xml:space="preserve"> </w:t>
            </w:r>
            <w:proofErr w:type="spellStart"/>
            <w:r w:rsidRPr="00847A04">
              <w:rPr>
                <w:sz w:val="24"/>
                <w:lang w:val="ru-RU"/>
              </w:rPr>
              <w:t>документи</w:t>
            </w:r>
            <w:proofErr w:type="spellEnd"/>
            <w:r w:rsidRPr="00847A04">
              <w:rPr>
                <w:sz w:val="24"/>
                <w:lang w:val="ru-RU"/>
              </w:rPr>
              <w:t xml:space="preserve">, </w:t>
            </w:r>
            <w:proofErr w:type="spellStart"/>
            <w:r w:rsidRPr="00847A04">
              <w:rPr>
                <w:sz w:val="24"/>
                <w:lang w:val="ru-RU"/>
              </w:rPr>
              <w:t>що</w:t>
            </w:r>
            <w:proofErr w:type="spellEnd"/>
            <w:r w:rsidRPr="00847A04">
              <w:rPr>
                <w:sz w:val="24"/>
                <w:lang w:val="ru-RU"/>
              </w:rPr>
              <w:t xml:space="preserve"> </w:t>
            </w:r>
            <w:proofErr w:type="spellStart"/>
            <w:r w:rsidRPr="00847A04">
              <w:rPr>
                <w:sz w:val="24"/>
                <w:lang w:val="ru-RU"/>
              </w:rPr>
              <w:t>передбачені</w:t>
            </w:r>
            <w:proofErr w:type="spellEnd"/>
            <w:r w:rsidRPr="00847A04">
              <w:rPr>
                <w:sz w:val="24"/>
                <w:lang w:val="ru-RU"/>
              </w:rPr>
              <w:t xml:space="preserve"> </w:t>
            </w:r>
            <w:proofErr w:type="spellStart"/>
            <w:r w:rsidRPr="00847A04">
              <w:rPr>
                <w:sz w:val="24"/>
                <w:lang w:val="ru-RU"/>
              </w:rPr>
              <w:t>вимогами</w:t>
            </w:r>
            <w:proofErr w:type="spellEnd"/>
            <w:r w:rsidRPr="00847A04">
              <w:rPr>
                <w:sz w:val="24"/>
                <w:lang w:val="ru-RU"/>
              </w:rPr>
              <w:t xml:space="preserve"> </w:t>
            </w:r>
            <w:proofErr w:type="spellStart"/>
            <w:r w:rsidRPr="00847A04">
              <w:rPr>
                <w:sz w:val="24"/>
                <w:lang w:val="ru-RU"/>
              </w:rPr>
              <w:t>цієї</w:t>
            </w:r>
            <w:proofErr w:type="spellEnd"/>
            <w:r w:rsidRPr="00847A04">
              <w:rPr>
                <w:sz w:val="24"/>
                <w:lang w:val="ru-RU"/>
              </w:rPr>
              <w:t xml:space="preserve"> </w:t>
            </w:r>
            <w:proofErr w:type="spellStart"/>
            <w:r w:rsidRPr="00847A04">
              <w:rPr>
                <w:sz w:val="24"/>
                <w:lang w:val="ru-RU"/>
              </w:rPr>
              <w:t>тендерної</w:t>
            </w:r>
            <w:proofErr w:type="spellEnd"/>
            <w:r w:rsidRPr="00847A04">
              <w:rPr>
                <w:sz w:val="24"/>
                <w:lang w:val="ru-RU"/>
              </w:rPr>
              <w:t xml:space="preserve"> </w:t>
            </w:r>
            <w:proofErr w:type="spellStart"/>
            <w:r w:rsidRPr="00847A04">
              <w:rPr>
                <w:sz w:val="24"/>
                <w:lang w:val="ru-RU"/>
              </w:rPr>
              <w:t>документації</w:t>
            </w:r>
            <w:proofErr w:type="spellEnd"/>
            <w:r w:rsidRPr="00847A04">
              <w:rPr>
                <w:sz w:val="24"/>
                <w:lang w:val="ru-RU"/>
              </w:rPr>
              <w:t xml:space="preserve">, у </w:t>
            </w:r>
            <w:proofErr w:type="spellStart"/>
            <w:r w:rsidRPr="00847A04">
              <w:rPr>
                <w:sz w:val="24"/>
                <w:lang w:val="ru-RU"/>
              </w:rPr>
              <w:t>відповідності</w:t>
            </w:r>
            <w:proofErr w:type="spellEnd"/>
            <w:r w:rsidRPr="00847A04">
              <w:rPr>
                <w:sz w:val="24"/>
                <w:lang w:val="ru-RU"/>
              </w:rPr>
              <w:t xml:space="preserve"> до </w:t>
            </w:r>
            <w:proofErr w:type="spellStart"/>
            <w:r w:rsidRPr="00847A04">
              <w:rPr>
                <w:sz w:val="24"/>
                <w:lang w:val="ru-RU"/>
              </w:rPr>
              <w:t>законодавства</w:t>
            </w:r>
            <w:proofErr w:type="spellEnd"/>
            <w:r w:rsidRPr="00847A04">
              <w:rPr>
                <w:sz w:val="24"/>
                <w:lang w:val="ru-RU"/>
              </w:rPr>
              <w:t xml:space="preserve"> </w:t>
            </w:r>
            <w:proofErr w:type="spellStart"/>
            <w:r w:rsidRPr="00847A04">
              <w:rPr>
                <w:sz w:val="24"/>
                <w:lang w:val="ru-RU"/>
              </w:rPr>
              <w:t>країни</w:t>
            </w:r>
            <w:proofErr w:type="spellEnd"/>
            <w:r w:rsidRPr="00847A04">
              <w:rPr>
                <w:sz w:val="24"/>
                <w:lang w:val="ru-RU"/>
              </w:rPr>
              <w:t xml:space="preserve"> </w:t>
            </w:r>
            <w:proofErr w:type="spellStart"/>
            <w:r w:rsidRPr="00847A04">
              <w:rPr>
                <w:sz w:val="24"/>
                <w:lang w:val="ru-RU"/>
              </w:rPr>
              <w:t>їх</w:t>
            </w:r>
            <w:proofErr w:type="spellEnd"/>
            <w:r w:rsidRPr="00847A04">
              <w:rPr>
                <w:sz w:val="24"/>
                <w:lang w:val="ru-RU"/>
              </w:rPr>
              <w:t xml:space="preserve"> </w:t>
            </w:r>
            <w:proofErr w:type="spellStart"/>
            <w:r w:rsidRPr="00847A04">
              <w:rPr>
                <w:sz w:val="24"/>
                <w:lang w:val="ru-RU"/>
              </w:rPr>
              <w:t>реєстрації</w:t>
            </w:r>
            <w:proofErr w:type="spellEnd"/>
            <w:r w:rsidRPr="00847A04">
              <w:rPr>
                <w:sz w:val="24"/>
                <w:lang w:val="ru-RU"/>
              </w:rPr>
              <w:t xml:space="preserve">. </w:t>
            </w:r>
            <w:proofErr w:type="spellStart"/>
            <w:r w:rsidRPr="00847A04">
              <w:rPr>
                <w:sz w:val="24"/>
                <w:lang w:val="ru-RU"/>
              </w:rPr>
              <w:t>Якщо</w:t>
            </w:r>
            <w:proofErr w:type="spellEnd"/>
            <w:r w:rsidRPr="00847A04">
              <w:rPr>
                <w:sz w:val="24"/>
                <w:lang w:val="ru-RU"/>
              </w:rPr>
              <w:t xml:space="preserve"> документ не </w:t>
            </w:r>
            <w:proofErr w:type="spellStart"/>
            <w:r w:rsidRPr="00847A04">
              <w:rPr>
                <w:sz w:val="24"/>
                <w:lang w:val="ru-RU"/>
              </w:rPr>
              <w:t>передбачений</w:t>
            </w:r>
            <w:proofErr w:type="spellEnd"/>
            <w:r w:rsidRPr="00847A04">
              <w:rPr>
                <w:sz w:val="24"/>
                <w:lang w:val="ru-RU"/>
              </w:rPr>
              <w:t xml:space="preserve"> </w:t>
            </w:r>
            <w:proofErr w:type="spellStart"/>
            <w:r w:rsidRPr="00847A04">
              <w:rPr>
                <w:sz w:val="24"/>
                <w:lang w:val="ru-RU"/>
              </w:rPr>
              <w:t>законодавством</w:t>
            </w:r>
            <w:proofErr w:type="spellEnd"/>
            <w:r w:rsidRPr="00847A04">
              <w:rPr>
                <w:sz w:val="24"/>
                <w:lang w:val="ru-RU"/>
              </w:rPr>
              <w:t xml:space="preserve"> </w:t>
            </w:r>
            <w:proofErr w:type="spellStart"/>
            <w:r w:rsidRPr="00847A04">
              <w:rPr>
                <w:sz w:val="24"/>
                <w:lang w:val="ru-RU"/>
              </w:rPr>
              <w:t>країни</w:t>
            </w:r>
            <w:proofErr w:type="spellEnd"/>
            <w:r w:rsidRPr="00847A04">
              <w:rPr>
                <w:sz w:val="24"/>
                <w:lang w:val="ru-RU"/>
              </w:rPr>
              <w:t xml:space="preserve"> </w:t>
            </w:r>
            <w:proofErr w:type="spellStart"/>
            <w:r w:rsidRPr="00847A04">
              <w:rPr>
                <w:sz w:val="24"/>
                <w:lang w:val="ru-RU"/>
              </w:rPr>
              <w:t>реєстрації</w:t>
            </w:r>
            <w:proofErr w:type="spellEnd"/>
            <w:r w:rsidRPr="00847A04">
              <w:rPr>
                <w:sz w:val="24"/>
                <w:lang w:val="ru-RU"/>
              </w:rPr>
              <w:t xml:space="preserve"> </w:t>
            </w:r>
            <w:proofErr w:type="spellStart"/>
            <w:r w:rsidRPr="00847A04">
              <w:rPr>
                <w:sz w:val="24"/>
                <w:lang w:val="ru-RU"/>
              </w:rPr>
              <w:t>учасника</w:t>
            </w:r>
            <w:proofErr w:type="spellEnd"/>
            <w:r w:rsidRPr="00847A04">
              <w:rPr>
                <w:sz w:val="24"/>
                <w:lang w:val="ru-RU"/>
              </w:rPr>
              <w:t xml:space="preserve"> нерезидента, </w:t>
            </w:r>
            <w:proofErr w:type="spellStart"/>
            <w:r w:rsidRPr="00847A04">
              <w:rPr>
                <w:sz w:val="24"/>
                <w:lang w:val="ru-RU"/>
              </w:rPr>
              <w:t>він</w:t>
            </w:r>
            <w:proofErr w:type="spellEnd"/>
            <w:r w:rsidRPr="00847A04">
              <w:rPr>
                <w:sz w:val="24"/>
                <w:lang w:val="ru-RU"/>
              </w:rPr>
              <w:t xml:space="preserve"> </w:t>
            </w:r>
            <w:proofErr w:type="spellStart"/>
            <w:r w:rsidRPr="00847A04">
              <w:rPr>
                <w:sz w:val="24"/>
                <w:lang w:val="ru-RU"/>
              </w:rPr>
              <w:t>подає</w:t>
            </w:r>
            <w:proofErr w:type="spellEnd"/>
            <w:r w:rsidRPr="00847A04">
              <w:rPr>
                <w:sz w:val="24"/>
                <w:lang w:val="ru-RU"/>
              </w:rPr>
              <w:t xml:space="preserve"> </w:t>
            </w:r>
            <w:proofErr w:type="spellStart"/>
            <w:r w:rsidRPr="00847A04">
              <w:rPr>
                <w:sz w:val="24"/>
                <w:lang w:val="ru-RU"/>
              </w:rPr>
              <w:t>довідку</w:t>
            </w:r>
            <w:proofErr w:type="spellEnd"/>
            <w:r w:rsidRPr="00847A04">
              <w:rPr>
                <w:sz w:val="24"/>
                <w:lang w:val="ru-RU"/>
              </w:rPr>
              <w:t xml:space="preserve"> у </w:t>
            </w:r>
            <w:proofErr w:type="spellStart"/>
            <w:r w:rsidRPr="00847A04">
              <w:rPr>
                <w:sz w:val="24"/>
                <w:lang w:val="ru-RU"/>
              </w:rPr>
              <w:t>довільній</w:t>
            </w:r>
            <w:proofErr w:type="spellEnd"/>
            <w:r w:rsidRPr="00847A04">
              <w:rPr>
                <w:sz w:val="24"/>
                <w:lang w:val="ru-RU"/>
              </w:rPr>
              <w:t xml:space="preserve"> </w:t>
            </w:r>
            <w:proofErr w:type="spellStart"/>
            <w:r w:rsidRPr="00847A04">
              <w:rPr>
                <w:sz w:val="24"/>
                <w:lang w:val="ru-RU"/>
              </w:rPr>
              <w:t>формі</w:t>
            </w:r>
            <w:proofErr w:type="spellEnd"/>
            <w:r w:rsidRPr="00847A04">
              <w:rPr>
                <w:sz w:val="24"/>
                <w:lang w:val="ru-RU"/>
              </w:rPr>
              <w:t xml:space="preserve"> </w:t>
            </w:r>
            <w:proofErr w:type="spellStart"/>
            <w:r w:rsidRPr="00847A04">
              <w:rPr>
                <w:sz w:val="24"/>
                <w:lang w:val="ru-RU"/>
              </w:rPr>
              <w:t>із</w:t>
            </w:r>
            <w:proofErr w:type="spellEnd"/>
            <w:r w:rsidRPr="00847A04">
              <w:rPr>
                <w:sz w:val="24"/>
                <w:lang w:val="ru-RU"/>
              </w:rPr>
              <w:t xml:space="preserve"> </w:t>
            </w:r>
            <w:proofErr w:type="spellStart"/>
            <w:r w:rsidRPr="00847A04">
              <w:rPr>
                <w:sz w:val="24"/>
                <w:lang w:val="ru-RU"/>
              </w:rPr>
              <w:t>обґрунтуванням</w:t>
            </w:r>
            <w:proofErr w:type="spellEnd"/>
            <w:r w:rsidRPr="00847A04">
              <w:rPr>
                <w:sz w:val="24"/>
                <w:lang w:val="ru-RU"/>
              </w:rPr>
              <w:t xml:space="preserve"> </w:t>
            </w:r>
            <w:proofErr w:type="spellStart"/>
            <w:r w:rsidRPr="00847A04">
              <w:rPr>
                <w:sz w:val="24"/>
                <w:lang w:val="ru-RU"/>
              </w:rPr>
              <w:t>відсутності</w:t>
            </w:r>
            <w:proofErr w:type="spellEnd"/>
            <w:r w:rsidRPr="00847A04">
              <w:rPr>
                <w:sz w:val="24"/>
                <w:lang w:val="ru-RU"/>
              </w:rPr>
              <w:t xml:space="preserve"> </w:t>
            </w:r>
            <w:proofErr w:type="spellStart"/>
            <w:r w:rsidRPr="00847A04">
              <w:rPr>
                <w:sz w:val="24"/>
                <w:lang w:val="ru-RU"/>
              </w:rPr>
              <w:t>відповідного</w:t>
            </w:r>
            <w:proofErr w:type="spellEnd"/>
            <w:r w:rsidRPr="00847A04">
              <w:rPr>
                <w:sz w:val="24"/>
                <w:lang w:val="ru-RU"/>
              </w:rPr>
              <w:t xml:space="preserve"> документа</w:t>
            </w:r>
            <w:r>
              <w:rPr>
                <w:sz w:val="24"/>
                <w:lang w:val="ru-RU"/>
              </w:rPr>
              <w:t>.</w:t>
            </w:r>
          </w:p>
          <w:p w14:paraId="3FBF5703" w14:textId="77777777" w:rsidR="00715BD9" w:rsidRPr="00E8099F" w:rsidRDefault="003B4D3D" w:rsidP="00B27DE9">
            <w:pPr>
              <w:pStyle w:val="TableParagraph"/>
              <w:ind w:left="9" w:right="49" w:firstLine="633"/>
              <w:contextualSpacing/>
              <w:jc w:val="both"/>
              <w:rPr>
                <w:sz w:val="24"/>
                <w:lang w:val="ru-RU"/>
              </w:rPr>
            </w:pPr>
            <w:r>
              <w:rPr>
                <w:sz w:val="24"/>
                <w:lang w:val="ru-RU"/>
              </w:rPr>
              <w:t>1.</w:t>
            </w:r>
            <w:r w:rsidR="00295232">
              <w:rPr>
                <w:sz w:val="24"/>
                <w:lang w:val="ru-RU"/>
              </w:rPr>
              <w:t xml:space="preserve">9 </w:t>
            </w:r>
            <w:proofErr w:type="spellStart"/>
            <w:r>
              <w:rPr>
                <w:sz w:val="24"/>
                <w:lang w:val="ru-RU"/>
              </w:rPr>
              <w:t>Замовником</w:t>
            </w:r>
            <w:proofErr w:type="spellEnd"/>
            <w:r>
              <w:rPr>
                <w:sz w:val="24"/>
                <w:lang w:val="ru-RU"/>
              </w:rPr>
              <w:t xml:space="preserve"> не </w:t>
            </w:r>
            <w:proofErr w:type="spellStart"/>
            <w:r>
              <w:rPr>
                <w:sz w:val="24"/>
                <w:lang w:val="ru-RU"/>
              </w:rPr>
              <w:t>вимагається</w:t>
            </w:r>
            <w:proofErr w:type="spellEnd"/>
            <w:r>
              <w:rPr>
                <w:sz w:val="24"/>
                <w:lang w:val="ru-RU"/>
              </w:rPr>
              <w:t xml:space="preserve"> </w:t>
            </w:r>
            <w:proofErr w:type="spellStart"/>
            <w:r>
              <w:rPr>
                <w:sz w:val="24"/>
                <w:lang w:val="ru-RU"/>
              </w:rPr>
              <w:t>надання</w:t>
            </w:r>
            <w:proofErr w:type="spellEnd"/>
            <w:r>
              <w:rPr>
                <w:sz w:val="24"/>
                <w:lang w:val="ru-RU"/>
              </w:rPr>
              <w:t xml:space="preserve"> у </w:t>
            </w:r>
            <w:proofErr w:type="spellStart"/>
            <w:r>
              <w:rPr>
                <w:sz w:val="24"/>
                <w:lang w:val="ru-RU"/>
              </w:rPr>
              <w:t>складі</w:t>
            </w:r>
            <w:proofErr w:type="spellEnd"/>
            <w:r>
              <w:rPr>
                <w:sz w:val="24"/>
                <w:lang w:val="ru-RU"/>
              </w:rPr>
              <w:t xml:space="preserve"> </w:t>
            </w:r>
            <w:proofErr w:type="spellStart"/>
            <w:r>
              <w:rPr>
                <w:sz w:val="24"/>
                <w:lang w:val="ru-RU"/>
              </w:rPr>
              <w:t>тендерної</w:t>
            </w:r>
            <w:proofErr w:type="spellEnd"/>
            <w:r>
              <w:rPr>
                <w:sz w:val="24"/>
                <w:lang w:val="ru-RU"/>
              </w:rPr>
              <w:t xml:space="preserve"> </w:t>
            </w:r>
            <w:proofErr w:type="spellStart"/>
            <w:r>
              <w:rPr>
                <w:sz w:val="24"/>
                <w:lang w:val="ru-RU"/>
              </w:rPr>
              <w:t>пропозиції</w:t>
            </w:r>
            <w:proofErr w:type="spellEnd"/>
            <w:r>
              <w:rPr>
                <w:sz w:val="24"/>
                <w:lang w:val="ru-RU"/>
              </w:rPr>
              <w:t xml:space="preserve"> д</w:t>
            </w:r>
            <w:r w:rsidRPr="003B4D3D">
              <w:rPr>
                <w:sz w:val="24"/>
                <w:lang w:val="ru-RU"/>
              </w:rPr>
              <w:t xml:space="preserve">окументального </w:t>
            </w:r>
            <w:proofErr w:type="spellStart"/>
            <w:r w:rsidRPr="003B4D3D">
              <w:rPr>
                <w:sz w:val="24"/>
                <w:lang w:val="ru-RU"/>
              </w:rPr>
              <w:t>підтвердження</w:t>
            </w:r>
            <w:proofErr w:type="spellEnd"/>
            <w:r w:rsidRPr="003B4D3D">
              <w:rPr>
                <w:sz w:val="24"/>
                <w:lang w:val="ru-RU"/>
              </w:rPr>
              <w:t xml:space="preserve"> </w:t>
            </w:r>
            <w:proofErr w:type="spellStart"/>
            <w:r w:rsidRPr="003B4D3D">
              <w:rPr>
                <w:sz w:val="24"/>
                <w:lang w:val="ru-RU"/>
              </w:rPr>
              <w:t>інформації</w:t>
            </w:r>
            <w:proofErr w:type="spellEnd"/>
            <w:r w:rsidRPr="003B4D3D">
              <w:rPr>
                <w:sz w:val="24"/>
                <w:lang w:val="ru-RU"/>
              </w:rPr>
              <w:t xml:space="preserve"> про </w:t>
            </w:r>
            <w:proofErr w:type="spellStart"/>
            <w:r w:rsidRPr="003B4D3D">
              <w:rPr>
                <w:sz w:val="24"/>
                <w:lang w:val="ru-RU"/>
              </w:rPr>
              <w:t>відповідність</w:t>
            </w:r>
            <w:proofErr w:type="spellEnd"/>
            <w:r w:rsidRPr="003B4D3D">
              <w:rPr>
                <w:sz w:val="24"/>
                <w:lang w:val="ru-RU"/>
              </w:rPr>
              <w:t xml:space="preserve"> </w:t>
            </w:r>
            <w:proofErr w:type="spellStart"/>
            <w:r w:rsidRPr="003B4D3D">
              <w:rPr>
                <w:sz w:val="24"/>
                <w:lang w:val="ru-RU"/>
              </w:rPr>
              <w:t>вимогам</w:t>
            </w:r>
            <w:proofErr w:type="spellEnd"/>
            <w:r w:rsidRPr="003B4D3D">
              <w:rPr>
                <w:sz w:val="24"/>
                <w:lang w:val="ru-RU"/>
              </w:rPr>
              <w:t xml:space="preserve"> </w:t>
            </w:r>
            <w:proofErr w:type="spellStart"/>
            <w:r w:rsidRPr="003B4D3D">
              <w:rPr>
                <w:sz w:val="24"/>
                <w:lang w:val="ru-RU"/>
              </w:rPr>
              <w:t>тендерної</w:t>
            </w:r>
            <w:proofErr w:type="spellEnd"/>
            <w:r w:rsidRPr="003B4D3D">
              <w:rPr>
                <w:sz w:val="24"/>
                <w:lang w:val="ru-RU"/>
              </w:rPr>
              <w:t xml:space="preserve"> </w:t>
            </w:r>
            <w:proofErr w:type="spellStart"/>
            <w:r w:rsidRPr="003B4D3D">
              <w:rPr>
                <w:sz w:val="24"/>
                <w:lang w:val="ru-RU"/>
              </w:rPr>
              <w:t>документації</w:t>
            </w:r>
            <w:proofErr w:type="spellEnd"/>
            <w:r w:rsidRPr="003B4D3D">
              <w:rPr>
                <w:sz w:val="24"/>
                <w:lang w:val="ru-RU"/>
              </w:rPr>
              <w:t xml:space="preserve">, </w:t>
            </w:r>
            <w:proofErr w:type="spellStart"/>
            <w:r w:rsidRPr="003B4D3D">
              <w:rPr>
                <w:sz w:val="24"/>
                <w:lang w:val="ru-RU"/>
              </w:rPr>
              <w:t>якщо</w:t>
            </w:r>
            <w:proofErr w:type="spellEnd"/>
            <w:r w:rsidRPr="003B4D3D">
              <w:rPr>
                <w:sz w:val="24"/>
                <w:lang w:val="ru-RU"/>
              </w:rPr>
              <w:t xml:space="preserve"> </w:t>
            </w:r>
            <w:proofErr w:type="spellStart"/>
            <w:r w:rsidRPr="003B4D3D">
              <w:rPr>
                <w:sz w:val="24"/>
                <w:lang w:val="ru-RU"/>
              </w:rPr>
              <w:t>така</w:t>
            </w:r>
            <w:proofErr w:type="spellEnd"/>
            <w:r w:rsidRPr="003B4D3D">
              <w:rPr>
                <w:sz w:val="24"/>
                <w:lang w:val="ru-RU"/>
              </w:rPr>
              <w:t xml:space="preserve"> </w:t>
            </w:r>
            <w:proofErr w:type="spellStart"/>
            <w:r w:rsidRPr="003B4D3D">
              <w:rPr>
                <w:sz w:val="24"/>
                <w:lang w:val="ru-RU"/>
              </w:rPr>
              <w:t>інформація</w:t>
            </w:r>
            <w:proofErr w:type="spellEnd"/>
            <w:r w:rsidRPr="003B4D3D">
              <w:rPr>
                <w:sz w:val="24"/>
                <w:lang w:val="ru-RU"/>
              </w:rPr>
              <w:t xml:space="preserve"> є </w:t>
            </w:r>
            <w:proofErr w:type="spellStart"/>
            <w:r w:rsidRPr="003B4D3D">
              <w:rPr>
                <w:sz w:val="24"/>
                <w:lang w:val="ru-RU"/>
              </w:rPr>
              <w:t>публічною</w:t>
            </w:r>
            <w:proofErr w:type="spellEnd"/>
            <w:r w:rsidRPr="003B4D3D">
              <w:rPr>
                <w:sz w:val="24"/>
                <w:lang w:val="ru-RU"/>
              </w:rPr>
              <w:t xml:space="preserve">, </w:t>
            </w:r>
            <w:proofErr w:type="spellStart"/>
            <w:r w:rsidRPr="003B4D3D">
              <w:rPr>
                <w:sz w:val="24"/>
                <w:lang w:val="ru-RU"/>
              </w:rPr>
              <w:t>що</w:t>
            </w:r>
            <w:proofErr w:type="spellEnd"/>
            <w:r w:rsidRPr="003B4D3D">
              <w:rPr>
                <w:sz w:val="24"/>
                <w:lang w:val="ru-RU"/>
              </w:rPr>
              <w:t xml:space="preserve"> </w:t>
            </w:r>
            <w:proofErr w:type="spellStart"/>
            <w:r w:rsidRPr="003B4D3D">
              <w:rPr>
                <w:sz w:val="24"/>
                <w:lang w:val="ru-RU"/>
              </w:rPr>
              <w:t>оприлюднена</w:t>
            </w:r>
            <w:proofErr w:type="spellEnd"/>
            <w:r w:rsidRPr="003B4D3D">
              <w:rPr>
                <w:sz w:val="24"/>
                <w:lang w:val="ru-RU"/>
              </w:rPr>
              <w:t xml:space="preserve"> у </w:t>
            </w:r>
            <w:proofErr w:type="spellStart"/>
            <w:r w:rsidRPr="003B4D3D">
              <w:rPr>
                <w:sz w:val="24"/>
                <w:lang w:val="ru-RU"/>
              </w:rPr>
              <w:t>формі</w:t>
            </w:r>
            <w:proofErr w:type="spellEnd"/>
            <w:r w:rsidRPr="003B4D3D">
              <w:rPr>
                <w:sz w:val="24"/>
                <w:lang w:val="ru-RU"/>
              </w:rPr>
              <w:t xml:space="preserve"> </w:t>
            </w:r>
            <w:proofErr w:type="spellStart"/>
            <w:r w:rsidRPr="003B4D3D">
              <w:rPr>
                <w:sz w:val="24"/>
                <w:lang w:val="ru-RU"/>
              </w:rPr>
              <w:t>відкритих</w:t>
            </w:r>
            <w:proofErr w:type="spellEnd"/>
            <w:r w:rsidRPr="003B4D3D">
              <w:rPr>
                <w:sz w:val="24"/>
                <w:lang w:val="ru-RU"/>
              </w:rPr>
              <w:t xml:space="preserve"> </w:t>
            </w:r>
            <w:proofErr w:type="spellStart"/>
            <w:r w:rsidRPr="003B4D3D">
              <w:rPr>
                <w:sz w:val="24"/>
                <w:lang w:val="ru-RU"/>
              </w:rPr>
              <w:t>даних</w:t>
            </w:r>
            <w:proofErr w:type="spellEnd"/>
            <w:r w:rsidRPr="003B4D3D">
              <w:rPr>
                <w:sz w:val="24"/>
                <w:lang w:val="ru-RU"/>
              </w:rPr>
              <w:t xml:space="preserve"> </w:t>
            </w:r>
            <w:proofErr w:type="spellStart"/>
            <w:r w:rsidRPr="003B4D3D">
              <w:rPr>
                <w:sz w:val="24"/>
                <w:lang w:val="ru-RU"/>
              </w:rPr>
              <w:t>згідно</w:t>
            </w:r>
            <w:proofErr w:type="spellEnd"/>
            <w:r w:rsidRPr="003B4D3D">
              <w:rPr>
                <w:sz w:val="24"/>
                <w:lang w:val="ru-RU"/>
              </w:rPr>
              <w:t xml:space="preserve"> </w:t>
            </w:r>
            <w:proofErr w:type="spellStart"/>
            <w:r w:rsidRPr="003B4D3D">
              <w:rPr>
                <w:sz w:val="24"/>
                <w:lang w:val="ru-RU"/>
              </w:rPr>
              <w:t>із</w:t>
            </w:r>
            <w:proofErr w:type="spellEnd"/>
            <w:r w:rsidRPr="003B4D3D">
              <w:rPr>
                <w:sz w:val="24"/>
                <w:lang w:val="ru-RU"/>
              </w:rPr>
              <w:t xml:space="preserve"> Законом </w:t>
            </w:r>
            <w:proofErr w:type="spellStart"/>
            <w:r w:rsidRPr="003B4D3D">
              <w:rPr>
                <w:sz w:val="24"/>
                <w:lang w:val="ru-RU"/>
              </w:rPr>
              <w:t>України</w:t>
            </w:r>
            <w:proofErr w:type="spellEnd"/>
            <w:r w:rsidRPr="003B4D3D">
              <w:rPr>
                <w:sz w:val="24"/>
                <w:lang w:val="ru-RU"/>
              </w:rPr>
              <w:t xml:space="preserve"> "Про доступ до </w:t>
            </w:r>
            <w:proofErr w:type="spellStart"/>
            <w:r w:rsidRPr="003B4D3D">
              <w:rPr>
                <w:sz w:val="24"/>
                <w:lang w:val="ru-RU"/>
              </w:rPr>
              <w:t>публічної</w:t>
            </w:r>
            <w:proofErr w:type="spellEnd"/>
            <w:r w:rsidRPr="003B4D3D">
              <w:rPr>
                <w:sz w:val="24"/>
                <w:lang w:val="ru-RU"/>
              </w:rPr>
              <w:t xml:space="preserve"> </w:t>
            </w:r>
            <w:proofErr w:type="spellStart"/>
            <w:r w:rsidRPr="003B4D3D">
              <w:rPr>
                <w:sz w:val="24"/>
                <w:lang w:val="ru-RU"/>
              </w:rPr>
              <w:t>інформації</w:t>
            </w:r>
            <w:proofErr w:type="spellEnd"/>
            <w:r w:rsidRPr="003B4D3D">
              <w:rPr>
                <w:sz w:val="24"/>
                <w:lang w:val="ru-RU"/>
              </w:rPr>
              <w:t>" та/</w:t>
            </w:r>
            <w:proofErr w:type="spellStart"/>
            <w:r w:rsidRPr="003B4D3D">
              <w:rPr>
                <w:sz w:val="24"/>
                <w:lang w:val="ru-RU"/>
              </w:rPr>
              <w:t>або</w:t>
            </w:r>
            <w:proofErr w:type="spellEnd"/>
            <w:r w:rsidRPr="003B4D3D">
              <w:rPr>
                <w:sz w:val="24"/>
                <w:lang w:val="ru-RU"/>
              </w:rPr>
              <w:t xml:space="preserve"> </w:t>
            </w:r>
            <w:proofErr w:type="spellStart"/>
            <w:r w:rsidRPr="003B4D3D">
              <w:rPr>
                <w:sz w:val="24"/>
                <w:lang w:val="ru-RU"/>
              </w:rPr>
              <w:t>міститься</w:t>
            </w:r>
            <w:proofErr w:type="spellEnd"/>
            <w:r w:rsidRPr="003B4D3D">
              <w:rPr>
                <w:sz w:val="24"/>
                <w:lang w:val="ru-RU"/>
              </w:rPr>
              <w:t xml:space="preserve"> у </w:t>
            </w:r>
            <w:proofErr w:type="spellStart"/>
            <w:r w:rsidRPr="003B4D3D">
              <w:rPr>
                <w:sz w:val="24"/>
                <w:lang w:val="ru-RU"/>
              </w:rPr>
              <w:t>відкритих</w:t>
            </w:r>
            <w:proofErr w:type="spellEnd"/>
            <w:r w:rsidRPr="003B4D3D">
              <w:rPr>
                <w:sz w:val="24"/>
                <w:lang w:val="ru-RU"/>
              </w:rPr>
              <w:t xml:space="preserve"> </w:t>
            </w:r>
            <w:proofErr w:type="spellStart"/>
            <w:r w:rsidRPr="003B4D3D">
              <w:rPr>
                <w:sz w:val="24"/>
                <w:lang w:val="ru-RU"/>
              </w:rPr>
              <w:t>єдиних</w:t>
            </w:r>
            <w:proofErr w:type="spellEnd"/>
            <w:r w:rsidRPr="003B4D3D">
              <w:rPr>
                <w:sz w:val="24"/>
                <w:lang w:val="ru-RU"/>
              </w:rPr>
              <w:t xml:space="preserve"> </w:t>
            </w:r>
            <w:proofErr w:type="spellStart"/>
            <w:r w:rsidRPr="003B4D3D">
              <w:rPr>
                <w:sz w:val="24"/>
                <w:lang w:val="ru-RU"/>
              </w:rPr>
              <w:t>державних</w:t>
            </w:r>
            <w:proofErr w:type="spellEnd"/>
            <w:r w:rsidRPr="003B4D3D">
              <w:rPr>
                <w:sz w:val="24"/>
                <w:lang w:val="ru-RU"/>
              </w:rPr>
              <w:t xml:space="preserve"> </w:t>
            </w:r>
            <w:proofErr w:type="spellStart"/>
            <w:r w:rsidRPr="003B4D3D">
              <w:rPr>
                <w:sz w:val="24"/>
                <w:lang w:val="ru-RU"/>
              </w:rPr>
              <w:t>реєстрах</w:t>
            </w:r>
            <w:proofErr w:type="spellEnd"/>
            <w:r w:rsidRPr="003B4D3D">
              <w:rPr>
                <w:sz w:val="24"/>
                <w:lang w:val="ru-RU"/>
              </w:rPr>
              <w:t xml:space="preserve">, доступ до </w:t>
            </w:r>
            <w:proofErr w:type="spellStart"/>
            <w:r w:rsidRPr="003B4D3D">
              <w:rPr>
                <w:sz w:val="24"/>
                <w:lang w:val="ru-RU"/>
              </w:rPr>
              <w:t>яких</w:t>
            </w:r>
            <w:proofErr w:type="spellEnd"/>
            <w:r w:rsidRPr="003B4D3D">
              <w:rPr>
                <w:sz w:val="24"/>
                <w:lang w:val="ru-RU"/>
              </w:rPr>
              <w:t xml:space="preserve"> є </w:t>
            </w:r>
            <w:proofErr w:type="spellStart"/>
            <w:r w:rsidRPr="003B4D3D">
              <w:rPr>
                <w:sz w:val="24"/>
                <w:lang w:val="ru-RU"/>
              </w:rPr>
              <w:t>вільним</w:t>
            </w:r>
            <w:proofErr w:type="spellEnd"/>
            <w:r>
              <w:rPr>
                <w:sz w:val="24"/>
                <w:lang w:val="ru-RU"/>
              </w:rPr>
              <w:t>.</w:t>
            </w:r>
          </w:p>
        </w:tc>
      </w:tr>
      <w:tr w:rsidR="006629AB" w:rsidRPr="00502C6D" w14:paraId="605C9335" w14:textId="77777777" w:rsidTr="00856176">
        <w:tblPrEx>
          <w:tblCellMar>
            <w:top w:w="14" w:type="dxa"/>
            <w:left w:w="108" w:type="dxa"/>
          </w:tblCellMar>
        </w:tblPrEx>
        <w:trPr>
          <w:gridAfter w:val="1"/>
          <w:wAfter w:w="10" w:type="dxa"/>
          <w:trHeight w:val="565"/>
        </w:trPr>
        <w:tc>
          <w:tcPr>
            <w:tcW w:w="537" w:type="dxa"/>
            <w:gridSpan w:val="2"/>
            <w:tcBorders>
              <w:top w:val="single" w:sz="4" w:space="0" w:color="000000"/>
              <w:left w:val="single" w:sz="4" w:space="0" w:color="000000"/>
              <w:bottom w:val="single" w:sz="4" w:space="0" w:color="000000"/>
              <w:right w:val="single" w:sz="4" w:space="0" w:color="000000"/>
            </w:tcBorders>
          </w:tcPr>
          <w:p w14:paraId="21B7E7A7" w14:textId="77777777" w:rsidR="006629AB" w:rsidRPr="00502C6D" w:rsidRDefault="006629AB" w:rsidP="006629AB">
            <w:pPr>
              <w:contextualSpacing/>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273EB52E" w14:textId="77777777" w:rsidR="006629AB" w:rsidRPr="00502C6D" w:rsidRDefault="006629AB" w:rsidP="006629AB">
            <w:pPr>
              <w:tabs>
                <w:tab w:val="center" w:pos="690"/>
                <w:tab w:val="center" w:pos="2428"/>
              </w:tabs>
              <w:spacing w:after="28"/>
              <w:contextualSpacing/>
              <w:rPr>
                <w:color w:val="auto"/>
              </w:rPr>
            </w:pPr>
            <w:r w:rsidRPr="00502C6D">
              <w:rPr>
                <w:color w:val="auto"/>
              </w:rPr>
              <w:tab/>
            </w:r>
            <w:r w:rsidRPr="00502C6D">
              <w:rPr>
                <w:rFonts w:ascii="Times New Roman" w:eastAsia="Times New Roman" w:hAnsi="Times New Roman" w:cs="Times New Roman"/>
                <w:color w:val="auto"/>
                <w:sz w:val="24"/>
              </w:rPr>
              <w:t xml:space="preserve">Забезпечення </w:t>
            </w:r>
            <w:r w:rsidRPr="00502C6D">
              <w:rPr>
                <w:rFonts w:ascii="Times New Roman" w:eastAsia="Times New Roman" w:hAnsi="Times New Roman" w:cs="Times New Roman"/>
                <w:color w:val="auto"/>
                <w:sz w:val="24"/>
              </w:rPr>
              <w:tab/>
              <w:t xml:space="preserve">тендерної </w:t>
            </w:r>
          </w:p>
          <w:p w14:paraId="2BB97270" w14:textId="77777777" w:rsidR="006629AB" w:rsidRPr="00502C6D" w:rsidRDefault="006629AB" w:rsidP="006629AB">
            <w:pPr>
              <w:contextualSpacing/>
              <w:rPr>
                <w:color w:val="auto"/>
              </w:rPr>
            </w:pPr>
            <w:r w:rsidRPr="00502C6D">
              <w:rPr>
                <w:rFonts w:ascii="Times New Roman" w:eastAsia="Times New Roman" w:hAnsi="Times New Roman" w:cs="Times New Roman"/>
                <w:color w:val="auto"/>
                <w:sz w:val="24"/>
              </w:rPr>
              <w:t xml:space="preserve">пропозиції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14:paraId="04680C88" w14:textId="77777777" w:rsidR="006629AB" w:rsidRPr="00D43C30" w:rsidRDefault="006629AB" w:rsidP="006629AB">
            <w:pPr>
              <w:pStyle w:val="rvps2"/>
              <w:shd w:val="clear" w:color="auto" w:fill="FFFFFF"/>
              <w:spacing w:before="0" w:beforeAutospacing="0" w:after="0" w:afterAutospacing="0"/>
              <w:ind w:right="49"/>
              <w:jc w:val="both"/>
            </w:pPr>
            <w:r w:rsidRPr="00B04ED3">
              <w:t>Учасник закупівлі для забезпечення виконання зобов’язань, які виникають у зв’язку з поданням тендерної пропозиції</w:t>
            </w:r>
            <w:r>
              <w:t>,</w:t>
            </w:r>
            <w:r w:rsidRPr="00B04ED3">
              <w:t xml:space="preserve"> </w:t>
            </w:r>
            <w:r>
              <w:t>повинен надати</w:t>
            </w:r>
            <w:r w:rsidRPr="00B04ED3">
              <w:t xml:space="preserve"> Замовнику забезпечення тендерної пропозиції.</w:t>
            </w:r>
          </w:p>
          <w:p w14:paraId="26B568B7" w14:textId="77777777" w:rsidR="006629AB" w:rsidRDefault="006629AB" w:rsidP="006629AB">
            <w:pPr>
              <w:pStyle w:val="rvps2"/>
              <w:shd w:val="clear" w:color="auto" w:fill="FFFFFF"/>
              <w:spacing w:before="0" w:beforeAutospacing="0" w:after="0" w:afterAutospacing="0"/>
              <w:ind w:right="49"/>
              <w:jc w:val="both"/>
            </w:pPr>
            <w:r w:rsidRPr="00715A9C">
              <w:t xml:space="preserve">Вид забезпечення тендерної пропозиції -  </w:t>
            </w:r>
            <w:r>
              <w:t xml:space="preserve">електронна </w:t>
            </w:r>
            <w:r w:rsidRPr="00715A9C">
              <w:t>банківська гарантія</w:t>
            </w:r>
            <w:r>
              <w:t>,</w:t>
            </w:r>
            <w:r w:rsidRPr="00715A9C">
              <w:t xml:space="preserve"> підписан</w:t>
            </w:r>
            <w:r>
              <w:t>а</w:t>
            </w:r>
            <w:r w:rsidRPr="00715A9C">
              <w:t xml:space="preserve"> КЕП</w:t>
            </w:r>
            <w:r>
              <w:t>/УЕП</w:t>
            </w:r>
            <w:r w:rsidRPr="00715A9C">
              <w:t xml:space="preserve"> уповноваженої особи банка-гаранта.</w:t>
            </w:r>
          </w:p>
          <w:p w14:paraId="187F0DDF" w14:textId="77777777" w:rsidR="006629AB" w:rsidRDefault="006629AB" w:rsidP="006629AB">
            <w:pPr>
              <w:ind w:right="49"/>
              <w:jc w:val="both"/>
              <w:rPr>
                <w:rFonts w:ascii="Times New Roman" w:eastAsia="Tahoma" w:hAnsi="Times New Roman" w:cs="Times New Roman"/>
                <w:sz w:val="24"/>
                <w:szCs w:val="24"/>
                <w:lang w:eastAsia="zh-CN" w:bidi="hi-IN"/>
              </w:rPr>
            </w:pPr>
            <w:r w:rsidRPr="00D43C30">
              <w:rPr>
                <w:rFonts w:ascii="Times New Roman" w:eastAsia="Tahoma" w:hAnsi="Times New Roman" w:cs="Times New Roman"/>
                <w:sz w:val="24"/>
                <w:szCs w:val="24"/>
                <w:lang w:eastAsia="zh-CN" w:bidi="hi-IN"/>
              </w:rPr>
              <w:t xml:space="preserve">Банківська гарантія повинна бути оформлена у відповідності до форми забезпечення пропозиції та вимог,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пропозиції» з урахуванням Особливостей. </w:t>
            </w:r>
          </w:p>
          <w:p w14:paraId="5D43F23C" w14:textId="77777777" w:rsidR="006629AB" w:rsidRPr="00C57962" w:rsidRDefault="006629AB" w:rsidP="00666275">
            <w:pPr>
              <w:pStyle w:val="TableParagraph"/>
              <w:ind w:right="91"/>
              <w:jc w:val="both"/>
              <w:rPr>
                <w:sz w:val="24"/>
                <w:lang w:val="uk-UA"/>
              </w:rPr>
            </w:pPr>
            <w:r w:rsidRPr="00C57962">
              <w:rPr>
                <w:sz w:val="24"/>
                <w:lang w:val="uk-UA"/>
              </w:rPr>
              <w:t>Розмір забезпечення тендерної пропозиції: 250 000,00 грн.</w:t>
            </w:r>
            <w:r w:rsidRPr="00C57962">
              <w:rPr>
                <w:spacing w:val="-57"/>
                <w:sz w:val="24"/>
                <w:lang w:val="uk-UA"/>
              </w:rPr>
              <w:t xml:space="preserve"> </w:t>
            </w:r>
            <w:r w:rsidRPr="00C57962">
              <w:rPr>
                <w:sz w:val="24"/>
                <w:lang w:val="uk-UA"/>
              </w:rPr>
              <w:t>(двісті</w:t>
            </w:r>
            <w:r w:rsidRPr="00C57962">
              <w:rPr>
                <w:spacing w:val="-1"/>
                <w:sz w:val="24"/>
                <w:lang w:val="uk-UA"/>
              </w:rPr>
              <w:t xml:space="preserve"> </w:t>
            </w:r>
            <w:r w:rsidRPr="00C57962">
              <w:rPr>
                <w:sz w:val="24"/>
                <w:lang w:val="uk-UA"/>
              </w:rPr>
              <w:t>п’ятдесят тисяч</w:t>
            </w:r>
            <w:r w:rsidRPr="00C57962">
              <w:rPr>
                <w:spacing w:val="-1"/>
                <w:sz w:val="24"/>
                <w:lang w:val="uk-UA"/>
              </w:rPr>
              <w:t xml:space="preserve"> </w:t>
            </w:r>
            <w:r w:rsidRPr="00C57962">
              <w:rPr>
                <w:sz w:val="24"/>
                <w:lang w:val="uk-UA"/>
              </w:rPr>
              <w:t>гривень</w:t>
            </w:r>
            <w:r w:rsidRPr="00C57962">
              <w:rPr>
                <w:spacing w:val="-1"/>
                <w:sz w:val="24"/>
                <w:lang w:val="uk-UA"/>
              </w:rPr>
              <w:t xml:space="preserve"> </w:t>
            </w:r>
            <w:r w:rsidRPr="00C57962">
              <w:rPr>
                <w:sz w:val="24"/>
                <w:lang w:val="uk-UA"/>
              </w:rPr>
              <w:t>00 коп.)</w:t>
            </w:r>
          </w:p>
          <w:p w14:paraId="12B0D9EA" w14:textId="77777777" w:rsidR="006629AB" w:rsidRPr="00C57962" w:rsidRDefault="006629AB" w:rsidP="006629AB">
            <w:pPr>
              <w:pStyle w:val="TableParagraph"/>
              <w:spacing w:before="1"/>
              <w:ind w:right="91"/>
              <w:jc w:val="both"/>
              <w:rPr>
                <w:sz w:val="24"/>
                <w:lang w:val="uk-UA"/>
              </w:rPr>
            </w:pPr>
            <w:r w:rsidRPr="00C57962">
              <w:rPr>
                <w:sz w:val="24"/>
                <w:lang w:val="uk-UA"/>
              </w:rPr>
              <w:t>Платіжні</w:t>
            </w:r>
            <w:r w:rsidRPr="00C57962">
              <w:rPr>
                <w:spacing w:val="-4"/>
                <w:sz w:val="24"/>
                <w:lang w:val="uk-UA"/>
              </w:rPr>
              <w:t xml:space="preserve"> </w:t>
            </w:r>
            <w:r w:rsidRPr="00C57962">
              <w:rPr>
                <w:sz w:val="24"/>
                <w:lang w:val="uk-UA"/>
              </w:rPr>
              <w:t>реквізити</w:t>
            </w:r>
            <w:r w:rsidRPr="00C57962">
              <w:rPr>
                <w:spacing w:val="-3"/>
                <w:sz w:val="24"/>
                <w:lang w:val="uk-UA"/>
              </w:rPr>
              <w:t xml:space="preserve"> </w:t>
            </w:r>
            <w:proofErr w:type="spellStart"/>
            <w:r w:rsidRPr="00C57962">
              <w:rPr>
                <w:sz w:val="24"/>
                <w:lang w:val="uk-UA"/>
              </w:rPr>
              <w:t>беніфіціара</w:t>
            </w:r>
            <w:proofErr w:type="spellEnd"/>
            <w:r w:rsidRPr="00C57962">
              <w:rPr>
                <w:sz w:val="24"/>
                <w:lang w:val="uk-UA"/>
              </w:rPr>
              <w:t>:</w:t>
            </w:r>
          </w:p>
          <w:p w14:paraId="25A4B1FD" w14:textId="77777777" w:rsidR="006629AB" w:rsidRPr="00C57962" w:rsidRDefault="006629AB" w:rsidP="006629AB">
            <w:pPr>
              <w:pStyle w:val="TableParagraph"/>
              <w:ind w:right="91"/>
              <w:jc w:val="both"/>
              <w:rPr>
                <w:sz w:val="24"/>
                <w:lang w:val="uk-UA"/>
              </w:rPr>
            </w:pPr>
            <w:r w:rsidRPr="00C57962">
              <w:rPr>
                <w:sz w:val="24"/>
                <w:lang w:val="uk-UA"/>
              </w:rPr>
              <w:t>КП</w:t>
            </w:r>
            <w:r w:rsidRPr="00C57962">
              <w:rPr>
                <w:spacing w:val="1"/>
                <w:sz w:val="24"/>
                <w:lang w:val="uk-UA"/>
              </w:rPr>
              <w:t xml:space="preserve"> </w:t>
            </w:r>
            <w:r w:rsidRPr="00C57962">
              <w:rPr>
                <w:sz w:val="24"/>
                <w:lang w:val="uk-UA"/>
              </w:rPr>
              <w:t>«Керуюча</w:t>
            </w:r>
            <w:r w:rsidRPr="00C57962">
              <w:rPr>
                <w:spacing w:val="1"/>
                <w:sz w:val="24"/>
                <w:lang w:val="uk-UA"/>
              </w:rPr>
              <w:t xml:space="preserve"> </w:t>
            </w:r>
            <w:r w:rsidRPr="00C57962">
              <w:rPr>
                <w:sz w:val="24"/>
                <w:lang w:val="uk-UA"/>
              </w:rPr>
              <w:t>компанія</w:t>
            </w:r>
            <w:r w:rsidRPr="00C57962">
              <w:rPr>
                <w:spacing w:val="1"/>
                <w:sz w:val="24"/>
                <w:lang w:val="uk-UA"/>
              </w:rPr>
              <w:t xml:space="preserve"> </w:t>
            </w:r>
            <w:r w:rsidRPr="00C57962">
              <w:rPr>
                <w:sz w:val="24"/>
                <w:lang w:val="uk-UA"/>
              </w:rPr>
              <w:t>з</w:t>
            </w:r>
            <w:r w:rsidRPr="00C57962">
              <w:rPr>
                <w:spacing w:val="1"/>
                <w:sz w:val="24"/>
                <w:lang w:val="uk-UA"/>
              </w:rPr>
              <w:t xml:space="preserve"> </w:t>
            </w:r>
            <w:r w:rsidRPr="00C57962">
              <w:rPr>
                <w:sz w:val="24"/>
                <w:lang w:val="uk-UA"/>
              </w:rPr>
              <w:t>обслуговування</w:t>
            </w:r>
            <w:r w:rsidRPr="00C57962">
              <w:rPr>
                <w:spacing w:val="1"/>
                <w:sz w:val="24"/>
                <w:lang w:val="uk-UA"/>
              </w:rPr>
              <w:t xml:space="preserve"> </w:t>
            </w:r>
            <w:r w:rsidRPr="00C57962">
              <w:rPr>
                <w:sz w:val="24"/>
                <w:lang w:val="uk-UA"/>
              </w:rPr>
              <w:t>житлового</w:t>
            </w:r>
            <w:r w:rsidRPr="00C57962">
              <w:rPr>
                <w:spacing w:val="1"/>
                <w:sz w:val="24"/>
                <w:lang w:val="uk-UA"/>
              </w:rPr>
              <w:t xml:space="preserve"> </w:t>
            </w:r>
            <w:r w:rsidRPr="00C57962">
              <w:rPr>
                <w:sz w:val="24"/>
                <w:lang w:val="uk-UA"/>
              </w:rPr>
              <w:t>фонду</w:t>
            </w:r>
            <w:r w:rsidRPr="00C57962">
              <w:rPr>
                <w:spacing w:val="1"/>
                <w:sz w:val="24"/>
                <w:lang w:val="uk-UA"/>
              </w:rPr>
              <w:t xml:space="preserve"> </w:t>
            </w:r>
            <w:proofErr w:type="spellStart"/>
            <w:r w:rsidRPr="00C57962">
              <w:rPr>
                <w:sz w:val="24"/>
                <w:lang w:val="uk-UA"/>
              </w:rPr>
              <w:t>Печерськогом</w:t>
            </w:r>
            <w:proofErr w:type="spellEnd"/>
            <w:r w:rsidRPr="00C57962">
              <w:rPr>
                <w:sz w:val="24"/>
                <w:lang w:val="uk-UA"/>
              </w:rPr>
              <w:t>.</w:t>
            </w:r>
            <w:r w:rsidRPr="00C57962">
              <w:rPr>
                <w:spacing w:val="-1"/>
                <w:sz w:val="24"/>
                <w:lang w:val="uk-UA"/>
              </w:rPr>
              <w:t xml:space="preserve"> </w:t>
            </w:r>
            <w:r w:rsidRPr="00C57962">
              <w:rPr>
                <w:sz w:val="24"/>
                <w:lang w:val="uk-UA"/>
              </w:rPr>
              <w:t>Києва»</w:t>
            </w:r>
          </w:p>
          <w:p w14:paraId="3A4CF16E" w14:textId="77777777" w:rsidR="006629AB" w:rsidRPr="00C57962" w:rsidRDefault="006629AB" w:rsidP="006629AB">
            <w:pPr>
              <w:pStyle w:val="TableParagraph"/>
              <w:ind w:right="91"/>
              <w:jc w:val="both"/>
              <w:rPr>
                <w:sz w:val="24"/>
                <w:lang w:val="uk-UA"/>
              </w:rPr>
            </w:pPr>
            <w:r w:rsidRPr="0083520E">
              <w:rPr>
                <w:sz w:val="24"/>
                <w:lang w:val="uk-UA"/>
              </w:rPr>
              <w:t>IBAN</w:t>
            </w:r>
            <w:r w:rsidRPr="0083520E">
              <w:rPr>
                <w:spacing w:val="-4"/>
                <w:sz w:val="24"/>
                <w:lang w:val="uk-UA"/>
              </w:rPr>
              <w:t xml:space="preserve"> </w:t>
            </w:r>
            <w:r w:rsidRPr="0083520E">
              <w:rPr>
                <w:sz w:val="24"/>
                <w:lang w:val="uk-UA"/>
              </w:rPr>
              <w:t>рахунок:</w:t>
            </w:r>
            <w:r w:rsidRPr="0083520E">
              <w:rPr>
                <w:spacing w:val="-1"/>
                <w:sz w:val="24"/>
                <w:lang w:val="uk-UA"/>
              </w:rPr>
              <w:t xml:space="preserve"> </w:t>
            </w:r>
            <w:r w:rsidRPr="0083520E">
              <w:rPr>
                <w:sz w:val="24"/>
                <w:lang w:val="uk-UA"/>
              </w:rPr>
              <w:t>UA023226690000026009300840102, ТВБВ №10026/0187 Філії-Головне управління по м. Києву та</w:t>
            </w:r>
            <w:r w:rsidRPr="0083520E">
              <w:rPr>
                <w:spacing w:val="-58"/>
                <w:sz w:val="24"/>
                <w:lang w:val="uk-UA"/>
              </w:rPr>
              <w:t xml:space="preserve"> </w:t>
            </w:r>
            <w:r w:rsidRPr="0083520E">
              <w:rPr>
                <w:sz w:val="24"/>
                <w:lang w:val="uk-UA"/>
              </w:rPr>
              <w:t>Київській</w:t>
            </w:r>
            <w:r w:rsidRPr="0083520E">
              <w:rPr>
                <w:spacing w:val="-1"/>
                <w:sz w:val="24"/>
                <w:lang w:val="uk-UA"/>
              </w:rPr>
              <w:t xml:space="preserve"> </w:t>
            </w:r>
            <w:r w:rsidRPr="0083520E">
              <w:rPr>
                <w:sz w:val="24"/>
                <w:lang w:val="uk-UA"/>
              </w:rPr>
              <w:t>обл. АТ</w:t>
            </w:r>
            <w:r w:rsidRPr="0083520E">
              <w:rPr>
                <w:spacing w:val="1"/>
                <w:sz w:val="24"/>
                <w:lang w:val="uk-UA"/>
              </w:rPr>
              <w:t xml:space="preserve"> </w:t>
            </w:r>
            <w:r w:rsidRPr="0083520E">
              <w:rPr>
                <w:sz w:val="24"/>
                <w:lang w:val="uk-UA"/>
              </w:rPr>
              <w:t>«Ощадбанк», МФО 322669</w:t>
            </w:r>
          </w:p>
          <w:p w14:paraId="34D6DD7B" w14:textId="77777777" w:rsidR="00666275" w:rsidRDefault="006629AB" w:rsidP="00666275">
            <w:pPr>
              <w:pStyle w:val="TableParagraph"/>
              <w:ind w:right="91"/>
              <w:jc w:val="both"/>
              <w:rPr>
                <w:sz w:val="24"/>
                <w:lang w:val="uk-UA"/>
              </w:rPr>
            </w:pPr>
            <w:r w:rsidRPr="00C57962">
              <w:rPr>
                <w:sz w:val="24"/>
                <w:lang w:val="uk-UA"/>
              </w:rPr>
              <w:t xml:space="preserve">Строк дії забезпечення тендерної пропозиції - не менше строку дії тендерної пропозиції. </w:t>
            </w:r>
          </w:p>
          <w:p w14:paraId="31FB8D54" w14:textId="77777777" w:rsidR="006629AB" w:rsidRPr="00C57962" w:rsidRDefault="006629AB" w:rsidP="00666275">
            <w:pPr>
              <w:pStyle w:val="TableParagraph"/>
              <w:ind w:right="91"/>
              <w:jc w:val="both"/>
              <w:rPr>
                <w:sz w:val="24"/>
                <w:lang w:val="uk-UA"/>
              </w:rPr>
            </w:pPr>
            <w:r w:rsidRPr="00C57962">
              <w:rPr>
                <w:sz w:val="24"/>
                <w:lang w:val="uk-UA"/>
              </w:rPr>
              <w:t>Строк сплати коштів за гарантією зазначається в робочих днях.</w:t>
            </w:r>
          </w:p>
          <w:p w14:paraId="1A699A99" w14:textId="77777777" w:rsidR="006629AB" w:rsidRPr="00C57962" w:rsidRDefault="006629AB" w:rsidP="00666275">
            <w:pPr>
              <w:pStyle w:val="TableParagraph"/>
              <w:ind w:right="91"/>
              <w:jc w:val="both"/>
              <w:rPr>
                <w:sz w:val="24"/>
                <w:lang w:val="uk-UA"/>
              </w:rPr>
            </w:pPr>
            <w:r w:rsidRPr="00C57962">
              <w:rPr>
                <w:sz w:val="24"/>
                <w:lang w:val="uk-UA"/>
              </w:rPr>
              <w:t>Банківська гарантія повинна бути оформлена з грошовим забезпеченням (покриттям), яке розміщене учасником у банку</w:t>
            </w:r>
            <w:r>
              <w:rPr>
                <w:sz w:val="24"/>
                <w:lang w:val="uk-UA"/>
              </w:rPr>
              <w:t xml:space="preserve"> </w:t>
            </w:r>
            <w:r w:rsidRPr="00C57962">
              <w:rPr>
                <w:sz w:val="24"/>
                <w:lang w:val="uk-UA"/>
              </w:rPr>
              <w:t>на відповідний строк, що необхідно підтвердити шляхом надання у складі тендерної пропозиції довідки, виданої банком- гарантом, завіреної уповноваженою особою банку-</w:t>
            </w:r>
            <w:r w:rsidRPr="00C57962">
              <w:rPr>
                <w:sz w:val="24"/>
                <w:lang w:val="uk-UA"/>
              </w:rPr>
              <w:lastRenderedPageBreak/>
              <w:t>гаранта, про розміщення повного грошового покриття.</w:t>
            </w:r>
          </w:p>
        </w:tc>
      </w:tr>
      <w:tr w:rsidR="006629AB" w:rsidRPr="00502C6D" w14:paraId="42788CBB" w14:textId="77777777" w:rsidTr="00A43F8F">
        <w:tblPrEx>
          <w:tblCellMar>
            <w:top w:w="14" w:type="dxa"/>
            <w:left w:w="108" w:type="dxa"/>
          </w:tblCellMar>
        </w:tblPrEx>
        <w:trPr>
          <w:gridAfter w:val="1"/>
          <w:wAfter w:w="10" w:type="dxa"/>
          <w:trHeight w:val="56"/>
        </w:trPr>
        <w:tc>
          <w:tcPr>
            <w:tcW w:w="537" w:type="dxa"/>
            <w:gridSpan w:val="2"/>
            <w:tcBorders>
              <w:top w:val="single" w:sz="4" w:space="0" w:color="000000"/>
              <w:left w:val="single" w:sz="4" w:space="0" w:color="000000"/>
              <w:bottom w:val="single" w:sz="4" w:space="0" w:color="000000"/>
              <w:right w:val="single" w:sz="4" w:space="0" w:color="000000"/>
            </w:tcBorders>
          </w:tcPr>
          <w:p w14:paraId="5A8837DC" w14:textId="77777777" w:rsidR="006629AB" w:rsidRPr="00502C6D" w:rsidRDefault="006629AB" w:rsidP="006629AB">
            <w:pPr>
              <w:contextualSpacing/>
              <w:rPr>
                <w:color w:val="auto"/>
              </w:rPr>
            </w:pPr>
            <w:r w:rsidRPr="00502C6D">
              <w:rPr>
                <w:rFonts w:ascii="Times New Roman" w:eastAsia="Times New Roman" w:hAnsi="Times New Roman" w:cs="Times New Roman"/>
                <w:color w:val="auto"/>
                <w:sz w:val="24"/>
              </w:rPr>
              <w:lastRenderedPageBreak/>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14:paraId="36D3EA6F" w14:textId="77777777" w:rsidR="006629AB" w:rsidRPr="00502C6D" w:rsidRDefault="006629AB" w:rsidP="006629AB">
            <w:pPr>
              <w:ind w:right="152"/>
              <w:contextualSpacing/>
              <w:rPr>
                <w:color w:val="auto"/>
              </w:rPr>
            </w:pPr>
            <w:r w:rsidRPr="00502C6D">
              <w:rPr>
                <w:rFonts w:ascii="Times New Roman" w:eastAsia="Times New Roman" w:hAnsi="Times New Roman" w:cs="Times New Roman"/>
                <w:color w:val="auto"/>
                <w:sz w:val="24"/>
              </w:rPr>
              <w:t xml:space="preserve">Умови повернення чи неповернення забезпечення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14:paraId="7AD5734C"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Забезпечення тендерної пропозиції не повертається у разі:</w:t>
            </w:r>
          </w:p>
          <w:p w14:paraId="69B515AE"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30DA3C7"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 xml:space="preserve">2) </w:t>
            </w:r>
            <w:proofErr w:type="spellStart"/>
            <w:r w:rsidRPr="00C57962">
              <w:rPr>
                <w:rFonts w:ascii="Times New Roman" w:eastAsia="Times New Roman" w:hAnsi="Times New Roman" w:cs="Times New Roman"/>
                <w:sz w:val="24"/>
                <w:szCs w:val="24"/>
              </w:rPr>
              <w:t>непідписання</w:t>
            </w:r>
            <w:proofErr w:type="spellEnd"/>
            <w:r w:rsidRPr="00C57962">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1D50F4E4" w14:textId="77777777" w:rsidR="006629AB" w:rsidRPr="00C57962" w:rsidRDefault="006629AB" w:rsidP="006629AB">
            <w:pPr>
              <w:ind w:right="49"/>
              <w:jc w:val="both"/>
              <w:rPr>
                <w:rFonts w:ascii="Times New Roman" w:hAnsi="Times New Roman"/>
                <w:sz w:val="24"/>
                <w:szCs w:val="24"/>
              </w:rPr>
            </w:pPr>
            <w:r w:rsidRPr="00C57962">
              <w:rPr>
                <w:rFonts w:ascii="Times New Roman" w:eastAsia="Times New Roman" w:hAnsi="Times New Roman" w:cs="Times New Roman"/>
                <w:sz w:val="24"/>
                <w:szCs w:val="24"/>
              </w:rPr>
              <w:t xml:space="preserve">3) </w:t>
            </w:r>
            <w:r w:rsidRPr="00C57962">
              <w:rPr>
                <w:rFonts w:ascii="Times New Roman" w:hAnsi="Times New Roman"/>
                <w:sz w:val="24"/>
                <w:szCs w:val="24"/>
              </w:rPr>
              <w:t xml:space="preserve">ненадання переможцем процедури закупівлі у строк, визначений </w:t>
            </w:r>
            <w:r w:rsidRPr="00C57962">
              <w:rPr>
                <w:rFonts w:ascii="Times New Roman" w:hAnsi="Times New Roman"/>
                <w:sz w:val="24"/>
                <w:szCs w:val="24"/>
                <w:highlight w:val="white"/>
              </w:rPr>
              <w:t xml:space="preserve">абзацом 15 </w:t>
            </w:r>
            <w:r w:rsidRPr="00C57962">
              <w:rPr>
                <w:rFonts w:ascii="Times New Roman" w:hAnsi="Times New Roman"/>
                <w:sz w:val="24"/>
                <w:szCs w:val="24"/>
              </w:rPr>
              <w:t>пункту 47 Особливостей, документів, що підтверджують відсутність підстав, установлених пунктом 47 Особливостей;</w:t>
            </w:r>
          </w:p>
          <w:p w14:paraId="45CFA260"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99504A8"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Забезпечення тендерної пропозиції повертається учаснику в разі:</w:t>
            </w:r>
          </w:p>
          <w:p w14:paraId="74E07B51"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62E7CDE8"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14:paraId="71D3244E"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3) відкликання тендерної пропозиції до закінчення строку її подання;</w:t>
            </w:r>
          </w:p>
          <w:p w14:paraId="4C24BB2C" w14:textId="77777777" w:rsidR="006629AB" w:rsidRPr="00C57962" w:rsidRDefault="006629AB" w:rsidP="006629AB">
            <w:pPr>
              <w:widowControl w:val="0"/>
              <w:ind w:right="49"/>
              <w:jc w:val="both"/>
              <w:rPr>
                <w:rFonts w:ascii="Times New Roman" w:eastAsia="Times New Roman" w:hAnsi="Times New Roman" w:cs="Times New Roman"/>
                <w:sz w:val="24"/>
                <w:szCs w:val="24"/>
              </w:rPr>
            </w:pPr>
            <w:r w:rsidRPr="00C57962">
              <w:rPr>
                <w:rFonts w:ascii="Times New Roman" w:eastAsia="Times New Roman" w:hAnsi="Times New Roman" w:cs="Times New Roman"/>
                <w:sz w:val="24"/>
                <w:szCs w:val="24"/>
              </w:rPr>
              <w:t xml:space="preserve">4) закінчення тендеру в разі </w:t>
            </w:r>
            <w:proofErr w:type="spellStart"/>
            <w:r w:rsidRPr="00C57962">
              <w:rPr>
                <w:rFonts w:ascii="Times New Roman" w:eastAsia="Times New Roman" w:hAnsi="Times New Roman" w:cs="Times New Roman"/>
                <w:sz w:val="24"/>
                <w:szCs w:val="24"/>
              </w:rPr>
              <w:t>неукладення</w:t>
            </w:r>
            <w:proofErr w:type="spellEnd"/>
            <w:r w:rsidRPr="00C57962">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82D641F" w14:textId="77777777" w:rsidR="006629AB" w:rsidRPr="00C57962" w:rsidRDefault="006629AB" w:rsidP="006629AB">
            <w:pPr>
              <w:ind w:right="49" w:firstLine="162"/>
              <w:jc w:val="both"/>
              <w:rPr>
                <w:rFonts w:ascii="Times New Roman" w:hAnsi="Times New Roman"/>
                <w:sz w:val="24"/>
                <w:szCs w:val="24"/>
              </w:rPr>
            </w:pPr>
            <w:r w:rsidRPr="00C57962">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14:paraId="4066CAA2" w14:textId="77777777" w:rsidR="006629AB" w:rsidRPr="00C57962" w:rsidRDefault="006629AB" w:rsidP="006629AB">
            <w:pPr>
              <w:pStyle w:val="TableParagraph"/>
              <w:ind w:left="56" w:right="91"/>
              <w:jc w:val="both"/>
              <w:rPr>
                <w:sz w:val="24"/>
                <w:lang w:val="uk-UA"/>
              </w:rPr>
            </w:pPr>
            <w:r w:rsidRPr="00C57962">
              <w:rPr>
                <w:sz w:val="24"/>
                <w:szCs w:val="24"/>
                <w:lang w:val="uk-UA"/>
              </w:rPr>
              <w:t xml:space="preserve">    Кошти, що надійшли як забезпечення пропозиції, якщо вони не повертаються учаснику у випадках, визначених Законом, підлягають перерахуванню на рахунок Замовника.</w:t>
            </w:r>
          </w:p>
        </w:tc>
      </w:tr>
      <w:tr w:rsidR="00B04ED3" w:rsidRPr="00502C6D" w14:paraId="094396CE" w14:textId="77777777" w:rsidTr="00981AA7">
        <w:tblPrEx>
          <w:tblCellMar>
            <w:top w:w="14" w:type="dxa"/>
            <w:left w:w="108" w:type="dxa"/>
          </w:tblCellMar>
        </w:tblPrEx>
        <w:trPr>
          <w:gridAfter w:val="1"/>
          <w:wAfter w:w="10" w:type="dxa"/>
          <w:trHeight w:val="829"/>
        </w:trPr>
        <w:tc>
          <w:tcPr>
            <w:tcW w:w="537" w:type="dxa"/>
            <w:gridSpan w:val="2"/>
            <w:tcBorders>
              <w:top w:val="single" w:sz="4" w:space="0" w:color="000000"/>
              <w:left w:val="single" w:sz="4" w:space="0" w:color="000000"/>
              <w:bottom w:val="single" w:sz="4" w:space="0" w:color="000000"/>
              <w:right w:val="single" w:sz="4" w:space="0" w:color="000000"/>
            </w:tcBorders>
          </w:tcPr>
          <w:p w14:paraId="25BBC0A5"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14:paraId="2EDA4432"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Строк, протягом якого тендерні пропозиції є дійсними </w:t>
            </w:r>
          </w:p>
        </w:tc>
        <w:tc>
          <w:tcPr>
            <w:tcW w:w="6666" w:type="dxa"/>
            <w:gridSpan w:val="2"/>
            <w:tcBorders>
              <w:top w:val="single" w:sz="4" w:space="0" w:color="000000"/>
              <w:left w:val="single" w:sz="4" w:space="0" w:color="000000"/>
              <w:bottom w:val="single" w:sz="4" w:space="0" w:color="000000"/>
              <w:right w:val="single" w:sz="4" w:space="0" w:color="000000"/>
            </w:tcBorders>
          </w:tcPr>
          <w:p w14:paraId="06770C3B" w14:textId="77777777" w:rsidR="00B04ED3" w:rsidRDefault="00B04ED3" w:rsidP="00B27DE9">
            <w:pPr>
              <w:pStyle w:val="TableParagraph"/>
              <w:spacing w:before="8"/>
              <w:ind w:left="9" w:right="49" w:firstLine="559"/>
              <w:contextualSpacing/>
              <w:jc w:val="both"/>
              <w:rPr>
                <w:sz w:val="24"/>
                <w:lang w:val="ru-RU"/>
              </w:rPr>
            </w:pPr>
            <w:proofErr w:type="spellStart"/>
            <w:r w:rsidRPr="00E66F2F">
              <w:rPr>
                <w:sz w:val="24"/>
                <w:lang w:val="ru-RU"/>
              </w:rPr>
              <w:t>Тендерні</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вважаються</w:t>
            </w:r>
            <w:proofErr w:type="spellEnd"/>
            <w:r w:rsidRPr="00E66F2F">
              <w:rPr>
                <w:spacing w:val="1"/>
                <w:sz w:val="24"/>
                <w:lang w:val="ru-RU"/>
              </w:rPr>
              <w:t xml:space="preserve"> </w:t>
            </w:r>
            <w:proofErr w:type="spellStart"/>
            <w:r w:rsidRPr="00E66F2F">
              <w:rPr>
                <w:sz w:val="24"/>
                <w:lang w:val="ru-RU"/>
              </w:rPr>
              <w:t>дійсними</w:t>
            </w:r>
            <w:proofErr w:type="spellEnd"/>
            <w:r w:rsidRPr="00E66F2F">
              <w:rPr>
                <w:spacing w:val="1"/>
                <w:sz w:val="24"/>
                <w:lang w:val="ru-RU"/>
              </w:rPr>
              <w:t xml:space="preserve"> </w:t>
            </w:r>
            <w:proofErr w:type="spellStart"/>
            <w:r w:rsidRPr="00E66F2F">
              <w:rPr>
                <w:sz w:val="24"/>
                <w:lang w:val="ru-RU"/>
              </w:rPr>
              <w:t>протягом</w:t>
            </w:r>
            <w:proofErr w:type="spellEnd"/>
            <w:r w:rsidRPr="00E66F2F">
              <w:rPr>
                <w:spacing w:val="1"/>
                <w:sz w:val="24"/>
                <w:lang w:val="ru-RU"/>
              </w:rPr>
              <w:t xml:space="preserve"> </w:t>
            </w:r>
            <w:r w:rsidR="0082499F">
              <w:rPr>
                <w:spacing w:val="1"/>
                <w:sz w:val="24"/>
                <w:lang w:val="ru-RU"/>
              </w:rPr>
              <w:t>120</w:t>
            </w:r>
            <w:r w:rsidRPr="00E66F2F">
              <w:rPr>
                <w:spacing w:val="1"/>
                <w:sz w:val="24"/>
                <w:lang w:val="ru-RU"/>
              </w:rPr>
              <w:t xml:space="preserve"> </w:t>
            </w:r>
            <w:r w:rsidRPr="00E66F2F">
              <w:rPr>
                <w:sz w:val="24"/>
                <w:lang w:val="ru-RU"/>
              </w:rPr>
              <w:t>(</w:t>
            </w:r>
            <w:r w:rsidR="0082499F">
              <w:rPr>
                <w:sz w:val="24"/>
                <w:lang w:val="ru-RU"/>
              </w:rPr>
              <w:t xml:space="preserve">ста </w:t>
            </w:r>
            <w:proofErr w:type="spellStart"/>
            <w:r w:rsidR="0082499F">
              <w:rPr>
                <w:sz w:val="24"/>
                <w:lang w:val="ru-RU"/>
              </w:rPr>
              <w:t>двадцяти</w:t>
            </w:r>
            <w:proofErr w:type="spellEnd"/>
            <w:r w:rsidRPr="00E66F2F">
              <w:rPr>
                <w:sz w:val="24"/>
                <w:lang w:val="ru-RU"/>
              </w:rPr>
              <w:t xml:space="preserve">) </w:t>
            </w:r>
            <w:proofErr w:type="spellStart"/>
            <w:r w:rsidRPr="00E66F2F">
              <w:rPr>
                <w:sz w:val="24"/>
                <w:lang w:val="ru-RU"/>
              </w:rPr>
              <w:t>днів</w:t>
            </w:r>
            <w:proofErr w:type="spellEnd"/>
            <w:r w:rsidRPr="00E66F2F">
              <w:rPr>
                <w:sz w:val="24"/>
                <w:lang w:val="ru-RU"/>
              </w:rPr>
              <w:t xml:space="preserve"> </w:t>
            </w:r>
            <w:r w:rsidR="00F95FCE" w:rsidRPr="00F95FCE">
              <w:rPr>
                <w:sz w:val="24"/>
                <w:lang w:val="ru-RU"/>
              </w:rPr>
              <w:t xml:space="preserve">з </w:t>
            </w:r>
            <w:proofErr w:type="spellStart"/>
            <w:r w:rsidR="00F95FCE" w:rsidRPr="00F95FCE">
              <w:rPr>
                <w:sz w:val="24"/>
                <w:lang w:val="ru-RU"/>
              </w:rPr>
              <w:t>кінцевої</w:t>
            </w:r>
            <w:proofErr w:type="spellEnd"/>
            <w:r w:rsidR="00F95FCE" w:rsidRPr="00F95FCE">
              <w:rPr>
                <w:sz w:val="24"/>
                <w:lang w:val="ru-RU"/>
              </w:rPr>
              <w:t xml:space="preserve"> </w:t>
            </w:r>
            <w:proofErr w:type="spellStart"/>
            <w:r w:rsidR="00F95FCE" w:rsidRPr="00F95FCE">
              <w:rPr>
                <w:sz w:val="24"/>
                <w:lang w:val="ru-RU"/>
              </w:rPr>
              <w:t>дати</w:t>
            </w:r>
            <w:proofErr w:type="spellEnd"/>
            <w:r w:rsidR="00F95FCE" w:rsidRPr="00F95FCE">
              <w:rPr>
                <w:sz w:val="24"/>
                <w:lang w:val="ru-RU"/>
              </w:rPr>
              <w:t xml:space="preserve"> </w:t>
            </w:r>
            <w:proofErr w:type="spellStart"/>
            <w:r w:rsidR="00F95FCE" w:rsidRPr="00F95FCE">
              <w:rPr>
                <w:sz w:val="24"/>
                <w:lang w:val="ru-RU"/>
              </w:rPr>
              <w:t>подання</w:t>
            </w:r>
            <w:proofErr w:type="spellEnd"/>
            <w:r w:rsidR="00F95FCE" w:rsidRPr="00F95FCE">
              <w:rPr>
                <w:sz w:val="24"/>
                <w:lang w:val="ru-RU"/>
              </w:rPr>
              <w:t xml:space="preserve"> </w:t>
            </w:r>
            <w:proofErr w:type="spellStart"/>
            <w:r w:rsidR="00F95FCE" w:rsidRPr="00F95FCE">
              <w:rPr>
                <w:sz w:val="24"/>
                <w:lang w:val="ru-RU"/>
              </w:rPr>
              <w:t>тендерних</w:t>
            </w:r>
            <w:proofErr w:type="spellEnd"/>
            <w:r w:rsidR="00F95FCE" w:rsidRPr="00F95FCE">
              <w:rPr>
                <w:sz w:val="24"/>
                <w:lang w:val="ru-RU"/>
              </w:rPr>
              <w:t xml:space="preserve"> </w:t>
            </w:r>
            <w:proofErr w:type="spellStart"/>
            <w:r w:rsidR="00F95FCE" w:rsidRPr="00F95FCE">
              <w:rPr>
                <w:sz w:val="24"/>
                <w:lang w:val="ru-RU"/>
              </w:rPr>
              <w:t>пропозицій</w:t>
            </w:r>
            <w:proofErr w:type="spellEnd"/>
            <w:r w:rsidRPr="00E66F2F">
              <w:rPr>
                <w:sz w:val="24"/>
                <w:lang w:val="ru-RU"/>
              </w:rPr>
              <w:t>.</w:t>
            </w:r>
            <w:r w:rsidRPr="00E66F2F">
              <w:rPr>
                <w:spacing w:val="1"/>
                <w:sz w:val="24"/>
                <w:lang w:val="ru-RU"/>
              </w:rPr>
              <w:t xml:space="preserve"> </w:t>
            </w:r>
            <w:proofErr w:type="spellStart"/>
            <w:r w:rsidRPr="00E66F2F">
              <w:rPr>
                <w:sz w:val="24"/>
                <w:lang w:val="ru-RU"/>
              </w:rPr>
              <w:t>Тендерна</w:t>
            </w:r>
            <w:proofErr w:type="spellEnd"/>
            <w:r w:rsidRPr="00E66F2F">
              <w:rPr>
                <w:spacing w:val="1"/>
                <w:sz w:val="24"/>
                <w:lang w:val="ru-RU"/>
              </w:rPr>
              <w:t xml:space="preserve"> </w:t>
            </w:r>
            <w:proofErr w:type="spellStart"/>
            <w:r w:rsidRPr="00E66F2F">
              <w:rPr>
                <w:sz w:val="24"/>
                <w:lang w:val="ru-RU"/>
              </w:rPr>
              <w:t>пропозиція</w:t>
            </w:r>
            <w:proofErr w:type="spellEnd"/>
            <w:r w:rsidRPr="00E66F2F">
              <w:rPr>
                <w:sz w:val="24"/>
                <w:lang w:val="ru-RU"/>
              </w:rPr>
              <w:t>,</w:t>
            </w:r>
            <w:r w:rsidRPr="00E66F2F">
              <w:rPr>
                <w:spacing w:val="1"/>
                <w:sz w:val="24"/>
                <w:lang w:val="ru-RU"/>
              </w:rPr>
              <w:t xml:space="preserve"> </w:t>
            </w:r>
            <w:proofErr w:type="spellStart"/>
            <w:r w:rsidRPr="00E66F2F">
              <w:rPr>
                <w:sz w:val="24"/>
                <w:lang w:val="ru-RU"/>
              </w:rPr>
              <w:t>дійсна</w:t>
            </w:r>
            <w:proofErr w:type="spellEnd"/>
            <w:r w:rsidRPr="00E66F2F">
              <w:rPr>
                <w:spacing w:val="1"/>
                <w:sz w:val="24"/>
                <w:lang w:val="ru-RU"/>
              </w:rPr>
              <w:t xml:space="preserve"> </w:t>
            </w:r>
            <w:r w:rsidRPr="00E66F2F">
              <w:rPr>
                <w:sz w:val="24"/>
                <w:lang w:val="ru-RU"/>
              </w:rPr>
              <w:t>на</w:t>
            </w:r>
            <w:r w:rsidRPr="00E66F2F">
              <w:rPr>
                <w:spacing w:val="1"/>
                <w:sz w:val="24"/>
                <w:lang w:val="ru-RU"/>
              </w:rPr>
              <w:t xml:space="preserve"> </w:t>
            </w:r>
            <w:proofErr w:type="spellStart"/>
            <w:r w:rsidRPr="00E66F2F">
              <w:rPr>
                <w:sz w:val="24"/>
                <w:lang w:val="ru-RU"/>
              </w:rPr>
              <w:t>коротший</w:t>
            </w:r>
            <w:proofErr w:type="spellEnd"/>
            <w:r w:rsidRPr="00E66F2F">
              <w:rPr>
                <w:spacing w:val="1"/>
                <w:sz w:val="24"/>
                <w:lang w:val="ru-RU"/>
              </w:rPr>
              <w:t xml:space="preserve"> </w:t>
            </w:r>
            <w:proofErr w:type="spellStart"/>
            <w:r w:rsidRPr="00E66F2F">
              <w:rPr>
                <w:sz w:val="24"/>
                <w:lang w:val="ru-RU"/>
              </w:rPr>
              <w:t>період</w:t>
            </w:r>
            <w:proofErr w:type="spellEnd"/>
            <w:r w:rsidRPr="00E66F2F">
              <w:rPr>
                <w:sz w:val="24"/>
                <w:lang w:val="ru-RU"/>
              </w:rPr>
              <w:t>,</w:t>
            </w:r>
            <w:r w:rsidRPr="00E66F2F">
              <w:rPr>
                <w:spacing w:val="-57"/>
                <w:sz w:val="24"/>
                <w:lang w:val="ru-RU"/>
              </w:rPr>
              <w:t xml:space="preserve"> </w:t>
            </w:r>
            <w:proofErr w:type="spellStart"/>
            <w:r w:rsidRPr="00E66F2F">
              <w:rPr>
                <w:sz w:val="24"/>
                <w:lang w:val="ru-RU"/>
              </w:rPr>
              <w:t>відхиляється</w:t>
            </w:r>
            <w:proofErr w:type="spellEnd"/>
            <w:r w:rsidRPr="00E66F2F">
              <w:rPr>
                <w:spacing w:val="1"/>
                <w:sz w:val="24"/>
                <w:lang w:val="ru-RU"/>
              </w:rPr>
              <w:t xml:space="preserve"> </w:t>
            </w:r>
            <w:proofErr w:type="spellStart"/>
            <w:r w:rsidRPr="00E66F2F">
              <w:rPr>
                <w:sz w:val="24"/>
                <w:lang w:val="ru-RU"/>
              </w:rPr>
              <w:t>Замовником</w:t>
            </w:r>
            <w:proofErr w:type="spellEnd"/>
            <w:r w:rsidRPr="00E66F2F">
              <w:rPr>
                <w:spacing w:val="1"/>
                <w:sz w:val="24"/>
                <w:lang w:val="ru-RU"/>
              </w:rPr>
              <w:t xml:space="preserve"> </w:t>
            </w:r>
            <w:r w:rsidRPr="00E66F2F">
              <w:rPr>
                <w:sz w:val="24"/>
                <w:lang w:val="ru-RU"/>
              </w:rPr>
              <w:t>як</w:t>
            </w:r>
            <w:r w:rsidRPr="00E66F2F">
              <w:rPr>
                <w:spacing w:val="1"/>
                <w:sz w:val="24"/>
                <w:lang w:val="ru-RU"/>
              </w:rPr>
              <w:t xml:space="preserve"> </w:t>
            </w:r>
            <w:proofErr w:type="spellStart"/>
            <w:r w:rsidRPr="00E66F2F">
              <w:rPr>
                <w:sz w:val="24"/>
                <w:lang w:val="ru-RU"/>
              </w:rPr>
              <w:t>така</w:t>
            </w:r>
            <w:proofErr w:type="spellEnd"/>
            <w:r w:rsidRPr="00E66F2F">
              <w:rPr>
                <w:sz w:val="24"/>
                <w:lang w:val="ru-RU"/>
              </w:rPr>
              <w:t>,</w:t>
            </w:r>
            <w:r w:rsidRPr="00E66F2F">
              <w:rPr>
                <w:spacing w:val="1"/>
                <w:sz w:val="24"/>
                <w:lang w:val="ru-RU"/>
              </w:rPr>
              <w:t xml:space="preserve"> </w:t>
            </w:r>
            <w:proofErr w:type="spellStart"/>
            <w:r w:rsidRPr="00E66F2F">
              <w:rPr>
                <w:sz w:val="24"/>
                <w:lang w:val="ru-RU"/>
              </w:rPr>
              <w:t>що</w:t>
            </w:r>
            <w:proofErr w:type="spellEnd"/>
            <w:r w:rsidRPr="00E66F2F">
              <w:rPr>
                <w:spacing w:val="1"/>
                <w:sz w:val="24"/>
                <w:lang w:val="ru-RU"/>
              </w:rPr>
              <w:t xml:space="preserve"> </w:t>
            </w:r>
            <w:r w:rsidRPr="00E66F2F">
              <w:rPr>
                <w:sz w:val="24"/>
                <w:lang w:val="ru-RU"/>
              </w:rPr>
              <w:t>не</w:t>
            </w:r>
            <w:r w:rsidRPr="00E66F2F">
              <w:rPr>
                <w:spacing w:val="1"/>
                <w:sz w:val="24"/>
                <w:lang w:val="ru-RU"/>
              </w:rPr>
              <w:t xml:space="preserve"> </w:t>
            </w:r>
            <w:proofErr w:type="spellStart"/>
            <w:r w:rsidRPr="00E66F2F">
              <w:rPr>
                <w:sz w:val="24"/>
                <w:lang w:val="ru-RU"/>
              </w:rPr>
              <w:t>відповідає</w:t>
            </w:r>
            <w:proofErr w:type="spellEnd"/>
            <w:r w:rsidRPr="00E66F2F">
              <w:rPr>
                <w:spacing w:val="1"/>
                <w:sz w:val="24"/>
                <w:lang w:val="ru-RU"/>
              </w:rPr>
              <w:t xml:space="preserve"> </w:t>
            </w:r>
            <w:proofErr w:type="spellStart"/>
            <w:r w:rsidRPr="00E66F2F">
              <w:rPr>
                <w:sz w:val="24"/>
                <w:lang w:val="ru-RU"/>
              </w:rPr>
              <w:t>умовам</w:t>
            </w:r>
            <w:proofErr w:type="spellEnd"/>
            <w:r w:rsidRPr="00E66F2F">
              <w:rPr>
                <w:spacing w:val="1"/>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документації</w:t>
            </w:r>
            <w:proofErr w:type="spellEnd"/>
            <w:r>
              <w:rPr>
                <w:sz w:val="24"/>
                <w:lang w:val="ru-RU"/>
              </w:rPr>
              <w:t>.</w:t>
            </w:r>
          </w:p>
          <w:p w14:paraId="201CF3A6" w14:textId="77777777" w:rsidR="00B04ED3" w:rsidRPr="002C545C" w:rsidRDefault="00B04ED3" w:rsidP="00B27DE9">
            <w:pPr>
              <w:pStyle w:val="TableParagraph"/>
              <w:spacing w:before="8"/>
              <w:ind w:left="9" w:right="49" w:firstLine="559"/>
              <w:contextualSpacing/>
              <w:jc w:val="both"/>
              <w:rPr>
                <w:sz w:val="24"/>
                <w:lang w:val="ru-RU"/>
              </w:rPr>
            </w:pPr>
            <w:r w:rsidRPr="002C545C">
              <w:rPr>
                <w:sz w:val="24"/>
                <w:lang w:val="ru-RU"/>
              </w:rPr>
              <w:t xml:space="preserve">До </w:t>
            </w:r>
            <w:proofErr w:type="spellStart"/>
            <w:r w:rsidRPr="002C545C">
              <w:rPr>
                <w:sz w:val="24"/>
                <w:lang w:val="ru-RU"/>
              </w:rPr>
              <w:t>закінчення</w:t>
            </w:r>
            <w:proofErr w:type="spellEnd"/>
            <w:r w:rsidRPr="002C545C">
              <w:rPr>
                <w:sz w:val="24"/>
                <w:lang w:val="ru-RU"/>
              </w:rPr>
              <w:t xml:space="preserve"> </w:t>
            </w:r>
            <w:proofErr w:type="spellStart"/>
            <w:r w:rsidRPr="002C545C">
              <w:rPr>
                <w:sz w:val="24"/>
                <w:lang w:val="ru-RU"/>
              </w:rPr>
              <w:t>зазначеного</w:t>
            </w:r>
            <w:proofErr w:type="spellEnd"/>
            <w:r w:rsidRPr="002C545C">
              <w:rPr>
                <w:sz w:val="24"/>
                <w:lang w:val="ru-RU"/>
              </w:rPr>
              <w:t xml:space="preserve"> строку </w:t>
            </w:r>
            <w:proofErr w:type="spellStart"/>
            <w:r w:rsidRPr="002C545C">
              <w:rPr>
                <w:sz w:val="24"/>
                <w:lang w:val="ru-RU"/>
              </w:rPr>
              <w:t>замовник</w:t>
            </w:r>
            <w:proofErr w:type="spellEnd"/>
            <w:r w:rsidRPr="002C545C">
              <w:rPr>
                <w:sz w:val="24"/>
                <w:lang w:val="ru-RU"/>
              </w:rPr>
              <w:t xml:space="preserve"> </w:t>
            </w:r>
            <w:proofErr w:type="spellStart"/>
            <w:r w:rsidRPr="002C545C">
              <w:rPr>
                <w:sz w:val="24"/>
                <w:lang w:val="ru-RU"/>
              </w:rPr>
              <w:t>має</w:t>
            </w:r>
            <w:proofErr w:type="spellEnd"/>
            <w:r w:rsidRPr="002C545C">
              <w:rPr>
                <w:sz w:val="24"/>
                <w:lang w:val="ru-RU"/>
              </w:rPr>
              <w:t xml:space="preserve"> право </w:t>
            </w:r>
            <w:proofErr w:type="spellStart"/>
            <w:r w:rsidRPr="002C545C">
              <w:rPr>
                <w:sz w:val="24"/>
                <w:lang w:val="ru-RU"/>
              </w:rPr>
              <w:t>вимагати</w:t>
            </w:r>
            <w:proofErr w:type="spellEnd"/>
            <w:r w:rsidRPr="002C545C">
              <w:rPr>
                <w:sz w:val="24"/>
                <w:lang w:val="ru-RU"/>
              </w:rPr>
              <w:t xml:space="preserve"> </w:t>
            </w:r>
            <w:proofErr w:type="spellStart"/>
            <w:r w:rsidRPr="002C545C">
              <w:rPr>
                <w:sz w:val="24"/>
                <w:lang w:val="ru-RU"/>
              </w:rPr>
              <w:t>від</w:t>
            </w:r>
            <w:proofErr w:type="spellEnd"/>
            <w:r w:rsidRPr="002C545C">
              <w:rPr>
                <w:sz w:val="24"/>
                <w:lang w:val="ru-RU"/>
              </w:rPr>
              <w:t xml:space="preserve"> </w:t>
            </w:r>
            <w:proofErr w:type="spellStart"/>
            <w:r w:rsidRPr="002C545C">
              <w:rPr>
                <w:sz w:val="24"/>
                <w:lang w:val="ru-RU"/>
              </w:rPr>
              <w:t>учасників</w:t>
            </w:r>
            <w:proofErr w:type="spellEnd"/>
            <w:r w:rsidRPr="002C545C">
              <w:rPr>
                <w:sz w:val="24"/>
                <w:lang w:val="ru-RU"/>
              </w:rPr>
              <w:t xml:space="preserve"> </w:t>
            </w:r>
            <w:proofErr w:type="spellStart"/>
            <w:r w:rsidRPr="002C545C">
              <w:rPr>
                <w:sz w:val="24"/>
                <w:lang w:val="ru-RU"/>
              </w:rPr>
              <w:t>процедури</w:t>
            </w:r>
            <w:proofErr w:type="spellEnd"/>
            <w:r w:rsidRPr="002C545C">
              <w:rPr>
                <w:sz w:val="24"/>
                <w:lang w:val="ru-RU"/>
              </w:rPr>
              <w:t xml:space="preserve"> </w:t>
            </w:r>
            <w:proofErr w:type="spellStart"/>
            <w:r w:rsidRPr="002C545C">
              <w:rPr>
                <w:sz w:val="24"/>
                <w:lang w:val="ru-RU"/>
              </w:rPr>
              <w:t>закупівлі</w:t>
            </w:r>
            <w:proofErr w:type="spellEnd"/>
            <w:r w:rsidRPr="002C545C">
              <w:rPr>
                <w:sz w:val="24"/>
                <w:lang w:val="ru-RU"/>
              </w:rPr>
              <w:t xml:space="preserve"> </w:t>
            </w:r>
            <w:proofErr w:type="spellStart"/>
            <w:r w:rsidRPr="002C545C">
              <w:rPr>
                <w:sz w:val="24"/>
                <w:lang w:val="ru-RU"/>
              </w:rPr>
              <w:t>продовження</w:t>
            </w:r>
            <w:proofErr w:type="spellEnd"/>
            <w:r w:rsidRPr="002C545C">
              <w:rPr>
                <w:sz w:val="24"/>
                <w:lang w:val="ru-RU"/>
              </w:rPr>
              <w:t xml:space="preserve"> строку </w:t>
            </w:r>
            <w:proofErr w:type="spellStart"/>
            <w:r w:rsidRPr="002C545C">
              <w:rPr>
                <w:sz w:val="24"/>
                <w:lang w:val="ru-RU"/>
              </w:rPr>
              <w:t>дії</w:t>
            </w:r>
            <w:proofErr w:type="spellEnd"/>
            <w:r w:rsidRPr="002C545C">
              <w:rPr>
                <w:sz w:val="24"/>
                <w:lang w:val="ru-RU"/>
              </w:rPr>
              <w:t xml:space="preserve"> </w:t>
            </w:r>
            <w:proofErr w:type="spellStart"/>
            <w:r w:rsidRPr="002C545C">
              <w:rPr>
                <w:sz w:val="24"/>
                <w:lang w:val="ru-RU"/>
              </w:rPr>
              <w:t>тендерних</w:t>
            </w:r>
            <w:proofErr w:type="spellEnd"/>
            <w:r w:rsidRPr="002C545C">
              <w:rPr>
                <w:sz w:val="24"/>
                <w:lang w:val="ru-RU"/>
              </w:rPr>
              <w:t xml:space="preserve"> </w:t>
            </w:r>
            <w:proofErr w:type="spellStart"/>
            <w:r w:rsidRPr="002C545C">
              <w:rPr>
                <w:sz w:val="24"/>
                <w:lang w:val="ru-RU"/>
              </w:rPr>
              <w:t>пропозицій</w:t>
            </w:r>
            <w:proofErr w:type="spellEnd"/>
            <w:r w:rsidRPr="002C545C">
              <w:rPr>
                <w:sz w:val="24"/>
                <w:lang w:val="ru-RU"/>
              </w:rPr>
              <w:t xml:space="preserve">. </w:t>
            </w:r>
            <w:proofErr w:type="spellStart"/>
            <w:r w:rsidRPr="002C545C">
              <w:rPr>
                <w:sz w:val="24"/>
                <w:lang w:val="ru-RU"/>
              </w:rPr>
              <w:t>Учасник</w:t>
            </w:r>
            <w:proofErr w:type="spellEnd"/>
            <w:r w:rsidRPr="002C545C">
              <w:rPr>
                <w:sz w:val="24"/>
                <w:lang w:val="ru-RU"/>
              </w:rPr>
              <w:t xml:space="preserve"> </w:t>
            </w:r>
            <w:proofErr w:type="spellStart"/>
            <w:r w:rsidRPr="002C545C">
              <w:rPr>
                <w:sz w:val="24"/>
                <w:lang w:val="ru-RU"/>
              </w:rPr>
              <w:t>процедури</w:t>
            </w:r>
            <w:proofErr w:type="spellEnd"/>
            <w:r w:rsidRPr="002C545C">
              <w:rPr>
                <w:sz w:val="24"/>
                <w:lang w:val="ru-RU"/>
              </w:rPr>
              <w:t xml:space="preserve"> </w:t>
            </w:r>
            <w:proofErr w:type="spellStart"/>
            <w:r w:rsidRPr="002C545C">
              <w:rPr>
                <w:sz w:val="24"/>
                <w:lang w:val="ru-RU"/>
              </w:rPr>
              <w:t>закупівлі</w:t>
            </w:r>
            <w:proofErr w:type="spellEnd"/>
            <w:r w:rsidRPr="002C545C">
              <w:rPr>
                <w:sz w:val="24"/>
                <w:lang w:val="ru-RU"/>
              </w:rPr>
              <w:t xml:space="preserve"> </w:t>
            </w:r>
            <w:proofErr w:type="spellStart"/>
            <w:r w:rsidRPr="002C545C">
              <w:rPr>
                <w:sz w:val="24"/>
                <w:lang w:val="ru-RU"/>
              </w:rPr>
              <w:t>має</w:t>
            </w:r>
            <w:proofErr w:type="spellEnd"/>
            <w:r w:rsidRPr="002C545C">
              <w:rPr>
                <w:sz w:val="24"/>
                <w:lang w:val="ru-RU"/>
              </w:rPr>
              <w:t xml:space="preserve"> право:</w:t>
            </w:r>
          </w:p>
          <w:p w14:paraId="11BBF456" w14:textId="77777777" w:rsidR="00B04ED3" w:rsidRPr="002C545C" w:rsidRDefault="00B04ED3" w:rsidP="00B27DE9">
            <w:pPr>
              <w:pStyle w:val="TableParagraph"/>
              <w:spacing w:before="8"/>
              <w:ind w:left="9" w:right="49" w:firstLine="559"/>
              <w:contextualSpacing/>
              <w:jc w:val="both"/>
              <w:rPr>
                <w:sz w:val="24"/>
                <w:lang w:val="ru-RU"/>
              </w:rPr>
            </w:pPr>
            <w:proofErr w:type="spellStart"/>
            <w:r w:rsidRPr="002C545C">
              <w:rPr>
                <w:sz w:val="24"/>
                <w:lang w:val="ru-RU"/>
              </w:rPr>
              <w:t>відхилити</w:t>
            </w:r>
            <w:proofErr w:type="spellEnd"/>
            <w:r w:rsidRPr="002C545C">
              <w:rPr>
                <w:sz w:val="24"/>
                <w:lang w:val="ru-RU"/>
              </w:rPr>
              <w:t xml:space="preserve"> </w:t>
            </w:r>
            <w:proofErr w:type="spellStart"/>
            <w:r w:rsidRPr="002C545C">
              <w:rPr>
                <w:sz w:val="24"/>
                <w:lang w:val="ru-RU"/>
              </w:rPr>
              <w:t>таку</w:t>
            </w:r>
            <w:proofErr w:type="spellEnd"/>
            <w:r w:rsidRPr="002C545C">
              <w:rPr>
                <w:sz w:val="24"/>
                <w:lang w:val="ru-RU"/>
              </w:rPr>
              <w:t xml:space="preserve"> </w:t>
            </w:r>
            <w:proofErr w:type="spellStart"/>
            <w:r w:rsidRPr="002C545C">
              <w:rPr>
                <w:sz w:val="24"/>
                <w:lang w:val="ru-RU"/>
              </w:rPr>
              <w:t>вимогу</w:t>
            </w:r>
            <w:proofErr w:type="spellEnd"/>
            <w:r w:rsidRPr="002C545C">
              <w:rPr>
                <w:sz w:val="24"/>
                <w:lang w:val="ru-RU"/>
              </w:rPr>
              <w:t xml:space="preserve">, не </w:t>
            </w:r>
            <w:proofErr w:type="spellStart"/>
            <w:r w:rsidRPr="002C545C">
              <w:rPr>
                <w:sz w:val="24"/>
                <w:lang w:val="ru-RU"/>
              </w:rPr>
              <w:t>втрачаючи</w:t>
            </w:r>
            <w:proofErr w:type="spellEnd"/>
            <w:r w:rsidRPr="002C545C">
              <w:rPr>
                <w:sz w:val="24"/>
                <w:lang w:val="ru-RU"/>
              </w:rPr>
              <w:t xml:space="preserve"> при </w:t>
            </w:r>
            <w:proofErr w:type="spellStart"/>
            <w:r w:rsidRPr="002C545C">
              <w:rPr>
                <w:sz w:val="24"/>
                <w:lang w:val="ru-RU"/>
              </w:rPr>
              <w:t>цьому</w:t>
            </w:r>
            <w:proofErr w:type="spellEnd"/>
            <w:r w:rsidRPr="002C545C">
              <w:rPr>
                <w:sz w:val="24"/>
                <w:lang w:val="ru-RU"/>
              </w:rPr>
              <w:t xml:space="preserve"> </w:t>
            </w:r>
            <w:proofErr w:type="spellStart"/>
            <w:r w:rsidRPr="002C545C">
              <w:rPr>
                <w:sz w:val="24"/>
                <w:lang w:val="ru-RU"/>
              </w:rPr>
              <w:t>наданого</w:t>
            </w:r>
            <w:proofErr w:type="spellEnd"/>
            <w:r w:rsidRPr="002C545C">
              <w:rPr>
                <w:sz w:val="24"/>
                <w:lang w:val="ru-RU"/>
              </w:rPr>
              <w:t xml:space="preserve"> ним </w:t>
            </w:r>
            <w:proofErr w:type="spellStart"/>
            <w:r w:rsidRPr="002C545C">
              <w:rPr>
                <w:sz w:val="24"/>
                <w:lang w:val="ru-RU"/>
              </w:rPr>
              <w:t>забезпечення</w:t>
            </w:r>
            <w:proofErr w:type="spellEnd"/>
            <w:r w:rsidRPr="002C545C">
              <w:rPr>
                <w:sz w:val="24"/>
                <w:lang w:val="ru-RU"/>
              </w:rPr>
              <w:t xml:space="preserve"> </w:t>
            </w:r>
            <w:proofErr w:type="spellStart"/>
            <w:r w:rsidRPr="002C545C">
              <w:rPr>
                <w:sz w:val="24"/>
                <w:lang w:val="ru-RU"/>
              </w:rPr>
              <w:t>тендерної</w:t>
            </w:r>
            <w:proofErr w:type="spellEnd"/>
            <w:r w:rsidRPr="002C545C">
              <w:rPr>
                <w:sz w:val="24"/>
                <w:lang w:val="ru-RU"/>
              </w:rPr>
              <w:t xml:space="preserve"> </w:t>
            </w:r>
            <w:proofErr w:type="spellStart"/>
            <w:r w:rsidRPr="002C545C">
              <w:rPr>
                <w:sz w:val="24"/>
                <w:lang w:val="ru-RU"/>
              </w:rPr>
              <w:t>пропозиції</w:t>
            </w:r>
            <w:proofErr w:type="spellEnd"/>
            <w:r w:rsidRPr="002C545C">
              <w:rPr>
                <w:sz w:val="24"/>
                <w:lang w:val="ru-RU"/>
              </w:rPr>
              <w:t>;</w:t>
            </w:r>
          </w:p>
          <w:p w14:paraId="7299303A" w14:textId="77777777" w:rsidR="00B04ED3" w:rsidRPr="002C545C" w:rsidRDefault="00B04ED3" w:rsidP="00B27DE9">
            <w:pPr>
              <w:pStyle w:val="TableParagraph"/>
              <w:spacing w:before="8"/>
              <w:ind w:left="9" w:right="49" w:firstLine="559"/>
              <w:contextualSpacing/>
              <w:jc w:val="both"/>
              <w:rPr>
                <w:sz w:val="24"/>
                <w:lang w:val="ru-RU"/>
              </w:rPr>
            </w:pPr>
            <w:proofErr w:type="spellStart"/>
            <w:r w:rsidRPr="002C545C">
              <w:rPr>
                <w:sz w:val="24"/>
                <w:lang w:val="ru-RU"/>
              </w:rPr>
              <w:t>погодитися</w:t>
            </w:r>
            <w:proofErr w:type="spellEnd"/>
            <w:r w:rsidRPr="002C545C">
              <w:rPr>
                <w:sz w:val="24"/>
                <w:lang w:val="ru-RU"/>
              </w:rPr>
              <w:t xml:space="preserve"> з </w:t>
            </w:r>
            <w:proofErr w:type="spellStart"/>
            <w:r w:rsidRPr="002C545C">
              <w:rPr>
                <w:sz w:val="24"/>
                <w:lang w:val="ru-RU"/>
              </w:rPr>
              <w:t>вимогою</w:t>
            </w:r>
            <w:proofErr w:type="spellEnd"/>
            <w:r w:rsidRPr="002C545C">
              <w:rPr>
                <w:sz w:val="24"/>
                <w:lang w:val="ru-RU"/>
              </w:rPr>
              <w:t xml:space="preserve"> та </w:t>
            </w:r>
            <w:proofErr w:type="spellStart"/>
            <w:r w:rsidRPr="002C545C">
              <w:rPr>
                <w:sz w:val="24"/>
                <w:lang w:val="ru-RU"/>
              </w:rPr>
              <w:t>продовжити</w:t>
            </w:r>
            <w:proofErr w:type="spellEnd"/>
            <w:r w:rsidRPr="002C545C">
              <w:rPr>
                <w:sz w:val="24"/>
                <w:lang w:val="ru-RU"/>
              </w:rPr>
              <w:t xml:space="preserve"> строк </w:t>
            </w:r>
            <w:proofErr w:type="spellStart"/>
            <w:r w:rsidRPr="002C545C">
              <w:rPr>
                <w:sz w:val="24"/>
                <w:lang w:val="ru-RU"/>
              </w:rPr>
              <w:t>дії</w:t>
            </w:r>
            <w:proofErr w:type="spellEnd"/>
            <w:r w:rsidRPr="002C545C">
              <w:rPr>
                <w:sz w:val="24"/>
                <w:lang w:val="ru-RU"/>
              </w:rPr>
              <w:t xml:space="preserve"> </w:t>
            </w:r>
            <w:proofErr w:type="spellStart"/>
            <w:r w:rsidRPr="002C545C">
              <w:rPr>
                <w:sz w:val="24"/>
                <w:lang w:val="ru-RU"/>
              </w:rPr>
              <w:t>поданої</w:t>
            </w:r>
            <w:proofErr w:type="spellEnd"/>
            <w:r w:rsidRPr="002C545C">
              <w:rPr>
                <w:sz w:val="24"/>
                <w:lang w:val="ru-RU"/>
              </w:rPr>
              <w:t xml:space="preserve"> ним </w:t>
            </w:r>
            <w:proofErr w:type="spellStart"/>
            <w:r w:rsidRPr="002C545C">
              <w:rPr>
                <w:sz w:val="24"/>
                <w:lang w:val="ru-RU"/>
              </w:rPr>
              <w:t>тендерної</w:t>
            </w:r>
            <w:proofErr w:type="spellEnd"/>
            <w:r w:rsidRPr="002C545C">
              <w:rPr>
                <w:sz w:val="24"/>
                <w:lang w:val="ru-RU"/>
              </w:rPr>
              <w:t xml:space="preserve"> </w:t>
            </w:r>
            <w:proofErr w:type="spellStart"/>
            <w:r w:rsidRPr="002C545C">
              <w:rPr>
                <w:sz w:val="24"/>
                <w:lang w:val="ru-RU"/>
              </w:rPr>
              <w:t>пропозиції</w:t>
            </w:r>
            <w:proofErr w:type="spellEnd"/>
            <w:r w:rsidRPr="002C545C">
              <w:rPr>
                <w:sz w:val="24"/>
                <w:lang w:val="ru-RU"/>
              </w:rPr>
              <w:t xml:space="preserve"> і </w:t>
            </w:r>
            <w:proofErr w:type="spellStart"/>
            <w:r w:rsidRPr="002C545C">
              <w:rPr>
                <w:sz w:val="24"/>
                <w:lang w:val="ru-RU"/>
              </w:rPr>
              <w:t>наданого</w:t>
            </w:r>
            <w:proofErr w:type="spellEnd"/>
            <w:r w:rsidRPr="002C545C">
              <w:rPr>
                <w:sz w:val="24"/>
                <w:lang w:val="ru-RU"/>
              </w:rPr>
              <w:t xml:space="preserve"> </w:t>
            </w:r>
            <w:proofErr w:type="spellStart"/>
            <w:r w:rsidRPr="002C545C">
              <w:rPr>
                <w:sz w:val="24"/>
                <w:lang w:val="ru-RU"/>
              </w:rPr>
              <w:t>забезпечення</w:t>
            </w:r>
            <w:proofErr w:type="spellEnd"/>
            <w:r w:rsidRPr="002C545C">
              <w:rPr>
                <w:sz w:val="24"/>
                <w:lang w:val="ru-RU"/>
              </w:rPr>
              <w:t xml:space="preserve"> </w:t>
            </w:r>
            <w:proofErr w:type="spellStart"/>
            <w:r w:rsidRPr="002C545C">
              <w:rPr>
                <w:sz w:val="24"/>
                <w:lang w:val="ru-RU"/>
              </w:rPr>
              <w:t>тендерної</w:t>
            </w:r>
            <w:proofErr w:type="spellEnd"/>
            <w:r w:rsidRPr="002C545C">
              <w:rPr>
                <w:sz w:val="24"/>
                <w:lang w:val="ru-RU"/>
              </w:rPr>
              <w:t xml:space="preserve"> </w:t>
            </w:r>
            <w:proofErr w:type="spellStart"/>
            <w:r w:rsidRPr="002C545C">
              <w:rPr>
                <w:sz w:val="24"/>
                <w:lang w:val="ru-RU"/>
              </w:rPr>
              <w:lastRenderedPageBreak/>
              <w:t>пропозиції</w:t>
            </w:r>
            <w:proofErr w:type="spellEnd"/>
            <w:r w:rsidRPr="002C545C">
              <w:rPr>
                <w:sz w:val="24"/>
                <w:lang w:val="ru-RU"/>
              </w:rPr>
              <w:t>.</w:t>
            </w:r>
          </w:p>
          <w:p w14:paraId="79DC089E" w14:textId="77777777" w:rsidR="00B04ED3" w:rsidRPr="00CA459C" w:rsidRDefault="00B04ED3" w:rsidP="00B27DE9">
            <w:pPr>
              <w:pStyle w:val="TableParagraph"/>
              <w:spacing w:before="8"/>
              <w:ind w:left="9" w:right="49" w:firstLine="559"/>
              <w:contextualSpacing/>
              <w:jc w:val="both"/>
              <w:rPr>
                <w:sz w:val="24"/>
                <w:lang w:val="ru-RU"/>
              </w:rPr>
            </w:pPr>
            <w:r w:rsidRPr="002C545C">
              <w:rPr>
                <w:sz w:val="24"/>
                <w:lang w:val="ru-RU"/>
              </w:rPr>
              <w:t xml:space="preserve">У </w:t>
            </w:r>
            <w:proofErr w:type="spellStart"/>
            <w:r w:rsidRPr="002C545C">
              <w:rPr>
                <w:sz w:val="24"/>
                <w:lang w:val="ru-RU"/>
              </w:rPr>
              <w:t>разі</w:t>
            </w:r>
            <w:proofErr w:type="spellEnd"/>
            <w:r w:rsidRPr="002C545C">
              <w:rPr>
                <w:sz w:val="24"/>
                <w:lang w:val="ru-RU"/>
              </w:rPr>
              <w:t xml:space="preserve"> </w:t>
            </w:r>
            <w:proofErr w:type="spellStart"/>
            <w:r w:rsidRPr="002C545C">
              <w:rPr>
                <w:sz w:val="24"/>
                <w:lang w:val="ru-RU"/>
              </w:rPr>
              <w:t>необхідності</w:t>
            </w:r>
            <w:proofErr w:type="spellEnd"/>
            <w:r w:rsidRPr="002C545C">
              <w:rPr>
                <w:sz w:val="24"/>
                <w:lang w:val="ru-RU"/>
              </w:rPr>
              <w:t xml:space="preserve"> </w:t>
            </w:r>
            <w:proofErr w:type="spellStart"/>
            <w:r w:rsidRPr="002C545C">
              <w:rPr>
                <w:sz w:val="24"/>
                <w:lang w:val="ru-RU"/>
              </w:rPr>
              <w:t>учасник</w:t>
            </w:r>
            <w:proofErr w:type="spellEnd"/>
            <w:r w:rsidRPr="002C545C">
              <w:rPr>
                <w:sz w:val="24"/>
                <w:lang w:val="ru-RU"/>
              </w:rPr>
              <w:t xml:space="preserve"> </w:t>
            </w:r>
            <w:proofErr w:type="spellStart"/>
            <w:r w:rsidRPr="002C545C">
              <w:rPr>
                <w:sz w:val="24"/>
                <w:lang w:val="ru-RU"/>
              </w:rPr>
              <w:t>процедури</w:t>
            </w:r>
            <w:proofErr w:type="spellEnd"/>
            <w:r w:rsidRPr="002C545C">
              <w:rPr>
                <w:sz w:val="24"/>
                <w:lang w:val="ru-RU"/>
              </w:rPr>
              <w:t xml:space="preserve"> </w:t>
            </w:r>
            <w:proofErr w:type="spellStart"/>
            <w:r w:rsidRPr="002C545C">
              <w:rPr>
                <w:sz w:val="24"/>
                <w:lang w:val="ru-RU"/>
              </w:rPr>
              <w:t>закупівлі</w:t>
            </w:r>
            <w:proofErr w:type="spellEnd"/>
            <w:r w:rsidRPr="002C545C">
              <w:rPr>
                <w:sz w:val="24"/>
                <w:lang w:val="ru-RU"/>
              </w:rPr>
              <w:t xml:space="preserve"> </w:t>
            </w:r>
            <w:proofErr w:type="spellStart"/>
            <w:r w:rsidRPr="002C545C">
              <w:rPr>
                <w:sz w:val="24"/>
                <w:lang w:val="ru-RU"/>
              </w:rPr>
              <w:t>має</w:t>
            </w:r>
            <w:proofErr w:type="spellEnd"/>
            <w:r w:rsidRPr="002C545C">
              <w:rPr>
                <w:sz w:val="24"/>
                <w:lang w:val="ru-RU"/>
              </w:rPr>
              <w:t xml:space="preserve"> право з </w:t>
            </w:r>
            <w:proofErr w:type="spellStart"/>
            <w:r w:rsidRPr="002C545C">
              <w:rPr>
                <w:sz w:val="24"/>
                <w:lang w:val="ru-RU"/>
              </w:rPr>
              <w:t>власної</w:t>
            </w:r>
            <w:proofErr w:type="spellEnd"/>
            <w:r w:rsidRPr="002C545C">
              <w:rPr>
                <w:sz w:val="24"/>
                <w:lang w:val="ru-RU"/>
              </w:rPr>
              <w:t xml:space="preserve"> </w:t>
            </w:r>
            <w:proofErr w:type="spellStart"/>
            <w:r w:rsidRPr="002C545C">
              <w:rPr>
                <w:sz w:val="24"/>
                <w:lang w:val="ru-RU"/>
              </w:rPr>
              <w:t>ініціативи</w:t>
            </w:r>
            <w:proofErr w:type="spellEnd"/>
            <w:r w:rsidRPr="002C545C">
              <w:rPr>
                <w:sz w:val="24"/>
                <w:lang w:val="ru-RU"/>
              </w:rPr>
              <w:t xml:space="preserve"> </w:t>
            </w:r>
            <w:proofErr w:type="spellStart"/>
            <w:r w:rsidRPr="002C545C">
              <w:rPr>
                <w:sz w:val="24"/>
                <w:lang w:val="ru-RU"/>
              </w:rPr>
              <w:t>продовжити</w:t>
            </w:r>
            <w:proofErr w:type="spellEnd"/>
            <w:r w:rsidRPr="002C545C">
              <w:rPr>
                <w:sz w:val="24"/>
                <w:lang w:val="ru-RU"/>
              </w:rPr>
              <w:t xml:space="preserve"> строк </w:t>
            </w:r>
            <w:proofErr w:type="spellStart"/>
            <w:r w:rsidRPr="002C545C">
              <w:rPr>
                <w:sz w:val="24"/>
                <w:lang w:val="ru-RU"/>
              </w:rPr>
              <w:t>дії</w:t>
            </w:r>
            <w:proofErr w:type="spellEnd"/>
            <w:r w:rsidRPr="002C545C">
              <w:rPr>
                <w:sz w:val="24"/>
                <w:lang w:val="ru-RU"/>
              </w:rPr>
              <w:t xml:space="preserve"> </w:t>
            </w:r>
            <w:proofErr w:type="spellStart"/>
            <w:r w:rsidRPr="002C545C">
              <w:rPr>
                <w:sz w:val="24"/>
                <w:lang w:val="ru-RU"/>
              </w:rPr>
              <w:t>своєї</w:t>
            </w:r>
            <w:proofErr w:type="spellEnd"/>
            <w:r w:rsidRPr="002C545C">
              <w:rPr>
                <w:sz w:val="24"/>
                <w:lang w:val="ru-RU"/>
              </w:rPr>
              <w:t xml:space="preserve"> </w:t>
            </w:r>
            <w:proofErr w:type="spellStart"/>
            <w:r w:rsidRPr="002C545C">
              <w:rPr>
                <w:sz w:val="24"/>
                <w:lang w:val="ru-RU"/>
              </w:rPr>
              <w:t>тендерної</w:t>
            </w:r>
            <w:proofErr w:type="spellEnd"/>
            <w:r w:rsidRPr="002C545C">
              <w:rPr>
                <w:sz w:val="24"/>
                <w:lang w:val="ru-RU"/>
              </w:rPr>
              <w:t xml:space="preserve"> </w:t>
            </w:r>
            <w:proofErr w:type="spellStart"/>
            <w:r w:rsidRPr="002C545C">
              <w:rPr>
                <w:sz w:val="24"/>
                <w:lang w:val="ru-RU"/>
              </w:rPr>
              <w:t>пропозиції</w:t>
            </w:r>
            <w:proofErr w:type="spellEnd"/>
            <w:r w:rsidRPr="002C545C">
              <w:rPr>
                <w:sz w:val="24"/>
                <w:lang w:val="ru-RU"/>
              </w:rPr>
              <w:t xml:space="preserve">, </w:t>
            </w:r>
            <w:proofErr w:type="spellStart"/>
            <w:r w:rsidRPr="002C545C">
              <w:rPr>
                <w:sz w:val="24"/>
                <w:lang w:val="ru-RU"/>
              </w:rPr>
              <w:t>повідомивши</w:t>
            </w:r>
            <w:proofErr w:type="spellEnd"/>
            <w:r w:rsidRPr="002C545C">
              <w:rPr>
                <w:sz w:val="24"/>
                <w:lang w:val="ru-RU"/>
              </w:rPr>
              <w:t xml:space="preserve"> про </w:t>
            </w:r>
            <w:proofErr w:type="spellStart"/>
            <w:r w:rsidRPr="002C545C">
              <w:rPr>
                <w:sz w:val="24"/>
                <w:lang w:val="ru-RU"/>
              </w:rPr>
              <w:t>це</w:t>
            </w:r>
            <w:proofErr w:type="spellEnd"/>
            <w:r w:rsidRPr="002C545C">
              <w:rPr>
                <w:sz w:val="24"/>
                <w:lang w:val="ru-RU"/>
              </w:rPr>
              <w:t xml:space="preserve"> </w:t>
            </w:r>
            <w:proofErr w:type="spellStart"/>
            <w:r w:rsidRPr="002C545C">
              <w:rPr>
                <w:sz w:val="24"/>
                <w:lang w:val="ru-RU"/>
              </w:rPr>
              <w:t>замовникові</w:t>
            </w:r>
            <w:proofErr w:type="spellEnd"/>
            <w:r w:rsidRPr="002C545C">
              <w:rPr>
                <w:sz w:val="24"/>
                <w:lang w:val="ru-RU"/>
              </w:rPr>
              <w:t xml:space="preserve"> через </w:t>
            </w:r>
            <w:proofErr w:type="spellStart"/>
            <w:r w:rsidRPr="002C545C">
              <w:rPr>
                <w:sz w:val="24"/>
                <w:lang w:val="ru-RU"/>
              </w:rPr>
              <w:t>електронну</w:t>
            </w:r>
            <w:proofErr w:type="spellEnd"/>
            <w:r w:rsidRPr="002C545C">
              <w:rPr>
                <w:sz w:val="24"/>
                <w:lang w:val="ru-RU"/>
              </w:rPr>
              <w:t xml:space="preserve"> систему </w:t>
            </w:r>
            <w:proofErr w:type="spellStart"/>
            <w:r w:rsidRPr="002C545C">
              <w:rPr>
                <w:sz w:val="24"/>
                <w:lang w:val="ru-RU"/>
              </w:rPr>
              <w:t>закупівель</w:t>
            </w:r>
            <w:proofErr w:type="spellEnd"/>
            <w:r w:rsidRPr="002C545C">
              <w:rPr>
                <w:sz w:val="24"/>
                <w:lang w:val="ru-RU"/>
              </w:rPr>
              <w:t>.</w:t>
            </w:r>
          </w:p>
        </w:tc>
      </w:tr>
      <w:tr w:rsidR="00B04ED3" w:rsidRPr="00502C6D" w14:paraId="2A6C4398" w14:textId="77777777" w:rsidTr="00791B51">
        <w:tblPrEx>
          <w:tblCellMar>
            <w:top w:w="14" w:type="dxa"/>
            <w:left w:w="108" w:type="dxa"/>
            <w:right w:w="45" w:type="dxa"/>
          </w:tblCellMar>
        </w:tblPrEx>
        <w:trPr>
          <w:gridAfter w:val="1"/>
          <w:wAfter w:w="10" w:type="dxa"/>
          <w:trHeight w:val="687"/>
        </w:trPr>
        <w:tc>
          <w:tcPr>
            <w:tcW w:w="537" w:type="dxa"/>
            <w:gridSpan w:val="2"/>
            <w:tcBorders>
              <w:top w:val="single" w:sz="4" w:space="0" w:color="000000"/>
              <w:left w:val="single" w:sz="4" w:space="0" w:color="000000"/>
              <w:bottom w:val="single" w:sz="4" w:space="0" w:color="000000"/>
              <w:right w:val="single" w:sz="4" w:space="0" w:color="000000"/>
            </w:tcBorders>
          </w:tcPr>
          <w:p w14:paraId="00FD04A1"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14:paraId="05A732EA"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Кваліфікаційні критерії до учасників та</w:t>
            </w:r>
            <w:r>
              <w:rPr>
                <w:rFonts w:ascii="Times New Roman" w:eastAsia="Times New Roman" w:hAnsi="Times New Roman" w:cs="Times New Roman"/>
                <w:color w:val="auto"/>
                <w:sz w:val="24"/>
              </w:rPr>
              <w:t xml:space="preserve"> підстави для відхилення тендерної пропозиції учасника процедури закупівлі</w:t>
            </w:r>
          </w:p>
        </w:tc>
        <w:tc>
          <w:tcPr>
            <w:tcW w:w="6666" w:type="dxa"/>
            <w:gridSpan w:val="2"/>
            <w:tcBorders>
              <w:top w:val="single" w:sz="4" w:space="0" w:color="000000"/>
              <w:left w:val="single" w:sz="4" w:space="0" w:color="000000"/>
              <w:bottom w:val="single" w:sz="4" w:space="0" w:color="000000"/>
              <w:right w:val="single" w:sz="4" w:space="0" w:color="000000"/>
            </w:tcBorders>
          </w:tcPr>
          <w:p w14:paraId="7A58E4BE" w14:textId="77777777" w:rsidR="00B04ED3" w:rsidRPr="00E66F2F" w:rsidRDefault="00B04ED3" w:rsidP="00B04ED3">
            <w:pPr>
              <w:ind w:left="2" w:right="59" w:firstLine="499"/>
              <w:contextualSpacing/>
              <w:jc w:val="both"/>
              <w:rPr>
                <w:rFonts w:ascii="Times New Roman" w:hAnsi="Times New Roman" w:cs="Times New Roman"/>
                <w:sz w:val="24"/>
                <w:szCs w:val="24"/>
              </w:rPr>
            </w:pPr>
            <w:r w:rsidRPr="00E66F2F">
              <w:rPr>
                <w:rFonts w:ascii="Times New Roman" w:hAnsi="Times New Roman" w:cs="Times New Roman"/>
                <w:sz w:val="24"/>
                <w:szCs w:val="24"/>
              </w:rPr>
              <w:t>Кваліфікаційні</w:t>
            </w:r>
            <w:r w:rsidRPr="00F84254">
              <w:rPr>
                <w:rFonts w:ascii="Times New Roman" w:hAnsi="Times New Roman" w:cs="Times New Roman"/>
                <w:sz w:val="24"/>
                <w:szCs w:val="24"/>
              </w:rPr>
              <w:t xml:space="preserve"> </w:t>
            </w:r>
            <w:r w:rsidRPr="00E66F2F">
              <w:rPr>
                <w:rFonts w:ascii="Times New Roman" w:hAnsi="Times New Roman" w:cs="Times New Roman"/>
                <w:sz w:val="24"/>
                <w:szCs w:val="24"/>
              </w:rPr>
              <w:t>критерії</w:t>
            </w:r>
            <w:r w:rsidRPr="00F84254">
              <w:rPr>
                <w:rFonts w:ascii="Times New Roman" w:hAnsi="Times New Roman" w:cs="Times New Roman"/>
                <w:sz w:val="24"/>
                <w:szCs w:val="24"/>
              </w:rPr>
              <w:t xml:space="preserve"> </w:t>
            </w:r>
            <w:r w:rsidRPr="00E66F2F">
              <w:rPr>
                <w:rFonts w:ascii="Times New Roman" w:hAnsi="Times New Roman" w:cs="Times New Roman"/>
                <w:sz w:val="24"/>
                <w:szCs w:val="24"/>
              </w:rPr>
              <w:t>та</w:t>
            </w:r>
            <w:r w:rsidRPr="00F84254">
              <w:rPr>
                <w:rFonts w:ascii="Times New Roman" w:hAnsi="Times New Roman" w:cs="Times New Roman"/>
                <w:sz w:val="24"/>
                <w:szCs w:val="24"/>
              </w:rPr>
              <w:t xml:space="preserve"> </w:t>
            </w:r>
            <w:r w:rsidRPr="00E66F2F">
              <w:rPr>
                <w:rFonts w:ascii="Times New Roman" w:hAnsi="Times New Roman" w:cs="Times New Roman"/>
                <w:sz w:val="24"/>
                <w:szCs w:val="24"/>
              </w:rPr>
              <w:t>інформація</w:t>
            </w:r>
            <w:r w:rsidRPr="00F84254">
              <w:rPr>
                <w:rFonts w:ascii="Times New Roman" w:hAnsi="Times New Roman" w:cs="Times New Roman"/>
                <w:sz w:val="24"/>
                <w:szCs w:val="24"/>
              </w:rPr>
              <w:t xml:space="preserve"> </w:t>
            </w:r>
            <w:r w:rsidRPr="00E66F2F">
              <w:rPr>
                <w:rFonts w:ascii="Times New Roman" w:hAnsi="Times New Roman" w:cs="Times New Roman"/>
                <w:sz w:val="24"/>
                <w:szCs w:val="24"/>
              </w:rPr>
              <w:t>про</w:t>
            </w:r>
            <w:r w:rsidRPr="00F84254">
              <w:rPr>
                <w:rFonts w:ascii="Times New Roman" w:hAnsi="Times New Roman" w:cs="Times New Roman"/>
                <w:sz w:val="24"/>
                <w:szCs w:val="24"/>
              </w:rPr>
              <w:t xml:space="preserve"> </w:t>
            </w:r>
            <w:r w:rsidRPr="00E66F2F">
              <w:rPr>
                <w:rFonts w:ascii="Times New Roman" w:hAnsi="Times New Roman" w:cs="Times New Roman"/>
                <w:sz w:val="24"/>
                <w:szCs w:val="24"/>
              </w:rPr>
              <w:t>спосіб</w:t>
            </w:r>
            <w:r w:rsidRPr="00F84254">
              <w:rPr>
                <w:rFonts w:ascii="Times New Roman" w:hAnsi="Times New Roman" w:cs="Times New Roman"/>
                <w:sz w:val="24"/>
                <w:szCs w:val="24"/>
              </w:rPr>
              <w:t xml:space="preserve"> </w:t>
            </w:r>
            <w:r w:rsidRPr="00D12E7E">
              <w:rPr>
                <w:rFonts w:ascii="Times New Roman" w:hAnsi="Times New Roman" w:cs="Times New Roman"/>
                <w:sz w:val="24"/>
                <w:szCs w:val="24"/>
              </w:rPr>
              <w:t xml:space="preserve">підтвердження відповідності учасників таким критеріям вказані у Додатку № </w:t>
            </w:r>
            <w:r w:rsidR="00D12E7E" w:rsidRPr="00D12E7E">
              <w:rPr>
                <w:rFonts w:ascii="Times New Roman" w:hAnsi="Times New Roman" w:cs="Times New Roman"/>
                <w:sz w:val="24"/>
                <w:szCs w:val="24"/>
              </w:rPr>
              <w:t>2</w:t>
            </w:r>
            <w:r w:rsidRPr="00D12E7E">
              <w:rPr>
                <w:rFonts w:ascii="Times New Roman" w:hAnsi="Times New Roman" w:cs="Times New Roman"/>
                <w:sz w:val="24"/>
                <w:szCs w:val="24"/>
              </w:rPr>
              <w:t xml:space="preserve"> до цієї тендерної</w:t>
            </w:r>
            <w:r w:rsidRPr="00F84254">
              <w:rPr>
                <w:rFonts w:ascii="Times New Roman" w:hAnsi="Times New Roman" w:cs="Times New Roman"/>
                <w:sz w:val="24"/>
                <w:szCs w:val="24"/>
              </w:rPr>
              <w:t xml:space="preserve"> </w:t>
            </w:r>
            <w:r w:rsidRPr="00E66F2F">
              <w:rPr>
                <w:rFonts w:ascii="Times New Roman" w:hAnsi="Times New Roman" w:cs="Times New Roman"/>
                <w:sz w:val="24"/>
                <w:szCs w:val="24"/>
              </w:rPr>
              <w:t>документації.</w:t>
            </w:r>
          </w:p>
          <w:p w14:paraId="3F4C3907" w14:textId="77777777" w:rsidR="00B04ED3" w:rsidRPr="00957435" w:rsidRDefault="00B04ED3" w:rsidP="00B04ED3">
            <w:pPr>
              <w:ind w:left="2" w:right="59" w:firstLine="499"/>
              <w:contextualSpacing/>
              <w:jc w:val="both"/>
              <w:rPr>
                <w:rFonts w:ascii="Times New Roman" w:hAnsi="Times New Roman" w:cs="Times New Roman"/>
                <w:sz w:val="24"/>
                <w:szCs w:val="24"/>
              </w:rPr>
            </w:pPr>
            <w:r w:rsidRPr="00E8099F">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957435">
              <w:rPr>
                <w:rFonts w:ascii="Times New Roman" w:hAnsi="Times New Roman" w:cs="Times New Roman"/>
                <w:sz w:val="24"/>
                <w:szCs w:val="24"/>
              </w:rPr>
              <w:t>:</w:t>
            </w:r>
          </w:p>
          <w:p w14:paraId="6A34A0A0"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03073A"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F84254">
              <w:rPr>
                <w:rFonts w:ascii="Times New Roman" w:hAnsi="Times New Roman" w:cs="Times New Roman"/>
                <w:sz w:val="24"/>
                <w:szCs w:val="24"/>
              </w:rPr>
              <w:t>внесено</w:t>
            </w:r>
            <w:proofErr w:type="spellEnd"/>
            <w:r w:rsidRPr="00F84254">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F38DB2B"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3CC2B6"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4254">
              <w:rPr>
                <w:rFonts w:ascii="Times New Roman" w:hAnsi="Times New Roman" w:cs="Times New Roman"/>
                <w:sz w:val="24"/>
                <w:szCs w:val="24"/>
              </w:rPr>
              <w:t>антиконкурентних</w:t>
            </w:r>
            <w:proofErr w:type="spellEnd"/>
            <w:r w:rsidRPr="00F84254">
              <w:rPr>
                <w:rFonts w:ascii="Times New Roman" w:hAnsi="Times New Roman" w:cs="Times New Roman"/>
                <w:sz w:val="24"/>
                <w:szCs w:val="24"/>
              </w:rPr>
              <w:t xml:space="preserve"> узгоджених дій, що стосуються спотворення результатів тендерів;</w:t>
            </w:r>
          </w:p>
          <w:p w14:paraId="1D06895D"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D06A53"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8BB075"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FD4079"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 xml:space="preserve">8) учасник процедури закупівлі визнаний в </w:t>
            </w:r>
            <w:r w:rsidRPr="00F84254">
              <w:rPr>
                <w:rFonts w:ascii="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14:paraId="6F9F3A85"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94F4FB"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8713FB"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 xml:space="preserve">11) </w:t>
            </w:r>
            <w:r w:rsidRPr="00DB7B98">
              <w:rPr>
                <w:rFonts w:ascii="Times New Roman" w:hAnsi="Times New Roman" w:cs="Times New Roman"/>
                <w:sz w:val="24"/>
                <w:szCs w:val="24"/>
              </w:rPr>
              <w:t xml:space="preserve">учасник процедури закупівлі або кінцевий </w:t>
            </w:r>
            <w:proofErr w:type="spellStart"/>
            <w:r w:rsidRPr="00DB7B98">
              <w:rPr>
                <w:rFonts w:ascii="Times New Roman" w:hAnsi="Times New Roman" w:cs="Times New Roman"/>
                <w:sz w:val="24"/>
                <w:szCs w:val="24"/>
              </w:rPr>
              <w:t>бенефіціарний</w:t>
            </w:r>
            <w:proofErr w:type="spellEnd"/>
            <w:r w:rsidRPr="00DB7B98">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7B98">
              <w:rPr>
                <w:rFonts w:ascii="Times New Roman" w:hAnsi="Times New Roman" w:cs="Times New Roman"/>
                <w:sz w:val="24"/>
                <w:szCs w:val="24"/>
              </w:rPr>
              <w:t>закупівель</w:t>
            </w:r>
            <w:proofErr w:type="spellEnd"/>
            <w:r w:rsidRPr="00DB7B98">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rPr>
              <w:t>;</w:t>
            </w:r>
          </w:p>
          <w:p w14:paraId="0C165303" w14:textId="77777777" w:rsidR="00B04ED3" w:rsidRPr="00F84254"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B50DD" w14:textId="77777777" w:rsidR="00B04ED3" w:rsidRDefault="00B04ED3" w:rsidP="00B04ED3">
            <w:pPr>
              <w:ind w:left="2" w:right="59" w:firstLine="499"/>
              <w:contextualSpacing/>
              <w:jc w:val="both"/>
              <w:rPr>
                <w:rFonts w:ascii="Times New Roman" w:hAnsi="Times New Roman" w:cs="Times New Roman"/>
                <w:sz w:val="24"/>
                <w:szCs w:val="24"/>
              </w:rPr>
            </w:pPr>
            <w:r w:rsidRPr="00F84254">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D9FFA8" w14:textId="77777777" w:rsidR="00B04ED3" w:rsidRPr="00712E01" w:rsidRDefault="00B04ED3" w:rsidP="00B27DE9">
            <w:pPr>
              <w:pStyle w:val="12"/>
              <w:pBdr>
                <w:top w:val="nil"/>
                <w:left w:val="nil"/>
                <w:bottom w:val="nil"/>
                <w:right w:val="nil"/>
                <w:between w:val="nil"/>
              </w:pBdr>
              <w:shd w:val="clear" w:color="auto" w:fill="FFFFFF"/>
              <w:spacing w:line="240" w:lineRule="auto"/>
              <w:ind w:right="49" w:firstLine="560"/>
              <w:contextualSpacing/>
              <w:jc w:val="both"/>
              <w:rPr>
                <w:rFonts w:eastAsia="Calibri"/>
                <w:color w:val="000000"/>
                <w:sz w:val="24"/>
                <w:szCs w:val="24"/>
                <w:lang w:eastAsia="uk-UA"/>
              </w:rPr>
            </w:pPr>
            <w:r>
              <w:rPr>
                <w:rFonts w:eastAsia="Calibri"/>
                <w:color w:val="000000"/>
                <w:sz w:val="24"/>
                <w:szCs w:val="24"/>
                <w:lang w:eastAsia="uk-UA"/>
              </w:rPr>
              <w:t xml:space="preserve">Для підтвердження відсутності підстав, визначених абзацом 14 пункту 47 Особливостей, учасник у складі документів тендерної пропозиції надає довідку у довільній формі. </w:t>
            </w:r>
          </w:p>
          <w:p w14:paraId="6E31B3E8" w14:textId="77777777" w:rsidR="00B04ED3" w:rsidRDefault="00B04ED3" w:rsidP="00B27DE9">
            <w:pPr>
              <w:pStyle w:val="12"/>
              <w:pBdr>
                <w:top w:val="nil"/>
                <w:left w:val="nil"/>
                <w:bottom w:val="nil"/>
                <w:right w:val="nil"/>
                <w:between w:val="nil"/>
              </w:pBdr>
              <w:shd w:val="clear" w:color="auto" w:fill="FFFFFF"/>
              <w:spacing w:line="240" w:lineRule="auto"/>
              <w:ind w:right="49" w:firstLine="560"/>
              <w:contextualSpacing/>
              <w:jc w:val="both"/>
              <w:rPr>
                <w:rFonts w:eastAsia="Calibri"/>
                <w:color w:val="000000"/>
                <w:sz w:val="24"/>
                <w:szCs w:val="24"/>
                <w:lang w:eastAsia="uk-UA"/>
              </w:rPr>
            </w:pPr>
            <w:r w:rsidRPr="00846402">
              <w:rPr>
                <w:rFonts w:eastAsia="Calibri"/>
                <w:color w:val="000000"/>
                <w:sz w:val="24"/>
                <w:szCs w:val="24"/>
                <w:lang w:eastAsia="uk-UA"/>
              </w:rPr>
              <w:lastRenderedPageBreak/>
              <w:t xml:space="preserve">Учасник процедури закупівлі підтверджує відсутність підстав, зазначених в пункті </w:t>
            </w:r>
            <w:r>
              <w:rPr>
                <w:rFonts w:eastAsia="Calibri"/>
                <w:color w:val="000000"/>
                <w:sz w:val="24"/>
                <w:szCs w:val="24"/>
                <w:lang w:eastAsia="uk-UA"/>
              </w:rPr>
              <w:t xml:space="preserve">47 Особливостей </w:t>
            </w:r>
            <w:r w:rsidRPr="00846402">
              <w:rPr>
                <w:rFonts w:eastAsia="Calibri"/>
                <w:color w:val="000000"/>
                <w:sz w:val="24"/>
                <w:szCs w:val="24"/>
                <w:lang w:eastAsia="uk-UA"/>
              </w:rPr>
              <w:t>(крім підпунктів 1 і 7, абзацу чотирнадцятого пункту</w:t>
            </w:r>
            <w:r>
              <w:rPr>
                <w:rFonts w:eastAsia="Calibri"/>
                <w:color w:val="000000"/>
                <w:sz w:val="24"/>
                <w:szCs w:val="24"/>
                <w:lang w:eastAsia="uk-UA"/>
              </w:rPr>
              <w:t xml:space="preserve"> 47 Особливостей</w:t>
            </w:r>
            <w:r w:rsidRPr="00846402">
              <w:rPr>
                <w:rFonts w:eastAsia="Calibri"/>
                <w:color w:val="000000"/>
                <w:sz w:val="24"/>
                <w:szCs w:val="24"/>
                <w:lang w:eastAsia="uk-UA"/>
              </w:rPr>
              <w:t xml:space="preserve">), шляхом самостійного декларування відсутності таких підстав в електронній системі </w:t>
            </w:r>
            <w:proofErr w:type="spellStart"/>
            <w:r w:rsidRPr="00846402">
              <w:rPr>
                <w:rFonts w:eastAsia="Calibri"/>
                <w:color w:val="000000"/>
                <w:sz w:val="24"/>
                <w:szCs w:val="24"/>
                <w:lang w:eastAsia="uk-UA"/>
              </w:rPr>
              <w:t>закупівель</w:t>
            </w:r>
            <w:proofErr w:type="spellEnd"/>
            <w:r w:rsidRPr="00846402">
              <w:rPr>
                <w:rFonts w:eastAsia="Calibri"/>
                <w:color w:val="000000"/>
                <w:sz w:val="24"/>
                <w:szCs w:val="24"/>
                <w:lang w:eastAsia="uk-UA"/>
              </w:rPr>
              <w:t xml:space="preserve"> під час подання тендерної пропозиції.</w:t>
            </w:r>
          </w:p>
          <w:p w14:paraId="03CFD05C" w14:textId="77777777" w:rsidR="00B04ED3" w:rsidRPr="00846402" w:rsidRDefault="00B04ED3" w:rsidP="00B27DE9">
            <w:pPr>
              <w:pStyle w:val="12"/>
              <w:pBdr>
                <w:top w:val="nil"/>
                <w:left w:val="nil"/>
                <w:bottom w:val="nil"/>
                <w:right w:val="nil"/>
                <w:between w:val="nil"/>
              </w:pBdr>
              <w:shd w:val="clear" w:color="auto" w:fill="FFFFFF"/>
              <w:spacing w:line="240" w:lineRule="auto"/>
              <w:ind w:right="49" w:firstLine="560"/>
              <w:contextualSpacing/>
              <w:jc w:val="both"/>
              <w:rPr>
                <w:rFonts w:eastAsia="Calibri"/>
                <w:color w:val="000000"/>
                <w:sz w:val="24"/>
                <w:szCs w:val="24"/>
                <w:lang w:eastAsia="uk-UA"/>
              </w:rPr>
            </w:pPr>
            <w:r w:rsidRPr="00846402">
              <w:rPr>
                <w:rFonts w:eastAsia="Calibri"/>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6402">
              <w:rPr>
                <w:rFonts w:eastAsia="Calibri"/>
                <w:color w:val="000000"/>
                <w:sz w:val="24"/>
                <w:szCs w:val="24"/>
                <w:lang w:eastAsia="uk-UA"/>
              </w:rPr>
              <w:t>закупівель</w:t>
            </w:r>
            <w:proofErr w:type="spellEnd"/>
            <w:r w:rsidRPr="00846402">
              <w:rPr>
                <w:rFonts w:eastAsia="Calibri"/>
                <w:color w:val="000000"/>
                <w:sz w:val="24"/>
                <w:szCs w:val="24"/>
                <w:lang w:eastAsia="uk-UA"/>
              </w:rPr>
              <w:t xml:space="preserve"> будь-яких документів, що підтверджують відсутність підстав, визначених у пункті </w:t>
            </w:r>
            <w:r>
              <w:rPr>
                <w:rFonts w:eastAsia="Calibri"/>
                <w:color w:val="000000"/>
                <w:sz w:val="24"/>
                <w:szCs w:val="24"/>
                <w:lang w:eastAsia="uk-UA"/>
              </w:rPr>
              <w:t xml:space="preserve">47 Особливостей </w:t>
            </w:r>
            <w:r w:rsidRPr="00846402">
              <w:rPr>
                <w:rFonts w:eastAsia="Calibri"/>
                <w:color w:val="000000"/>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w:t>
            </w:r>
            <w:r>
              <w:rPr>
                <w:rFonts w:eastAsia="Calibri"/>
                <w:color w:val="000000"/>
                <w:sz w:val="24"/>
                <w:szCs w:val="24"/>
                <w:lang w:eastAsia="uk-UA"/>
              </w:rPr>
              <w:t>у</w:t>
            </w:r>
            <w:r w:rsidRPr="00846402">
              <w:rPr>
                <w:rFonts w:eastAsia="Calibri"/>
                <w:color w:val="000000"/>
                <w:sz w:val="24"/>
                <w:szCs w:val="24"/>
                <w:lang w:eastAsia="uk-UA"/>
              </w:rPr>
              <w:t xml:space="preserve"> </w:t>
            </w:r>
            <w:r>
              <w:rPr>
                <w:rFonts w:eastAsia="Calibri"/>
                <w:color w:val="000000"/>
                <w:sz w:val="24"/>
                <w:szCs w:val="24"/>
                <w:lang w:eastAsia="uk-UA"/>
              </w:rPr>
              <w:t>47 Особливостей</w:t>
            </w:r>
            <w:r w:rsidRPr="00846402">
              <w:rPr>
                <w:rFonts w:eastAsia="Calibri"/>
                <w:color w:val="000000"/>
                <w:sz w:val="24"/>
                <w:szCs w:val="24"/>
                <w:lang w:eastAsia="uk-UA"/>
              </w:rPr>
              <w:t>.</w:t>
            </w:r>
          </w:p>
          <w:p w14:paraId="5678FD50" w14:textId="77777777" w:rsidR="00B04ED3" w:rsidRPr="00846402" w:rsidRDefault="00B04ED3" w:rsidP="00B27DE9">
            <w:pPr>
              <w:pStyle w:val="12"/>
              <w:pBdr>
                <w:top w:val="nil"/>
                <w:left w:val="nil"/>
                <w:bottom w:val="nil"/>
                <w:right w:val="nil"/>
                <w:between w:val="nil"/>
              </w:pBdr>
              <w:shd w:val="clear" w:color="auto" w:fill="FFFFFF"/>
              <w:spacing w:line="240" w:lineRule="auto"/>
              <w:ind w:right="49" w:firstLine="560"/>
              <w:contextualSpacing/>
              <w:jc w:val="both"/>
              <w:rPr>
                <w:rFonts w:eastAsia="Calibri"/>
                <w:color w:val="000000"/>
                <w:sz w:val="24"/>
                <w:szCs w:val="24"/>
                <w:lang w:eastAsia="uk-UA"/>
              </w:rPr>
            </w:pPr>
            <w:r w:rsidRPr="00846402">
              <w:rPr>
                <w:rFonts w:eastAsia="Calibri"/>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6402">
              <w:rPr>
                <w:rFonts w:eastAsia="Calibri"/>
                <w:color w:val="000000"/>
                <w:sz w:val="24"/>
                <w:szCs w:val="24"/>
                <w:lang w:eastAsia="uk-UA"/>
              </w:rPr>
              <w:t>закупівель</w:t>
            </w:r>
            <w:proofErr w:type="spellEnd"/>
            <w:r w:rsidRPr="00846402">
              <w:rPr>
                <w:rFonts w:eastAsia="Calibri"/>
                <w:color w:val="000000"/>
                <w:sz w:val="24"/>
                <w:szCs w:val="24"/>
                <w:lang w:eastAsia="uk-UA"/>
              </w:rPr>
              <w:t xml:space="preserve"> відсутність в учасника процедури закупівлі підстав, визначених підпунктами 1 і 7 пункт</w:t>
            </w:r>
            <w:r>
              <w:rPr>
                <w:rFonts w:eastAsia="Calibri"/>
                <w:color w:val="000000"/>
                <w:sz w:val="24"/>
                <w:szCs w:val="24"/>
                <w:lang w:eastAsia="uk-UA"/>
              </w:rPr>
              <w:t>у</w:t>
            </w:r>
            <w:r w:rsidRPr="00846402">
              <w:rPr>
                <w:rFonts w:eastAsia="Calibri"/>
                <w:color w:val="000000"/>
                <w:sz w:val="24"/>
                <w:szCs w:val="24"/>
                <w:lang w:eastAsia="uk-UA"/>
              </w:rPr>
              <w:t xml:space="preserve"> </w:t>
            </w:r>
            <w:r>
              <w:rPr>
                <w:rFonts w:eastAsia="Calibri"/>
                <w:color w:val="000000"/>
                <w:sz w:val="24"/>
                <w:szCs w:val="24"/>
                <w:lang w:eastAsia="uk-UA"/>
              </w:rPr>
              <w:t>47 Особливостей</w:t>
            </w:r>
            <w:r w:rsidRPr="00846402">
              <w:rPr>
                <w:rFonts w:eastAsia="Calibri"/>
                <w:color w:val="000000"/>
                <w:sz w:val="24"/>
                <w:szCs w:val="24"/>
                <w:lang w:eastAsia="uk-UA"/>
              </w:rPr>
              <w:t>.</w:t>
            </w:r>
          </w:p>
          <w:p w14:paraId="7A9AC020" w14:textId="77777777" w:rsidR="00B04ED3" w:rsidRDefault="00B04ED3" w:rsidP="00B27DE9">
            <w:pPr>
              <w:pStyle w:val="12"/>
              <w:pBdr>
                <w:top w:val="nil"/>
                <w:left w:val="nil"/>
                <w:bottom w:val="nil"/>
                <w:right w:val="nil"/>
                <w:between w:val="nil"/>
              </w:pBdr>
              <w:spacing w:line="240" w:lineRule="auto"/>
              <w:ind w:right="49" w:firstLine="560"/>
              <w:contextualSpacing/>
              <w:jc w:val="both"/>
              <w:rPr>
                <w:rFonts w:eastAsia="Calibri"/>
                <w:color w:val="000000"/>
                <w:sz w:val="24"/>
                <w:szCs w:val="24"/>
                <w:lang w:eastAsia="uk-UA"/>
              </w:rPr>
            </w:pPr>
            <w:r w:rsidRPr="00846402">
              <w:rPr>
                <w:rFonts w:eastAsia="Calibri"/>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w:t>
            </w:r>
            <w:r>
              <w:rPr>
                <w:rFonts w:eastAsia="Calibri"/>
                <w:color w:val="000000"/>
                <w:sz w:val="24"/>
                <w:szCs w:val="24"/>
                <w:lang w:eastAsia="uk-UA"/>
              </w:rPr>
              <w:t>ом</w:t>
            </w:r>
            <w:r w:rsidRPr="00846402">
              <w:rPr>
                <w:rFonts w:eastAsia="Calibri"/>
                <w:color w:val="000000"/>
                <w:sz w:val="24"/>
                <w:szCs w:val="24"/>
                <w:lang w:eastAsia="uk-UA"/>
              </w:rPr>
              <w:t xml:space="preserve"> 47 Особливостей. </w:t>
            </w:r>
          </w:p>
          <w:p w14:paraId="1DC97234" w14:textId="77777777" w:rsidR="00B04ED3" w:rsidRDefault="00B04ED3" w:rsidP="00B27DE9">
            <w:pPr>
              <w:pStyle w:val="12"/>
              <w:pBdr>
                <w:top w:val="nil"/>
                <w:left w:val="nil"/>
                <w:bottom w:val="nil"/>
                <w:right w:val="nil"/>
                <w:between w:val="nil"/>
              </w:pBdr>
              <w:spacing w:line="240" w:lineRule="auto"/>
              <w:ind w:right="49" w:firstLine="560"/>
              <w:contextualSpacing/>
              <w:jc w:val="both"/>
              <w:rPr>
                <w:rFonts w:eastAsia="Calibri"/>
                <w:color w:val="000000"/>
                <w:sz w:val="24"/>
                <w:szCs w:val="24"/>
                <w:lang w:eastAsia="uk-UA"/>
              </w:rPr>
            </w:pPr>
            <w:r w:rsidRPr="000C5BA6">
              <w:rPr>
                <w:rFonts w:eastAsia="Calibri"/>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0C5BA6">
              <w:rPr>
                <w:rFonts w:eastAsia="Calibri"/>
                <w:color w:val="000000"/>
                <w:sz w:val="24"/>
                <w:szCs w:val="24"/>
                <w:lang w:eastAsia="uk-UA"/>
              </w:rPr>
              <w:t>закупівель</w:t>
            </w:r>
            <w:proofErr w:type="spellEnd"/>
            <w:r w:rsidRPr="000C5BA6">
              <w:rPr>
                <w:rFonts w:eastAsia="Calibri"/>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A6">
              <w:rPr>
                <w:rFonts w:eastAsia="Calibri"/>
                <w:color w:val="000000"/>
                <w:sz w:val="24"/>
                <w:szCs w:val="24"/>
                <w:lang w:eastAsia="uk-UA"/>
              </w:rPr>
              <w:t>закупівель</w:t>
            </w:r>
            <w:proofErr w:type="spellEnd"/>
            <w:r w:rsidRPr="000C5BA6">
              <w:rPr>
                <w:rFonts w:eastAsia="Calibri"/>
                <w:color w:val="000000"/>
                <w:sz w:val="24"/>
                <w:szCs w:val="24"/>
                <w:lang w:eastAsia="uk-UA"/>
              </w:rPr>
              <w:t xml:space="preserve"> документи, що підтверджують відсутність підстав, зазначених у </w:t>
            </w:r>
            <w:r>
              <w:rPr>
                <w:rFonts w:eastAsia="Calibri"/>
                <w:color w:val="000000"/>
                <w:sz w:val="24"/>
                <w:szCs w:val="24"/>
                <w:lang w:eastAsia="uk-UA"/>
              </w:rPr>
              <w:t xml:space="preserve"> </w:t>
            </w:r>
            <w:r w:rsidRPr="000C5BA6">
              <w:rPr>
                <w:rFonts w:eastAsia="Calibri"/>
                <w:color w:val="000000"/>
                <w:sz w:val="24"/>
                <w:szCs w:val="24"/>
                <w:lang w:eastAsia="uk-UA"/>
              </w:rPr>
              <w:t xml:space="preserve">підпунктах 3, 5, 6 і 12 та в абзаці чотирнадцятому </w:t>
            </w:r>
            <w:r>
              <w:rPr>
                <w:rFonts w:eastAsia="Calibri"/>
                <w:color w:val="000000"/>
                <w:sz w:val="24"/>
                <w:szCs w:val="24"/>
                <w:lang w:eastAsia="uk-UA"/>
              </w:rPr>
              <w:t>пункту 47 Особливостей</w:t>
            </w:r>
            <w:r w:rsidRPr="000C5BA6">
              <w:rPr>
                <w:rFonts w:eastAsia="Calibri"/>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C5BA6">
              <w:rPr>
                <w:rFonts w:eastAsia="Calibri"/>
                <w:color w:val="000000"/>
                <w:sz w:val="24"/>
                <w:szCs w:val="24"/>
                <w:lang w:eastAsia="uk-UA"/>
              </w:rPr>
              <w:t>закупівель</w:t>
            </w:r>
            <w:proofErr w:type="spellEnd"/>
            <w:r w:rsidRPr="000C5BA6">
              <w:rPr>
                <w:rFonts w:eastAsia="Calibri"/>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42F01FE" w14:textId="77777777" w:rsidR="00B04ED3" w:rsidRPr="00F84254" w:rsidRDefault="00B04ED3" w:rsidP="00B27DE9">
            <w:pPr>
              <w:pStyle w:val="12"/>
              <w:pBdr>
                <w:top w:val="nil"/>
                <w:left w:val="nil"/>
                <w:bottom w:val="nil"/>
                <w:right w:val="nil"/>
                <w:between w:val="nil"/>
              </w:pBdr>
              <w:spacing w:line="240" w:lineRule="auto"/>
              <w:ind w:right="49" w:firstLine="560"/>
              <w:contextualSpacing/>
              <w:jc w:val="both"/>
              <w:rPr>
                <w:rFonts w:eastAsia="Calibri"/>
                <w:color w:val="000000"/>
                <w:sz w:val="24"/>
                <w:szCs w:val="24"/>
                <w:lang w:eastAsia="uk-UA"/>
              </w:rPr>
            </w:pPr>
            <w:r w:rsidRPr="00F84254">
              <w:rPr>
                <w:rFonts w:eastAsia="Calibri"/>
                <w:color w:val="000000"/>
                <w:sz w:val="24"/>
                <w:szCs w:val="24"/>
                <w:lang w:eastAsia="uk-UA"/>
              </w:rPr>
              <w:t xml:space="preserve">Спосіб </w:t>
            </w:r>
            <w:r w:rsidRPr="00D12E7E">
              <w:rPr>
                <w:rFonts w:eastAsia="Calibri"/>
                <w:color w:val="000000"/>
                <w:sz w:val="24"/>
                <w:szCs w:val="24"/>
                <w:lang w:eastAsia="uk-UA"/>
              </w:rPr>
              <w:t xml:space="preserve">документального підтвердження відсутності підстав відмови в участі у процедурі закупівлі для переможця вказаний у Додатку № </w:t>
            </w:r>
            <w:r w:rsidR="00D12E7E" w:rsidRPr="00D12E7E">
              <w:rPr>
                <w:rFonts w:eastAsia="Calibri"/>
                <w:color w:val="000000"/>
                <w:sz w:val="24"/>
                <w:szCs w:val="24"/>
                <w:lang w:eastAsia="uk-UA"/>
              </w:rPr>
              <w:t>3</w:t>
            </w:r>
            <w:r w:rsidRPr="00D12E7E">
              <w:rPr>
                <w:rFonts w:eastAsia="Calibri"/>
                <w:color w:val="000000"/>
                <w:sz w:val="24"/>
                <w:szCs w:val="24"/>
                <w:lang w:eastAsia="uk-UA"/>
              </w:rPr>
              <w:t xml:space="preserve"> до цієї тендерної документації.</w:t>
            </w:r>
          </w:p>
        </w:tc>
      </w:tr>
      <w:tr w:rsidR="00B04ED3" w:rsidRPr="00502C6D" w14:paraId="0FC5AE20" w14:textId="77777777" w:rsidTr="00CC161F">
        <w:tblPrEx>
          <w:tblCellMar>
            <w:top w:w="14" w:type="dxa"/>
            <w:left w:w="108" w:type="dxa"/>
          </w:tblCellMar>
        </w:tblPrEx>
        <w:trPr>
          <w:gridAfter w:val="1"/>
          <w:wAfter w:w="10" w:type="dxa"/>
          <w:trHeight w:val="827"/>
        </w:trPr>
        <w:tc>
          <w:tcPr>
            <w:tcW w:w="537" w:type="dxa"/>
            <w:gridSpan w:val="2"/>
            <w:tcBorders>
              <w:top w:val="single" w:sz="4" w:space="0" w:color="000000"/>
              <w:left w:val="single" w:sz="4" w:space="0" w:color="000000"/>
              <w:bottom w:val="single" w:sz="4" w:space="0" w:color="000000"/>
              <w:right w:val="single" w:sz="4" w:space="0" w:color="000000"/>
            </w:tcBorders>
          </w:tcPr>
          <w:p w14:paraId="1669DB4A"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lastRenderedPageBreak/>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14:paraId="760E5AC7" w14:textId="77777777" w:rsidR="00B04ED3" w:rsidRPr="00502C6D" w:rsidRDefault="00B04ED3" w:rsidP="00B04ED3">
            <w:pPr>
              <w:ind w:right="127"/>
              <w:contextualSpacing/>
              <w:rPr>
                <w:color w:val="auto"/>
              </w:rPr>
            </w:pPr>
            <w:r w:rsidRPr="00502C6D">
              <w:rPr>
                <w:rFonts w:ascii="Times New Roman" w:eastAsia="Times New Roman" w:hAnsi="Times New Roman" w:cs="Times New Roman"/>
                <w:color w:val="auto"/>
                <w:sz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tc>
        <w:tc>
          <w:tcPr>
            <w:tcW w:w="6666" w:type="dxa"/>
            <w:gridSpan w:val="2"/>
            <w:tcBorders>
              <w:top w:val="single" w:sz="4" w:space="0" w:color="000000"/>
              <w:left w:val="single" w:sz="4" w:space="0" w:color="000000"/>
              <w:bottom w:val="single" w:sz="4" w:space="0" w:color="000000"/>
              <w:right w:val="single" w:sz="4" w:space="0" w:color="000000"/>
            </w:tcBorders>
          </w:tcPr>
          <w:p w14:paraId="1FBD8DA4" w14:textId="77777777" w:rsidR="00B04ED3" w:rsidRPr="00D12E7E" w:rsidRDefault="00B367EC" w:rsidP="00B04ED3">
            <w:pPr>
              <w:ind w:left="2" w:right="59" w:firstLine="358"/>
              <w:contextualSpacing/>
              <w:jc w:val="both"/>
              <w:rPr>
                <w:rFonts w:ascii="Times New Roman" w:hAnsi="Times New Roman" w:cs="Times New Roman"/>
                <w:sz w:val="24"/>
              </w:rPr>
            </w:pPr>
            <w:r w:rsidRPr="00B367EC">
              <w:rPr>
                <w:rFonts w:ascii="Times New Roman" w:hAnsi="Times New Roman" w:cs="Times New Roman"/>
                <w:sz w:val="24"/>
              </w:rPr>
              <w:t xml:space="preserve">Інформація про необхідні технічні, якісні та кількісні характеристики </w:t>
            </w:r>
            <w:r w:rsidRPr="00D12E7E">
              <w:rPr>
                <w:rFonts w:ascii="Times New Roman" w:hAnsi="Times New Roman" w:cs="Times New Roman"/>
                <w:sz w:val="24"/>
              </w:rPr>
              <w:t xml:space="preserve">предмета закупівлі, у тому числі відповідна технічна специфікація, </w:t>
            </w:r>
            <w:r w:rsidR="00D91764" w:rsidRPr="00D12E7E">
              <w:rPr>
                <w:rFonts w:ascii="Times New Roman" w:hAnsi="Times New Roman" w:cs="Times New Roman"/>
                <w:sz w:val="24"/>
              </w:rPr>
              <w:t>наведені</w:t>
            </w:r>
            <w:r w:rsidRPr="00D12E7E">
              <w:rPr>
                <w:rFonts w:ascii="Times New Roman" w:hAnsi="Times New Roman" w:cs="Times New Roman"/>
                <w:sz w:val="24"/>
              </w:rPr>
              <w:t xml:space="preserve"> </w:t>
            </w:r>
            <w:r w:rsidR="00B04ED3" w:rsidRPr="00D12E7E">
              <w:rPr>
                <w:rFonts w:ascii="Times New Roman" w:hAnsi="Times New Roman" w:cs="Times New Roman"/>
                <w:sz w:val="24"/>
              </w:rPr>
              <w:t xml:space="preserve">у Додатку № </w:t>
            </w:r>
            <w:r w:rsidR="00D12E7E" w:rsidRPr="00D12E7E">
              <w:rPr>
                <w:rFonts w:ascii="Times New Roman" w:hAnsi="Times New Roman" w:cs="Times New Roman"/>
                <w:sz w:val="24"/>
              </w:rPr>
              <w:t>1</w:t>
            </w:r>
            <w:r w:rsidRPr="00D12E7E">
              <w:rPr>
                <w:rFonts w:ascii="Times New Roman" w:hAnsi="Times New Roman" w:cs="Times New Roman"/>
                <w:sz w:val="24"/>
              </w:rPr>
              <w:t xml:space="preserve"> до цієї Тендерної документації</w:t>
            </w:r>
            <w:r w:rsidR="00B04ED3" w:rsidRPr="00D12E7E">
              <w:rPr>
                <w:rFonts w:ascii="Times New Roman" w:hAnsi="Times New Roman" w:cs="Times New Roman"/>
                <w:sz w:val="24"/>
              </w:rPr>
              <w:t xml:space="preserve">. </w:t>
            </w:r>
          </w:p>
          <w:p w14:paraId="45EF7E1B" w14:textId="77777777" w:rsidR="00B04ED3" w:rsidRPr="0027307E" w:rsidRDefault="00B04ED3" w:rsidP="00B04ED3">
            <w:pPr>
              <w:ind w:left="2" w:right="59" w:firstLine="358"/>
              <w:contextualSpacing/>
              <w:jc w:val="both"/>
              <w:rPr>
                <w:rFonts w:ascii="Times New Roman" w:hAnsi="Times New Roman" w:cs="Times New Roman"/>
                <w:b/>
                <w:color w:val="auto"/>
                <w:sz w:val="24"/>
                <w:szCs w:val="24"/>
                <w:shd w:val="clear" w:color="auto" w:fill="FFFFFF"/>
              </w:rPr>
            </w:pPr>
            <w:r w:rsidRPr="00D12E7E">
              <w:rPr>
                <w:rFonts w:ascii="Times New Roman" w:hAnsi="Times New Roman" w:cs="Times New Roman"/>
                <w:sz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D91764" w:rsidRPr="00D12E7E">
              <w:rPr>
                <w:rFonts w:ascii="Times New Roman" w:hAnsi="Times New Roman" w:cs="Times New Roman"/>
                <w:sz w:val="24"/>
              </w:rPr>
              <w:t>,</w:t>
            </w:r>
            <w:r w:rsidRPr="00D12E7E">
              <w:rPr>
                <w:rFonts w:ascii="Times New Roman" w:hAnsi="Times New Roman" w:cs="Times New Roman"/>
                <w:sz w:val="24"/>
              </w:rPr>
              <w:t xml:space="preserve"> зазначена у Додатку № </w:t>
            </w:r>
            <w:r w:rsidR="00D12E7E" w:rsidRPr="00D12E7E">
              <w:rPr>
                <w:rFonts w:ascii="Times New Roman" w:hAnsi="Times New Roman" w:cs="Times New Roman"/>
                <w:sz w:val="24"/>
              </w:rPr>
              <w:t>4</w:t>
            </w:r>
            <w:r w:rsidRPr="00D12E7E">
              <w:rPr>
                <w:rFonts w:ascii="Times New Roman" w:hAnsi="Times New Roman" w:cs="Times New Roman"/>
                <w:sz w:val="24"/>
              </w:rPr>
              <w:t xml:space="preserve"> </w:t>
            </w:r>
            <w:r w:rsidR="00762FC9" w:rsidRPr="00D12E7E">
              <w:rPr>
                <w:rFonts w:ascii="Times New Roman" w:hAnsi="Times New Roman" w:cs="Times New Roman"/>
                <w:sz w:val="24"/>
              </w:rPr>
              <w:t xml:space="preserve"> д</w:t>
            </w:r>
            <w:r w:rsidRPr="00D12E7E">
              <w:rPr>
                <w:rFonts w:ascii="Times New Roman" w:hAnsi="Times New Roman" w:cs="Times New Roman"/>
                <w:sz w:val="24"/>
              </w:rPr>
              <w:t>о цієї тендерної документації</w:t>
            </w:r>
            <w:r w:rsidR="00D12E7E" w:rsidRPr="00D12E7E">
              <w:rPr>
                <w:rFonts w:ascii="Times New Roman" w:hAnsi="Times New Roman" w:cs="Times New Roman"/>
                <w:sz w:val="24"/>
              </w:rPr>
              <w:t>.</w:t>
            </w:r>
          </w:p>
        </w:tc>
      </w:tr>
      <w:tr w:rsidR="00B04ED3" w:rsidRPr="00502C6D" w14:paraId="476C6599" w14:textId="77777777"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14:paraId="2DB5ACB6"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7 </w:t>
            </w:r>
          </w:p>
        </w:tc>
        <w:tc>
          <w:tcPr>
            <w:tcW w:w="2795" w:type="dxa"/>
            <w:gridSpan w:val="2"/>
            <w:tcBorders>
              <w:top w:val="single" w:sz="4" w:space="0" w:color="000000"/>
              <w:left w:val="single" w:sz="4" w:space="0" w:color="000000"/>
              <w:bottom w:val="single" w:sz="4" w:space="0" w:color="000000"/>
              <w:right w:val="single" w:sz="4" w:space="0" w:color="000000"/>
            </w:tcBorders>
          </w:tcPr>
          <w:p w14:paraId="2DAF869A"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Інформація про субпідрядника (у випадку закупівлі робіт) </w:t>
            </w:r>
          </w:p>
        </w:tc>
        <w:tc>
          <w:tcPr>
            <w:tcW w:w="6666" w:type="dxa"/>
            <w:gridSpan w:val="2"/>
            <w:tcBorders>
              <w:top w:val="single" w:sz="4" w:space="0" w:color="000000"/>
              <w:left w:val="single" w:sz="4" w:space="0" w:color="000000"/>
              <w:bottom w:val="single" w:sz="4" w:space="0" w:color="000000"/>
              <w:right w:val="single" w:sz="4" w:space="0" w:color="000000"/>
            </w:tcBorders>
          </w:tcPr>
          <w:p w14:paraId="41CB9C89" w14:textId="77777777" w:rsidR="00B04ED3" w:rsidRPr="0027307E" w:rsidRDefault="00B04ED3" w:rsidP="00B04ED3">
            <w:pPr>
              <w:pStyle w:val="TableParagraph"/>
              <w:spacing w:before="6"/>
              <w:ind w:left="9" w:right="49" w:firstLine="358"/>
              <w:contextualSpacing/>
              <w:jc w:val="both"/>
              <w:rPr>
                <w:sz w:val="24"/>
                <w:lang w:val="uk-UA"/>
              </w:rPr>
            </w:pPr>
            <w:r w:rsidRPr="0027307E">
              <w:rPr>
                <w:sz w:val="24"/>
                <w:lang w:val="uk-UA"/>
              </w:rPr>
              <w:t>Учасник,</w:t>
            </w:r>
            <w:r w:rsidRPr="0027307E">
              <w:rPr>
                <w:spacing w:val="1"/>
                <w:sz w:val="24"/>
                <w:lang w:val="uk-UA"/>
              </w:rPr>
              <w:t xml:space="preserve"> </w:t>
            </w:r>
            <w:r w:rsidRPr="0027307E">
              <w:rPr>
                <w:sz w:val="24"/>
                <w:lang w:val="uk-UA"/>
              </w:rPr>
              <w:t>у</w:t>
            </w:r>
            <w:r w:rsidRPr="0027307E">
              <w:rPr>
                <w:spacing w:val="1"/>
                <w:sz w:val="24"/>
                <w:lang w:val="uk-UA"/>
              </w:rPr>
              <w:t xml:space="preserve"> </w:t>
            </w:r>
            <w:r w:rsidRPr="0027307E">
              <w:rPr>
                <w:sz w:val="24"/>
                <w:lang w:val="uk-UA"/>
              </w:rPr>
              <w:t>разі</w:t>
            </w:r>
            <w:r w:rsidRPr="0027307E">
              <w:rPr>
                <w:spacing w:val="1"/>
                <w:sz w:val="24"/>
                <w:lang w:val="uk-UA"/>
              </w:rPr>
              <w:t xml:space="preserve"> </w:t>
            </w:r>
            <w:r w:rsidRPr="0027307E">
              <w:rPr>
                <w:sz w:val="24"/>
                <w:lang w:val="uk-UA"/>
              </w:rPr>
              <w:t>залучення</w:t>
            </w:r>
            <w:r w:rsidRPr="0027307E">
              <w:rPr>
                <w:spacing w:val="1"/>
                <w:sz w:val="24"/>
                <w:lang w:val="uk-UA"/>
              </w:rPr>
              <w:t xml:space="preserve"> </w:t>
            </w:r>
            <w:r w:rsidRPr="0027307E">
              <w:rPr>
                <w:sz w:val="24"/>
                <w:lang w:val="uk-UA"/>
              </w:rPr>
              <w:t>субпідрядної(</w:t>
            </w:r>
            <w:proofErr w:type="spellStart"/>
            <w:r w:rsidRPr="0027307E">
              <w:rPr>
                <w:sz w:val="24"/>
                <w:lang w:val="uk-UA"/>
              </w:rPr>
              <w:t>их</w:t>
            </w:r>
            <w:proofErr w:type="spellEnd"/>
            <w:r w:rsidRPr="0027307E">
              <w:rPr>
                <w:sz w:val="24"/>
                <w:lang w:val="uk-UA"/>
              </w:rPr>
              <w:t>)</w:t>
            </w:r>
            <w:r w:rsidRPr="0027307E">
              <w:rPr>
                <w:spacing w:val="1"/>
                <w:sz w:val="24"/>
                <w:lang w:val="uk-UA"/>
              </w:rPr>
              <w:t xml:space="preserve"> </w:t>
            </w:r>
            <w:r w:rsidRPr="0027307E">
              <w:rPr>
                <w:sz w:val="24"/>
                <w:lang w:val="uk-UA"/>
              </w:rPr>
              <w:t>організації(й)</w:t>
            </w:r>
            <w:r w:rsidRPr="0027307E">
              <w:rPr>
                <w:spacing w:val="1"/>
                <w:sz w:val="24"/>
                <w:lang w:val="uk-UA"/>
              </w:rPr>
              <w:t xml:space="preserve"> </w:t>
            </w:r>
            <w:r w:rsidRPr="0027307E">
              <w:rPr>
                <w:sz w:val="24"/>
                <w:lang w:val="uk-UA"/>
              </w:rPr>
              <w:t>щодо</w:t>
            </w:r>
            <w:r w:rsidRPr="0027307E">
              <w:rPr>
                <w:spacing w:val="-57"/>
                <w:sz w:val="24"/>
                <w:lang w:val="uk-UA"/>
              </w:rPr>
              <w:t xml:space="preserve"> </w:t>
            </w:r>
            <w:r w:rsidRPr="0027307E">
              <w:rPr>
                <w:sz w:val="24"/>
                <w:lang w:val="uk-UA"/>
              </w:rPr>
              <w:t>виконання</w:t>
            </w:r>
            <w:r w:rsidRPr="0027307E">
              <w:rPr>
                <w:spacing w:val="1"/>
                <w:sz w:val="24"/>
                <w:lang w:val="uk-UA"/>
              </w:rPr>
              <w:t xml:space="preserve"> </w:t>
            </w:r>
            <w:r w:rsidRPr="0027307E">
              <w:rPr>
                <w:sz w:val="24"/>
                <w:lang w:val="uk-UA"/>
              </w:rPr>
              <w:t>умов договору в обсязі не менше ніж 20 (двадцяти)</w:t>
            </w:r>
            <w:r w:rsidRPr="0027307E">
              <w:rPr>
                <w:spacing w:val="1"/>
                <w:sz w:val="24"/>
                <w:lang w:val="uk-UA"/>
              </w:rPr>
              <w:t xml:space="preserve"> </w:t>
            </w:r>
            <w:r w:rsidRPr="0027307E">
              <w:rPr>
                <w:sz w:val="24"/>
                <w:lang w:val="uk-UA"/>
              </w:rPr>
              <w:t>відсотків</w:t>
            </w:r>
            <w:r w:rsidRPr="0027307E">
              <w:rPr>
                <w:spacing w:val="1"/>
                <w:sz w:val="24"/>
                <w:lang w:val="uk-UA"/>
              </w:rPr>
              <w:t xml:space="preserve"> </w:t>
            </w:r>
            <w:r w:rsidRPr="0027307E">
              <w:rPr>
                <w:sz w:val="24"/>
                <w:lang w:val="uk-UA"/>
              </w:rPr>
              <w:t>від</w:t>
            </w:r>
            <w:r w:rsidRPr="0027307E">
              <w:rPr>
                <w:spacing w:val="1"/>
                <w:sz w:val="24"/>
                <w:lang w:val="uk-UA"/>
              </w:rPr>
              <w:t xml:space="preserve"> </w:t>
            </w:r>
            <w:r w:rsidRPr="0027307E">
              <w:rPr>
                <w:sz w:val="24"/>
                <w:lang w:val="uk-UA"/>
              </w:rPr>
              <w:t>вартості</w:t>
            </w:r>
            <w:r w:rsidRPr="0027307E">
              <w:rPr>
                <w:spacing w:val="1"/>
                <w:sz w:val="24"/>
                <w:lang w:val="uk-UA"/>
              </w:rPr>
              <w:t xml:space="preserve"> </w:t>
            </w:r>
            <w:r w:rsidRPr="0027307E">
              <w:rPr>
                <w:sz w:val="24"/>
                <w:lang w:val="uk-UA"/>
              </w:rPr>
              <w:t>договору</w:t>
            </w:r>
            <w:r w:rsidRPr="0027307E">
              <w:rPr>
                <w:spacing w:val="1"/>
                <w:sz w:val="24"/>
                <w:lang w:val="uk-UA"/>
              </w:rPr>
              <w:t xml:space="preserve"> </w:t>
            </w:r>
            <w:r w:rsidRPr="0027307E">
              <w:rPr>
                <w:sz w:val="24"/>
                <w:lang w:val="uk-UA"/>
              </w:rPr>
              <w:t>про</w:t>
            </w:r>
            <w:r w:rsidRPr="0027307E">
              <w:rPr>
                <w:spacing w:val="1"/>
                <w:sz w:val="24"/>
                <w:lang w:val="uk-UA"/>
              </w:rPr>
              <w:t xml:space="preserve"> </w:t>
            </w:r>
            <w:r w:rsidRPr="0027307E">
              <w:rPr>
                <w:sz w:val="24"/>
                <w:lang w:val="uk-UA"/>
              </w:rPr>
              <w:t>закупівлю,</w:t>
            </w:r>
            <w:r w:rsidRPr="0027307E">
              <w:rPr>
                <w:spacing w:val="1"/>
                <w:sz w:val="24"/>
                <w:lang w:val="uk-UA"/>
              </w:rPr>
              <w:t xml:space="preserve"> </w:t>
            </w:r>
            <w:r w:rsidRPr="0027307E">
              <w:rPr>
                <w:sz w:val="24"/>
                <w:lang w:val="uk-UA"/>
              </w:rPr>
              <w:t>який</w:t>
            </w:r>
            <w:r w:rsidRPr="0027307E">
              <w:rPr>
                <w:spacing w:val="1"/>
                <w:sz w:val="24"/>
                <w:lang w:val="uk-UA"/>
              </w:rPr>
              <w:t xml:space="preserve"> </w:t>
            </w:r>
            <w:r w:rsidRPr="0027307E">
              <w:rPr>
                <w:sz w:val="24"/>
                <w:lang w:val="uk-UA"/>
              </w:rPr>
              <w:t>буде</w:t>
            </w:r>
            <w:r w:rsidRPr="0027307E">
              <w:rPr>
                <w:spacing w:val="1"/>
                <w:sz w:val="24"/>
                <w:lang w:val="uk-UA"/>
              </w:rPr>
              <w:t xml:space="preserve"> </w:t>
            </w:r>
            <w:r w:rsidRPr="0027307E">
              <w:rPr>
                <w:sz w:val="24"/>
                <w:lang w:val="uk-UA"/>
              </w:rPr>
              <w:t>вкладений за результатами проведеної процедури закупівлі, надає</w:t>
            </w:r>
            <w:r w:rsidRPr="0027307E">
              <w:rPr>
                <w:spacing w:val="1"/>
                <w:sz w:val="24"/>
                <w:lang w:val="uk-UA"/>
              </w:rPr>
              <w:t xml:space="preserve"> </w:t>
            </w:r>
            <w:r w:rsidRPr="0027307E">
              <w:rPr>
                <w:sz w:val="24"/>
                <w:lang w:val="uk-UA"/>
              </w:rPr>
              <w:t>Замовнику у складі тендерної пропозиції інформацію за підписом</w:t>
            </w:r>
            <w:r w:rsidRPr="0027307E">
              <w:rPr>
                <w:spacing w:val="1"/>
                <w:sz w:val="24"/>
                <w:lang w:val="uk-UA"/>
              </w:rPr>
              <w:t xml:space="preserve"> </w:t>
            </w:r>
            <w:r w:rsidRPr="0027307E">
              <w:rPr>
                <w:sz w:val="24"/>
                <w:lang w:val="uk-UA"/>
              </w:rPr>
              <w:t>уповноваженої</w:t>
            </w:r>
            <w:r w:rsidRPr="0027307E">
              <w:rPr>
                <w:spacing w:val="1"/>
                <w:sz w:val="24"/>
                <w:lang w:val="uk-UA"/>
              </w:rPr>
              <w:t xml:space="preserve"> </w:t>
            </w:r>
            <w:r w:rsidRPr="0027307E">
              <w:rPr>
                <w:sz w:val="24"/>
                <w:lang w:val="uk-UA"/>
              </w:rPr>
              <w:t>особи</w:t>
            </w:r>
            <w:r w:rsidRPr="0027307E">
              <w:rPr>
                <w:spacing w:val="1"/>
                <w:sz w:val="24"/>
                <w:lang w:val="uk-UA"/>
              </w:rPr>
              <w:t xml:space="preserve"> </w:t>
            </w:r>
            <w:r w:rsidRPr="0027307E">
              <w:rPr>
                <w:sz w:val="24"/>
                <w:lang w:val="uk-UA"/>
              </w:rPr>
              <w:t>учасника</w:t>
            </w:r>
            <w:r w:rsidRPr="0027307E">
              <w:rPr>
                <w:spacing w:val="1"/>
                <w:sz w:val="24"/>
                <w:lang w:val="uk-UA"/>
              </w:rPr>
              <w:t xml:space="preserve"> </w:t>
            </w:r>
            <w:r w:rsidRPr="0027307E">
              <w:rPr>
                <w:sz w:val="24"/>
                <w:lang w:val="uk-UA"/>
              </w:rPr>
              <w:t>про</w:t>
            </w:r>
            <w:r w:rsidRPr="0027307E">
              <w:rPr>
                <w:spacing w:val="1"/>
                <w:sz w:val="24"/>
                <w:lang w:val="uk-UA"/>
              </w:rPr>
              <w:t xml:space="preserve"> </w:t>
            </w:r>
            <w:r w:rsidRPr="0027307E">
              <w:rPr>
                <w:sz w:val="24"/>
                <w:lang w:val="uk-UA"/>
              </w:rPr>
              <w:t>повне</w:t>
            </w:r>
            <w:r w:rsidRPr="0027307E">
              <w:rPr>
                <w:spacing w:val="1"/>
                <w:sz w:val="24"/>
                <w:lang w:val="uk-UA"/>
              </w:rPr>
              <w:t xml:space="preserve"> </w:t>
            </w:r>
            <w:r w:rsidRPr="0027307E">
              <w:rPr>
                <w:sz w:val="24"/>
                <w:lang w:val="uk-UA"/>
              </w:rPr>
              <w:t>найменування</w:t>
            </w:r>
            <w:r w:rsidRPr="0027307E">
              <w:rPr>
                <w:spacing w:val="1"/>
                <w:sz w:val="24"/>
                <w:lang w:val="uk-UA"/>
              </w:rPr>
              <w:t xml:space="preserve"> </w:t>
            </w:r>
            <w:r w:rsidRPr="0027307E">
              <w:rPr>
                <w:sz w:val="24"/>
                <w:lang w:val="uk-UA"/>
              </w:rPr>
              <w:t>та</w:t>
            </w:r>
            <w:r w:rsidRPr="0027307E">
              <w:rPr>
                <w:spacing w:val="1"/>
                <w:sz w:val="24"/>
                <w:lang w:val="uk-UA"/>
              </w:rPr>
              <w:t xml:space="preserve"> </w:t>
            </w:r>
            <w:r w:rsidRPr="0027307E">
              <w:rPr>
                <w:sz w:val="24"/>
                <w:lang w:val="uk-UA"/>
              </w:rPr>
              <w:t>місцезнаходження кожного суб’єкта господарювання,</w:t>
            </w:r>
            <w:r w:rsidRPr="0027307E">
              <w:rPr>
                <w:spacing w:val="-57"/>
                <w:sz w:val="24"/>
                <w:lang w:val="uk-UA"/>
              </w:rPr>
              <w:t xml:space="preserve"> </w:t>
            </w:r>
            <w:r w:rsidRPr="0027307E">
              <w:rPr>
                <w:sz w:val="24"/>
                <w:lang w:val="uk-UA"/>
              </w:rPr>
              <w:t>якого</w:t>
            </w:r>
            <w:r w:rsidRPr="0027307E">
              <w:rPr>
                <w:spacing w:val="1"/>
                <w:sz w:val="24"/>
                <w:lang w:val="uk-UA"/>
              </w:rPr>
              <w:t xml:space="preserve"> </w:t>
            </w:r>
            <w:r w:rsidRPr="0027307E">
              <w:rPr>
                <w:sz w:val="24"/>
                <w:lang w:val="uk-UA"/>
              </w:rPr>
              <w:t>учасник,</w:t>
            </w:r>
            <w:r w:rsidRPr="0027307E">
              <w:rPr>
                <w:spacing w:val="1"/>
                <w:sz w:val="24"/>
                <w:lang w:val="uk-UA"/>
              </w:rPr>
              <w:t xml:space="preserve"> </w:t>
            </w:r>
            <w:r w:rsidRPr="0027307E">
              <w:rPr>
                <w:sz w:val="24"/>
                <w:lang w:val="uk-UA"/>
              </w:rPr>
              <w:t>планує</w:t>
            </w:r>
            <w:r w:rsidRPr="0027307E">
              <w:rPr>
                <w:spacing w:val="1"/>
                <w:sz w:val="24"/>
                <w:lang w:val="uk-UA"/>
              </w:rPr>
              <w:t xml:space="preserve"> </w:t>
            </w:r>
            <w:r w:rsidRPr="0027307E">
              <w:rPr>
                <w:sz w:val="24"/>
                <w:lang w:val="uk-UA"/>
              </w:rPr>
              <w:t>залучати</w:t>
            </w:r>
            <w:r w:rsidRPr="0027307E">
              <w:rPr>
                <w:spacing w:val="1"/>
                <w:sz w:val="24"/>
                <w:lang w:val="uk-UA"/>
              </w:rPr>
              <w:t xml:space="preserve"> </w:t>
            </w:r>
            <w:r w:rsidRPr="0027307E">
              <w:rPr>
                <w:sz w:val="24"/>
                <w:lang w:val="uk-UA"/>
              </w:rPr>
              <w:t>до</w:t>
            </w:r>
            <w:r w:rsidRPr="0027307E">
              <w:rPr>
                <w:spacing w:val="1"/>
                <w:sz w:val="24"/>
                <w:lang w:val="uk-UA"/>
              </w:rPr>
              <w:t xml:space="preserve"> </w:t>
            </w:r>
            <w:r w:rsidRPr="0027307E">
              <w:rPr>
                <w:sz w:val="24"/>
                <w:lang w:val="uk-UA"/>
              </w:rPr>
              <w:t>виконання</w:t>
            </w:r>
            <w:r w:rsidRPr="0027307E">
              <w:rPr>
                <w:spacing w:val="1"/>
                <w:sz w:val="24"/>
                <w:lang w:val="uk-UA"/>
              </w:rPr>
              <w:t xml:space="preserve"> </w:t>
            </w:r>
            <w:r w:rsidRPr="0027307E">
              <w:rPr>
                <w:sz w:val="24"/>
                <w:lang w:val="uk-UA"/>
              </w:rPr>
              <w:t>робіт</w:t>
            </w:r>
            <w:r>
              <w:rPr>
                <w:sz w:val="24"/>
                <w:lang w:val="uk-UA"/>
              </w:rPr>
              <w:t>/надання послуг</w:t>
            </w:r>
            <w:r w:rsidRPr="0027307E">
              <w:rPr>
                <w:spacing w:val="1"/>
                <w:sz w:val="24"/>
                <w:lang w:val="uk-UA"/>
              </w:rPr>
              <w:t xml:space="preserve"> </w:t>
            </w:r>
            <w:r w:rsidRPr="0027307E">
              <w:rPr>
                <w:sz w:val="24"/>
                <w:lang w:val="uk-UA"/>
              </w:rPr>
              <w:t>як</w:t>
            </w:r>
            <w:r w:rsidRPr="0027307E">
              <w:rPr>
                <w:spacing w:val="1"/>
                <w:sz w:val="24"/>
                <w:lang w:val="uk-UA"/>
              </w:rPr>
              <w:t xml:space="preserve"> </w:t>
            </w:r>
            <w:r w:rsidRPr="0027307E">
              <w:rPr>
                <w:sz w:val="24"/>
                <w:lang w:val="uk-UA"/>
              </w:rPr>
              <w:t>субпідрядника,</w:t>
            </w:r>
            <w:r w:rsidRPr="0027307E">
              <w:rPr>
                <w:spacing w:val="1"/>
                <w:sz w:val="24"/>
                <w:lang w:val="uk-UA"/>
              </w:rPr>
              <w:t xml:space="preserve"> </w:t>
            </w:r>
            <w:r w:rsidRPr="0027307E">
              <w:rPr>
                <w:sz w:val="24"/>
                <w:lang w:val="uk-UA"/>
              </w:rPr>
              <w:t>в</w:t>
            </w:r>
            <w:r w:rsidRPr="0027307E">
              <w:rPr>
                <w:spacing w:val="1"/>
                <w:sz w:val="24"/>
                <w:lang w:val="uk-UA"/>
              </w:rPr>
              <w:t xml:space="preserve"> </w:t>
            </w:r>
            <w:r w:rsidRPr="0027307E">
              <w:rPr>
                <w:sz w:val="24"/>
                <w:lang w:val="uk-UA"/>
              </w:rPr>
              <w:t>обсязі</w:t>
            </w:r>
            <w:r w:rsidRPr="0027307E">
              <w:rPr>
                <w:spacing w:val="1"/>
                <w:sz w:val="24"/>
                <w:lang w:val="uk-UA"/>
              </w:rPr>
              <w:t xml:space="preserve"> </w:t>
            </w:r>
            <w:r w:rsidRPr="0027307E">
              <w:rPr>
                <w:sz w:val="24"/>
                <w:lang w:val="uk-UA"/>
              </w:rPr>
              <w:t>не</w:t>
            </w:r>
            <w:r w:rsidRPr="0027307E">
              <w:rPr>
                <w:spacing w:val="1"/>
                <w:sz w:val="24"/>
                <w:lang w:val="uk-UA"/>
              </w:rPr>
              <w:t xml:space="preserve"> </w:t>
            </w:r>
            <w:r w:rsidRPr="0027307E">
              <w:rPr>
                <w:sz w:val="24"/>
                <w:lang w:val="uk-UA"/>
              </w:rPr>
              <w:t>менше</w:t>
            </w:r>
            <w:r w:rsidRPr="0027307E">
              <w:rPr>
                <w:spacing w:val="1"/>
                <w:sz w:val="24"/>
                <w:lang w:val="uk-UA"/>
              </w:rPr>
              <w:t xml:space="preserve"> </w:t>
            </w:r>
            <w:r w:rsidRPr="0027307E">
              <w:rPr>
                <w:sz w:val="24"/>
                <w:lang w:val="uk-UA"/>
              </w:rPr>
              <w:t>ніж</w:t>
            </w:r>
            <w:r w:rsidRPr="0027307E">
              <w:rPr>
                <w:spacing w:val="1"/>
                <w:sz w:val="24"/>
                <w:lang w:val="uk-UA"/>
              </w:rPr>
              <w:t xml:space="preserve"> </w:t>
            </w:r>
            <w:r w:rsidRPr="0027307E">
              <w:rPr>
                <w:sz w:val="24"/>
                <w:lang w:val="uk-UA"/>
              </w:rPr>
              <w:t>20</w:t>
            </w:r>
            <w:r w:rsidRPr="0027307E">
              <w:rPr>
                <w:spacing w:val="1"/>
                <w:sz w:val="24"/>
                <w:lang w:val="uk-UA"/>
              </w:rPr>
              <w:t xml:space="preserve"> </w:t>
            </w:r>
            <w:r w:rsidRPr="0027307E">
              <w:rPr>
                <w:sz w:val="24"/>
                <w:lang w:val="uk-UA"/>
              </w:rPr>
              <w:t>відсотків</w:t>
            </w:r>
            <w:r w:rsidRPr="0027307E">
              <w:rPr>
                <w:spacing w:val="1"/>
                <w:sz w:val="24"/>
                <w:lang w:val="uk-UA"/>
              </w:rPr>
              <w:t xml:space="preserve"> </w:t>
            </w:r>
            <w:r w:rsidRPr="0027307E">
              <w:rPr>
                <w:sz w:val="24"/>
                <w:lang w:val="uk-UA"/>
              </w:rPr>
              <w:t>вартості</w:t>
            </w:r>
            <w:r w:rsidRPr="0027307E">
              <w:rPr>
                <w:spacing w:val="1"/>
                <w:sz w:val="24"/>
                <w:lang w:val="uk-UA"/>
              </w:rPr>
              <w:t xml:space="preserve"> </w:t>
            </w:r>
            <w:r w:rsidRPr="0027307E">
              <w:rPr>
                <w:sz w:val="24"/>
                <w:lang w:val="uk-UA"/>
              </w:rPr>
              <w:t>договору</w:t>
            </w:r>
            <w:r w:rsidRPr="0027307E">
              <w:rPr>
                <w:spacing w:val="-5"/>
                <w:sz w:val="24"/>
                <w:lang w:val="uk-UA"/>
              </w:rPr>
              <w:t xml:space="preserve"> </w:t>
            </w:r>
            <w:r w:rsidRPr="0027307E">
              <w:rPr>
                <w:sz w:val="24"/>
                <w:lang w:val="uk-UA"/>
              </w:rPr>
              <w:t>про закупівлю.</w:t>
            </w:r>
          </w:p>
          <w:p w14:paraId="3B40FE66" w14:textId="77777777" w:rsidR="00B04ED3" w:rsidRPr="00C35775" w:rsidRDefault="00B04ED3" w:rsidP="00B04ED3">
            <w:pPr>
              <w:pStyle w:val="TableParagraph"/>
              <w:ind w:left="9" w:right="49" w:firstLine="358"/>
              <w:contextualSpacing/>
              <w:jc w:val="both"/>
              <w:rPr>
                <w:rFonts w:eastAsia="Times New Roman"/>
                <w:sz w:val="24"/>
                <w:lang w:val="ru-RU"/>
              </w:rPr>
            </w:pPr>
            <w:r w:rsidRPr="00D05211">
              <w:rPr>
                <w:sz w:val="24"/>
                <w:lang w:val="ru-RU"/>
              </w:rPr>
              <w:t xml:space="preserve">У </w:t>
            </w:r>
            <w:proofErr w:type="spellStart"/>
            <w:r w:rsidRPr="00D05211">
              <w:rPr>
                <w:sz w:val="24"/>
                <w:lang w:val="ru-RU"/>
              </w:rPr>
              <w:t>разі</w:t>
            </w:r>
            <w:proofErr w:type="spellEnd"/>
            <w:r w:rsidRPr="00D05211">
              <w:rPr>
                <w:sz w:val="24"/>
                <w:lang w:val="ru-RU"/>
              </w:rPr>
              <w:t xml:space="preserve"> </w:t>
            </w:r>
            <w:proofErr w:type="spellStart"/>
            <w:r w:rsidRPr="00D05211">
              <w:rPr>
                <w:sz w:val="24"/>
                <w:lang w:val="ru-RU"/>
              </w:rPr>
              <w:t>незалучення</w:t>
            </w:r>
            <w:proofErr w:type="spellEnd"/>
            <w:r w:rsidRPr="00D05211">
              <w:rPr>
                <w:sz w:val="24"/>
                <w:lang w:val="ru-RU"/>
              </w:rPr>
              <w:t xml:space="preserve"> </w:t>
            </w:r>
            <w:proofErr w:type="spellStart"/>
            <w:r w:rsidRPr="00D05211">
              <w:rPr>
                <w:sz w:val="24"/>
                <w:lang w:val="ru-RU"/>
              </w:rPr>
              <w:t>субпідрядної</w:t>
            </w:r>
            <w:proofErr w:type="spellEnd"/>
            <w:r w:rsidRPr="00D05211">
              <w:rPr>
                <w:sz w:val="24"/>
                <w:lang w:val="ru-RU"/>
              </w:rPr>
              <w:t xml:space="preserve">(их) </w:t>
            </w:r>
            <w:proofErr w:type="spellStart"/>
            <w:r w:rsidRPr="00D05211">
              <w:rPr>
                <w:sz w:val="24"/>
                <w:lang w:val="ru-RU"/>
              </w:rPr>
              <w:t>організації</w:t>
            </w:r>
            <w:proofErr w:type="spellEnd"/>
            <w:r w:rsidRPr="00D05211">
              <w:rPr>
                <w:sz w:val="24"/>
                <w:lang w:val="ru-RU"/>
              </w:rPr>
              <w:t xml:space="preserve">(й) </w:t>
            </w:r>
            <w:proofErr w:type="spellStart"/>
            <w:r w:rsidRPr="00D05211">
              <w:rPr>
                <w:sz w:val="24"/>
                <w:lang w:val="ru-RU"/>
              </w:rPr>
              <w:t>щодо</w:t>
            </w:r>
            <w:proofErr w:type="spellEnd"/>
            <w:r w:rsidRPr="00D05211">
              <w:rPr>
                <w:sz w:val="24"/>
                <w:lang w:val="ru-RU"/>
              </w:rPr>
              <w:t xml:space="preserve"> </w:t>
            </w:r>
            <w:proofErr w:type="spellStart"/>
            <w:r w:rsidRPr="00D05211">
              <w:rPr>
                <w:sz w:val="24"/>
                <w:lang w:val="ru-RU"/>
              </w:rPr>
              <w:t>виконання</w:t>
            </w:r>
            <w:proofErr w:type="spellEnd"/>
            <w:r w:rsidRPr="00D05211">
              <w:rPr>
                <w:sz w:val="24"/>
                <w:lang w:val="ru-RU"/>
              </w:rPr>
              <w:t xml:space="preserve"> умов договору </w:t>
            </w:r>
            <w:proofErr w:type="spellStart"/>
            <w:r w:rsidRPr="00D05211">
              <w:rPr>
                <w:sz w:val="24"/>
                <w:lang w:val="ru-RU"/>
              </w:rPr>
              <w:t>учасник</w:t>
            </w:r>
            <w:proofErr w:type="spellEnd"/>
            <w:r w:rsidRPr="00D05211">
              <w:rPr>
                <w:sz w:val="24"/>
                <w:lang w:val="ru-RU"/>
              </w:rPr>
              <w:t xml:space="preserve"> повинен </w:t>
            </w:r>
            <w:proofErr w:type="spellStart"/>
            <w:r w:rsidRPr="00D05211">
              <w:rPr>
                <w:sz w:val="24"/>
                <w:lang w:val="ru-RU"/>
              </w:rPr>
              <w:t>надати</w:t>
            </w:r>
            <w:proofErr w:type="spellEnd"/>
            <w:r w:rsidRPr="00D05211">
              <w:rPr>
                <w:sz w:val="24"/>
                <w:lang w:val="ru-RU"/>
              </w:rPr>
              <w:t xml:space="preserve"> </w:t>
            </w:r>
            <w:proofErr w:type="spellStart"/>
            <w:r w:rsidRPr="00D05211">
              <w:rPr>
                <w:sz w:val="24"/>
                <w:lang w:val="ru-RU"/>
              </w:rPr>
              <w:t>гарантійний</w:t>
            </w:r>
            <w:proofErr w:type="spellEnd"/>
            <w:r w:rsidRPr="00D05211">
              <w:rPr>
                <w:sz w:val="24"/>
                <w:lang w:val="ru-RU"/>
              </w:rPr>
              <w:t xml:space="preserve"> лист</w:t>
            </w:r>
            <w:r>
              <w:rPr>
                <w:sz w:val="24"/>
                <w:lang w:val="ru-RU"/>
              </w:rPr>
              <w:t>.</w:t>
            </w:r>
          </w:p>
        </w:tc>
      </w:tr>
      <w:tr w:rsidR="00B04ED3" w:rsidRPr="00502C6D" w14:paraId="7185106B" w14:textId="77777777" w:rsidTr="00FF1C83">
        <w:tblPrEx>
          <w:tblCellMar>
            <w:top w:w="14" w:type="dxa"/>
            <w:left w:w="108" w:type="dxa"/>
          </w:tblCellMar>
        </w:tblPrEx>
        <w:trPr>
          <w:gridAfter w:val="1"/>
          <w:wAfter w:w="10" w:type="dxa"/>
          <w:trHeight w:val="2247"/>
        </w:trPr>
        <w:tc>
          <w:tcPr>
            <w:tcW w:w="537" w:type="dxa"/>
            <w:gridSpan w:val="2"/>
            <w:tcBorders>
              <w:top w:val="single" w:sz="4" w:space="0" w:color="000000"/>
              <w:left w:val="single" w:sz="4" w:space="0" w:color="000000"/>
              <w:bottom w:val="single" w:sz="4" w:space="0" w:color="000000"/>
              <w:right w:val="single" w:sz="4" w:space="0" w:color="000000"/>
            </w:tcBorders>
          </w:tcPr>
          <w:p w14:paraId="2482708E"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8</w:t>
            </w:r>
          </w:p>
        </w:tc>
        <w:tc>
          <w:tcPr>
            <w:tcW w:w="2795" w:type="dxa"/>
            <w:gridSpan w:val="2"/>
            <w:tcBorders>
              <w:top w:val="single" w:sz="4" w:space="0" w:color="000000"/>
              <w:left w:val="single" w:sz="4" w:space="0" w:color="000000"/>
              <w:bottom w:val="single" w:sz="4" w:space="0" w:color="000000"/>
              <w:right w:val="single" w:sz="4" w:space="0" w:color="000000"/>
            </w:tcBorders>
          </w:tcPr>
          <w:p w14:paraId="3B24C67C"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Унесення змін або відкликання тендерної пропозиції учасником </w:t>
            </w:r>
          </w:p>
        </w:tc>
        <w:tc>
          <w:tcPr>
            <w:tcW w:w="6666" w:type="dxa"/>
            <w:gridSpan w:val="2"/>
            <w:tcBorders>
              <w:top w:val="single" w:sz="4" w:space="0" w:color="000000"/>
              <w:left w:val="single" w:sz="4" w:space="0" w:color="000000"/>
              <w:bottom w:val="single" w:sz="4" w:space="0" w:color="000000"/>
              <w:right w:val="single" w:sz="4" w:space="0" w:color="000000"/>
            </w:tcBorders>
          </w:tcPr>
          <w:p w14:paraId="0CDF6728" w14:textId="77777777" w:rsidR="00B04ED3" w:rsidRPr="00502C6D" w:rsidRDefault="00B04ED3" w:rsidP="00B04ED3">
            <w:pPr>
              <w:ind w:left="2" w:right="49" w:firstLine="358"/>
              <w:contextualSpacing/>
              <w:jc w:val="both"/>
              <w:rPr>
                <w:color w:val="auto"/>
              </w:rPr>
            </w:pPr>
            <w:r w:rsidRPr="00502C6D">
              <w:rPr>
                <w:rFonts w:ascii="Times New Roman" w:eastAsia="Times New Roman" w:hAnsi="Times New Roman" w:cs="Times New Roman"/>
                <w:color w:val="auto"/>
                <w:sz w:val="24"/>
              </w:rPr>
              <w:t xml:space="preserve">Учасник процедури закупівлі має право </w:t>
            </w:r>
            <w:proofErr w:type="spellStart"/>
            <w:r w:rsidRPr="00502C6D">
              <w:rPr>
                <w:rFonts w:ascii="Times New Roman" w:eastAsia="Times New Roman" w:hAnsi="Times New Roman" w:cs="Times New Roman"/>
                <w:color w:val="auto"/>
                <w:sz w:val="24"/>
              </w:rPr>
              <w:t>внести</w:t>
            </w:r>
            <w:proofErr w:type="spellEnd"/>
            <w:r w:rsidRPr="00502C6D">
              <w:rPr>
                <w:rFonts w:ascii="Times New Roman" w:eastAsia="Times New Roman" w:hAnsi="Times New Roman" w:cs="Times New Roman"/>
                <w:color w:val="auto"/>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до закінчення кінцевого строку подання тендерних пропозицій. </w:t>
            </w:r>
          </w:p>
        </w:tc>
      </w:tr>
      <w:tr w:rsidR="00B04ED3" w:rsidRPr="00502C6D" w14:paraId="0E0B4FF7" w14:textId="77777777"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18D3BD21" w14:textId="77777777" w:rsidR="00B04ED3" w:rsidRPr="00502C6D" w:rsidRDefault="00B04ED3" w:rsidP="00B04ED3">
            <w:pPr>
              <w:ind w:right="166"/>
              <w:contextualSpacing/>
              <w:jc w:val="center"/>
              <w:rPr>
                <w:color w:val="auto"/>
              </w:rPr>
            </w:pPr>
            <w:r w:rsidRPr="00502C6D">
              <w:rPr>
                <w:rFonts w:ascii="Times New Roman" w:eastAsia="Times New Roman" w:hAnsi="Times New Roman" w:cs="Times New Roman"/>
                <w:b/>
                <w:color w:val="auto"/>
                <w:sz w:val="24"/>
              </w:rPr>
              <w:t xml:space="preserve">Розділ ІV. Подання та розкриття тендерної пропозиції </w:t>
            </w:r>
          </w:p>
        </w:tc>
      </w:tr>
      <w:tr w:rsidR="00B04ED3" w:rsidRPr="00502C6D" w14:paraId="702344D3" w14:textId="77777777" w:rsidTr="00B333DD">
        <w:tblPrEx>
          <w:tblCellMar>
            <w:top w:w="14" w:type="dxa"/>
            <w:left w:w="108" w:type="dxa"/>
          </w:tblCellMar>
        </w:tblPrEx>
        <w:trPr>
          <w:gridAfter w:val="1"/>
          <w:wAfter w:w="10" w:type="dxa"/>
          <w:trHeight w:val="260"/>
        </w:trPr>
        <w:tc>
          <w:tcPr>
            <w:tcW w:w="537" w:type="dxa"/>
            <w:gridSpan w:val="2"/>
            <w:tcBorders>
              <w:top w:val="single" w:sz="4" w:space="0" w:color="000000"/>
              <w:left w:val="single" w:sz="4" w:space="0" w:color="000000"/>
              <w:bottom w:val="single" w:sz="4" w:space="0" w:color="000000"/>
              <w:right w:val="single" w:sz="4" w:space="0" w:color="000000"/>
            </w:tcBorders>
          </w:tcPr>
          <w:p w14:paraId="63077A50"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30EC491F"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Кінцевий строк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73BDFFFA" w14:textId="57327F95" w:rsidR="00B04ED3" w:rsidRPr="0027307E" w:rsidRDefault="00B04ED3" w:rsidP="00D91764">
            <w:pPr>
              <w:pStyle w:val="TableParagraph"/>
              <w:spacing w:before="8"/>
              <w:ind w:left="42" w:right="49" w:firstLine="459"/>
              <w:contextualSpacing/>
              <w:jc w:val="both"/>
              <w:rPr>
                <w:b/>
                <w:sz w:val="24"/>
                <w:lang w:val="ru-RU"/>
              </w:rPr>
            </w:pPr>
            <w:proofErr w:type="spellStart"/>
            <w:r w:rsidRPr="0027307E">
              <w:rPr>
                <w:sz w:val="24"/>
                <w:lang w:val="ru-RU"/>
              </w:rPr>
              <w:t>Кінцевий</w:t>
            </w:r>
            <w:proofErr w:type="spellEnd"/>
            <w:r w:rsidRPr="0027307E">
              <w:rPr>
                <w:sz w:val="24"/>
                <w:lang w:val="ru-RU"/>
              </w:rPr>
              <w:t xml:space="preserve"> строк </w:t>
            </w:r>
            <w:proofErr w:type="spellStart"/>
            <w:r w:rsidRPr="0027307E">
              <w:rPr>
                <w:sz w:val="24"/>
                <w:lang w:val="ru-RU"/>
              </w:rPr>
              <w:t>подання</w:t>
            </w:r>
            <w:proofErr w:type="spellEnd"/>
            <w:r w:rsidRPr="0027307E">
              <w:rPr>
                <w:sz w:val="24"/>
                <w:lang w:val="ru-RU"/>
              </w:rPr>
              <w:t xml:space="preserve"> </w:t>
            </w:r>
            <w:proofErr w:type="spellStart"/>
            <w:r w:rsidRPr="0027307E">
              <w:rPr>
                <w:sz w:val="24"/>
                <w:lang w:val="ru-RU"/>
              </w:rPr>
              <w:t>тендерних</w:t>
            </w:r>
            <w:proofErr w:type="spellEnd"/>
            <w:r w:rsidRPr="0027307E">
              <w:rPr>
                <w:sz w:val="24"/>
                <w:lang w:val="ru-RU"/>
              </w:rPr>
              <w:t xml:space="preserve"> </w:t>
            </w:r>
            <w:proofErr w:type="spellStart"/>
            <w:r w:rsidRPr="0027307E">
              <w:rPr>
                <w:sz w:val="24"/>
                <w:lang w:val="ru-RU"/>
              </w:rPr>
              <w:t>пропозицій</w:t>
            </w:r>
            <w:proofErr w:type="spellEnd"/>
            <w:r w:rsidR="0083520E">
              <w:rPr>
                <w:sz w:val="24"/>
                <w:lang w:val="ru-RU"/>
              </w:rPr>
              <w:t xml:space="preserve"> </w:t>
            </w:r>
            <w:r w:rsidR="0083520E" w:rsidRPr="00C91E41">
              <w:rPr>
                <w:rFonts w:eastAsia="Times New Roman"/>
                <w:sz w:val="24"/>
                <w:szCs w:val="24"/>
                <w:lang w:val="uk-UA"/>
              </w:rPr>
              <w:t xml:space="preserve">– </w:t>
            </w:r>
            <w:r w:rsidR="0083520E">
              <w:rPr>
                <w:rFonts w:eastAsia="Times New Roman"/>
                <w:sz w:val="24"/>
                <w:szCs w:val="24"/>
                <w:lang w:val="uk-UA"/>
              </w:rPr>
              <w:t xml:space="preserve">           </w:t>
            </w:r>
            <w:r w:rsidR="0083520E">
              <w:rPr>
                <w:rFonts w:eastAsia="Times New Roman"/>
                <w:b/>
                <w:sz w:val="24"/>
                <w:szCs w:val="24"/>
                <w:lang w:val="uk-UA"/>
              </w:rPr>
              <w:t>3</w:t>
            </w:r>
            <w:r w:rsidR="0083520E">
              <w:rPr>
                <w:rFonts w:eastAsia="Times New Roman"/>
                <w:b/>
                <w:sz w:val="24"/>
                <w:szCs w:val="24"/>
                <w:lang w:val="uk-UA"/>
              </w:rPr>
              <w:t>1</w:t>
            </w:r>
            <w:r w:rsidR="0083520E" w:rsidRPr="00057BFB">
              <w:rPr>
                <w:rFonts w:eastAsia="Times New Roman"/>
                <w:b/>
                <w:sz w:val="24"/>
                <w:szCs w:val="24"/>
                <w:lang w:val="uk-UA"/>
              </w:rPr>
              <w:t xml:space="preserve"> </w:t>
            </w:r>
            <w:r w:rsidR="0083520E">
              <w:rPr>
                <w:rFonts w:eastAsia="Times New Roman"/>
                <w:b/>
                <w:sz w:val="24"/>
                <w:szCs w:val="24"/>
                <w:lang w:val="uk-UA"/>
              </w:rPr>
              <w:t>жовтня</w:t>
            </w:r>
            <w:r w:rsidR="0083520E" w:rsidRPr="00057BFB">
              <w:rPr>
                <w:rFonts w:eastAsia="Times New Roman"/>
                <w:b/>
                <w:sz w:val="24"/>
                <w:szCs w:val="24"/>
                <w:lang w:val="uk-UA"/>
              </w:rPr>
              <w:t xml:space="preserve"> 2</w:t>
            </w:r>
            <w:r w:rsidR="0083520E" w:rsidRPr="00057BFB">
              <w:rPr>
                <w:b/>
                <w:sz w:val="24"/>
                <w:szCs w:val="24"/>
                <w:lang w:val="uk-UA"/>
              </w:rPr>
              <w:t xml:space="preserve">023 року </w:t>
            </w:r>
            <w:r w:rsidR="0083520E">
              <w:rPr>
                <w:b/>
                <w:sz w:val="24"/>
                <w:szCs w:val="24"/>
                <w:lang w:val="uk-UA"/>
              </w:rPr>
              <w:t>08</w:t>
            </w:r>
            <w:r w:rsidR="0083520E" w:rsidRPr="00057BFB">
              <w:rPr>
                <w:b/>
                <w:sz w:val="24"/>
                <w:szCs w:val="24"/>
                <w:lang w:val="uk-UA"/>
              </w:rPr>
              <w:t>:00 год</w:t>
            </w:r>
            <w:r w:rsidRPr="0083520E">
              <w:rPr>
                <w:b/>
                <w:color w:val="000000" w:themeColor="text1"/>
                <w:sz w:val="24"/>
                <w:lang w:val="ru-RU"/>
              </w:rPr>
              <w:t>.</w:t>
            </w:r>
          </w:p>
          <w:p w14:paraId="5B12123B" w14:textId="77777777" w:rsidR="00B04ED3" w:rsidRPr="0027307E" w:rsidRDefault="00B04ED3" w:rsidP="00D91764">
            <w:pPr>
              <w:pStyle w:val="TableParagraph"/>
              <w:ind w:left="42" w:right="49" w:firstLine="459"/>
              <w:contextualSpacing/>
              <w:jc w:val="both"/>
              <w:rPr>
                <w:sz w:val="24"/>
                <w:lang w:val="ru-RU"/>
              </w:rPr>
            </w:pPr>
            <w:proofErr w:type="spellStart"/>
            <w:r w:rsidRPr="0027307E">
              <w:rPr>
                <w:sz w:val="24"/>
                <w:lang w:val="ru-RU"/>
              </w:rPr>
              <w:t>Отримана</w:t>
            </w:r>
            <w:proofErr w:type="spellEnd"/>
            <w:r w:rsidRPr="0027307E">
              <w:rPr>
                <w:sz w:val="24"/>
                <w:lang w:val="ru-RU"/>
              </w:rPr>
              <w:t xml:space="preserve"> </w:t>
            </w:r>
            <w:proofErr w:type="spellStart"/>
            <w:r w:rsidRPr="0027307E">
              <w:rPr>
                <w:sz w:val="24"/>
                <w:lang w:val="ru-RU"/>
              </w:rPr>
              <w:t>тендерна</w:t>
            </w:r>
            <w:proofErr w:type="spellEnd"/>
            <w:r w:rsidRPr="0027307E">
              <w:rPr>
                <w:sz w:val="24"/>
                <w:lang w:val="ru-RU"/>
              </w:rPr>
              <w:t xml:space="preserve"> </w:t>
            </w:r>
            <w:proofErr w:type="spellStart"/>
            <w:r w:rsidRPr="0027307E">
              <w:rPr>
                <w:sz w:val="24"/>
                <w:lang w:val="ru-RU"/>
              </w:rPr>
              <w:t>пропозиція</w:t>
            </w:r>
            <w:proofErr w:type="spellEnd"/>
            <w:r w:rsidRPr="0027307E">
              <w:rPr>
                <w:sz w:val="24"/>
                <w:lang w:val="ru-RU"/>
              </w:rPr>
              <w:t xml:space="preserve"> автоматично вноситься до</w:t>
            </w:r>
            <w:r w:rsidRPr="0027307E">
              <w:rPr>
                <w:spacing w:val="1"/>
                <w:sz w:val="24"/>
                <w:lang w:val="ru-RU"/>
              </w:rPr>
              <w:t xml:space="preserve"> </w:t>
            </w:r>
            <w:proofErr w:type="spellStart"/>
            <w:r w:rsidRPr="0027307E">
              <w:rPr>
                <w:sz w:val="24"/>
                <w:lang w:val="ru-RU"/>
              </w:rPr>
              <w:t>реєстру</w:t>
            </w:r>
            <w:proofErr w:type="spellEnd"/>
            <w:r w:rsidRPr="0027307E">
              <w:rPr>
                <w:sz w:val="24"/>
                <w:lang w:val="ru-RU"/>
              </w:rPr>
              <w:t xml:space="preserve">. </w:t>
            </w:r>
            <w:proofErr w:type="spellStart"/>
            <w:r w:rsidRPr="0027307E">
              <w:rPr>
                <w:sz w:val="24"/>
                <w:lang w:val="ru-RU"/>
              </w:rPr>
              <w:t>Електронна</w:t>
            </w:r>
            <w:proofErr w:type="spellEnd"/>
            <w:r w:rsidRPr="0027307E">
              <w:rPr>
                <w:sz w:val="24"/>
                <w:lang w:val="ru-RU"/>
              </w:rPr>
              <w:t xml:space="preserve"> система </w:t>
            </w:r>
            <w:proofErr w:type="spellStart"/>
            <w:r w:rsidRPr="0027307E">
              <w:rPr>
                <w:sz w:val="24"/>
                <w:lang w:val="ru-RU"/>
              </w:rPr>
              <w:t>закупівель</w:t>
            </w:r>
            <w:proofErr w:type="spellEnd"/>
            <w:r w:rsidRPr="0027307E">
              <w:rPr>
                <w:sz w:val="24"/>
                <w:lang w:val="ru-RU"/>
              </w:rPr>
              <w:t xml:space="preserve"> автоматично </w:t>
            </w:r>
            <w:proofErr w:type="spellStart"/>
            <w:r w:rsidRPr="0027307E">
              <w:rPr>
                <w:sz w:val="24"/>
                <w:lang w:val="ru-RU"/>
              </w:rPr>
              <w:t>формує</w:t>
            </w:r>
            <w:proofErr w:type="spellEnd"/>
            <w:r w:rsidRPr="0027307E">
              <w:rPr>
                <w:sz w:val="24"/>
                <w:lang w:val="ru-RU"/>
              </w:rPr>
              <w:t xml:space="preserve"> та</w:t>
            </w:r>
            <w:r w:rsidRPr="0027307E">
              <w:rPr>
                <w:spacing w:val="1"/>
                <w:sz w:val="24"/>
                <w:lang w:val="ru-RU"/>
              </w:rPr>
              <w:t xml:space="preserve"> </w:t>
            </w:r>
            <w:proofErr w:type="spellStart"/>
            <w:r w:rsidRPr="0027307E">
              <w:rPr>
                <w:sz w:val="24"/>
                <w:lang w:val="ru-RU"/>
              </w:rPr>
              <w:t>надсилає</w:t>
            </w:r>
            <w:proofErr w:type="spellEnd"/>
            <w:r w:rsidRPr="0027307E">
              <w:rPr>
                <w:sz w:val="24"/>
                <w:lang w:val="ru-RU"/>
              </w:rPr>
              <w:t xml:space="preserve"> </w:t>
            </w:r>
            <w:proofErr w:type="spellStart"/>
            <w:r w:rsidRPr="0027307E">
              <w:rPr>
                <w:sz w:val="24"/>
                <w:lang w:val="ru-RU"/>
              </w:rPr>
              <w:t>повідомлення</w:t>
            </w:r>
            <w:proofErr w:type="spellEnd"/>
            <w:r w:rsidRPr="0027307E">
              <w:rPr>
                <w:sz w:val="24"/>
                <w:lang w:val="ru-RU"/>
              </w:rPr>
              <w:t xml:space="preserve"> </w:t>
            </w:r>
            <w:proofErr w:type="spellStart"/>
            <w:r w:rsidRPr="0027307E">
              <w:rPr>
                <w:sz w:val="24"/>
                <w:lang w:val="ru-RU"/>
              </w:rPr>
              <w:t>учаснику</w:t>
            </w:r>
            <w:proofErr w:type="spellEnd"/>
            <w:r w:rsidRPr="0027307E">
              <w:rPr>
                <w:sz w:val="24"/>
                <w:lang w:val="ru-RU"/>
              </w:rPr>
              <w:t xml:space="preserve"> про </w:t>
            </w:r>
            <w:proofErr w:type="spellStart"/>
            <w:r w:rsidRPr="0027307E">
              <w:rPr>
                <w:sz w:val="24"/>
                <w:lang w:val="ru-RU"/>
              </w:rPr>
              <w:t>отримання</w:t>
            </w:r>
            <w:proofErr w:type="spellEnd"/>
            <w:r w:rsidRPr="0027307E">
              <w:rPr>
                <w:sz w:val="24"/>
                <w:lang w:val="ru-RU"/>
              </w:rPr>
              <w:t xml:space="preserve"> </w:t>
            </w:r>
            <w:proofErr w:type="spellStart"/>
            <w:r w:rsidRPr="0027307E">
              <w:rPr>
                <w:sz w:val="24"/>
                <w:lang w:val="ru-RU"/>
              </w:rPr>
              <w:t>його</w:t>
            </w:r>
            <w:proofErr w:type="spellEnd"/>
            <w:r w:rsidRPr="0027307E">
              <w:rPr>
                <w:sz w:val="24"/>
                <w:lang w:val="ru-RU"/>
              </w:rPr>
              <w:t xml:space="preserve"> </w:t>
            </w:r>
            <w:proofErr w:type="spellStart"/>
            <w:r w:rsidRPr="0027307E">
              <w:rPr>
                <w:sz w:val="24"/>
                <w:lang w:val="ru-RU"/>
              </w:rPr>
              <w:t>пропозиції</w:t>
            </w:r>
            <w:proofErr w:type="spellEnd"/>
            <w:r w:rsidRPr="0027307E">
              <w:rPr>
                <w:spacing w:val="1"/>
                <w:sz w:val="24"/>
                <w:lang w:val="ru-RU"/>
              </w:rPr>
              <w:t xml:space="preserve"> </w:t>
            </w:r>
            <w:proofErr w:type="spellStart"/>
            <w:r w:rsidRPr="0027307E">
              <w:rPr>
                <w:sz w:val="24"/>
                <w:lang w:val="ru-RU"/>
              </w:rPr>
              <w:t>із</w:t>
            </w:r>
            <w:proofErr w:type="spellEnd"/>
            <w:r w:rsidRPr="0027307E">
              <w:rPr>
                <w:sz w:val="24"/>
                <w:lang w:val="ru-RU"/>
              </w:rPr>
              <w:t xml:space="preserve"> </w:t>
            </w:r>
            <w:proofErr w:type="spellStart"/>
            <w:r w:rsidRPr="0027307E">
              <w:rPr>
                <w:sz w:val="24"/>
                <w:lang w:val="ru-RU"/>
              </w:rPr>
              <w:t>зазначенням</w:t>
            </w:r>
            <w:proofErr w:type="spellEnd"/>
            <w:r w:rsidRPr="0027307E">
              <w:rPr>
                <w:spacing w:val="-1"/>
                <w:sz w:val="24"/>
                <w:lang w:val="ru-RU"/>
              </w:rPr>
              <w:t xml:space="preserve"> </w:t>
            </w:r>
            <w:proofErr w:type="spellStart"/>
            <w:r w:rsidRPr="0027307E">
              <w:rPr>
                <w:sz w:val="24"/>
                <w:lang w:val="ru-RU"/>
              </w:rPr>
              <w:t>дати</w:t>
            </w:r>
            <w:proofErr w:type="spellEnd"/>
            <w:r w:rsidRPr="0027307E">
              <w:rPr>
                <w:sz w:val="24"/>
                <w:lang w:val="ru-RU"/>
              </w:rPr>
              <w:t xml:space="preserve"> та</w:t>
            </w:r>
            <w:r w:rsidRPr="0027307E">
              <w:rPr>
                <w:spacing w:val="-3"/>
                <w:sz w:val="24"/>
                <w:lang w:val="ru-RU"/>
              </w:rPr>
              <w:t xml:space="preserve"> </w:t>
            </w:r>
            <w:r w:rsidRPr="0027307E">
              <w:rPr>
                <w:sz w:val="24"/>
                <w:lang w:val="ru-RU"/>
              </w:rPr>
              <w:t>часу.</w:t>
            </w:r>
          </w:p>
          <w:p w14:paraId="5F523760" w14:textId="77777777" w:rsidR="00B04ED3" w:rsidRPr="00502C6D" w:rsidRDefault="00B04ED3" w:rsidP="00D91764">
            <w:pPr>
              <w:ind w:left="36" w:right="49" w:firstLine="459"/>
              <w:contextualSpacing/>
              <w:jc w:val="both"/>
              <w:rPr>
                <w:color w:val="auto"/>
              </w:rPr>
            </w:pPr>
            <w:r w:rsidRPr="0027307E">
              <w:rPr>
                <w:rFonts w:ascii="Times New Roman" w:hAnsi="Times New Roman" w:cs="Times New Roman"/>
                <w:sz w:val="24"/>
              </w:rPr>
              <w:t>Тендерні пропозиції після закінчення кінцевого строку їх</w:t>
            </w:r>
            <w:r w:rsidRPr="0027307E">
              <w:rPr>
                <w:rFonts w:ascii="Times New Roman" w:hAnsi="Times New Roman" w:cs="Times New Roman"/>
                <w:spacing w:val="1"/>
                <w:sz w:val="24"/>
              </w:rPr>
              <w:t xml:space="preserve"> </w:t>
            </w:r>
            <w:r w:rsidRPr="0027307E">
              <w:rPr>
                <w:rFonts w:ascii="Times New Roman" w:hAnsi="Times New Roman" w:cs="Times New Roman"/>
                <w:sz w:val="24"/>
              </w:rPr>
              <w:t xml:space="preserve">подання не приймаються електронною системою </w:t>
            </w:r>
            <w:proofErr w:type="spellStart"/>
            <w:r w:rsidRPr="0027307E">
              <w:rPr>
                <w:rFonts w:ascii="Times New Roman" w:hAnsi="Times New Roman" w:cs="Times New Roman"/>
                <w:sz w:val="24"/>
              </w:rPr>
              <w:t>закупівель</w:t>
            </w:r>
            <w:proofErr w:type="spellEnd"/>
            <w:r>
              <w:rPr>
                <w:rFonts w:ascii="Times New Roman" w:hAnsi="Times New Roman" w:cs="Times New Roman"/>
                <w:sz w:val="24"/>
              </w:rPr>
              <w:t>.</w:t>
            </w:r>
          </w:p>
        </w:tc>
      </w:tr>
      <w:tr w:rsidR="00B04ED3" w:rsidRPr="00502C6D" w14:paraId="64C928CC" w14:textId="77777777" w:rsidTr="00117EC8">
        <w:tblPrEx>
          <w:tblCellMar>
            <w:top w:w="14" w:type="dxa"/>
            <w:left w:w="108" w:type="dxa"/>
            <w:right w:w="158" w:type="dxa"/>
          </w:tblCellMar>
        </w:tblPrEx>
        <w:trPr>
          <w:gridAfter w:val="1"/>
          <w:wAfter w:w="10" w:type="dxa"/>
          <w:trHeight w:val="687"/>
        </w:trPr>
        <w:tc>
          <w:tcPr>
            <w:tcW w:w="537" w:type="dxa"/>
            <w:gridSpan w:val="2"/>
            <w:tcBorders>
              <w:top w:val="single" w:sz="4" w:space="0" w:color="000000"/>
              <w:left w:val="single" w:sz="4" w:space="0" w:color="000000"/>
              <w:bottom w:val="single" w:sz="4" w:space="0" w:color="000000"/>
              <w:right w:val="single" w:sz="4" w:space="0" w:color="000000"/>
            </w:tcBorders>
          </w:tcPr>
          <w:p w14:paraId="14144286" w14:textId="77777777" w:rsidR="00B04ED3" w:rsidRPr="00767EE3" w:rsidRDefault="00B04ED3" w:rsidP="00B04ED3">
            <w:pPr>
              <w:contextualSpacing/>
              <w:rPr>
                <w:rFonts w:ascii="Times New Roman" w:eastAsia="Times New Roman" w:hAnsi="Times New Roman" w:cs="Times New Roman"/>
                <w:color w:val="auto"/>
                <w:sz w:val="24"/>
              </w:rPr>
            </w:pPr>
            <w:r w:rsidRPr="00767EE3">
              <w:rPr>
                <w:rFonts w:ascii="Times New Roman" w:eastAsia="Times New Roman" w:hAnsi="Times New Roman" w:cs="Times New Roman"/>
                <w:color w:val="auto"/>
                <w:sz w:val="24"/>
              </w:rPr>
              <w:t>2</w:t>
            </w:r>
          </w:p>
        </w:tc>
        <w:tc>
          <w:tcPr>
            <w:tcW w:w="2795" w:type="dxa"/>
            <w:gridSpan w:val="2"/>
            <w:tcBorders>
              <w:top w:val="single" w:sz="4" w:space="0" w:color="000000"/>
              <w:left w:val="single" w:sz="4" w:space="0" w:color="000000"/>
              <w:bottom w:val="single" w:sz="4" w:space="0" w:color="000000"/>
              <w:right w:val="single" w:sz="4" w:space="0" w:color="000000"/>
            </w:tcBorders>
          </w:tcPr>
          <w:p w14:paraId="6848C97F" w14:textId="77777777" w:rsidR="00B04ED3" w:rsidRPr="00767EE3" w:rsidRDefault="00B04ED3" w:rsidP="00B04ED3">
            <w:pPr>
              <w:contextualSpacing/>
              <w:rPr>
                <w:rFonts w:ascii="Times New Roman" w:eastAsia="Times New Roman" w:hAnsi="Times New Roman" w:cs="Times New Roman"/>
                <w:color w:val="auto"/>
                <w:sz w:val="24"/>
              </w:rPr>
            </w:pPr>
            <w:r w:rsidRPr="00A40AA4">
              <w:rPr>
                <w:rFonts w:ascii="Times New Roman" w:eastAsia="Times New Roman" w:hAnsi="Times New Roman" w:cs="Times New Roman"/>
                <w:color w:val="auto"/>
                <w:sz w:val="24"/>
              </w:rPr>
              <w:t>Дата та час розкриття тендерної пропозиції</w:t>
            </w:r>
          </w:p>
        </w:tc>
        <w:tc>
          <w:tcPr>
            <w:tcW w:w="6666" w:type="dxa"/>
            <w:gridSpan w:val="2"/>
            <w:tcBorders>
              <w:top w:val="single" w:sz="4" w:space="0" w:color="000000"/>
              <w:left w:val="single" w:sz="4" w:space="0" w:color="000000"/>
              <w:bottom w:val="single" w:sz="4" w:space="0" w:color="000000"/>
              <w:right w:val="single" w:sz="4" w:space="0" w:color="000000"/>
            </w:tcBorders>
          </w:tcPr>
          <w:p w14:paraId="4B66FD87" w14:textId="77777777" w:rsidR="00B04ED3" w:rsidRDefault="00B04ED3" w:rsidP="00B27DE9">
            <w:pPr>
              <w:ind w:right="-59" w:firstLine="360"/>
              <w:contextualSpacing/>
              <w:jc w:val="both"/>
              <w:rPr>
                <w:rFonts w:ascii="Times New Roman" w:hAnsi="Times New Roman" w:cs="Times New Roman"/>
                <w:color w:val="auto"/>
                <w:sz w:val="24"/>
                <w:szCs w:val="24"/>
              </w:rPr>
            </w:pPr>
            <w:r w:rsidRPr="00A40AA4">
              <w:rPr>
                <w:rFonts w:ascii="Times New Roman" w:hAnsi="Times New Roman" w:cs="Times New Roman"/>
                <w:color w:val="auto"/>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40AA4">
              <w:rPr>
                <w:rFonts w:ascii="Times New Roman" w:hAnsi="Times New Roman" w:cs="Times New Roman"/>
                <w:color w:val="auto"/>
                <w:sz w:val="24"/>
                <w:szCs w:val="24"/>
              </w:rPr>
              <w:t>закупівель</w:t>
            </w:r>
            <w:proofErr w:type="spellEnd"/>
            <w:r w:rsidRPr="00A40AA4">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40AA4">
              <w:rPr>
                <w:rFonts w:ascii="Times New Roman" w:hAnsi="Times New Roman" w:cs="Times New Roman"/>
                <w:color w:val="auto"/>
                <w:sz w:val="24"/>
                <w:szCs w:val="24"/>
              </w:rPr>
              <w:t>закупівель</w:t>
            </w:r>
            <w:proofErr w:type="spellEnd"/>
            <w:r w:rsidRPr="00A40AA4">
              <w:rPr>
                <w:rFonts w:ascii="Times New Roman" w:hAnsi="Times New Roman" w:cs="Times New Roman"/>
                <w:color w:val="auto"/>
                <w:sz w:val="24"/>
                <w:szCs w:val="24"/>
              </w:rPr>
              <w:t>.</w:t>
            </w:r>
          </w:p>
          <w:p w14:paraId="49190F91" w14:textId="77777777" w:rsidR="00B04ED3" w:rsidRPr="00A40AA4" w:rsidRDefault="00B04ED3" w:rsidP="00B27DE9">
            <w:pPr>
              <w:ind w:right="-59" w:firstLine="360"/>
              <w:contextualSpacing/>
              <w:jc w:val="both"/>
              <w:rPr>
                <w:rFonts w:ascii="Times New Roman" w:hAnsi="Times New Roman" w:cs="Times New Roman"/>
                <w:color w:val="auto"/>
                <w:sz w:val="24"/>
                <w:szCs w:val="24"/>
              </w:rPr>
            </w:pPr>
            <w:r w:rsidRPr="00A40AA4">
              <w:rPr>
                <w:rFonts w:ascii="Times New Roman" w:hAnsi="Times New Roman" w:cs="Times New Roman"/>
                <w:color w:val="auto"/>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A40AA4">
              <w:rPr>
                <w:rFonts w:ascii="Times New Roman" w:hAnsi="Times New Roman" w:cs="Times New Roman"/>
                <w:color w:val="auto"/>
                <w:sz w:val="24"/>
                <w:szCs w:val="24"/>
              </w:rPr>
              <w:lastRenderedPageBreak/>
              <w:t>застосовуються).</w:t>
            </w:r>
          </w:p>
          <w:p w14:paraId="6176FA40" w14:textId="77777777" w:rsidR="00B04ED3" w:rsidRPr="00A40AA4" w:rsidRDefault="00B04ED3" w:rsidP="00B27DE9">
            <w:pPr>
              <w:ind w:right="-59" w:firstLine="360"/>
              <w:contextualSpacing/>
              <w:jc w:val="both"/>
              <w:rPr>
                <w:rFonts w:ascii="Times New Roman" w:hAnsi="Times New Roman" w:cs="Times New Roman"/>
                <w:color w:val="auto"/>
                <w:sz w:val="24"/>
                <w:szCs w:val="24"/>
              </w:rPr>
            </w:pPr>
            <w:r w:rsidRPr="00A40AA4">
              <w:rPr>
                <w:rFonts w:ascii="Times New Roman" w:hAnsi="Times New Roman" w:cs="Times New Roman"/>
                <w:color w:val="auto"/>
                <w:sz w:val="24"/>
                <w:szCs w:val="24"/>
              </w:rPr>
              <w:t>Перед початком електронного аукціону автоматично розкривається інформація про ціни/приведені ціни тендерних пропозицій.</w:t>
            </w:r>
          </w:p>
          <w:p w14:paraId="2C6B5B84" w14:textId="77777777" w:rsidR="00B04ED3" w:rsidRPr="00A40AA4" w:rsidRDefault="00B04ED3" w:rsidP="00B27DE9">
            <w:pPr>
              <w:ind w:right="-59" w:firstLine="360"/>
              <w:contextualSpacing/>
              <w:jc w:val="both"/>
              <w:rPr>
                <w:rFonts w:ascii="Times New Roman" w:hAnsi="Times New Roman" w:cs="Times New Roman"/>
                <w:color w:val="auto"/>
                <w:sz w:val="24"/>
                <w:szCs w:val="24"/>
              </w:rPr>
            </w:pPr>
            <w:r w:rsidRPr="00A40AA4">
              <w:rPr>
                <w:rFonts w:ascii="Times New Roman" w:hAnsi="Times New Roman" w:cs="Times New Roman"/>
                <w:color w:val="auto"/>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40AA4">
              <w:rPr>
                <w:rFonts w:ascii="Times New Roman" w:hAnsi="Times New Roman" w:cs="Times New Roman"/>
                <w:color w:val="auto"/>
                <w:sz w:val="24"/>
                <w:szCs w:val="24"/>
              </w:rPr>
              <w:t>закупівель</w:t>
            </w:r>
            <w:proofErr w:type="spellEnd"/>
            <w:r w:rsidRPr="00A40AA4">
              <w:rPr>
                <w:rFonts w:ascii="Times New Roman" w:hAnsi="Times New Roman" w:cs="Times New Roman"/>
                <w:color w:val="auto"/>
                <w:sz w:val="24"/>
                <w:szCs w:val="24"/>
              </w:rPr>
              <w:t xml:space="preserve"> одразу після завершення електронного аукціону.</w:t>
            </w:r>
          </w:p>
          <w:p w14:paraId="2DA2B0DE" w14:textId="77777777" w:rsidR="00B04ED3" w:rsidRDefault="00B04ED3" w:rsidP="00B27DE9">
            <w:pPr>
              <w:ind w:right="-59" w:firstLine="360"/>
              <w:contextualSpacing/>
              <w:jc w:val="both"/>
              <w:rPr>
                <w:rFonts w:ascii="Times New Roman" w:hAnsi="Times New Roman" w:cs="Times New Roman"/>
                <w:color w:val="auto"/>
                <w:sz w:val="24"/>
                <w:szCs w:val="24"/>
              </w:rPr>
            </w:pPr>
            <w:r w:rsidRPr="00A40AA4">
              <w:rPr>
                <w:rFonts w:ascii="Times New Roman" w:hAnsi="Times New Roman" w:cs="Times New Roman"/>
                <w:color w:val="auto"/>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55680D4A" w14:textId="77777777" w:rsidR="00B04ED3" w:rsidRPr="00A40AA4" w:rsidRDefault="00B04ED3" w:rsidP="00B27DE9">
            <w:pPr>
              <w:ind w:right="-59" w:firstLine="360"/>
              <w:contextualSpacing/>
              <w:jc w:val="both"/>
              <w:rPr>
                <w:rFonts w:ascii="Times New Roman" w:hAnsi="Times New Roman" w:cs="Times New Roman"/>
                <w:color w:val="auto"/>
                <w:sz w:val="24"/>
                <w:szCs w:val="24"/>
              </w:rPr>
            </w:pPr>
            <w:r w:rsidRPr="00A40AA4">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13D2A527" w14:textId="77777777" w:rsidR="00B04ED3" w:rsidRPr="00A40AA4" w:rsidRDefault="00B04ED3" w:rsidP="00B27DE9">
            <w:pPr>
              <w:ind w:right="-59" w:firstLine="360"/>
              <w:contextualSpacing/>
              <w:jc w:val="both"/>
              <w:rPr>
                <w:rFonts w:ascii="Times New Roman" w:hAnsi="Times New Roman" w:cs="Times New Roman"/>
                <w:color w:val="auto"/>
                <w:sz w:val="24"/>
                <w:szCs w:val="24"/>
              </w:rPr>
            </w:pPr>
            <w:r w:rsidRPr="00A40AA4">
              <w:rPr>
                <w:rFonts w:ascii="Times New Roman" w:hAnsi="Times New Roman" w:cs="Times New Roman"/>
                <w:color w:val="auto"/>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A40AA4">
              <w:rPr>
                <w:rFonts w:ascii="Times New Roman" w:hAnsi="Times New Roman" w:cs="Times New Roman"/>
                <w:color w:val="auto"/>
                <w:sz w:val="24"/>
                <w:szCs w:val="24"/>
              </w:rPr>
              <w:t>закупівель</w:t>
            </w:r>
            <w:proofErr w:type="spellEnd"/>
            <w:r w:rsidRPr="00A40AA4">
              <w:rPr>
                <w:rFonts w:ascii="Times New Roman" w:hAnsi="Times New Roman" w:cs="Times New Roman"/>
                <w:color w:val="auto"/>
                <w:sz w:val="24"/>
                <w:szCs w:val="24"/>
              </w:rPr>
              <w:t xml:space="preserve"> до інформації, яка визначена учасником конфіденційною.</w:t>
            </w:r>
          </w:p>
          <w:p w14:paraId="131697C5" w14:textId="77777777" w:rsidR="00B04ED3" w:rsidRPr="00767EE3" w:rsidRDefault="00B04ED3" w:rsidP="00B27DE9">
            <w:pPr>
              <w:ind w:right="-59" w:firstLine="360"/>
              <w:contextualSpacing/>
              <w:jc w:val="both"/>
              <w:rPr>
                <w:rFonts w:ascii="Times New Roman" w:hAnsi="Times New Roman" w:cs="Times New Roman"/>
                <w:color w:val="auto"/>
                <w:sz w:val="24"/>
                <w:szCs w:val="24"/>
              </w:rPr>
            </w:pPr>
            <w:r w:rsidRPr="00A40AA4">
              <w:rPr>
                <w:rFonts w:ascii="Times New Roman" w:hAnsi="Times New Roman" w:cs="Times New Roman"/>
                <w:color w:val="auto"/>
                <w:sz w:val="24"/>
                <w:szCs w:val="24"/>
              </w:rPr>
              <w:t xml:space="preserve">Протокол розкриття тендерних пропозицій формується та оприлюднюється електронною системою </w:t>
            </w:r>
            <w:proofErr w:type="spellStart"/>
            <w:r w:rsidRPr="00A40AA4">
              <w:rPr>
                <w:rFonts w:ascii="Times New Roman" w:hAnsi="Times New Roman" w:cs="Times New Roman"/>
                <w:color w:val="auto"/>
                <w:sz w:val="24"/>
                <w:szCs w:val="24"/>
              </w:rPr>
              <w:t>закупівель</w:t>
            </w:r>
            <w:proofErr w:type="spellEnd"/>
            <w:r w:rsidRPr="00A40AA4">
              <w:rPr>
                <w:rFonts w:ascii="Times New Roman" w:hAnsi="Times New Roman" w:cs="Times New Roman"/>
                <w:color w:val="auto"/>
                <w:sz w:val="24"/>
                <w:szCs w:val="24"/>
              </w:rPr>
              <w:t xml:space="preserve"> автоматично в день розкриття тендерних пропозицій</w:t>
            </w:r>
            <w:r>
              <w:rPr>
                <w:rFonts w:ascii="Times New Roman" w:hAnsi="Times New Roman" w:cs="Times New Roman"/>
                <w:color w:val="auto"/>
                <w:sz w:val="24"/>
                <w:szCs w:val="24"/>
              </w:rPr>
              <w:t>.</w:t>
            </w:r>
          </w:p>
        </w:tc>
      </w:tr>
      <w:tr w:rsidR="00B04ED3" w:rsidRPr="00502C6D" w14:paraId="68E6FC39" w14:textId="77777777"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142EF7D9" w14:textId="77777777" w:rsidR="00B04ED3" w:rsidRPr="00502C6D" w:rsidRDefault="00B04ED3" w:rsidP="00B04ED3">
            <w:pPr>
              <w:ind w:right="176"/>
              <w:contextualSpacing/>
              <w:jc w:val="center"/>
              <w:rPr>
                <w:color w:val="auto"/>
              </w:rPr>
            </w:pPr>
            <w:r w:rsidRPr="00502C6D">
              <w:rPr>
                <w:rFonts w:ascii="Times New Roman" w:eastAsia="Times New Roman" w:hAnsi="Times New Roman" w:cs="Times New Roman"/>
                <w:b/>
                <w:color w:val="auto"/>
                <w:sz w:val="24"/>
              </w:rPr>
              <w:lastRenderedPageBreak/>
              <w:t xml:space="preserve">Розділ V. Оцінка тендерної пропозиції </w:t>
            </w:r>
          </w:p>
        </w:tc>
      </w:tr>
      <w:tr w:rsidR="00B04ED3" w:rsidRPr="00502C6D" w14:paraId="47130C81" w14:textId="77777777" w:rsidTr="00981AA7">
        <w:tblPrEx>
          <w:tblCellMar>
            <w:top w:w="14"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14:paraId="0066FFFC"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0A7721E5"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Перелік критеріїв та методика оцінки тендерної пропозиції із зазначенням питомої ваги критерію </w:t>
            </w:r>
          </w:p>
        </w:tc>
        <w:tc>
          <w:tcPr>
            <w:tcW w:w="6666" w:type="dxa"/>
            <w:gridSpan w:val="2"/>
            <w:tcBorders>
              <w:top w:val="single" w:sz="4" w:space="0" w:color="000000"/>
              <w:left w:val="single" w:sz="4" w:space="0" w:color="000000"/>
              <w:bottom w:val="single" w:sz="4" w:space="0" w:color="000000"/>
              <w:right w:val="single" w:sz="4" w:space="0" w:color="000000"/>
            </w:tcBorders>
          </w:tcPr>
          <w:p w14:paraId="175BFC47" w14:textId="77777777" w:rsidR="00B04ED3" w:rsidRDefault="00B04ED3" w:rsidP="00B27DE9">
            <w:pPr>
              <w:ind w:right="49" w:firstLine="360"/>
              <w:contextualSpacing/>
              <w:jc w:val="both"/>
              <w:rPr>
                <w:rFonts w:ascii="Times New Roman" w:hAnsi="Times New Roman" w:cs="Times New Roman"/>
                <w:color w:val="auto"/>
                <w:sz w:val="24"/>
                <w:szCs w:val="24"/>
              </w:rPr>
            </w:pPr>
            <w:r w:rsidRPr="000E7144">
              <w:rPr>
                <w:rFonts w:ascii="Times New Roman" w:hAnsi="Times New Roman" w:cs="Times New Roman"/>
                <w:color w:val="auto"/>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E9E67B" w14:textId="77777777" w:rsidR="00B04ED3" w:rsidRPr="000E7144" w:rsidRDefault="00B04ED3" w:rsidP="00B27DE9">
            <w:pPr>
              <w:ind w:right="49" w:firstLine="360"/>
              <w:contextualSpacing/>
              <w:jc w:val="both"/>
              <w:rPr>
                <w:rFonts w:ascii="Times New Roman" w:hAnsi="Times New Roman" w:cs="Times New Roman"/>
                <w:i/>
                <w:color w:val="auto"/>
                <w:sz w:val="24"/>
                <w:szCs w:val="24"/>
              </w:rPr>
            </w:pPr>
            <w:r w:rsidRPr="000E7144">
              <w:rPr>
                <w:rFonts w:ascii="Times New Roman" w:hAnsi="Times New Roman" w:cs="Times New Roman"/>
                <w:i/>
                <w:color w:val="auto"/>
                <w:sz w:val="24"/>
                <w:szCs w:val="24"/>
              </w:rPr>
              <w:t>Перелік критеріїв та методика оцінки тендерної пропозиції із зазначенням питомої ваги критерію:</w:t>
            </w:r>
          </w:p>
          <w:p w14:paraId="2E3BDE34" w14:textId="77777777" w:rsidR="00B04ED3" w:rsidRDefault="00B04ED3" w:rsidP="00B27DE9">
            <w:pPr>
              <w:ind w:right="49" w:firstLine="360"/>
              <w:contextualSpacing/>
              <w:jc w:val="both"/>
              <w:rPr>
                <w:rFonts w:ascii="Times New Roman" w:hAnsi="Times New Roman" w:cs="Times New Roman"/>
                <w:color w:val="auto"/>
                <w:sz w:val="24"/>
                <w:szCs w:val="24"/>
              </w:rPr>
            </w:pPr>
            <w:r w:rsidRPr="000E7144">
              <w:rPr>
                <w:rFonts w:ascii="Times New Roman" w:hAnsi="Times New Roman" w:cs="Times New Roman"/>
                <w:color w:val="auto"/>
                <w:sz w:val="24"/>
                <w:szCs w:val="24"/>
              </w:rPr>
              <w:t xml:space="preserve">Оцінка тендерної пропозиції проводиться електронною системою </w:t>
            </w:r>
            <w:proofErr w:type="spellStart"/>
            <w:r w:rsidRPr="000E7144">
              <w:rPr>
                <w:rFonts w:ascii="Times New Roman" w:hAnsi="Times New Roman" w:cs="Times New Roman"/>
                <w:color w:val="auto"/>
                <w:sz w:val="24"/>
                <w:szCs w:val="24"/>
              </w:rPr>
              <w:t>закупівель</w:t>
            </w:r>
            <w:proofErr w:type="spellEnd"/>
            <w:r w:rsidRPr="000E7144">
              <w:rPr>
                <w:rFonts w:ascii="Times New Roman" w:hAnsi="Times New Roman" w:cs="Times New Roman"/>
                <w:color w:val="auto"/>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9C8470F" w14:textId="77777777" w:rsidR="00B04ED3" w:rsidRDefault="00B04ED3" w:rsidP="00B27DE9">
            <w:pPr>
              <w:ind w:right="49" w:firstLine="360"/>
              <w:contextualSpacing/>
              <w:jc w:val="both"/>
              <w:rPr>
                <w:rFonts w:ascii="Times New Roman" w:hAnsi="Times New Roman" w:cs="Times New Roman"/>
                <w:color w:val="auto"/>
                <w:sz w:val="24"/>
                <w:szCs w:val="24"/>
              </w:rPr>
            </w:pPr>
            <w:r w:rsidRPr="00940F1B">
              <w:rPr>
                <w:rFonts w:ascii="Times New Roman" w:hAnsi="Times New Roman" w:cs="Times New Roman"/>
                <w:color w:val="auto"/>
                <w:sz w:val="24"/>
                <w:szCs w:val="24"/>
              </w:rPr>
              <w:t xml:space="preserve">Найбільш економічно вигідною тендерною пропозицією електронна система </w:t>
            </w:r>
            <w:proofErr w:type="spellStart"/>
            <w:r w:rsidRPr="00940F1B">
              <w:rPr>
                <w:rFonts w:ascii="Times New Roman" w:hAnsi="Times New Roman" w:cs="Times New Roman"/>
                <w:color w:val="auto"/>
                <w:sz w:val="24"/>
                <w:szCs w:val="24"/>
              </w:rPr>
              <w:t>закупівель</w:t>
            </w:r>
            <w:proofErr w:type="spellEnd"/>
            <w:r w:rsidRPr="00940F1B">
              <w:rPr>
                <w:rFonts w:ascii="Times New Roman" w:hAnsi="Times New Roman" w:cs="Times New Roman"/>
                <w:color w:val="auto"/>
                <w:sz w:val="24"/>
                <w:szCs w:val="24"/>
              </w:rPr>
              <w:t xml:space="preserve"> визначає тендерну пропозицію, ціна/приведена ціна якої є найнижчою.</w:t>
            </w:r>
            <w:r>
              <w:rPr>
                <w:rFonts w:ascii="Times New Roman" w:hAnsi="Times New Roman" w:cs="Times New Roman"/>
                <w:color w:val="auto"/>
                <w:sz w:val="24"/>
                <w:szCs w:val="24"/>
              </w:rPr>
              <w:t xml:space="preserve"> </w:t>
            </w:r>
          </w:p>
          <w:p w14:paraId="235ADFF2" w14:textId="77777777" w:rsidR="00B04ED3" w:rsidRDefault="00B04ED3" w:rsidP="00B27DE9">
            <w:pPr>
              <w:ind w:right="49" w:firstLine="360"/>
              <w:contextualSpacing/>
              <w:jc w:val="both"/>
              <w:rPr>
                <w:rFonts w:ascii="Times New Roman" w:hAnsi="Times New Roman" w:cs="Times New Roman"/>
                <w:color w:val="auto"/>
                <w:sz w:val="24"/>
                <w:szCs w:val="24"/>
              </w:rPr>
            </w:pPr>
            <w:r w:rsidRPr="00940F1B">
              <w:rPr>
                <w:rFonts w:ascii="Times New Roman" w:hAnsi="Times New Roman" w:cs="Times New Roman"/>
                <w:color w:val="auto"/>
                <w:sz w:val="24"/>
                <w:szCs w:val="24"/>
              </w:rPr>
              <w:t xml:space="preserve">Єдиним критерієм оцінки згідно даної процедури </w:t>
            </w:r>
            <w:r w:rsidRPr="00940F1B">
              <w:rPr>
                <w:rFonts w:ascii="Times New Roman" w:hAnsi="Times New Roman" w:cs="Times New Roman"/>
                <w:color w:val="auto"/>
                <w:sz w:val="24"/>
                <w:szCs w:val="24"/>
              </w:rPr>
              <w:lastRenderedPageBreak/>
              <w:t>відкритих торгів є ціна</w:t>
            </w:r>
            <w:r>
              <w:rPr>
                <w:rFonts w:ascii="Times New Roman" w:hAnsi="Times New Roman" w:cs="Times New Roman"/>
                <w:color w:val="auto"/>
                <w:sz w:val="24"/>
                <w:szCs w:val="24"/>
              </w:rPr>
              <w:t xml:space="preserve">. </w:t>
            </w:r>
            <w:r w:rsidRPr="00FC5BC2">
              <w:rPr>
                <w:rFonts w:ascii="Times New Roman" w:hAnsi="Times New Roman" w:cs="Times New Roman"/>
                <w:color w:val="auto"/>
                <w:sz w:val="24"/>
                <w:szCs w:val="24"/>
              </w:rPr>
              <w:t>Питома вага</w:t>
            </w:r>
            <w:r>
              <w:rPr>
                <w:rFonts w:ascii="Times New Roman" w:hAnsi="Times New Roman" w:cs="Times New Roman"/>
                <w:color w:val="auto"/>
                <w:sz w:val="24"/>
                <w:szCs w:val="24"/>
              </w:rPr>
              <w:t xml:space="preserve"> критерію</w:t>
            </w:r>
            <w:r w:rsidRPr="00FC5BC2">
              <w:rPr>
                <w:rFonts w:ascii="Times New Roman" w:hAnsi="Times New Roman" w:cs="Times New Roman"/>
                <w:color w:val="auto"/>
                <w:sz w:val="24"/>
                <w:szCs w:val="24"/>
              </w:rPr>
              <w:t xml:space="preserve"> – 100 %.</w:t>
            </w:r>
          </w:p>
          <w:p w14:paraId="704E040E" w14:textId="77777777" w:rsidR="00B04ED3" w:rsidRPr="008C2F74" w:rsidRDefault="00B04ED3" w:rsidP="00B27DE9">
            <w:pPr>
              <w:ind w:right="49" w:firstLine="360"/>
              <w:contextualSpacing/>
              <w:jc w:val="both"/>
              <w:rPr>
                <w:rFonts w:ascii="Times New Roman" w:hAnsi="Times New Roman" w:cs="Times New Roman"/>
                <w:color w:val="auto"/>
                <w:sz w:val="24"/>
                <w:szCs w:val="24"/>
              </w:rPr>
            </w:pPr>
            <w:r w:rsidRPr="008C2F74">
              <w:rPr>
                <w:rFonts w:ascii="Times New Roman" w:hAnsi="Times New Roman" w:cs="Times New Roman"/>
                <w:color w:val="auto"/>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BFE6F50" w14:textId="77777777" w:rsidR="00B04ED3" w:rsidRDefault="00B04ED3" w:rsidP="00B27DE9">
            <w:pPr>
              <w:ind w:right="49" w:firstLine="360"/>
              <w:contextualSpacing/>
              <w:jc w:val="both"/>
              <w:rPr>
                <w:rFonts w:ascii="Times New Roman" w:hAnsi="Times New Roman" w:cs="Times New Roman"/>
                <w:color w:val="auto"/>
                <w:sz w:val="24"/>
                <w:szCs w:val="24"/>
              </w:rPr>
            </w:pPr>
            <w:r w:rsidRPr="008C2F74">
              <w:rPr>
                <w:rFonts w:ascii="Times New Roman" w:hAnsi="Times New Roman" w:cs="Times New Roman"/>
                <w:color w:val="auto"/>
                <w:sz w:val="24"/>
                <w:szCs w:val="24"/>
              </w:rPr>
              <w:t xml:space="preserve">Ціна тендерної пропозиції має бути визначена чітко та остаточно без будь-яких посилань, обмежень або застережень. </w:t>
            </w:r>
          </w:p>
          <w:p w14:paraId="6B01555C" w14:textId="77777777" w:rsidR="00B04ED3" w:rsidRPr="00FC1EDC" w:rsidRDefault="00B04ED3" w:rsidP="00B27DE9">
            <w:pPr>
              <w:ind w:right="49" w:firstLine="360"/>
              <w:contextualSpacing/>
              <w:jc w:val="both"/>
              <w:rPr>
                <w:rFonts w:ascii="Times New Roman" w:hAnsi="Times New Roman" w:cs="Times New Roman"/>
                <w:color w:val="auto"/>
                <w:sz w:val="24"/>
                <w:szCs w:val="24"/>
              </w:rPr>
            </w:pPr>
            <w:r w:rsidRPr="00FC1EDC">
              <w:rPr>
                <w:rFonts w:ascii="Times New Roman" w:hAnsi="Times New Roman" w:cs="Times New Roman"/>
                <w:color w:val="auto"/>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D3489A8" w14:textId="77777777" w:rsidR="00B04ED3" w:rsidRDefault="00B04ED3" w:rsidP="00B27DE9">
            <w:pPr>
              <w:ind w:right="49" w:firstLine="360"/>
              <w:contextualSpacing/>
              <w:jc w:val="both"/>
              <w:rPr>
                <w:rFonts w:ascii="Times New Roman" w:hAnsi="Times New Roman" w:cs="Times New Roman"/>
                <w:color w:val="auto"/>
                <w:sz w:val="24"/>
                <w:szCs w:val="24"/>
              </w:rPr>
            </w:pPr>
            <w:r w:rsidRPr="00FC1EDC">
              <w:rPr>
                <w:rFonts w:ascii="Times New Roman" w:hAnsi="Times New Roman" w:cs="Times New Roman"/>
                <w:color w:val="auto"/>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color w:val="auto"/>
                <w:sz w:val="24"/>
                <w:szCs w:val="24"/>
              </w:rPr>
              <w:t>.</w:t>
            </w:r>
          </w:p>
          <w:p w14:paraId="5391C6C6"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відповідно до статті 30 Закону.</w:t>
            </w:r>
          </w:p>
          <w:p w14:paraId="1A83847B"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Якщо була подана одна тендерна пропозиція, електронна система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27E2166"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7BD4212A"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0943AB"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Строк розгляду найбільш економічно вигідної тендерної пропозиції не повинен перевищувати п’яти робочих днів з дня </w:t>
            </w:r>
            <w:r w:rsidRPr="00FC5BC2">
              <w:rPr>
                <w:rFonts w:ascii="Times New Roman" w:hAnsi="Times New Roman" w:cs="Times New Roman"/>
                <w:color w:val="auto"/>
                <w:sz w:val="24"/>
                <w:szCs w:val="24"/>
              </w:rPr>
              <w:lastRenderedPageBreak/>
              <w:t xml:space="preserve">визначення її електронною системою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протягом одного дня з дня прийняття відповідного рішення.</w:t>
            </w:r>
          </w:p>
          <w:p w14:paraId="4275B0E4" w14:textId="77777777" w:rsidR="00B04ED3"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117EC8">
              <w:rPr>
                <w:rFonts w:ascii="Times New Roman" w:hAnsi="Times New Roman" w:cs="Times New Roman"/>
                <w:color w:val="auto"/>
                <w:sz w:val="24"/>
                <w:szCs w:val="24"/>
              </w:rPr>
              <w:t>пропозицій, що розташовані за результатами їх оцінки, починаючи з найкращої, у порядку та строки, визначені Особливостями.</w:t>
            </w:r>
          </w:p>
          <w:p w14:paraId="380FF664"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76C32D1" w14:textId="77777777" w:rsidR="00B04ED3" w:rsidRPr="00FC5BC2" w:rsidRDefault="002330D8" w:rsidP="00B27DE9">
            <w:pPr>
              <w:ind w:right="49" w:firstLine="360"/>
              <w:contextualSpacing/>
              <w:jc w:val="both"/>
              <w:rPr>
                <w:rFonts w:ascii="Times New Roman" w:hAnsi="Times New Roman" w:cs="Times New Roman"/>
                <w:color w:val="auto"/>
                <w:sz w:val="24"/>
                <w:szCs w:val="24"/>
              </w:rPr>
            </w:pPr>
            <w:r w:rsidRPr="002330D8">
              <w:rPr>
                <w:rFonts w:ascii="Times New Roman" w:hAnsi="Times New Roman" w:cs="Times New Roman"/>
                <w:color w:val="auto"/>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30D8">
              <w:rPr>
                <w:rFonts w:ascii="Times New Roman" w:hAnsi="Times New Roman" w:cs="Times New Roman"/>
                <w:color w:val="auto"/>
                <w:sz w:val="24"/>
                <w:szCs w:val="24"/>
              </w:rPr>
              <w:t>закупівель</w:t>
            </w:r>
            <w:proofErr w:type="spellEnd"/>
            <w:r w:rsidRPr="002330D8">
              <w:rPr>
                <w:rFonts w:ascii="Times New Roman"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E6699E"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Обґрунтування аномально низької тендерної пропозиції може містити інформацію про:</w:t>
            </w:r>
          </w:p>
          <w:p w14:paraId="5E6ECF9A" w14:textId="77777777" w:rsidR="00B04ED3" w:rsidRPr="00FC5BC2" w:rsidRDefault="00D12E7E" w:rsidP="00B27DE9">
            <w:pPr>
              <w:ind w:right="49" w:firstLine="3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04ED3" w:rsidRPr="00FC5BC2">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1F34DD" w14:textId="77777777" w:rsidR="00B04ED3" w:rsidRPr="00FC5BC2" w:rsidRDefault="00D12E7E" w:rsidP="00B27DE9">
            <w:pPr>
              <w:ind w:right="49" w:firstLine="3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04ED3" w:rsidRPr="00FC5BC2">
              <w:rPr>
                <w:rFonts w:ascii="Times New Roman" w:hAnsi="Times New Roman" w:cs="Times New Roman"/>
                <w:color w:val="auto"/>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43BEE08" w14:textId="77777777" w:rsidR="00B04ED3" w:rsidRPr="00FC5BC2" w:rsidRDefault="00D12E7E" w:rsidP="00B27DE9">
            <w:pPr>
              <w:ind w:right="49" w:firstLine="3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04ED3" w:rsidRPr="00FC5BC2">
              <w:rPr>
                <w:rFonts w:ascii="Times New Roman" w:hAnsi="Times New Roman" w:cs="Times New Roman"/>
                <w:color w:val="auto"/>
                <w:sz w:val="24"/>
                <w:szCs w:val="24"/>
              </w:rPr>
              <w:t>отримання учасником процедури закупівлі державної допомоги згідно із законодавством.</w:t>
            </w:r>
          </w:p>
          <w:p w14:paraId="7A278A62" w14:textId="77777777" w:rsidR="00B04ED3"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9F4DDDE"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FC5BC2">
              <w:rPr>
                <w:rFonts w:ascii="Times New Roman" w:hAnsi="Times New Roman" w:cs="Times New Roman"/>
                <w:color w:val="auto"/>
                <w:sz w:val="24"/>
                <w:szCs w:val="24"/>
              </w:rPr>
              <w:lastRenderedPageBreak/>
              <w:t>організацій відповідно до їх компетенції.</w:t>
            </w:r>
          </w:p>
          <w:p w14:paraId="21F068B0" w14:textId="77777777" w:rsidR="00B04ED3"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ECF604"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C5BC2">
              <w:rPr>
                <w:rFonts w:ascii="Times New Roman" w:hAnsi="Times New Roman" w:cs="Times New Roman"/>
                <w:color w:val="auto"/>
                <w:sz w:val="24"/>
                <w:szCs w:val="24"/>
              </w:rPr>
              <w:t>невідповідностей</w:t>
            </w:r>
            <w:proofErr w:type="spellEnd"/>
            <w:r w:rsidRPr="00FC5BC2">
              <w:rPr>
                <w:rFonts w:ascii="Times New Roman" w:hAnsi="Times New Roman" w:cs="Times New Roman"/>
                <w:color w:val="auto"/>
                <w:sz w:val="24"/>
                <w:szCs w:val="24"/>
              </w:rPr>
              <w:t xml:space="preserve"> в електронній системі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w:t>
            </w:r>
          </w:p>
          <w:p w14:paraId="03A6B546" w14:textId="77777777" w:rsidR="00B04ED3"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84EC4A"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C5BC2">
              <w:rPr>
                <w:rFonts w:ascii="Times New Roman" w:hAnsi="Times New Roman" w:cs="Times New Roman"/>
                <w:color w:val="auto"/>
                <w:sz w:val="24"/>
                <w:szCs w:val="24"/>
              </w:rPr>
              <w:t>невідповідностей</w:t>
            </w:r>
            <w:proofErr w:type="spellEnd"/>
            <w:r w:rsidRPr="00FC5BC2">
              <w:rPr>
                <w:rFonts w:ascii="Times New Roman" w:hAnsi="Times New Roman" w:cs="Times New Roman"/>
                <w:color w:val="auto"/>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698CA7" w14:textId="77777777" w:rsidR="00B04ED3" w:rsidRPr="00FC5BC2"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протягом 24 годин з моменту розміщення замовником в електронній </w:t>
            </w:r>
            <w:r w:rsidRPr="00FC5BC2">
              <w:rPr>
                <w:rFonts w:ascii="Times New Roman" w:hAnsi="Times New Roman" w:cs="Times New Roman"/>
                <w:color w:val="auto"/>
                <w:sz w:val="24"/>
                <w:szCs w:val="24"/>
              </w:rPr>
              <w:lastRenderedPageBreak/>
              <w:t xml:space="preserve">системі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повідомлення з вимогою про усунення таких </w:t>
            </w:r>
            <w:proofErr w:type="spellStart"/>
            <w:r w:rsidRPr="00FC5BC2">
              <w:rPr>
                <w:rFonts w:ascii="Times New Roman" w:hAnsi="Times New Roman" w:cs="Times New Roman"/>
                <w:color w:val="auto"/>
                <w:sz w:val="24"/>
                <w:szCs w:val="24"/>
              </w:rPr>
              <w:t>невідповідностей</w:t>
            </w:r>
            <w:proofErr w:type="spellEnd"/>
            <w:r w:rsidRPr="00FC5BC2">
              <w:rPr>
                <w:rFonts w:ascii="Times New Roman" w:hAnsi="Times New Roman" w:cs="Times New Roman"/>
                <w:color w:val="auto"/>
                <w:sz w:val="24"/>
                <w:szCs w:val="24"/>
              </w:rPr>
              <w:t>.</w:t>
            </w:r>
          </w:p>
          <w:p w14:paraId="6F45BE3A" w14:textId="77777777" w:rsidR="00B04ED3"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Замовник розглядає подані тендерні пропозиції з урахуванням виправлення або </w:t>
            </w:r>
            <w:proofErr w:type="spellStart"/>
            <w:r w:rsidRPr="00FC5BC2">
              <w:rPr>
                <w:rFonts w:ascii="Times New Roman" w:hAnsi="Times New Roman" w:cs="Times New Roman"/>
                <w:color w:val="auto"/>
                <w:sz w:val="24"/>
                <w:szCs w:val="24"/>
              </w:rPr>
              <w:t>невиправлення</w:t>
            </w:r>
            <w:proofErr w:type="spellEnd"/>
            <w:r w:rsidRPr="00FC5BC2">
              <w:rPr>
                <w:rFonts w:ascii="Times New Roman" w:hAnsi="Times New Roman" w:cs="Times New Roman"/>
                <w:color w:val="auto"/>
                <w:sz w:val="24"/>
                <w:szCs w:val="24"/>
              </w:rPr>
              <w:t xml:space="preserve"> учасниками виявлених </w:t>
            </w:r>
            <w:proofErr w:type="spellStart"/>
            <w:r w:rsidRPr="00FC5BC2">
              <w:rPr>
                <w:rFonts w:ascii="Times New Roman" w:hAnsi="Times New Roman" w:cs="Times New Roman"/>
                <w:color w:val="auto"/>
                <w:sz w:val="24"/>
                <w:szCs w:val="24"/>
              </w:rPr>
              <w:t>невідповідностей</w:t>
            </w:r>
            <w:proofErr w:type="spellEnd"/>
            <w:r w:rsidRPr="00FC5BC2">
              <w:rPr>
                <w:rFonts w:ascii="Times New Roman" w:hAnsi="Times New Roman" w:cs="Times New Roman"/>
                <w:color w:val="auto"/>
                <w:sz w:val="24"/>
                <w:szCs w:val="24"/>
              </w:rPr>
              <w:t>.</w:t>
            </w:r>
          </w:p>
          <w:p w14:paraId="619FB5EC" w14:textId="77777777" w:rsidR="00B04ED3" w:rsidRPr="00502C6D" w:rsidRDefault="00B04ED3" w:rsidP="00B27DE9">
            <w:pPr>
              <w:ind w:right="49" w:firstLine="360"/>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04ED3" w:rsidRPr="00502C6D" w14:paraId="2B56E719" w14:textId="77777777" w:rsidTr="00981AA7">
        <w:tblPrEx>
          <w:tblCellMar>
            <w:top w:w="14" w:type="dxa"/>
            <w:left w:w="108" w:type="dxa"/>
          </w:tblCellMar>
        </w:tblPrEx>
        <w:trPr>
          <w:gridAfter w:val="1"/>
          <w:wAfter w:w="10" w:type="dxa"/>
          <w:trHeight w:val="840"/>
        </w:trPr>
        <w:tc>
          <w:tcPr>
            <w:tcW w:w="537" w:type="dxa"/>
            <w:gridSpan w:val="2"/>
            <w:tcBorders>
              <w:top w:val="single" w:sz="4" w:space="0" w:color="000000"/>
              <w:left w:val="single" w:sz="4" w:space="0" w:color="000000"/>
              <w:bottom w:val="single" w:sz="4" w:space="0" w:color="000000"/>
              <w:right w:val="single" w:sz="4" w:space="0" w:color="000000"/>
            </w:tcBorders>
          </w:tcPr>
          <w:p w14:paraId="40D38EAC"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0F154636"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Інша інформація </w:t>
            </w:r>
          </w:p>
        </w:tc>
        <w:tc>
          <w:tcPr>
            <w:tcW w:w="6666" w:type="dxa"/>
            <w:gridSpan w:val="2"/>
            <w:tcBorders>
              <w:top w:val="single" w:sz="4" w:space="0" w:color="000000"/>
              <w:left w:val="single" w:sz="4" w:space="0" w:color="000000"/>
              <w:bottom w:val="single" w:sz="4" w:space="0" w:color="000000"/>
              <w:right w:val="single" w:sz="4" w:space="0" w:color="000000"/>
            </w:tcBorders>
          </w:tcPr>
          <w:p w14:paraId="3E334468" w14:textId="77777777" w:rsidR="00B04ED3" w:rsidRPr="00502C6D" w:rsidRDefault="00B04ED3" w:rsidP="00B27DE9">
            <w:pPr>
              <w:ind w:right="49" w:firstLine="360"/>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 </w:t>
            </w:r>
          </w:p>
          <w:p w14:paraId="4FD42BDD" w14:textId="77777777" w:rsidR="00B04ED3" w:rsidRPr="00502C6D" w:rsidRDefault="00B04ED3" w:rsidP="00B27DE9">
            <w:pPr>
              <w:ind w:right="49" w:firstLine="360"/>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Вартість пропозиції повинна бути чітко визначена. </w:t>
            </w:r>
          </w:p>
          <w:p w14:paraId="19A38E36" w14:textId="77777777" w:rsidR="00B04ED3" w:rsidRPr="00502C6D" w:rsidRDefault="00B04ED3" w:rsidP="00B27DE9">
            <w:pPr>
              <w:ind w:right="49" w:firstLine="360"/>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329367B0" w14:textId="77777777" w:rsidR="00B04ED3" w:rsidRPr="00502C6D" w:rsidRDefault="00B04ED3" w:rsidP="00B27DE9">
            <w:pPr>
              <w:ind w:right="49" w:firstLine="360"/>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5BFD9C02" w14:textId="77777777" w:rsidR="00B04ED3" w:rsidRPr="00502C6D" w:rsidRDefault="00B04ED3" w:rsidP="00B27DE9">
            <w:pPr>
              <w:ind w:left="2" w:right="49" w:firstLine="360"/>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 підроблення документів учасник торгів несе кримінальну відповідальність згідно з статтею 358 Кримінального Кодексу України.</w:t>
            </w:r>
          </w:p>
        </w:tc>
      </w:tr>
      <w:tr w:rsidR="00B04ED3" w:rsidRPr="00502C6D" w14:paraId="2737654C" w14:textId="77777777" w:rsidTr="00E42ABA">
        <w:tblPrEx>
          <w:tblCellMar>
            <w:top w:w="14" w:type="dxa"/>
            <w:left w:w="108" w:type="dxa"/>
          </w:tblCellMar>
        </w:tblPrEx>
        <w:trPr>
          <w:gridAfter w:val="1"/>
          <w:wAfter w:w="10" w:type="dxa"/>
          <w:trHeight w:val="1110"/>
        </w:trPr>
        <w:tc>
          <w:tcPr>
            <w:tcW w:w="537" w:type="dxa"/>
            <w:gridSpan w:val="2"/>
            <w:tcBorders>
              <w:top w:val="single" w:sz="4" w:space="0" w:color="000000"/>
              <w:left w:val="single" w:sz="4" w:space="0" w:color="000000"/>
              <w:bottom w:val="single" w:sz="4" w:space="0" w:color="000000"/>
              <w:right w:val="single" w:sz="4" w:space="0" w:color="000000"/>
            </w:tcBorders>
          </w:tcPr>
          <w:p w14:paraId="3FEC72EA"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3</w:t>
            </w:r>
          </w:p>
        </w:tc>
        <w:tc>
          <w:tcPr>
            <w:tcW w:w="2795" w:type="dxa"/>
            <w:gridSpan w:val="2"/>
            <w:tcBorders>
              <w:top w:val="single" w:sz="4" w:space="0" w:color="000000"/>
              <w:left w:val="single" w:sz="4" w:space="0" w:color="000000"/>
              <w:bottom w:val="single" w:sz="4" w:space="0" w:color="000000"/>
              <w:right w:val="single" w:sz="4" w:space="0" w:color="000000"/>
            </w:tcBorders>
          </w:tcPr>
          <w:p w14:paraId="6D0143C3"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t xml:space="preserve">Відхилення тендерних пропозицій </w:t>
            </w:r>
          </w:p>
        </w:tc>
        <w:tc>
          <w:tcPr>
            <w:tcW w:w="6666" w:type="dxa"/>
            <w:gridSpan w:val="2"/>
            <w:tcBorders>
              <w:top w:val="single" w:sz="4" w:space="0" w:color="000000"/>
              <w:left w:val="single" w:sz="4" w:space="0" w:color="000000"/>
              <w:bottom w:val="single" w:sz="4" w:space="0" w:color="000000"/>
              <w:right w:val="single" w:sz="4" w:space="0" w:color="000000"/>
            </w:tcBorders>
          </w:tcPr>
          <w:p w14:paraId="649177FD" w14:textId="77777777" w:rsidR="00B04ED3" w:rsidRPr="00502C6D" w:rsidRDefault="00B04ED3" w:rsidP="00B27DE9">
            <w:pPr>
              <w:ind w:right="49"/>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Замовник відхиляє тендерну пропозицію із зазначенням аргументації в електронній системі </w:t>
            </w:r>
            <w:proofErr w:type="spellStart"/>
            <w:r w:rsidRPr="00502C6D">
              <w:rPr>
                <w:rFonts w:ascii="Times New Roman" w:hAnsi="Times New Roman" w:cs="Times New Roman"/>
                <w:color w:val="auto"/>
                <w:sz w:val="24"/>
                <w:szCs w:val="24"/>
              </w:rPr>
              <w:t>закупівель</w:t>
            </w:r>
            <w:proofErr w:type="spellEnd"/>
            <w:r w:rsidRPr="00502C6D">
              <w:rPr>
                <w:rFonts w:ascii="Times New Roman" w:hAnsi="Times New Roman" w:cs="Times New Roman"/>
                <w:color w:val="auto"/>
                <w:sz w:val="24"/>
                <w:szCs w:val="24"/>
              </w:rPr>
              <w:t xml:space="preserve"> у разі, коли:</w:t>
            </w:r>
          </w:p>
          <w:p w14:paraId="3BB51155" w14:textId="77777777" w:rsidR="00B04ED3" w:rsidRPr="00502C6D" w:rsidRDefault="00B04ED3" w:rsidP="00B27DE9">
            <w:pPr>
              <w:ind w:right="49"/>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1) учасник процедури закупівлі:</w:t>
            </w:r>
          </w:p>
          <w:p w14:paraId="2C66BD5A" w14:textId="77777777" w:rsidR="00B04ED3" w:rsidRPr="00F21322"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1322">
              <w:rPr>
                <w:rFonts w:ascii="Times New Roman" w:eastAsia="Times New Roman" w:hAnsi="Times New Roman" w:cs="Times New Roman"/>
                <w:sz w:val="24"/>
                <w:szCs w:val="24"/>
              </w:rPr>
              <w:t xml:space="preserve">підпадає під підстави, встановлені пунктом 47 </w:t>
            </w:r>
            <w:r>
              <w:rPr>
                <w:rFonts w:ascii="Times New Roman" w:eastAsia="Times New Roman" w:hAnsi="Times New Roman" w:cs="Times New Roman"/>
                <w:sz w:val="24"/>
                <w:szCs w:val="24"/>
              </w:rPr>
              <w:t>О</w:t>
            </w:r>
            <w:r w:rsidRPr="00F21322">
              <w:rPr>
                <w:rFonts w:ascii="Times New Roman" w:eastAsia="Times New Roman" w:hAnsi="Times New Roman" w:cs="Times New Roman"/>
                <w:sz w:val="24"/>
                <w:szCs w:val="24"/>
              </w:rPr>
              <w:t>собливостей;</w:t>
            </w:r>
          </w:p>
          <w:p w14:paraId="7C7AE681" w14:textId="77777777" w:rsidR="00B04ED3" w:rsidRPr="00F21322" w:rsidRDefault="00B04ED3" w:rsidP="00B27DE9">
            <w:pPr>
              <w:widowControl w:val="0"/>
              <w:pBdr>
                <w:top w:val="nil"/>
                <w:left w:val="nil"/>
                <w:bottom w:val="nil"/>
                <w:right w:val="nil"/>
                <w:between w:val="nil"/>
              </w:pBdr>
              <w:ind w:right="49"/>
              <w:jc w:val="both"/>
              <w:rPr>
                <w:rFonts w:ascii="Times New Roman" w:eastAsia="Times New Roman" w:hAnsi="Times New Roman" w:cs="Times New Roman"/>
                <w:sz w:val="24"/>
                <w:szCs w:val="24"/>
              </w:rPr>
            </w:pPr>
            <w:r w:rsidRPr="00F213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1322">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cs="Times New Roman"/>
                <w:sz w:val="24"/>
                <w:szCs w:val="24"/>
              </w:rPr>
              <w:t>О</w:t>
            </w:r>
            <w:r w:rsidRPr="00F21322">
              <w:rPr>
                <w:rFonts w:ascii="Times New Roman" w:eastAsia="Times New Roman" w:hAnsi="Times New Roman" w:cs="Times New Roman"/>
                <w:sz w:val="24"/>
                <w:szCs w:val="24"/>
              </w:rPr>
              <w:t>собливостей;</w:t>
            </w:r>
          </w:p>
          <w:p w14:paraId="11E9E7A4" w14:textId="77777777" w:rsidR="00B04ED3" w:rsidRPr="00F21322" w:rsidRDefault="00B04ED3" w:rsidP="00B27DE9">
            <w:pPr>
              <w:widowControl w:val="0"/>
              <w:pBdr>
                <w:top w:val="nil"/>
                <w:left w:val="nil"/>
                <w:bottom w:val="nil"/>
                <w:right w:val="nil"/>
                <w:between w:val="nil"/>
              </w:pBdr>
              <w:ind w:right="49"/>
              <w:jc w:val="both"/>
              <w:rPr>
                <w:rFonts w:ascii="Times New Roman" w:eastAsia="Times New Roman" w:hAnsi="Times New Roman" w:cs="Times New Roman"/>
                <w:sz w:val="24"/>
                <w:szCs w:val="24"/>
              </w:rPr>
            </w:pPr>
            <w:r w:rsidRPr="00F213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132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5682CF5" w14:textId="77777777" w:rsidR="00B04ED3" w:rsidRPr="00F21322"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132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1322">
              <w:rPr>
                <w:rFonts w:ascii="Times New Roman" w:eastAsia="Times New Roman" w:hAnsi="Times New Roman" w:cs="Times New Roman"/>
                <w:sz w:val="24"/>
                <w:szCs w:val="24"/>
              </w:rPr>
              <w:t>невідповідностей</w:t>
            </w:r>
            <w:proofErr w:type="spellEnd"/>
            <w:r w:rsidRPr="00F2132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21322">
              <w:rPr>
                <w:rFonts w:ascii="Times New Roman" w:eastAsia="Times New Roman" w:hAnsi="Times New Roman" w:cs="Times New Roman"/>
                <w:sz w:val="24"/>
                <w:szCs w:val="24"/>
              </w:rPr>
              <w:t>закупівель</w:t>
            </w:r>
            <w:proofErr w:type="spellEnd"/>
            <w:r w:rsidRPr="00F21322">
              <w:rPr>
                <w:rFonts w:ascii="Times New Roman" w:eastAsia="Times New Roman" w:hAnsi="Times New Roman" w:cs="Times New Roman"/>
                <w:sz w:val="24"/>
                <w:szCs w:val="24"/>
              </w:rPr>
              <w:t xml:space="preserve"> повідомлення з вимогою про усунення таких </w:t>
            </w:r>
            <w:proofErr w:type="spellStart"/>
            <w:r w:rsidRPr="00F21322">
              <w:rPr>
                <w:rFonts w:ascii="Times New Roman" w:eastAsia="Times New Roman" w:hAnsi="Times New Roman" w:cs="Times New Roman"/>
                <w:sz w:val="24"/>
                <w:szCs w:val="24"/>
              </w:rPr>
              <w:t>невідповідностей</w:t>
            </w:r>
            <w:proofErr w:type="spellEnd"/>
            <w:r w:rsidRPr="00F21322">
              <w:rPr>
                <w:rFonts w:ascii="Times New Roman" w:eastAsia="Times New Roman" w:hAnsi="Times New Roman" w:cs="Times New Roman"/>
                <w:sz w:val="24"/>
                <w:szCs w:val="24"/>
              </w:rPr>
              <w:t>;</w:t>
            </w:r>
          </w:p>
          <w:p w14:paraId="18919D8E" w14:textId="77777777" w:rsidR="00B04ED3" w:rsidRPr="00F21322"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F21322">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sz w:val="24"/>
                <w:szCs w:val="24"/>
              </w:rPr>
              <w:t>О</w:t>
            </w:r>
            <w:r w:rsidRPr="00F21322">
              <w:rPr>
                <w:rFonts w:ascii="Times New Roman" w:eastAsia="Times New Roman" w:hAnsi="Times New Roman" w:cs="Times New Roman"/>
                <w:sz w:val="24"/>
                <w:szCs w:val="24"/>
              </w:rPr>
              <w:t>собливостей;</w:t>
            </w:r>
          </w:p>
          <w:p w14:paraId="25560F4E" w14:textId="77777777" w:rsidR="00B04ED3" w:rsidRPr="00F21322"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1322">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sz w:val="24"/>
                <w:szCs w:val="24"/>
              </w:rPr>
              <w:t>О</w:t>
            </w:r>
            <w:r w:rsidRPr="00F21322">
              <w:rPr>
                <w:rFonts w:ascii="Times New Roman" w:eastAsia="Times New Roman" w:hAnsi="Times New Roman" w:cs="Times New Roman"/>
                <w:sz w:val="24"/>
                <w:szCs w:val="24"/>
              </w:rPr>
              <w:t>собливостей;</w:t>
            </w:r>
          </w:p>
          <w:p w14:paraId="7195D815" w14:textId="77777777" w:rsidR="00B04ED3"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132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1322">
              <w:rPr>
                <w:rFonts w:ascii="Times New Roman" w:eastAsia="Times New Roman" w:hAnsi="Times New Roman" w:cs="Times New Roman"/>
                <w:sz w:val="24"/>
                <w:szCs w:val="24"/>
              </w:rPr>
              <w:t>бенефіціарним</w:t>
            </w:r>
            <w:proofErr w:type="spellEnd"/>
            <w:r w:rsidRPr="00F2132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21322">
              <w:rPr>
                <w:rFonts w:ascii="Times New Roman" w:eastAsia="Times New Roman" w:hAnsi="Times New Roman" w:cs="Times New Roman"/>
                <w:sz w:val="24"/>
                <w:szCs w:val="24"/>
              </w:rPr>
              <w:t>закупівель</w:t>
            </w:r>
            <w:proofErr w:type="spellEnd"/>
            <w:r w:rsidRPr="00F2132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F990A" w14:textId="77777777" w:rsidR="00B04ED3" w:rsidRPr="00502C6D" w:rsidRDefault="00B04ED3" w:rsidP="00B27DE9">
            <w:pPr>
              <w:ind w:right="49"/>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2) тендерна пропозиція:</w:t>
            </w:r>
          </w:p>
          <w:p w14:paraId="4BEECE67" w14:textId="77777777" w:rsidR="00B04ED3" w:rsidRPr="0057493B"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sidRPr="0057493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eastAsia="Times New Roman" w:hAnsi="Times New Roman" w:cs="Times New Roman"/>
                <w:sz w:val="24"/>
                <w:szCs w:val="24"/>
              </w:rPr>
              <w:t>О</w:t>
            </w:r>
            <w:r w:rsidRPr="0057493B">
              <w:rPr>
                <w:rFonts w:ascii="Times New Roman" w:eastAsia="Times New Roman" w:hAnsi="Times New Roman" w:cs="Times New Roman"/>
                <w:sz w:val="24"/>
                <w:szCs w:val="24"/>
              </w:rPr>
              <w:t>собливостей;</w:t>
            </w:r>
          </w:p>
          <w:p w14:paraId="237120FB" w14:textId="77777777" w:rsidR="00B04ED3" w:rsidRPr="0057493B"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sidRPr="0057493B">
              <w:rPr>
                <w:rFonts w:ascii="Times New Roman" w:eastAsia="Times New Roman" w:hAnsi="Times New Roman" w:cs="Times New Roman"/>
                <w:sz w:val="24"/>
                <w:szCs w:val="24"/>
              </w:rPr>
              <w:t>є такою, строк дії якої закінчився;</w:t>
            </w:r>
          </w:p>
          <w:p w14:paraId="460B15AD" w14:textId="77777777" w:rsidR="00B04ED3" w:rsidRPr="0057493B"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sidRPr="0057493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7493B">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14:paraId="324B552E" w14:textId="77777777" w:rsidR="00B04ED3"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sidRPr="0057493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F0F9C8E" w14:textId="77777777" w:rsidR="00B04ED3" w:rsidRPr="00502C6D" w:rsidRDefault="00B04ED3" w:rsidP="00B27DE9">
            <w:pPr>
              <w:ind w:right="49"/>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3) переможець процедури закупівлі:</w:t>
            </w:r>
          </w:p>
          <w:p w14:paraId="64F5BB11" w14:textId="77777777" w:rsidR="00B04ED3" w:rsidRPr="0057493B"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sidRPr="0057493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2165FF4" w14:textId="77777777" w:rsidR="00B04ED3" w:rsidRPr="0057493B"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sidRPr="0057493B">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sz w:val="24"/>
                <w:szCs w:val="24"/>
              </w:rPr>
              <w:t>О</w:t>
            </w:r>
            <w:r w:rsidRPr="0057493B">
              <w:rPr>
                <w:rFonts w:ascii="Times New Roman" w:eastAsia="Times New Roman" w:hAnsi="Times New Roman" w:cs="Times New Roman"/>
                <w:sz w:val="24"/>
                <w:szCs w:val="24"/>
              </w:rPr>
              <w:t>собливостей;</w:t>
            </w:r>
          </w:p>
          <w:p w14:paraId="6F6BF93E" w14:textId="77777777" w:rsidR="00B04ED3" w:rsidRPr="0057493B"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sidRPr="0057493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C45A50E" w14:textId="77777777" w:rsidR="00B04ED3" w:rsidRPr="003F6847"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sidRPr="0057493B">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rPr>
              <w:t>О</w:t>
            </w:r>
            <w:r w:rsidRPr="0057493B">
              <w:rPr>
                <w:rFonts w:ascii="Times New Roman" w:eastAsia="Times New Roman" w:hAnsi="Times New Roman" w:cs="Times New Roman"/>
                <w:sz w:val="24"/>
                <w:szCs w:val="24"/>
              </w:rPr>
              <w:t>собливостей</w:t>
            </w:r>
            <w:r w:rsidRPr="003F6847">
              <w:rPr>
                <w:rFonts w:ascii="Times New Roman" w:eastAsia="Times New Roman" w:hAnsi="Times New Roman" w:cs="Times New Roman"/>
                <w:sz w:val="24"/>
                <w:szCs w:val="24"/>
              </w:rPr>
              <w:t>.</w:t>
            </w:r>
          </w:p>
          <w:p w14:paraId="36D9C25C" w14:textId="77777777" w:rsidR="00B04ED3" w:rsidRPr="00502C6D" w:rsidRDefault="00B04ED3" w:rsidP="00B27DE9">
            <w:pPr>
              <w:ind w:right="49" w:firstLine="649"/>
              <w:contextualSpacing/>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w:t>
            </w:r>
            <w:proofErr w:type="spellStart"/>
            <w:r w:rsidRPr="00502C6D">
              <w:rPr>
                <w:rFonts w:ascii="Times New Roman" w:hAnsi="Times New Roman" w:cs="Times New Roman"/>
                <w:color w:val="auto"/>
                <w:sz w:val="24"/>
                <w:szCs w:val="24"/>
              </w:rPr>
              <w:t>закупівель</w:t>
            </w:r>
            <w:proofErr w:type="spellEnd"/>
            <w:r w:rsidRPr="00502C6D">
              <w:rPr>
                <w:rFonts w:ascii="Times New Roman" w:hAnsi="Times New Roman" w:cs="Times New Roman"/>
                <w:color w:val="auto"/>
                <w:sz w:val="24"/>
                <w:szCs w:val="24"/>
              </w:rPr>
              <w:t xml:space="preserve"> у разі, коли:</w:t>
            </w:r>
          </w:p>
          <w:p w14:paraId="5B0206B5" w14:textId="77777777" w:rsidR="00B04ED3" w:rsidRPr="00DE3F1A" w:rsidRDefault="00B04ED3" w:rsidP="00B27DE9">
            <w:pPr>
              <w:widowControl w:val="0"/>
              <w:pBdr>
                <w:top w:val="nil"/>
                <w:left w:val="nil"/>
                <w:bottom w:val="nil"/>
                <w:right w:val="nil"/>
                <w:between w:val="nil"/>
              </w:pBdr>
              <w:ind w:right="49"/>
              <w:contextualSpacing/>
              <w:jc w:val="both"/>
              <w:rPr>
                <w:rFonts w:ascii="Times New Roman" w:eastAsia="Times New Roman" w:hAnsi="Times New Roman" w:cs="Times New Roman"/>
                <w:sz w:val="24"/>
                <w:szCs w:val="24"/>
              </w:rPr>
            </w:pPr>
            <w:r w:rsidRPr="00DE3F1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C82BF0" w14:textId="77777777" w:rsidR="00B04ED3" w:rsidRDefault="00B04ED3" w:rsidP="00B27DE9">
            <w:pPr>
              <w:widowControl w:val="0"/>
              <w:ind w:right="49"/>
              <w:contextualSpacing/>
              <w:jc w:val="both"/>
              <w:rPr>
                <w:rFonts w:ascii="Times New Roman" w:eastAsia="Times New Roman" w:hAnsi="Times New Roman" w:cs="Times New Roman"/>
                <w:sz w:val="24"/>
                <w:szCs w:val="24"/>
              </w:rPr>
            </w:pPr>
            <w:r w:rsidRPr="00DE3F1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A7C64" w14:textId="77777777" w:rsidR="00B04ED3" w:rsidRPr="00FC5BC2" w:rsidRDefault="00B04ED3" w:rsidP="00B27DE9">
            <w:pPr>
              <w:ind w:right="49" w:firstLine="649"/>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w:t>
            </w:r>
          </w:p>
          <w:p w14:paraId="2592D8E1" w14:textId="77777777" w:rsidR="00B04ED3" w:rsidRPr="00502C6D" w:rsidRDefault="00B04ED3" w:rsidP="00B27DE9">
            <w:pPr>
              <w:ind w:right="49" w:firstLine="649"/>
              <w:contextualSpacing/>
              <w:jc w:val="both"/>
              <w:rPr>
                <w:rFonts w:ascii="Times New Roman" w:hAnsi="Times New Roman" w:cs="Times New Roman"/>
                <w:color w:val="auto"/>
                <w:sz w:val="24"/>
                <w:szCs w:val="24"/>
              </w:rPr>
            </w:pPr>
            <w:r w:rsidRPr="00FC5BC2">
              <w:rPr>
                <w:rFonts w:ascii="Times New Roman" w:hAnsi="Times New Roman" w:cs="Times New Roman"/>
                <w:color w:val="auto"/>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C5BC2">
              <w:rPr>
                <w:rFonts w:ascii="Times New Roman" w:hAnsi="Times New Roman" w:cs="Times New Roman"/>
                <w:color w:val="auto"/>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але до моменту оприлюднення договору про закупівлю в електронній системі </w:t>
            </w:r>
            <w:proofErr w:type="spellStart"/>
            <w:r w:rsidRPr="00FC5BC2">
              <w:rPr>
                <w:rFonts w:ascii="Times New Roman" w:hAnsi="Times New Roman" w:cs="Times New Roman"/>
                <w:color w:val="auto"/>
                <w:sz w:val="24"/>
                <w:szCs w:val="24"/>
              </w:rPr>
              <w:t>закупівель</w:t>
            </w:r>
            <w:proofErr w:type="spellEnd"/>
            <w:r w:rsidRPr="00FC5BC2">
              <w:rPr>
                <w:rFonts w:ascii="Times New Roman" w:hAnsi="Times New Roman" w:cs="Times New Roman"/>
                <w:color w:val="auto"/>
                <w:sz w:val="24"/>
                <w:szCs w:val="24"/>
              </w:rPr>
              <w:t xml:space="preserve"> відповідно до статті 10 Закону</w:t>
            </w:r>
            <w:r w:rsidRPr="00502C6D">
              <w:rPr>
                <w:rFonts w:ascii="Times New Roman" w:hAnsi="Times New Roman" w:cs="Times New Roman"/>
                <w:color w:val="auto"/>
                <w:sz w:val="24"/>
                <w:szCs w:val="24"/>
              </w:rPr>
              <w:t>.</w:t>
            </w:r>
          </w:p>
          <w:p w14:paraId="0D96ED55" w14:textId="77777777" w:rsidR="00B04ED3" w:rsidRPr="00FC5BC2" w:rsidRDefault="00B04ED3" w:rsidP="00B27DE9">
            <w:pPr>
              <w:pStyle w:val="12"/>
              <w:pBdr>
                <w:top w:val="nil"/>
                <w:left w:val="nil"/>
                <w:bottom w:val="nil"/>
                <w:right w:val="nil"/>
                <w:between w:val="nil"/>
              </w:pBdr>
              <w:spacing w:line="240" w:lineRule="auto"/>
              <w:ind w:right="49" w:firstLine="820"/>
              <w:contextualSpacing/>
              <w:jc w:val="both"/>
              <w:rPr>
                <w:sz w:val="24"/>
                <w:szCs w:val="24"/>
              </w:rPr>
            </w:pPr>
            <w:r w:rsidRPr="00FC5BC2">
              <w:rPr>
                <w:sz w:val="24"/>
                <w:szCs w:val="24"/>
              </w:rPr>
              <w:t xml:space="preserve">У разі відхилення тендерної пропозиції з підстави, визначеної підпунктом 3 пункту 44 </w:t>
            </w:r>
            <w:r>
              <w:rPr>
                <w:sz w:val="24"/>
                <w:szCs w:val="24"/>
              </w:rPr>
              <w:t>О</w:t>
            </w:r>
            <w:r w:rsidRPr="00FC5BC2">
              <w:rPr>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4"/>
                <w:szCs w:val="24"/>
              </w:rPr>
              <w:t xml:space="preserve"> 49 Особливостей</w:t>
            </w:r>
            <w:r w:rsidRPr="00FC5BC2">
              <w:rPr>
                <w:sz w:val="24"/>
                <w:szCs w:val="24"/>
              </w:rPr>
              <w:t>.</w:t>
            </w:r>
          </w:p>
          <w:p w14:paraId="721B9531" w14:textId="77777777" w:rsidR="00B04ED3" w:rsidRPr="00E42ABA" w:rsidRDefault="00B04ED3" w:rsidP="00B27DE9">
            <w:pPr>
              <w:ind w:right="49" w:firstLine="649"/>
              <w:contextualSpacing/>
              <w:jc w:val="both"/>
              <w:rPr>
                <w:rFonts w:ascii="Times New Roman" w:hAnsi="Times New Roman" w:cs="Times New Roman"/>
                <w:color w:val="auto"/>
                <w:sz w:val="24"/>
                <w:szCs w:val="24"/>
              </w:rPr>
            </w:pPr>
            <w:r w:rsidRPr="00FC5BC2">
              <w:rPr>
                <w:rFonts w:ascii="Times New Roman" w:eastAsia="Times New Roman" w:hAnsi="Times New Roman" w:cs="Times New Roman"/>
                <w:color w:val="auto"/>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04ED3" w:rsidRPr="00502C6D" w14:paraId="1720826B" w14:textId="77777777" w:rsidTr="0060672F">
        <w:tblPrEx>
          <w:tblCellMar>
            <w:top w:w="14" w:type="dxa"/>
            <w:left w:w="108" w:type="dxa"/>
          </w:tblCellMar>
        </w:tblPrEx>
        <w:trPr>
          <w:gridAfter w:val="1"/>
          <w:wAfter w:w="10" w:type="dxa"/>
          <w:trHeight w:val="288"/>
        </w:trPr>
        <w:tc>
          <w:tcPr>
            <w:tcW w:w="9998" w:type="dxa"/>
            <w:gridSpan w:val="6"/>
            <w:tcBorders>
              <w:top w:val="single" w:sz="4" w:space="0" w:color="000000"/>
              <w:left w:val="single" w:sz="4" w:space="0" w:color="000000"/>
              <w:bottom w:val="single" w:sz="4" w:space="0" w:color="000000"/>
              <w:right w:val="single" w:sz="4" w:space="0" w:color="000000"/>
            </w:tcBorders>
          </w:tcPr>
          <w:p w14:paraId="1335EF0D" w14:textId="77777777" w:rsidR="00B04ED3" w:rsidRPr="00502C6D" w:rsidRDefault="00B04ED3" w:rsidP="00B04ED3">
            <w:pPr>
              <w:ind w:left="7"/>
              <w:contextualSpacing/>
              <w:jc w:val="center"/>
              <w:rPr>
                <w:color w:val="auto"/>
              </w:rPr>
            </w:pPr>
            <w:r w:rsidRPr="00502C6D">
              <w:rPr>
                <w:rFonts w:ascii="Times New Roman" w:eastAsia="Times New Roman" w:hAnsi="Times New Roman" w:cs="Times New Roman"/>
                <w:b/>
                <w:color w:val="auto"/>
                <w:sz w:val="24"/>
              </w:rPr>
              <w:lastRenderedPageBreak/>
              <w:t>Розділ VІ</w:t>
            </w:r>
            <w:r w:rsidRPr="00502C6D">
              <w:rPr>
                <w:rFonts w:ascii="Times New Roman" w:eastAsia="Times New Roman" w:hAnsi="Times New Roman" w:cs="Times New Roman"/>
                <w:color w:val="auto"/>
                <w:sz w:val="24"/>
              </w:rPr>
              <w:t xml:space="preserve">. </w:t>
            </w:r>
            <w:r w:rsidRPr="00502C6D">
              <w:rPr>
                <w:rFonts w:ascii="Times New Roman" w:eastAsia="Times New Roman" w:hAnsi="Times New Roman" w:cs="Times New Roman"/>
                <w:b/>
                <w:color w:val="auto"/>
                <w:sz w:val="24"/>
              </w:rPr>
              <w:t xml:space="preserve"> Результати торгів та укладання договору про закупівлю </w:t>
            </w:r>
          </w:p>
        </w:tc>
      </w:tr>
      <w:tr w:rsidR="00B04ED3" w:rsidRPr="00502C6D" w14:paraId="66A82D83" w14:textId="77777777"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14:paraId="5537FB4B" w14:textId="77777777" w:rsidR="00B04ED3" w:rsidRPr="00502C6D" w:rsidRDefault="00B04ED3" w:rsidP="00B04ED3">
            <w:pPr>
              <w:contextualSpacing/>
              <w:rPr>
                <w:color w:val="000000" w:themeColor="text1"/>
              </w:rPr>
            </w:pPr>
            <w:r w:rsidRPr="00502C6D">
              <w:rPr>
                <w:rFonts w:ascii="Times New Roman" w:eastAsia="Times New Roman" w:hAnsi="Times New Roman" w:cs="Times New Roman"/>
                <w:color w:val="000000" w:themeColor="text1"/>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5FB03D77" w14:textId="77777777" w:rsidR="00B04ED3" w:rsidRPr="00502C6D" w:rsidRDefault="00B04ED3" w:rsidP="00B04ED3">
            <w:pPr>
              <w:contextualSpacing/>
              <w:rPr>
                <w:color w:val="000000" w:themeColor="text1"/>
              </w:rPr>
            </w:pPr>
            <w:r w:rsidRPr="00502C6D">
              <w:rPr>
                <w:rFonts w:ascii="Times New Roman" w:eastAsia="Times New Roman" w:hAnsi="Times New Roman" w:cs="Times New Roman"/>
                <w:color w:val="000000" w:themeColor="text1"/>
                <w:sz w:val="24"/>
              </w:rPr>
              <w:t xml:space="preserve">Відміна замовником торгів чи визнання їх такими, що не відбулися </w:t>
            </w:r>
          </w:p>
        </w:tc>
        <w:tc>
          <w:tcPr>
            <w:tcW w:w="6666" w:type="dxa"/>
            <w:gridSpan w:val="2"/>
            <w:tcBorders>
              <w:top w:val="single" w:sz="4" w:space="0" w:color="000000"/>
              <w:left w:val="single" w:sz="4" w:space="0" w:color="000000"/>
              <w:bottom w:val="single" w:sz="4" w:space="0" w:color="000000"/>
              <w:right w:val="single" w:sz="4" w:space="0" w:color="000000"/>
            </w:tcBorders>
          </w:tcPr>
          <w:p w14:paraId="0732FA8A" w14:textId="77777777" w:rsidR="00B04ED3" w:rsidRPr="00502C6D" w:rsidRDefault="00B04ED3" w:rsidP="00B27DE9">
            <w:pPr>
              <w:ind w:left="2" w:right="49" w:firstLine="10"/>
              <w:contextualSpacing/>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Замовник відміняє відкриті торги у разі:</w:t>
            </w:r>
          </w:p>
          <w:p w14:paraId="49C240B9" w14:textId="77777777" w:rsidR="00B04ED3" w:rsidRPr="00172311"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1) відсутності подальшої потреби в закупівлі товарів, робіт чи послуг;</w:t>
            </w:r>
          </w:p>
          <w:p w14:paraId="3C39C2B6" w14:textId="77777777" w:rsidR="00B04ED3" w:rsidRPr="00172311"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 xml:space="preserve">2) неможливості усунення порушень, що виникли через виявлені порушення вимог законодавства у сфері публічних </w:t>
            </w:r>
            <w:proofErr w:type="spellStart"/>
            <w:r w:rsidRPr="00172311">
              <w:rPr>
                <w:rFonts w:ascii="Times New Roman" w:eastAsia="Times New Roman" w:hAnsi="Times New Roman" w:cs="Times New Roman"/>
                <w:color w:val="000000" w:themeColor="text1"/>
                <w:sz w:val="24"/>
              </w:rPr>
              <w:t>закупівель</w:t>
            </w:r>
            <w:proofErr w:type="spellEnd"/>
            <w:r w:rsidRPr="00172311">
              <w:rPr>
                <w:rFonts w:ascii="Times New Roman" w:eastAsia="Times New Roman" w:hAnsi="Times New Roman" w:cs="Times New Roman"/>
                <w:color w:val="000000" w:themeColor="text1"/>
                <w:sz w:val="24"/>
              </w:rPr>
              <w:t>, з описом таких порушень;</w:t>
            </w:r>
          </w:p>
          <w:p w14:paraId="0EEFA13A" w14:textId="77777777" w:rsidR="00B04ED3" w:rsidRPr="00172311"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3) скорочення обсягу видатків на здійснення закупівлі товарів, робіт чи послуг;</w:t>
            </w:r>
          </w:p>
          <w:p w14:paraId="1A08F122" w14:textId="77777777" w:rsidR="00B04ED3" w:rsidRPr="00172311"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4) коли здійснення закупівлі стало неможливим внаслідок дії обставин непереборної сили.</w:t>
            </w:r>
          </w:p>
          <w:p w14:paraId="64176EA1" w14:textId="77777777" w:rsidR="00B04ED3"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72311">
              <w:rPr>
                <w:rFonts w:ascii="Times New Roman" w:eastAsia="Times New Roman" w:hAnsi="Times New Roman" w:cs="Times New Roman"/>
                <w:color w:val="000000" w:themeColor="text1"/>
                <w:sz w:val="24"/>
              </w:rPr>
              <w:t>закупівель</w:t>
            </w:r>
            <w:proofErr w:type="spellEnd"/>
            <w:r w:rsidRPr="00172311">
              <w:rPr>
                <w:rFonts w:ascii="Times New Roman" w:eastAsia="Times New Roman" w:hAnsi="Times New Roman" w:cs="Times New Roman"/>
                <w:color w:val="000000" w:themeColor="text1"/>
                <w:sz w:val="24"/>
              </w:rPr>
              <w:t xml:space="preserve"> підстави прийняття такого рішення.</w:t>
            </w:r>
          </w:p>
          <w:p w14:paraId="71FC090D" w14:textId="77777777" w:rsidR="00B04ED3" w:rsidRPr="00502C6D" w:rsidRDefault="00B04ED3" w:rsidP="00B27DE9">
            <w:pPr>
              <w:ind w:left="2" w:right="49" w:firstLine="10"/>
              <w:contextualSpacing/>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Відкриті торги автоматично відміняються електронною системою </w:t>
            </w:r>
            <w:proofErr w:type="spellStart"/>
            <w:r w:rsidRPr="00502C6D">
              <w:rPr>
                <w:rFonts w:ascii="Times New Roman" w:eastAsia="Times New Roman" w:hAnsi="Times New Roman" w:cs="Times New Roman"/>
                <w:color w:val="000000" w:themeColor="text1"/>
                <w:sz w:val="24"/>
              </w:rPr>
              <w:t>закупівель</w:t>
            </w:r>
            <w:proofErr w:type="spellEnd"/>
            <w:r w:rsidRPr="00502C6D">
              <w:rPr>
                <w:rFonts w:ascii="Times New Roman" w:eastAsia="Times New Roman" w:hAnsi="Times New Roman" w:cs="Times New Roman"/>
                <w:color w:val="000000" w:themeColor="text1"/>
                <w:sz w:val="24"/>
              </w:rPr>
              <w:t xml:space="preserve"> у разі:</w:t>
            </w:r>
          </w:p>
          <w:p w14:paraId="6CF42D82" w14:textId="77777777" w:rsidR="00B04ED3" w:rsidRPr="00172311"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82C2BE" w14:textId="77777777" w:rsidR="00B04ED3" w:rsidRPr="00172311"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2) неподання жодної тендерної пропозиції для участі у відкритих торгах у строк, установлений замовником згідно з Особливостями.</w:t>
            </w:r>
          </w:p>
          <w:p w14:paraId="2975F03B" w14:textId="77777777" w:rsidR="00B04ED3" w:rsidRPr="00172311"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 xml:space="preserve">Електронною системою </w:t>
            </w:r>
            <w:proofErr w:type="spellStart"/>
            <w:r w:rsidRPr="00172311">
              <w:rPr>
                <w:rFonts w:ascii="Times New Roman" w:eastAsia="Times New Roman" w:hAnsi="Times New Roman" w:cs="Times New Roman"/>
                <w:color w:val="000000" w:themeColor="text1"/>
                <w:sz w:val="24"/>
              </w:rPr>
              <w:t>закупівель</w:t>
            </w:r>
            <w:proofErr w:type="spellEnd"/>
            <w:r w:rsidRPr="00172311">
              <w:rPr>
                <w:rFonts w:ascii="Times New Roman" w:eastAsia="Times New Roman" w:hAnsi="Times New Roman" w:cs="Times New Roman"/>
                <w:color w:val="000000" w:themeColor="text1"/>
                <w:sz w:val="24"/>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172311">
              <w:rPr>
                <w:rFonts w:ascii="Times New Roman" w:eastAsia="Times New Roman" w:hAnsi="Times New Roman" w:cs="Times New Roman"/>
                <w:color w:val="000000" w:themeColor="text1"/>
                <w:sz w:val="24"/>
              </w:rPr>
              <w:lastRenderedPageBreak/>
              <w:t>оприлюднюється інформація про відміну відкритих торгів.</w:t>
            </w:r>
          </w:p>
          <w:p w14:paraId="2C8DCEFE" w14:textId="77777777" w:rsidR="00B04ED3" w:rsidRPr="00172311" w:rsidRDefault="00B04ED3" w:rsidP="00B27DE9">
            <w:pPr>
              <w:ind w:left="2" w:right="49" w:firstLine="10"/>
              <w:contextualSpacing/>
              <w:jc w:val="both"/>
              <w:rPr>
                <w:rFonts w:ascii="Times New Roman" w:eastAsia="Times New Roman" w:hAnsi="Times New Roman" w:cs="Times New Roman"/>
                <w:color w:val="000000" w:themeColor="text1"/>
                <w:sz w:val="24"/>
              </w:rPr>
            </w:pPr>
            <w:r w:rsidRPr="00172311">
              <w:rPr>
                <w:rFonts w:ascii="Times New Roman" w:eastAsia="Times New Roman" w:hAnsi="Times New Roman" w:cs="Times New Roman"/>
                <w:color w:val="000000" w:themeColor="text1"/>
                <w:sz w:val="24"/>
              </w:rPr>
              <w:t>Відкриті торги можуть бути відмінені частково (за лотом).</w:t>
            </w:r>
          </w:p>
          <w:p w14:paraId="574AABA8" w14:textId="77777777" w:rsidR="00B04ED3" w:rsidRPr="00502C6D" w:rsidRDefault="00B04ED3" w:rsidP="00B27DE9">
            <w:pPr>
              <w:ind w:left="2" w:right="49" w:firstLine="10"/>
              <w:contextualSpacing/>
              <w:jc w:val="both"/>
              <w:rPr>
                <w:color w:val="000000" w:themeColor="text1"/>
              </w:rPr>
            </w:pPr>
            <w:r w:rsidRPr="00172311">
              <w:rPr>
                <w:rFonts w:ascii="Times New Roman" w:eastAsia="Times New Roman" w:hAnsi="Times New Roman" w:cs="Times New Roman"/>
                <w:color w:val="000000" w:themeColor="text1"/>
                <w:sz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72311">
              <w:rPr>
                <w:rFonts w:ascii="Times New Roman" w:eastAsia="Times New Roman" w:hAnsi="Times New Roman" w:cs="Times New Roman"/>
                <w:color w:val="000000" w:themeColor="text1"/>
                <w:sz w:val="24"/>
              </w:rPr>
              <w:t>закупівель</w:t>
            </w:r>
            <w:proofErr w:type="spellEnd"/>
            <w:r w:rsidRPr="00172311">
              <w:rPr>
                <w:rFonts w:ascii="Times New Roman" w:eastAsia="Times New Roman" w:hAnsi="Times New Roman" w:cs="Times New Roman"/>
                <w:color w:val="000000" w:themeColor="text1"/>
                <w:sz w:val="24"/>
              </w:rPr>
              <w:t xml:space="preserve"> в день її оприлюднення.</w:t>
            </w:r>
          </w:p>
        </w:tc>
      </w:tr>
      <w:tr w:rsidR="00B04ED3" w:rsidRPr="00502C6D" w14:paraId="1D1DB30F" w14:textId="77777777" w:rsidTr="00531D67">
        <w:tblPrEx>
          <w:tblCellMar>
            <w:top w:w="17" w:type="dxa"/>
            <w:left w:w="108" w:type="dxa"/>
          </w:tblCellMar>
        </w:tblPrEx>
        <w:trPr>
          <w:gridAfter w:val="1"/>
          <w:wAfter w:w="10" w:type="dxa"/>
          <w:trHeight w:val="682"/>
        </w:trPr>
        <w:tc>
          <w:tcPr>
            <w:tcW w:w="537" w:type="dxa"/>
            <w:gridSpan w:val="2"/>
            <w:tcBorders>
              <w:top w:val="single" w:sz="4" w:space="0" w:color="000000"/>
              <w:left w:val="single" w:sz="4" w:space="0" w:color="000000"/>
              <w:bottom w:val="single" w:sz="4" w:space="0" w:color="000000"/>
              <w:right w:val="single" w:sz="4" w:space="0" w:color="000000"/>
            </w:tcBorders>
          </w:tcPr>
          <w:p w14:paraId="5CE6E07E" w14:textId="77777777" w:rsidR="00B04ED3" w:rsidRPr="00502C6D" w:rsidRDefault="00B04ED3" w:rsidP="00B04ED3">
            <w:pPr>
              <w:contextualSpacing/>
              <w:rPr>
                <w:color w:val="000000" w:themeColor="text1"/>
              </w:rPr>
            </w:pPr>
            <w:r w:rsidRPr="00502C6D">
              <w:rPr>
                <w:rFonts w:ascii="Times New Roman" w:eastAsia="Times New Roman" w:hAnsi="Times New Roman" w:cs="Times New Roman"/>
                <w:color w:val="000000" w:themeColor="text1"/>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203F1CD0" w14:textId="77777777" w:rsidR="00B04ED3" w:rsidRPr="00502C6D" w:rsidRDefault="00B04ED3" w:rsidP="00B04ED3">
            <w:pPr>
              <w:contextualSpacing/>
              <w:rPr>
                <w:color w:val="000000" w:themeColor="text1"/>
              </w:rPr>
            </w:pPr>
            <w:r w:rsidRPr="00502C6D">
              <w:rPr>
                <w:rFonts w:ascii="Times New Roman" w:eastAsia="Times New Roman" w:hAnsi="Times New Roman" w:cs="Times New Roman"/>
                <w:color w:val="000000" w:themeColor="text1"/>
                <w:sz w:val="24"/>
              </w:rPr>
              <w:t xml:space="preserve">Строк укладання договору  </w:t>
            </w:r>
          </w:p>
        </w:tc>
        <w:tc>
          <w:tcPr>
            <w:tcW w:w="6666" w:type="dxa"/>
            <w:gridSpan w:val="2"/>
            <w:tcBorders>
              <w:top w:val="single" w:sz="4" w:space="0" w:color="000000"/>
              <w:left w:val="single" w:sz="4" w:space="0" w:color="000000"/>
              <w:bottom w:val="single" w:sz="4" w:space="0" w:color="000000"/>
              <w:right w:val="single" w:sz="4" w:space="0" w:color="000000"/>
            </w:tcBorders>
          </w:tcPr>
          <w:p w14:paraId="304125A4" w14:textId="77777777" w:rsidR="00B04ED3" w:rsidRPr="00531D67" w:rsidRDefault="00B04ED3" w:rsidP="00B27DE9">
            <w:pPr>
              <w:pStyle w:val="12"/>
              <w:pBdr>
                <w:top w:val="nil"/>
                <w:left w:val="nil"/>
                <w:bottom w:val="nil"/>
                <w:right w:val="nil"/>
                <w:between w:val="nil"/>
              </w:pBdr>
              <w:spacing w:line="240" w:lineRule="auto"/>
              <w:ind w:right="49" w:firstLine="360"/>
              <w:contextualSpacing/>
              <w:jc w:val="both"/>
              <w:rPr>
                <w:sz w:val="24"/>
                <w:szCs w:val="24"/>
              </w:rPr>
            </w:pPr>
            <w:r w:rsidRPr="00531D67">
              <w:rPr>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4E4DC265" w14:textId="77777777" w:rsidR="00B04ED3" w:rsidRPr="00531D67" w:rsidRDefault="00B04ED3" w:rsidP="00B27DE9">
            <w:pPr>
              <w:pStyle w:val="12"/>
              <w:pBdr>
                <w:top w:val="nil"/>
                <w:left w:val="nil"/>
                <w:bottom w:val="nil"/>
                <w:right w:val="nil"/>
                <w:between w:val="nil"/>
              </w:pBdr>
              <w:spacing w:line="240" w:lineRule="auto"/>
              <w:ind w:right="49" w:firstLine="360"/>
              <w:contextualSpacing/>
              <w:jc w:val="both"/>
              <w:rPr>
                <w:sz w:val="24"/>
                <w:szCs w:val="24"/>
              </w:rPr>
            </w:pPr>
            <w:r w:rsidRPr="00531D67">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531D67">
              <w:rPr>
                <w:sz w:val="24"/>
                <w:szCs w:val="24"/>
              </w:rPr>
              <w:t>закупівель</w:t>
            </w:r>
            <w:proofErr w:type="spellEnd"/>
            <w:r w:rsidRPr="00531D67">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31D67">
              <w:rPr>
                <w:sz w:val="24"/>
                <w:szCs w:val="24"/>
              </w:rPr>
              <w:t>закупівель</w:t>
            </w:r>
            <w:proofErr w:type="spellEnd"/>
            <w:r w:rsidRPr="00531D67">
              <w:rPr>
                <w:sz w:val="24"/>
                <w:szCs w:val="24"/>
              </w:rPr>
              <w:t>.</w:t>
            </w:r>
          </w:p>
          <w:p w14:paraId="182770EA" w14:textId="77777777" w:rsidR="00B04ED3" w:rsidRPr="00531D67" w:rsidRDefault="00B04ED3" w:rsidP="00B27DE9">
            <w:pPr>
              <w:pStyle w:val="12"/>
              <w:pBdr>
                <w:top w:val="nil"/>
                <w:left w:val="nil"/>
                <w:bottom w:val="nil"/>
                <w:right w:val="nil"/>
                <w:between w:val="nil"/>
              </w:pBdr>
              <w:spacing w:line="240" w:lineRule="auto"/>
              <w:ind w:right="49" w:firstLine="360"/>
              <w:contextualSpacing/>
              <w:jc w:val="both"/>
              <w:rPr>
                <w:sz w:val="24"/>
                <w:szCs w:val="24"/>
              </w:rPr>
            </w:pPr>
            <w:r w:rsidRPr="00531D67">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31D67">
              <w:rPr>
                <w:sz w:val="24"/>
                <w:szCs w:val="24"/>
              </w:rPr>
              <w:t>закупівель</w:t>
            </w:r>
            <w:proofErr w:type="spellEnd"/>
            <w:r w:rsidRPr="00531D67">
              <w:rPr>
                <w:sz w:val="24"/>
                <w:szCs w:val="24"/>
              </w:rPr>
              <w:t xml:space="preserve"> повідомлення про намір укласти договір про закупівлю.</w:t>
            </w:r>
          </w:p>
          <w:p w14:paraId="3C237AC7" w14:textId="77777777" w:rsidR="00B04ED3" w:rsidRPr="00531D67" w:rsidRDefault="00B04ED3" w:rsidP="00B27DE9">
            <w:pPr>
              <w:ind w:left="2" w:right="49" w:firstLine="360"/>
              <w:contextualSpacing/>
              <w:jc w:val="both"/>
              <w:rPr>
                <w:rFonts w:ascii="Times New Roman" w:eastAsia="Times New Roman" w:hAnsi="Times New Roman" w:cs="Times New Roman"/>
                <w:color w:val="auto"/>
                <w:sz w:val="24"/>
                <w:szCs w:val="24"/>
                <w:lang w:eastAsia="ru-RU"/>
              </w:rPr>
            </w:pPr>
            <w:r w:rsidRPr="00531D67">
              <w:rPr>
                <w:rFonts w:ascii="Times New Roman" w:eastAsia="Times New Roman" w:hAnsi="Times New Roman" w:cs="Times New Roman"/>
                <w:color w:val="auto"/>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31D67">
              <w:rPr>
                <w:rFonts w:ascii="Times New Roman" w:eastAsia="Times New Roman" w:hAnsi="Times New Roman" w:cs="Times New Roman"/>
                <w:color w:val="auto"/>
                <w:sz w:val="24"/>
                <w:szCs w:val="24"/>
                <w:lang w:eastAsia="ru-RU"/>
              </w:rPr>
              <w:t>закупівель</w:t>
            </w:r>
            <w:proofErr w:type="spellEnd"/>
            <w:r w:rsidRPr="00531D67">
              <w:rPr>
                <w:rFonts w:ascii="Times New Roman" w:eastAsia="Times New Roman" w:hAnsi="Times New Roman" w:cs="Times New Roman"/>
                <w:color w:val="auto"/>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p w14:paraId="3829FFDB" w14:textId="77777777" w:rsidR="00B04ED3" w:rsidRPr="00531D67" w:rsidRDefault="00B04ED3" w:rsidP="00B27DE9">
            <w:pPr>
              <w:ind w:left="2" w:right="49" w:firstLine="360"/>
              <w:contextualSpacing/>
              <w:jc w:val="both"/>
              <w:rPr>
                <w:rFonts w:ascii="Times New Roman" w:eastAsia="Times New Roman" w:hAnsi="Times New Roman" w:cs="Times New Roman"/>
                <w:color w:val="auto"/>
                <w:sz w:val="24"/>
                <w:szCs w:val="24"/>
                <w:lang w:eastAsia="ru-RU"/>
              </w:rPr>
            </w:pPr>
            <w:r w:rsidRPr="00531D67">
              <w:rPr>
                <w:rFonts w:ascii="Times New Roman" w:eastAsia="Times New Roman" w:hAnsi="Times New Roman" w:cs="Times New Roman"/>
                <w:color w:val="auto"/>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E494D0D" w14:textId="77777777" w:rsidR="00B04ED3" w:rsidRPr="00531D67" w:rsidRDefault="00B04ED3" w:rsidP="00B27DE9">
            <w:pPr>
              <w:ind w:left="2" w:right="49" w:firstLine="360"/>
              <w:contextualSpacing/>
              <w:jc w:val="both"/>
              <w:rPr>
                <w:rFonts w:ascii="Times New Roman" w:eastAsia="Times New Roman" w:hAnsi="Times New Roman" w:cs="Times New Roman"/>
                <w:color w:val="auto"/>
                <w:sz w:val="24"/>
                <w:szCs w:val="24"/>
                <w:lang w:eastAsia="ru-RU"/>
              </w:rPr>
            </w:pPr>
            <w:r w:rsidRPr="00531D67">
              <w:rPr>
                <w:rFonts w:ascii="Times New Roman" w:eastAsia="Times New Roman" w:hAnsi="Times New Roman" w:cs="Times New Roman"/>
                <w:color w:val="auto"/>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04ED3" w:rsidRPr="00502C6D" w14:paraId="110FC504" w14:textId="77777777" w:rsidTr="00981AA7">
        <w:tblPrEx>
          <w:tblCellMar>
            <w:top w:w="17" w:type="dxa"/>
            <w:left w:w="108" w:type="dxa"/>
          </w:tblCellMar>
        </w:tblPrEx>
        <w:trPr>
          <w:gridAfter w:val="1"/>
          <w:wAfter w:w="10" w:type="dxa"/>
          <w:trHeight w:val="564"/>
        </w:trPr>
        <w:tc>
          <w:tcPr>
            <w:tcW w:w="537" w:type="dxa"/>
            <w:gridSpan w:val="2"/>
            <w:tcBorders>
              <w:top w:val="single" w:sz="4" w:space="0" w:color="000000"/>
              <w:left w:val="single" w:sz="4" w:space="0" w:color="000000"/>
              <w:bottom w:val="single" w:sz="4" w:space="0" w:color="000000"/>
              <w:right w:val="single" w:sz="4" w:space="0" w:color="000000"/>
            </w:tcBorders>
          </w:tcPr>
          <w:p w14:paraId="176AF6EE" w14:textId="77777777" w:rsidR="00B04ED3" w:rsidRPr="00502C6D" w:rsidRDefault="00B04ED3" w:rsidP="00B04ED3">
            <w:pPr>
              <w:contextualSpacing/>
              <w:rPr>
                <w:color w:val="000000" w:themeColor="text1"/>
              </w:rPr>
            </w:pPr>
            <w:r w:rsidRPr="00502C6D">
              <w:rPr>
                <w:rFonts w:ascii="Times New Roman" w:eastAsia="Times New Roman" w:hAnsi="Times New Roman" w:cs="Times New Roman"/>
                <w:color w:val="000000" w:themeColor="text1"/>
                <w:sz w:val="24"/>
              </w:rPr>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14:paraId="7D8FCFF0" w14:textId="77777777" w:rsidR="00B04ED3" w:rsidRPr="00502C6D" w:rsidRDefault="00B04ED3" w:rsidP="00B04ED3">
            <w:pPr>
              <w:contextualSpacing/>
              <w:rPr>
                <w:color w:val="000000" w:themeColor="text1"/>
              </w:rPr>
            </w:pPr>
            <w:r w:rsidRPr="00502C6D">
              <w:rPr>
                <w:rFonts w:ascii="Times New Roman" w:eastAsia="Times New Roman" w:hAnsi="Times New Roman" w:cs="Times New Roman"/>
                <w:color w:val="000000" w:themeColor="text1"/>
                <w:sz w:val="24"/>
              </w:rPr>
              <w:t xml:space="preserve">Проект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11293555" w14:textId="77777777" w:rsidR="00B04ED3" w:rsidRPr="00502C6D"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Проект договору </w:t>
            </w:r>
            <w:r w:rsidRPr="001965E8">
              <w:rPr>
                <w:rFonts w:ascii="Times New Roman" w:eastAsia="Times New Roman" w:hAnsi="Times New Roman" w:cs="Times New Roman"/>
                <w:color w:val="000000" w:themeColor="text1"/>
                <w:sz w:val="24"/>
              </w:rPr>
              <w:t xml:space="preserve">наведено у Додатку № </w:t>
            </w:r>
            <w:r w:rsidR="001965E8" w:rsidRPr="001965E8">
              <w:rPr>
                <w:rFonts w:ascii="Times New Roman" w:eastAsia="Times New Roman" w:hAnsi="Times New Roman" w:cs="Times New Roman"/>
                <w:color w:val="000000" w:themeColor="text1"/>
                <w:sz w:val="24"/>
              </w:rPr>
              <w:t>5</w:t>
            </w:r>
            <w:r w:rsidRPr="001965E8">
              <w:rPr>
                <w:rFonts w:ascii="Times New Roman" w:eastAsia="Times New Roman" w:hAnsi="Times New Roman" w:cs="Times New Roman"/>
                <w:color w:val="000000" w:themeColor="text1"/>
                <w:sz w:val="24"/>
              </w:rPr>
              <w:t xml:space="preserve"> до тендерної документації.</w:t>
            </w:r>
          </w:p>
          <w:p w14:paraId="74EFBD31" w14:textId="77777777" w:rsidR="00B04ED3" w:rsidRPr="004072CF"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4072CF">
              <w:rPr>
                <w:rFonts w:ascii="Times New Roman" w:eastAsia="Times New Roman" w:hAnsi="Times New Roman" w:cs="Times New Roman"/>
                <w:color w:val="000000" w:themeColor="text1"/>
                <w:sz w:val="24"/>
              </w:rPr>
              <w:t xml:space="preserve">Договір про закупівлю укладається відповідно до </w:t>
            </w:r>
            <w:r w:rsidRPr="004072CF">
              <w:rPr>
                <w:rFonts w:ascii="Times New Roman" w:eastAsia="Times New Roman" w:hAnsi="Times New Roman" w:cs="Times New Roman"/>
                <w:color w:val="000000" w:themeColor="text1"/>
                <w:sz w:val="24"/>
              </w:rPr>
              <w:lastRenderedPageBreak/>
              <w:t xml:space="preserve">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color w:val="000000" w:themeColor="text1"/>
                <w:sz w:val="24"/>
              </w:rPr>
              <w:t>О</w:t>
            </w:r>
            <w:r w:rsidRPr="004072CF">
              <w:rPr>
                <w:rFonts w:ascii="Times New Roman" w:eastAsia="Times New Roman" w:hAnsi="Times New Roman" w:cs="Times New Roman"/>
                <w:color w:val="000000" w:themeColor="text1"/>
                <w:sz w:val="24"/>
              </w:rPr>
              <w:t>собливостей.</w:t>
            </w:r>
          </w:p>
          <w:p w14:paraId="2C39ED4C" w14:textId="77777777" w:rsidR="00B04ED3"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4072CF">
              <w:rPr>
                <w:rFonts w:ascii="Times New Roman" w:eastAsia="Times New Roman" w:hAnsi="Times New Roman" w:cs="Times New Roman"/>
                <w:color w:val="000000" w:themeColor="text1"/>
                <w:sz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51570C" w14:textId="77777777" w:rsidR="00B04ED3" w:rsidRPr="00173864"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854A6A" w14:textId="77777777" w:rsidR="00B04ED3" w:rsidRPr="00173864"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визначення грошового еквівалента зобов’язання в іноземній валюті;</w:t>
            </w:r>
          </w:p>
          <w:p w14:paraId="0084A34C" w14:textId="77777777" w:rsidR="00B04ED3" w:rsidRPr="00173864"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перерахунку ціни в бік зменшення ціни тендерної пропозиції переможця без зменшення обсягів закупівлі;</w:t>
            </w:r>
          </w:p>
          <w:p w14:paraId="7B794577" w14:textId="77777777" w:rsidR="00B04ED3"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14:paraId="766AE289" w14:textId="77777777" w:rsidR="00B04ED3" w:rsidRPr="00173864"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Договір про закупівлю є нікчемним у разі:</w:t>
            </w:r>
          </w:p>
          <w:p w14:paraId="7D819455" w14:textId="77777777" w:rsidR="00B04ED3" w:rsidRPr="00173864"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 xml:space="preserve">1) коли замовник уклав договір про закупівлю з порушенням вимог, визначених пунктом 5 </w:t>
            </w:r>
            <w:r>
              <w:rPr>
                <w:rFonts w:ascii="Times New Roman" w:eastAsia="Times New Roman" w:hAnsi="Times New Roman" w:cs="Times New Roman"/>
                <w:color w:val="000000" w:themeColor="text1"/>
                <w:sz w:val="24"/>
              </w:rPr>
              <w:t>О</w:t>
            </w:r>
            <w:r w:rsidRPr="00173864">
              <w:rPr>
                <w:rFonts w:ascii="Times New Roman" w:eastAsia="Times New Roman" w:hAnsi="Times New Roman" w:cs="Times New Roman"/>
                <w:color w:val="000000" w:themeColor="text1"/>
                <w:sz w:val="24"/>
              </w:rPr>
              <w:t>собливостей;</w:t>
            </w:r>
          </w:p>
          <w:p w14:paraId="6F2476BD" w14:textId="77777777" w:rsidR="00B04ED3" w:rsidRPr="00173864"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 xml:space="preserve">2) укладення договору про закупівлю з порушенням вимог пункту 18 </w:t>
            </w:r>
            <w:r>
              <w:rPr>
                <w:rFonts w:ascii="Times New Roman" w:eastAsia="Times New Roman" w:hAnsi="Times New Roman" w:cs="Times New Roman"/>
                <w:color w:val="000000" w:themeColor="text1"/>
                <w:sz w:val="24"/>
              </w:rPr>
              <w:t>О</w:t>
            </w:r>
            <w:r w:rsidRPr="00173864">
              <w:rPr>
                <w:rFonts w:ascii="Times New Roman" w:eastAsia="Times New Roman" w:hAnsi="Times New Roman" w:cs="Times New Roman"/>
                <w:color w:val="000000" w:themeColor="text1"/>
                <w:sz w:val="24"/>
              </w:rPr>
              <w:t>собливостей;</w:t>
            </w:r>
          </w:p>
          <w:p w14:paraId="64EC2639" w14:textId="77777777" w:rsidR="00B04ED3" w:rsidRPr="00173864"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 xml:space="preserve">3) укладення договору про закупівлю в період оскарження відкритих торгів відповідно до статті 18 Закону </w:t>
            </w:r>
            <w:r w:rsidR="00F3667E">
              <w:rPr>
                <w:rFonts w:ascii="Times New Roman" w:eastAsia="Times New Roman" w:hAnsi="Times New Roman" w:cs="Times New Roman"/>
                <w:color w:val="000000" w:themeColor="text1"/>
                <w:sz w:val="24"/>
              </w:rPr>
              <w:t xml:space="preserve">та </w:t>
            </w:r>
            <w:r>
              <w:rPr>
                <w:rFonts w:ascii="Times New Roman" w:eastAsia="Times New Roman" w:hAnsi="Times New Roman" w:cs="Times New Roman"/>
                <w:color w:val="000000" w:themeColor="text1"/>
                <w:sz w:val="24"/>
              </w:rPr>
              <w:t>О</w:t>
            </w:r>
            <w:r w:rsidRPr="00173864">
              <w:rPr>
                <w:rFonts w:ascii="Times New Roman" w:eastAsia="Times New Roman" w:hAnsi="Times New Roman" w:cs="Times New Roman"/>
                <w:color w:val="000000" w:themeColor="text1"/>
                <w:sz w:val="24"/>
              </w:rPr>
              <w:t>собливостей;</w:t>
            </w:r>
          </w:p>
          <w:p w14:paraId="52833265" w14:textId="77777777" w:rsidR="00B04ED3" w:rsidRPr="00173864"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 xml:space="preserve">4) укладення договору з порушенням строків, передбачених абзацами третім та четвертим пункту 49 </w:t>
            </w:r>
            <w:r>
              <w:rPr>
                <w:rFonts w:ascii="Times New Roman" w:eastAsia="Times New Roman" w:hAnsi="Times New Roman" w:cs="Times New Roman"/>
                <w:color w:val="000000" w:themeColor="text1"/>
                <w:sz w:val="24"/>
              </w:rPr>
              <w:t>О</w:t>
            </w:r>
            <w:r w:rsidRPr="00173864">
              <w:rPr>
                <w:rFonts w:ascii="Times New Roman" w:eastAsia="Times New Roman" w:hAnsi="Times New Roman" w:cs="Times New Roman"/>
                <w:color w:val="000000" w:themeColor="text1"/>
                <w:sz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eastAsia="Times New Roman" w:hAnsi="Times New Roman" w:cs="Times New Roman"/>
                <w:color w:val="000000" w:themeColor="text1"/>
                <w:sz w:val="24"/>
              </w:rPr>
              <w:t>О</w:t>
            </w:r>
            <w:r w:rsidRPr="00173864">
              <w:rPr>
                <w:rFonts w:ascii="Times New Roman" w:eastAsia="Times New Roman" w:hAnsi="Times New Roman" w:cs="Times New Roman"/>
                <w:color w:val="000000" w:themeColor="text1"/>
                <w:sz w:val="24"/>
              </w:rPr>
              <w:t>собливостей;</w:t>
            </w:r>
          </w:p>
          <w:p w14:paraId="0E3136CB" w14:textId="77777777" w:rsidR="00B04ED3" w:rsidRPr="00D05211" w:rsidRDefault="00B04ED3" w:rsidP="00B27DE9">
            <w:pPr>
              <w:ind w:left="2" w:right="49" w:firstLine="358"/>
              <w:contextualSpacing/>
              <w:jc w:val="both"/>
              <w:rPr>
                <w:rFonts w:ascii="Times New Roman" w:eastAsia="Times New Roman" w:hAnsi="Times New Roman" w:cs="Times New Roman"/>
                <w:color w:val="000000" w:themeColor="text1"/>
                <w:sz w:val="24"/>
              </w:rPr>
            </w:pPr>
            <w:r w:rsidRPr="00173864">
              <w:rPr>
                <w:rFonts w:ascii="Times New Roman" w:eastAsia="Times New Roman" w:hAnsi="Times New Roman" w:cs="Times New Roman"/>
                <w:color w:val="000000" w:themeColor="text1"/>
                <w:sz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04ED3" w:rsidRPr="00502C6D" w14:paraId="39CD56C4" w14:textId="77777777" w:rsidTr="00791B51">
        <w:tblPrEx>
          <w:tblCellMar>
            <w:top w:w="14" w:type="dxa"/>
            <w:left w:w="108" w:type="dxa"/>
          </w:tblCellMar>
        </w:tblPrEx>
        <w:trPr>
          <w:gridAfter w:val="1"/>
          <w:wAfter w:w="10" w:type="dxa"/>
          <w:trHeight w:val="969"/>
        </w:trPr>
        <w:tc>
          <w:tcPr>
            <w:tcW w:w="537" w:type="dxa"/>
            <w:gridSpan w:val="2"/>
            <w:tcBorders>
              <w:top w:val="single" w:sz="4" w:space="0" w:color="000000"/>
              <w:left w:val="single" w:sz="4" w:space="0" w:color="000000"/>
              <w:bottom w:val="single" w:sz="4" w:space="0" w:color="000000"/>
              <w:right w:val="single" w:sz="4" w:space="0" w:color="000000"/>
            </w:tcBorders>
          </w:tcPr>
          <w:p w14:paraId="2505F7EE"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lastRenderedPageBreak/>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14:paraId="71053841" w14:textId="77777777" w:rsidR="00B04ED3" w:rsidRPr="00502C6D" w:rsidRDefault="00B04ED3" w:rsidP="00B04ED3">
            <w:pPr>
              <w:ind w:right="36"/>
              <w:contextualSpacing/>
              <w:rPr>
                <w:color w:val="auto"/>
              </w:rPr>
            </w:pPr>
            <w:r w:rsidRPr="00502C6D">
              <w:rPr>
                <w:rFonts w:ascii="Times New Roman" w:eastAsia="Times New Roman" w:hAnsi="Times New Roman" w:cs="Times New Roman"/>
                <w:color w:val="auto"/>
                <w:sz w:val="24"/>
              </w:rPr>
              <w:t xml:space="preserve">Істотні умови, що обов’язково включаються до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704C0ACC" w14:textId="77777777" w:rsidR="00B04ED3" w:rsidRDefault="00B04ED3" w:rsidP="00B27DE9">
            <w:pPr>
              <w:ind w:right="49" w:firstLine="358"/>
              <w:contextualSpacing/>
              <w:jc w:val="both"/>
              <w:rPr>
                <w:rFonts w:ascii="Times New Roman" w:hAnsi="Times New Roman" w:cs="Times New Roman"/>
                <w:color w:val="auto"/>
                <w:sz w:val="24"/>
                <w:szCs w:val="24"/>
              </w:rPr>
            </w:pPr>
            <w:bookmarkStart w:id="1" w:name="3whwml4"/>
            <w:bookmarkStart w:id="2" w:name="2bn6wsx"/>
            <w:bookmarkStart w:id="3" w:name="3as4poj"/>
            <w:bookmarkStart w:id="4" w:name="qsh70q"/>
            <w:bookmarkEnd w:id="1"/>
            <w:bookmarkEnd w:id="2"/>
            <w:bookmarkEnd w:id="3"/>
            <w:bookmarkEnd w:id="4"/>
            <w:r w:rsidRPr="001965E8">
              <w:rPr>
                <w:rFonts w:ascii="Times New Roman" w:hAnsi="Times New Roman" w:cs="Times New Roman"/>
                <w:color w:val="auto"/>
                <w:sz w:val="24"/>
                <w:szCs w:val="24"/>
              </w:rPr>
              <w:t xml:space="preserve">Істотні умови договору зазначені у </w:t>
            </w:r>
            <w:proofErr w:type="spellStart"/>
            <w:r w:rsidRPr="001965E8">
              <w:rPr>
                <w:rFonts w:ascii="Times New Roman" w:hAnsi="Times New Roman" w:cs="Times New Roman"/>
                <w:color w:val="auto"/>
                <w:sz w:val="24"/>
                <w:szCs w:val="24"/>
              </w:rPr>
              <w:t>Проєкті</w:t>
            </w:r>
            <w:proofErr w:type="spellEnd"/>
            <w:r w:rsidRPr="001965E8">
              <w:rPr>
                <w:rFonts w:ascii="Times New Roman" w:hAnsi="Times New Roman" w:cs="Times New Roman"/>
                <w:color w:val="auto"/>
                <w:sz w:val="24"/>
                <w:szCs w:val="24"/>
              </w:rPr>
              <w:t xml:space="preserve"> договору (Додаток № </w:t>
            </w:r>
            <w:r w:rsidR="001965E8" w:rsidRPr="001965E8">
              <w:rPr>
                <w:rFonts w:ascii="Times New Roman" w:hAnsi="Times New Roman" w:cs="Times New Roman"/>
                <w:color w:val="auto"/>
                <w:sz w:val="24"/>
                <w:szCs w:val="24"/>
              </w:rPr>
              <w:t>5</w:t>
            </w:r>
            <w:r w:rsidRPr="001965E8">
              <w:rPr>
                <w:rFonts w:ascii="Times New Roman" w:hAnsi="Times New Roman" w:cs="Times New Roman"/>
                <w:color w:val="auto"/>
                <w:sz w:val="24"/>
                <w:szCs w:val="24"/>
              </w:rPr>
              <w:t xml:space="preserve"> до Тендерної документації).</w:t>
            </w:r>
            <w:r>
              <w:rPr>
                <w:rFonts w:ascii="Times New Roman" w:hAnsi="Times New Roman" w:cs="Times New Roman"/>
                <w:color w:val="auto"/>
                <w:sz w:val="24"/>
                <w:szCs w:val="24"/>
              </w:rPr>
              <w:t xml:space="preserve"> </w:t>
            </w:r>
          </w:p>
          <w:p w14:paraId="3047379C" w14:textId="77777777" w:rsidR="00B04ED3" w:rsidRPr="00173864" w:rsidRDefault="00B04ED3" w:rsidP="00B27DE9">
            <w:pPr>
              <w:widowControl w:val="0"/>
              <w:ind w:right="49" w:firstLine="358"/>
              <w:contextualSpacing/>
              <w:jc w:val="both"/>
              <w:rPr>
                <w:rFonts w:ascii="Times New Roman" w:hAnsi="Times New Roman" w:cs="Times New Roman"/>
                <w:color w:val="auto"/>
                <w:sz w:val="24"/>
                <w:szCs w:val="24"/>
              </w:rPr>
            </w:pPr>
            <w:r w:rsidRPr="00173864">
              <w:rPr>
                <w:rFonts w:ascii="Times New Roman" w:hAnsi="Times New Roman" w:cs="Times New Roman"/>
                <w:color w:val="auto"/>
                <w:sz w:val="24"/>
                <w:szCs w:val="24"/>
              </w:rPr>
              <w:t>Істотні умови договору про закупівлю</w:t>
            </w:r>
            <w:r>
              <w:rPr>
                <w:rFonts w:ascii="Times New Roman" w:hAnsi="Times New Roman" w:cs="Times New Roman"/>
                <w:color w:val="auto"/>
                <w:sz w:val="24"/>
                <w:szCs w:val="24"/>
              </w:rPr>
              <w:t xml:space="preserve"> </w:t>
            </w:r>
            <w:r w:rsidRPr="00173864">
              <w:rPr>
                <w:rFonts w:ascii="Times New Roman" w:hAnsi="Times New Roman" w:cs="Times New Roman"/>
                <w:color w:val="auto"/>
                <w:sz w:val="24"/>
                <w:szCs w:val="24"/>
              </w:rPr>
              <w:t>не можуть змінюватися після його підписання до виконання зобов’язань сторонами в повному обсязі, крім випадків:</w:t>
            </w:r>
          </w:p>
          <w:p w14:paraId="372D2D1F" w14:textId="77777777" w:rsidR="00B04ED3" w:rsidRPr="00173864" w:rsidRDefault="00B04ED3" w:rsidP="00B27DE9">
            <w:pPr>
              <w:widowControl w:val="0"/>
              <w:ind w:right="49" w:firstLine="358"/>
              <w:contextualSpacing/>
              <w:jc w:val="both"/>
              <w:rPr>
                <w:rFonts w:ascii="Times New Roman" w:hAnsi="Times New Roman" w:cs="Times New Roman"/>
                <w:color w:val="auto"/>
                <w:sz w:val="24"/>
                <w:szCs w:val="24"/>
              </w:rPr>
            </w:pPr>
            <w:r w:rsidRPr="00173864">
              <w:rPr>
                <w:rFonts w:ascii="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14:paraId="5B28C2BF" w14:textId="77777777" w:rsidR="00B04ED3" w:rsidRPr="00173864" w:rsidRDefault="00B04ED3" w:rsidP="00B27DE9">
            <w:pPr>
              <w:widowControl w:val="0"/>
              <w:ind w:right="49" w:firstLine="358"/>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173864">
              <w:rPr>
                <w:rFonts w:ascii="Times New Roman" w:hAnsi="Times New Roman" w:cs="Times New Roman"/>
                <w:color w:val="auto"/>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45C3F3FA" w14:textId="77777777" w:rsidR="00B04ED3" w:rsidRPr="00173864" w:rsidRDefault="00B04ED3" w:rsidP="00B27DE9">
            <w:pPr>
              <w:widowControl w:val="0"/>
              <w:ind w:right="49" w:firstLine="358"/>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173864">
              <w:rPr>
                <w:rFonts w:ascii="Times New Roman" w:hAnsi="Times New Roman" w:cs="Times New Roman"/>
                <w:color w:val="auto"/>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173864">
              <w:rPr>
                <w:rFonts w:ascii="Times New Roman" w:hAnsi="Times New Roman" w:cs="Times New Roman"/>
                <w:color w:val="auto"/>
                <w:sz w:val="24"/>
                <w:szCs w:val="24"/>
              </w:rPr>
              <w:lastRenderedPageBreak/>
              <w:t>визначеної в договорі про закупівлю;</w:t>
            </w:r>
          </w:p>
          <w:p w14:paraId="09738874" w14:textId="77777777" w:rsidR="00B04ED3" w:rsidRPr="00173864" w:rsidRDefault="00B04ED3" w:rsidP="00B27DE9">
            <w:pPr>
              <w:widowControl w:val="0"/>
              <w:ind w:right="49" w:firstLine="358"/>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173864">
              <w:rPr>
                <w:rFonts w:ascii="Times New Roman" w:hAnsi="Times New Roman" w:cs="Times New Roman"/>
                <w:color w:val="auto"/>
                <w:sz w:val="24"/>
                <w:szCs w:val="24"/>
              </w:rPr>
              <w:t>) погодження зміни ціни в договорі про закупівлю в бік зменшення (без зміни кількості (обсягу) та якості товарів, робіт і послуг);</w:t>
            </w:r>
          </w:p>
          <w:p w14:paraId="30467A52" w14:textId="77777777" w:rsidR="00B04ED3" w:rsidRPr="00173864" w:rsidRDefault="00B04ED3" w:rsidP="00B27DE9">
            <w:pPr>
              <w:widowControl w:val="0"/>
              <w:ind w:right="49" w:firstLine="358"/>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Pr="00173864">
              <w:rPr>
                <w:rFonts w:ascii="Times New Roman" w:hAnsi="Times New Roman" w:cs="Times New Roman"/>
                <w:color w:val="auto"/>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3864">
              <w:rPr>
                <w:rFonts w:ascii="Times New Roman" w:hAnsi="Times New Roman" w:cs="Times New Roman"/>
                <w:color w:val="auto"/>
                <w:sz w:val="24"/>
                <w:szCs w:val="24"/>
              </w:rPr>
              <w:t>пропорційно</w:t>
            </w:r>
            <w:proofErr w:type="spellEnd"/>
            <w:r w:rsidRPr="00173864">
              <w:rPr>
                <w:rFonts w:ascii="Times New Roman" w:hAnsi="Times New Roman" w:cs="Times New Roman"/>
                <w:color w:val="auto"/>
                <w:sz w:val="24"/>
                <w:szCs w:val="24"/>
              </w:rPr>
              <w:t xml:space="preserve"> до зміни таких ставок та/або пільг з оподаткування, а також у зв’язку із зміною системи оподаткування </w:t>
            </w:r>
            <w:proofErr w:type="spellStart"/>
            <w:r w:rsidRPr="00173864">
              <w:rPr>
                <w:rFonts w:ascii="Times New Roman" w:hAnsi="Times New Roman" w:cs="Times New Roman"/>
                <w:color w:val="auto"/>
                <w:sz w:val="24"/>
                <w:szCs w:val="24"/>
              </w:rPr>
              <w:t>пропорційно</w:t>
            </w:r>
            <w:proofErr w:type="spellEnd"/>
            <w:r w:rsidRPr="00173864">
              <w:rPr>
                <w:rFonts w:ascii="Times New Roman" w:hAnsi="Times New Roman" w:cs="Times New Roman"/>
                <w:color w:val="auto"/>
                <w:sz w:val="24"/>
                <w:szCs w:val="24"/>
              </w:rPr>
              <w:t xml:space="preserve"> до зміни податкового навантаження внаслідок зміни системи оподаткування;</w:t>
            </w:r>
          </w:p>
          <w:p w14:paraId="1ACF6DC3" w14:textId="77777777" w:rsidR="00B04ED3" w:rsidRPr="00173864" w:rsidRDefault="00B04ED3" w:rsidP="00B27DE9">
            <w:pPr>
              <w:widowControl w:val="0"/>
              <w:ind w:right="49" w:firstLine="358"/>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173864">
              <w:rPr>
                <w:rFonts w:ascii="Times New Roman" w:hAnsi="Times New Roman" w:cs="Times New Roman"/>
                <w:color w:val="auto"/>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3864">
              <w:rPr>
                <w:rFonts w:ascii="Times New Roman" w:hAnsi="Times New Roman" w:cs="Times New Roman"/>
                <w:color w:val="auto"/>
                <w:sz w:val="24"/>
                <w:szCs w:val="24"/>
              </w:rPr>
              <w:t>Platts</w:t>
            </w:r>
            <w:proofErr w:type="spellEnd"/>
            <w:r w:rsidRPr="00173864">
              <w:rPr>
                <w:rFonts w:ascii="Times New Roman" w:hAnsi="Times New Roman" w:cs="Times New Roman"/>
                <w:color w:val="auto"/>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B2A0BE" w14:textId="77777777" w:rsidR="00B04ED3" w:rsidRPr="00502C6D" w:rsidRDefault="00B04ED3" w:rsidP="00B27DE9">
            <w:pPr>
              <w:ind w:left="2" w:right="49" w:firstLine="358"/>
              <w:contextualSpacing/>
              <w:jc w:val="both"/>
              <w:rPr>
                <w:color w:val="auto"/>
              </w:rPr>
            </w:pPr>
            <w:r>
              <w:rPr>
                <w:rFonts w:ascii="Times New Roman" w:hAnsi="Times New Roman" w:cs="Times New Roman"/>
                <w:color w:val="auto"/>
                <w:sz w:val="24"/>
                <w:szCs w:val="24"/>
              </w:rPr>
              <w:t>7</w:t>
            </w:r>
            <w:r w:rsidRPr="00173864">
              <w:rPr>
                <w:rFonts w:ascii="Times New Roman" w:hAnsi="Times New Roman" w:cs="Times New Roman"/>
                <w:color w:val="auto"/>
                <w:sz w:val="24"/>
                <w:szCs w:val="24"/>
              </w:rPr>
              <w:t>) зміни умов у зв’язку із застосуванням положень частини шостої статті 41 Закону</w:t>
            </w:r>
            <w:r w:rsidRPr="00502C6D">
              <w:rPr>
                <w:rFonts w:ascii="Times New Roman" w:hAnsi="Times New Roman" w:cs="Times New Roman"/>
                <w:color w:val="auto"/>
                <w:sz w:val="24"/>
                <w:szCs w:val="24"/>
              </w:rPr>
              <w:t>.</w:t>
            </w:r>
          </w:p>
        </w:tc>
      </w:tr>
      <w:tr w:rsidR="00B04ED3" w:rsidRPr="00502C6D" w14:paraId="46CA84C0" w14:textId="77777777" w:rsidTr="00B27DE9">
        <w:tblPrEx>
          <w:tblCellMar>
            <w:top w:w="14" w:type="dxa"/>
            <w:left w:w="108" w:type="dxa"/>
          </w:tblCellMar>
        </w:tblPrEx>
        <w:trPr>
          <w:gridAfter w:val="1"/>
          <w:wAfter w:w="10" w:type="dxa"/>
          <w:trHeight w:val="1422"/>
        </w:trPr>
        <w:tc>
          <w:tcPr>
            <w:tcW w:w="537" w:type="dxa"/>
            <w:gridSpan w:val="2"/>
            <w:tcBorders>
              <w:top w:val="single" w:sz="4" w:space="0" w:color="000000"/>
              <w:left w:val="single" w:sz="4" w:space="0" w:color="000000"/>
              <w:bottom w:val="single" w:sz="4" w:space="0" w:color="000000"/>
              <w:right w:val="single" w:sz="4" w:space="0" w:color="000000"/>
            </w:tcBorders>
          </w:tcPr>
          <w:p w14:paraId="15866A75" w14:textId="77777777" w:rsidR="00B04ED3" w:rsidRPr="00502C6D" w:rsidRDefault="00B04ED3" w:rsidP="00B04ED3">
            <w:pPr>
              <w:contextualSpacing/>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14:paraId="60AEC865" w14:textId="77777777" w:rsidR="00B04ED3" w:rsidRPr="00502C6D" w:rsidRDefault="00B04ED3" w:rsidP="00B04ED3">
            <w:pPr>
              <w:ind w:right="92"/>
              <w:contextualSpacing/>
              <w:rPr>
                <w:color w:val="auto"/>
              </w:rPr>
            </w:pPr>
            <w:r w:rsidRPr="00502C6D">
              <w:rPr>
                <w:rFonts w:ascii="Times New Roman" w:eastAsia="Times New Roman" w:hAnsi="Times New Roman" w:cs="Times New Roman"/>
                <w:color w:val="auto"/>
                <w:sz w:val="24"/>
              </w:rPr>
              <w:t xml:space="preserve">Дії замовника при відмові переможця торгів підписати договір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2C4AA5E1" w14:textId="77777777" w:rsidR="00B04ED3" w:rsidRPr="00502C6D" w:rsidRDefault="00B04ED3" w:rsidP="00B27DE9">
            <w:pPr>
              <w:ind w:left="2" w:right="49" w:firstLine="358"/>
              <w:contextualSpacing/>
              <w:jc w:val="both"/>
              <w:rPr>
                <w:color w:val="auto"/>
              </w:rPr>
            </w:pPr>
            <w:r w:rsidRPr="00064C57">
              <w:rPr>
                <w:rFonts w:ascii="Times New Roman" w:eastAsia="Times New Roman" w:hAnsi="Times New Roman" w:cs="Times New Roman"/>
                <w:color w:val="auto"/>
                <w:sz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00897" w:rsidRPr="00502C6D" w14:paraId="22EADB3B" w14:textId="77777777" w:rsidTr="00981AA7">
        <w:tblPrEx>
          <w:tblCellMar>
            <w:top w:w="14" w:type="dxa"/>
            <w:left w:w="108" w:type="dxa"/>
          </w:tblCellMar>
        </w:tblPrEx>
        <w:trPr>
          <w:gridAfter w:val="1"/>
          <w:wAfter w:w="10" w:type="dxa"/>
          <w:trHeight w:val="562"/>
        </w:trPr>
        <w:tc>
          <w:tcPr>
            <w:tcW w:w="537" w:type="dxa"/>
            <w:gridSpan w:val="2"/>
            <w:tcBorders>
              <w:top w:val="single" w:sz="4" w:space="0" w:color="000000"/>
              <w:left w:val="single" w:sz="4" w:space="0" w:color="000000"/>
              <w:bottom w:val="single" w:sz="4" w:space="0" w:color="000000"/>
              <w:right w:val="single" w:sz="4" w:space="0" w:color="000000"/>
            </w:tcBorders>
          </w:tcPr>
          <w:p w14:paraId="625395AF" w14:textId="77777777" w:rsidR="00300897" w:rsidRPr="00502C6D" w:rsidRDefault="00300897" w:rsidP="00300897">
            <w:pPr>
              <w:contextualSpacing/>
              <w:rPr>
                <w:color w:val="auto"/>
              </w:rPr>
            </w:pPr>
            <w:r w:rsidRPr="00502C6D">
              <w:rPr>
                <w:rFonts w:ascii="Times New Roman" w:eastAsia="Times New Roman" w:hAnsi="Times New Roman" w:cs="Times New Roman"/>
                <w:color w:val="auto"/>
                <w:sz w:val="24"/>
              </w:rPr>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14:paraId="3BA255E8" w14:textId="77777777" w:rsidR="00300897" w:rsidRPr="00502C6D" w:rsidRDefault="00300897" w:rsidP="00300897">
            <w:pPr>
              <w:contextualSpacing/>
              <w:rPr>
                <w:color w:val="auto"/>
              </w:rPr>
            </w:pPr>
            <w:r w:rsidRPr="00502C6D">
              <w:rPr>
                <w:rFonts w:ascii="Times New Roman" w:eastAsia="Times New Roman" w:hAnsi="Times New Roman" w:cs="Times New Roman"/>
                <w:color w:val="auto"/>
                <w:sz w:val="24"/>
              </w:rPr>
              <w:t xml:space="preserve">Забезпечення виконання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5DC67E5F" w14:textId="77777777" w:rsidR="00EC5C21" w:rsidRPr="00300897" w:rsidRDefault="006629AB" w:rsidP="00300897">
            <w:pPr>
              <w:jc w:val="both"/>
              <w:rPr>
                <w:rFonts w:ascii="Times New Roman" w:hAnsi="Times New Roman" w:cs="Times New Roman"/>
                <w:sz w:val="24"/>
                <w:szCs w:val="24"/>
              </w:rPr>
            </w:pPr>
            <w:r>
              <w:rPr>
                <w:rFonts w:ascii="Times New Roman" w:hAnsi="Times New Roman" w:cs="Times New Roman"/>
                <w:sz w:val="24"/>
                <w:szCs w:val="24"/>
                <w:highlight w:val="white"/>
                <w:lang w:val="ru-RU"/>
              </w:rPr>
              <w:t xml:space="preserve">Не </w:t>
            </w:r>
            <w:proofErr w:type="spellStart"/>
            <w:r>
              <w:rPr>
                <w:rFonts w:ascii="Times New Roman" w:hAnsi="Times New Roman" w:cs="Times New Roman"/>
                <w:sz w:val="24"/>
                <w:szCs w:val="24"/>
                <w:highlight w:val="white"/>
                <w:lang w:val="ru-RU"/>
              </w:rPr>
              <w:t>вимагається</w:t>
            </w:r>
            <w:proofErr w:type="spellEnd"/>
          </w:p>
        </w:tc>
      </w:tr>
    </w:tbl>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45"/>
        <w:gridCol w:w="2862"/>
        <w:gridCol w:w="6663"/>
      </w:tblGrid>
      <w:tr w:rsidR="002D6B8F" w14:paraId="57EFCD2D" w14:textId="77777777" w:rsidTr="002D6B8F">
        <w:trPr>
          <w:trHeight w:val="306"/>
        </w:trPr>
        <w:tc>
          <w:tcPr>
            <w:tcW w:w="10065" w:type="dxa"/>
            <w:gridSpan w:val="4"/>
            <w:tcBorders>
              <w:top w:val="single" w:sz="8" w:space="0" w:color="000000"/>
              <w:bottom w:val="single" w:sz="8" w:space="0" w:color="000000"/>
            </w:tcBorders>
          </w:tcPr>
          <w:p w14:paraId="26E91C4F" w14:textId="77777777" w:rsidR="002D6B8F" w:rsidRDefault="002D6B8F" w:rsidP="005164C1">
            <w:pPr>
              <w:pStyle w:val="TableParagraph"/>
              <w:spacing w:before="13"/>
              <w:ind w:left="2047" w:right="2055"/>
              <w:contextualSpacing/>
              <w:jc w:val="center"/>
              <w:rPr>
                <w:b/>
                <w:sz w:val="24"/>
              </w:rPr>
            </w:pPr>
            <w:r>
              <w:rPr>
                <w:b/>
                <w:sz w:val="24"/>
                <w:lang w:val="uk-UA"/>
              </w:rPr>
              <w:t xml:space="preserve">Розділ </w:t>
            </w:r>
            <w:r>
              <w:rPr>
                <w:b/>
                <w:sz w:val="24"/>
              </w:rPr>
              <w:t>VIІ.</w:t>
            </w:r>
            <w:r>
              <w:rPr>
                <w:b/>
                <w:spacing w:val="-4"/>
                <w:sz w:val="24"/>
              </w:rPr>
              <w:t xml:space="preserve"> </w:t>
            </w:r>
            <w:proofErr w:type="spellStart"/>
            <w:r>
              <w:rPr>
                <w:b/>
                <w:sz w:val="24"/>
              </w:rPr>
              <w:t>Інша</w:t>
            </w:r>
            <w:proofErr w:type="spellEnd"/>
            <w:r>
              <w:rPr>
                <w:b/>
                <w:spacing w:val="-3"/>
                <w:sz w:val="24"/>
              </w:rPr>
              <w:t xml:space="preserve"> </w:t>
            </w:r>
            <w:proofErr w:type="spellStart"/>
            <w:r>
              <w:rPr>
                <w:b/>
                <w:sz w:val="24"/>
              </w:rPr>
              <w:t>інформація</w:t>
            </w:r>
            <w:proofErr w:type="spellEnd"/>
          </w:p>
        </w:tc>
      </w:tr>
      <w:tr w:rsidR="002D6B8F" w14:paraId="75C29204" w14:textId="77777777" w:rsidTr="00064C57">
        <w:trPr>
          <w:trHeight w:val="306"/>
        </w:trPr>
        <w:tc>
          <w:tcPr>
            <w:tcW w:w="540" w:type="dxa"/>
            <w:gridSpan w:val="2"/>
            <w:tcBorders>
              <w:top w:val="single" w:sz="8" w:space="0" w:color="000000"/>
              <w:bottom w:val="single" w:sz="8" w:space="0" w:color="000000"/>
              <w:right w:val="single" w:sz="4" w:space="0" w:color="auto"/>
            </w:tcBorders>
          </w:tcPr>
          <w:p w14:paraId="259F2652" w14:textId="77777777" w:rsidR="002D6B8F" w:rsidRPr="002D6B8F" w:rsidRDefault="002D6B8F" w:rsidP="005164C1">
            <w:pPr>
              <w:pStyle w:val="TableParagraph"/>
              <w:spacing w:before="13"/>
              <w:ind w:left="14" w:right="147"/>
              <w:contextualSpacing/>
              <w:jc w:val="center"/>
              <w:rPr>
                <w:sz w:val="24"/>
                <w:lang w:val="ru-RU"/>
              </w:rPr>
            </w:pPr>
            <w:r w:rsidRPr="002D6B8F">
              <w:rPr>
                <w:sz w:val="24"/>
                <w:lang w:val="ru-RU"/>
              </w:rPr>
              <w:t>1.</w:t>
            </w:r>
          </w:p>
        </w:tc>
        <w:tc>
          <w:tcPr>
            <w:tcW w:w="2862" w:type="dxa"/>
            <w:tcBorders>
              <w:top w:val="single" w:sz="8" w:space="0" w:color="000000"/>
              <w:left w:val="single" w:sz="4" w:space="0" w:color="auto"/>
              <w:bottom w:val="single" w:sz="8" w:space="0" w:color="000000"/>
            </w:tcBorders>
          </w:tcPr>
          <w:p w14:paraId="658DCBA3" w14:textId="77777777" w:rsidR="002D6B8F" w:rsidRPr="002D6B8F" w:rsidRDefault="002D6B8F" w:rsidP="005164C1">
            <w:pPr>
              <w:pStyle w:val="TableParagraph"/>
              <w:spacing w:before="13"/>
              <w:ind w:left="14" w:right="147"/>
              <w:contextualSpacing/>
              <w:rPr>
                <w:sz w:val="24"/>
                <w:lang w:val="ru-RU"/>
              </w:rPr>
            </w:pPr>
            <w:proofErr w:type="spellStart"/>
            <w:r w:rsidRPr="002D6B8F">
              <w:rPr>
                <w:sz w:val="24"/>
                <w:lang w:val="ru-RU"/>
              </w:rPr>
              <w:t>Інформація</w:t>
            </w:r>
            <w:proofErr w:type="spellEnd"/>
            <w:r w:rsidRPr="002D6B8F">
              <w:rPr>
                <w:sz w:val="24"/>
                <w:lang w:val="ru-RU"/>
              </w:rPr>
              <w:t xml:space="preserve"> про </w:t>
            </w:r>
            <w:proofErr w:type="spellStart"/>
            <w:r w:rsidRPr="002D6B8F">
              <w:rPr>
                <w:sz w:val="24"/>
                <w:lang w:val="ru-RU"/>
              </w:rPr>
              <w:t>формальні</w:t>
            </w:r>
            <w:proofErr w:type="spellEnd"/>
            <w:r w:rsidRPr="002D6B8F">
              <w:rPr>
                <w:spacing w:val="-58"/>
                <w:sz w:val="24"/>
                <w:lang w:val="ru-RU"/>
              </w:rPr>
              <w:t xml:space="preserve"> </w:t>
            </w:r>
            <w:r w:rsidRPr="002D6B8F">
              <w:rPr>
                <w:sz w:val="24"/>
                <w:lang w:val="ru-RU"/>
              </w:rPr>
              <w:t>(</w:t>
            </w:r>
            <w:proofErr w:type="spellStart"/>
            <w:r w:rsidRPr="002D6B8F">
              <w:rPr>
                <w:sz w:val="24"/>
                <w:lang w:val="ru-RU"/>
              </w:rPr>
              <w:t>несуттєві</w:t>
            </w:r>
            <w:proofErr w:type="spellEnd"/>
            <w:r w:rsidRPr="002D6B8F">
              <w:rPr>
                <w:spacing w:val="-2"/>
                <w:sz w:val="24"/>
                <w:lang w:val="ru-RU"/>
              </w:rPr>
              <w:t xml:space="preserve"> </w:t>
            </w:r>
            <w:proofErr w:type="spellStart"/>
            <w:r w:rsidRPr="002D6B8F">
              <w:rPr>
                <w:sz w:val="24"/>
                <w:lang w:val="ru-RU"/>
              </w:rPr>
              <w:t>помилки</w:t>
            </w:r>
            <w:proofErr w:type="spellEnd"/>
            <w:r w:rsidRPr="002D6B8F">
              <w:rPr>
                <w:sz w:val="24"/>
                <w:lang w:val="ru-RU"/>
              </w:rPr>
              <w:t>)</w:t>
            </w:r>
          </w:p>
        </w:tc>
        <w:tc>
          <w:tcPr>
            <w:tcW w:w="6663" w:type="dxa"/>
            <w:tcBorders>
              <w:top w:val="single" w:sz="8" w:space="0" w:color="000000"/>
              <w:bottom w:val="single" w:sz="8" w:space="0" w:color="000000"/>
            </w:tcBorders>
          </w:tcPr>
          <w:p w14:paraId="0BCA20BB" w14:textId="77777777" w:rsidR="002D6B8F" w:rsidRPr="002D6B8F" w:rsidRDefault="002D6B8F" w:rsidP="00B27DE9">
            <w:pPr>
              <w:pStyle w:val="TableParagraph"/>
              <w:spacing w:before="8"/>
              <w:ind w:left="9" w:right="133" w:firstLine="820"/>
              <w:contextualSpacing/>
              <w:jc w:val="both"/>
              <w:rPr>
                <w:sz w:val="24"/>
                <w:lang w:val="ru-RU"/>
              </w:rPr>
            </w:pPr>
            <w:r w:rsidRPr="002D6B8F">
              <w:rPr>
                <w:sz w:val="24"/>
                <w:lang w:val="ru-RU"/>
              </w:rPr>
              <w:t>До</w:t>
            </w:r>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r w:rsidRPr="002D6B8F">
              <w:rPr>
                <w:sz w:val="24"/>
                <w:lang w:val="ru-RU"/>
              </w:rPr>
              <w:t>(</w:t>
            </w:r>
            <w:proofErr w:type="spellStart"/>
            <w:r w:rsidRPr="002D6B8F">
              <w:rPr>
                <w:sz w:val="24"/>
                <w:lang w:val="ru-RU"/>
              </w:rPr>
              <w:t>несуттєвих</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помилок</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proofErr w:type="spellStart"/>
            <w:r w:rsidRPr="002D6B8F">
              <w:rPr>
                <w:sz w:val="24"/>
                <w:lang w:val="ru-RU"/>
              </w:rPr>
              <w:t>відносяться</w:t>
            </w:r>
            <w:proofErr w:type="spellEnd"/>
            <w:r w:rsidRPr="002D6B8F">
              <w:rPr>
                <w:spacing w:val="1"/>
                <w:sz w:val="24"/>
                <w:lang w:val="ru-RU"/>
              </w:rPr>
              <w:t xml:space="preserve"> </w:t>
            </w:r>
            <w:proofErr w:type="spellStart"/>
            <w:r w:rsidRPr="002D6B8F">
              <w:rPr>
                <w:sz w:val="24"/>
                <w:lang w:val="ru-RU"/>
              </w:rPr>
              <w:t>технічні</w:t>
            </w:r>
            <w:proofErr w:type="spellEnd"/>
            <w:r w:rsidRPr="002D6B8F">
              <w:rPr>
                <w:sz w:val="24"/>
                <w:lang w:val="ru-RU"/>
              </w:rPr>
              <w:t>,</w:t>
            </w:r>
            <w:r w:rsidRPr="002D6B8F">
              <w:rPr>
                <w:spacing w:val="1"/>
                <w:sz w:val="24"/>
                <w:lang w:val="ru-RU"/>
              </w:rPr>
              <w:t xml:space="preserve"> </w:t>
            </w:r>
            <w:proofErr w:type="spellStart"/>
            <w:r w:rsidRPr="002D6B8F">
              <w:rPr>
                <w:sz w:val="24"/>
                <w:lang w:val="ru-RU"/>
              </w:rPr>
              <w:t>механічні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інші</w:t>
            </w:r>
            <w:proofErr w:type="spellEnd"/>
            <w:r w:rsidRPr="002D6B8F">
              <w:rPr>
                <w:spacing w:val="1"/>
                <w:sz w:val="24"/>
                <w:lang w:val="ru-RU"/>
              </w:rPr>
              <w:t xml:space="preserve"> </w:t>
            </w:r>
            <w:proofErr w:type="spellStart"/>
            <w:r w:rsidRPr="002D6B8F">
              <w:rPr>
                <w:sz w:val="24"/>
                <w:lang w:val="ru-RU"/>
              </w:rPr>
              <w:t>помилки</w:t>
            </w:r>
            <w:proofErr w:type="spellEnd"/>
            <w:r w:rsidRPr="002D6B8F">
              <w:rPr>
                <w:spacing w:val="1"/>
                <w:sz w:val="24"/>
                <w:lang w:val="ru-RU"/>
              </w:rPr>
              <w:t xml:space="preserve"> </w:t>
            </w:r>
            <w:proofErr w:type="spellStart"/>
            <w:r w:rsidRPr="002D6B8F">
              <w:rPr>
                <w:sz w:val="24"/>
                <w:lang w:val="ru-RU"/>
              </w:rPr>
              <w:t>допущені</w:t>
            </w:r>
            <w:proofErr w:type="spellEnd"/>
            <w:r w:rsidRPr="002D6B8F">
              <w:rPr>
                <w:spacing w:val="1"/>
                <w:sz w:val="24"/>
                <w:lang w:val="ru-RU"/>
              </w:rPr>
              <w:t xml:space="preserve"> </w:t>
            </w:r>
            <w:proofErr w:type="spellStart"/>
            <w:r w:rsidRPr="002D6B8F">
              <w:rPr>
                <w:sz w:val="24"/>
                <w:lang w:val="ru-RU"/>
              </w:rPr>
              <w:t>учасниками</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документах,</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подані</w:t>
            </w:r>
            <w:proofErr w:type="spellEnd"/>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такі</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нівелюють</w:t>
            </w:r>
            <w:proofErr w:type="spellEnd"/>
            <w:r w:rsidRPr="002D6B8F">
              <w:rPr>
                <w:spacing w:val="1"/>
                <w:sz w:val="24"/>
                <w:lang w:val="ru-RU"/>
              </w:rPr>
              <w:t xml:space="preserve"> </w:t>
            </w:r>
            <w:proofErr w:type="spellStart"/>
            <w:r w:rsidRPr="002D6B8F">
              <w:rPr>
                <w:sz w:val="24"/>
                <w:lang w:val="ru-RU"/>
              </w:rPr>
              <w:t>технічний</w:t>
            </w:r>
            <w:proofErr w:type="spellEnd"/>
            <w:r w:rsidRPr="002D6B8F">
              <w:rPr>
                <w:spacing w:val="1"/>
                <w:sz w:val="24"/>
                <w:lang w:val="ru-RU"/>
              </w:rPr>
              <w:t xml:space="preserve"> </w:t>
            </w:r>
            <w:proofErr w:type="spellStart"/>
            <w:r w:rsidRPr="002D6B8F">
              <w:rPr>
                <w:sz w:val="24"/>
                <w:lang w:val="ru-RU"/>
              </w:rPr>
              <w:t>потенціал</w:t>
            </w:r>
            <w:proofErr w:type="spellEnd"/>
            <w:r w:rsidRPr="002D6B8F">
              <w:rPr>
                <w:spacing w:val="1"/>
                <w:sz w:val="24"/>
                <w:lang w:val="ru-RU"/>
              </w:rPr>
              <w:t xml:space="preserve"> </w:t>
            </w:r>
            <w:r w:rsidRPr="002D6B8F">
              <w:rPr>
                <w:sz w:val="24"/>
                <w:lang w:val="ru-RU"/>
              </w:rPr>
              <w:t>та</w:t>
            </w:r>
            <w:r w:rsidRPr="002D6B8F">
              <w:rPr>
                <w:spacing w:val="-57"/>
                <w:sz w:val="24"/>
                <w:lang w:val="ru-RU"/>
              </w:rPr>
              <w:t xml:space="preserve"> </w:t>
            </w:r>
            <w:proofErr w:type="spellStart"/>
            <w:r w:rsidRPr="002D6B8F">
              <w:rPr>
                <w:sz w:val="24"/>
                <w:lang w:val="ru-RU"/>
              </w:rPr>
              <w:t>конкурентоздатність</w:t>
            </w:r>
            <w:proofErr w:type="spellEnd"/>
            <w:r w:rsidRPr="002D6B8F">
              <w:rPr>
                <w:spacing w:val="2"/>
                <w:sz w:val="24"/>
                <w:lang w:val="ru-RU"/>
              </w:rPr>
              <w:t xml:space="preserve"> </w:t>
            </w:r>
            <w:proofErr w:type="spellStart"/>
            <w:r w:rsidRPr="002D6B8F">
              <w:rPr>
                <w:sz w:val="24"/>
                <w:lang w:val="ru-RU"/>
              </w:rPr>
              <w:t>учасника</w:t>
            </w:r>
            <w:proofErr w:type="spellEnd"/>
            <w:r w:rsidRPr="002D6B8F">
              <w:rPr>
                <w:sz w:val="24"/>
                <w:lang w:val="ru-RU"/>
              </w:rPr>
              <w:t>.</w:t>
            </w:r>
          </w:p>
          <w:p w14:paraId="64566AB7" w14:textId="77777777" w:rsidR="002D6B8F" w:rsidRPr="002D6B8F" w:rsidRDefault="002D6B8F" w:rsidP="00B27DE9">
            <w:pPr>
              <w:pStyle w:val="TableParagraph"/>
              <w:ind w:left="9" w:right="133" w:firstLine="820"/>
              <w:contextualSpacing/>
              <w:jc w:val="both"/>
              <w:rPr>
                <w:sz w:val="24"/>
                <w:lang w:val="ru-RU"/>
              </w:rPr>
            </w:pP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наказу</w:t>
            </w:r>
            <w:r w:rsidRPr="002D6B8F">
              <w:rPr>
                <w:spacing w:val="1"/>
                <w:sz w:val="24"/>
                <w:lang w:val="ru-RU"/>
              </w:rPr>
              <w:t xml:space="preserve"> </w:t>
            </w:r>
            <w:proofErr w:type="spellStart"/>
            <w:r w:rsidRPr="002D6B8F">
              <w:rPr>
                <w:sz w:val="24"/>
                <w:lang w:val="ru-RU"/>
              </w:rPr>
              <w:t>Міністерства</w:t>
            </w:r>
            <w:proofErr w:type="spellEnd"/>
            <w:r w:rsidRPr="002D6B8F">
              <w:rPr>
                <w:spacing w:val="1"/>
                <w:sz w:val="24"/>
                <w:lang w:val="ru-RU"/>
              </w:rPr>
              <w:t xml:space="preserve"> </w:t>
            </w:r>
            <w:proofErr w:type="spellStart"/>
            <w:r w:rsidRPr="002D6B8F">
              <w:rPr>
                <w:sz w:val="24"/>
                <w:lang w:val="ru-RU"/>
              </w:rPr>
              <w:t>розвитку</w:t>
            </w:r>
            <w:proofErr w:type="spellEnd"/>
            <w:r w:rsidRPr="002D6B8F">
              <w:rPr>
                <w:spacing w:val="1"/>
                <w:sz w:val="24"/>
                <w:lang w:val="ru-RU"/>
              </w:rPr>
              <w:t xml:space="preserve"> </w:t>
            </w:r>
            <w:proofErr w:type="spellStart"/>
            <w:r w:rsidRPr="002D6B8F">
              <w:rPr>
                <w:sz w:val="24"/>
                <w:lang w:val="ru-RU"/>
              </w:rPr>
              <w:t>економіки</w:t>
            </w:r>
            <w:proofErr w:type="spellEnd"/>
            <w:r w:rsidRPr="002D6B8F">
              <w:rPr>
                <w:sz w:val="24"/>
                <w:lang w:val="ru-RU"/>
              </w:rPr>
              <w:t>,</w:t>
            </w:r>
            <w:r w:rsidRPr="002D6B8F">
              <w:rPr>
                <w:spacing w:val="1"/>
                <w:sz w:val="24"/>
                <w:lang w:val="ru-RU"/>
              </w:rPr>
              <w:t xml:space="preserve"> </w:t>
            </w:r>
            <w:proofErr w:type="spellStart"/>
            <w:r w:rsidRPr="002D6B8F">
              <w:rPr>
                <w:sz w:val="24"/>
                <w:lang w:val="ru-RU"/>
              </w:rPr>
              <w:t>торгівлі</w:t>
            </w:r>
            <w:proofErr w:type="spellEnd"/>
            <w:r w:rsidRPr="002D6B8F">
              <w:rPr>
                <w:spacing w:val="17"/>
                <w:sz w:val="24"/>
                <w:lang w:val="ru-RU"/>
              </w:rPr>
              <w:t xml:space="preserve"> </w:t>
            </w:r>
            <w:r w:rsidRPr="002D6B8F">
              <w:rPr>
                <w:sz w:val="24"/>
                <w:lang w:val="ru-RU"/>
              </w:rPr>
              <w:t>та</w:t>
            </w:r>
            <w:r w:rsidRPr="002D6B8F">
              <w:rPr>
                <w:spacing w:val="17"/>
                <w:sz w:val="24"/>
                <w:lang w:val="ru-RU"/>
              </w:rPr>
              <w:t xml:space="preserve"> </w:t>
            </w:r>
            <w:proofErr w:type="spellStart"/>
            <w:r w:rsidRPr="002D6B8F">
              <w:rPr>
                <w:sz w:val="24"/>
                <w:lang w:val="ru-RU"/>
              </w:rPr>
              <w:t>сільського</w:t>
            </w:r>
            <w:proofErr w:type="spellEnd"/>
            <w:r w:rsidRPr="002D6B8F">
              <w:rPr>
                <w:spacing w:val="17"/>
                <w:sz w:val="24"/>
                <w:lang w:val="ru-RU"/>
              </w:rPr>
              <w:t xml:space="preserve"> </w:t>
            </w:r>
            <w:proofErr w:type="spellStart"/>
            <w:r w:rsidRPr="002D6B8F">
              <w:rPr>
                <w:sz w:val="24"/>
                <w:lang w:val="ru-RU"/>
              </w:rPr>
              <w:t>господарства</w:t>
            </w:r>
            <w:proofErr w:type="spellEnd"/>
            <w:r w:rsidRPr="002D6B8F">
              <w:rPr>
                <w:spacing w:val="15"/>
                <w:sz w:val="24"/>
                <w:lang w:val="ru-RU"/>
              </w:rPr>
              <w:t xml:space="preserve"> </w:t>
            </w:r>
            <w:proofErr w:type="spellStart"/>
            <w:r w:rsidRPr="002D6B8F">
              <w:rPr>
                <w:sz w:val="24"/>
                <w:lang w:val="ru-RU"/>
              </w:rPr>
              <w:t>України</w:t>
            </w:r>
            <w:proofErr w:type="spellEnd"/>
            <w:r w:rsidRPr="002D6B8F">
              <w:rPr>
                <w:spacing w:val="18"/>
                <w:sz w:val="24"/>
                <w:lang w:val="ru-RU"/>
              </w:rPr>
              <w:t xml:space="preserve"> </w:t>
            </w:r>
            <w:proofErr w:type="spellStart"/>
            <w:r w:rsidRPr="002D6B8F">
              <w:rPr>
                <w:sz w:val="24"/>
                <w:lang w:val="ru-RU"/>
              </w:rPr>
              <w:t>від</w:t>
            </w:r>
            <w:proofErr w:type="spellEnd"/>
            <w:r w:rsidRPr="002D6B8F">
              <w:rPr>
                <w:spacing w:val="18"/>
                <w:sz w:val="24"/>
                <w:lang w:val="ru-RU"/>
              </w:rPr>
              <w:t xml:space="preserve"> </w:t>
            </w:r>
            <w:r w:rsidRPr="002D6B8F">
              <w:rPr>
                <w:sz w:val="24"/>
                <w:lang w:val="ru-RU"/>
              </w:rPr>
              <w:t>15</w:t>
            </w:r>
            <w:r w:rsidRPr="002D6B8F">
              <w:rPr>
                <w:spacing w:val="16"/>
                <w:sz w:val="24"/>
                <w:lang w:val="ru-RU"/>
              </w:rPr>
              <w:t xml:space="preserve"> </w:t>
            </w:r>
            <w:proofErr w:type="spellStart"/>
            <w:r w:rsidRPr="002D6B8F">
              <w:rPr>
                <w:sz w:val="24"/>
                <w:lang w:val="ru-RU"/>
              </w:rPr>
              <w:t>квітня</w:t>
            </w:r>
            <w:proofErr w:type="spellEnd"/>
            <w:r w:rsidRPr="002D6B8F">
              <w:rPr>
                <w:spacing w:val="17"/>
                <w:sz w:val="24"/>
                <w:lang w:val="ru-RU"/>
              </w:rPr>
              <w:t xml:space="preserve"> </w:t>
            </w:r>
            <w:r w:rsidRPr="002D6B8F">
              <w:rPr>
                <w:sz w:val="24"/>
                <w:lang w:val="ru-RU"/>
              </w:rPr>
              <w:t>2020</w:t>
            </w:r>
            <w:r w:rsidRPr="002D6B8F">
              <w:rPr>
                <w:spacing w:val="17"/>
                <w:sz w:val="24"/>
                <w:lang w:val="ru-RU"/>
              </w:rPr>
              <w:t xml:space="preserve"> </w:t>
            </w:r>
            <w:r w:rsidRPr="002D6B8F">
              <w:rPr>
                <w:sz w:val="24"/>
                <w:lang w:val="ru-RU"/>
              </w:rPr>
              <w:t>року</w:t>
            </w:r>
            <w:r w:rsidR="00A62F88">
              <w:rPr>
                <w:sz w:val="24"/>
                <w:lang w:val="ru-RU"/>
              </w:rPr>
              <w:t xml:space="preserve"> </w:t>
            </w:r>
            <w:r w:rsidRPr="002D6B8F">
              <w:rPr>
                <w:sz w:val="24"/>
                <w:lang w:val="ru-RU"/>
              </w:rPr>
              <w:t>№</w:t>
            </w:r>
            <w:r w:rsidRPr="002D6B8F">
              <w:rPr>
                <w:spacing w:val="1"/>
                <w:sz w:val="24"/>
                <w:lang w:val="ru-RU"/>
              </w:rPr>
              <w:t xml:space="preserve"> </w:t>
            </w:r>
            <w:r w:rsidRPr="002D6B8F">
              <w:rPr>
                <w:sz w:val="24"/>
                <w:lang w:val="ru-RU"/>
              </w:rPr>
              <w:t>710</w:t>
            </w:r>
            <w:r w:rsidRPr="002D6B8F">
              <w:rPr>
                <w:spacing w:val="1"/>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затвердження</w:t>
            </w:r>
            <w:proofErr w:type="spellEnd"/>
            <w:r w:rsidRPr="002D6B8F">
              <w:rPr>
                <w:spacing w:val="1"/>
                <w:sz w:val="24"/>
                <w:lang w:val="ru-RU"/>
              </w:rPr>
              <w:t xml:space="preserve"> </w:t>
            </w:r>
            <w:proofErr w:type="spellStart"/>
            <w:r w:rsidRPr="002D6B8F">
              <w:rPr>
                <w:sz w:val="24"/>
                <w:lang w:val="ru-RU"/>
              </w:rPr>
              <w:t>Переліку</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w:t>
            </w:r>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r w:rsidRPr="002D6B8F">
              <w:rPr>
                <w:sz w:val="24"/>
                <w:lang w:val="ru-RU"/>
              </w:rPr>
              <w:t>(</w:t>
            </w:r>
            <w:proofErr w:type="spellStart"/>
            <w:r w:rsidRPr="002D6B8F">
              <w:rPr>
                <w:sz w:val="24"/>
                <w:lang w:val="ru-RU"/>
              </w:rPr>
              <w:t>несуттєвих</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 xml:space="preserve"> </w:t>
            </w:r>
            <w:proofErr w:type="spellStart"/>
            <w:r w:rsidRPr="002D6B8F">
              <w:rPr>
                <w:sz w:val="24"/>
                <w:lang w:val="ru-RU"/>
              </w:rPr>
              <w:t>відносяться</w:t>
            </w:r>
            <w:proofErr w:type="spellEnd"/>
            <w:r w:rsidRPr="002D6B8F">
              <w:rPr>
                <w:sz w:val="24"/>
                <w:lang w:val="ru-RU"/>
              </w:rPr>
              <w:t>:</w:t>
            </w:r>
          </w:p>
          <w:p w14:paraId="6248E4F1" w14:textId="77777777" w:rsidR="002D6B8F" w:rsidRPr="002D6B8F" w:rsidRDefault="002D6B8F" w:rsidP="00B27DE9">
            <w:pPr>
              <w:pStyle w:val="TableParagraph"/>
              <w:ind w:left="9" w:right="133" w:firstLine="820"/>
              <w:contextualSpacing/>
              <w:jc w:val="both"/>
              <w:rPr>
                <w:sz w:val="24"/>
                <w:lang w:val="ru-RU"/>
              </w:rPr>
            </w:pPr>
            <w:r w:rsidRPr="002D6B8F">
              <w:rPr>
                <w:sz w:val="24"/>
                <w:lang w:val="ru-RU"/>
              </w:rPr>
              <w:t>1.Інформація/документ,</w:t>
            </w:r>
            <w:r w:rsidRPr="002D6B8F">
              <w:rPr>
                <w:spacing w:val="1"/>
                <w:sz w:val="24"/>
                <w:lang w:val="ru-RU"/>
              </w:rPr>
              <w:t xml:space="preserve"> </w:t>
            </w:r>
            <w:r w:rsidRPr="002D6B8F">
              <w:rPr>
                <w:sz w:val="24"/>
                <w:lang w:val="ru-RU"/>
              </w:rPr>
              <w:t>подана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21"/>
                <w:sz w:val="24"/>
                <w:lang w:val="ru-RU"/>
              </w:rPr>
              <w:t xml:space="preserve"> </w:t>
            </w:r>
            <w:r w:rsidRPr="002D6B8F">
              <w:rPr>
                <w:sz w:val="24"/>
                <w:lang w:val="ru-RU"/>
              </w:rPr>
              <w:t>у</w:t>
            </w:r>
            <w:r w:rsidRPr="002D6B8F">
              <w:rPr>
                <w:spacing w:val="15"/>
                <w:sz w:val="24"/>
                <w:lang w:val="ru-RU"/>
              </w:rPr>
              <w:t xml:space="preserve"> </w:t>
            </w:r>
            <w:proofErr w:type="spellStart"/>
            <w:r w:rsidRPr="002D6B8F">
              <w:rPr>
                <w:sz w:val="24"/>
                <w:lang w:val="ru-RU"/>
              </w:rPr>
              <w:t>складі</w:t>
            </w:r>
            <w:proofErr w:type="spellEnd"/>
            <w:r w:rsidRPr="002D6B8F">
              <w:rPr>
                <w:spacing w:val="19"/>
                <w:sz w:val="24"/>
                <w:lang w:val="ru-RU"/>
              </w:rPr>
              <w:t xml:space="preserve"> </w:t>
            </w:r>
            <w:proofErr w:type="spellStart"/>
            <w:r w:rsidRPr="002D6B8F">
              <w:rPr>
                <w:sz w:val="24"/>
                <w:lang w:val="ru-RU"/>
              </w:rPr>
              <w:t>тендерної</w:t>
            </w:r>
            <w:proofErr w:type="spellEnd"/>
            <w:r w:rsidRPr="002D6B8F">
              <w:rPr>
                <w:spacing w:val="18"/>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5"/>
                <w:sz w:val="24"/>
                <w:lang w:val="ru-RU"/>
              </w:rPr>
              <w:t xml:space="preserve"> </w:t>
            </w:r>
            <w:proofErr w:type="spellStart"/>
            <w:r w:rsidRPr="002D6B8F">
              <w:rPr>
                <w:sz w:val="24"/>
                <w:lang w:val="ru-RU"/>
              </w:rPr>
              <w:t>містить</w:t>
            </w:r>
            <w:proofErr w:type="spellEnd"/>
            <w:r w:rsidRPr="002D6B8F">
              <w:rPr>
                <w:spacing w:val="19"/>
                <w:sz w:val="24"/>
                <w:lang w:val="ru-RU"/>
              </w:rPr>
              <w:t xml:space="preserve"> </w:t>
            </w:r>
            <w:proofErr w:type="spellStart"/>
            <w:r w:rsidRPr="002D6B8F">
              <w:rPr>
                <w:sz w:val="24"/>
                <w:lang w:val="ru-RU"/>
              </w:rPr>
              <w:t>помилку</w:t>
            </w:r>
            <w:proofErr w:type="spellEnd"/>
            <w:r w:rsidRPr="002D6B8F">
              <w:rPr>
                <w:spacing w:val="12"/>
                <w:sz w:val="24"/>
                <w:lang w:val="ru-RU"/>
              </w:rPr>
              <w:t xml:space="preserve"> </w:t>
            </w:r>
            <w:r w:rsidRPr="002D6B8F">
              <w:rPr>
                <w:sz w:val="24"/>
                <w:lang w:val="ru-RU"/>
              </w:rPr>
              <w:t>(</w:t>
            </w:r>
            <w:proofErr w:type="spellStart"/>
            <w:r w:rsidRPr="002D6B8F">
              <w:rPr>
                <w:sz w:val="24"/>
                <w:lang w:val="ru-RU"/>
              </w:rPr>
              <w:t>помилки</w:t>
            </w:r>
            <w:proofErr w:type="spellEnd"/>
            <w:r w:rsidRPr="002D6B8F">
              <w:rPr>
                <w:sz w:val="24"/>
                <w:lang w:val="ru-RU"/>
              </w:rPr>
              <w:t>)</w:t>
            </w:r>
            <w:r w:rsidRPr="002D6B8F">
              <w:rPr>
                <w:spacing w:val="-58"/>
                <w:sz w:val="24"/>
                <w:lang w:val="ru-RU"/>
              </w:rPr>
              <w:t xml:space="preserve"> </w:t>
            </w:r>
            <w:r w:rsidRPr="002D6B8F">
              <w:rPr>
                <w:sz w:val="24"/>
                <w:lang w:val="ru-RU"/>
              </w:rPr>
              <w:t>у</w:t>
            </w:r>
            <w:r w:rsidRPr="002D6B8F">
              <w:rPr>
                <w:spacing w:val="-3"/>
                <w:sz w:val="24"/>
                <w:lang w:val="ru-RU"/>
              </w:rPr>
              <w:t xml:space="preserve"> </w:t>
            </w:r>
            <w:proofErr w:type="spellStart"/>
            <w:r w:rsidRPr="002D6B8F">
              <w:rPr>
                <w:sz w:val="24"/>
                <w:lang w:val="ru-RU"/>
              </w:rPr>
              <w:t>частині</w:t>
            </w:r>
            <w:proofErr w:type="spellEnd"/>
            <w:r w:rsidRPr="002D6B8F">
              <w:rPr>
                <w:sz w:val="24"/>
                <w:lang w:val="ru-RU"/>
              </w:rPr>
              <w:t>:</w:t>
            </w:r>
          </w:p>
          <w:p w14:paraId="2183D210" w14:textId="77777777" w:rsidR="002D6B8F" w:rsidRDefault="002D6B8F" w:rsidP="00B27DE9">
            <w:pPr>
              <w:pStyle w:val="TableParagraph"/>
              <w:numPr>
                <w:ilvl w:val="0"/>
                <w:numId w:val="21"/>
              </w:numPr>
              <w:tabs>
                <w:tab w:val="left" w:pos="972"/>
              </w:tabs>
              <w:ind w:left="972" w:right="133"/>
              <w:contextualSpacing/>
              <w:jc w:val="both"/>
              <w:rPr>
                <w:sz w:val="24"/>
              </w:rPr>
            </w:pPr>
            <w:proofErr w:type="spellStart"/>
            <w:r>
              <w:rPr>
                <w:sz w:val="24"/>
              </w:rPr>
              <w:t>уживання</w:t>
            </w:r>
            <w:proofErr w:type="spellEnd"/>
            <w:r>
              <w:rPr>
                <w:spacing w:val="-4"/>
                <w:sz w:val="24"/>
              </w:rPr>
              <w:t xml:space="preserve"> </w:t>
            </w:r>
            <w:proofErr w:type="spellStart"/>
            <w:r>
              <w:rPr>
                <w:sz w:val="24"/>
              </w:rPr>
              <w:t>великої</w:t>
            </w:r>
            <w:proofErr w:type="spellEnd"/>
            <w:r>
              <w:rPr>
                <w:spacing w:val="-3"/>
                <w:sz w:val="24"/>
              </w:rPr>
              <w:t xml:space="preserve"> </w:t>
            </w:r>
            <w:proofErr w:type="spellStart"/>
            <w:r>
              <w:rPr>
                <w:sz w:val="24"/>
              </w:rPr>
              <w:t>літери</w:t>
            </w:r>
            <w:proofErr w:type="spellEnd"/>
            <w:r>
              <w:rPr>
                <w:sz w:val="24"/>
              </w:rPr>
              <w:t>;</w:t>
            </w:r>
          </w:p>
          <w:p w14:paraId="591E617D" w14:textId="77777777" w:rsidR="002D6B8F" w:rsidRPr="002D6B8F" w:rsidRDefault="002D6B8F" w:rsidP="00B27DE9">
            <w:pPr>
              <w:pStyle w:val="TableParagraph"/>
              <w:numPr>
                <w:ilvl w:val="0"/>
                <w:numId w:val="21"/>
              </w:numPr>
              <w:tabs>
                <w:tab w:val="left" w:pos="972"/>
              </w:tabs>
              <w:ind w:left="972" w:right="133"/>
              <w:contextualSpacing/>
              <w:jc w:val="both"/>
              <w:rPr>
                <w:sz w:val="24"/>
                <w:lang w:val="ru-RU"/>
              </w:rPr>
            </w:pPr>
            <w:proofErr w:type="spellStart"/>
            <w:r w:rsidRPr="002D6B8F">
              <w:rPr>
                <w:sz w:val="24"/>
                <w:lang w:val="ru-RU"/>
              </w:rPr>
              <w:t>уживання</w:t>
            </w:r>
            <w:proofErr w:type="spellEnd"/>
            <w:r w:rsidRPr="002D6B8F">
              <w:rPr>
                <w:spacing w:val="-4"/>
                <w:sz w:val="24"/>
                <w:lang w:val="ru-RU"/>
              </w:rPr>
              <w:t xml:space="preserve"> </w:t>
            </w:r>
            <w:proofErr w:type="spellStart"/>
            <w:r w:rsidRPr="002D6B8F">
              <w:rPr>
                <w:sz w:val="24"/>
                <w:lang w:val="ru-RU"/>
              </w:rPr>
              <w:t>розділових</w:t>
            </w:r>
            <w:proofErr w:type="spellEnd"/>
            <w:r w:rsidRPr="002D6B8F">
              <w:rPr>
                <w:spacing w:val="-4"/>
                <w:sz w:val="24"/>
                <w:lang w:val="ru-RU"/>
              </w:rPr>
              <w:t xml:space="preserve"> </w:t>
            </w:r>
            <w:proofErr w:type="spellStart"/>
            <w:r w:rsidRPr="002D6B8F">
              <w:rPr>
                <w:sz w:val="24"/>
                <w:lang w:val="ru-RU"/>
              </w:rPr>
              <w:t>знаків</w:t>
            </w:r>
            <w:proofErr w:type="spellEnd"/>
            <w:r w:rsidRPr="002D6B8F">
              <w:rPr>
                <w:spacing w:val="-3"/>
                <w:sz w:val="24"/>
                <w:lang w:val="ru-RU"/>
              </w:rPr>
              <w:t xml:space="preserve"> </w:t>
            </w:r>
            <w:r w:rsidRPr="002D6B8F">
              <w:rPr>
                <w:sz w:val="24"/>
                <w:lang w:val="ru-RU"/>
              </w:rPr>
              <w:t>та</w:t>
            </w:r>
            <w:r w:rsidRPr="002D6B8F">
              <w:rPr>
                <w:spacing w:val="-5"/>
                <w:sz w:val="24"/>
                <w:lang w:val="ru-RU"/>
              </w:rPr>
              <w:t xml:space="preserve"> </w:t>
            </w:r>
            <w:proofErr w:type="spellStart"/>
            <w:r w:rsidRPr="002D6B8F">
              <w:rPr>
                <w:sz w:val="24"/>
                <w:lang w:val="ru-RU"/>
              </w:rPr>
              <w:t>відмінювання</w:t>
            </w:r>
            <w:proofErr w:type="spellEnd"/>
            <w:r w:rsidRPr="002D6B8F">
              <w:rPr>
                <w:spacing w:val="-6"/>
                <w:sz w:val="24"/>
                <w:lang w:val="ru-RU"/>
              </w:rPr>
              <w:t xml:space="preserve"> </w:t>
            </w:r>
            <w:proofErr w:type="spellStart"/>
            <w:r w:rsidRPr="002D6B8F">
              <w:rPr>
                <w:sz w:val="24"/>
                <w:lang w:val="ru-RU"/>
              </w:rPr>
              <w:t>слів</w:t>
            </w:r>
            <w:proofErr w:type="spellEnd"/>
            <w:r w:rsidRPr="002D6B8F">
              <w:rPr>
                <w:spacing w:val="-1"/>
                <w:sz w:val="24"/>
                <w:lang w:val="ru-RU"/>
              </w:rPr>
              <w:t xml:space="preserve"> </w:t>
            </w:r>
            <w:r w:rsidRPr="002D6B8F">
              <w:rPr>
                <w:sz w:val="24"/>
                <w:lang w:val="ru-RU"/>
              </w:rPr>
              <w:t>у</w:t>
            </w:r>
            <w:r w:rsidRPr="002D6B8F">
              <w:rPr>
                <w:spacing w:val="-8"/>
                <w:sz w:val="24"/>
                <w:lang w:val="ru-RU"/>
              </w:rPr>
              <w:t xml:space="preserve"> </w:t>
            </w:r>
            <w:proofErr w:type="spellStart"/>
            <w:r w:rsidRPr="002D6B8F">
              <w:rPr>
                <w:sz w:val="24"/>
                <w:lang w:val="ru-RU"/>
              </w:rPr>
              <w:t>реченні</w:t>
            </w:r>
            <w:proofErr w:type="spellEnd"/>
            <w:r w:rsidRPr="002D6B8F">
              <w:rPr>
                <w:sz w:val="24"/>
                <w:lang w:val="ru-RU"/>
              </w:rPr>
              <w:t>;</w:t>
            </w:r>
          </w:p>
          <w:p w14:paraId="7D8EE2A8" w14:textId="77777777" w:rsidR="002D6B8F" w:rsidRPr="002D6B8F" w:rsidRDefault="002D6B8F" w:rsidP="00B27DE9">
            <w:pPr>
              <w:pStyle w:val="TableParagraph"/>
              <w:numPr>
                <w:ilvl w:val="0"/>
                <w:numId w:val="21"/>
              </w:numPr>
              <w:tabs>
                <w:tab w:val="left" w:pos="1028"/>
              </w:tabs>
              <w:ind w:right="133" w:firstLine="820"/>
              <w:contextualSpacing/>
              <w:jc w:val="both"/>
              <w:rPr>
                <w:sz w:val="24"/>
                <w:lang w:val="ru-RU"/>
              </w:rPr>
            </w:pPr>
            <w:proofErr w:type="spellStart"/>
            <w:r w:rsidRPr="002D6B8F">
              <w:rPr>
                <w:sz w:val="24"/>
                <w:lang w:val="ru-RU"/>
              </w:rPr>
              <w:t>використання</w:t>
            </w:r>
            <w:proofErr w:type="spellEnd"/>
            <w:r w:rsidRPr="002D6B8F">
              <w:rPr>
                <w:sz w:val="24"/>
                <w:lang w:val="ru-RU"/>
              </w:rPr>
              <w:t xml:space="preserve"> слова </w:t>
            </w:r>
            <w:proofErr w:type="spellStart"/>
            <w:r w:rsidRPr="002D6B8F">
              <w:rPr>
                <w:sz w:val="24"/>
                <w:lang w:val="ru-RU"/>
              </w:rPr>
              <w:t>або</w:t>
            </w:r>
            <w:proofErr w:type="spellEnd"/>
            <w:r w:rsidRPr="002D6B8F">
              <w:rPr>
                <w:sz w:val="24"/>
                <w:lang w:val="ru-RU"/>
              </w:rPr>
              <w:t xml:space="preserve"> </w:t>
            </w:r>
            <w:proofErr w:type="spellStart"/>
            <w:r w:rsidRPr="002D6B8F">
              <w:rPr>
                <w:sz w:val="24"/>
                <w:lang w:val="ru-RU"/>
              </w:rPr>
              <w:t>мовного</w:t>
            </w:r>
            <w:proofErr w:type="spellEnd"/>
            <w:r w:rsidRPr="002D6B8F">
              <w:rPr>
                <w:sz w:val="24"/>
                <w:lang w:val="ru-RU"/>
              </w:rPr>
              <w:t xml:space="preserve"> </w:t>
            </w:r>
            <w:proofErr w:type="spellStart"/>
            <w:r w:rsidRPr="002D6B8F">
              <w:rPr>
                <w:sz w:val="24"/>
                <w:lang w:val="ru-RU"/>
              </w:rPr>
              <w:t>звороту</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запозичених</w:t>
            </w:r>
            <w:proofErr w:type="spellEnd"/>
            <w:r w:rsidRPr="002D6B8F">
              <w:rPr>
                <w:sz w:val="24"/>
                <w:lang w:val="ru-RU"/>
              </w:rPr>
              <w:t xml:space="preserve"> з</w:t>
            </w:r>
            <w:r w:rsidRPr="002D6B8F">
              <w:rPr>
                <w:spacing w:val="1"/>
                <w:sz w:val="24"/>
                <w:lang w:val="ru-RU"/>
              </w:rPr>
              <w:t xml:space="preserve"> </w:t>
            </w:r>
            <w:proofErr w:type="spellStart"/>
            <w:r w:rsidRPr="002D6B8F">
              <w:rPr>
                <w:sz w:val="24"/>
                <w:lang w:val="ru-RU"/>
              </w:rPr>
              <w:t>іншої</w:t>
            </w:r>
            <w:proofErr w:type="spellEnd"/>
            <w:r w:rsidRPr="002D6B8F">
              <w:rPr>
                <w:sz w:val="24"/>
                <w:lang w:val="ru-RU"/>
              </w:rPr>
              <w:t xml:space="preserve"> </w:t>
            </w:r>
            <w:proofErr w:type="spellStart"/>
            <w:r w:rsidRPr="002D6B8F">
              <w:rPr>
                <w:sz w:val="24"/>
                <w:lang w:val="ru-RU"/>
              </w:rPr>
              <w:t>мови</w:t>
            </w:r>
            <w:proofErr w:type="spellEnd"/>
            <w:r w:rsidRPr="002D6B8F">
              <w:rPr>
                <w:sz w:val="24"/>
                <w:lang w:val="ru-RU"/>
              </w:rPr>
              <w:t>;</w:t>
            </w:r>
          </w:p>
          <w:p w14:paraId="6D9A3699" w14:textId="77777777" w:rsidR="002D6B8F" w:rsidRPr="002D6B8F" w:rsidRDefault="002D6B8F" w:rsidP="00B27DE9">
            <w:pPr>
              <w:pStyle w:val="TableParagraph"/>
              <w:numPr>
                <w:ilvl w:val="0"/>
                <w:numId w:val="21"/>
              </w:numPr>
              <w:tabs>
                <w:tab w:val="left" w:pos="1217"/>
              </w:tabs>
              <w:ind w:right="133" w:firstLine="820"/>
              <w:contextualSpacing/>
              <w:jc w:val="both"/>
              <w:rPr>
                <w:sz w:val="24"/>
                <w:lang w:val="ru-RU"/>
              </w:rPr>
            </w:pPr>
            <w:proofErr w:type="spellStart"/>
            <w:r w:rsidRPr="002D6B8F">
              <w:rPr>
                <w:sz w:val="24"/>
                <w:lang w:val="ru-RU"/>
              </w:rPr>
              <w:t>зазначення</w:t>
            </w:r>
            <w:proofErr w:type="spellEnd"/>
            <w:r w:rsidRPr="002D6B8F">
              <w:rPr>
                <w:spacing w:val="1"/>
                <w:sz w:val="24"/>
                <w:lang w:val="ru-RU"/>
              </w:rPr>
              <w:t xml:space="preserve"> </w:t>
            </w:r>
            <w:proofErr w:type="spellStart"/>
            <w:r w:rsidRPr="002D6B8F">
              <w:rPr>
                <w:sz w:val="24"/>
                <w:lang w:val="ru-RU"/>
              </w:rPr>
              <w:t>унікального</w:t>
            </w:r>
            <w:proofErr w:type="spellEnd"/>
            <w:r w:rsidRPr="002D6B8F">
              <w:rPr>
                <w:spacing w:val="1"/>
                <w:sz w:val="24"/>
                <w:lang w:val="ru-RU"/>
              </w:rPr>
              <w:t xml:space="preserve"> </w:t>
            </w:r>
            <w:r w:rsidRPr="002D6B8F">
              <w:rPr>
                <w:sz w:val="24"/>
                <w:lang w:val="ru-RU"/>
              </w:rPr>
              <w:t>номера</w:t>
            </w:r>
            <w:r w:rsidRPr="002D6B8F">
              <w:rPr>
                <w:spacing w:val="1"/>
                <w:sz w:val="24"/>
                <w:lang w:val="ru-RU"/>
              </w:rPr>
              <w:t xml:space="preserve"> </w:t>
            </w:r>
            <w:proofErr w:type="spellStart"/>
            <w:r w:rsidRPr="002D6B8F">
              <w:rPr>
                <w:sz w:val="24"/>
                <w:lang w:val="ru-RU"/>
              </w:rPr>
              <w:t>оголошення</w:t>
            </w:r>
            <w:proofErr w:type="spellEnd"/>
            <w:r w:rsidRPr="002D6B8F">
              <w:rPr>
                <w:spacing w:val="1"/>
                <w:sz w:val="24"/>
                <w:lang w:val="ru-RU"/>
              </w:rPr>
              <w:t xml:space="preserve"> </w:t>
            </w:r>
            <w:r w:rsidRPr="002D6B8F">
              <w:rPr>
                <w:sz w:val="24"/>
                <w:lang w:val="ru-RU"/>
              </w:rPr>
              <w:t>про</w:t>
            </w:r>
            <w:r w:rsidRPr="002D6B8F">
              <w:rPr>
                <w:spacing w:val="-57"/>
                <w:sz w:val="24"/>
                <w:lang w:val="ru-RU"/>
              </w:rPr>
              <w:t xml:space="preserve"> </w:t>
            </w:r>
            <w:proofErr w:type="spellStart"/>
            <w:r w:rsidRPr="002D6B8F">
              <w:rPr>
                <w:sz w:val="24"/>
                <w:lang w:val="ru-RU"/>
              </w:rPr>
              <w:t>проведення</w:t>
            </w:r>
            <w:proofErr w:type="spellEnd"/>
            <w:r w:rsidRPr="002D6B8F">
              <w:rPr>
                <w:spacing w:val="1"/>
                <w:sz w:val="24"/>
                <w:lang w:val="ru-RU"/>
              </w:rPr>
              <w:t xml:space="preserve"> </w:t>
            </w:r>
            <w:proofErr w:type="spellStart"/>
            <w:r w:rsidRPr="002D6B8F">
              <w:rPr>
                <w:sz w:val="24"/>
                <w:lang w:val="ru-RU"/>
              </w:rPr>
              <w:t>конкурентної</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присвоєного</w:t>
            </w:r>
            <w:proofErr w:type="spellEnd"/>
            <w:r w:rsidRPr="002D6B8F">
              <w:rPr>
                <w:spacing w:val="1"/>
                <w:sz w:val="24"/>
                <w:lang w:val="ru-RU"/>
              </w:rPr>
              <w:t xml:space="preserve"> </w:t>
            </w:r>
            <w:proofErr w:type="spellStart"/>
            <w:r w:rsidRPr="002D6B8F">
              <w:rPr>
                <w:sz w:val="24"/>
                <w:lang w:val="ru-RU"/>
              </w:rPr>
              <w:t>електронною</w:t>
            </w:r>
            <w:proofErr w:type="spellEnd"/>
            <w:r w:rsidRPr="002D6B8F">
              <w:rPr>
                <w:spacing w:val="1"/>
                <w:sz w:val="24"/>
                <w:lang w:val="ru-RU"/>
              </w:rPr>
              <w:t xml:space="preserve"> </w:t>
            </w:r>
            <w:r w:rsidRPr="002D6B8F">
              <w:rPr>
                <w:sz w:val="24"/>
                <w:lang w:val="ru-RU"/>
              </w:rPr>
              <w:t>системою</w:t>
            </w:r>
            <w:r w:rsidRPr="002D6B8F">
              <w:rPr>
                <w:spacing w:val="1"/>
                <w:sz w:val="24"/>
                <w:lang w:val="ru-RU"/>
              </w:rPr>
              <w:t xml:space="preserve"> </w:t>
            </w:r>
            <w:proofErr w:type="spellStart"/>
            <w:r w:rsidRPr="002D6B8F">
              <w:rPr>
                <w:sz w:val="24"/>
                <w:lang w:val="ru-RU"/>
              </w:rPr>
              <w:t>закупівель</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унікального</w:t>
            </w:r>
            <w:proofErr w:type="spellEnd"/>
            <w:r w:rsidRPr="002D6B8F">
              <w:rPr>
                <w:spacing w:val="1"/>
                <w:sz w:val="24"/>
                <w:lang w:val="ru-RU"/>
              </w:rPr>
              <w:t xml:space="preserve"> </w:t>
            </w:r>
            <w:r w:rsidRPr="002D6B8F">
              <w:rPr>
                <w:sz w:val="24"/>
                <w:lang w:val="ru-RU"/>
              </w:rPr>
              <w:t>номера</w:t>
            </w:r>
            <w:r w:rsidRPr="002D6B8F">
              <w:rPr>
                <w:spacing w:val="1"/>
                <w:sz w:val="24"/>
                <w:lang w:val="ru-RU"/>
              </w:rPr>
              <w:t xml:space="preserve"> </w:t>
            </w:r>
            <w:proofErr w:type="spellStart"/>
            <w:r w:rsidRPr="002D6B8F">
              <w:rPr>
                <w:sz w:val="24"/>
                <w:lang w:val="ru-RU"/>
              </w:rPr>
              <w:t>повідомлення</w:t>
            </w:r>
            <w:proofErr w:type="spellEnd"/>
            <w:r w:rsidRPr="002D6B8F">
              <w:rPr>
                <w:sz w:val="24"/>
                <w:lang w:val="ru-RU"/>
              </w:rPr>
              <w:t xml:space="preserve"> про </w:t>
            </w:r>
            <w:proofErr w:type="spellStart"/>
            <w:r w:rsidRPr="002D6B8F">
              <w:rPr>
                <w:sz w:val="24"/>
                <w:lang w:val="ru-RU"/>
              </w:rPr>
              <w:t>намір</w:t>
            </w:r>
            <w:proofErr w:type="spellEnd"/>
            <w:r w:rsidRPr="002D6B8F">
              <w:rPr>
                <w:sz w:val="24"/>
                <w:lang w:val="ru-RU"/>
              </w:rPr>
              <w:t xml:space="preserve"> </w:t>
            </w:r>
            <w:proofErr w:type="spellStart"/>
            <w:r w:rsidRPr="002D6B8F">
              <w:rPr>
                <w:sz w:val="24"/>
                <w:lang w:val="ru-RU"/>
              </w:rPr>
              <w:t>укласти</w:t>
            </w:r>
            <w:proofErr w:type="spellEnd"/>
            <w:r w:rsidRPr="002D6B8F">
              <w:rPr>
                <w:sz w:val="24"/>
                <w:lang w:val="ru-RU"/>
              </w:rPr>
              <w:t xml:space="preserve"> </w:t>
            </w:r>
            <w:proofErr w:type="spellStart"/>
            <w:r w:rsidRPr="002D6B8F">
              <w:rPr>
                <w:sz w:val="24"/>
                <w:lang w:val="ru-RU"/>
              </w:rPr>
              <w:t>договір</w:t>
            </w:r>
            <w:proofErr w:type="spellEnd"/>
            <w:r w:rsidRPr="002D6B8F">
              <w:rPr>
                <w:sz w:val="24"/>
                <w:lang w:val="ru-RU"/>
              </w:rPr>
              <w:t xml:space="preserve"> про </w:t>
            </w:r>
            <w:proofErr w:type="spellStart"/>
            <w:r w:rsidRPr="002D6B8F">
              <w:rPr>
                <w:sz w:val="24"/>
                <w:lang w:val="ru-RU"/>
              </w:rPr>
              <w:t>закупівлю</w:t>
            </w:r>
            <w:proofErr w:type="spellEnd"/>
            <w:r w:rsidRPr="002D6B8F">
              <w:rPr>
                <w:sz w:val="24"/>
                <w:lang w:val="ru-RU"/>
              </w:rPr>
              <w:t xml:space="preserve"> — </w:t>
            </w:r>
            <w:proofErr w:type="spellStart"/>
            <w:r w:rsidRPr="002D6B8F">
              <w:rPr>
                <w:sz w:val="24"/>
                <w:lang w:val="ru-RU"/>
              </w:rPr>
              <w:lastRenderedPageBreak/>
              <w:t>помилка</w:t>
            </w:r>
            <w:proofErr w:type="spellEnd"/>
            <w:r w:rsidRPr="002D6B8F">
              <w:rPr>
                <w:sz w:val="24"/>
                <w:lang w:val="ru-RU"/>
              </w:rPr>
              <w:t xml:space="preserve"> в</w:t>
            </w:r>
            <w:r w:rsidRPr="002D6B8F">
              <w:rPr>
                <w:spacing w:val="-57"/>
                <w:sz w:val="24"/>
                <w:lang w:val="ru-RU"/>
              </w:rPr>
              <w:t xml:space="preserve"> </w:t>
            </w:r>
            <w:r w:rsidRPr="002D6B8F">
              <w:rPr>
                <w:sz w:val="24"/>
                <w:lang w:val="ru-RU"/>
              </w:rPr>
              <w:t>цифрах;</w:t>
            </w:r>
          </w:p>
          <w:p w14:paraId="502D7741" w14:textId="77777777" w:rsidR="002D6B8F" w:rsidRPr="002D6B8F" w:rsidRDefault="002D6B8F" w:rsidP="00B27DE9">
            <w:pPr>
              <w:pStyle w:val="TableParagraph"/>
              <w:numPr>
                <w:ilvl w:val="0"/>
                <w:numId w:val="21"/>
              </w:numPr>
              <w:tabs>
                <w:tab w:val="left" w:pos="1042"/>
              </w:tabs>
              <w:ind w:left="1041" w:right="133" w:hanging="212"/>
              <w:contextualSpacing/>
              <w:jc w:val="both"/>
              <w:rPr>
                <w:sz w:val="24"/>
                <w:lang w:val="ru-RU"/>
              </w:rPr>
            </w:pPr>
            <w:proofErr w:type="spellStart"/>
            <w:r w:rsidRPr="002D6B8F">
              <w:rPr>
                <w:sz w:val="24"/>
                <w:lang w:val="ru-RU"/>
              </w:rPr>
              <w:t>застосування</w:t>
            </w:r>
            <w:proofErr w:type="spellEnd"/>
            <w:r w:rsidRPr="002D6B8F">
              <w:rPr>
                <w:spacing w:val="70"/>
                <w:sz w:val="24"/>
                <w:lang w:val="ru-RU"/>
              </w:rPr>
              <w:t xml:space="preserve"> </w:t>
            </w:r>
            <w:r w:rsidRPr="002D6B8F">
              <w:rPr>
                <w:sz w:val="24"/>
                <w:lang w:val="ru-RU"/>
              </w:rPr>
              <w:t>правил</w:t>
            </w:r>
            <w:r w:rsidRPr="002D6B8F">
              <w:rPr>
                <w:spacing w:val="68"/>
                <w:sz w:val="24"/>
                <w:lang w:val="ru-RU"/>
              </w:rPr>
              <w:t xml:space="preserve"> </w:t>
            </w:r>
            <w:r w:rsidRPr="002D6B8F">
              <w:rPr>
                <w:sz w:val="24"/>
                <w:lang w:val="ru-RU"/>
              </w:rPr>
              <w:t>переносу</w:t>
            </w:r>
            <w:r w:rsidRPr="002D6B8F">
              <w:rPr>
                <w:spacing w:val="68"/>
                <w:sz w:val="24"/>
                <w:lang w:val="ru-RU"/>
              </w:rPr>
              <w:t xml:space="preserve"> </w:t>
            </w:r>
            <w:proofErr w:type="spellStart"/>
            <w:r w:rsidRPr="002D6B8F">
              <w:rPr>
                <w:sz w:val="24"/>
                <w:lang w:val="ru-RU"/>
              </w:rPr>
              <w:t>частини</w:t>
            </w:r>
            <w:proofErr w:type="spellEnd"/>
            <w:r w:rsidRPr="002D6B8F">
              <w:rPr>
                <w:spacing w:val="72"/>
                <w:sz w:val="24"/>
                <w:lang w:val="ru-RU"/>
              </w:rPr>
              <w:t xml:space="preserve"> </w:t>
            </w:r>
            <w:r w:rsidRPr="002D6B8F">
              <w:rPr>
                <w:sz w:val="24"/>
                <w:lang w:val="ru-RU"/>
              </w:rPr>
              <w:t>слова</w:t>
            </w:r>
            <w:r w:rsidRPr="002D6B8F">
              <w:rPr>
                <w:spacing w:val="69"/>
                <w:sz w:val="24"/>
                <w:lang w:val="ru-RU"/>
              </w:rPr>
              <w:t xml:space="preserve"> </w:t>
            </w:r>
            <w:r w:rsidRPr="002D6B8F">
              <w:rPr>
                <w:sz w:val="24"/>
                <w:lang w:val="ru-RU"/>
              </w:rPr>
              <w:t>з</w:t>
            </w:r>
            <w:r w:rsidRPr="002D6B8F">
              <w:rPr>
                <w:spacing w:val="71"/>
                <w:sz w:val="24"/>
                <w:lang w:val="ru-RU"/>
              </w:rPr>
              <w:t xml:space="preserve"> </w:t>
            </w:r>
            <w:r w:rsidRPr="002D6B8F">
              <w:rPr>
                <w:sz w:val="24"/>
                <w:lang w:val="ru-RU"/>
              </w:rPr>
              <w:t>рядка</w:t>
            </w:r>
            <w:r w:rsidRPr="002D6B8F">
              <w:rPr>
                <w:spacing w:val="70"/>
                <w:sz w:val="24"/>
                <w:lang w:val="ru-RU"/>
              </w:rPr>
              <w:t xml:space="preserve"> </w:t>
            </w:r>
            <w:r w:rsidRPr="002D6B8F">
              <w:rPr>
                <w:sz w:val="24"/>
                <w:lang w:val="ru-RU"/>
              </w:rPr>
              <w:t>в рядок;</w:t>
            </w:r>
          </w:p>
          <w:p w14:paraId="7B44D333" w14:textId="77777777" w:rsidR="00761BC5" w:rsidRDefault="002D6B8F" w:rsidP="00B27DE9">
            <w:pPr>
              <w:pStyle w:val="TableParagraph"/>
              <w:numPr>
                <w:ilvl w:val="0"/>
                <w:numId w:val="21"/>
              </w:numPr>
              <w:tabs>
                <w:tab w:val="left" w:pos="970"/>
              </w:tabs>
              <w:ind w:left="969" w:right="133" w:hanging="140"/>
              <w:contextualSpacing/>
              <w:jc w:val="both"/>
              <w:rPr>
                <w:sz w:val="24"/>
                <w:lang w:val="ru-RU"/>
              </w:rPr>
            </w:pPr>
            <w:proofErr w:type="spellStart"/>
            <w:r w:rsidRPr="002D6B8F">
              <w:rPr>
                <w:sz w:val="24"/>
                <w:lang w:val="ru-RU"/>
              </w:rPr>
              <w:t>написання</w:t>
            </w:r>
            <w:proofErr w:type="spellEnd"/>
            <w:r w:rsidRPr="002D6B8F">
              <w:rPr>
                <w:spacing w:val="-2"/>
                <w:sz w:val="24"/>
                <w:lang w:val="ru-RU"/>
              </w:rPr>
              <w:t xml:space="preserve"> </w:t>
            </w:r>
            <w:proofErr w:type="spellStart"/>
            <w:r w:rsidRPr="002D6B8F">
              <w:rPr>
                <w:sz w:val="24"/>
                <w:lang w:val="ru-RU"/>
              </w:rPr>
              <w:t>слів</w:t>
            </w:r>
            <w:proofErr w:type="spellEnd"/>
            <w:r w:rsidRPr="002D6B8F">
              <w:rPr>
                <w:spacing w:val="-3"/>
                <w:sz w:val="24"/>
                <w:lang w:val="ru-RU"/>
              </w:rPr>
              <w:t xml:space="preserve"> </w:t>
            </w:r>
            <w:r w:rsidRPr="002D6B8F">
              <w:rPr>
                <w:sz w:val="24"/>
                <w:lang w:val="ru-RU"/>
              </w:rPr>
              <w:t>разом</w:t>
            </w:r>
            <w:r w:rsidRPr="002D6B8F">
              <w:rPr>
                <w:spacing w:val="-3"/>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окремо</w:t>
            </w:r>
            <w:proofErr w:type="spellEnd"/>
            <w:r w:rsidRPr="002D6B8F">
              <w:rPr>
                <w:sz w:val="24"/>
                <w:lang w:val="ru-RU"/>
              </w:rPr>
              <w:t>,</w:t>
            </w:r>
            <w:r w:rsidRPr="002D6B8F">
              <w:rPr>
                <w:spacing w:val="-2"/>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2"/>
                <w:sz w:val="24"/>
                <w:lang w:val="ru-RU"/>
              </w:rPr>
              <w:t xml:space="preserve"> </w:t>
            </w:r>
            <w:r w:rsidRPr="002D6B8F">
              <w:rPr>
                <w:sz w:val="24"/>
                <w:lang w:val="ru-RU"/>
              </w:rPr>
              <w:t>через</w:t>
            </w:r>
            <w:r w:rsidRPr="002D6B8F">
              <w:rPr>
                <w:spacing w:val="-1"/>
                <w:sz w:val="24"/>
                <w:lang w:val="ru-RU"/>
              </w:rPr>
              <w:t xml:space="preserve"> </w:t>
            </w:r>
            <w:proofErr w:type="spellStart"/>
            <w:r w:rsidRPr="002D6B8F">
              <w:rPr>
                <w:sz w:val="24"/>
                <w:lang w:val="ru-RU"/>
              </w:rPr>
              <w:t>дефіс</w:t>
            </w:r>
            <w:proofErr w:type="spellEnd"/>
            <w:r w:rsidRPr="002D6B8F">
              <w:rPr>
                <w:sz w:val="24"/>
                <w:lang w:val="ru-RU"/>
              </w:rPr>
              <w:t>;</w:t>
            </w:r>
          </w:p>
          <w:p w14:paraId="1A673C86" w14:textId="77777777" w:rsidR="002D6B8F" w:rsidRPr="00761BC5" w:rsidRDefault="002D6B8F" w:rsidP="00B27DE9">
            <w:pPr>
              <w:pStyle w:val="TableParagraph"/>
              <w:numPr>
                <w:ilvl w:val="0"/>
                <w:numId w:val="21"/>
              </w:numPr>
              <w:tabs>
                <w:tab w:val="left" w:pos="970"/>
              </w:tabs>
              <w:ind w:left="969" w:right="133" w:hanging="140"/>
              <w:contextualSpacing/>
              <w:jc w:val="both"/>
              <w:rPr>
                <w:sz w:val="24"/>
                <w:lang w:val="ru-RU"/>
              </w:rPr>
            </w:pPr>
            <w:proofErr w:type="spellStart"/>
            <w:r w:rsidRPr="00761BC5">
              <w:rPr>
                <w:sz w:val="24"/>
                <w:lang w:val="ru-RU"/>
              </w:rPr>
              <w:t>нумерації</w:t>
            </w:r>
            <w:proofErr w:type="spellEnd"/>
            <w:r w:rsidRPr="00761BC5">
              <w:rPr>
                <w:sz w:val="24"/>
                <w:lang w:val="ru-RU"/>
              </w:rPr>
              <w:t xml:space="preserve"> </w:t>
            </w:r>
            <w:proofErr w:type="spellStart"/>
            <w:r w:rsidRPr="00761BC5">
              <w:rPr>
                <w:sz w:val="24"/>
                <w:lang w:val="ru-RU"/>
              </w:rPr>
              <w:t>сторінок</w:t>
            </w:r>
            <w:proofErr w:type="spellEnd"/>
            <w:r w:rsidRPr="00761BC5">
              <w:rPr>
                <w:sz w:val="24"/>
                <w:lang w:val="ru-RU"/>
              </w:rPr>
              <w:t>/</w:t>
            </w:r>
            <w:proofErr w:type="spellStart"/>
            <w:r w:rsidRPr="00761BC5">
              <w:rPr>
                <w:sz w:val="24"/>
                <w:lang w:val="ru-RU"/>
              </w:rPr>
              <w:t>аркушів</w:t>
            </w:r>
            <w:proofErr w:type="spellEnd"/>
            <w:r w:rsidRPr="00761BC5">
              <w:rPr>
                <w:sz w:val="24"/>
                <w:lang w:val="ru-RU"/>
              </w:rPr>
              <w:t xml:space="preserve"> (у тому </w:t>
            </w:r>
            <w:proofErr w:type="spellStart"/>
            <w:r w:rsidRPr="00761BC5">
              <w:rPr>
                <w:sz w:val="24"/>
                <w:lang w:val="ru-RU"/>
              </w:rPr>
              <w:t>числі</w:t>
            </w:r>
            <w:proofErr w:type="spellEnd"/>
            <w:r w:rsidRPr="00761BC5">
              <w:rPr>
                <w:sz w:val="24"/>
                <w:lang w:val="ru-RU"/>
              </w:rPr>
              <w:t xml:space="preserve"> </w:t>
            </w:r>
            <w:proofErr w:type="spellStart"/>
            <w:r w:rsidRPr="00761BC5">
              <w:rPr>
                <w:sz w:val="24"/>
                <w:lang w:val="ru-RU"/>
              </w:rPr>
              <w:t>кілька</w:t>
            </w:r>
            <w:proofErr w:type="spellEnd"/>
            <w:r w:rsidRPr="00761BC5">
              <w:rPr>
                <w:sz w:val="24"/>
                <w:lang w:val="ru-RU"/>
              </w:rPr>
              <w:t xml:space="preserve"> </w:t>
            </w:r>
            <w:proofErr w:type="spellStart"/>
            <w:r w:rsidRPr="00761BC5">
              <w:rPr>
                <w:sz w:val="24"/>
                <w:lang w:val="ru-RU"/>
              </w:rPr>
              <w:t>сторінок</w:t>
            </w:r>
            <w:proofErr w:type="spellEnd"/>
            <w:r w:rsidRPr="00761BC5">
              <w:rPr>
                <w:sz w:val="24"/>
                <w:lang w:val="ru-RU"/>
              </w:rPr>
              <w:t>/</w:t>
            </w:r>
            <w:r w:rsidRPr="00761BC5">
              <w:rPr>
                <w:spacing w:val="1"/>
                <w:sz w:val="24"/>
                <w:lang w:val="ru-RU"/>
              </w:rPr>
              <w:t xml:space="preserve"> </w:t>
            </w:r>
            <w:proofErr w:type="spellStart"/>
            <w:r w:rsidRPr="00761BC5">
              <w:rPr>
                <w:sz w:val="24"/>
                <w:lang w:val="ru-RU"/>
              </w:rPr>
              <w:t>аркушів</w:t>
            </w:r>
            <w:proofErr w:type="spellEnd"/>
            <w:r w:rsidRPr="00761BC5">
              <w:rPr>
                <w:spacing w:val="1"/>
                <w:sz w:val="24"/>
                <w:lang w:val="ru-RU"/>
              </w:rPr>
              <w:t xml:space="preserve"> </w:t>
            </w:r>
            <w:proofErr w:type="spellStart"/>
            <w:r w:rsidRPr="00761BC5">
              <w:rPr>
                <w:sz w:val="24"/>
                <w:lang w:val="ru-RU"/>
              </w:rPr>
              <w:t>мають</w:t>
            </w:r>
            <w:proofErr w:type="spellEnd"/>
            <w:r w:rsidRPr="00761BC5">
              <w:rPr>
                <w:spacing w:val="1"/>
                <w:sz w:val="24"/>
                <w:lang w:val="ru-RU"/>
              </w:rPr>
              <w:t xml:space="preserve"> </w:t>
            </w:r>
            <w:proofErr w:type="spellStart"/>
            <w:r w:rsidRPr="00761BC5">
              <w:rPr>
                <w:sz w:val="24"/>
                <w:lang w:val="ru-RU"/>
              </w:rPr>
              <w:t>однаковий</w:t>
            </w:r>
            <w:proofErr w:type="spellEnd"/>
            <w:r w:rsidRPr="00761BC5">
              <w:rPr>
                <w:spacing w:val="1"/>
                <w:sz w:val="24"/>
                <w:lang w:val="ru-RU"/>
              </w:rPr>
              <w:t xml:space="preserve"> </w:t>
            </w:r>
            <w:r w:rsidRPr="00761BC5">
              <w:rPr>
                <w:sz w:val="24"/>
                <w:lang w:val="ru-RU"/>
              </w:rPr>
              <w:t>номер,</w:t>
            </w:r>
            <w:r w:rsidRPr="00761BC5">
              <w:rPr>
                <w:spacing w:val="1"/>
                <w:sz w:val="24"/>
                <w:lang w:val="ru-RU"/>
              </w:rPr>
              <w:t xml:space="preserve"> </w:t>
            </w:r>
            <w:proofErr w:type="spellStart"/>
            <w:r w:rsidRPr="00761BC5">
              <w:rPr>
                <w:sz w:val="24"/>
                <w:lang w:val="ru-RU"/>
              </w:rPr>
              <w:t>пропущені</w:t>
            </w:r>
            <w:proofErr w:type="spellEnd"/>
            <w:r w:rsidRPr="00761BC5">
              <w:rPr>
                <w:spacing w:val="1"/>
                <w:sz w:val="24"/>
                <w:lang w:val="ru-RU"/>
              </w:rPr>
              <w:t xml:space="preserve"> </w:t>
            </w:r>
            <w:proofErr w:type="spellStart"/>
            <w:r w:rsidRPr="00761BC5">
              <w:rPr>
                <w:sz w:val="24"/>
                <w:lang w:val="ru-RU"/>
              </w:rPr>
              <w:t>номери</w:t>
            </w:r>
            <w:proofErr w:type="spellEnd"/>
            <w:r w:rsidRPr="00761BC5">
              <w:rPr>
                <w:spacing w:val="1"/>
                <w:sz w:val="24"/>
                <w:lang w:val="ru-RU"/>
              </w:rPr>
              <w:t xml:space="preserve"> </w:t>
            </w:r>
            <w:proofErr w:type="spellStart"/>
            <w:r w:rsidRPr="00761BC5">
              <w:rPr>
                <w:sz w:val="24"/>
                <w:lang w:val="ru-RU"/>
              </w:rPr>
              <w:t>окремих</w:t>
            </w:r>
            <w:proofErr w:type="spellEnd"/>
            <w:r w:rsidRPr="00761BC5">
              <w:rPr>
                <w:spacing w:val="1"/>
                <w:sz w:val="24"/>
                <w:lang w:val="ru-RU"/>
              </w:rPr>
              <w:t xml:space="preserve"> </w:t>
            </w:r>
            <w:proofErr w:type="spellStart"/>
            <w:r w:rsidRPr="00761BC5">
              <w:rPr>
                <w:sz w:val="24"/>
                <w:lang w:val="ru-RU"/>
              </w:rPr>
              <w:t>сторінок</w:t>
            </w:r>
            <w:proofErr w:type="spellEnd"/>
            <w:r w:rsidRPr="00761BC5">
              <w:rPr>
                <w:sz w:val="24"/>
                <w:lang w:val="ru-RU"/>
              </w:rPr>
              <w:t>/</w:t>
            </w:r>
            <w:proofErr w:type="spellStart"/>
            <w:r w:rsidRPr="00761BC5">
              <w:rPr>
                <w:sz w:val="24"/>
                <w:lang w:val="ru-RU"/>
              </w:rPr>
              <w:t>аркушів</w:t>
            </w:r>
            <w:proofErr w:type="spellEnd"/>
            <w:r w:rsidRPr="00761BC5">
              <w:rPr>
                <w:sz w:val="24"/>
                <w:lang w:val="ru-RU"/>
              </w:rPr>
              <w:t>,</w:t>
            </w:r>
            <w:r w:rsidRPr="00761BC5">
              <w:rPr>
                <w:spacing w:val="23"/>
                <w:sz w:val="24"/>
                <w:lang w:val="ru-RU"/>
              </w:rPr>
              <w:t xml:space="preserve"> </w:t>
            </w:r>
            <w:proofErr w:type="spellStart"/>
            <w:r w:rsidRPr="00761BC5">
              <w:rPr>
                <w:sz w:val="24"/>
                <w:lang w:val="ru-RU"/>
              </w:rPr>
              <w:t>немає</w:t>
            </w:r>
            <w:proofErr w:type="spellEnd"/>
            <w:r w:rsidRPr="00761BC5">
              <w:rPr>
                <w:spacing w:val="23"/>
                <w:sz w:val="24"/>
                <w:lang w:val="ru-RU"/>
              </w:rPr>
              <w:t xml:space="preserve"> </w:t>
            </w:r>
            <w:proofErr w:type="spellStart"/>
            <w:r w:rsidRPr="00761BC5">
              <w:rPr>
                <w:sz w:val="24"/>
                <w:lang w:val="ru-RU"/>
              </w:rPr>
              <w:t>нумерації</w:t>
            </w:r>
            <w:proofErr w:type="spellEnd"/>
            <w:r w:rsidRPr="00761BC5">
              <w:rPr>
                <w:spacing w:val="23"/>
                <w:sz w:val="24"/>
                <w:lang w:val="ru-RU"/>
              </w:rPr>
              <w:t xml:space="preserve"> </w:t>
            </w:r>
            <w:proofErr w:type="spellStart"/>
            <w:r w:rsidRPr="00761BC5">
              <w:rPr>
                <w:sz w:val="24"/>
                <w:lang w:val="ru-RU"/>
              </w:rPr>
              <w:t>сторінок</w:t>
            </w:r>
            <w:proofErr w:type="spellEnd"/>
            <w:r w:rsidRPr="00761BC5">
              <w:rPr>
                <w:sz w:val="24"/>
                <w:lang w:val="ru-RU"/>
              </w:rPr>
              <w:t>/</w:t>
            </w:r>
            <w:proofErr w:type="spellStart"/>
            <w:r w:rsidRPr="00761BC5">
              <w:rPr>
                <w:sz w:val="24"/>
                <w:lang w:val="ru-RU"/>
              </w:rPr>
              <w:t>аркушів</w:t>
            </w:r>
            <w:proofErr w:type="spellEnd"/>
            <w:r w:rsidRPr="00761BC5">
              <w:rPr>
                <w:sz w:val="24"/>
                <w:lang w:val="ru-RU"/>
              </w:rPr>
              <w:t>,</w:t>
            </w:r>
            <w:r w:rsidRPr="00761BC5">
              <w:rPr>
                <w:spacing w:val="25"/>
                <w:sz w:val="24"/>
                <w:lang w:val="ru-RU"/>
              </w:rPr>
              <w:t xml:space="preserve"> </w:t>
            </w:r>
            <w:proofErr w:type="spellStart"/>
            <w:r w:rsidRPr="00761BC5">
              <w:rPr>
                <w:sz w:val="24"/>
                <w:lang w:val="ru-RU"/>
              </w:rPr>
              <w:t>нумерація</w:t>
            </w:r>
            <w:proofErr w:type="spellEnd"/>
            <w:r w:rsidRPr="00761BC5">
              <w:rPr>
                <w:sz w:val="24"/>
                <w:lang w:val="ru-RU"/>
              </w:rPr>
              <w:t xml:space="preserve"> </w:t>
            </w:r>
            <w:proofErr w:type="spellStart"/>
            <w:r w:rsidRPr="00761BC5">
              <w:rPr>
                <w:sz w:val="24"/>
                <w:lang w:val="ru-RU"/>
              </w:rPr>
              <w:t>сторінок</w:t>
            </w:r>
            <w:proofErr w:type="spellEnd"/>
            <w:r w:rsidRPr="00761BC5">
              <w:rPr>
                <w:sz w:val="24"/>
                <w:lang w:val="ru-RU"/>
              </w:rPr>
              <w:t>/</w:t>
            </w:r>
            <w:proofErr w:type="spellStart"/>
            <w:r w:rsidRPr="00761BC5">
              <w:rPr>
                <w:sz w:val="24"/>
                <w:lang w:val="ru-RU"/>
              </w:rPr>
              <w:t>аркушів</w:t>
            </w:r>
            <w:proofErr w:type="spellEnd"/>
            <w:r w:rsidRPr="00761BC5">
              <w:rPr>
                <w:spacing w:val="-3"/>
                <w:sz w:val="24"/>
                <w:lang w:val="ru-RU"/>
              </w:rPr>
              <w:t xml:space="preserve"> </w:t>
            </w:r>
            <w:r w:rsidRPr="00761BC5">
              <w:rPr>
                <w:sz w:val="24"/>
                <w:lang w:val="ru-RU"/>
              </w:rPr>
              <w:t>не</w:t>
            </w:r>
            <w:r w:rsidRPr="00761BC5">
              <w:rPr>
                <w:spacing w:val="-3"/>
                <w:sz w:val="24"/>
                <w:lang w:val="ru-RU"/>
              </w:rPr>
              <w:t xml:space="preserve"> </w:t>
            </w:r>
            <w:proofErr w:type="spellStart"/>
            <w:r w:rsidRPr="00761BC5">
              <w:rPr>
                <w:sz w:val="24"/>
                <w:lang w:val="ru-RU"/>
              </w:rPr>
              <w:t>відповідає</w:t>
            </w:r>
            <w:proofErr w:type="spellEnd"/>
            <w:r w:rsidRPr="00761BC5">
              <w:rPr>
                <w:spacing w:val="-3"/>
                <w:sz w:val="24"/>
                <w:lang w:val="ru-RU"/>
              </w:rPr>
              <w:t xml:space="preserve"> </w:t>
            </w:r>
            <w:proofErr w:type="spellStart"/>
            <w:r w:rsidRPr="00761BC5">
              <w:rPr>
                <w:sz w:val="24"/>
                <w:lang w:val="ru-RU"/>
              </w:rPr>
              <w:t>переліку</w:t>
            </w:r>
            <w:proofErr w:type="spellEnd"/>
            <w:r w:rsidRPr="00761BC5">
              <w:rPr>
                <w:sz w:val="24"/>
                <w:lang w:val="ru-RU"/>
              </w:rPr>
              <w:t>,</w:t>
            </w:r>
            <w:r w:rsidRPr="00761BC5">
              <w:rPr>
                <w:spacing w:val="-3"/>
                <w:sz w:val="24"/>
                <w:lang w:val="ru-RU"/>
              </w:rPr>
              <w:t xml:space="preserve"> </w:t>
            </w:r>
            <w:proofErr w:type="spellStart"/>
            <w:r w:rsidRPr="00761BC5">
              <w:rPr>
                <w:sz w:val="24"/>
                <w:lang w:val="ru-RU"/>
              </w:rPr>
              <w:t>зазначеному</w:t>
            </w:r>
            <w:proofErr w:type="spellEnd"/>
            <w:r w:rsidRPr="00761BC5">
              <w:rPr>
                <w:spacing w:val="-5"/>
                <w:sz w:val="24"/>
                <w:lang w:val="ru-RU"/>
              </w:rPr>
              <w:t xml:space="preserve"> </w:t>
            </w:r>
            <w:r w:rsidRPr="00761BC5">
              <w:rPr>
                <w:sz w:val="24"/>
                <w:lang w:val="ru-RU"/>
              </w:rPr>
              <w:t>в</w:t>
            </w:r>
            <w:r w:rsidRPr="00761BC5">
              <w:rPr>
                <w:spacing w:val="-3"/>
                <w:sz w:val="24"/>
                <w:lang w:val="ru-RU"/>
              </w:rPr>
              <w:t xml:space="preserve"> </w:t>
            </w:r>
            <w:proofErr w:type="spellStart"/>
            <w:r w:rsidRPr="00761BC5">
              <w:rPr>
                <w:sz w:val="24"/>
                <w:lang w:val="ru-RU"/>
              </w:rPr>
              <w:t>документі</w:t>
            </w:r>
            <w:proofErr w:type="spellEnd"/>
            <w:r w:rsidRPr="00761BC5">
              <w:rPr>
                <w:sz w:val="24"/>
                <w:lang w:val="ru-RU"/>
              </w:rPr>
              <w:t>).</w:t>
            </w:r>
          </w:p>
          <w:p w14:paraId="058990DD" w14:textId="77777777" w:rsidR="002D6B8F" w:rsidRPr="002D6B8F" w:rsidRDefault="002D6B8F" w:rsidP="00B27DE9">
            <w:pPr>
              <w:pStyle w:val="TableParagraph"/>
              <w:numPr>
                <w:ilvl w:val="0"/>
                <w:numId w:val="20"/>
              </w:numPr>
              <w:tabs>
                <w:tab w:val="left" w:pos="1078"/>
              </w:tabs>
              <w:ind w:right="133" w:firstLine="820"/>
              <w:contextualSpacing/>
              <w:jc w:val="both"/>
              <w:rPr>
                <w:sz w:val="24"/>
                <w:lang w:val="ru-RU"/>
              </w:rPr>
            </w:pPr>
            <w:proofErr w:type="spellStart"/>
            <w:r w:rsidRPr="002D6B8F">
              <w:rPr>
                <w:sz w:val="24"/>
                <w:lang w:val="ru-RU"/>
              </w:rPr>
              <w:t>Помилка</w:t>
            </w:r>
            <w:proofErr w:type="spellEnd"/>
            <w:r w:rsidRPr="002D6B8F">
              <w:rPr>
                <w:sz w:val="24"/>
                <w:lang w:val="ru-RU"/>
              </w:rPr>
              <w:t xml:space="preserve">, </w:t>
            </w:r>
            <w:proofErr w:type="spellStart"/>
            <w:r w:rsidRPr="002D6B8F">
              <w:rPr>
                <w:sz w:val="24"/>
                <w:lang w:val="ru-RU"/>
              </w:rPr>
              <w:t>зроблена</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під</w:t>
            </w:r>
            <w:proofErr w:type="spellEnd"/>
            <w:r w:rsidRPr="002D6B8F">
              <w:rPr>
                <w:sz w:val="24"/>
                <w:lang w:val="ru-RU"/>
              </w:rPr>
              <w:t xml:space="preserve"> час</w:t>
            </w:r>
            <w:r w:rsidRPr="002D6B8F">
              <w:rPr>
                <w:spacing w:val="-57"/>
                <w:sz w:val="24"/>
                <w:lang w:val="ru-RU"/>
              </w:rPr>
              <w:t xml:space="preserve"> </w:t>
            </w:r>
            <w:proofErr w:type="spellStart"/>
            <w:r w:rsidRPr="002D6B8F">
              <w:rPr>
                <w:sz w:val="24"/>
                <w:lang w:val="ru-RU"/>
              </w:rPr>
              <w:t>оформлення</w:t>
            </w:r>
            <w:proofErr w:type="spellEnd"/>
            <w:r w:rsidRPr="002D6B8F">
              <w:rPr>
                <w:spacing w:val="1"/>
                <w:sz w:val="24"/>
                <w:lang w:val="ru-RU"/>
              </w:rPr>
              <w:t xml:space="preserve"> </w:t>
            </w:r>
            <w:r w:rsidRPr="002D6B8F">
              <w:rPr>
                <w:sz w:val="24"/>
                <w:lang w:val="ru-RU"/>
              </w:rPr>
              <w:t>тексту документа/</w:t>
            </w:r>
            <w:proofErr w:type="spellStart"/>
            <w:r w:rsidRPr="002D6B8F">
              <w:rPr>
                <w:sz w:val="24"/>
                <w:lang w:val="ru-RU"/>
              </w:rPr>
              <w:t>унесення</w:t>
            </w:r>
            <w:proofErr w:type="spellEnd"/>
            <w:r w:rsidRPr="002D6B8F">
              <w:rPr>
                <w:spacing w:val="1"/>
                <w:sz w:val="24"/>
                <w:lang w:val="ru-RU"/>
              </w:rPr>
              <w:t xml:space="preserve"> </w:t>
            </w:r>
            <w:proofErr w:type="spellStart"/>
            <w:r w:rsidRPr="002D6B8F">
              <w:rPr>
                <w:sz w:val="24"/>
                <w:lang w:val="ru-RU"/>
              </w:rPr>
              <w:t>інформації</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окремі</w:t>
            </w:r>
            <w:proofErr w:type="spellEnd"/>
            <w:r w:rsidRPr="002D6B8F">
              <w:rPr>
                <w:spacing w:val="1"/>
                <w:sz w:val="24"/>
                <w:lang w:val="ru-RU"/>
              </w:rPr>
              <w:t xml:space="preserve"> </w:t>
            </w:r>
            <w:r w:rsidRPr="002D6B8F">
              <w:rPr>
                <w:sz w:val="24"/>
                <w:lang w:val="ru-RU"/>
              </w:rPr>
              <w:t>поля</w:t>
            </w:r>
            <w:r w:rsidRPr="002D6B8F">
              <w:rPr>
                <w:spacing w:val="1"/>
                <w:sz w:val="24"/>
                <w:lang w:val="ru-RU"/>
              </w:rPr>
              <w:t xml:space="preserve"> </w:t>
            </w:r>
            <w:proofErr w:type="spellStart"/>
            <w:r w:rsidRPr="002D6B8F">
              <w:rPr>
                <w:sz w:val="24"/>
                <w:lang w:val="ru-RU"/>
              </w:rPr>
              <w:t>електронної</w:t>
            </w:r>
            <w:proofErr w:type="spellEnd"/>
            <w:r w:rsidRPr="002D6B8F">
              <w:rPr>
                <w:sz w:val="24"/>
                <w:lang w:val="ru-RU"/>
              </w:rPr>
              <w:t xml:space="preserve"> </w:t>
            </w:r>
            <w:proofErr w:type="spellStart"/>
            <w:r w:rsidRPr="002D6B8F">
              <w:rPr>
                <w:sz w:val="24"/>
                <w:lang w:val="ru-RU"/>
              </w:rPr>
              <w:t>форми</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(у тому </w:t>
            </w:r>
            <w:proofErr w:type="spellStart"/>
            <w:r w:rsidRPr="002D6B8F">
              <w:rPr>
                <w:sz w:val="24"/>
                <w:lang w:val="ru-RU"/>
              </w:rPr>
              <w:t>числі</w:t>
            </w:r>
            <w:proofErr w:type="spellEnd"/>
            <w:r w:rsidRPr="002D6B8F">
              <w:rPr>
                <w:sz w:val="24"/>
                <w:lang w:val="ru-RU"/>
              </w:rPr>
              <w:t xml:space="preserve"> </w:t>
            </w:r>
            <w:proofErr w:type="spellStart"/>
            <w:r w:rsidRPr="002D6B8F">
              <w:rPr>
                <w:sz w:val="24"/>
                <w:lang w:val="ru-RU"/>
              </w:rPr>
              <w:t>комп’ютерна</w:t>
            </w:r>
            <w:proofErr w:type="spellEnd"/>
            <w:r w:rsidRPr="002D6B8F">
              <w:rPr>
                <w:spacing w:val="1"/>
                <w:sz w:val="24"/>
                <w:lang w:val="ru-RU"/>
              </w:rPr>
              <w:t xml:space="preserve"> </w:t>
            </w:r>
            <w:proofErr w:type="spellStart"/>
            <w:r w:rsidRPr="002D6B8F">
              <w:rPr>
                <w:sz w:val="24"/>
                <w:lang w:val="ru-RU"/>
              </w:rPr>
              <w:t>коректура</w:t>
            </w:r>
            <w:proofErr w:type="spellEnd"/>
            <w:r w:rsidRPr="002D6B8F">
              <w:rPr>
                <w:sz w:val="24"/>
                <w:lang w:val="ru-RU"/>
              </w:rPr>
              <w:t xml:space="preserve">, </w:t>
            </w:r>
            <w:proofErr w:type="spellStart"/>
            <w:r w:rsidRPr="002D6B8F">
              <w:rPr>
                <w:sz w:val="24"/>
                <w:lang w:val="ru-RU"/>
              </w:rPr>
              <w:t>заміна</w:t>
            </w:r>
            <w:proofErr w:type="spellEnd"/>
            <w:r w:rsidRPr="002D6B8F">
              <w:rPr>
                <w:sz w:val="24"/>
                <w:lang w:val="ru-RU"/>
              </w:rPr>
              <w:t xml:space="preserve"> </w:t>
            </w:r>
            <w:proofErr w:type="spellStart"/>
            <w:r w:rsidRPr="002D6B8F">
              <w:rPr>
                <w:sz w:val="24"/>
                <w:lang w:val="ru-RU"/>
              </w:rPr>
              <w:t>літери</w:t>
            </w:r>
            <w:proofErr w:type="spellEnd"/>
            <w:r w:rsidRPr="002D6B8F">
              <w:rPr>
                <w:sz w:val="24"/>
                <w:lang w:val="ru-RU"/>
              </w:rPr>
              <w:t xml:space="preserve"> (</w:t>
            </w:r>
            <w:proofErr w:type="spellStart"/>
            <w:r w:rsidRPr="002D6B8F">
              <w:rPr>
                <w:sz w:val="24"/>
                <w:lang w:val="ru-RU"/>
              </w:rPr>
              <w:t>літер</w:t>
            </w:r>
            <w:proofErr w:type="spellEnd"/>
            <w:r w:rsidRPr="002D6B8F">
              <w:rPr>
                <w:sz w:val="24"/>
                <w:lang w:val="ru-RU"/>
              </w:rPr>
              <w:t>) та/</w:t>
            </w:r>
            <w:proofErr w:type="spellStart"/>
            <w:r w:rsidRPr="002D6B8F">
              <w:rPr>
                <w:sz w:val="24"/>
                <w:lang w:val="ru-RU"/>
              </w:rPr>
              <w:t>або</w:t>
            </w:r>
            <w:proofErr w:type="spellEnd"/>
            <w:r w:rsidRPr="002D6B8F">
              <w:rPr>
                <w:sz w:val="24"/>
                <w:lang w:val="ru-RU"/>
              </w:rPr>
              <w:t xml:space="preserve"> </w:t>
            </w:r>
            <w:proofErr w:type="spellStart"/>
            <w:r w:rsidRPr="002D6B8F">
              <w:rPr>
                <w:sz w:val="24"/>
                <w:lang w:val="ru-RU"/>
              </w:rPr>
              <w:t>цифри</w:t>
            </w:r>
            <w:proofErr w:type="spellEnd"/>
            <w:r w:rsidRPr="002D6B8F">
              <w:rPr>
                <w:sz w:val="24"/>
                <w:lang w:val="ru-RU"/>
              </w:rPr>
              <w:t xml:space="preserve"> (цифр), </w:t>
            </w:r>
            <w:proofErr w:type="spellStart"/>
            <w:r w:rsidRPr="002D6B8F">
              <w:rPr>
                <w:sz w:val="24"/>
                <w:lang w:val="ru-RU"/>
              </w:rPr>
              <w:t>переставлення</w:t>
            </w:r>
            <w:proofErr w:type="spellEnd"/>
            <w:r w:rsidRPr="002D6B8F">
              <w:rPr>
                <w:spacing w:val="1"/>
                <w:sz w:val="24"/>
                <w:lang w:val="ru-RU"/>
              </w:rPr>
              <w:t xml:space="preserve"> </w:t>
            </w:r>
            <w:proofErr w:type="spellStart"/>
            <w:r w:rsidRPr="002D6B8F">
              <w:rPr>
                <w:sz w:val="24"/>
                <w:lang w:val="ru-RU"/>
              </w:rPr>
              <w:t>літер</w:t>
            </w:r>
            <w:proofErr w:type="spellEnd"/>
            <w:r w:rsidRPr="002D6B8F">
              <w:rPr>
                <w:sz w:val="24"/>
                <w:lang w:val="ru-RU"/>
              </w:rPr>
              <w:t xml:space="preserve"> (цифр) </w:t>
            </w:r>
            <w:proofErr w:type="spellStart"/>
            <w:r w:rsidRPr="002D6B8F">
              <w:rPr>
                <w:sz w:val="24"/>
                <w:lang w:val="ru-RU"/>
              </w:rPr>
              <w:t>місцями</w:t>
            </w:r>
            <w:proofErr w:type="spellEnd"/>
            <w:r w:rsidRPr="002D6B8F">
              <w:rPr>
                <w:sz w:val="24"/>
                <w:lang w:val="ru-RU"/>
              </w:rPr>
              <w:t xml:space="preserve">, пропуск </w:t>
            </w:r>
            <w:proofErr w:type="spellStart"/>
            <w:r w:rsidRPr="002D6B8F">
              <w:rPr>
                <w:sz w:val="24"/>
                <w:lang w:val="ru-RU"/>
              </w:rPr>
              <w:t>літер</w:t>
            </w:r>
            <w:proofErr w:type="spellEnd"/>
            <w:r w:rsidRPr="002D6B8F">
              <w:rPr>
                <w:sz w:val="24"/>
                <w:lang w:val="ru-RU"/>
              </w:rPr>
              <w:t xml:space="preserve"> (цифр), </w:t>
            </w:r>
            <w:proofErr w:type="spellStart"/>
            <w:r w:rsidRPr="002D6B8F">
              <w:rPr>
                <w:sz w:val="24"/>
                <w:lang w:val="ru-RU"/>
              </w:rPr>
              <w:t>повторення</w:t>
            </w:r>
            <w:proofErr w:type="spellEnd"/>
            <w:r w:rsidRPr="002D6B8F">
              <w:rPr>
                <w:sz w:val="24"/>
                <w:lang w:val="ru-RU"/>
              </w:rPr>
              <w:t xml:space="preserve"> </w:t>
            </w:r>
            <w:proofErr w:type="spellStart"/>
            <w:r w:rsidRPr="002D6B8F">
              <w:rPr>
                <w:sz w:val="24"/>
                <w:lang w:val="ru-RU"/>
              </w:rPr>
              <w:t>слів</w:t>
            </w:r>
            <w:proofErr w:type="spellEnd"/>
            <w:r w:rsidRPr="002D6B8F">
              <w:rPr>
                <w:sz w:val="24"/>
                <w:lang w:val="ru-RU"/>
              </w:rPr>
              <w:t xml:space="preserve">, </w:t>
            </w:r>
            <w:proofErr w:type="spellStart"/>
            <w:r w:rsidRPr="002D6B8F">
              <w:rPr>
                <w:sz w:val="24"/>
                <w:lang w:val="ru-RU"/>
              </w:rPr>
              <w:t>немає</w:t>
            </w:r>
            <w:proofErr w:type="spellEnd"/>
            <w:r w:rsidRPr="002D6B8F">
              <w:rPr>
                <w:spacing w:val="1"/>
                <w:sz w:val="24"/>
                <w:lang w:val="ru-RU"/>
              </w:rPr>
              <w:t xml:space="preserve"> </w:t>
            </w:r>
            <w:r w:rsidRPr="002D6B8F">
              <w:rPr>
                <w:sz w:val="24"/>
                <w:lang w:val="ru-RU"/>
              </w:rPr>
              <w:t xml:space="preserve">пропуску </w:t>
            </w:r>
            <w:proofErr w:type="spellStart"/>
            <w:r w:rsidRPr="002D6B8F">
              <w:rPr>
                <w:sz w:val="24"/>
                <w:lang w:val="ru-RU"/>
              </w:rPr>
              <w:t>між</w:t>
            </w:r>
            <w:proofErr w:type="spellEnd"/>
            <w:r w:rsidRPr="002D6B8F">
              <w:rPr>
                <w:sz w:val="24"/>
                <w:lang w:val="ru-RU"/>
              </w:rPr>
              <w:t xml:space="preserve"> словами, </w:t>
            </w:r>
            <w:proofErr w:type="spellStart"/>
            <w:r w:rsidRPr="002D6B8F">
              <w:rPr>
                <w:sz w:val="24"/>
                <w:lang w:val="ru-RU"/>
              </w:rPr>
              <w:t>заокруглення</w:t>
            </w:r>
            <w:proofErr w:type="spellEnd"/>
            <w:r w:rsidRPr="002D6B8F">
              <w:rPr>
                <w:sz w:val="24"/>
                <w:lang w:val="ru-RU"/>
              </w:rPr>
              <w:t xml:space="preserve"> числа), </w:t>
            </w:r>
            <w:proofErr w:type="spellStart"/>
            <w:r w:rsidRPr="002D6B8F">
              <w:rPr>
                <w:sz w:val="24"/>
                <w:lang w:val="ru-RU"/>
              </w:rPr>
              <w:t>що</w:t>
            </w:r>
            <w:proofErr w:type="spellEnd"/>
            <w:r w:rsidRPr="002D6B8F">
              <w:rPr>
                <w:sz w:val="24"/>
                <w:lang w:val="ru-RU"/>
              </w:rPr>
              <w:t xml:space="preserve"> не </w:t>
            </w:r>
            <w:proofErr w:type="spellStart"/>
            <w:r w:rsidRPr="002D6B8F">
              <w:rPr>
                <w:sz w:val="24"/>
                <w:lang w:val="ru-RU"/>
              </w:rPr>
              <w:t>впливає</w:t>
            </w:r>
            <w:proofErr w:type="spellEnd"/>
            <w:r w:rsidRPr="002D6B8F">
              <w:rPr>
                <w:sz w:val="24"/>
                <w:lang w:val="ru-RU"/>
              </w:rPr>
              <w:t xml:space="preserve"> на </w:t>
            </w:r>
            <w:proofErr w:type="spellStart"/>
            <w:r w:rsidRPr="002D6B8F">
              <w:rPr>
                <w:sz w:val="24"/>
                <w:lang w:val="ru-RU"/>
              </w:rPr>
              <w:t>ціну</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учасника</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та не </w:t>
            </w:r>
            <w:proofErr w:type="spellStart"/>
            <w:r w:rsidRPr="002D6B8F">
              <w:rPr>
                <w:sz w:val="24"/>
                <w:lang w:val="ru-RU"/>
              </w:rPr>
              <w:t>призводить</w:t>
            </w:r>
            <w:proofErr w:type="spellEnd"/>
            <w:r w:rsidRPr="002D6B8F">
              <w:rPr>
                <w:spacing w:val="-57"/>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її</w:t>
            </w:r>
            <w:proofErr w:type="spellEnd"/>
            <w:r w:rsidRPr="002D6B8F">
              <w:rPr>
                <w:spacing w:val="1"/>
                <w:sz w:val="24"/>
                <w:lang w:val="ru-RU"/>
              </w:rPr>
              <w:t xml:space="preserve"> </w:t>
            </w:r>
            <w:proofErr w:type="spellStart"/>
            <w:r w:rsidRPr="002D6B8F">
              <w:rPr>
                <w:sz w:val="24"/>
                <w:lang w:val="ru-RU"/>
              </w:rPr>
              <w:t>спотворення</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стосується</w:t>
            </w:r>
            <w:proofErr w:type="spellEnd"/>
            <w:r w:rsidRPr="002D6B8F">
              <w:rPr>
                <w:spacing w:val="1"/>
                <w:sz w:val="24"/>
                <w:lang w:val="ru-RU"/>
              </w:rPr>
              <w:t xml:space="preserve"> </w:t>
            </w:r>
            <w:r w:rsidRPr="002D6B8F">
              <w:rPr>
                <w:sz w:val="24"/>
                <w:lang w:val="ru-RU"/>
              </w:rPr>
              <w:t>характеристики</w:t>
            </w:r>
            <w:r w:rsidRPr="002D6B8F">
              <w:rPr>
                <w:spacing w:val="1"/>
                <w:sz w:val="24"/>
                <w:lang w:val="ru-RU"/>
              </w:rPr>
              <w:t xml:space="preserve"> </w:t>
            </w:r>
            <w:r w:rsidRPr="002D6B8F">
              <w:rPr>
                <w:sz w:val="24"/>
                <w:lang w:val="ru-RU"/>
              </w:rPr>
              <w:t>предмета</w:t>
            </w:r>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кваліфікаційних</w:t>
            </w:r>
            <w:proofErr w:type="spellEnd"/>
            <w:r w:rsidRPr="002D6B8F">
              <w:rPr>
                <w:spacing w:val="1"/>
                <w:sz w:val="24"/>
                <w:lang w:val="ru-RU"/>
              </w:rPr>
              <w:t xml:space="preserve"> </w:t>
            </w:r>
            <w:proofErr w:type="spellStart"/>
            <w:r w:rsidRPr="002D6B8F">
              <w:rPr>
                <w:sz w:val="24"/>
                <w:lang w:val="ru-RU"/>
              </w:rPr>
              <w:t>критеріїв</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p>
          <w:p w14:paraId="098719E6" w14:textId="77777777" w:rsidR="002D6B8F" w:rsidRPr="002D6B8F" w:rsidRDefault="002D6B8F" w:rsidP="00B27DE9">
            <w:pPr>
              <w:pStyle w:val="TableParagraph"/>
              <w:numPr>
                <w:ilvl w:val="0"/>
                <w:numId w:val="20"/>
              </w:numPr>
              <w:tabs>
                <w:tab w:val="left" w:pos="1179"/>
              </w:tabs>
              <w:spacing w:before="1"/>
              <w:ind w:right="133" w:firstLine="820"/>
              <w:contextualSpacing/>
              <w:jc w:val="both"/>
              <w:rPr>
                <w:sz w:val="24"/>
                <w:lang w:val="ru-RU"/>
              </w:rPr>
            </w:pPr>
            <w:proofErr w:type="spellStart"/>
            <w:r w:rsidRPr="002D6B8F">
              <w:rPr>
                <w:sz w:val="24"/>
                <w:lang w:val="ru-RU"/>
              </w:rPr>
              <w:t>Невірна</w:t>
            </w:r>
            <w:proofErr w:type="spellEnd"/>
            <w:r w:rsidRPr="002D6B8F">
              <w:rPr>
                <w:spacing w:val="1"/>
                <w:sz w:val="24"/>
                <w:lang w:val="ru-RU"/>
              </w:rPr>
              <w:t xml:space="preserve"> </w:t>
            </w:r>
            <w:proofErr w:type="spellStart"/>
            <w:r w:rsidRPr="002D6B8F">
              <w:rPr>
                <w:sz w:val="24"/>
                <w:lang w:val="ru-RU"/>
              </w:rPr>
              <w:t>назва</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подається</w:t>
            </w:r>
            <w:proofErr w:type="spellEnd"/>
            <w:r w:rsidRPr="002D6B8F">
              <w:rPr>
                <w:spacing w:val="1"/>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зміст</w:t>
            </w:r>
            <w:proofErr w:type="spellEnd"/>
            <w:r w:rsidRPr="002D6B8F">
              <w:rPr>
                <w:spacing w:val="1"/>
                <w:sz w:val="24"/>
                <w:lang w:val="ru-RU"/>
              </w:rPr>
              <w:t xml:space="preserve"> </w:t>
            </w:r>
            <w:proofErr w:type="spellStart"/>
            <w:r w:rsidRPr="002D6B8F">
              <w:rPr>
                <w:sz w:val="24"/>
                <w:lang w:val="ru-RU"/>
              </w:rPr>
              <w:t>якого</w:t>
            </w:r>
            <w:proofErr w:type="spellEnd"/>
            <w:r w:rsidRPr="002D6B8F">
              <w:rPr>
                <w:spacing w:val="1"/>
                <w:sz w:val="24"/>
                <w:lang w:val="ru-RU"/>
              </w:rPr>
              <w:t xml:space="preserve"> </w:t>
            </w:r>
            <w:proofErr w:type="spellStart"/>
            <w:r w:rsidRPr="002D6B8F">
              <w:rPr>
                <w:sz w:val="24"/>
                <w:lang w:val="ru-RU"/>
              </w:rPr>
              <w:t>відповідає</w:t>
            </w:r>
            <w:proofErr w:type="spellEnd"/>
            <w:r w:rsidRPr="002D6B8F">
              <w:rPr>
                <w:spacing w:val="1"/>
                <w:sz w:val="24"/>
                <w:lang w:val="ru-RU"/>
              </w:rPr>
              <w:t xml:space="preserve"> </w:t>
            </w:r>
            <w:proofErr w:type="spellStart"/>
            <w:r w:rsidRPr="002D6B8F">
              <w:rPr>
                <w:sz w:val="24"/>
                <w:lang w:val="ru-RU"/>
              </w:rPr>
              <w:t>вимогам</w:t>
            </w:r>
            <w:proofErr w:type="spellEnd"/>
            <w:r w:rsidRPr="002D6B8F">
              <w:rPr>
                <w:sz w:val="24"/>
                <w:lang w:val="ru-RU"/>
              </w:rPr>
              <w:t>,</w:t>
            </w:r>
            <w:r w:rsidRPr="002D6B8F">
              <w:rPr>
                <w:spacing w:val="1"/>
                <w:sz w:val="24"/>
                <w:lang w:val="ru-RU"/>
              </w:rPr>
              <w:t xml:space="preserve"> </w:t>
            </w:r>
            <w:proofErr w:type="spellStart"/>
            <w:r w:rsidRPr="002D6B8F">
              <w:rPr>
                <w:sz w:val="24"/>
                <w:lang w:val="ru-RU"/>
              </w:rPr>
              <w:t>визначеним</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p>
          <w:p w14:paraId="1EF93518" w14:textId="77777777" w:rsidR="002D6B8F" w:rsidRPr="002D6B8F" w:rsidRDefault="002D6B8F" w:rsidP="00B27DE9">
            <w:pPr>
              <w:pStyle w:val="TableParagraph"/>
              <w:numPr>
                <w:ilvl w:val="0"/>
                <w:numId w:val="20"/>
              </w:numPr>
              <w:tabs>
                <w:tab w:val="left" w:pos="1102"/>
              </w:tabs>
              <w:ind w:right="133" w:firstLine="820"/>
              <w:contextualSpacing/>
              <w:jc w:val="both"/>
              <w:rPr>
                <w:sz w:val="24"/>
                <w:lang w:val="ru-RU"/>
              </w:rPr>
            </w:pPr>
            <w:proofErr w:type="spellStart"/>
            <w:r w:rsidRPr="002D6B8F">
              <w:rPr>
                <w:sz w:val="24"/>
                <w:lang w:val="ru-RU"/>
              </w:rPr>
              <w:t>Окрема</w:t>
            </w:r>
            <w:proofErr w:type="spellEnd"/>
            <w:r w:rsidRPr="002D6B8F">
              <w:rPr>
                <w:sz w:val="24"/>
                <w:lang w:val="ru-RU"/>
              </w:rPr>
              <w:t xml:space="preserve"> </w:t>
            </w:r>
            <w:proofErr w:type="spellStart"/>
            <w:r w:rsidRPr="002D6B8F">
              <w:rPr>
                <w:sz w:val="24"/>
                <w:lang w:val="ru-RU"/>
              </w:rPr>
              <w:t>сторінка</w:t>
            </w:r>
            <w:proofErr w:type="spellEnd"/>
            <w:r w:rsidRPr="002D6B8F">
              <w:rPr>
                <w:sz w:val="24"/>
                <w:lang w:val="ru-RU"/>
              </w:rPr>
              <w:t xml:space="preserve"> (</w:t>
            </w:r>
            <w:proofErr w:type="spellStart"/>
            <w:r w:rsidRPr="002D6B8F">
              <w:rPr>
                <w:sz w:val="24"/>
                <w:lang w:val="ru-RU"/>
              </w:rPr>
              <w:t>сторінки</w:t>
            </w:r>
            <w:proofErr w:type="spellEnd"/>
            <w:r w:rsidRPr="002D6B8F">
              <w:rPr>
                <w:sz w:val="24"/>
                <w:lang w:val="ru-RU"/>
              </w:rPr>
              <w:t xml:space="preserve">) </w:t>
            </w:r>
            <w:proofErr w:type="spellStart"/>
            <w:r w:rsidRPr="002D6B8F">
              <w:rPr>
                <w:sz w:val="24"/>
                <w:lang w:val="ru-RU"/>
              </w:rPr>
              <w:t>копії</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r w:rsidRPr="002D6B8F">
              <w:rPr>
                <w:sz w:val="24"/>
                <w:lang w:val="ru-RU"/>
              </w:rPr>
              <w:t xml:space="preserve">не </w:t>
            </w:r>
            <w:proofErr w:type="spellStart"/>
            <w:r w:rsidRPr="002D6B8F">
              <w:rPr>
                <w:sz w:val="24"/>
                <w:lang w:val="ru-RU"/>
              </w:rPr>
              <w:t>завірена</w:t>
            </w:r>
            <w:proofErr w:type="spellEnd"/>
            <w:r w:rsidRPr="002D6B8F">
              <w:rPr>
                <w:sz w:val="24"/>
                <w:lang w:val="ru-RU"/>
              </w:rPr>
              <w:t xml:space="preserve"> </w:t>
            </w:r>
            <w:proofErr w:type="spellStart"/>
            <w:r w:rsidRPr="002D6B8F">
              <w:rPr>
                <w:sz w:val="24"/>
                <w:lang w:val="ru-RU"/>
              </w:rPr>
              <w:t>підписом</w:t>
            </w:r>
            <w:proofErr w:type="spellEnd"/>
            <w:r w:rsidRPr="002D6B8F">
              <w:rPr>
                <w:sz w:val="24"/>
                <w:lang w:val="ru-RU"/>
              </w:rPr>
              <w:t xml:space="preserve"> та/</w:t>
            </w:r>
            <w:proofErr w:type="spellStart"/>
            <w:r w:rsidRPr="002D6B8F">
              <w:rPr>
                <w:sz w:val="24"/>
                <w:lang w:val="ru-RU"/>
              </w:rPr>
              <w:t>або</w:t>
            </w:r>
            <w:proofErr w:type="spellEnd"/>
            <w:r w:rsidRPr="002D6B8F">
              <w:rPr>
                <w:sz w:val="24"/>
                <w:lang w:val="ru-RU"/>
              </w:rPr>
              <w:t xml:space="preserve"> печаткою </w:t>
            </w:r>
            <w:proofErr w:type="spellStart"/>
            <w:r w:rsidRPr="002D6B8F">
              <w:rPr>
                <w:sz w:val="24"/>
                <w:lang w:val="ru-RU"/>
              </w:rPr>
              <w:t>учасника</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6"/>
                <w:sz w:val="24"/>
                <w:lang w:val="ru-RU"/>
              </w:rPr>
              <w:t xml:space="preserve">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її</w:t>
            </w:r>
            <w:proofErr w:type="spellEnd"/>
            <w:r w:rsidRPr="002D6B8F">
              <w:rPr>
                <w:sz w:val="24"/>
                <w:lang w:val="ru-RU"/>
              </w:rPr>
              <w:t xml:space="preserve"> </w:t>
            </w:r>
            <w:proofErr w:type="spellStart"/>
            <w:r w:rsidRPr="002D6B8F">
              <w:rPr>
                <w:sz w:val="24"/>
                <w:lang w:val="ru-RU"/>
              </w:rPr>
              <w:t>використання</w:t>
            </w:r>
            <w:proofErr w:type="spellEnd"/>
            <w:r w:rsidRPr="002D6B8F">
              <w:rPr>
                <w:sz w:val="24"/>
                <w:lang w:val="ru-RU"/>
              </w:rPr>
              <w:t>).</w:t>
            </w:r>
          </w:p>
          <w:p w14:paraId="59769775" w14:textId="77777777" w:rsidR="002D6B8F" w:rsidRPr="002D6B8F" w:rsidRDefault="002D6B8F" w:rsidP="00B4642A">
            <w:pPr>
              <w:pStyle w:val="TableParagraph"/>
              <w:numPr>
                <w:ilvl w:val="0"/>
                <w:numId w:val="20"/>
              </w:numPr>
              <w:tabs>
                <w:tab w:val="left" w:pos="1267"/>
              </w:tabs>
              <w:ind w:right="133" w:firstLine="820"/>
              <w:contextualSpacing/>
              <w:jc w:val="both"/>
              <w:rPr>
                <w:sz w:val="24"/>
                <w:lang w:val="ru-RU"/>
              </w:rPr>
            </w:pP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немає</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 xml:space="preserve">), на </w:t>
            </w:r>
            <w:proofErr w:type="spellStart"/>
            <w:r w:rsidRPr="002D6B8F">
              <w:rPr>
                <w:sz w:val="24"/>
                <w:lang w:val="ru-RU"/>
              </w:rPr>
              <w:t>який</w:t>
            </w:r>
            <w:proofErr w:type="spellEnd"/>
            <w:r w:rsidRPr="002D6B8F">
              <w:rPr>
                <w:sz w:val="24"/>
                <w:lang w:val="ru-RU"/>
              </w:rPr>
              <w:t xml:space="preserve"> </w:t>
            </w:r>
            <w:proofErr w:type="spellStart"/>
            <w:r w:rsidRPr="002D6B8F">
              <w:rPr>
                <w:sz w:val="24"/>
                <w:lang w:val="ru-RU"/>
              </w:rPr>
              <w:t>посилається</w:t>
            </w:r>
            <w:proofErr w:type="spellEnd"/>
            <w:r w:rsidRPr="002D6B8F">
              <w:rPr>
                <w:sz w:val="24"/>
                <w:lang w:val="ru-RU"/>
              </w:rPr>
              <w:t xml:space="preserve"> </w:t>
            </w:r>
            <w:proofErr w:type="spellStart"/>
            <w:r w:rsidRPr="002D6B8F">
              <w:rPr>
                <w:sz w:val="24"/>
                <w:lang w:val="ru-RU"/>
              </w:rPr>
              <w:t>учасник</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своїй</w:t>
            </w:r>
            <w:proofErr w:type="spellEnd"/>
            <w:r w:rsidRPr="002D6B8F">
              <w:rPr>
                <w:sz w:val="24"/>
                <w:lang w:val="ru-RU"/>
              </w:rPr>
              <w:t xml:space="preserve"> </w:t>
            </w:r>
            <w:proofErr w:type="spellStart"/>
            <w:r w:rsidRPr="002D6B8F">
              <w:rPr>
                <w:sz w:val="24"/>
                <w:lang w:val="ru-RU"/>
              </w:rPr>
              <w:t>тендерній</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при </w:t>
            </w:r>
            <w:proofErr w:type="spellStart"/>
            <w:r w:rsidRPr="002D6B8F">
              <w:rPr>
                <w:sz w:val="24"/>
                <w:lang w:val="ru-RU"/>
              </w:rPr>
              <w:t>цьому</w:t>
            </w:r>
            <w:proofErr w:type="spellEnd"/>
            <w:r w:rsidRPr="002D6B8F">
              <w:rPr>
                <w:sz w:val="24"/>
                <w:lang w:val="ru-RU"/>
              </w:rPr>
              <w:t xml:space="preserve"> </w:t>
            </w:r>
            <w:proofErr w:type="spellStart"/>
            <w:r w:rsidRPr="002D6B8F">
              <w:rPr>
                <w:sz w:val="24"/>
                <w:lang w:val="ru-RU"/>
              </w:rPr>
              <w:t>замовником</w:t>
            </w:r>
            <w:proofErr w:type="spellEnd"/>
            <w:r w:rsidRPr="002D6B8F">
              <w:rPr>
                <w:sz w:val="24"/>
                <w:lang w:val="ru-RU"/>
              </w:rPr>
              <w:t xml:space="preserve"> не </w:t>
            </w:r>
            <w:proofErr w:type="spellStart"/>
            <w:r w:rsidRPr="002D6B8F">
              <w:rPr>
                <w:sz w:val="24"/>
                <w:lang w:val="ru-RU"/>
              </w:rPr>
              <w:t>вимагається</w:t>
            </w:r>
            <w:proofErr w:type="spellEnd"/>
            <w:r w:rsidRPr="002D6B8F">
              <w:rPr>
                <w:spacing w:val="1"/>
                <w:sz w:val="24"/>
                <w:lang w:val="ru-RU"/>
              </w:rPr>
              <w:t xml:space="preserve"> </w:t>
            </w: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такого</w:t>
            </w:r>
            <w:r w:rsidRPr="002D6B8F">
              <w:rPr>
                <w:spacing w:val="-3"/>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в</w:t>
            </w:r>
            <w:r w:rsidRPr="002D6B8F">
              <w:rPr>
                <w:spacing w:val="-2"/>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p>
          <w:p w14:paraId="359D571F" w14:textId="77777777" w:rsidR="002D6B8F" w:rsidRPr="002D6B8F" w:rsidRDefault="002D6B8F" w:rsidP="00B4642A">
            <w:pPr>
              <w:pStyle w:val="TableParagraph"/>
              <w:numPr>
                <w:ilvl w:val="0"/>
                <w:numId w:val="20"/>
              </w:numPr>
              <w:tabs>
                <w:tab w:val="left" w:pos="1143"/>
              </w:tabs>
              <w:ind w:right="133" w:firstLine="820"/>
              <w:contextualSpacing/>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6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proofErr w:type="spellStart"/>
            <w:r w:rsidRPr="002D6B8F">
              <w:rPr>
                <w:sz w:val="24"/>
                <w:lang w:val="ru-RU"/>
              </w:rPr>
              <w:t>власноручного</w:t>
            </w:r>
            <w:proofErr w:type="spellEnd"/>
            <w:r w:rsidRPr="002D6B8F">
              <w:rPr>
                <w:spacing w:val="1"/>
                <w:sz w:val="24"/>
                <w:lang w:val="ru-RU"/>
              </w:rPr>
              <w:t xml:space="preserve"> </w:t>
            </w:r>
            <w:proofErr w:type="spellStart"/>
            <w:r w:rsidRPr="002D6B8F">
              <w:rPr>
                <w:sz w:val="24"/>
                <w:lang w:val="ru-RU"/>
              </w:rPr>
              <w:t>підпису</w:t>
            </w:r>
            <w:proofErr w:type="spellEnd"/>
            <w:r w:rsidRPr="002D6B8F">
              <w:rPr>
                <w:spacing w:val="1"/>
                <w:sz w:val="24"/>
                <w:lang w:val="ru-RU"/>
              </w:rPr>
              <w:t xml:space="preserve"> </w:t>
            </w:r>
            <w:proofErr w:type="spellStart"/>
            <w:r w:rsidRPr="002D6B8F">
              <w:rPr>
                <w:sz w:val="24"/>
                <w:lang w:val="ru-RU"/>
              </w:rPr>
              <w:t>уповноваженої</w:t>
            </w:r>
            <w:proofErr w:type="spellEnd"/>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якщо</w:t>
            </w:r>
            <w:proofErr w:type="spellEnd"/>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цей</w:t>
            </w:r>
            <w:proofErr w:type="spellEnd"/>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w:t>
            </w: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накладено</w:t>
            </w:r>
            <w:proofErr w:type="spellEnd"/>
            <w:r w:rsidRPr="002D6B8F">
              <w:rPr>
                <w:spacing w:val="1"/>
                <w:sz w:val="24"/>
                <w:lang w:val="ru-RU"/>
              </w:rPr>
              <w:t xml:space="preserve"> </w:t>
            </w:r>
            <w:proofErr w:type="spellStart"/>
            <w:r w:rsidRPr="002D6B8F">
              <w:rPr>
                <w:sz w:val="24"/>
                <w:lang w:val="ru-RU"/>
              </w:rPr>
              <w:t>її</w:t>
            </w:r>
            <w:proofErr w:type="spellEnd"/>
            <w:r w:rsidRPr="002D6B8F">
              <w:rPr>
                <w:spacing w:val="1"/>
                <w:sz w:val="24"/>
                <w:lang w:val="ru-RU"/>
              </w:rPr>
              <w:t xml:space="preserve"> </w:t>
            </w:r>
            <w:proofErr w:type="spellStart"/>
            <w:r w:rsidRPr="002D6B8F">
              <w:rPr>
                <w:sz w:val="24"/>
                <w:lang w:val="ru-RU"/>
              </w:rPr>
              <w:t>кваліфікований</w:t>
            </w:r>
            <w:proofErr w:type="spellEnd"/>
            <w:r w:rsidRPr="002D6B8F">
              <w:rPr>
                <w:spacing w:val="-1"/>
                <w:sz w:val="24"/>
                <w:lang w:val="ru-RU"/>
              </w:rPr>
              <w:t xml:space="preserve"> </w:t>
            </w:r>
            <w:proofErr w:type="spellStart"/>
            <w:r w:rsidRPr="002D6B8F">
              <w:rPr>
                <w:sz w:val="24"/>
                <w:lang w:val="ru-RU"/>
              </w:rPr>
              <w:t>електронний</w:t>
            </w:r>
            <w:proofErr w:type="spellEnd"/>
            <w:r w:rsidRPr="002D6B8F">
              <w:rPr>
                <w:sz w:val="24"/>
                <w:lang w:val="ru-RU"/>
              </w:rPr>
              <w:t xml:space="preserve"> </w:t>
            </w:r>
            <w:proofErr w:type="spellStart"/>
            <w:r w:rsidRPr="002D6B8F">
              <w:rPr>
                <w:sz w:val="24"/>
                <w:lang w:val="ru-RU"/>
              </w:rPr>
              <w:t>підпис</w:t>
            </w:r>
            <w:proofErr w:type="spellEnd"/>
            <w:r w:rsidRPr="002D6B8F">
              <w:rPr>
                <w:sz w:val="24"/>
                <w:lang w:val="ru-RU"/>
              </w:rPr>
              <w:t>.</w:t>
            </w:r>
          </w:p>
          <w:p w14:paraId="7023FE26" w14:textId="77777777" w:rsidR="002D6B8F" w:rsidRPr="002D6B8F" w:rsidRDefault="002D6B8F" w:rsidP="00B4642A">
            <w:pPr>
              <w:pStyle w:val="TableParagraph"/>
              <w:numPr>
                <w:ilvl w:val="0"/>
                <w:numId w:val="20"/>
              </w:numPr>
              <w:tabs>
                <w:tab w:val="left" w:pos="1143"/>
              </w:tabs>
              <w:ind w:right="133" w:firstLine="820"/>
              <w:contextualSpacing/>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складений</w:t>
            </w:r>
            <w:proofErr w:type="spellEnd"/>
            <w:r w:rsidRPr="002D6B8F">
              <w:rPr>
                <w:sz w:val="24"/>
                <w:lang w:val="ru-RU"/>
              </w:rPr>
              <w:t xml:space="preserve"> у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містить</w:t>
            </w:r>
            <w:proofErr w:type="spellEnd"/>
            <w:r w:rsidRPr="002D6B8F">
              <w:rPr>
                <w:sz w:val="24"/>
                <w:lang w:val="ru-RU"/>
              </w:rPr>
              <w:t xml:space="preserve"> </w:t>
            </w:r>
            <w:proofErr w:type="spellStart"/>
            <w:r w:rsidRPr="002D6B8F">
              <w:rPr>
                <w:sz w:val="24"/>
                <w:lang w:val="ru-RU"/>
              </w:rPr>
              <w:t>вихідного</w:t>
            </w:r>
            <w:proofErr w:type="spellEnd"/>
            <w:r w:rsidRPr="002D6B8F">
              <w:rPr>
                <w:sz w:val="24"/>
                <w:lang w:val="ru-RU"/>
              </w:rPr>
              <w:t xml:space="preserve"> номера.</w:t>
            </w:r>
          </w:p>
          <w:p w14:paraId="2FD9F95B" w14:textId="77777777" w:rsidR="002D6B8F" w:rsidRPr="002D6B8F" w:rsidRDefault="002D6B8F" w:rsidP="00B4642A">
            <w:pPr>
              <w:pStyle w:val="TableParagraph"/>
              <w:numPr>
                <w:ilvl w:val="0"/>
                <w:numId w:val="20"/>
              </w:numPr>
              <w:tabs>
                <w:tab w:val="left" w:pos="1164"/>
              </w:tabs>
              <w:ind w:right="133" w:firstLine="820"/>
              <w:contextualSpacing/>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є</w:t>
            </w:r>
            <w:r w:rsidRPr="002D6B8F">
              <w:rPr>
                <w:spacing w:val="1"/>
                <w:sz w:val="24"/>
                <w:lang w:val="ru-RU"/>
              </w:rPr>
              <w:t xml:space="preserve"> </w:t>
            </w:r>
            <w:proofErr w:type="spellStart"/>
            <w:r w:rsidRPr="002D6B8F">
              <w:rPr>
                <w:sz w:val="24"/>
                <w:lang w:val="ru-RU"/>
              </w:rPr>
              <w:t>сканованою</w:t>
            </w:r>
            <w:proofErr w:type="spellEnd"/>
            <w:r w:rsidRPr="002D6B8F">
              <w:rPr>
                <w:spacing w:val="1"/>
                <w:sz w:val="24"/>
                <w:lang w:val="ru-RU"/>
              </w:rPr>
              <w:t xml:space="preserve"> </w:t>
            </w:r>
            <w:proofErr w:type="spellStart"/>
            <w:r w:rsidRPr="002D6B8F">
              <w:rPr>
                <w:sz w:val="24"/>
                <w:lang w:val="ru-RU"/>
              </w:rPr>
              <w:t>копією</w:t>
            </w:r>
            <w:proofErr w:type="spellEnd"/>
            <w:r w:rsidRPr="002D6B8F">
              <w:rPr>
                <w:spacing w:val="1"/>
                <w:sz w:val="24"/>
                <w:lang w:val="ru-RU"/>
              </w:rPr>
              <w:t xml:space="preserve"> </w:t>
            </w:r>
            <w:proofErr w:type="spellStart"/>
            <w:r w:rsidRPr="002D6B8F">
              <w:rPr>
                <w:sz w:val="24"/>
                <w:lang w:val="ru-RU"/>
              </w:rPr>
              <w:t>оригіналу</w:t>
            </w:r>
            <w:proofErr w:type="spellEnd"/>
            <w:r w:rsidRPr="002D6B8F">
              <w:rPr>
                <w:spacing w:val="1"/>
                <w:sz w:val="24"/>
                <w:lang w:val="ru-RU"/>
              </w:rPr>
              <w:t xml:space="preserve"> </w:t>
            </w:r>
            <w:r w:rsidRPr="002D6B8F">
              <w:rPr>
                <w:sz w:val="24"/>
                <w:lang w:val="ru-RU"/>
              </w:rPr>
              <w:t>документа/</w:t>
            </w:r>
            <w:proofErr w:type="spellStart"/>
            <w:r w:rsidRPr="002D6B8F">
              <w:rPr>
                <w:sz w:val="24"/>
                <w:lang w:val="ru-RU"/>
              </w:rPr>
              <w:t>електронного</w:t>
            </w:r>
            <w:proofErr w:type="spellEnd"/>
            <w:r w:rsidRPr="002D6B8F">
              <w:rPr>
                <w:spacing w:val="-1"/>
                <w:sz w:val="24"/>
                <w:lang w:val="ru-RU"/>
              </w:rPr>
              <w:t xml:space="preserve"> </w:t>
            </w:r>
            <w:r w:rsidRPr="002D6B8F">
              <w:rPr>
                <w:sz w:val="24"/>
                <w:lang w:val="ru-RU"/>
              </w:rPr>
              <w:t>документа.</w:t>
            </w:r>
          </w:p>
          <w:p w14:paraId="583FF425" w14:textId="77777777" w:rsidR="002D6B8F" w:rsidRPr="002D6B8F" w:rsidRDefault="002D6B8F" w:rsidP="00B4642A">
            <w:pPr>
              <w:pStyle w:val="TableParagraph"/>
              <w:numPr>
                <w:ilvl w:val="0"/>
                <w:numId w:val="20"/>
              </w:numPr>
              <w:tabs>
                <w:tab w:val="left" w:pos="1164"/>
              </w:tabs>
              <w:ind w:right="133" w:firstLine="820"/>
              <w:contextualSpacing/>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який</w:t>
            </w:r>
            <w:proofErr w:type="spellEnd"/>
            <w:r w:rsidRPr="002D6B8F">
              <w:rPr>
                <w:spacing w:val="1"/>
                <w:sz w:val="24"/>
                <w:lang w:val="ru-RU"/>
              </w:rPr>
              <w:t xml:space="preserve"> </w:t>
            </w:r>
            <w:proofErr w:type="spellStart"/>
            <w:r w:rsidRPr="002D6B8F">
              <w:rPr>
                <w:sz w:val="24"/>
                <w:lang w:val="ru-RU"/>
              </w:rPr>
              <w:t>засвідчений</w:t>
            </w:r>
            <w:proofErr w:type="spellEnd"/>
            <w:r w:rsidRPr="002D6B8F">
              <w:rPr>
                <w:spacing w:val="1"/>
                <w:sz w:val="24"/>
                <w:lang w:val="ru-RU"/>
              </w:rPr>
              <w:t xml:space="preserve"> </w:t>
            </w:r>
            <w:proofErr w:type="spellStart"/>
            <w:r w:rsidRPr="002D6B8F">
              <w:rPr>
                <w:sz w:val="24"/>
                <w:lang w:val="ru-RU"/>
              </w:rPr>
              <w:t>підписом</w:t>
            </w:r>
            <w:proofErr w:type="spellEnd"/>
            <w:r w:rsidRPr="002D6B8F">
              <w:rPr>
                <w:spacing w:val="1"/>
                <w:sz w:val="24"/>
                <w:lang w:val="ru-RU"/>
              </w:rPr>
              <w:t xml:space="preserve"> </w:t>
            </w:r>
            <w:proofErr w:type="spellStart"/>
            <w:r w:rsidRPr="002D6B8F">
              <w:rPr>
                <w:sz w:val="24"/>
                <w:lang w:val="ru-RU"/>
              </w:rPr>
              <w:t>уповноваженої</w:t>
            </w:r>
            <w:proofErr w:type="spellEnd"/>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додатково</w:t>
            </w:r>
            <w:proofErr w:type="spellEnd"/>
            <w:r w:rsidRPr="002D6B8F">
              <w:rPr>
                <w:spacing w:val="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proofErr w:type="spellStart"/>
            <w:r w:rsidRPr="002D6B8F">
              <w:rPr>
                <w:sz w:val="24"/>
                <w:lang w:val="ru-RU"/>
              </w:rPr>
              <w:t>підпис</w:t>
            </w:r>
            <w:proofErr w:type="spellEnd"/>
            <w:r w:rsidRPr="002D6B8F">
              <w:rPr>
                <w:spacing w:val="1"/>
                <w:sz w:val="24"/>
                <w:lang w:val="ru-RU"/>
              </w:rPr>
              <w:t xml:space="preserve"> </w:t>
            </w:r>
            <w:r w:rsidRPr="002D6B8F">
              <w:rPr>
                <w:sz w:val="24"/>
                <w:lang w:val="ru-RU"/>
              </w:rPr>
              <w:t>(</w:t>
            </w:r>
            <w:proofErr w:type="spellStart"/>
            <w:r w:rsidRPr="002D6B8F">
              <w:rPr>
                <w:sz w:val="24"/>
                <w:lang w:val="ru-RU"/>
              </w:rPr>
              <w:t>візу</w:t>
            </w:r>
            <w:proofErr w:type="spellEnd"/>
            <w:r w:rsidRPr="002D6B8F">
              <w:rPr>
                <w:sz w:val="24"/>
                <w:lang w:val="ru-RU"/>
              </w:rPr>
              <w:t>)</w:t>
            </w:r>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повноваження</w:t>
            </w:r>
            <w:proofErr w:type="spellEnd"/>
            <w:r w:rsidRPr="002D6B8F">
              <w:rPr>
                <w:spacing w:val="1"/>
                <w:sz w:val="24"/>
                <w:lang w:val="ru-RU"/>
              </w:rPr>
              <w:t xml:space="preserve"> </w:t>
            </w:r>
            <w:proofErr w:type="spellStart"/>
            <w:r w:rsidRPr="002D6B8F">
              <w:rPr>
                <w:sz w:val="24"/>
                <w:lang w:val="ru-RU"/>
              </w:rPr>
              <w:t>якої</w:t>
            </w:r>
            <w:proofErr w:type="spellEnd"/>
            <w:r w:rsidRPr="002D6B8F">
              <w:rPr>
                <w:spacing w:val="61"/>
                <w:sz w:val="24"/>
                <w:lang w:val="ru-RU"/>
              </w:rPr>
              <w:t xml:space="preserve"> </w:t>
            </w:r>
            <w:proofErr w:type="spellStart"/>
            <w:r w:rsidRPr="002D6B8F">
              <w:rPr>
                <w:sz w:val="24"/>
                <w:lang w:val="ru-RU"/>
              </w:rPr>
              <w:t>учасником</w:t>
            </w:r>
            <w:proofErr w:type="spellEnd"/>
            <w:r w:rsidRPr="002D6B8F">
              <w:rPr>
                <w:spacing w:val="-57"/>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підтверджені</w:t>
            </w:r>
            <w:proofErr w:type="spellEnd"/>
            <w:r w:rsidRPr="002D6B8F">
              <w:rPr>
                <w:spacing w:val="1"/>
                <w:sz w:val="24"/>
                <w:lang w:val="ru-RU"/>
              </w:rPr>
              <w:t xml:space="preserve"> </w:t>
            </w:r>
            <w:r w:rsidRPr="002D6B8F">
              <w:rPr>
                <w:sz w:val="24"/>
                <w:lang w:val="ru-RU"/>
              </w:rPr>
              <w:t>(</w:t>
            </w:r>
            <w:proofErr w:type="spellStart"/>
            <w:r w:rsidRPr="002D6B8F">
              <w:rPr>
                <w:sz w:val="24"/>
                <w:lang w:val="ru-RU"/>
              </w:rPr>
              <w:t>наприклад</w:t>
            </w:r>
            <w:proofErr w:type="spellEnd"/>
            <w:r w:rsidRPr="002D6B8F">
              <w:rPr>
                <w:sz w:val="24"/>
                <w:lang w:val="ru-RU"/>
              </w:rPr>
              <w:t>,</w:t>
            </w:r>
            <w:r w:rsidRPr="002D6B8F">
              <w:rPr>
                <w:spacing w:val="1"/>
                <w:sz w:val="24"/>
                <w:lang w:val="ru-RU"/>
              </w:rPr>
              <w:t xml:space="preserve"> </w:t>
            </w:r>
            <w:r w:rsidRPr="002D6B8F">
              <w:rPr>
                <w:sz w:val="24"/>
                <w:lang w:val="ru-RU"/>
              </w:rPr>
              <w:lastRenderedPageBreak/>
              <w:t>переклад</w:t>
            </w:r>
            <w:r w:rsidRPr="002D6B8F">
              <w:rPr>
                <w:spacing w:val="1"/>
                <w:sz w:val="24"/>
                <w:lang w:val="ru-RU"/>
              </w:rPr>
              <w:t xml:space="preserve"> </w:t>
            </w:r>
            <w:r w:rsidRPr="002D6B8F">
              <w:rPr>
                <w:sz w:val="24"/>
                <w:lang w:val="ru-RU"/>
              </w:rPr>
              <w:t>документа</w:t>
            </w:r>
            <w:r w:rsidRPr="002D6B8F">
              <w:rPr>
                <w:spacing w:val="-2"/>
                <w:sz w:val="24"/>
                <w:lang w:val="ru-RU"/>
              </w:rPr>
              <w:t xml:space="preserve"> </w:t>
            </w:r>
            <w:proofErr w:type="spellStart"/>
            <w:r w:rsidRPr="002D6B8F">
              <w:rPr>
                <w:sz w:val="24"/>
                <w:lang w:val="ru-RU"/>
              </w:rPr>
              <w:t>завізований</w:t>
            </w:r>
            <w:proofErr w:type="spellEnd"/>
            <w:r w:rsidRPr="002D6B8F">
              <w:rPr>
                <w:spacing w:val="-2"/>
                <w:sz w:val="24"/>
                <w:lang w:val="ru-RU"/>
              </w:rPr>
              <w:t xml:space="preserve"> </w:t>
            </w:r>
            <w:proofErr w:type="spellStart"/>
            <w:r w:rsidRPr="002D6B8F">
              <w:rPr>
                <w:sz w:val="24"/>
                <w:lang w:val="ru-RU"/>
              </w:rPr>
              <w:t>перекладачем</w:t>
            </w:r>
            <w:proofErr w:type="spellEnd"/>
            <w:r w:rsidRPr="002D6B8F">
              <w:rPr>
                <w:spacing w:val="-1"/>
                <w:sz w:val="24"/>
                <w:lang w:val="ru-RU"/>
              </w:rPr>
              <w:t xml:space="preserve"> </w:t>
            </w:r>
            <w:proofErr w:type="spellStart"/>
            <w:r w:rsidRPr="002D6B8F">
              <w:rPr>
                <w:sz w:val="24"/>
                <w:lang w:val="ru-RU"/>
              </w:rPr>
              <w:t>тощо</w:t>
            </w:r>
            <w:proofErr w:type="spellEnd"/>
            <w:r w:rsidRPr="002D6B8F">
              <w:rPr>
                <w:sz w:val="24"/>
                <w:lang w:val="ru-RU"/>
              </w:rPr>
              <w:t>).</w:t>
            </w:r>
          </w:p>
          <w:p w14:paraId="28861259" w14:textId="77777777" w:rsidR="002D6B8F" w:rsidRPr="002D6B8F" w:rsidRDefault="002D6B8F" w:rsidP="00B4642A">
            <w:pPr>
              <w:pStyle w:val="TableParagraph"/>
              <w:numPr>
                <w:ilvl w:val="0"/>
                <w:numId w:val="20"/>
              </w:numPr>
              <w:tabs>
                <w:tab w:val="left" w:pos="1239"/>
              </w:tabs>
              <w:ind w:right="133" w:firstLine="820"/>
              <w:contextualSpacing/>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r w:rsidRPr="002D6B8F">
              <w:rPr>
                <w:sz w:val="24"/>
                <w:lang w:val="ru-RU"/>
              </w:rPr>
              <w:t>(</w:t>
            </w:r>
            <w:proofErr w:type="spellStart"/>
            <w:r w:rsidRPr="002D6B8F">
              <w:rPr>
                <w:sz w:val="24"/>
                <w:lang w:val="ru-RU"/>
              </w:rPr>
              <w:t>містять</w:t>
            </w:r>
            <w:proofErr w:type="spellEnd"/>
            <w:r w:rsidRPr="002D6B8F">
              <w:rPr>
                <w:sz w:val="24"/>
                <w:lang w:val="ru-RU"/>
              </w:rPr>
              <w:t>)</w:t>
            </w:r>
            <w:r w:rsidRPr="002D6B8F">
              <w:rPr>
                <w:spacing w:val="-57"/>
                <w:sz w:val="24"/>
                <w:lang w:val="ru-RU"/>
              </w:rPr>
              <w:t xml:space="preserve"> </w:t>
            </w:r>
            <w:proofErr w:type="spellStart"/>
            <w:r w:rsidRPr="002D6B8F">
              <w:rPr>
                <w:sz w:val="24"/>
                <w:lang w:val="ru-RU"/>
              </w:rPr>
              <w:t>застарілу</w:t>
            </w:r>
            <w:proofErr w:type="spellEnd"/>
            <w:r w:rsidRPr="002D6B8F">
              <w:rPr>
                <w:spacing w:val="1"/>
                <w:sz w:val="24"/>
                <w:lang w:val="ru-RU"/>
              </w:rPr>
              <w:t xml:space="preserve"> </w:t>
            </w:r>
            <w:proofErr w:type="spellStart"/>
            <w:r w:rsidRPr="002D6B8F">
              <w:rPr>
                <w:sz w:val="24"/>
                <w:lang w:val="ru-RU"/>
              </w:rPr>
              <w:t>інформацію</w:t>
            </w:r>
            <w:proofErr w:type="spellEnd"/>
            <w:r w:rsidRPr="002D6B8F">
              <w:rPr>
                <w:spacing w:val="1"/>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назву</w:t>
            </w:r>
            <w:proofErr w:type="spellEnd"/>
            <w:r w:rsidRPr="002D6B8F">
              <w:rPr>
                <w:spacing w:val="1"/>
                <w:sz w:val="24"/>
                <w:lang w:val="ru-RU"/>
              </w:rPr>
              <w:t xml:space="preserve"> </w:t>
            </w:r>
            <w:proofErr w:type="spellStart"/>
            <w:r w:rsidRPr="002D6B8F">
              <w:rPr>
                <w:sz w:val="24"/>
                <w:lang w:val="ru-RU"/>
              </w:rPr>
              <w:t>вулиці</w:t>
            </w:r>
            <w:proofErr w:type="spellEnd"/>
            <w:r w:rsidRPr="002D6B8F">
              <w:rPr>
                <w:sz w:val="24"/>
                <w:lang w:val="ru-RU"/>
              </w:rPr>
              <w:t>,</w:t>
            </w:r>
            <w:r w:rsidRPr="002D6B8F">
              <w:rPr>
                <w:spacing w:val="1"/>
                <w:sz w:val="24"/>
                <w:lang w:val="ru-RU"/>
              </w:rPr>
              <w:t xml:space="preserve"> </w:t>
            </w:r>
            <w:proofErr w:type="spellStart"/>
            <w:r w:rsidRPr="002D6B8F">
              <w:rPr>
                <w:sz w:val="24"/>
                <w:lang w:val="ru-RU"/>
              </w:rPr>
              <w:t>міста</w:t>
            </w:r>
            <w:proofErr w:type="spellEnd"/>
            <w:r w:rsidRPr="002D6B8F">
              <w:rPr>
                <w:sz w:val="24"/>
                <w:lang w:val="ru-RU"/>
              </w:rPr>
              <w:t>,</w:t>
            </w:r>
            <w:r w:rsidRPr="002D6B8F">
              <w:rPr>
                <w:spacing w:val="1"/>
                <w:sz w:val="24"/>
                <w:lang w:val="ru-RU"/>
              </w:rPr>
              <w:t xml:space="preserve"> </w:t>
            </w:r>
            <w:proofErr w:type="spellStart"/>
            <w:r w:rsidRPr="002D6B8F">
              <w:rPr>
                <w:sz w:val="24"/>
                <w:lang w:val="ru-RU"/>
              </w:rPr>
              <w:t>найменування</w:t>
            </w:r>
            <w:proofErr w:type="spellEnd"/>
            <w:r w:rsidRPr="002D6B8F">
              <w:rPr>
                <w:spacing w:val="1"/>
                <w:sz w:val="24"/>
                <w:lang w:val="ru-RU"/>
              </w:rPr>
              <w:t xml:space="preserve"> </w:t>
            </w:r>
            <w:proofErr w:type="spellStart"/>
            <w:r w:rsidRPr="002D6B8F">
              <w:rPr>
                <w:sz w:val="24"/>
                <w:lang w:val="ru-RU"/>
              </w:rPr>
              <w:t>юридичної</w:t>
            </w:r>
            <w:proofErr w:type="spellEnd"/>
            <w:r w:rsidRPr="002D6B8F">
              <w:rPr>
                <w:sz w:val="24"/>
                <w:lang w:val="ru-RU"/>
              </w:rPr>
              <w:t xml:space="preserve"> особи </w:t>
            </w:r>
            <w:proofErr w:type="spellStart"/>
            <w:r w:rsidRPr="002D6B8F">
              <w:rPr>
                <w:sz w:val="24"/>
                <w:lang w:val="ru-RU"/>
              </w:rPr>
              <w:t>тощо</w:t>
            </w:r>
            <w:proofErr w:type="spellEnd"/>
            <w:r w:rsidRPr="002D6B8F">
              <w:rPr>
                <w:sz w:val="24"/>
                <w:lang w:val="ru-RU"/>
              </w:rPr>
              <w:t xml:space="preserve">, у </w:t>
            </w:r>
            <w:proofErr w:type="spellStart"/>
            <w:r w:rsidRPr="002D6B8F">
              <w:rPr>
                <w:sz w:val="24"/>
                <w:lang w:val="ru-RU"/>
              </w:rPr>
              <w:t>зв’язку</w:t>
            </w:r>
            <w:proofErr w:type="spellEnd"/>
            <w:r w:rsidRPr="002D6B8F">
              <w:rPr>
                <w:sz w:val="24"/>
                <w:lang w:val="ru-RU"/>
              </w:rPr>
              <w:t xml:space="preserve"> з </w:t>
            </w:r>
            <w:proofErr w:type="spellStart"/>
            <w:r w:rsidRPr="002D6B8F">
              <w:rPr>
                <w:sz w:val="24"/>
                <w:lang w:val="ru-RU"/>
              </w:rPr>
              <w:t>тим</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такі</w:t>
            </w:r>
            <w:proofErr w:type="spellEnd"/>
            <w:r w:rsidRPr="002D6B8F">
              <w:rPr>
                <w:sz w:val="24"/>
                <w:lang w:val="ru-RU"/>
              </w:rPr>
              <w:t xml:space="preserve"> </w:t>
            </w:r>
            <w:proofErr w:type="spellStart"/>
            <w:r w:rsidRPr="002D6B8F">
              <w:rPr>
                <w:sz w:val="24"/>
                <w:lang w:val="ru-RU"/>
              </w:rPr>
              <w:t>назва</w:t>
            </w:r>
            <w:proofErr w:type="spellEnd"/>
            <w:r w:rsidRPr="002D6B8F">
              <w:rPr>
                <w:sz w:val="24"/>
                <w:lang w:val="ru-RU"/>
              </w:rPr>
              <w:t xml:space="preserve">, </w:t>
            </w:r>
            <w:proofErr w:type="spellStart"/>
            <w:r w:rsidRPr="002D6B8F">
              <w:rPr>
                <w:sz w:val="24"/>
                <w:lang w:val="ru-RU"/>
              </w:rPr>
              <w:t>найменування</w:t>
            </w:r>
            <w:proofErr w:type="spellEnd"/>
            <w:r w:rsidRPr="002D6B8F">
              <w:rPr>
                <w:spacing w:val="1"/>
                <w:sz w:val="24"/>
                <w:lang w:val="ru-RU"/>
              </w:rPr>
              <w:t xml:space="preserve"> </w:t>
            </w:r>
            <w:r w:rsidRPr="002D6B8F">
              <w:rPr>
                <w:sz w:val="24"/>
                <w:lang w:val="ru-RU"/>
              </w:rPr>
              <w:t xml:space="preserve">були </w:t>
            </w:r>
            <w:proofErr w:type="spellStart"/>
            <w:r w:rsidRPr="002D6B8F">
              <w:rPr>
                <w:sz w:val="24"/>
                <w:lang w:val="ru-RU"/>
              </w:rPr>
              <w:t>змінені</w:t>
            </w:r>
            <w:proofErr w:type="spellEnd"/>
            <w:r w:rsidRPr="002D6B8F">
              <w:rPr>
                <w:sz w:val="24"/>
                <w:lang w:val="ru-RU"/>
              </w:rPr>
              <w:t xml:space="preserve"> </w:t>
            </w:r>
            <w:proofErr w:type="spellStart"/>
            <w:r w:rsidRPr="002D6B8F">
              <w:rPr>
                <w:sz w:val="24"/>
                <w:lang w:val="ru-RU"/>
              </w:rPr>
              <w:t>відповідно</w:t>
            </w:r>
            <w:proofErr w:type="spellEnd"/>
            <w:r w:rsidRPr="002D6B8F">
              <w:rPr>
                <w:sz w:val="24"/>
                <w:lang w:val="ru-RU"/>
              </w:rPr>
              <w:t xml:space="preserve"> до </w:t>
            </w:r>
            <w:proofErr w:type="spellStart"/>
            <w:r w:rsidRPr="002D6B8F">
              <w:rPr>
                <w:sz w:val="24"/>
                <w:lang w:val="ru-RU"/>
              </w:rPr>
              <w:t>законодавства</w:t>
            </w:r>
            <w:proofErr w:type="spellEnd"/>
            <w:r w:rsidRPr="002D6B8F">
              <w:rPr>
                <w:sz w:val="24"/>
                <w:lang w:val="ru-RU"/>
              </w:rPr>
              <w:t xml:space="preserve"> </w:t>
            </w:r>
            <w:proofErr w:type="spellStart"/>
            <w:r w:rsidRPr="002D6B8F">
              <w:rPr>
                <w:sz w:val="24"/>
                <w:lang w:val="ru-RU"/>
              </w:rPr>
              <w:t>після</w:t>
            </w:r>
            <w:proofErr w:type="spellEnd"/>
            <w:r w:rsidRPr="002D6B8F">
              <w:rPr>
                <w:sz w:val="24"/>
                <w:lang w:val="ru-RU"/>
              </w:rPr>
              <w:t xml:space="preserve"> того, як </w:t>
            </w:r>
            <w:proofErr w:type="spellStart"/>
            <w:r w:rsidRPr="002D6B8F">
              <w:rPr>
                <w:sz w:val="24"/>
                <w:lang w:val="ru-RU"/>
              </w:rPr>
              <w:t>відповідний</w:t>
            </w:r>
            <w:proofErr w:type="spellEnd"/>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w:t>
            </w: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був</w:t>
            </w:r>
            <w:proofErr w:type="spellEnd"/>
            <w:r w:rsidRPr="002D6B8F">
              <w:rPr>
                <w:spacing w:val="-1"/>
                <w:sz w:val="24"/>
                <w:lang w:val="ru-RU"/>
              </w:rPr>
              <w:t xml:space="preserve"> </w:t>
            </w:r>
            <w:r w:rsidRPr="002D6B8F">
              <w:rPr>
                <w:sz w:val="24"/>
                <w:lang w:val="ru-RU"/>
              </w:rPr>
              <w:t>(були)</w:t>
            </w:r>
            <w:r w:rsidRPr="002D6B8F">
              <w:rPr>
                <w:spacing w:val="-1"/>
                <w:sz w:val="24"/>
                <w:lang w:val="ru-RU"/>
              </w:rPr>
              <w:t xml:space="preserve"> </w:t>
            </w:r>
            <w:proofErr w:type="spellStart"/>
            <w:r w:rsidRPr="002D6B8F">
              <w:rPr>
                <w:sz w:val="24"/>
                <w:lang w:val="ru-RU"/>
              </w:rPr>
              <w:t>поданий</w:t>
            </w:r>
            <w:proofErr w:type="spellEnd"/>
            <w:r w:rsidRPr="002D6B8F">
              <w:rPr>
                <w:sz w:val="24"/>
                <w:lang w:val="ru-RU"/>
              </w:rPr>
              <w:t xml:space="preserve"> (</w:t>
            </w:r>
            <w:proofErr w:type="spellStart"/>
            <w:r w:rsidRPr="002D6B8F">
              <w:rPr>
                <w:sz w:val="24"/>
                <w:lang w:val="ru-RU"/>
              </w:rPr>
              <w:t>подані</w:t>
            </w:r>
            <w:proofErr w:type="spellEnd"/>
            <w:r w:rsidRPr="002D6B8F">
              <w:rPr>
                <w:sz w:val="24"/>
                <w:lang w:val="ru-RU"/>
              </w:rPr>
              <w:t>).</w:t>
            </w:r>
          </w:p>
          <w:p w14:paraId="3A7AB12E" w14:textId="77777777" w:rsidR="002D6B8F" w:rsidRPr="002D6B8F" w:rsidRDefault="002D6B8F" w:rsidP="00B4642A">
            <w:pPr>
              <w:pStyle w:val="TableParagraph"/>
              <w:numPr>
                <w:ilvl w:val="0"/>
                <w:numId w:val="20"/>
              </w:numPr>
              <w:tabs>
                <w:tab w:val="left" w:pos="1239"/>
              </w:tabs>
              <w:ind w:right="133" w:firstLine="820"/>
              <w:contextualSpacing/>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якому</w:t>
            </w:r>
            <w:proofErr w:type="spellEnd"/>
            <w:r w:rsidRPr="002D6B8F">
              <w:rPr>
                <w:spacing w:val="1"/>
                <w:sz w:val="24"/>
                <w:lang w:val="ru-RU"/>
              </w:rPr>
              <w:t xml:space="preserve"> </w:t>
            </w:r>
            <w:proofErr w:type="spellStart"/>
            <w:r w:rsidRPr="002D6B8F">
              <w:rPr>
                <w:sz w:val="24"/>
                <w:lang w:val="ru-RU"/>
              </w:rPr>
              <w:t>позиція</w:t>
            </w:r>
            <w:proofErr w:type="spellEnd"/>
            <w:r w:rsidRPr="002D6B8F">
              <w:rPr>
                <w:spacing w:val="1"/>
                <w:sz w:val="24"/>
                <w:lang w:val="ru-RU"/>
              </w:rPr>
              <w:t xml:space="preserve"> </w:t>
            </w:r>
            <w:proofErr w:type="spellStart"/>
            <w:r w:rsidRPr="002D6B8F">
              <w:rPr>
                <w:sz w:val="24"/>
                <w:lang w:val="ru-RU"/>
              </w:rPr>
              <w:t>цифри</w:t>
            </w:r>
            <w:proofErr w:type="spellEnd"/>
            <w:r w:rsidRPr="002D6B8F">
              <w:rPr>
                <w:spacing w:val="1"/>
                <w:sz w:val="24"/>
                <w:lang w:val="ru-RU"/>
              </w:rPr>
              <w:t xml:space="preserve"> </w:t>
            </w:r>
            <w:r w:rsidRPr="002D6B8F">
              <w:rPr>
                <w:sz w:val="24"/>
                <w:lang w:val="ru-RU"/>
              </w:rPr>
              <w:t>(цифр)</w:t>
            </w:r>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сумі</w:t>
            </w:r>
            <w:proofErr w:type="spellEnd"/>
            <w:r w:rsidRPr="002D6B8F">
              <w:rPr>
                <w:spacing w:val="1"/>
                <w:sz w:val="24"/>
                <w:lang w:val="ru-RU"/>
              </w:rPr>
              <w:t xml:space="preserve"> </w:t>
            </w:r>
            <w:r w:rsidRPr="002D6B8F">
              <w:rPr>
                <w:sz w:val="24"/>
                <w:lang w:val="ru-RU"/>
              </w:rPr>
              <w:t>є</w:t>
            </w:r>
            <w:r w:rsidRPr="002D6B8F">
              <w:rPr>
                <w:spacing w:val="1"/>
                <w:sz w:val="24"/>
                <w:lang w:val="ru-RU"/>
              </w:rPr>
              <w:t xml:space="preserve"> </w:t>
            </w:r>
            <w:proofErr w:type="spellStart"/>
            <w:r w:rsidRPr="002D6B8F">
              <w:rPr>
                <w:sz w:val="24"/>
                <w:lang w:val="ru-RU"/>
              </w:rPr>
              <w:t>некоректною</w:t>
            </w:r>
            <w:proofErr w:type="spellEnd"/>
            <w:r w:rsidRPr="002D6B8F">
              <w:rPr>
                <w:sz w:val="24"/>
                <w:lang w:val="ru-RU"/>
              </w:rPr>
              <w:t>,</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pacing w:val="1"/>
                <w:sz w:val="24"/>
                <w:lang w:val="ru-RU"/>
              </w:rPr>
              <w:t xml:space="preserve"> </w:t>
            </w:r>
            <w:r w:rsidRPr="002D6B8F">
              <w:rPr>
                <w:sz w:val="24"/>
                <w:lang w:val="ru-RU"/>
              </w:rPr>
              <w:t>сума,</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зазначена</w:t>
            </w:r>
            <w:proofErr w:type="spellEnd"/>
            <w:r w:rsidRPr="002D6B8F">
              <w:rPr>
                <w:spacing w:val="1"/>
                <w:sz w:val="24"/>
                <w:lang w:val="ru-RU"/>
              </w:rPr>
              <w:t xml:space="preserve"> </w:t>
            </w:r>
            <w:proofErr w:type="spellStart"/>
            <w:r w:rsidRPr="002D6B8F">
              <w:rPr>
                <w:sz w:val="24"/>
                <w:lang w:val="ru-RU"/>
              </w:rPr>
              <w:t>прописом</w:t>
            </w:r>
            <w:proofErr w:type="spellEnd"/>
            <w:r w:rsidRPr="002D6B8F">
              <w:rPr>
                <w:sz w:val="24"/>
                <w:lang w:val="ru-RU"/>
              </w:rPr>
              <w:t>,</w:t>
            </w:r>
            <w:r w:rsidRPr="002D6B8F">
              <w:rPr>
                <w:spacing w:val="-1"/>
                <w:sz w:val="24"/>
                <w:lang w:val="ru-RU"/>
              </w:rPr>
              <w:t xml:space="preserve"> </w:t>
            </w:r>
            <w:r w:rsidRPr="002D6B8F">
              <w:rPr>
                <w:sz w:val="24"/>
                <w:lang w:val="ru-RU"/>
              </w:rPr>
              <w:t>є</w:t>
            </w:r>
            <w:r w:rsidRPr="002D6B8F">
              <w:rPr>
                <w:spacing w:val="-1"/>
                <w:sz w:val="24"/>
                <w:lang w:val="ru-RU"/>
              </w:rPr>
              <w:t xml:space="preserve"> </w:t>
            </w:r>
            <w:r w:rsidRPr="002D6B8F">
              <w:rPr>
                <w:sz w:val="24"/>
                <w:lang w:val="ru-RU"/>
              </w:rPr>
              <w:t>правильною.</w:t>
            </w:r>
          </w:p>
          <w:p w14:paraId="0FEC0B2E" w14:textId="77777777" w:rsidR="002D6B8F" w:rsidRPr="002D6B8F" w:rsidRDefault="002D6B8F" w:rsidP="00B4642A">
            <w:pPr>
              <w:pStyle w:val="TableParagraph"/>
              <w:numPr>
                <w:ilvl w:val="0"/>
                <w:numId w:val="20"/>
              </w:numPr>
              <w:tabs>
                <w:tab w:val="left" w:pos="1239"/>
              </w:tabs>
              <w:ind w:right="133" w:firstLine="820"/>
              <w:contextualSpacing/>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в </w:t>
            </w:r>
            <w:proofErr w:type="spellStart"/>
            <w:r w:rsidRPr="002D6B8F">
              <w:rPr>
                <w:sz w:val="24"/>
                <w:lang w:val="ru-RU"/>
              </w:rPr>
              <w:t>форматі</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відрізняється</w:t>
            </w:r>
            <w:proofErr w:type="spellEnd"/>
            <w:r w:rsidRPr="002D6B8F">
              <w:rPr>
                <w:spacing w:val="1"/>
                <w:sz w:val="24"/>
                <w:lang w:val="ru-RU"/>
              </w:rPr>
              <w:t xml:space="preserve"> </w:t>
            </w:r>
            <w:proofErr w:type="spellStart"/>
            <w:r w:rsidRPr="002D6B8F">
              <w:rPr>
                <w:sz w:val="24"/>
                <w:lang w:val="ru-RU"/>
              </w:rPr>
              <w:t>від</w:t>
            </w:r>
            <w:proofErr w:type="spellEnd"/>
            <w:r w:rsidRPr="002D6B8F">
              <w:rPr>
                <w:spacing w:val="1"/>
                <w:sz w:val="24"/>
                <w:lang w:val="ru-RU"/>
              </w:rPr>
              <w:t xml:space="preserve"> </w:t>
            </w:r>
            <w:r w:rsidRPr="002D6B8F">
              <w:rPr>
                <w:sz w:val="24"/>
                <w:lang w:val="ru-RU"/>
              </w:rPr>
              <w:t>формату,</w:t>
            </w:r>
            <w:r w:rsidRPr="002D6B8F">
              <w:rPr>
                <w:spacing w:val="1"/>
                <w:sz w:val="24"/>
                <w:lang w:val="ru-RU"/>
              </w:rPr>
              <w:t xml:space="preserve"> </w:t>
            </w:r>
            <w:proofErr w:type="spellStart"/>
            <w:r w:rsidRPr="002D6B8F">
              <w:rPr>
                <w:sz w:val="24"/>
                <w:lang w:val="ru-RU"/>
              </w:rPr>
              <w:t>який</w:t>
            </w:r>
            <w:proofErr w:type="spellEnd"/>
            <w:r w:rsidRPr="002D6B8F">
              <w:rPr>
                <w:spacing w:val="1"/>
                <w:sz w:val="24"/>
                <w:lang w:val="ru-RU"/>
              </w:rPr>
              <w:t xml:space="preserve"> </w:t>
            </w:r>
            <w:proofErr w:type="spellStart"/>
            <w:r w:rsidRPr="002D6B8F">
              <w:rPr>
                <w:sz w:val="24"/>
                <w:lang w:val="ru-RU"/>
              </w:rPr>
              <w:t>вимагається</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у</w:t>
            </w:r>
            <w:r w:rsidRPr="002D6B8F">
              <w:rPr>
                <w:spacing w:val="6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pacing w:val="1"/>
                <w:sz w:val="24"/>
                <w:lang w:val="ru-RU"/>
              </w:rPr>
              <w:t xml:space="preserve"> </w:t>
            </w:r>
            <w:proofErr w:type="spellStart"/>
            <w:r w:rsidRPr="002D6B8F">
              <w:rPr>
                <w:sz w:val="24"/>
                <w:lang w:val="ru-RU"/>
              </w:rPr>
              <w:t>такий</w:t>
            </w:r>
            <w:proofErr w:type="spellEnd"/>
            <w:r w:rsidRPr="002D6B8F">
              <w:rPr>
                <w:spacing w:val="1"/>
                <w:sz w:val="24"/>
                <w:lang w:val="ru-RU"/>
              </w:rPr>
              <w:t xml:space="preserve"> </w:t>
            </w:r>
            <w:r w:rsidRPr="002D6B8F">
              <w:rPr>
                <w:sz w:val="24"/>
                <w:lang w:val="ru-RU"/>
              </w:rPr>
              <w:t>формат</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забезпечує</w:t>
            </w:r>
            <w:proofErr w:type="spellEnd"/>
            <w:r w:rsidRPr="002D6B8F">
              <w:rPr>
                <w:spacing w:val="1"/>
                <w:sz w:val="24"/>
                <w:lang w:val="ru-RU"/>
              </w:rPr>
              <w:t xml:space="preserve"> </w:t>
            </w:r>
            <w:proofErr w:type="spellStart"/>
            <w:r w:rsidRPr="002D6B8F">
              <w:rPr>
                <w:sz w:val="24"/>
                <w:lang w:val="ru-RU"/>
              </w:rPr>
              <w:t>можливість</w:t>
            </w:r>
            <w:proofErr w:type="spellEnd"/>
            <w:r w:rsidRPr="002D6B8F">
              <w:rPr>
                <w:spacing w:val="-1"/>
                <w:sz w:val="24"/>
                <w:lang w:val="ru-RU"/>
              </w:rPr>
              <w:t xml:space="preserve"> </w:t>
            </w:r>
            <w:proofErr w:type="spellStart"/>
            <w:r w:rsidRPr="002D6B8F">
              <w:rPr>
                <w:sz w:val="24"/>
                <w:lang w:val="ru-RU"/>
              </w:rPr>
              <w:t>його</w:t>
            </w:r>
            <w:proofErr w:type="spellEnd"/>
            <w:r w:rsidRPr="002D6B8F">
              <w:rPr>
                <w:sz w:val="24"/>
                <w:lang w:val="ru-RU"/>
              </w:rPr>
              <w:t xml:space="preserve"> перегляду.</w:t>
            </w:r>
          </w:p>
          <w:p w14:paraId="6D75928A" w14:textId="77777777" w:rsidR="00343174" w:rsidRPr="004D1496" w:rsidRDefault="00343174" w:rsidP="00343174">
            <w:pPr>
              <w:pStyle w:val="12"/>
              <w:ind w:firstLine="820"/>
              <w:jc w:val="both"/>
              <w:rPr>
                <w:sz w:val="24"/>
                <w:szCs w:val="24"/>
                <w:lang w:val="ru-RU"/>
              </w:rPr>
            </w:pPr>
            <w:proofErr w:type="spellStart"/>
            <w:r w:rsidRPr="004D1496">
              <w:rPr>
                <w:sz w:val="24"/>
                <w:szCs w:val="24"/>
                <w:lang w:val="ru-RU"/>
              </w:rPr>
              <w:t>Приклади</w:t>
            </w:r>
            <w:proofErr w:type="spellEnd"/>
            <w:r w:rsidRPr="004D1496">
              <w:rPr>
                <w:sz w:val="24"/>
                <w:szCs w:val="24"/>
                <w:lang w:val="ru-RU"/>
              </w:rPr>
              <w:t xml:space="preserve"> </w:t>
            </w:r>
            <w:proofErr w:type="spellStart"/>
            <w:r w:rsidRPr="004D1496">
              <w:rPr>
                <w:sz w:val="24"/>
                <w:szCs w:val="24"/>
                <w:lang w:val="ru-RU"/>
              </w:rPr>
              <w:t>формальних</w:t>
            </w:r>
            <w:proofErr w:type="spellEnd"/>
            <w:r w:rsidRPr="004D1496">
              <w:rPr>
                <w:sz w:val="24"/>
                <w:szCs w:val="24"/>
                <w:lang w:val="ru-RU"/>
              </w:rPr>
              <w:t xml:space="preserve"> </w:t>
            </w:r>
            <w:proofErr w:type="spellStart"/>
            <w:r w:rsidRPr="004D1496">
              <w:rPr>
                <w:sz w:val="24"/>
                <w:szCs w:val="24"/>
                <w:lang w:val="ru-RU"/>
              </w:rPr>
              <w:t>помилок</w:t>
            </w:r>
            <w:proofErr w:type="spellEnd"/>
            <w:r w:rsidRPr="004D1496">
              <w:rPr>
                <w:sz w:val="24"/>
                <w:szCs w:val="24"/>
                <w:lang w:val="ru-RU"/>
              </w:rPr>
              <w:t>:</w:t>
            </w:r>
          </w:p>
          <w:p w14:paraId="5283A620" w14:textId="77777777" w:rsidR="00343174" w:rsidRPr="004D1496" w:rsidRDefault="00343174" w:rsidP="00343174">
            <w:pPr>
              <w:pStyle w:val="12"/>
              <w:ind w:firstLine="820"/>
              <w:jc w:val="both"/>
              <w:rPr>
                <w:sz w:val="24"/>
                <w:szCs w:val="24"/>
                <w:lang w:val="ru-RU"/>
              </w:rPr>
            </w:pPr>
            <w:r w:rsidRPr="004D1496">
              <w:rPr>
                <w:sz w:val="24"/>
                <w:szCs w:val="24"/>
                <w:lang w:val="ru-RU"/>
              </w:rPr>
              <w:t>-«</w:t>
            </w:r>
            <w:proofErr w:type="spellStart"/>
            <w:r w:rsidRPr="004D1496">
              <w:rPr>
                <w:sz w:val="24"/>
                <w:szCs w:val="24"/>
                <w:lang w:val="ru-RU"/>
              </w:rPr>
              <w:t>Інформація</w:t>
            </w:r>
            <w:proofErr w:type="spellEnd"/>
            <w:r w:rsidRPr="004D1496">
              <w:rPr>
                <w:sz w:val="24"/>
                <w:szCs w:val="24"/>
                <w:lang w:val="ru-RU"/>
              </w:rPr>
              <w:t xml:space="preserve"> в </w:t>
            </w:r>
            <w:proofErr w:type="spellStart"/>
            <w:r w:rsidRPr="004D1496">
              <w:rPr>
                <w:sz w:val="24"/>
                <w:szCs w:val="24"/>
                <w:lang w:val="ru-RU"/>
              </w:rPr>
              <w:t>довільній</w:t>
            </w:r>
            <w:proofErr w:type="spellEnd"/>
            <w:r w:rsidRPr="004D1496">
              <w:rPr>
                <w:sz w:val="24"/>
                <w:szCs w:val="24"/>
                <w:lang w:val="ru-RU"/>
              </w:rPr>
              <w:t xml:space="preserve"> </w:t>
            </w:r>
            <w:proofErr w:type="spellStart"/>
            <w:r w:rsidRPr="004D1496">
              <w:rPr>
                <w:sz w:val="24"/>
                <w:szCs w:val="24"/>
                <w:lang w:val="ru-RU"/>
              </w:rPr>
              <w:t>формі</w:t>
            </w:r>
            <w:proofErr w:type="spellEnd"/>
            <w:r w:rsidRPr="004D1496">
              <w:rPr>
                <w:sz w:val="24"/>
                <w:szCs w:val="24"/>
                <w:lang w:val="ru-RU"/>
              </w:rPr>
              <w:t xml:space="preserve">» </w:t>
            </w:r>
            <w:proofErr w:type="spellStart"/>
            <w:r w:rsidRPr="004D1496">
              <w:rPr>
                <w:sz w:val="24"/>
                <w:szCs w:val="24"/>
                <w:lang w:val="ru-RU"/>
              </w:rPr>
              <w:t>замість</w:t>
            </w:r>
            <w:proofErr w:type="spellEnd"/>
            <w:r w:rsidRPr="004D1496">
              <w:rPr>
                <w:sz w:val="24"/>
                <w:szCs w:val="24"/>
                <w:lang w:val="ru-RU"/>
              </w:rPr>
              <w:t xml:space="preserve"> «</w:t>
            </w:r>
            <w:proofErr w:type="spellStart"/>
            <w:r w:rsidRPr="004D1496">
              <w:rPr>
                <w:sz w:val="24"/>
                <w:szCs w:val="24"/>
                <w:lang w:val="ru-RU"/>
              </w:rPr>
              <w:t>Інформація</w:t>
            </w:r>
            <w:proofErr w:type="spellEnd"/>
            <w:r w:rsidRPr="004D1496">
              <w:rPr>
                <w:sz w:val="24"/>
                <w:szCs w:val="24"/>
                <w:lang w:val="ru-RU"/>
              </w:rPr>
              <w:t>», «Лист-</w:t>
            </w:r>
            <w:proofErr w:type="spellStart"/>
            <w:r w:rsidRPr="004D1496">
              <w:rPr>
                <w:sz w:val="24"/>
                <w:szCs w:val="24"/>
                <w:lang w:val="ru-RU"/>
              </w:rPr>
              <w:t>пояснення</w:t>
            </w:r>
            <w:proofErr w:type="spellEnd"/>
            <w:r w:rsidRPr="004D1496">
              <w:rPr>
                <w:sz w:val="24"/>
                <w:szCs w:val="24"/>
                <w:lang w:val="ru-RU"/>
              </w:rPr>
              <w:t xml:space="preserve">» </w:t>
            </w:r>
            <w:proofErr w:type="spellStart"/>
            <w:r w:rsidRPr="004D1496">
              <w:rPr>
                <w:sz w:val="24"/>
                <w:szCs w:val="24"/>
                <w:lang w:val="ru-RU"/>
              </w:rPr>
              <w:t>замість</w:t>
            </w:r>
            <w:proofErr w:type="spellEnd"/>
            <w:r w:rsidRPr="004D1496">
              <w:rPr>
                <w:sz w:val="24"/>
                <w:szCs w:val="24"/>
                <w:lang w:val="ru-RU"/>
              </w:rPr>
              <w:t xml:space="preserve"> «Лист», «</w:t>
            </w:r>
            <w:proofErr w:type="spellStart"/>
            <w:r w:rsidRPr="004D1496">
              <w:rPr>
                <w:sz w:val="24"/>
                <w:szCs w:val="24"/>
                <w:lang w:val="ru-RU"/>
              </w:rPr>
              <w:t>довідка</w:t>
            </w:r>
            <w:proofErr w:type="spellEnd"/>
            <w:r w:rsidRPr="004D1496">
              <w:rPr>
                <w:sz w:val="24"/>
                <w:szCs w:val="24"/>
                <w:lang w:val="ru-RU"/>
              </w:rPr>
              <w:t xml:space="preserve">» </w:t>
            </w:r>
            <w:proofErr w:type="spellStart"/>
            <w:r w:rsidRPr="004D1496">
              <w:rPr>
                <w:sz w:val="24"/>
                <w:szCs w:val="24"/>
                <w:lang w:val="ru-RU"/>
              </w:rPr>
              <w:t>замість</w:t>
            </w:r>
            <w:proofErr w:type="spellEnd"/>
            <w:r w:rsidRPr="004D1496">
              <w:rPr>
                <w:sz w:val="24"/>
                <w:szCs w:val="24"/>
                <w:lang w:val="ru-RU"/>
              </w:rPr>
              <w:t xml:space="preserve"> «</w:t>
            </w:r>
            <w:proofErr w:type="spellStart"/>
            <w:r w:rsidRPr="004D1496">
              <w:rPr>
                <w:sz w:val="24"/>
                <w:szCs w:val="24"/>
                <w:lang w:val="ru-RU"/>
              </w:rPr>
              <w:t>гарантійний</w:t>
            </w:r>
            <w:proofErr w:type="spellEnd"/>
            <w:r w:rsidRPr="004D1496">
              <w:rPr>
                <w:sz w:val="24"/>
                <w:szCs w:val="24"/>
                <w:lang w:val="ru-RU"/>
              </w:rPr>
              <w:t xml:space="preserve"> лист», «</w:t>
            </w:r>
            <w:proofErr w:type="spellStart"/>
            <w:r w:rsidRPr="004D1496">
              <w:rPr>
                <w:sz w:val="24"/>
                <w:szCs w:val="24"/>
                <w:lang w:val="ru-RU"/>
              </w:rPr>
              <w:t>інформація</w:t>
            </w:r>
            <w:proofErr w:type="spellEnd"/>
            <w:r w:rsidRPr="004D1496">
              <w:rPr>
                <w:sz w:val="24"/>
                <w:szCs w:val="24"/>
                <w:lang w:val="ru-RU"/>
              </w:rPr>
              <w:t xml:space="preserve">» </w:t>
            </w:r>
            <w:proofErr w:type="spellStart"/>
            <w:r w:rsidRPr="004D1496">
              <w:rPr>
                <w:sz w:val="24"/>
                <w:szCs w:val="24"/>
                <w:lang w:val="ru-RU"/>
              </w:rPr>
              <w:t>замість</w:t>
            </w:r>
            <w:proofErr w:type="spellEnd"/>
            <w:r w:rsidRPr="004D1496">
              <w:rPr>
                <w:sz w:val="24"/>
                <w:szCs w:val="24"/>
                <w:lang w:val="ru-RU"/>
              </w:rPr>
              <w:t xml:space="preserve"> «</w:t>
            </w:r>
            <w:proofErr w:type="spellStart"/>
            <w:r w:rsidRPr="004D1496">
              <w:rPr>
                <w:sz w:val="24"/>
                <w:szCs w:val="24"/>
                <w:lang w:val="ru-RU"/>
              </w:rPr>
              <w:t>довідка</w:t>
            </w:r>
            <w:proofErr w:type="spellEnd"/>
            <w:r w:rsidRPr="004D1496">
              <w:rPr>
                <w:sz w:val="24"/>
                <w:szCs w:val="24"/>
                <w:lang w:val="ru-RU"/>
              </w:rPr>
              <w:t>»;</w:t>
            </w:r>
          </w:p>
          <w:p w14:paraId="1F890C58" w14:textId="77777777" w:rsidR="00343174" w:rsidRPr="004D1496" w:rsidRDefault="00343174" w:rsidP="00343174">
            <w:pPr>
              <w:pStyle w:val="12"/>
              <w:ind w:firstLine="820"/>
              <w:jc w:val="both"/>
              <w:rPr>
                <w:sz w:val="24"/>
                <w:szCs w:val="24"/>
                <w:lang w:val="ru-RU"/>
              </w:rPr>
            </w:pPr>
            <w:r w:rsidRPr="004D1496">
              <w:rPr>
                <w:sz w:val="24"/>
                <w:szCs w:val="24"/>
                <w:lang w:val="ru-RU"/>
              </w:rPr>
              <w:t>- «</w:t>
            </w:r>
            <w:proofErr w:type="spellStart"/>
            <w:r w:rsidRPr="004D1496">
              <w:rPr>
                <w:sz w:val="24"/>
                <w:szCs w:val="24"/>
                <w:lang w:val="ru-RU"/>
              </w:rPr>
              <w:t>м.київ</w:t>
            </w:r>
            <w:proofErr w:type="spellEnd"/>
            <w:r w:rsidRPr="004D1496">
              <w:rPr>
                <w:sz w:val="24"/>
                <w:szCs w:val="24"/>
                <w:lang w:val="ru-RU"/>
              </w:rPr>
              <w:t xml:space="preserve">» </w:t>
            </w:r>
            <w:proofErr w:type="spellStart"/>
            <w:r w:rsidRPr="004D1496">
              <w:rPr>
                <w:sz w:val="24"/>
                <w:szCs w:val="24"/>
                <w:lang w:val="ru-RU"/>
              </w:rPr>
              <w:t>замість</w:t>
            </w:r>
            <w:proofErr w:type="spellEnd"/>
            <w:r w:rsidRPr="004D1496">
              <w:rPr>
                <w:sz w:val="24"/>
                <w:szCs w:val="24"/>
                <w:lang w:val="ru-RU"/>
              </w:rPr>
              <w:t xml:space="preserve"> «</w:t>
            </w:r>
            <w:proofErr w:type="spellStart"/>
            <w:r w:rsidRPr="004D1496">
              <w:rPr>
                <w:sz w:val="24"/>
                <w:szCs w:val="24"/>
                <w:lang w:val="ru-RU"/>
              </w:rPr>
              <w:t>м.Київ</w:t>
            </w:r>
            <w:proofErr w:type="spellEnd"/>
            <w:r w:rsidRPr="004D1496">
              <w:rPr>
                <w:sz w:val="24"/>
                <w:szCs w:val="24"/>
                <w:lang w:val="ru-RU"/>
              </w:rPr>
              <w:t>»;</w:t>
            </w:r>
          </w:p>
          <w:p w14:paraId="67AB42F7" w14:textId="77777777" w:rsidR="00343174" w:rsidRPr="004D1496" w:rsidRDefault="00343174" w:rsidP="00343174">
            <w:pPr>
              <w:pStyle w:val="12"/>
              <w:ind w:firstLine="820"/>
              <w:jc w:val="both"/>
              <w:rPr>
                <w:sz w:val="24"/>
                <w:szCs w:val="24"/>
                <w:lang w:val="ru-RU"/>
              </w:rPr>
            </w:pPr>
            <w:r w:rsidRPr="004D1496">
              <w:rPr>
                <w:sz w:val="24"/>
                <w:szCs w:val="24"/>
                <w:lang w:val="ru-RU"/>
              </w:rPr>
              <w:t>- «</w:t>
            </w:r>
            <w:proofErr w:type="spellStart"/>
            <w:r w:rsidRPr="004D1496">
              <w:rPr>
                <w:sz w:val="24"/>
                <w:szCs w:val="24"/>
                <w:lang w:val="ru-RU"/>
              </w:rPr>
              <w:t>поряд-ок</w:t>
            </w:r>
            <w:proofErr w:type="spellEnd"/>
            <w:r w:rsidRPr="004D1496">
              <w:rPr>
                <w:sz w:val="24"/>
                <w:szCs w:val="24"/>
                <w:lang w:val="ru-RU"/>
              </w:rPr>
              <w:t xml:space="preserve">» </w:t>
            </w:r>
            <w:proofErr w:type="spellStart"/>
            <w:r w:rsidRPr="004D1496">
              <w:rPr>
                <w:sz w:val="24"/>
                <w:szCs w:val="24"/>
                <w:lang w:val="ru-RU"/>
              </w:rPr>
              <w:t>замість</w:t>
            </w:r>
            <w:proofErr w:type="spellEnd"/>
            <w:r w:rsidRPr="004D1496">
              <w:rPr>
                <w:sz w:val="24"/>
                <w:szCs w:val="24"/>
                <w:lang w:val="ru-RU"/>
              </w:rPr>
              <w:t xml:space="preserve"> «поря-док»;</w:t>
            </w:r>
          </w:p>
          <w:p w14:paraId="3034E402" w14:textId="77777777" w:rsidR="00343174" w:rsidRPr="004D1496" w:rsidRDefault="00343174" w:rsidP="00343174">
            <w:pPr>
              <w:pStyle w:val="12"/>
              <w:ind w:firstLine="820"/>
              <w:jc w:val="both"/>
              <w:rPr>
                <w:sz w:val="24"/>
                <w:szCs w:val="24"/>
                <w:lang w:val="ru-RU"/>
              </w:rPr>
            </w:pPr>
            <w:r w:rsidRPr="004D1496">
              <w:rPr>
                <w:sz w:val="24"/>
                <w:szCs w:val="24"/>
                <w:lang w:val="ru-RU"/>
              </w:rPr>
              <w:t>- «</w:t>
            </w:r>
            <w:proofErr w:type="spellStart"/>
            <w:r w:rsidRPr="004D1496">
              <w:rPr>
                <w:sz w:val="24"/>
                <w:szCs w:val="24"/>
                <w:lang w:val="ru-RU"/>
              </w:rPr>
              <w:t>ненадається</w:t>
            </w:r>
            <w:proofErr w:type="spellEnd"/>
            <w:r w:rsidRPr="004D1496">
              <w:rPr>
                <w:sz w:val="24"/>
                <w:szCs w:val="24"/>
                <w:lang w:val="ru-RU"/>
              </w:rPr>
              <w:t xml:space="preserve">» </w:t>
            </w:r>
            <w:proofErr w:type="spellStart"/>
            <w:r w:rsidRPr="004D1496">
              <w:rPr>
                <w:sz w:val="24"/>
                <w:szCs w:val="24"/>
                <w:lang w:val="ru-RU"/>
              </w:rPr>
              <w:t>замість</w:t>
            </w:r>
            <w:proofErr w:type="spellEnd"/>
            <w:r w:rsidRPr="004D1496">
              <w:rPr>
                <w:sz w:val="24"/>
                <w:szCs w:val="24"/>
                <w:lang w:val="ru-RU"/>
              </w:rPr>
              <w:t xml:space="preserve"> «не </w:t>
            </w:r>
            <w:proofErr w:type="spellStart"/>
            <w:r w:rsidRPr="004D1496">
              <w:rPr>
                <w:sz w:val="24"/>
                <w:szCs w:val="24"/>
                <w:lang w:val="ru-RU"/>
              </w:rPr>
              <w:t>надається</w:t>
            </w:r>
            <w:proofErr w:type="spellEnd"/>
            <w:r w:rsidRPr="004D1496">
              <w:rPr>
                <w:sz w:val="24"/>
                <w:szCs w:val="24"/>
                <w:lang w:val="ru-RU"/>
              </w:rPr>
              <w:t>»;</w:t>
            </w:r>
          </w:p>
          <w:p w14:paraId="781BF83D" w14:textId="77777777" w:rsidR="00343174" w:rsidRPr="004D1496" w:rsidRDefault="00343174" w:rsidP="00343174">
            <w:pPr>
              <w:pStyle w:val="12"/>
              <w:ind w:firstLine="820"/>
              <w:jc w:val="both"/>
              <w:rPr>
                <w:sz w:val="24"/>
                <w:szCs w:val="24"/>
                <w:lang w:val="ru-RU"/>
              </w:rPr>
            </w:pPr>
            <w:r w:rsidRPr="004D1496">
              <w:rPr>
                <w:sz w:val="24"/>
                <w:szCs w:val="24"/>
                <w:lang w:val="ru-RU"/>
              </w:rPr>
              <w:t xml:space="preserve">- «______№_______» </w:t>
            </w:r>
            <w:proofErr w:type="spellStart"/>
            <w:r w:rsidRPr="004D1496">
              <w:rPr>
                <w:sz w:val="24"/>
                <w:szCs w:val="24"/>
                <w:lang w:val="ru-RU"/>
              </w:rPr>
              <w:t>замість</w:t>
            </w:r>
            <w:proofErr w:type="spellEnd"/>
            <w:r w:rsidRPr="004D1496">
              <w:rPr>
                <w:sz w:val="24"/>
                <w:szCs w:val="24"/>
                <w:lang w:val="ru-RU"/>
              </w:rPr>
              <w:t xml:space="preserve"> «14.09.2020 №320/13/14-01»;</w:t>
            </w:r>
          </w:p>
          <w:p w14:paraId="640F425B" w14:textId="77777777" w:rsidR="00343174" w:rsidRPr="004D1496" w:rsidRDefault="00343174" w:rsidP="00343174">
            <w:pPr>
              <w:pStyle w:val="12"/>
              <w:ind w:firstLine="820"/>
              <w:jc w:val="both"/>
              <w:rPr>
                <w:sz w:val="24"/>
                <w:szCs w:val="24"/>
                <w:lang w:val="ru-RU"/>
              </w:rPr>
            </w:pPr>
            <w:r w:rsidRPr="004D1496">
              <w:rPr>
                <w:sz w:val="24"/>
                <w:szCs w:val="24"/>
                <w:lang w:val="ru-RU"/>
              </w:rPr>
              <w:t xml:space="preserve">- </w:t>
            </w:r>
            <w:proofErr w:type="spellStart"/>
            <w:r w:rsidRPr="004D1496">
              <w:rPr>
                <w:sz w:val="24"/>
                <w:szCs w:val="24"/>
                <w:lang w:val="ru-RU"/>
              </w:rPr>
              <w:t>учасник</w:t>
            </w:r>
            <w:proofErr w:type="spellEnd"/>
            <w:r w:rsidRPr="004D1496">
              <w:rPr>
                <w:sz w:val="24"/>
                <w:szCs w:val="24"/>
                <w:lang w:val="ru-RU"/>
              </w:rPr>
              <w:t xml:space="preserve"> </w:t>
            </w:r>
            <w:proofErr w:type="spellStart"/>
            <w:r w:rsidRPr="004D1496">
              <w:rPr>
                <w:sz w:val="24"/>
                <w:szCs w:val="24"/>
                <w:lang w:val="ru-RU"/>
              </w:rPr>
              <w:t>розмістив</w:t>
            </w:r>
            <w:proofErr w:type="spellEnd"/>
            <w:r w:rsidRPr="004D1496">
              <w:rPr>
                <w:sz w:val="24"/>
                <w:szCs w:val="24"/>
                <w:lang w:val="ru-RU"/>
              </w:rPr>
              <w:t xml:space="preserve"> (</w:t>
            </w:r>
            <w:proofErr w:type="spellStart"/>
            <w:r w:rsidRPr="004D1496">
              <w:rPr>
                <w:sz w:val="24"/>
                <w:szCs w:val="24"/>
                <w:lang w:val="ru-RU"/>
              </w:rPr>
              <w:t>завантажив</w:t>
            </w:r>
            <w:proofErr w:type="spellEnd"/>
            <w:r w:rsidRPr="004D1496">
              <w:rPr>
                <w:sz w:val="24"/>
                <w:szCs w:val="24"/>
                <w:lang w:val="ru-RU"/>
              </w:rPr>
              <w:t xml:space="preserve">) документ у </w:t>
            </w:r>
            <w:proofErr w:type="spellStart"/>
            <w:r w:rsidRPr="004D1496">
              <w:rPr>
                <w:sz w:val="24"/>
                <w:szCs w:val="24"/>
                <w:lang w:val="ru-RU"/>
              </w:rPr>
              <w:t>форматі</w:t>
            </w:r>
            <w:proofErr w:type="spellEnd"/>
            <w:r w:rsidRPr="004D1496">
              <w:rPr>
                <w:sz w:val="24"/>
                <w:szCs w:val="24"/>
                <w:lang w:val="ru-RU"/>
              </w:rPr>
              <w:t xml:space="preserve"> «</w:t>
            </w:r>
            <w:r w:rsidRPr="002E3592">
              <w:rPr>
                <w:sz w:val="24"/>
                <w:szCs w:val="24"/>
              </w:rPr>
              <w:t>JPG</w:t>
            </w:r>
            <w:r w:rsidRPr="004D1496">
              <w:rPr>
                <w:sz w:val="24"/>
                <w:szCs w:val="24"/>
                <w:lang w:val="ru-RU"/>
              </w:rPr>
              <w:t xml:space="preserve">» </w:t>
            </w:r>
            <w:proofErr w:type="spellStart"/>
            <w:r w:rsidRPr="004D1496">
              <w:rPr>
                <w:sz w:val="24"/>
                <w:szCs w:val="24"/>
                <w:lang w:val="ru-RU"/>
              </w:rPr>
              <w:t>замість</w:t>
            </w:r>
            <w:proofErr w:type="spellEnd"/>
            <w:r w:rsidRPr="004D1496">
              <w:rPr>
                <w:sz w:val="24"/>
                <w:szCs w:val="24"/>
                <w:lang w:val="ru-RU"/>
              </w:rPr>
              <w:t xml:space="preserve"> документа у </w:t>
            </w:r>
            <w:proofErr w:type="spellStart"/>
            <w:r w:rsidRPr="004D1496">
              <w:rPr>
                <w:sz w:val="24"/>
                <w:szCs w:val="24"/>
                <w:lang w:val="ru-RU"/>
              </w:rPr>
              <w:t>форматі</w:t>
            </w:r>
            <w:proofErr w:type="spellEnd"/>
            <w:r w:rsidRPr="004D1496">
              <w:rPr>
                <w:sz w:val="24"/>
                <w:szCs w:val="24"/>
                <w:lang w:val="ru-RU"/>
              </w:rPr>
              <w:t xml:space="preserve"> «</w:t>
            </w:r>
            <w:r w:rsidRPr="002E3592">
              <w:rPr>
                <w:sz w:val="24"/>
                <w:szCs w:val="24"/>
              </w:rPr>
              <w:t>pdf</w:t>
            </w:r>
            <w:r w:rsidRPr="004D1496">
              <w:rPr>
                <w:sz w:val="24"/>
                <w:szCs w:val="24"/>
                <w:lang w:val="ru-RU"/>
              </w:rPr>
              <w:t>».</w:t>
            </w:r>
          </w:p>
          <w:p w14:paraId="38718330" w14:textId="77777777" w:rsidR="002D6B8F" w:rsidRPr="002D6B8F" w:rsidRDefault="00343174" w:rsidP="00B4642A">
            <w:pPr>
              <w:pStyle w:val="TableParagraph"/>
              <w:spacing w:before="1"/>
              <w:ind w:left="9" w:right="133" w:firstLine="820"/>
              <w:contextualSpacing/>
              <w:jc w:val="both"/>
              <w:rPr>
                <w:sz w:val="24"/>
                <w:lang w:val="ru-RU"/>
              </w:rPr>
            </w:pPr>
            <w:proofErr w:type="spellStart"/>
            <w:r w:rsidRPr="00343174">
              <w:rPr>
                <w:sz w:val="24"/>
                <w:szCs w:val="24"/>
                <w:lang w:val="ru-RU"/>
              </w:rPr>
              <w:t>Допущення</w:t>
            </w:r>
            <w:proofErr w:type="spellEnd"/>
            <w:r w:rsidRPr="00343174">
              <w:rPr>
                <w:sz w:val="24"/>
                <w:szCs w:val="24"/>
                <w:lang w:val="ru-RU"/>
              </w:rPr>
              <w:t xml:space="preserve"> </w:t>
            </w:r>
            <w:proofErr w:type="spellStart"/>
            <w:r w:rsidRPr="00343174">
              <w:rPr>
                <w:sz w:val="24"/>
                <w:szCs w:val="24"/>
                <w:lang w:val="ru-RU"/>
              </w:rPr>
              <w:t>формальних</w:t>
            </w:r>
            <w:proofErr w:type="spellEnd"/>
            <w:r w:rsidRPr="00343174">
              <w:rPr>
                <w:sz w:val="24"/>
                <w:szCs w:val="24"/>
                <w:lang w:val="ru-RU"/>
              </w:rPr>
              <w:t xml:space="preserve"> </w:t>
            </w:r>
            <w:proofErr w:type="spellStart"/>
            <w:r w:rsidRPr="00343174">
              <w:rPr>
                <w:sz w:val="24"/>
                <w:szCs w:val="24"/>
                <w:lang w:val="ru-RU"/>
              </w:rPr>
              <w:t>помилок</w:t>
            </w:r>
            <w:proofErr w:type="spellEnd"/>
            <w:r w:rsidRPr="00343174">
              <w:rPr>
                <w:sz w:val="24"/>
                <w:szCs w:val="24"/>
                <w:lang w:val="ru-RU"/>
              </w:rPr>
              <w:t xml:space="preserve"> </w:t>
            </w:r>
            <w:proofErr w:type="spellStart"/>
            <w:r w:rsidRPr="00343174">
              <w:rPr>
                <w:sz w:val="24"/>
                <w:szCs w:val="24"/>
                <w:lang w:val="ru-RU"/>
              </w:rPr>
              <w:t>учасниками</w:t>
            </w:r>
            <w:proofErr w:type="spellEnd"/>
            <w:r w:rsidRPr="00343174">
              <w:rPr>
                <w:sz w:val="24"/>
                <w:szCs w:val="24"/>
                <w:lang w:val="ru-RU"/>
              </w:rPr>
              <w:t xml:space="preserve"> не </w:t>
            </w:r>
            <w:proofErr w:type="spellStart"/>
            <w:r w:rsidRPr="00343174">
              <w:rPr>
                <w:sz w:val="24"/>
                <w:szCs w:val="24"/>
                <w:lang w:val="ru-RU"/>
              </w:rPr>
              <w:t>призведе</w:t>
            </w:r>
            <w:proofErr w:type="spellEnd"/>
            <w:r w:rsidRPr="00343174">
              <w:rPr>
                <w:sz w:val="24"/>
                <w:szCs w:val="24"/>
                <w:lang w:val="ru-RU"/>
              </w:rPr>
              <w:t xml:space="preserve"> до </w:t>
            </w:r>
            <w:proofErr w:type="spellStart"/>
            <w:r w:rsidRPr="00343174">
              <w:rPr>
                <w:sz w:val="24"/>
                <w:szCs w:val="24"/>
                <w:lang w:val="ru-RU"/>
              </w:rPr>
              <w:t>відхилення</w:t>
            </w:r>
            <w:proofErr w:type="spellEnd"/>
            <w:r w:rsidRPr="00343174">
              <w:rPr>
                <w:sz w:val="24"/>
                <w:szCs w:val="24"/>
                <w:lang w:val="ru-RU"/>
              </w:rPr>
              <w:t xml:space="preserve"> </w:t>
            </w:r>
            <w:proofErr w:type="spellStart"/>
            <w:r w:rsidRPr="00343174">
              <w:rPr>
                <w:sz w:val="24"/>
                <w:szCs w:val="24"/>
                <w:lang w:val="ru-RU"/>
              </w:rPr>
              <w:t>їх</w:t>
            </w:r>
            <w:proofErr w:type="spellEnd"/>
            <w:r w:rsidRPr="00343174">
              <w:rPr>
                <w:sz w:val="24"/>
                <w:szCs w:val="24"/>
                <w:lang w:val="ru-RU"/>
              </w:rPr>
              <w:t xml:space="preserve"> </w:t>
            </w:r>
            <w:proofErr w:type="spellStart"/>
            <w:r w:rsidRPr="00343174">
              <w:rPr>
                <w:sz w:val="24"/>
                <w:szCs w:val="24"/>
                <w:lang w:val="ru-RU"/>
              </w:rPr>
              <w:t>тендерних</w:t>
            </w:r>
            <w:proofErr w:type="spellEnd"/>
            <w:r w:rsidRPr="00343174">
              <w:rPr>
                <w:sz w:val="24"/>
                <w:szCs w:val="24"/>
                <w:lang w:val="ru-RU"/>
              </w:rPr>
              <w:t xml:space="preserve"> </w:t>
            </w:r>
            <w:proofErr w:type="spellStart"/>
            <w:r w:rsidRPr="00343174">
              <w:rPr>
                <w:sz w:val="24"/>
                <w:szCs w:val="24"/>
                <w:lang w:val="ru-RU"/>
              </w:rPr>
              <w:t>пропозицій</w:t>
            </w:r>
            <w:proofErr w:type="spellEnd"/>
            <w:r w:rsidRPr="00343174">
              <w:rPr>
                <w:sz w:val="24"/>
                <w:szCs w:val="24"/>
                <w:lang w:val="ru-RU"/>
              </w:rPr>
              <w:t xml:space="preserve">. </w:t>
            </w:r>
            <w:proofErr w:type="spellStart"/>
            <w:r w:rsidRPr="002E3592">
              <w:rPr>
                <w:sz w:val="24"/>
                <w:szCs w:val="24"/>
              </w:rPr>
              <w:t>Рішення</w:t>
            </w:r>
            <w:proofErr w:type="spellEnd"/>
            <w:r w:rsidRPr="002E3592">
              <w:rPr>
                <w:sz w:val="24"/>
                <w:szCs w:val="24"/>
              </w:rPr>
              <w:t xml:space="preserve"> </w:t>
            </w:r>
            <w:proofErr w:type="spellStart"/>
            <w:r w:rsidRPr="002E3592">
              <w:rPr>
                <w:sz w:val="24"/>
                <w:szCs w:val="24"/>
              </w:rPr>
              <w:t>про</w:t>
            </w:r>
            <w:proofErr w:type="spellEnd"/>
            <w:r w:rsidRPr="002E3592">
              <w:rPr>
                <w:sz w:val="24"/>
                <w:szCs w:val="24"/>
              </w:rPr>
              <w:t xml:space="preserve"> </w:t>
            </w:r>
            <w:proofErr w:type="spellStart"/>
            <w:r w:rsidRPr="002E3592">
              <w:rPr>
                <w:sz w:val="24"/>
                <w:szCs w:val="24"/>
              </w:rPr>
              <w:t>віднесення</w:t>
            </w:r>
            <w:proofErr w:type="spellEnd"/>
            <w:r w:rsidRPr="002E3592">
              <w:rPr>
                <w:sz w:val="24"/>
                <w:szCs w:val="24"/>
              </w:rPr>
              <w:t xml:space="preserve"> </w:t>
            </w:r>
            <w:proofErr w:type="spellStart"/>
            <w:r w:rsidRPr="002E3592">
              <w:rPr>
                <w:sz w:val="24"/>
                <w:szCs w:val="24"/>
              </w:rPr>
              <w:t>помилки</w:t>
            </w:r>
            <w:proofErr w:type="spellEnd"/>
            <w:r w:rsidRPr="002E3592">
              <w:rPr>
                <w:sz w:val="24"/>
                <w:szCs w:val="24"/>
              </w:rPr>
              <w:t xml:space="preserve"> </w:t>
            </w:r>
            <w:proofErr w:type="spellStart"/>
            <w:r w:rsidRPr="002E3592">
              <w:rPr>
                <w:sz w:val="24"/>
                <w:szCs w:val="24"/>
              </w:rPr>
              <w:t>до</w:t>
            </w:r>
            <w:proofErr w:type="spellEnd"/>
            <w:r w:rsidRPr="002E3592">
              <w:rPr>
                <w:sz w:val="24"/>
                <w:szCs w:val="24"/>
              </w:rPr>
              <w:t xml:space="preserve"> </w:t>
            </w:r>
            <w:proofErr w:type="spellStart"/>
            <w:r w:rsidRPr="002E3592">
              <w:rPr>
                <w:sz w:val="24"/>
                <w:szCs w:val="24"/>
              </w:rPr>
              <w:t>формальної</w:t>
            </w:r>
            <w:proofErr w:type="spellEnd"/>
            <w:r w:rsidRPr="002E3592">
              <w:rPr>
                <w:sz w:val="24"/>
                <w:szCs w:val="24"/>
              </w:rPr>
              <w:t xml:space="preserve"> </w:t>
            </w:r>
            <w:proofErr w:type="spellStart"/>
            <w:r w:rsidRPr="002E3592">
              <w:rPr>
                <w:sz w:val="24"/>
                <w:szCs w:val="24"/>
              </w:rPr>
              <w:t>приймається</w:t>
            </w:r>
            <w:proofErr w:type="spellEnd"/>
            <w:r w:rsidRPr="002E3592">
              <w:rPr>
                <w:sz w:val="24"/>
                <w:szCs w:val="24"/>
              </w:rPr>
              <w:t xml:space="preserve"> </w:t>
            </w:r>
            <w:proofErr w:type="spellStart"/>
            <w:r w:rsidRPr="002E3592">
              <w:rPr>
                <w:sz w:val="24"/>
                <w:szCs w:val="24"/>
              </w:rPr>
              <w:t>Замовником</w:t>
            </w:r>
            <w:proofErr w:type="spellEnd"/>
            <w:r w:rsidRPr="002E3592">
              <w:rPr>
                <w:sz w:val="24"/>
                <w:szCs w:val="24"/>
              </w:rPr>
              <w:t>.</w:t>
            </w:r>
          </w:p>
        </w:tc>
      </w:tr>
      <w:tr w:rsidR="002D6B8F" w14:paraId="1B67BE4E" w14:textId="77777777" w:rsidTr="00064C57">
        <w:trPr>
          <w:trHeight w:val="306"/>
        </w:trPr>
        <w:tc>
          <w:tcPr>
            <w:tcW w:w="495" w:type="dxa"/>
            <w:tcBorders>
              <w:top w:val="single" w:sz="8" w:space="0" w:color="000000"/>
              <w:bottom w:val="single" w:sz="8" w:space="0" w:color="000000"/>
              <w:right w:val="single" w:sz="4" w:space="0" w:color="auto"/>
            </w:tcBorders>
          </w:tcPr>
          <w:p w14:paraId="44688B87" w14:textId="77777777" w:rsidR="002D6B8F" w:rsidRPr="002D6B8F" w:rsidRDefault="002D6B8F" w:rsidP="005164C1">
            <w:pPr>
              <w:pStyle w:val="TableParagraph"/>
              <w:ind w:left="14"/>
              <w:contextualSpacing/>
              <w:jc w:val="center"/>
              <w:rPr>
                <w:sz w:val="24"/>
              </w:rPr>
            </w:pPr>
            <w:r w:rsidRPr="002D6B8F">
              <w:rPr>
                <w:sz w:val="24"/>
              </w:rPr>
              <w:lastRenderedPageBreak/>
              <w:t>2.</w:t>
            </w:r>
          </w:p>
        </w:tc>
        <w:tc>
          <w:tcPr>
            <w:tcW w:w="2907" w:type="dxa"/>
            <w:gridSpan w:val="2"/>
            <w:tcBorders>
              <w:top w:val="single" w:sz="8" w:space="0" w:color="000000"/>
              <w:left w:val="single" w:sz="4" w:space="0" w:color="auto"/>
              <w:bottom w:val="single" w:sz="8" w:space="0" w:color="000000"/>
            </w:tcBorders>
          </w:tcPr>
          <w:p w14:paraId="79BD9F6B" w14:textId="77777777" w:rsidR="002D6B8F" w:rsidRPr="002D6B8F" w:rsidRDefault="002D6B8F" w:rsidP="005164C1">
            <w:pPr>
              <w:pStyle w:val="TableParagraph"/>
              <w:ind w:left="14"/>
              <w:contextualSpacing/>
              <w:rPr>
                <w:sz w:val="24"/>
              </w:rPr>
            </w:pPr>
            <w:proofErr w:type="spellStart"/>
            <w:r w:rsidRPr="002D6B8F">
              <w:rPr>
                <w:sz w:val="24"/>
              </w:rPr>
              <w:t>Додаткова</w:t>
            </w:r>
            <w:proofErr w:type="spellEnd"/>
            <w:r w:rsidRPr="002D6B8F">
              <w:rPr>
                <w:spacing w:val="-1"/>
                <w:sz w:val="24"/>
              </w:rPr>
              <w:t xml:space="preserve"> </w:t>
            </w:r>
            <w:proofErr w:type="spellStart"/>
            <w:r w:rsidRPr="002D6B8F">
              <w:rPr>
                <w:sz w:val="24"/>
              </w:rPr>
              <w:t>інформація</w:t>
            </w:r>
            <w:proofErr w:type="spellEnd"/>
          </w:p>
        </w:tc>
        <w:tc>
          <w:tcPr>
            <w:tcW w:w="6663" w:type="dxa"/>
            <w:tcBorders>
              <w:top w:val="single" w:sz="8" w:space="0" w:color="000000"/>
              <w:bottom w:val="single" w:sz="8" w:space="0" w:color="000000"/>
            </w:tcBorders>
          </w:tcPr>
          <w:p w14:paraId="7A99C2DB" w14:textId="77777777" w:rsidR="002D6B8F" w:rsidRPr="00417584" w:rsidRDefault="002D6B8F" w:rsidP="00B4642A">
            <w:pPr>
              <w:pStyle w:val="TableParagraph"/>
              <w:spacing w:before="6"/>
              <w:ind w:left="9" w:right="133" w:firstLine="777"/>
              <w:contextualSpacing/>
              <w:jc w:val="both"/>
              <w:rPr>
                <w:sz w:val="24"/>
                <w:lang w:val="uk-UA"/>
              </w:rPr>
            </w:pPr>
            <w:proofErr w:type="spellStart"/>
            <w:r>
              <w:rPr>
                <w:sz w:val="24"/>
              </w:rPr>
              <w:t>Вартість</w:t>
            </w:r>
            <w:proofErr w:type="spellEnd"/>
            <w:r>
              <w:rPr>
                <w:sz w:val="24"/>
              </w:rPr>
              <w:t xml:space="preserve"> </w:t>
            </w:r>
            <w:proofErr w:type="spellStart"/>
            <w:r>
              <w:rPr>
                <w:sz w:val="24"/>
              </w:rPr>
              <w:t>тендерної</w:t>
            </w:r>
            <w:proofErr w:type="spellEnd"/>
            <w:r>
              <w:rPr>
                <w:sz w:val="24"/>
              </w:rPr>
              <w:t xml:space="preserve"> </w:t>
            </w:r>
            <w:proofErr w:type="spellStart"/>
            <w:r>
              <w:rPr>
                <w:sz w:val="24"/>
              </w:rPr>
              <w:t>пропозиції</w:t>
            </w:r>
            <w:proofErr w:type="spellEnd"/>
            <w:r>
              <w:rPr>
                <w:sz w:val="24"/>
              </w:rPr>
              <w:t xml:space="preserve"> </w:t>
            </w:r>
            <w:proofErr w:type="spellStart"/>
            <w:r>
              <w:rPr>
                <w:sz w:val="24"/>
              </w:rPr>
              <w:t>та</w:t>
            </w:r>
            <w:proofErr w:type="spellEnd"/>
            <w:r>
              <w:rPr>
                <w:sz w:val="24"/>
              </w:rPr>
              <w:t xml:space="preserve"> </w:t>
            </w:r>
            <w:proofErr w:type="spellStart"/>
            <w:r>
              <w:rPr>
                <w:sz w:val="24"/>
              </w:rPr>
              <w:t>всі</w:t>
            </w:r>
            <w:proofErr w:type="spellEnd"/>
            <w:r>
              <w:rPr>
                <w:sz w:val="24"/>
              </w:rPr>
              <w:t xml:space="preserve"> </w:t>
            </w:r>
            <w:proofErr w:type="spellStart"/>
            <w:r>
              <w:rPr>
                <w:sz w:val="24"/>
              </w:rPr>
              <w:t>інші</w:t>
            </w:r>
            <w:proofErr w:type="spellEnd"/>
            <w:r>
              <w:rPr>
                <w:sz w:val="24"/>
              </w:rPr>
              <w:t xml:space="preserve"> </w:t>
            </w:r>
            <w:proofErr w:type="spellStart"/>
            <w:r>
              <w:rPr>
                <w:sz w:val="24"/>
              </w:rPr>
              <w:t>ціни</w:t>
            </w:r>
            <w:proofErr w:type="spellEnd"/>
            <w:r>
              <w:rPr>
                <w:sz w:val="24"/>
              </w:rPr>
              <w:t xml:space="preserve"> </w:t>
            </w:r>
            <w:proofErr w:type="spellStart"/>
            <w:r>
              <w:rPr>
                <w:sz w:val="24"/>
              </w:rPr>
              <w:t>повинні</w:t>
            </w:r>
            <w:proofErr w:type="spellEnd"/>
            <w:r>
              <w:rPr>
                <w:sz w:val="24"/>
              </w:rPr>
              <w:t xml:space="preserve"> </w:t>
            </w:r>
            <w:proofErr w:type="spellStart"/>
            <w:r>
              <w:rPr>
                <w:sz w:val="24"/>
              </w:rPr>
              <w:t>бути</w:t>
            </w:r>
            <w:proofErr w:type="spellEnd"/>
            <w:r>
              <w:rPr>
                <w:spacing w:val="1"/>
                <w:sz w:val="24"/>
              </w:rPr>
              <w:t xml:space="preserve"> </w:t>
            </w:r>
            <w:proofErr w:type="spellStart"/>
            <w:r>
              <w:rPr>
                <w:sz w:val="24"/>
              </w:rPr>
              <w:t>чітко</w:t>
            </w:r>
            <w:proofErr w:type="spellEnd"/>
            <w:r>
              <w:rPr>
                <w:sz w:val="24"/>
              </w:rPr>
              <w:t xml:space="preserve"> </w:t>
            </w:r>
            <w:proofErr w:type="spellStart"/>
            <w:r>
              <w:rPr>
                <w:sz w:val="24"/>
              </w:rPr>
              <w:t>визначені</w:t>
            </w:r>
            <w:proofErr w:type="spellEnd"/>
            <w:r>
              <w:rPr>
                <w:sz w:val="24"/>
              </w:rPr>
              <w:t xml:space="preserve">. </w:t>
            </w:r>
            <w:proofErr w:type="spellStart"/>
            <w:r w:rsidR="00417584">
              <w:rPr>
                <w:sz w:val="24"/>
              </w:rPr>
              <w:t>Учасник</w:t>
            </w:r>
            <w:proofErr w:type="spellEnd"/>
            <w:r w:rsidR="00417584">
              <w:rPr>
                <w:sz w:val="24"/>
              </w:rPr>
              <w:t xml:space="preserve"> </w:t>
            </w:r>
            <w:proofErr w:type="spellStart"/>
            <w:r w:rsidR="00417584">
              <w:rPr>
                <w:sz w:val="24"/>
              </w:rPr>
              <w:t>надає</w:t>
            </w:r>
            <w:proofErr w:type="spellEnd"/>
            <w:r w:rsidR="00417584">
              <w:rPr>
                <w:sz w:val="24"/>
              </w:rPr>
              <w:t xml:space="preserve"> </w:t>
            </w:r>
            <w:proofErr w:type="spellStart"/>
            <w:r w:rsidR="00417584">
              <w:rPr>
                <w:sz w:val="24"/>
              </w:rPr>
              <w:t>сканкопію</w:t>
            </w:r>
            <w:proofErr w:type="spellEnd"/>
            <w:r w:rsidR="00417584">
              <w:rPr>
                <w:sz w:val="24"/>
              </w:rPr>
              <w:t xml:space="preserve"> </w:t>
            </w:r>
            <w:proofErr w:type="spellStart"/>
            <w:r w:rsidR="00417584">
              <w:rPr>
                <w:sz w:val="24"/>
              </w:rPr>
              <w:t>оригіналу</w:t>
            </w:r>
            <w:proofErr w:type="spellEnd"/>
            <w:r w:rsidR="00417584">
              <w:rPr>
                <w:sz w:val="24"/>
              </w:rPr>
              <w:t xml:space="preserve"> </w:t>
            </w:r>
            <w:proofErr w:type="spellStart"/>
            <w:r w:rsidR="00417584">
              <w:rPr>
                <w:sz w:val="24"/>
              </w:rPr>
              <w:t>Рішення</w:t>
            </w:r>
            <w:proofErr w:type="spellEnd"/>
            <w:r w:rsidR="00417584">
              <w:rPr>
                <w:sz w:val="24"/>
              </w:rPr>
              <w:t xml:space="preserve"> </w:t>
            </w:r>
            <w:proofErr w:type="spellStart"/>
            <w:r w:rsidR="00417584">
              <w:rPr>
                <w:sz w:val="24"/>
              </w:rPr>
              <w:t>про</w:t>
            </w:r>
            <w:proofErr w:type="spellEnd"/>
            <w:r w:rsidR="00417584">
              <w:rPr>
                <w:spacing w:val="1"/>
                <w:sz w:val="24"/>
              </w:rPr>
              <w:t xml:space="preserve"> </w:t>
            </w:r>
            <w:proofErr w:type="spellStart"/>
            <w:r w:rsidR="00417584">
              <w:rPr>
                <w:sz w:val="24"/>
              </w:rPr>
              <w:t>надання</w:t>
            </w:r>
            <w:proofErr w:type="spellEnd"/>
            <w:r w:rsidR="00417584">
              <w:rPr>
                <w:spacing w:val="1"/>
                <w:sz w:val="24"/>
              </w:rPr>
              <w:t xml:space="preserve"> </w:t>
            </w:r>
            <w:proofErr w:type="spellStart"/>
            <w:r w:rsidR="00417584">
              <w:rPr>
                <w:sz w:val="24"/>
              </w:rPr>
              <w:t>згоди</w:t>
            </w:r>
            <w:proofErr w:type="spellEnd"/>
            <w:r w:rsidR="00417584">
              <w:rPr>
                <w:spacing w:val="1"/>
                <w:sz w:val="24"/>
              </w:rPr>
              <w:t xml:space="preserve"> </w:t>
            </w:r>
            <w:proofErr w:type="spellStart"/>
            <w:r w:rsidR="00417584">
              <w:rPr>
                <w:sz w:val="24"/>
              </w:rPr>
              <w:t>на</w:t>
            </w:r>
            <w:proofErr w:type="spellEnd"/>
            <w:r w:rsidR="00417584">
              <w:rPr>
                <w:spacing w:val="1"/>
                <w:sz w:val="24"/>
              </w:rPr>
              <w:t xml:space="preserve"> </w:t>
            </w:r>
            <w:proofErr w:type="spellStart"/>
            <w:r w:rsidR="00417584">
              <w:rPr>
                <w:sz w:val="24"/>
              </w:rPr>
              <w:t>вчинення</w:t>
            </w:r>
            <w:proofErr w:type="spellEnd"/>
            <w:r w:rsidR="00417584">
              <w:rPr>
                <w:spacing w:val="1"/>
                <w:sz w:val="24"/>
              </w:rPr>
              <w:t xml:space="preserve"> </w:t>
            </w:r>
            <w:proofErr w:type="spellStart"/>
            <w:r w:rsidR="00417584">
              <w:rPr>
                <w:sz w:val="24"/>
              </w:rPr>
              <w:t>правочину</w:t>
            </w:r>
            <w:proofErr w:type="spellEnd"/>
            <w:r w:rsidR="00417584">
              <w:rPr>
                <w:spacing w:val="1"/>
                <w:sz w:val="24"/>
              </w:rPr>
              <w:t xml:space="preserve"> </w:t>
            </w:r>
            <w:r w:rsidR="00417584">
              <w:rPr>
                <w:sz w:val="24"/>
              </w:rPr>
              <w:t>(</w:t>
            </w:r>
            <w:proofErr w:type="spellStart"/>
            <w:r w:rsidR="00417584">
              <w:rPr>
                <w:sz w:val="24"/>
              </w:rPr>
              <w:t>за</w:t>
            </w:r>
            <w:proofErr w:type="spellEnd"/>
            <w:r w:rsidR="00417584">
              <w:rPr>
                <w:spacing w:val="1"/>
                <w:sz w:val="24"/>
              </w:rPr>
              <w:t xml:space="preserve"> </w:t>
            </w:r>
            <w:proofErr w:type="spellStart"/>
            <w:r w:rsidR="00417584">
              <w:rPr>
                <w:sz w:val="24"/>
              </w:rPr>
              <w:t>даною</w:t>
            </w:r>
            <w:proofErr w:type="spellEnd"/>
            <w:r w:rsidR="00417584">
              <w:rPr>
                <w:spacing w:val="1"/>
                <w:sz w:val="24"/>
              </w:rPr>
              <w:t xml:space="preserve"> </w:t>
            </w:r>
            <w:proofErr w:type="spellStart"/>
            <w:r w:rsidR="00417584">
              <w:rPr>
                <w:sz w:val="24"/>
              </w:rPr>
              <w:t>закупівлею</w:t>
            </w:r>
            <w:proofErr w:type="spellEnd"/>
            <w:r w:rsidR="00417584">
              <w:rPr>
                <w:sz w:val="24"/>
              </w:rPr>
              <w:t>)</w:t>
            </w:r>
            <w:r w:rsidR="00417584">
              <w:rPr>
                <w:spacing w:val="1"/>
                <w:sz w:val="24"/>
              </w:rPr>
              <w:t xml:space="preserve"> </w:t>
            </w:r>
            <w:proofErr w:type="spellStart"/>
            <w:r w:rsidR="00417584">
              <w:rPr>
                <w:sz w:val="24"/>
              </w:rPr>
              <w:t>відповідно</w:t>
            </w:r>
            <w:proofErr w:type="spellEnd"/>
            <w:r w:rsidR="00417584">
              <w:rPr>
                <w:sz w:val="24"/>
              </w:rPr>
              <w:t xml:space="preserve"> </w:t>
            </w:r>
            <w:proofErr w:type="spellStart"/>
            <w:r w:rsidR="00417584">
              <w:rPr>
                <w:sz w:val="24"/>
              </w:rPr>
              <w:t>до</w:t>
            </w:r>
            <w:proofErr w:type="spellEnd"/>
            <w:r w:rsidR="00417584">
              <w:rPr>
                <w:sz w:val="24"/>
              </w:rPr>
              <w:t xml:space="preserve"> </w:t>
            </w:r>
            <w:proofErr w:type="spellStart"/>
            <w:r w:rsidR="00417584">
              <w:rPr>
                <w:sz w:val="24"/>
              </w:rPr>
              <w:t>вимог</w:t>
            </w:r>
            <w:proofErr w:type="spellEnd"/>
            <w:r w:rsidR="00417584">
              <w:rPr>
                <w:sz w:val="24"/>
              </w:rPr>
              <w:t xml:space="preserve"> </w:t>
            </w:r>
            <w:r w:rsidR="00E4046D">
              <w:rPr>
                <w:sz w:val="24"/>
                <w:lang w:val="uk-UA"/>
              </w:rPr>
              <w:t>ч</w:t>
            </w:r>
            <w:r w:rsidR="00417584">
              <w:rPr>
                <w:sz w:val="24"/>
              </w:rPr>
              <w:t xml:space="preserve">. 2 </w:t>
            </w:r>
            <w:proofErr w:type="spellStart"/>
            <w:r w:rsidR="00417584">
              <w:rPr>
                <w:sz w:val="24"/>
              </w:rPr>
              <w:t>ст</w:t>
            </w:r>
            <w:proofErr w:type="spellEnd"/>
            <w:r w:rsidR="00417584">
              <w:rPr>
                <w:sz w:val="24"/>
              </w:rPr>
              <w:t xml:space="preserve">. 44 </w:t>
            </w:r>
            <w:proofErr w:type="spellStart"/>
            <w:r w:rsidR="00417584">
              <w:rPr>
                <w:sz w:val="24"/>
              </w:rPr>
              <w:t>Закону</w:t>
            </w:r>
            <w:proofErr w:type="spellEnd"/>
            <w:r w:rsidR="00417584">
              <w:rPr>
                <w:sz w:val="24"/>
              </w:rPr>
              <w:t xml:space="preserve"> </w:t>
            </w:r>
            <w:proofErr w:type="spellStart"/>
            <w:r w:rsidR="00417584">
              <w:rPr>
                <w:sz w:val="24"/>
              </w:rPr>
              <w:t>України</w:t>
            </w:r>
            <w:proofErr w:type="spellEnd"/>
            <w:r w:rsidR="00417584">
              <w:rPr>
                <w:sz w:val="24"/>
              </w:rPr>
              <w:t xml:space="preserve"> "</w:t>
            </w:r>
            <w:proofErr w:type="spellStart"/>
            <w:r w:rsidR="00417584">
              <w:rPr>
                <w:sz w:val="24"/>
              </w:rPr>
              <w:t>Про</w:t>
            </w:r>
            <w:proofErr w:type="spellEnd"/>
            <w:r w:rsidR="00417584">
              <w:rPr>
                <w:sz w:val="24"/>
              </w:rPr>
              <w:t xml:space="preserve"> </w:t>
            </w:r>
            <w:proofErr w:type="spellStart"/>
            <w:r w:rsidR="00417584">
              <w:rPr>
                <w:sz w:val="24"/>
              </w:rPr>
              <w:t>товариства</w:t>
            </w:r>
            <w:proofErr w:type="spellEnd"/>
            <w:r w:rsidR="00417584">
              <w:rPr>
                <w:sz w:val="24"/>
              </w:rPr>
              <w:t xml:space="preserve"> з</w:t>
            </w:r>
            <w:r w:rsidR="00417584">
              <w:rPr>
                <w:spacing w:val="1"/>
                <w:sz w:val="24"/>
              </w:rPr>
              <w:t xml:space="preserve"> </w:t>
            </w:r>
            <w:proofErr w:type="spellStart"/>
            <w:r w:rsidR="00417584">
              <w:rPr>
                <w:sz w:val="24"/>
              </w:rPr>
              <w:t>обмеженою</w:t>
            </w:r>
            <w:proofErr w:type="spellEnd"/>
            <w:r w:rsidR="00417584">
              <w:rPr>
                <w:sz w:val="24"/>
              </w:rPr>
              <w:t xml:space="preserve"> </w:t>
            </w:r>
            <w:proofErr w:type="spellStart"/>
            <w:r w:rsidR="00417584">
              <w:rPr>
                <w:sz w:val="24"/>
              </w:rPr>
              <w:t>та</w:t>
            </w:r>
            <w:proofErr w:type="spellEnd"/>
            <w:r w:rsidR="00417584">
              <w:rPr>
                <w:sz w:val="24"/>
              </w:rPr>
              <w:t xml:space="preserve"> </w:t>
            </w:r>
            <w:proofErr w:type="spellStart"/>
            <w:r w:rsidR="00417584">
              <w:rPr>
                <w:sz w:val="24"/>
              </w:rPr>
              <w:t>додатковою</w:t>
            </w:r>
            <w:proofErr w:type="spellEnd"/>
            <w:r w:rsidR="00417584">
              <w:rPr>
                <w:sz w:val="24"/>
              </w:rPr>
              <w:t xml:space="preserve"> </w:t>
            </w:r>
            <w:proofErr w:type="spellStart"/>
            <w:r w:rsidR="00417584">
              <w:rPr>
                <w:sz w:val="24"/>
              </w:rPr>
              <w:t>відповідальністю</w:t>
            </w:r>
            <w:proofErr w:type="spellEnd"/>
            <w:r w:rsidR="00417584">
              <w:rPr>
                <w:sz w:val="24"/>
              </w:rPr>
              <w:t>".</w:t>
            </w:r>
            <w:r w:rsidR="00417584">
              <w:rPr>
                <w:sz w:val="24"/>
                <w:lang w:val="uk-UA"/>
              </w:rPr>
              <w:t xml:space="preserve"> </w:t>
            </w:r>
            <w:r w:rsidRPr="00417584">
              <w:rPr>
                <w:sz w:val="24"/>
                <w:lang w:val="uk-UA"/>
              </w:rPr>
              <w:t>Учасник відповідає за</w:t>
            </w:r>
            <w:r w:rsidRPr="00417584">
              <w:rPr>
                <w:spacing w:val="1"/>
                <w:sz w:val="24"/>
                <w:lang w:val="uk-UA"/>
              </w:rPr>
              <w:t xml:space="preserve"> </w:t>
            </w:r>
            <w:r w:rsidRPr="00417584">
              <w:rPr>
                <w:sz w:val="24"/>
                <w:lang w:val="uk-UA"/>
              </w:rPr>
              <w:t>одержання</w:t>
            </w:r>
            <w:r w:rsidRPr="00417584">
              <w:rPr>
                <w:spacing w:val="1"/>
                <w:sz w:val="24"/>
                <w:lang w:val="uk-UA"/>
              </w:rPr>
              <w:t xml:space="preserve"> </w:t>
            </w:r>
            <w:r w:rsidRPr="00417584">
              <w:rPr>
                <w:sz w:val="24"/>
                <w:lang w:val="uk-UA"/>
              </w:rPr>
              <w:t>будь-яких</w:t>
            </w:r>
            <w:r w:rsidRPr="00417584">
              <w:rPr>
                <w:spacing w:val="1"/>
                <w:sz w:val="24"/>
                <w:lang w:val="uk-UA"/>
              </w:rPr>
              <w:t xml:space="preserve"> </w:t>
            </w:r>
            <w:r w:rsidRPr="00417584">
              <w:rPr>
                <w:sz w:val="24"/>
                <w:lang w:val="uk-UA"/>
              </w:rPr>
              <w:t>та</w:t>
            </w:r>
            <w:r w:rsidRPr="00417584">
              <w:rPr>
                <w:spacing w:val="1"/>
                <w:sz w:val="24"/>
                <w:lang w:val="uk-UA"/>
              </w:rPr>
              <w:t xml:space="preserve"> </w:t>
            </w:r>
            <w:r w:rsidRPr="00417584">
              <w:rPr>
                <w:sz w:val="24"/>
                <w:lang w:val="uk-UA"/>
              </w:rPr>
              <w:t>всіх</w:t>
            </w:r>
            <w:r w:rsidRPr="00417584">
              <w:rPr>
                <w:spacing w:val="1"/>
                <w:sz w:val="24"/>
                <w:lang w:val="uk-UA"/>
              </w:rPr>
              <w:t xml:space="preserve"> </w:t>
            </w:r>
            <w:r w:rsidRPr="00417584">
              <w:rPr>
                <w:sz w:val="24"/>
                <w:lang w:val="uk-UA"/>
              </w:rPr>
              <w:t>необхідних</w:t>
            </w:r>
            <w:r w:rsidRPr="00417584">
              <w:rPr>
                <w:spacing w:val="1"/>
                <w:sz w:val="24"/>
                <w:lang w:val="uk-UA"/>
              </w:rPr>
              <w:t xml:space="preserve"> </w:t>
            </w:r>
            <w:r w:rsidRPr="00417584">
              <w:rPr>
                <w:sz w:val="24"/>
                <w:lang w:val="uk-UA"/>
              </w:rPr>
              <w:t>дозволів,</w:t>
            </w:r>
            <w:r w:rsidRPr="00417584">
              <w:rPr>
                <w:spacing w:val="1"/>
                <w:sz w:val="24"/>
                <w:lang w:val="uk-UA"/>
              </w:rPr>
              <w:t xml:space="preserve"> </w:t>
            </w:r>
            <w:r w:rsidRPr="00417584">
              <w:rPr>
                <w:sz w:val="24"/>
                <w:lang w:val="uk-UA"/>
              </w:rPr>
              <w:t>ліцензій,</w:t>
            </w:r>
            <w:r w:rsidRPr="00417584">
              <w:rPr>
                <w:spacing w:val="1"/>
                <w:sz w:val="24"/>
                <w:lang w:val="uk-UA"/>
              </w:rPr>
              <w:t xml:space="preserve"> </w:t>
            </w:r>
            <w:r w:rsidRPr="00417584">
              <w:rPr>
                <w:sz w:val="24"/>
                <w:lang w:val="uk-UA"/>
              </w:rPr>
              <w:t>сертифікатів</w:t>
            </w:r>
            <w:r w:rsidRPr="00417584">
              <w:rPr>
                <w:spacing w:val="1"/>
                <w:sz w:val="24"/>
                <w:lang w:val="uk-UA"/>
              </w:rPr>
              <w:t xml:space="preserve"> </w:t>
            </w:r>
            <w:r w:rsidRPr="00417584">
              <w:rPr>
                <w:sz w:val="24"/>
                <w:lang w:val="uk-UA"/>
              </w:rPr>
              <w:t>(у</w:t>
            </w:r>
            <w:r w:rsidRPr="00417584">
              <w:rPr>
                <w:spacing w:val="1"/>
                <w:sz w:val="24"/>
                <w:lang w:val="uk-UA"/>
              </w:rPr>
              <w:t xml:space="preserve"> </w:t>
            </w:r>
            <w:r w:rsidRPr="00417584">
              <w:rPr>
                <w:sz w:val="24"/>
                <w:lang w:val="uk-UA"/>
              </w:rPr>
              <w:t>тому</w:t>
            </w:r>
            <w:r w:rsidRPr="00417584">
              <w:rPr>
                <w:spacing w:val="1"/>
                <w:sz w:val="24"/>
                <w:lang w:val="uk-UA"/>
              </w:rPr>
              <w:t xml:space="preserve"> </w:t>
            </w:r>
            <w:r w:rsidRPr="00417584">
              <w:rPr>
                <w:sz w:val="24"/>
                <w:lang w:val="uk-UA"/>
              </w:rPr>
              <w:t>числі</w:t>
            </w:r>
            <w:r w:rsidRPr="00417584">
              <w:rPr>
                <w:spacing w:val="1"/>
                <w:sz w:val="24"/>
                <w:lang w:val="uk-UA"/>
              </w:rPr>
              <w:t xml:space="preserve"> </w:t>
            </w:r>
            <w:r w:rsidRPr="00417584">
              <w:rPr>
                <w:sz w:val="24"/>
                <w:lang w:val="uk-UA"/>
              </w:rPr>
              <w:t>експортних</w:t>
            </w:r>
            <w:r w:rsidRPr="00417584">
              <w:rPr>
                <w:spacing w:val="1"/>
                <w:sz w:val="24"/>
                <w:lang w:val="uk-UA"/>
              </w:rPr>
              <w:t xml:space="preserve"> </w:t>
            </w:r>
            <w:r w:rsidRPr="00417584">
              <w:rPr>
                <w:sz w:val="24"/>
                <w:lang w:val="uk-UA"/>
              </w:rPr>
              <w:t>та</w:t>
            </w:r>
            <w:r w:rsidRPr="00417584">
              <w:rPr>
                <w:spacing w:val="1"/>
                <w:sz w:val="24"/>
                <w:lang w:val="uk-UA"/>
              </w:rPr>
              <w:t xml:space="preserve"> </w:t>
            </w:r>
            <w:r w:rsidRPr="00417584">
              <w:rPr>
                <w:sz w:val="24"/>
                <w:lang w:val="uk-UA"/>
              </w:rPr>
              <w:t>імпортних)</w:t>
            </w:r>
            <w:r w:rsidRPr="00417584">
              <w:rPr>
                <w:spacing w:val="1"/>
                <w:sz w:val="24"/>
                <w:lang w:val="uk-UA"/>
              </w:rPr>
              <w:t xml:space="preserve"> </w:t>
            </w:r>
            <w:r w:rsidRPr="00417584">
              <w:rPr>
                <w:sz w:val="24"/>
                <w:lang w:val="uk-UA"/>
              </w:rPr>
              <w:t>та</w:t>
            </w:r>
            <w:r w:rsidRPr="00417584">
              <w:rPr>
                <w:spacing w:val="1"/>
                <w:sz w:val="24"/>
                <w:lang w:val="uk-UA"/>
              </w:rPr>
              <w:t xml:space="preserve"> </w:t>
            </w:r>
            <w:r w:rsidRPr="00417584">
              <w:rPr>
                <w:sz w:val="24"/>
                <w:lang w:val="uk-UA"/>
              </w:rPr>
              <w:t>інших</w:t>
            </w:r>
            <w:r w:rsidRPr="00417584">
              <w:rPr>
                <w:spacing w:val="1"/>
                <w:sz w:val="24"/>
                <w:lang w:val="uk-UA"/>
              </w:rPr>
              <w:t xml:space="preserve"> </w:t>
            </w:r>
            <w:r w:rsidRPr="00417584">
              <w:rPr>
                <w:sz w:val="24"/>
                <w:lang w:val="uk-UA"/>
              </w:rPr>
              <w:t>документів, пов’язаних із поданням пропозиції, та самостійно несе</w:t>
            </w:r>
            <w:r w:rsidRPr="00417584">
              <w:rPr>
                <w:spacing w:val="1"/>
                <w:sz w:val="24"/>
                <w:lang w:val="uk-UA"/>
              </w:rPr>
              <w:t xml:space="preserve"> </w:t>
            </w:r>
            <w:r w:rsidRPr="00417584">
              <w:rPr>
                <w:sz w:val="24"/>
                <w:lang w:val="uk-UA"/>
              </w:rPr>
              <w:t>всі</w:t>
            </w:r>
            <w:r w:rsidRPr="00417584">
              <w:rPr>
                <w:spacing w:val="-1"/>
                <w:sz w:val="24"/>
                <w:lang w:val="uk-UA"/>
              </w:rPr>
              <w:t xml:space="preserve"> </w:t>
            </w:r>
            <w:r w:rsidRPr="00417584">
              <w:rPr>
                <w:sz w:val="24"/>
                <w:lang w:val="uk-UA"/>
              </w:rPr>
              <w:t>витрати на</w:t>
            </w:r>
            <w:r w:rsidRPr="00417584">
              <w:rPr>
                <w:spacing w:val="-1"/>
                <w:sz w:val="24"/>
                <w:lang w:val="uk-UA"/>
              </w:rPr>
              <w:t xml:space="preserve"> </w:t>
            </w:r>
            <w:r w:rsidRPr="00417584">
              <w:rPr>
                <w:sz w:val="24"/>
                <w:lang w:val="uk-UA"/>
              </w:rPr>
              <w:t>їх</w:t>
            </w:r>
            <w:r w:rsidRPr="00417584">
              <w:rPr>
                <w:spacing w:val="2"/>
                <w:sz w:val="24"/>
                <w:lang w:val="uk-UA"/>
              </w:rPr>
              <w:t xml:space="preserve"> </w:t>
            </w:r>
            <w:r w:rsidRPr="00417584">
              <w:rPr>
                <w:sz w:val="24"/>
                <w:lang w:val="uk-UA"/>
              </w:rPr>
              <w:t>отримання.</w:t>
            </w:r>
          </w:p>
          <w:p w14:paraId="77D5367A" w14:textId="77777777" w:rsidR="002D6B8F" w:rsidRPr="002D6B8F" w:rsidRDefault="002D6B8F" w:rsidP="00B4642A">
            <w:pPr>
              <w:pStyle w:val="TableParagraph"/>
              <w:ind w:left="9" w:right="133" w:firstLine="777"/>
              <w:contextualSpacing/>
              <w:jc w:val="both"/>
              <w:rPr>
                <w:sz w:val="24"/>
                <w:lang w:val="ru-RU"/>
              </w:rPr>
            </w:pPr>
            <w:proofErr w:type="spellStart"/>
            <w:r w:rsidRPr="002D6B8F">
              <w:rPr>
                <w:sz w:val="24"/>
                <w:lang w:val="ru-RU"/>
              </w:rPr>
              <w:t>Витрати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пов'язані</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proofErr w:type="spellStart"/>
            <w:r w:rsidRPr="002D6B8F">
              <w:rPr>
                <w:sz w:val="24"/>
                <w:lang w:val="ru-RU"/>
              </w:rPr>
              <w:t>підготовкою</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учасник</w:t>
            </w:r>
            <w:proofErr w:type="spellEnd"/>
            <w:r w:rsidRPr="002D6B8F">
              <w:rPr>
                <w:spacing w:val="1"/>
                <w:sz w:val="24"/>
                <w:lang w:val="ru-RU"/>
              </w:rPr>
              <w:t xml:space="preserve"> </w:t>
            </w:r>
            <w:proofErr w:type="spellStart"/>
            <w:r w:rsidRPr="002D6B8F">
              <w:rPr>
                <w:sz w:val="24"/>
                <w:lang w:val="ru-RU"/>
              </w:rPr>
              <w:t>несе</w:t>
            </w:r>
            <w:proofErr w:type="spellEnd"/>
            <w:r w:rsidRPr="002D6B8F">
              <w:rPr>
                <w:spacing w:val="1"/>
                <w:sz w:val="24"/>
                <w:lang w:val="ru-RU"/>
              </w:rPr>
              <w:t xml:space="preserve"> </w:t>
            </w:r>
            <w:proofErr w:type="spellStart"/>
            <w:r w:rsidRPr="002D6B8F">
              <w:rPr>
                <w:sz w:val="24"/>
                <w:lang w:val="ru-RU"/>
              </w:rPr>
              <w:t>самостійно</w:t>
            </w:r>
            <w:proofErr w:type="spellEnd"/>
            <w:r w:rsidRPr="002D6B8F">
              <w:rPr>
                <w:sz w:val="24"/>
                <w:lang w:val="ru-RU"/>
              </w:rPr>
              <w:t>.</w:t>
            </w:r>
            <w:r w:rsidRPr="002D6B8F">
              <w:rPr>
                <w:spacing w:val="1"/>
                <w:sz w:val="24"/>
                <w:lang w:val="ru-RU"/>
              </w:rPr>
              <w:t xml:space="preserve"> </w:t>
            </w:r>
          </w:p>
          <w:p w14:paraId="4997EE51" w14:textId="77777777" w:rsidR="002D6B8F" w:rsidRPr="002D6B8F" w:rsidRDefault="002D6B8F" w:rsidP="00B4642A">
            <w:pPr>
              <w:pStyle w:val="TableParagraph"/>
              <w:spacing w:before="1"/>
              <w:ind w:left="9" w:right="133" w:firstLine="777"/>
              <w:contextualSpacing/>
              <w:jc w:val="both"/>
              <w:rPr>
                <w:sz w:val="24"/>
                <w:lang w:val="ru-RU"/>
              </w:rPr>
            </w:pPr>
            <w:proofErr w:type="spellStart"/>
            <w:r w:rsidRPr="002D6B8F">
              <w:rPr>
                <w:sz w:val="24"/>
                <w:lang w:val="ru-RU"/>
              </w:rPr>
              <w:t>Відсутність</w:t>
            </w:r>
            <w:proofErr w:type="spellEnd"/>
            <w:r w:rsidRPr="002D6B8F">
              <w:rPr>
                <w:sz w:val="24"/>
                <w:lang w:val="ru-RU"/>
              </w:rPr>
              <w:t xml:space="preserve"> будь-</w:t>
            </w:r>
            <w:proofErr w:type="spellStart"/>
            <w:r w:rsidRPr="002D6B8F">
              <w:rPr>
                <w:sz w:val="24"/>
                <w:lang w:val="ru-RU"/>
              </w:rPr>
              <w:t>яких</w:t>
            </w:r>
            <w:proofErr w:type="spellEnd"/>
            <w:r w:rsidRPr="002D6B8F">
              <w:rPr>
                <w:sz w:val="24"/>
                <w:lang w:val="ru-RU"/>
              </w:rPr>
              <w:t xml:space="preserve"> </w:t>
            </w:r>
            <w:proofErr w:type="spellStart"/>
            <w:r w:rsidRPr="002D6B8F">
              <w:rPr>
                <w:sz w:val="24"/>
                <w:lang w:val="ru-RU"/>
              </w:rPr>
              <w:t>запитань</w:t>
            </w:r>
            <w:proofErr w:type="spellEnd"/>
            <w:r w:rsidRPr="002D6B8F">
              <w:rPr>
                <w:sz w:val="24"/>
                <w:lang w:val="ru-RU"/>
              </w:rPr>
              <w:t xml:space="preserve"> і </w:t>
            </w:r>
            <w:proofErr w:type="spellStart"/>
            <w:r w:rsidRPr="002D6B8F">
              <w:rPr>
                <w:sz w:val="24"/>
                <w:lang w:val="ru-RU"/>
              </w:rPr>
              <w:t>уточнень</w:t>
            </w:r>
            <w:proofErr w:type="spellEnd"/>
            <w:r w:rsidRPr="002D6B8F">
              <w:rPr>
                <w:sz w:val="24"/>
                <w:lang w:val="ru-RU"/>
              </w:rPr>
              <w:t xml:space="preserve"> </w:t>
            </w:r>
            <w:proofErr w:type="spellStart"/>
            <w:r w:rsidRPr="002D6B8F">
              <w:rPr>
                <w:sz w:val="24"/>
                <w:lang w:val="ru-RU"/>
              </w:rPr>
              <w:t>стосовно</w:t>
            </w:r>
            <w:proofErr w:type="spellEnd"/>
            <w:r w:rsidRPr="002D6B8F">
              <w:rPr>
                <w:sz w:val="24"/>
                <w:lang w:val="ru-RU"/>
              </w:rPr>
              <w:t xml:space="preserve"> </w:t>
            </w:r>
            <w:proofErr w:type="spellStart"/>
            <w:r w:rsidRPr="002D6B8F">
              <w:rPr>
                <w:sz w:val="24"/>
                <w:lang w:val="ru-RU"/>
              </w:rPr>
              <w:t>змісту</w:t>
            </w:r>
            <w:proofErr w:type="spellEnd"/>
            <w:r w:rsidRPr="002D6B8F">
              <w:rPr>
                <w:sz w:val="24"/>
                <w:lang w:val="ru-RU"/>
              </w:rPr>
              <w:t xml:space="preserve"> та</w:t>
            </w:r>
            <w:r w:rsidRPr="002D6B8F">
              <w:rPr>
                <w:spacing w:val="-57"/>
                <w:sz w:val="24"/>
                <w:lang w:val="ru-RU"/>
              </w:rPr>
              <w:t xml:space="preserve"> </w:t>
            </w:r>
            <w:proofErr w:type="spellStart"/>
            <w:r w:rsidRPr="002D6B8F">
              <w:rPr>
                <w:sz w:val="24"/>
                <w:lang w:val="ru-RU"/>
              </w:rPr>
              <w:t>викладення</w:t>
            </w:r>
            <w:proofErr w:type="spellEnd"/>
            <w:r w:rsidRPr="002D6B8F">
              <w:rPr>
                <w:spacing w:val="1"/>
                <w:sz w:val="24"/>
                <w:lang w:val="ru-RU"/>
              </w:rPr>
              <w:t xml:space="preserve"> </w:t>
            </w:r>
            <w:proofErr w:type="spellStart"/>
            <w:r w:rsidRPr="002D6B8F">
              <w:rPr>
                <w:sz w:val="24"/>
                <w:lang w:val="ru-RU"/>
              </w:rPr>
              <w:t>вимог</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r w:rsidRPr="002D6B8F">
              <w:rPr>
                <w:sz w:val="24"/>
                <w:lang w:val="ru-RU"/>
              </w:rPr>
              <w:t>боку</w:t>
            </w:r>
            <w:r w:rsidRPr="002D6B8F">
              <w:rPr>
                <w:spacing w:val="1"/>
                <w:sz w:val="24"/>
                <w:lang w:val="ru-RU"/>
              </w:rPr>
              <w:t xml:space="preserve"> </w:t>
            </w:r>
            <w:proofErr w:type="spellStart"/>
            <w:r w:rsidRPr="002D6B8F">
              <w:rPr>
                <w:sz w:val="24"/>
                <w:lang w:val="ru-RU"/>
              </w:rPr>
              <w:t>Учасників</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означатиме</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Учасники</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беруть</w:t>
            </w:r>
            <w:proofErr w:type="spellEnd"/>
            <w:r w:rsidRPr="002D6B8F">
              <w:rPr>
                <w:sz w:val="24"/>
                <w:lang w:val="ru-RU"/>
              </w:rPr>
              <w:t xml:space="preserve"> участь в </w:t>
            </w:r>
            <w:proofErr w:type="spellStart"/>
            <w:r w:rsidRPr="002D6B8F">
              <w:rPr>
                <w:sz w:val="24"/>
                <w:lang w:val="ru-RU"/>
              </w:rPr>
              <w:t>цих</w:t>
            </w:r>
            <w:proofErr w:type="spellEnd"/>
            <w:r w:rsidRPr="002D6B8F">
              <w:rPr>
                <w:sz w:val="24"/>
                <w:lang w:val="ru-RU"/>
              </w:rPr>
              <w:t xml:space="preserve"> торгах, </w:t>
            </w:r>
            <w:proofErr w:type="spellStart"/>
            <w:r w:rsidRPr="002D6B8F">
              <w:rPr>
                <w:sz w:val="24"/>
                <w:lang w:val="ru-RU"/>
              </w:rPr>
              <w:t>повністю</w:t>
            </w:r>
            <w:proofErr w:type="spellEnd"/>
            <w:r w:rsidRPr="002D6B8F">
              <w:rPr>
                <w:sz w:val="24"/>
                <w:lang w:val="ru-RU"/>
              </w:rPr>
              <w:t xml:space="preserve"> </w:t>
            </w:r>
            <w:proofErr w:type="spellStart"/>
            <w:r w:rsidRPr="002D6B8F">
              <w:rPr>
                <w:sz w:val="24"/>
                <w:lang w:val="ru-RU"/>
              </w:rPr>
              <w:t>усвідомлюють</w:t>
            </w:r>
            <w:proofErr w:type="spellEnd"/>
            <w:r w:rsidRPr="002D6B8F">
              <w:rPr>
                <w:sz w:val="24"/>
                <w:lang w:val="ru-RU"/>
              </w:rPr>
              <w:t xml:space="preserve"> </w:t>
            </w:r>
            <w:proofErr w:type="spellStart"/>
            <w:r w:rsidRPr="002D6B8F">
              <w:rPr>
                <w:sz w:val="24"/>
                <w:lang w:val="ru-RU"/>
              </w:rPr>
              <w:t>зміст</w:t>
            </w:r>
            <w:proofErr w:type="spellEnd"/>
            <w:r w:rsidRPr="002D6B8F">
              <w:rPr>
                <w:sz w:val="24"/>
                <w:lang w:val="ru-RU"/>
              </w:rPr>
              <w:t xml:space="preserve"> </w:t>
            </w:r>
            <w:proofErr w:type="spellStart"/>
            <w:r w:rsidRPr="002D6B8F">
              <w:rPr>
                <w:sz w:val="24"/>
                <w:lang w:val="ru-RU"/>
              </w:rPr>
              <w:t>цієї</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вимоги</w:t>
            </w:r>
            <w:proofErr w:type="spellEnd"/>
            <w:r w:rsidRPr="002D6B8F">
              <w:rPr>
                <w:sz w:val="24"/>
                <w:lang w:val="ru-RU"/>
              </w:rPr>
              <w:t>,</w:t>
            </w:r>
            <w:r w:rsidRPr="002D6B8F">
              <w:rPr>
                <w:spacing w:val="1"/>
                <w:sz w:val="24"/>
                <w:lang w:val="ru-RU"/>
              </w:rPr>
              <w:t xml:space="preserve"> </w:t>
            </w:r>
            <w:proofErr w:type="spellStart"/>
            <w:r w:rsidRPr="002D6B8F">
              <w:rPr>
                <w:sz w:val="24"/>
                <w:lang w:val="ru-RU"/>
              </w:rPr>
              <w:lastRenderedPageBreak/>
              <w:t>викладені</w:t>
            </w:r>
            <w:proofErr w:type="spellEnd"/>
            <w:r w:rsidRPr="002D6B8F">
              <w:rPr>
                <w:spacing w:val="1"/>
                <w:sz w:val="24"/>
                <w:lang w:val="ru-RU"/>
              </w:rPr>
              <w:t xml:space="preserve"> </w:t>
            </w:r>
            <w:proofErr w:type="spellStart"/>
            <w:r w:rsidRPr="002D6B8F">
              <w:rPr>
                <w:sz w:val="24"/>
                <w:lang w:val="ru-RU"/>
              </w:rPr>
              <w:t>Замовником</w:t>
            </w:r>
            <w:proofErr w:type="spellEnd"/>
            <w:r w:rsidRPr="007035B1">
              <w:rPr>
                <w:sz w:val="24"/>
                <w:lang w:val="ru-RU"/>
              </w:rPr>
              <w:t xml:space="preserve"> </w:t>
            </w:r>
            <w:r w:rsidRPr="002D6B8F">
              <w:rPr>
                <w:sz w:val="24"/>
                <w:lang w:val="ru-RU"/>
              </w:rPr>
              <w:t>при</w:t>
            </w:r>
            <w:r w:rsidR="007035B1" w:rsidRPr="007035B1">
              <w:rPr>
                <w:sz w:val="24"/>
                <w:lang w:val="ru-RU"/>
              </w:rPr>
              <w:t xml:space="preserve"> </w:t>
            </w:r>
            <w:proofErr w:type="spellStart"/>
            <w:r w:rsidRPr="002D6B8F">
              <w:rPr>
                <w:sz w:val="24"/>
                <w:lang w:val="ru-RU"/>
              </w:rPr>
              <w:t>підготовці</w:t>
            </w:r>
            <w:proofErr w:type="spellEnd"/>
            <w:r w:rsidRPr="002D6B8F">
              <w:rPr>
                <w:spacing w:val="-1"/>
                <w:sz w:val="24"/>
                <w:lang w:val="ru-RU"/>
              </w:rPr>
              <w:t xml:space="preserve"> </w:t>
            </w:r>
            <w:proofErr w:type="spellStart"/>
            <w:r w:rsidRPr="002D6B8F">
              <w:rPr>
                <w:sz w:val="24"/>
                <w:lang w:val="ru-RU"/>
              </w:rPr>
              <w:t>цієї</w:t>
            </w:r>
            <w:proofErr w:type="spellEnd"/>
            <w:r w:rsidRPr="002D6B8F">
              <w:rPr>
                <w:sz w:val="24"/>
                <w:lang w:val="ru-RU"/>
              </w:rPr>
              <w:t xml:space="preserve"> </w:t>
            </w:r>
            <w:proofErr w:type="spellStart"/>
            <w:r w:rsidR="007035B1">
              <w:rPr>
                <w:sz w:val="24"/>
                <w:lang w:val="ru-RU"/>
              </w:rPr>
              <w:t>процедури</w:t>
            </w:r>
            <w:proofErr w:type="spellEnd"/>
            <w:r w:rsidR="007035B1">
              <w:rPr>
                <w:sz w:val="24"/>
                <w:lang w:val="ru-RU"/>
              </w:rPr>
              <w:t xml:space="preserve"> </w:t>
            </w:r>
            <w:proofErr w:type="spellStart"/>
            <w:r w:rsidRPr="002D6B8F">
              <w:rPr>
                <w:sz w:val="24"/>
                <w:lang w:val="ru-RU"/>
              </w:rPr>
              <w:t>закупівлі</w:t>
            </w:r>
            <w:proofErr w:type="spellEnd"/>
            <w:r w:rsidRPr="002D6B8F">
              <w:rPr>
                <w:sz w:val="24"/>
                <w:lang w:val="ru-RU"/>
              </w:rPr>
              <w:t>.</w:t>
            </w:r>
          </w:p>
          <w:p w14:paraId="649E66FA" w14:textId="77777777" w:rsidR="002D6B8F" w:rsidRPr="002D6B8F" w:rsidRDefault="002D6B8F" w:rsidP="00B4642A">
            <w:pPr>
              <w:pStyle w:val="TableParagraph"/>
              <w:ind w:left="9" w:right="133" w:firstLine="777"/>
              <w:contextualSpacing/>
              <w:jc w:val="both"/>
              <w:rPr>
                <w:sz w:val="24"/>
                <w:lang w:val="ru-RU"/>
              </w:rPr>
            </w:pPr>
            <w:r w:rsidRPr="002D6B8F">
              <w:rPr>
                <w:sz w:val="24"/>
                <w:lang w:val="ru-RU"/>
              </w:rPr>
              <w:t xml:space="preserve">За </w:t>
            </w:r>
            <w:proofErr w:type="spellStart"/>
            <w:r w:rsidRPr="002D6B8F">
              <w:rPr>
                <w:sz w:val="24"/>
                <w:lang w:val="ru-RU"/>
              </w:rPr>
              <w:t>порушення</w:t>
            </w:r>
            <w:proofErr w:type="spellEnd"/>
            <w:r w:rsidRPr="002D6B8F">
              <w:rPr>
                <w:sz w:val="24"/>
                <w:lang w:val="ru-RU"/>
              </w:rPr>
              <w:t xml:space="preserve"> </w:t>
            </w:r>
            <w:proofErr w:type="spellStart"/>
            <w:r w:rsidRPr="002D6B8F">
              <w:rPr>
                <w:sz w:val="24"/>
                <w:lang w:val="ru-RU"/>
              </w:rPr>
              <w:t>вимог</w:t>
            </w:r>
            <w:proofErr w:type="spellEnd"/>
            <w:r w:rsidRPr="002D6B8F">
              <w:rPr>
                <w:sz w:val="24"/>
                <w:lang w:val="ru-RU"/>
              </w:rPr>
              <w:t xml:space="preserve">, </w:t>
            </w:r>
            <w:proofErr w:type="spellStart"/>
            <w:r w:rsidRPr="002D6B8F">
              <w:rPr>
                <w:sz w:val="24"/>
                <w:lang w:val="ru-RU"/>
              </w:rPr>
              <w:t>установлених</w:t>
            </w:r>
            <w:proofErr w:type="spellEnd"/>
            <w:r w:rsidRPr="002D6B8F">
              <w:rPr>
                <w:sz w:val="24"/>
                <w:lang w:val="ru-RU"/>
              </w:rPr>
              <w:t xml:space="preserve"> Законом «Про </w:t>
            </w:r>
            <w:proofErr w:type="spellStart"/>
            <w:r w:rsidRPr="002D6B8F">
              <w:rPr>
                <w:sz w:val="24"/>
                <w:lang w:val="ru-RU"/>
              </w:rPr>
              <w:t>публічні</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іншими</w:t>
            </w:r>
            <w:proofErr w:type="spellEnd"/>
            <w:r w:rsidRPr="002D6B8F">
              <w:rPr>
                <w:spacing w:val="1"/>
                <w:sz w:val="24"/>
                <w:lang w:val="ru-RU"/>
              </w:rPr>
              <w:t xml:space="preserve"> </w:t>
            </w:r>
            <w:r w:rsidRPr="002D6B8F">
              <w:rPr>
                <w:sz w:val="24"/>
                <w:lang w:val="ru-RU"/>
              </w:rPr>
              <w:t>нормативно</w:t>
            </w:r>
            <w:r w:rsidRPr="002D6B8F">
              <w:rPr>
                <w:spacing w:val="1"/>
                <w:sz w:val="24"/>
                <w:lang w:val="ru-RU"/>
              </w:rPr>
              <w:t xml:space="preserve"> </w:t>
            </w:r>
            <w:r w:rsidRPr="002D6B8F">
              <w:rPr>
                <w:sz w:val="24"/>
                <w:lang w:val="ru-RU"/>
              </w:rPr>
              <w:t>–</w:t>
            </w:r>
            <w:r w:rsidRPr="002D6B8F">
              <w:rPr>
                <w:spacing w:val="1"/>
                <w:sz w:val="24"/>
                <w:lang w:val="ru-RU"/>
              </w:rPr>
              <w:t xml:space="preserve"> </w:t>
            </w:r>
            <w:proofErr w:type="spellStart"/>
            <w:r w:rsidRPr="002D6B8F">
              <w:rPr>
                <w:sz w:val="24"/>
                <w:lang w:val="ru-RU"/>
              </w:rPr>
              <w:t>правовими</w:t>
            </w:r>
            <w:proofErr w:type="spellEnd"/>
            <w:r w:rsidRPr="002D6B8F">
              <w:rPr>
                <w:spacing w:val="61"/>
                <w:sz w:val="24"/>
                <w:lang w:val="ru-RU"/>
              </w:rPr>
              <w:t xml:space="preserve"> </w:t>
            </w:r>
            <w:r w:rsidRPr="002D6B8F">
              <w:rPr>
                <w:sz w:val="24"/>
                <w:lang w:val="ru-RU"/>
              </w:rPr>
              <w:t>актами,</w:t>
            </w:r>
            <w:r w:rsidRPr="002D6B8F">
              <w:rPr>
                <w:spacing w:val="-57"/>
                <w:sz w:val="24"/>
                <w:lang w:val="ru-RU"/>
              </w:rPr>
              <w:t xml:space="preserve"> </w:t>
            </w:r>
            <w:proofErr w:type="spellStart"/>
            <w:r w:rsidRPr="002D6B8F">
              <w:rPr>
                <w:sz w:val="24"/>
                <w:lang w:val="ru-RU"/>
              </w:rPr>
              <w:t>розробленими</w:t>
            </w:r>
            <w:proofErr w:type="spellEnd"/>
            <w:r w:rsidRPr="002D6B8F">
              <w:rPr>
                <w:sz w:val="24"/>
                <w:lang w:val="ru-RU"/>
              </w:rPr>
              <w:t xml:space="preserve"> на </w:t>
            </w:r>
            <w:proofErr w:type="spellStart"/>
            <w:r w:rsidRPr="002D6B8F">
              <w:rPr>
                <w:sz w:val="24"/>
                <w:lang w:val="ru-RU"/>
              </w:rPr>
              <w:t>його</w:t>
            </w:r>
            <w:proofErr w:type="spellEnd"/>
            <w:r w:rsidRPr="002D6B8F">
              <w:rPr>
                <w:sz w:val="24"/>
                <w:lang w:val="ru-RU"/>
              </w:rPr>
              <w:t xml:space="preserve"> </w:t>
            </w:r>
            <w:proofErr w:type="spellStart"/>
            <w:r w:rsidRPr="002D6B8F">
              <w:rPr>
                <w:sz w:val="24"/>
                <w:lang w:val="ru-RU"/>
              </w:rPr>
              <w:t>виконання</w:t>
            </w:r>
            <w:proofErr w:type="spellEnd"/>
            <w:r w:rsidRPr="002D6B8F">
              <w:rPr>
                <w:sz w:val="24"/>
                <w:lang w:val="ru-RU"/>
              </w:rPr>
              <w:t xml:space="preserve">, </w:t>
            </w:r>
            <w:proofErr w:type="spellStart"/>
            <w:r w:rsidRPr="002D6B8F">
              <w:rPr>
                <w:sz w:val="24"/>
                <w:lang w:val="ru-RU"/>
              </w:rPr>
              <w:t>учасники</w:t>
            </w:r>
            <w:proofErr w:type="spellEnd"/>
            <w:r w:rsidRPr="002D6B8F">
              <w:rPr>
                <w:sz w:val="24"/>
                <w:lang w:val="ru-RU"/>
              </w:rPr>
              <w:t xml:space="preserve"> </w:t>
            </w:r>
            <w:proofErr w:type="spellStart"/>
            <w:r w:rsidRPr="002D6B8F">
              <w:rPr>
                <w:sz w:val="24"/>
                <w:lang w:val="ru-RU"/>
              </w:rPr>
              <w:t>несуть</w:t>
            </w:r>
            <w:proofErr w:type="spellEnd"/>
            <w:r w:rsidRPr="002D6B8F">
              <w:rPr>
                <w:sz w:val="24"/>
                <w:lang w:val="ru-RU"/>
              </w:rPr>
              <w:t xml:space="preserve"> </w:t>
            </w:r>
            <w:proofErr w:type="spellStart"/>
            <w:r w:rsidRPr="002D6B8F">
              <w:rPr>
                <w:sz w:val="24"/>
                <w:lang w:val="ru-RU"/>
              </w:rPr>
              <w:t>адміністративну</w:t>
            </w:r>
            <w:proofErr w:type="spellEnd"/>
            <w:r w:rsidRPr="002D6B8F">
              <w:rPr>
                <w:spacing w:val="1"/>
                <w:sz w:val="24"/>
                <w:lang w:val="ru-RU"/>
              </w:rPr>
              <w:t xml:space="preserve"> </w:t>
            </w:r>
            <w:proofErr w:type="spellStart"/>
            <w:r w:rsidRPr="002D6B8F">
              <w:rPr>
                <w:sz w:val="24"/>
                <w:lang w:val="ru-RU"/>
              </w:rPr>
              <w:t>чи</w:t>
            </w:r>
            <w:proofErr w:type="spellEnd"/>
            <w:r w:rsidRPr="002D6B8F">
              <w:rPr>
                <w:spacing w:val="1"/>
                <w:sz w:val="24"/>
                <w:lang w:val="ru-RU"/>
              </w:rPr>
              <w:t xml:space="preserve"> </w:t>
            </w:r>
            <w:proofErr w:type="spellStart"/>
            <w:r w:rsidRPr="002D6B8F">
              <w:rPr>
                <w:sz w:val="24"/>
                <w:lang w:val="ru-RU"/>
              </w:rPr>
              <w:t>кримінальну</w:t>
            </w:r>
            <w:proofErr w:type="spellEnd"/>
            <w:r w:rsidRPr="002D6B8F">
              <w:rPr>
                <w:spacing w:val="1"/>
                <w:sz w:val="24"/>
                <w:lang w:val="ru-RU"/>
              </w:rPr>
              <w:t xml:space="preserve"> </w:t>
            </w:r>
            <w:proofErr w:type="spellStart"/>
            <w:r w:rsidRPr="002D6B8F">
              <w:rPr>
                <w:sz w:val="24"/>
                <w:lang w:val="ru-RU"/>
              </w:rPr>
              <w:t>відповідальність</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чинного</w:t>
            </w:r>
            <w:r w:rsidRPr="002D6B8F">
              <w:rPr>
                <w:spacing w:val="1"/>
                <w:sz w:val="24"/>
                <w:lang w:val="ru-RU"/>
              </w:rPr>
              <w:t xml:space="preserve"> </w:t>
            </w:r>
            <w:proofErr w:type="spellStart"/>
            <w:r w:rsidRPr="002D6B8F">
              <w:rPr>
                <w:sz w:val="24"/>
                <w:lang w:val="ru-RU"/>
              </w:rPr>
              <w:t>законодавства</w:t>
            </w:r>
            <w:proofErr w:type="spellEnd"/>
            <w:r w:rsidRPr="002D6B8F">
              <w:rPr>
                <w:sz w:val="24"/>
                <w:lang w:val="ru-RU"/>
              </w:rPr>
              <w:t>.</w:t>
            </w:r>
          </w:p>
          <w:p w14:paraId="2BE15E96" w14:textId="77777777" w:rsidR="002D6B8F" w:rsidRPr="002D6B8F" w:rsidRDefault="002D6B8F" w:rsidP="00B4642A">
            <w:pPr>
              <w:pStyle w:val="TableParagraph"/>
              <w:ind w:left="9" w:right="133" w:firstLine="777"/>
              <w:contextualSpacing/>
              <w:jc w:val="both"/>
              <w:rPr>
                <w:sz w:val="24"/>
                <w:lang w:val="ru-RU"/>
              </w:rPr>
            </w:pPr>
            <w:r w:rsidRPr="002D6B8F">
              <w:rPr>
                <w:sz w:val="24"/>
                <w:lang w:val="ru-RU"/>
              </w:rPr>
              <w:t>В</w:t>
            </w:r>
            <w:r w:rsidRPr="002D6B8F">
              <w:rPr>
                <w:spacing w:val="1"/>
                <w:sz w:val="24"/>
                <w:lang w:val="ru-RU"/>
              </w:rPr>
              <w:t xml:space="preserve"> </w:t>
            </w:r>
            <w:proofErr w:type="spellStart"/>
            <w:r w:rsidRPr="002D6B8F">
              <w:rPr>
                <w:sz w:val="24"/>
                <w:lang w:val="ru-RU"/>
              </w:rPr>
              <w:t>усіх</w:t>
            </w:r>
            <w:proofErr w:type="spellEnd"/>
            <w:r w:rsidRPr="002D6B8F">
              <w:rPr>
                <w:spacing w:val="1"/>
                <w:sz w:val="24"/>
                <w:lang w:val="ru-RU"/>
              </w:rPr>
              <w:t xml:space="preserve"> </w:t>
            </w:r>
            <w:proofErr w:type="spellStart"/>
            <w:r w:rsidRPr="002D6B8F">
              <w:rPr>
                <w:sz w:val="24"/>
                <w:lang w:val="ru-RU"/>
              </w:rPr>
              <w:t>випадках</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зазначені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цій</w:t>
            </w:r>
            <w:proofErr w:type="spellEnd"/>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r w:rsidRPr="002D6B8F">
              <w:rPr>
                <w:spacing w:val="2"/>
                <w:sz w:val="24"/>
                <w:lang w:val="ru-RU"/>
              </w:rPr>
              <w:t xml:space="preserve"> </w:t>
            </w:r>
            <w:proofErr w:type="spellStart"/>
            <w:r w:rsidRPr="002D6B8F">
              <w:rPr>
                <w:sz w:val="24"/>
                <w:lang w:val="ru-RU"/>
              </w:rPr>
              <w:t>Замовник</w:t>
            </w:r>
            <w:proofErr w:type="spellEnd"/>
            <w:r w:rsidRPr="002D6B8F">
              <w:rPr>
                <w:spacing w:val="3"/>
                <w:sz w:val="24"/>
                <w:lang w:val="ru-RU"/>
              </w:rPr>
              <w:t xml:space="preserve"> </w:t>
            </w:r>
            <w:r w:rsidRPr="002D6B8F">
              <w:rPr>
                <w:sz w:val="24"/>
                <w:lang w:val="ru-RU"/>
              </w:rPr>
              <w:t>та</w:t>
            </w:r>
            <w:r w:rsidRPr="002D6B8F">
              <w:rPr>
                <w:spacing w:val="2"/>
                <w:sz w:val="24"/>
                <w:lang w:val="ru-RU"/>
              </w:rPr>
              <w:t xml:space="preserve"> </w:t>
            </w:r>
            <w:proofErr w:type="spellStart"/>
            <w:r w:rsidRPr="002D6B8F">
              <w:rPr>
                <w:sz w:val="24"/>
                <w:lang w:val="ru-RU"/>
              </w:rPr>
              <w:t>Учасники</w:t>
            </w:r>
            <w:proofErr w:type="spellEnd"/>
            <w:r w:rsidRPr="002D6B8F">
              <w:rPr>
                <w:spacing w:val="2"/>
                <w:sz w:val="24"/>
                <w:lang w:val="ru-RU"/>
              </w:rPr>
              <w:t xml:space="preserve"> </w:t>
            </w:r>
            <w:proofErr w:type="spellStart"/>
            <w:r w:rsidRPr="002D6B8F">
              <w:rPr>
                <w:sz w:val="24"/>
                <w:lang w:val="ru-RU"/>
              </w:rPr>
              <w:t>керуються</w:t>
            </w:r>
            <w:proofErr w:type="spellEnd"/>
            <w:r w:rsidRPr="002D6B8F">
              <w:rPr>
                <w:spacing w:val="2"/>
                <w:sz w:val="24"/>
                <w:lang w:val="ru-RU"/>
              </w:rPr>
              <w:t xml:space="preserve"> </w:t>
            </w:r>
            <w:r w:rsidRPr="002D6B8F">
              <w:rPr>
                <w:sz w:val="24"/>
                <w:lang w:val="ru-RU"/>
              </w:rPr>
              <w:t>Законом</w:t>
            </w:r>
            <w:r w:rsidR="005914E1">
              <w:rPr>
                <w:sz w:val="24"/>
                <w:lang w:val="ru-RU"/>
              </w:rPr>
              <w:t xml:space="preserve">, </w:t>
            </w:r>
            <w:proofErr w:type="spellStart"/>
            <w:r w:rsidR="001C72BC">
              <w:rPr>
                <w:sz w:val="24"/>
                <w:lang w:val="ru-RU"/>
              </w:rPr>
              <w:t>Особливостями</w:t>
            </w:r>
            <w:proofErr w:type="spellEnd"/>
            <w:r w:rsidRPr="002D6B8F">
              <w:rPr>
                <w:sz w:val="24"/>
                <w:lang w:val="ru-RU"/>
              </w:rPr>
              <w:t>,</w:t>
            </w:r>
            <w:r w:rsidRPr="002D6B8F">
              <w:rPr>
                <w:spacing w:val="1"/>
                <w:sz w:val="24"/>
                <w:lang w:val="ru-RU"/>
              </w:rPr>
              <w:t xml:space="preserve"> </w:t>
            </w:r>
            <w:r w:rsidRPr="002D6B8F">
              <w:rPr>
                <w:sz w:val="24"/>
                <w:lang w:val="ru-RU"/>
              </w:rPr>
              <w:t>а</w:t>
            </w:r>
            <w:r w:rsidRPr="002D6B8F">
              <w:rPr>
                <w:spacing w:val="1"/>
                <w:sz w:val="24"/>
                <w:lang w:val="ru-RU"/>
              </w:rPr>
              <w:t xml:space="preserve"> </w:t>
            </w:r>
            <w:r w:rsidRPr="002D6B8F">
              <w:rPr>
                <w:sz w:val="24"/>
                <w:lang w:val="ru-RU"/>
              </w:rPr>
              <w:t>також</w:t>
            </w:r>
            <w:r w:rsidRPr="002D6B8F">
              <w:rPr>
                <w:spacing w:val="1"/>
                <w:sz w:val="24"/>
                <w:lang w:val="ru-RU"/>
              </w:rPr>
              <w:t xml:space="preserve"> </w:t>
            </w:r>
            <w:proofErr w:type="spellStart"/>
            <w:r w:rsidRPr="002D6B8F">
              <w:rPr>
                <w:sz w:val="24"/>
                <w:lang w:val="ru-RU"/>
              </w:rPr>
              <w:t>іншими</w:t>
            </w:r>
            <w:proofErr w:type="spellEnd"/>
            <w:r w:rsidRPr="002D6B8F">
              <w:rPr>
                <w:spacing w:val="1"/>
                <w:sz w:val="24"/>
                <w:lang w:val="ru-RU"/>
              </w:rPr>
              <w:t xml:space="preserve"> </w:t>
            </w:r>
            <w:proofErr w:type="spellStart"/>
            <w:r w:rsidRPr="002D6B8F">
              <w:rPr>
                <w:sz w:val="24"/>
                <w:lang w:val="ru-RU"/>
              </w:rPr>
              <w:t>чинними</w:t>
            </w:r>
            <w:proofErr w:type="spellEnd"/>
            <w:r w:rsidRPr="002D6B8F">
              <w:rPr>
                <w:spacing w:val="1"/>
                <w:sz w:val="24"/>
                <w:lang w:val="ru-RU"/>
              </w:rPr>
              <w:t xml:space="preserve"> </w:t>
            </w:r>
            <w:r w:rsidRPr="002D6B8F">
              <w:rPr>
                <w:sz w:val="24"/>
                <w:lang w:val="ru-RU"/>
              </w:rPr>
              <w:t>нормативно-</w:t>
            </w:r>
            <w:r w:rsidRPr="002D6B8F">
              <w:rPr>
                <w:spacing w:val="-57"/>
                <w:sz w:val="24"/>
                <w:lang w:val="ru-RU"/>
              </w:rPr>
              <w:t xml:space="preserve"> </w:t>
            </w:r>
            <w:proofErr w:type="spellStart"/>
            <w:r w:rsidRPr="002D6B8F">
              <w:rPr>
                <w:sz w:val="24"/>
                <w:lang w:val="ru-RU"/>
              </w:rPr>
              <w:t>правовими</w:t>
            </w:r>
            <w:proofErr w:type="spellEnd"/>
            <w:r w:rsidRPr="002D6B8F">
              <w:rPr>
                <w:spacing w:val="-1"/>
                <w:sz w:val="24"/>
                <w:lang w:val="ru-RU"/>
              </w:rPr>
              <w:t xml:space="preserve"> </w:t>
            </w:r>
            <w:r w:rsidRPr="002D6B8F">
              <w:rPr>
                <w:sz w:val="24"/>
                <w:lang w:val="ru-RU"/>
              </w:rPr>
              <w:t xml:space="preserve">актами </w:t>
            </w:r>
            <w:proofErr w:type="spellStart"/>
            <w:r w:rsidRPr="002D6B8F">
              <w:rPr>
                <w:sz w:val="24"/>
                <w:lang w:val="ru-RU"/>
              </w:rPr>
              <w:t>України</w:t>
            </w:r>
            <w:proofErr w:type="spellEnd"/>
            <w:r w:rsidRPr="002D6B8F">
              <w:rPr>
                <w:sz w:val="24"/>
                <w:lang w:val="ru-RU"/>
              </w:rPr>
              <w:t>.</w:t>
            </w:r>
          </w:p>
          <w:p w14:paraId="7FF66B31" w14:textId="77777777" w:rsidR="002D6B8F" w:rsidRPr="002D6B8F" w:rsidRDefault="002D6B8F" w:rsidP="00B4642A">
            <w:pPr>
              <w:pStyle w:val="TableParagraph"/>
              <w:ind w:left="9" w:right="133" w:firstLine="777"/>
              <w:contextualSpacing/>
              <w:jc w:val="both"/>
              <w:rPr>
                <w:sz w:val="24"/>
                <w:lang w:val="ru-RU"/>
              </w:rPr>
            </w:pP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які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передбачені</w:t>
            </w:r>
            <w:proofErr w:type="spellEnd"/>
            <w:r w:rsidRPr="002D6B8F">
              <w:rPr>
                <w:spacing w:val="1"/>
                <w:sz w:val="24"/>
                <w:lang w:val="ru-RU"/>
              </w:rPr>
              <w:t xml:space="preserve"> </w:t>
            </w:r>
            <w:proofErr w:type="spellStart"/>
            <w:r w:rsidRPr="002D6B8F">
              <w:rPr>
                <w:sz w:val="24"/>
                <w:lang w:val="ru-RU"/>
              </w:rPr>
              <w:t>законодавством</w:t>
            </w:r>
            <w:proofErr w:type="spellEnd"/>
            <w:r w:rsidRPr="002D6B8F">
              <w:rPr>
                <w:spacing w:val="61"/>
                <w:sz w:val="24"/>
                <w:lang w:val="ru-RU"/>
              </w:rPr>
              <w:t xml:space="preserve"> </w:t>
            </w:r>
            <w:r w:rsidRPr="002D6B8F">
              <w:rPr>
                <w:sz w:val="24"/>
                <w:lang w:val="ru-RU"/>
              </w:rPr>
              <w:t>для</w:t>
            </w:r>
            <w:r w:rsidRPr="002D6B8F">
              <w:rPr>
                <w:spacing w:val="1"/>
                <w:sz w:val="24"/>
                <w:lang w:val="ru-RU"/>
              </w:rPr>
              <w:t xml:space="preserve"> </w:t>
            </w:r>
            <w:proofErr w:type="spellStart"/>
            <w:r w:rsidRPr="002D6B8F">
              <w:rPr>
                <w:sz w:val="24"/>
                <w:lang w:val="ru-RU"/>
              </w:rPr>
              <w:t>Учасників</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подаються</w:t>
            </w:r>
            <w:proofErr w:type="spellEnd"/>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6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Замість</w:t>
            </w:r>
            <w:proofErr w:type="spellEnd"/>
            <w:r w:rsidRPr="002D6B8F">
              <w:rPr>
                <w:sz w:val="24"/>
                <w:lang w:val="ru-RU"/>
              </w:rPr>
              <w:t xml:space="preserve"> </w:t>
            </w:r>
            <w:proofErr w:type="spellStart"/>
            <w:r w:rsidRPr="002D6B8F">
              <w:rPr>
                <w:sz w:val="24"/>
                <w:lang w:val="ru-RU"/>
              </w:rPr>
              <w:t>зазначеного</w:t>
            </w:r>
            <w:proofErr w:type="spellEnd"/>
            <w:r w:rsidRPr="002D6B8F">
              <w:rPr>
                <w:sz w:val="24"/>
                <w:lang w:val="ru-RU"/>
              </w:rPr>
              <w:t xml:space="preserve"> документу </w:t>
            </w:r>
            <w:proofErr w:type="spellStart"/>
            <w:r w:rsidRPr="002D6B8F">
              <w:rPr>
                <w:sz w:val="24"/>
                <w:lang w:val="ru-RU"/>
              </w:rPr>
              <w:t>від</w:t>
            </w:r>
            <w:proofErr w:type="spellEnd"/>
            <w:r w:rsidRPr="002D6B8F">
              <w:rPr>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proofErr w:type="spellStart"/>
            <w:r w:rsidRPr="002D6B8F">
              <w:rPr>
                <w:sz w:val="24"/>
                <w:lang w:val="ru-RU"/>
              </w:rPr>
              <w:t>подається</w:t>
            </w:r>
            <w:proofErr w:type="spellEnd"/>
            <w:r w:rsidRPr="002D6B8F">
              <w:rPr>
                <w:spacing w:val="1"/>
                <w:sz w:val="24"/>
                <w:lang w:val="ru-RU"/>
              </w:rPr>
              <w:t xml:space="preserve"> </w:t>
            </w:r>
            <w:proofErr w:type="spellStart"/>
            <w:r w:rsidR="002D640B">
              <w:rPr>
                <w:sz w:val="24"/>
                <w:lang w:val="ru-RU"/>
              </w:rPr>
              <w:t>довідка</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z w:val="24"/>
                <w:lang w:val="ru-RU"/>
              </w:rPr>
              <w:t>,</w:t>
            </w:r>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якій</w:t>
            </w:r>
            <w:proofErr w:type="spellEnd"/>
            <w:r w:rsidRPr="002D6B8F">
              <w:rPr>
                <w:spacing w:val="1"/>
                <w:sz w:val="24"/>
                <w:lang w:val="ru-RU"/>
              </w:rPr>
              <w:t xml:space="preserve"> </w:t>
            </w:r>
            <w:proofErr w:type="spellStart"/>
            <w:r w:rsidRPr="002D6B8F">
              <w:rPr>
                <w:sz w:val="24"/>
                <w:lang w:val="ru-RU"/>
              </w:rPr>
              <w:t>вказуються</w:t>
            </w:r>
            <w:proofErr w:type="spellEnd"/>
            <w:r w:rsidRPr="002D6B8F">
              <w:rPr>
                <w:spacing w:val="1"/>
                <w:sz w:val="24"/>
                <w:lang w:val="ru-RU"/>
              </w:rPr>
              <w:t xml:space="preserve"> </w:t>
            </w:r>
            <w:proofErr w:type="spellStart"/>
            <w:r w:rsidRPr="002D6B8F">
              <w:rPr>
                <w:sz w:val="24"/>
                <w:lang w:val="ru-RU"/>
              </w:rPr>
              <w:t>обґрунтовані</w:t>
            </w:r>
            <w:proofErr w:type="spellEnd"/>
            <w:r w:rsidRPr="002D6B8F">
              <w:rPr>
                <w:spacing w:val="1"/>
                <w:sz w:val="24"/>
                <w:lang w:val="ru-RU"/>
              </w:rPr>
              <w:t xml:space="preserve"> </w:t>
            </w:r>
            <w:r w:rsidRPr="002D6B8F">
              <w:rPr>
                <w:sz w:val="24"/>
                <w:lang w:val="ru-RU"/>
              </w:rPr>
              <w:t>причини</w:t>
            </w:r>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r w:rsidRPr="002D6B8F">
              <w:rPr>
                <w:sz w:val="24"/>
                <w:lang w:val="ru-RU"/>
              </w:rPr>
              <w:t>документу.</w:t>
            </w:r>
          </w:p>
          <w:p w14:paraId="2B7B3AAD" w14:textId="77777777" w:rsidR="002D6B8F" w:rsidRPr="002D6B8F" w:rsidRDefault="002D6B8F" w:rsidP="00B4642A">
            <w:pPr>
              <w:pStyle w:val="TableParagraph"/>
              <w:spacing w:before="1"/>
              <w:ind w:right="133" w:firstLine="777"/>
              <w:contextualSpacing/>
              <w:jc w:val="both"/>
              <w:rPr>
                <w:sz w:val="24"/>
                <w:lang w:val="ru-RU"/>
              </w:rPr>
            </w:pPr>
            <w:r w:rsidRPr="002D6B8F">
              <w:rPr>
                <w:sz w:val="24"/>
                <w:lang w:val="ru-RU"/>
              </w:rPr>
              <w:t>Будь-</w:t>
            </w:r>
            <w:proofErr w:type="spellStart"/>
            <w:r w:rsidRPr="002D6B8F">
              <w:rPr>
                <w:sz w:val="24"/>
                <w:lang w:val="ru-RU"/>
              </w:rPr>
              <w:t>які</w:t>
            </w:r>
            <w:proofErr w:type="spellEnd"/>
            <w:r w:rsidRPr="002D6B8F">
              <w:rPr>
                <w:spacing w:val="1"/>
                <w:sz w:val="24"/>
                <w:lang w:val="ru-RU"/>
              </w:rPr>
              <w:t xml:space="preserve"> </w:t>
            </w:r>
            <w:proofErr w:type="spellStart"/>
            <w:r w:rsidRPr="002D6B8F">
              <w:rPr>
                <w:sz w:val="24"/>
                <w:lang w:val="ru-RU"/>
              </w:rPr>
              <w:t>посилання</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найменуванні</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технічних</w:t>
            </w:r>
            <w:proofErr w:type="spellEnd"/>
            <w:r w:rsidRPr="002D6B8F">
              <w:rPr>
                <w:spacing w:val="-57"/>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конкретну</w:t>
            </w:r>
            <w:proofErr w:type="spellEnd"/>
            <w:r w:rsidRPr="002D6B8F">
              <w:rPr>
                <w:spacing w:val="1"/>
                <w:sz w:val="24"/>
                <w:lang w:val="ru-RU"/>
              </w:rPr>
              <w:t xml:space="preserve"> </w:t>
            </w:r>
            <w:proofErr w:type="spellStart"/>
            <w:r w:rsidRPr="002D6B8F">
              <w:rPr>
                <w:sz w:val="24"/>
                <w:lang w:val="ru-RU"/>
              </w:rPr>
              <w:t>торговельну</w:t>
            </w:r>
            <w:proofErr w:type="spellEnd"/>
            <w:r w:rsidRPr="002D6B8F">
              <w:rPr>
                <w:spacing w:val="1"/>
                <w:sz w:val="24"/>
                <w:lang w:val="ru-RU"/>
              </w:rPr>
              <w:t xml:space="preserve"> </w:t>
            </w:r>
            <w:r w:rsidRPr="002D6B8F">
              <w:rPr>
                <w:sz w:val="24"/>
                <w:lang w:val="ru-RU"/>
              </w:rPr>
              <w:t>марку</w:t>
            </w:r>
            <w:r w:rsidRPr="002D6B8F">
              <w:rPr>
                <w:spacing w:val="1"/>
                <w:sz w:val="24"/>
                <w:lang w:val="ru-RU"/>
              </w:rPr>
              <w:t xml:space="preserve"> </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тип</w:t>
            </w:r>
            <w:r w:rsidRPr="002D6B8F">
              <w:rPr>
                <w:spacing w:val="1"/>
                <w:sz w:val="24"/>
                <w:lang w:val="ru-RU"/>
              </w:rPr>
              <w:t xml:space="preserve"> </w:t>
            </w:r>
            <w:proofErr w:type="spellStart"/>
            <w:r w:rsidRPr="002D6B8F">
              <w:rPr>
                <w:sz w:val="24"/>
                <w:lang w:val="ru-RU"/>
              </w:rPr>
              <w:t>тощо</w:t>
            </w:r>
            <w:proofErr w:type="spellEnd"/>
            <w:r w:rsidRPr="002D6B8F">
              <w:rPr>
                <w:spacing w:val="-57"/>
                <w:sz w:val="24"/>
                <w:lang w:val="ru-RU"/>
              </w:rPr>
              <w:t xml:space="preserve"> </w:t>
            </w:r>
            <w:proofErr w:type="spellStart"/>
            <w:r w:rsidRPr="002D6B8F">
              <w:rPr>
                <w:sz w:val="24"/>
                <w:lang w:val="ru-RU"/>
              </w:rPr>
              <w:t>передбачає</w:t>
            </w:r>
            <w:proofErr w:type="spellEnd"/>
            <w:r w:rsidRPr="002D6B8F">
              <w:rPr>
                <w:spacing w:val="1"/>
                <w:sz w:val="24"/>
                <w:lang w:val="ru-RU"/>
              </w:rPr>
              <w:t xml:space="preserve"> </w:t>
            </w:r>
            <w:proofErr w:type="spellStart"/>
            <w:r w:rsidRPr="002D6B8F">
              <w:rPr>
                <w:sz w:val="24"/>
                <w:lang w:val="ru-RU"/>
              </w:rPr>
              <w:t>надання</w:t>
            </w:r>
            <w:proofErr w:type="spellEnd"/>
            <w:r w:rsidRPr="002D6B8F">
              <w:rPr>
                <w:spacing w:val="1"/>
                <w:sz w:val="24"/>
                <w:lang w:val="ru-RU"/>
              </w:rPr>
              <w:t xml:space="preserve"> </w:t>
            </w:r>
            <w:proofErr w:type="spellStart"/>
            <w:r w:rsidRPr="002D6B8F">
              <w:rPr>
                <w:sz w:val="24"/>
                <w:lang w:val="ru-RU"/>
              </w:rPr>
              <w:t>еквіваленту</w:t>
            </w:r>
            <w:proofErr w:type="spellEnd"/>
            <w:r w:rsidRPr="002D6B8F">
              <w:rPr>
                <w:spacing w:val="1"/>
                <w:sz w:val="24"/>
                <w:lang w:val="ru-RU"/>
              </w:rPr>
              <w:t xml:space="preserve"> </w:t>
            </w:r>
            <w:r w:rsidRPr="002D6B8F">
              <w:rPr>
                <w:sz w:val="24"/>
                <w:u w:val="single"/>
                <w:lang w:val="ru-RU"/>
              </w:rPr>
              <w:t>(</w:t>
            </w:r>
            <w:proofErr w:type="spellStart"/>
            <w:r w:rsidRPr="002D6B8F">
              <w:rPr>
                <w:sz w:val="24"/>
                <w:u w:val="single"/>
                <w:lang w:val="ru-RU"/>
              </w:rPr>
              <w:t>технічні</w:t>
            </w:r>
            <w:proofErr w:type="spellEnd"/>
            <w:r w:rsidRPr="002D6B8F">
              <w:rPr>
                <w:spacing w:val="1"/>
                <w:sz w:val="24"/>
                <w:u w:val="single"/>
                <w:lang w:val="ru-RU"/>
              </w:rPr>
              <w:t xml:space="preserve"> </w:t>
            </w:r>
            <w:r w:rsidRPr="002D6B8F">
              <w:rPr>
                <w:sz w:val="24"/>
                <w:u w:val="single"/>
                <w:lang w:val="ru-RU"/>
              </w:rPr>
              <w:t>характеристики</w:t>
            </w:r>
            <w:r w:rsidRPr="002D6B8F">
              <w:rPr>
                <w:spacing w:val="1"/>
                <w:sz w:val="24"/>
                <w:lang w:val="ru-RU"/>
              </w:rPr>
              <w:t xml:space="preserve"> </w:t>
            </w:r>
            <w:proofErr w:type="spellStart"/>
            <w:r w:rsidRPr="002D6B8F">
              <w:rPr>
                <w:sz w:val="24"/>
                <w:u w:val="single"/>
                <w:lang w:val="ru-RU"/>
              </w:rPr>
              <w:t>еквіваленту</w:t>
            </w:r>
            <w:proofErr w:type="spellEnd"/>
            <w:r w:rsidRPr="002D6B8F">
              <w:rPr>
                <w:sz w:val="24"/>
                <w:u w:val="single"/>
                <w:lang w:val="ru-RU"/>
              </w:rPr>
              <w:t xml:space="preserve"> не </w:t>
            </w:r>
            <w:proofErr w:type="spellStart"/>
            <w:r w:rsidRPr="002D6B8F">
              <w:rPr>
                <w:sz w:val="24"/>
                <w:u w:val="single"/>
                <w:lang w:val="ru-RU"/>
              </w:rPr>
              <w:t>повинні</w:t>
            </w:r>
            <w:proofErr w:type="spellEnd"/>
            <w:r w:rsidRPr="002D6B8F">
              <w:rPr>
                <w:sz w:val="24"/>
                <w:u w:val="single"/>
                <w:lang w:val="ru-RU"/>
              </w:rPr>
              <w:t xml:space="preserve"> бути </w:t>
            </w:r>
            <w:proofErr w:type="spellStart"/>
            <w:r w:rsidRPr="002D6B8F">
              <w:rPr>
                <w:sz w:val="24"/>
                <w:u w:val="single"/>
                <w:lang w:val="ru-RU"/>
              </w:rPr>
              <w:t>гіршими</w:t>
            </w:r>
            <w:proofErr w:type="spellEnd"/>
            <w:r w:rsidRPr="002D6B8F">
              <w:rPr>
                <w:sz w:val="24"/>
                <w:u w:val="single"/>
                <w:lang w:val="ru-RU"/>
              </w:rPr>
              <w:t>)</w:t>
            </w:r>
            <w:r w:rsidRPr="002D6B8F">
              <w:rPr>
                <w:sz w:val="24"/>
                <w:lang w:val="ru-RU"/>
              </w:rPr>
              <w:t xml:space="preserve">. У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надання</w:t>
            </w:r>
            <w:proofErr w:type="spellEnd"/>
            <w:r w:rsidRPr="002D6B8F">
              <w:rPr>
                <w:sz w:val="24"/>
                <w:lang w:val="ru-RU"/>
              </w:rPr>
              <w:t xml:space="preserve"> </w:t>
            </w:r>
            <w:proofErr w:type="spellStart"/>
            <w:r w:rsidRPr="002D6B8F">
              <w:rPr>
                <w:sz w:val="24"/>
                <w:lang w:val="ru-RU"/>
              </w:rPr>
              <w:t>еквіваленту</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w:t>
            </w:r>
            <w:proofErr w:type="spellStart"/>
            <w:r w:rsidRPr="002D6B8F">
              <w:rPr>
                <w:sz w:val="24"/>
                <w:lang w:val="ru-RU"/>
              </w:rPr>
              <w:t>технічній</w:t>
            </w:r>
            <w:proofErr w:type="spellEnd"/>
            <w:r w:rsidRPr="002D6B8F">
              <w:rPr>
                <w:spacing w:val="1"/>
                <w:sz w:val="24"/>
                <w:lang w:val="ru-RU"/>
              </w:rPr>
              <w:t xml:space="preserve"> </w:t>
            </w:r>
            <w:proofErr w:type="spellStart"/>
            <w:r w:rsidRPr="002D6B8F">
              <w:rPr>
                <w:sz w:val="24"/>
                <w:lang w:val="ru-RU"/>
              </w:rPr>
              <w:t>частині</w:t>
            </w:r>
            <w:proofErr w:type="spellEnd"/>
            <w:r w:rsidRPr="002D6B8F">
              <w:rPr>
                <w:sz w:val="24"/>
                <w:lang w:val="ru-RU"/>
              </w:rPr>
              <w:t>)</w:t>
            </w:r>
            <w:r w:rsidRPr="002D6B8F">
              <w:rPr>
                <w:spacing w:val="1"/>
                <w:sz w:val="24"/>
                <w:lang w:val="ru-RU"/>
              </w:rPr>
              <w:t xml:space="preserve"> </w:t>
            </w:r>
            <w:r w:rsidRPr="002D6B8F">
              <w:rPr>
                <w:sz w:val="24"/>
                <w:lang w:val="ru-RU"/>
              </w:rPr>
              <w:t>повинен</w:t>
            </w:r>
            <w:r w:rsidRPr="002D6B8F">
              <w:rPr>
                <w:spacing w:val="1"/>
                <w:sz w:val="24"/>
                <w:lang w:val="ru-RU"/>
              </w:rPr>
              <w:t xml:space="preserve"> </w:t>
            </w:r>
            <w:proofErr w:type="spellStart"/>
            <w:r w:rsidRPr="002D6B8F">
              <w:rPr>
                <w:sz w:val="24"/>
                <w:lang w:val="ru-RU"/>
              </w:rPr>
              <w:t>зазначити</w:t>
            </w:r>
            <w:proofErr w:type="spellEnd"/>
            <w:r w:rsidRPr="002D6B8F">
              <w:rPr>
                <w:spacing w:val="1"/>
                <w:sz w:val="24"/>
                <w:lang w:val="ru-RU"/>
              </w:rPr>
              <w:t xml:space="preserve"> </w:t>
            </w:r>
            <w:proofErr w:type="spellStart"/>
            <w:r w:rsidRPr="002D6B8F">
              <w:rPr>
                <w:sz w:val="24"/>
                <w:lang w:val="ru-RU"/>
              </w:rPr>
              <w:t>запропонований</w:t>
            </w:r>
            <w:proofErr w:type="spellEnd"/>
            <w:r w:rsidRPr="002D6B8F">
              <w:rPr>
                <w:spacing w:val="1"/>
                <w:sz w:val="24"/>
                <w:lang w:val="ru-RU"/>
              </w:rPr>
              <w:t xml:space="preserve"> </w:t>
            </w:r>
            <w:proofErr w:type="spellStart"/>
            <w:r w:rsidRPr="002D6B8F">
              <w:rPr>
                <w:sz w:val="24"/>
                <w:lang w:val="ru-RU"/>
              </w:rPr>
              <w:t>еквівалент</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його</w:t>
            </w:r>
            <w:proofErr w:type="spellEnd"/>
            <w:r w:rsidRPr="002D6B8F">
              <w:rPr>
                <w:spacing w:val="1"/>
                <w:sz w:val="24"/>
                <w:lang w:val="ru-RU"/>
              </w:rPr>
              <w:t xml:space="preserve"> </w:t>
            </w:r>
            <w:proofErr w:type="spellStart"/>
            <w:r w:rsidRPr="002D6B8F">
              <w:rPr>
                <w:sz w:val="24"/>
                <w:lang w:val="ru-RU"/>
              </w:rPr>
              <w:t>технічні</w:t>
            </w:r>
            <w:proofErr w:type="spellEnd"/>
            <w:r w:rsidRPr="002D6B8F">
              <w:rPr>
                <w:spacing w:val="-57"/>
                <w:sz w:val="24"/>
                <w:lang w:val="ru-RU"/>
              </w:rPr>
              <w:t xml:space="preserve"> </w:t>
            </w:r>
            <w:r w:rsidRPr="002D6B8F">
              <w:rPr>
                <w:sz w:val="24"/>
                <w:lang w:val="ru-RU"/>
              </w:rPr>
              <w:t>характеристики.</w:t>
            </w:r>
            <w:r w:rsidRPr="002D6B8F">
              <w:rPr>
                <w:spacing w:val="1"/>
                <w:sz w:val="24"/>
                <w:lang w:val="ru-RU"/>
              </w:rPr>
              <w:t xml:space="preserve"> </w:t>
            </w:r>
            <w:proofErr w:type="spellStart"/>
            <w:r w:rsidRPr="002D6B8F">
              <w:rPr>
                <w:sz w:val="24"/>
                <w:lang w:val="ru-RU"/>
              </w:rPr>
              <w:t>Посилання</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найменуванні</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57"/>
                <w:sz w:val="24"/>
                <w:lang w:val="ru-RU"/>
              </w:rPr>
              <w:t xml:space="preserve"> </w:t>
            </w:r>
            <w:proofErr w:type="spellStart"/>
            <w:r w:rsidRPr="002D6B8F">
              <w:rPr>
                <w:sz w:val="24"/>
                <w:lang w:val="ru-RU"/>
              </w:rPr>
              <w:t>технічних</w:t>
            </w:r>
            <w:proofErr w:type="spellEnd"/>
            <w:r w:rsidRPr="002D6B8F">
              <w:rPr>
                <w:spacing w:val="1"/>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виробників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торговельну</w:t>
            </w:r>
            <w:proofErr w:type="spellEnd"/>
            <w:r w:rsidRPr="002D6B8F">
              <w:rPr>
                <w:sz w:val="24"/>
                <w:lang w:val="ru-RU"/>
              </w:rPr>
              <w:t xml:space="preserve"> марку </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 xml:space="preserve">тип </w:t>
            </w:r>
            <w:proofErr w:type="spellStart"/>
            <w:r w:rsidRPr="002D6B8F">
              <w:rPr>
                <w:sz w:val="24"/>
                <w:lang w:val="ru-RU"/>
              </w:rPr>
              <w:t>тощо</w:t>
            </w:r>
            <w:proofErr w:type="spellEnd"/>
            <w:r w:rsidRPr="002D6B8F">
              <w:rPr>
                <w:sz w:val="24"/>
                <w:lang w:val="ru-RU"/>
              </w:rPr>
              <w:t xml:space="preserve"> </w:t>
            </w:r>
            <w:proofErr w:type="spellStart"/>
            <w:r w:rsidRPr="002D6B8F">
              <w:rPr>
                <w:sz w:val="24"/>
                <w:lang w:val="ru-RU"/>
              </w:rPr>
              <w:t>обумовлено</w:t>
            </w:r>
            <w:proofErr w:type="spellEnd"/>
            <w:r w:rsidRPr="002D6B8F">
              <w:rPr>
                <w:sz w:val="24"/>
                <w:lang w:val="ru-RU"/>
              </w:rPr>
              <w:t xml:space="preserve"> </w:t>
            </w:r>
            <w:proofErr w:type="spellStart"/>
            <w:r w:rsidRPr="002D6B8F">
              <w:rPr>
                <w:sz w:val="24"/>
                <w:lang w:val="ru-RU"/>
              </w:rPr>
              <w:t>наданням</w:t>
            </w:r>
            <w:proofErr w:type="spellEnd"/>
            <w:r w:rsidRPr="002D6B8F">
              <w:rPr>
                <w:sz w:val="24"/>
                <w:lang w:val="ru-RU"/>
              </w:rPr>
              <w:t xml:space="preserve"> </w:t>
            </w:r>
            <w:proofErr w:type="spellStart"/>
            <w:r w:rsidRPr="002D6B8F">
              <w:rPr>
                <w:sz w:val="24"/>
                <w:lang w:val="ru-RU"/>
              </w:rPr>
              <w:t>Учасникам</w:t>
            </w:r>
            <w:proofErr w:type="spellEnd"/>
            <w:r w:rsidRPr="002D6B8F">
              <w:rPr>
                <w:sz w:val="24"/>
                <w:lang w:val="ru-RU"/>
              </w:rPr>
              <w:t xml:space="preserve"> </w:t>
            </w:r>
            <w:proofErr w:type="spellStart"/>
            <w:r w:rsidRPr="002D6B8F">
              <w:rPr>
                <w:sz w:val="24"/>
                <w:lang w:val="ru-RU"/>
              </w:rPr>
              <w:t>загального</w:t>
            </w:r>
            <w:proofErr w:type="spellEnd"/>
            <w:r w:rsidRPr="002D6B8F">
              <w:rPr>
                <w:sz w:val="24"/>
                <w:lang w:val="ru-RU"/>
              </w:rPr>
              <w:t xml:space="preserve"> </w:t>
            </w:r>
            <w:proofErr w:type="spellStart"/>
            <w:r w:rsidRPr="002D6B8F">
              <w:rPr>
                <w:sz w:val="24"/>
                <w:lang w:val="ru-RU"/>
              </w:rPr>
              <w:t>уявлення</w:t>
            </w:r>
            <w:proofErr w:type="spellEnd"/>
            <w:r w:rsidRPr="002D6B8F">
              <w:rPr>
                <w:sz w:val="24"/>
                <w:lang w:val="ru-RU"/>
              </w:rPr>
              <w:t xml:space="preserve"> про</w:t>
            </w:r>
            <w:r w:rsidRPr="002D6B8F">
              <w:rPr>
                <w:spacing w:val="1"/>
                <w:sz w:val="24"/>
                <w:lang w:val="ru-RU"/>
              </w:rPr>
              <w:t xml:space="preserve"> </w:t>
            </w:r>
            <w:proofErr w:type="spellStart"/>
            <w:r w:rsidRPr="002D6B8F">
              <w:rPr>
                <w:sz w:val="24"/>
                <w:lang w:val="ru-RU"/>
              </w:rPr>
              <w:t>технічні</w:t>
            </w:r>
            <w:proofErr w:type="spellEnd"/>
            <w:r w:rsidRPr="002D6B8F">
              <w:rPr>
                <w:spacing w:val="-3"/>
                <w:sz w:val="24"/>
                <w:lang w:val="ru-RU"/>
              </w:rPr>
              <w:t xml:space="preserve"> </w:t>
            </w:r>
            <w:r w:rsidRPr="002D6B8F">
              <w:rPr>
                <w:sz w:val="24"/>
                <w:lang w:val="ru-RU"/>
              </w:rPr>
              <w:t xml:space="preserve">характеристики </w:t>
            </w:r>
            <w:proofErr w:type="spellStart"/>
            <w:r w:rsidRPr="002D6B8F">
              <w:rPr>
                <w:sz w:val="24"/>
                <w:lang w:val="ru-RU"/>
              </w:rPr>
              <w:t>чи</w:t>
            </w:r>
            <w:proofErr w:type="spellEnd"/>
            <w:r w:rsidRPr="002D6B8F">
              <w:rPr>
                <w:sz w:val="24"/>
                <w:lang w:val="ru-RU"/>
              </w:rPr>
              <w:t xml:space="preserve"> </w:t>
            </w:r>
            <w:proofErr w:type="spellStart"/>
            <w:r w:rsidRPr="002D6B8F">
              <w:rPr>
                <w:sz w:val="24"/>
                <w:lang w:val="ru-RU"/>
              </w:rPr>
              <w:t>складові</w:t>
            </w:r>
            <w:proofErr w:type="spellEnd"/>
            <w:r w:rsidRPr="002D6B8F">
              <w:rPr>
                <w:spacing w:val="-1"/>
                <w:sz w:val="24"/>
                <w:lang w:val="ru-RU"/>
              </w:rPr>
              <w:t xml:space="preserve"> </w:t>
            </w:r>
            <w:proofErr w:type="spellStart"/>
            <w:r w:rsidR="001B09E1">
              <w:rPr>
                <w:sz w:val="24"/>
                <w:lang w:val="ru-RU"/>
              </w:rPr>
              <w:t>послуги</w:t>
            </w:r>
            <w:proofErr w:type="spellEnd"/>
            <w:r w:rsidRPr="002D6B8F">
              <w:rPr>
                <w:sz w:val="24"/>
                <w:lang w:val="ru-RU"/>
              </w:rPr>
              <w:t>.</w:t>
            </w:r>
          </w:p>
          <w:p w14:paraId="3186CCB3" w14:textId="77777777" w:rsidR="002D6B8F" w:rsidRPr="00B36ED5" w:rsidRDefault="00B36ED5" w:rsidP="00B4642A">
            <w:pPr>
              <w:pStyle w:val="TableParagraph"/>
              <w:spacing w:before="1"/>
              <w:ind w:right="133" w:firstLine="777"/>
              <w:contextualSpacing/>
              <w:jc w:val="both"/>
              <w:rPr>
                <w:sz w:val="24"/>
                <w:lang w:val="ru-RU"/>
              </w:rPr>
            </w:pPr>
            <w:proofErr w:type="spellStart"/>
            <w:r w:rsidRPr="00D94CB2">
              <w:rPr>
                <w:sz w:val="24"/>
                <w:szCs w:val="24"/>
                <w:lang w:val="ru-RU"/>
              </w:rPr>
              <w:t>Оскарження</w:t>
            </w:r>
            <w:proofErr w:type="spellEnd"/>
            <w:r w:rsidRPr="00D94CB2">
              <w:rPr>
                <w:sz w:val="24"/>
                <w:szCs w:val="24"/>
                <w:lang w:val="ru-RU"/>
              </w:rPr>
              <w:t xml:space="preserve"> </w:t>
            </w:r>
            <w:proofErr w:type="spellStart"/>
            <w:r w:rsidRPr="00D94CB2">
              <w:rPr>
                <w:sz w:val="24"/>
                <w:szCs w:val="24"/>
                <w:lang w:val="ru-RU"/>
              </w:rPr>
              <w:t>відкритих</w:t>
            </w:r>
            <w:proofErr w:type="spellEnd"/>
            <w:r w:rsidRPr="00D94CB2">
              <w:rPr>
                <w:sz w:val="24"/>
                <w:szCs w:val="24"/>
                <w:lang w:val="ru-RU"/>
              </w:rPr>
              <w:t xml:space="preserve"> </w:t>
            </w:r>
            <w:proofErr w:type="spellStart"/>
            <w:r w:rsidRPr="00D94CB2">
              <w:rPr>
                <w:sz w:val="24"/>
                <w:szCs w:val="24"/>
                <w:lang w:val="ru-RU"/>
              </w:rPr>
              <w:t>торгів</w:t>
            </w:r>
            <w:proofErr w:type="spellEnd"/>
            <w:r w:rsidRPr="00D94CB2">
              <w:rPr>
                <w:sz w:val="24"/>
                <w:szCs w:val="24"/>
                <w:lang w:val="ru-RU"/>
              </w:rPr>
              <w:t xml:space="preserve"> </w:t>
            </w:r>
            <w:proofErr w:type="spellStart"/>
            <w:r w:rsidRPr="00D94CB2">
              <w:rPr>
                <w:sz w:val="24"/>
                <w:szCs w:val="24"/>
                <w:lang w:val="ru-RU"/>
              </w:rPr>
              <w:t>відбувається</w:t>
            </w:r>
            <w:proofErr w:type="spellEnd"/>
            <w:r w:rsidRPr="00D94CB2">
              <w:rPr>
                <w:sz w:val="24"/>
                <w:szCs w:val="24"/>
                <w:lang w:val="ru-RU"/>
              </w:rPr>
              <w:t xml:space="preserve"> </w:t>
            </w:r>
            <w:proofErr w:type="spellStart"/>
            <w:r w:rsidRPr="00D94CB2">
              <w:rPr>
                <w:sz w:val="24"/>
                <w:szCs w:val="24"/>
                <w:lang w:val="ru-RU"/>
              </w:rPr>
              <w:t>відповідно</w:t>
            </w:r>
            <w:proofErr w:type="spellEnd"/>
            <w:r w:rsidRPr="00D94CB2">
              <w:rPr>
                <w:sz w:val="24"/>
                <w:szCs w:val="24"/>
                <w:lang w:val="ru-RU"/>
              </w:rPr>
              <w:t xml:space="preserve"> до </w:t>
            </w:r>
            <w:proofErr w:type="spellStart"/>
            <w:r w:rsidRPr="00D94CB2">
              <w:rPr>
                <w:sz w:val="24"/>
                <w:szCs w:val="24"/>
                <w:lang w:val="ru-RU"/>
              </w:rPr>
              <w:t>статті</w:t>
            </w:r>
            <w:proofErr w:type="spellEnd"/>
            <w:r w:rsidRPr="00D94CB2">
              <w:rPr>
                <w:sz w:val="24"/>
                <w:szCs w:val="24"/>
                <w:lang w:val="ru-RU"/>
              </w:rPr>
              <w:t xml:space="preserve"> 18 Закону з </w:t>
            </w:r>
            <w:proofErr w:type="spellStart"/>
            <w:r w:rsidRPr="00D94CB2">
              <w:rPr>
                <w:sz w:val="24"/>
                <w:szCs w:val="24"/>
                <w:lang w:val="ru-RU"/>
              </w:rPr>
              <w:t>урахуванням</w:t>
            </w:r>
            <w:proofErr w:type="spellEnd"/>
            <w:r w:rsidRPr="00D94CB2">
              <w:rPr>
                <w:sz w:val="24"/>
                <w:szCs w:val="24"/>
                <w:lang w:val="ru-RU"/>
              </w:rPr>
              <w:t xml:space="preserve"> </w:t>
            </w:r>
            <w:proofErr w:type="spellStart"/>
            <w:r w:rsidRPr="00D94CB2">
              <w:rPr>
                <w:sz w:val="24"/>
                <w:szCs w:val="24"/>
                <w:lang w:val="ru-RU"/>
              </w:rPr>
              <w:t>положень</w:t>
            </w:r>
            <w:proofErr w:type="spellEnd"/>
            <w:r w:rsidRPr="00D94CB2">
              <w:rPr>
                <w:sz w:val="24"/>
                <w:szCs w:val="24"/>
                <w:lang w:val="ru-RU"/>
              </w:rPr>
              <w:t xml:space="preserve"> </w:t>
            </w:r>
            <w:proofErr w:type="spellStart"/>
            <w:r w:rsidR="00064C57">
              <w:rPr>
                <w:sz w:val="24"/>
                <w:szCs w:val="24"/>
                <w:lang w:val="ru-RU"/>
              </w:rPr>
              <w:t>Особливостей</w:t>
            </w:r>
            <w:proofErr w:type="spellEnd"/>
            <w:r w:rsidRPr="00D94CB2">
              <w:rPr>
                <w:sz w:val="24"/>
                <w:szCs w:val="24"/>
                <w:lang w:val="ru-RU"/>
              </w:rPr>
              <w:t>.</w:t>
            </w:r>
          </w:p>
        </w:tc>
      </w:tr>
    </w:tbl>
    <w:p w14:paraId="75FC708D" w14:textId="77777777" w:rsidR="002D6B8F" w:rsidRDefault="002D6B8F" w:rsidP="005164C1">
      <w:pPr>
        <w:spacing w:line="240" w:lineRule="auto"/>
        <w:contextualSpacing/>
      </w:pPr>
    </w:p>
    <w:p w14:paraId="7076D698" w14:textId="77777777" w:rsidR="00943CA5" w:rsidRPr="00943CA5" w:rsidRDefault="00943CA5" w:rsidP="00943CA5">
      <w:pPr>
        <w:keepNext/>
        <w:spacing w:after="0" w:line="240" w:lineRule="auto"/>
        <w:outlineLvl w:val="0"/>
        <w:rPr>
          <w:rFonts w:ascii="Times New Roman" w:eastAsia="Times New Roman" w:hAnsi="Times New Roman" w:cs="Times New Roman"/>
          <w:b/>
          <w:bCs/>
          <w:kern w:val="32"/>
          <w:sz w:val="24"/>
          <w:szCs w:val="24"/>
          <w:lang w:bidi="uk-UA"/>
        </w:rPr>
      </w:pPr>
      <w:r w:rsidRPr="00943CA5">
        <w:rPr>
          <w:rFonts w:ascii="Times New Roman" w:eastAsia="Times New Roman" w:hAnsi="Times New Roman" w:cs="Times New Roman"/>
          <w:b/>
          <w:bCs/>
          <w:kern w:val="32"/>
          <w:sz w:val="24"/>
          <w:szCs w:val="24"/>
          <w:lang w:bidi="uk-UA"/>
        </w:rPr>
        <w:t>Невід</w:t>
      </w:r>
      <w:r>
        <w:rPr>
          <w:rFonts w:ascii="Times New Roman" w:eastAsia="Times New Roman" w:hAnsi="Times New Roman" w:cs="Times New Roman"/>
          <w:b/>
          <w:bCs/>
          <w:kern w:val="32"/>
          <w:sz w:val="24"/>
          <w:szCs w:val="24"/>
          <w:lang w:bidi="uk-UA"/>
        </w:rPr>
        <w:t>’</w:t>
      </w:r>
      <w:r w:rsidRPr="00943CA5">
        <w:rPr>
          <w:rFonts w:ascii="Times New Roman" w:eastAsia="Times New Roman" w:hAnsi="Times New Roman" w:cs="Times New Roman"/>
          <w:b/>
          <w:bCs/>
          <w:kern w:val="32"/>
          <w:sz w:val="24"/>
          <w:szCs w:val="24"/>
          <w:lang w:bidi="uk-UA"/>
        </w:rPr>
        <w:t>ємною частиною тендерної документації є:</w:t>
      </w:r>
    </w:p>
    <w:p w14:paraId="1A136B59" w14:textId="77777777" w:rsidR="00943CA5" w:rsidRPr="00F830A0" w:rsidRDefault="00943CA5" w:rsidP="00F830A0">
      <w:pPr>
        <w:widowControl w:val="0"/>
        <w:autoSpaceDE w:val="0"/>
        <w:autoSpaceDN w:val="0"/>
        <w:spacing w:after="0" w:line="240" w:lineRule="auto"/>
        <w:ind w:right="84"/>
        <w:jc w:val="both"/>
        <w:rPr>
          <w:rFonts w:ascii="Times New Roman" w:eastAsia="Times New Roman" w:hAnsi="Times New Roman" w:cs="Times New Roman"/>
          <w:sz w:val="24"/>
          <w:szCs w:val="24"/>
          <w:lang w:bidi="uk-UA"/>
        </w:rPr>
      </w:pPr>
      <w:r w:rsidRPr="00F830A0">
        <w:rPr>
          <w:rFonts w:ascii="Times New Roman" w:eastAsia="Times New Roman" w:hAnsi="Times New Roman" w:cs="Times New Roman"/>
          <w:sz w:val="24"/>
          <w:szCs w:val="24"/>
          <w:lang w:bidi="uk-UA"/>
        </w:rPr>
        <w:t xml:space="preserve">Додаток </w:t>
      </w:r>
      <w:r w:rsidR="00F830A0" w:rsidRPr="00F830A0">
        <w:rPr>
          <w:rFonts w:ascii="Times New Roman" w:eastAsia="Times New Roman" w:hAnsi="Times New Roman" w:cs="Times New Roman"/>
          <w:sz w:val="24"/>
          <w:szCs w:val="24"/>
          <w:lang w:bidi="uk-UA"/>
        </w:rPr>
        <w:t xml:space="preserve">№ </w:t>
      </w:r>
      <w:r w:rsidRPr="00F830A0">
        <w:rPr>
          <w:rFonts w:ascii="Times New Roman" w:eastAsia="Times New Roman" w:hAnsi="Times New Roman" w:cs="Times New Roman"/>
          <w:sz w:val="24"/>
          <w:szCs w:val="24"/>
          <w:lang w:bidi="uk-UA"/>
        </w:rPr>
        <w:t xml:space="preserve">1 до тендерної документації – </w:t>
      </w:r>
      <w:r w:rsidR="00E4266D" w:rsidRPr="00F830A0">
        <w:rPr>
          <w:rFonts w:ascii="Times New Roman" w:eastAsia="Times New Roman" w:hAnsi="Times New Roman" w:cs="Times New Roman"/>
          <w:sz w:val="24"/>
          <w:szCs w:val="24"/>
          <w:lang w:bidi="uk-UA"/>
        </w:rPr>
        <w:t>Технічні вимоги до предмета закупівлі</w:t>
      </w:r>
      <w:r w:rsidR="00F830A0" w:rsidRPr="00F830A0">
        <w:rPr>
          <w:rFonts w:ascii="Times New Roman" w:eastAsia="Times New Roman" w:hAnsi="Times New Roman" w:cs="Times New Roman"/>
          <w:sz w:val="24"/>
          <w:szCs w:val="24"/>
          <w:lang w:bidi="uk-UA"/>
        </w:rPr>
        <w:t>.</w:t>
      </w:r>
    </w:p>
    <w:p w14:paraId="7609FEFC" w14:textId="77777777" w:rsidR="00943CA5" w:rsidRPr="00F830A0" w:rsidRDefault="00943CA5" w:rsidP="00F830A0">
      <w:pPr>
        <w:widowControl w:val="0"/>
        <w:tabs>
          <w:tab w:val="left" w:pos="1080"/>
        </w:tabs>
        <w:autoSpaceDE w:val="0"/>
        <w:autoSpaceDN w:val="0"/>
        <w:spacing w:after="0" w:line="240" w:lineRule="auto"/>
        <w:ind w:right="84"/>
        <w:jc w:val="both"/>
        <w:rPr>
          <w:rFonts w:ascii="Times New Roman" w:hAnsi="Times New Roman" w:cs="Times New Roman"/>
          <w:bCs/>
          <w:sz w:val="24"/>
          <w:szCs w:val="24"/>
          <w:lang w:bidi="uk-UA"/>
        </w:rPr>
      </w:pPr>
      <w:r w:rsidRPr="00F830A0">
        <w:rPr>
          <w:rFonts w:ascii="Times New Roman" w:eastAsia="Times New Roman" w:hAnsi="Times New Roman" w:cs="Times New Roman"/>
          <w:sz w:val="24"/>
          <w:szCs w:val="24"/>
          <w:lang w:bidi="uk-UA"/>
        </w:rPr>
        <w:t xml:space="preserve">Додаток </w:t>
      </w:r>
      <w:r w:rsidR="00F830A0" w:rsidRPr="00F830A0">
        <w:rPr>
          <w:rFonts w:ascii="Times New Roman" w:eastAsia="Times New Roman" w:hAnsi="Times New Roman" w:cs="Times New Roman"/>
          <w:sz w:val="24"/>
          <w:szCs w:val="24"/>
          <w:lang w:bidi="uk-UA"/>
        </w:rPr>
        <w:t xml:space="preserve">№ </w:t>
      </w:r>
      <w:r w:rsidRPr="00F830A0">
        <w:rPr>
          <w:rFonts w:ascii="Times New Roman" w:eastAsia="Times New Roman" w:hAnsi="Times New Roman" w:cs="Times New Roman"/>
          <w:sz w:val="24"/>
          <w:szCs w:val="24"/>
          <w:lang w:bidi="uk-UA"/>
        </w:rPr>
        <w:t>2 до тендерної документації –</w:t>
      </w:r>
      <w:r w:rsidR="000C2FC8" w:rsidRPr="00F830A0">
        <w:t xml:space="preserve"> </w:t>
      </w:r>
      <w:r w:rsidR="00F830A0" w:rsidRPr="00F830A0">
        <w:rPr>
          <w:rFonts w:ascii="Times New Roman" w:hAnsi="Times New Roman" w:cs="Times New Roman"/>
          <w:bCs/>
          <w:sz w:val="24"/>
          <w:szCs w:val="24"/>
          <w:lang w:bidi="uk-UA"/>
        </w:rPr>
        <w:t>Документальне підтвердження інформації</w:t>
      </w:r>
      <w:r w:rsidR="00F830A0">
        <w:rPr>
          <w:rFonts w:ascii="Times New Roman" w:hAnsi="Times New Roman" w:cs="Times New Roman"/>
          <w:bCs/>
          <w:sz w:val="24"/>
          <w:szCs w:val="24"/>
          <w:lang w:bidi="uk-UA"/>
        </w:rPr>
        <w:t xml:space="preserve"> </w:t>
      </w:r>
      <w:r w:rsidR="00F830A0" w:rsidRPr="00F830A0">
        <w:rPr>
          <w:rFonts w:ascii="Times New Roman" w:hAnsi="Times New Roman" w:cs="Times New Roman"/>
          <w:bCs/>
          <w:sz w:val="24"/>
          <w:szCs w:val="24"/>
          <w:lang w:bidi="uk-UA"/>
        </w:rPr>
        <w:t>про відповідність учасника кваліфікаційним критеріям.</w:t>
      </w:r>
    </w:p>
    <w:p w14:paraId="7887F896" w14:textId="77777777" w:rsidR="00F830A0" w:rsidRPr="00F830A0" w:rsidRDefault="00943CA5" w:rsidP="00F830A0">
      <w:pPr>
        <w:widowControl w:val="0"/>
        <w:tabs>
          <w:tab w:val="left" w:pos="1080"/>
        </w:tabs>
        <w:autoSpaceDE w:val="0"/>
        <w:autoSpaceDN w:val="0"/>
        <w:spacing w:after="0" w:line="240" w:lineRule="auto"/>
        <w:ind w:right="84"/>
        <w:jc w:val="both"/>
        <w:rPr>
          <w:rFonts w:ascii="Times New Roman" w:eastAsia="Times New Roman" w:hAnsi="Times New Roman" w:cs="Times New Roman"/>
          <w:sz w:val="24"/>
          <w:szCs w:val="24"/>
          <w:lang w:bidi="uk-UA"/>
        </w:rPr>
      </w:pPr>
      <w:r w:rsidRPr="00F830A0">
        <w:rPr>
          <w:rFonts w:ascii="Times New Roman" w:eastAsia="Times New Roman" w:hAnsi="Times New Roman" w:cs="Times New Roman"/>
          <w:sz w:val="24"/>
          <w:szCs w:val="24"/>
          <w:lang w:bidi="uk-UA"/>
        </w:rPr>
        <w:t xml:space="preserve">Додаток </w:t>
      </w:r>
      <w:r w:rsidR="00F830A0" w:rsidRPr="00F830A0">
        <w:rPr>
          <w:rFonts w:ascii="Times New Roman" w:eastAsia="Times New Roman" w:hAnsi="Times New Roman" w:cs="Times New Roman"/>
          <w:sz w:val="24"/>
          <w:szCs w:val="24"/>
          <w:lang w:bidi="uk-UA"/>
        </w:rPr>
        <w:t xml:space="preserve">№ </w:t>
      </w:r>
      <w:r w:rsidRPr="00F830A0">
        <w:rPr>
          <w:rFonts w:ascii="Times New Roman" w:eastAsia="Times New Roman" w:hAnsi="Times New Roman" w:cs="Times New Roman"/>
          <w:sz w:val="24"/>
          <w:szCs w:val="24"/>
          <w:lang w:bidi="uk-UA"/>
        </w:rPr>
        <w:t xml:space="preserve">3 до тендерної документації – </w:t>
      </w:r>
      <w:r w:rsidR="00F830A0">
        <w:rPr>
          <w:rFonts w:ascii="Times New Roman" w:eastAsia="Times New Roman" w:hAnsi="Times New Roman" w:cs="Times New Roman"/>
          <w:sz w:val="24"/>
          <w:szCs w:val="24"/>
          <w:lang w:bidi="uk-UA"/>
        </w:rPr>
        <w:t>Д</w:t>
      </w:r>
      <w:r w:rsidR="00F830A0" w:rsidRPr="00F830A0">
        <w:rPr>
          <w:rFonts w:ascii="Times New Roman" w:eastAsia="Times New Roman" w:hAnsi="Times New Roman" w:cs="Times New Roman"/>
          <w:sz w:val="24"/>
          <w:szCs w:val="24"/>
          <w:lang w:bidi="uk-UA"/>
        </w:rPr>
        <w:t>окументи, що надаються переможцем відкритих торгів.</w:t>
      </w:r>
    </w:p>
    <w:p w14:paraId="13589A31" w14:textId="77777777" w:rsidR="00943CA5" w:rsidRPr="00F830A0" w:rsidRDefault="00943CA5" w:rsidP="00F830A0">
      <w:pPr>
        <w:widowControl w:val="0"/>
        <w:tabs>
          <w:tab w:val="left" w:pos="0"/>
        </w:tabs>
        <w:autoSpaceDE w:val="0"/>
        <w:autoSpaceDN w:val="0"/>
        <w:spacing w:after="0" w:line="240" w:lineRule="auto"/>
        <w:ind w:right="84"/>
        <w:jc w:val="both"/>
        <w:rPr>
          <w:rFonts w:ascii="Times New Roman" w:eastAsia="Times New Roman" w:hAnsi="Times New Roman" w:cs="Times New Roman"/>
          <w:sz w:val="24"/>
          <w:szCs w:val="24"/>
          <w:lang w:bidi="uk-UA"/>
        </w:rPr>
      </w:pPr>
      <w:r w:rsidRPr="00F830A0">
        <w:rPr>
          <w:rFonts w:ascii="Times New Roman" w:eastAsia="Times New Roman" w:hAnsi="Times New Roman" w:cs="Times New Roman"/>
          <w:sz w:val="24"/>
          <w:szCs w:val="24"/>
          <w:lang w:bidi="uk-UA"/>
        </w:rPr>
        <w:t xml:space="preserve">Додаток </w:t>
      </w:r>
      <w:r w:rsidR="00F830A0" w:rsidRPr="00F830A0">
        <w:rPr>
          <w:rFonts w:ascii="Times New Roman" w:eastAsia="Times New Roman" w:hAnsi="Times New Roman" w:cs="Times New Roman"/>
          <w:sz w:val="24"/>
          <w:szCs w:val="24"/>
          <w:lang w:bidi="uk-UA"/>
        </w:rPr>
        <w:t xml:space="preserve">№ </w:t>
      </w:r>
      <w:r w:rsidRPr="00F830A0">
        <w:rPr>
          <w:rFonts w:ascii="Times New Roman" w:eastAsia="Times New Roman" w:hAnsi="Times New Roman" w:cs="Times New Roman"/>
          <w:sz w:val="24"/>
          <w:szCs w:val="24"/>
          <w:lang w:bidi="uk-UA"/>
        </w:rPr>
        <w:t xml:space="preserve">4 до тендерної документації – </w:t>
      </w:r>
      <w:r w:rsidR="00F830A0" w:rsidRPr="00F830A0">
        <w:rPr>
          <w:rFonts w:ascii="Times New Roman" w:eastAsia="Times New Roman" w:hAnsi="Times New Roman" w:cs="Times New Roman"/>
          <w:sz w:val="24"/>
          <w:szCs w:val="24"/>
          <w:lang w:bidi="uk-UA"/>
        </w:rPr>
        <w:t>Документальне</w:t>
      </w:r>
      <w:r w:rsidR="00F830A0">
        <w:rPr>
          <w:rFonts w:ascii="Times New Roman" w:eastAsia="Times New Roman" w:hAnsi="Times New Roman" w:cs="Times New Roman"/>
          <w:sz w:val="24"/>
          <w:szCs w:val="24"/>
          <w:lang w:bidi="uk-UA"/>
        </w:rPr>
        <w:t xml:space="preserve"> </w:t>
      </w:r>
      <w:r w:rsidR="00F830A0" w:rsidRPr="00F830A0">
        <w:rPr>
          <w:rFonts w:ascii="Times New Roman" w:eastAsia="Times New Roman" w:hAnsi="Times New Roman" w:cs="Times New Roman"/>
          <w:sz w:val="24"/>
          <w:szCs w:val="24"/>
          <w:lang w:bidi="uk-UA"/>
        </w:rPr>
        <w:t>підтвердження</w:t>
      </w:r>
      <w:r w:rsidR="00F830A0">
        <w:rPr>
          <w:rFonts w:ascii="Times New Roman" w:eastAsia="Times New Roman" w:hAnsi="Times New Roman" w:cs="Times New Roman"/>
          <w:sz w:val="24"/>
          <w:szCs w:val="24"/>
          <w:lang w:bidi="uk-UA"/>
        </w:rPr>
        <w:t xml:space="preserve"> </w:t>
      </w:r>
      <w:r w:rsidR="00F830A0" w:rsidRPr="00F830A0">
        <w:rPr>
          <w:rFonts w:ascii="Times New Roman" w:eastAsia="Times New Roman" w:hAnsi="Times New Roman" w:cs="Times New Roman"/>
          <w:sz w:val="24"/>
          <w:szCs w:val="24"/>
          <w:lang w:bidi="uk-UA"/>
        </w:rPr>
        <w:t>відповідності</w:t>
      </w:r>
      <w:r w:rsidR="00F830A0">
        <w:rPr>
          <w:rFonts w:ascii="Times New Roman" w:eastAsia="Times New Roman" w:hAnsi="Times New Roman" w:cs="Times New Roman"/>
          <w:sz w:val="24"/>
          <w:szCs w:val="24"/>
          <w:lang w:bidi="uk-UA"/>
        </w:rPr>
        <w:t xml:space="preserve"> </w:t>
      </w:r>
      <w:r w:rsidR="00F830A0" w:rsidRPr="00F830A0">
        <w:rPr>
          <w:rFonts w:ascii="Times New Roman" w:eastAsia="Times New Roman" w:hAnsi="Times New Roman" w:cs="Times New Roman"/>
          <w:sz w:val="24"/>
          <w:szCs w:val="24"/>
          <w:lang w:bidi="uk-UA"/>
        </w:rPr>
        <w:t>технічним,</w:t>
      </w:r>
      <w:r w:rsidR="00F830A0">
        <w:rPr>
          <w:rFonts w:ascii="Times New Roman" w:eastAsia="Times New Roman" w:hAnsi="Times New Roman" w:cs="Times New Roman"/>
          <w:sz w:val="24"/>
          <w:szCs w:val="24"/>
          <w:lang w:bidi="uk-UA"/>
        </w:rPr>
        <w:t xml:space="preserve"> </w:t>
      </w:r>
      <w:r w:rsidR="00F830A0" w:rsidRPr="00F830A0">
        <w:rPr>
          <w:rFonts w:ascii="Times New Roman" w:eastAsia="Times New Roman" w:hAnsi="Times New Roman" w:cs="Times New Roman"/>
          <w:sz w:val="24"/>
          <w:szCs w:val="24"/>
          <w:lang w:bidi="uk-UA"/>
        </w:rPr>
        <w:t>якісним, кількісним та іншим вимогам предмета закупівлі</w:t>
      </w:r>
      <w:r w:rsidR="00F830A0">
        <w:rPr>
          <w:rFonts w:ascii="Times New Roman" w:eastAsia="Times New Roman" w:hAnsi="Times New Roman" w:cs="Times New Roman"/>
          <w:sz w:val="24"/>
          <w:szCs w:val="24"/>
          <w:lang w:bidi="uk-UA"/>
        </w:rPr>
        <w:t>.</w:t>
      </w:r>
    </w:p>
    <w:p w14:paraId="491FFB7A" w14:textId="77777777" w:rsidR="002E658A" w:rsidRPr="00F830A0" w:rsidRDefault="002E658A" w:rsidP="00F830A0">
      <w:pPr>
        <w:widowControl w:val="0"/>
        <w:tabs>
          <w:tab w:val="left" w:pos="1080"/>
        </w:tabs>
        <w:autoSpaceDE w:val="0"/>
        <w:autoSpaceDN w:val="0"/>
        <w:spacing w:after="0" w:line="240" w:lineRule="auto"/>
        <w:ind w:right="84"/>
        <w:jc w:val="both"/>
        <w:rPr>
          <w:rFonts w:ascii="Times New Roman" w:eastAsia="Times New Roman" w:hAnsi="Times New Roman" w:cs="Times New Roman"/>
          <w:sz w:val="24"/>
          <w:szCs w:val="24"/>
          <w:lang w:bidi="uk-UA"/>
        </w:rPr>
      </w:pPr>
      <w:bookmarkStart w:id="5" w:name="_Hlk146275930"/>
      <w:r w:rsidRPr="00F830A0">
        <w:rPr>
          <w:rFonts w:ascii="Times New Roman" w:eastAsia="Times New Roman" w:hAnsi="Times New Roman" w:cs="Times New Roman"/>
          <w:sz w:val="24"/>
          <w:szCs w:val="24"/>
          <w:lang w:bidi="uk-UA"/>
        </w:rPr>
        <w:t xml:space="preserve">Додаток </w:t>
      </w:r>
      <w:r w:rsidR="00F830A0" w:rsidRPr="00F830A0">
        <w:rPr>
          <w:rFonts w:ascii="Times New Roman" w:eastAsia="Times New Roman" w:hAnsi="Times New Roman" w:cs="Times New Roman"/>
          <w:sz w:val="24"/>
          <w:szCs w:val="24"/>
          <w:lang w:bidi="uk-UA"/>
        </w:rPr>
        <w:t xml:space="preserve">№ </w:t>
      </w:r>
      <w:r w:rsidRPr="00F830A0">
        <w:rPr>
          <w:rFonts w:ascii="Times New Roman" w:eastAsia="Times New Roman" w:hAnsi="Times New Roman" w:cs="Times New Roman"/>
          <w:sz w:val="24"/>
          <w:szCs w:val="24"/>
          <w:lang w:bidi="uk-UA"/>
        </w:rPr>
        <w:t>5 до тендерної документації –</w:t>
      </w:r>
      <w:bookmarkEnd w:id="5"/>
      <w:r w:rsidR="003915B1" w:rsidRPr="00F830A0">
        <w:rPr>
          <w:rFonts w:ascii="Times New Roman" w:eastAsia="Times New Roman" w:hAnsi="Times New Roman" w:cs="Times New Roman"/>
          <w:sz w:val="24"/>
          <w:szCs w:val="24"/>
          <w:lang w:bidi="uk-UA"/>
        </w:rPr>
        <w:t xml:space="preserve"> </w:t>
      </w:r>
      <w:proofErr w:type="spellStart"/>
      <w:r w:rsidR="00F830A0" w:rsidRPr="00F830A0">
        <w:rPr>
          <w:rFonts w:ascii="Times New Roman" w:eastAsia="Times New Roman" w:hAnsi="Times New Roman" w:cs="Times New Roman"/>
          <w:sz w:val="24"/>
          <w:szCs w:val="24"/>
          <w:lang w:bidi="uk-UA"/>
        </w:rPr>
        <w:t>Проєкт</w:t>
      </w:r>
      <w:proofErr w:type="spellEnd"/>
      <w:r w:rsidR="00F830A0" w:rsidRPr="00F830A0">
        <w:rPr>
          <w:rFonts w:ascii="Times New Roman" w:eastAsia="Times New Roman" w:hAnsi="Times New Roman" w:cs="Times New Roman"/>
          <w:sz w:val="24"/>
          <w:szCs w:val="24"/>
          <w:lang w:bidi="uk-UA"/>
        </w:rPr>
        <w:t xml:space="preserve"> договору</w:t>
      </w:r>
      <w:r w:rsidR="00F830A0">
        <w:rPr>
          <w:rFonts w:ascii="Times New Roman" w:eastAsia="Times New Roman" w:hAnsi="Times New Roman" w:cs="Times New Roman"/>
          <w:sz w:val="24"/>
          <w:szCs w:val="24"/>
          <w:lang w:bidi="uk-UA"/>
        </w:rPr>
        <w:t>.</w:t>
      </w:r>
    </w:p>
    <w:p w14:paraId="6AFF6191" w14:textId="77777777" w:rsidR="00943CA5" w:rsidRPr="00F830A0" w:rsidRDefault="00943CA5" w:rsidP="00F830A0">
      <w:pPr>
        <w:widowControl w:val="0"/>
        <w:tabs>
          <w:tab w:val="left" w:pos="1080"/>
        </w:tabs>
        <w:autoSpaceDE w:val="0"/>
        <w:autoSpaceDN w:val="0"/>
        <w:spacing w:after="0" w:line="240" w:lineRule="auto"/>
        <w:ind w:right="84"/>
        <w:jc w:val="both"/>
        <w:rPr>
          <w:rFonts w:ascii="Times New Roman" w:eastAsia="Times New Roman" w:hAnsi="Times New Roman" w:cs="Times New Roman"/>
          <w:sz w:val="24"/>
          <w:szCs w:val="24"/>
          <w:lang w:bidi="uk-UA"/>
        </w:rPr>
      </w:pPr>
      <w:r w:rsidRPr="00F830A0">
        <w:rPr>
          <w:rFonts w:ascii="Times New Roman" w:eastAsia="Times New Roman" w:hAnsi="Times New Roman" w:cs="Times New Roman"/>
          <w:sz w:val="24"/>
          <w:szCs w:val="24"/>
          <w:lang w:bidi="uk-UA"/>
        </w:rPr>
        <w:t xml:space="preserve">Додаток </w:t>
      </w:r>
      <w:r w:rsidR="00F830A0" w:rsidRPr="00F830A0">
        <w:rPr>
          <w:rFonts w:ascii="Times New Roman" w:eastAsia="Times New Roman" w:hAnsi="Times New Roman" w:cs="Times New Roman"/>
          <w:sz w:val="24"/>
          <w:szCs w:val="24"/>
          <w:lang w:bidi="uk-UA"/>
        </w:rPr>
        <w:t xml:space="preserve">№ </w:t>
      </w:r>
      <w:r w:rsidRPr="00F830A0">
        <w:rPr>
          <w:rFonts w:ascii="Times New Roman" w:eastAsia="Times New Roman" w:hAnsi="Times New Roman" w:cs="Times New Roman"/>
          <w:sz w:val="24"/>
          <w:szCs w:val="24"/>
          <w:lang w:bidi="uk-UA"/>
        </w:rPr>
        <w:t xml:space="preserve">6 до тендерної документації – </w:t>
      </w:r>
      <w:r w:rsidR="00F830A0" w:rsidRPr="00F830A0">
        <w:rPr>
          <w:rFonts w:ascii="Times New Roman" w:eastAsia="Times New Roman" w:hAnsi="Times New Roman" w:cs="Times New Roman"/>
          <w:sz w:val="24"/>
          <w:szCs w:val="24"/>
          <w:lang w:bidi="uk-UA"/>
        </w:rPr>
        <w:t>Лист-згода</w:t>
      </w:r>
      <w:r w:rsidR="00BB4850">
        <w:rPr>
          <w:rFonts w:ascii="Times New Roman" w:eastAsia="Times New Roman" w:hAnsi="Times New Roman" w:cs="Times New Roman"/>
          <w:sz w:val="24"/>
          <w:szCs w:val="24"/>
          <w:lang w:bidi="uk-UA"/>
        </w:rPr>
        <w:t xml:space="preserve"> </w:t>
      </w:r>
      <w:r w:rsidR="00F830A0" w:rsidRPr="00F830A0">
        <w:rPr>
          <w:rFonts w:ascii="Times New Roman" w:eastAsia="Times New Roman" w:hAnsi="Times New Roman" w:cs="Times New Roman"/>
          <w:sz w:val="24"/>
          <w:szCs w:val="24"/>
          <w:lang w:bidi="uk-UA"/>
        </w:rPr>
        <w:t>на обробку, використання, поширення та доступ до персональних даних</w:t>
      </w:r>
      <w:r w:rsidR="00F830A0">
        <w:rPr>
          <w:rFonts w:ascii="Times New Roman" w:eastAsia="Times New Roman" w:hAnsi="Times New Roman" w:cs="Times New Roman"/>
          <w:sz w:val="24"/>
          <w:szCs w:val="24"/>
          <w:lang w:bidi="uk-UA"/>
        </w:rPr>
        <w:t>.</w:t>
      </w:r>
    </w:p>
    <w:p w14:paraId="624EE73E" w14:textId="77777777" w:rsidR="00F830A0" w:rsidRPr="00F830A0" w:rsidRDefault="00F830A0" w:rsidP="00F830A0">
      <w:pPr>
        <w:widowControl w:val="0"/>
        <w:tabs>
          <w:tab w:val="left" w:pos="1080"/>
        </w:tabs>
        <w:autoSpaceDE w:val="0"/>
        <w:autoSpaceDN w:val="0"/>
        <w:spacing w:after="0" w:line="240" w:lineRule="auto"/>
        <w:ind w:right="84"/>
        <w:jc w:val="both"/>
        <w:rPr>
          <w:rFonts w:ascii="Times New Roman" w:eastAsia="Times New Roman" w:hAnsi="Times New Roman" w:cs="Times New Roman"/>
          <w:sz w:val="24"/>
          <w:szCs w:val="24"/>
          <w:lang w:bidi="uk-UA"/>
        </w:rPr>
      </w:pPr>
      <w:r w:rsidRPr="00F830A0">
        <w:rPr>
          <w:rFonts w:ascii="Times New Roman" w:eastAsia="Times New Roman" w:hAnsi="Times New Roman" w:cs="Times New Roman"/>
          <w:sz w:val="24"/>
          <w:szCs w:val="24"/>
          <w:lang w:bidi="uk-UA"/>
        </w:rPr>
        <w:t>Додаток № 7 до тендерної документації - ФОРМА „Тендерна пропозиція”.</w:t>
      </w:r>
    </w:p>
    <w:p w14:paraId="080A2133" w14:textId="77777777" w:rsidR="003B4A26" w:rsidRPr="00502C6D" w:rsidRDefault="003B4A26" w:rsidP="005164C1">
      <w:pPr>
        <w:tabs>
          <w:tab w:val="left" w:pos="540"/>
        </w:tabs>
        <w:spacing w:line="240" w:lineRule="auto"/>
        <w:ind w:firstLine="709"/>
        <w:contextualSpacing/>
        <w:jc w:val="right"/>
        <w:rPr>
          <w:b/>
          <w:color w:val="auto"/>
        </w:rPr>
      </w:pPr>
    </w:p>
    <w:p w14:paraId="07A855AE" w14:textId="77777777" w:rsidR="00791B51" w:rsidRPr="00502C6D" w:rsidRDefault="00791B51" w:rsidP="005164C1">
      <w:pPr>
        <w:tabs>
          <w:tab w:val="left" w:pos="540"/>
        </w:tabs>
        <w:spacing w:line="240" w:lineRule="auto"/>
        <w:ind w:firstLine="709"/>
        <w:contextualSpacing/>
        <w:jc w:val="right"/>
        <w:rPr>
          <w:b/>
          <w:color w:val="auto"/>
        </w:rPr>
      </w:pPr>
    </w:p>
    <w:p w14:paraId="5FEBB7DF" w14:textId="77777777" w:rsidR="00791B51" w:rsidRPr="00502C6D" w:rsidRDefault="00791B51" w:rsidP="005164C1">
      <w:pPr>
        <w:tabs>
          <w:tab w:val="left" w:pos="540"/>
        </w:tabs>
        <w:spacing w:line="240" w:lineRule="auto"/>
        <w:ind w:firstLine="709"/>
        <w:contextualSpacing/>
        <w:jc w:val="right"/>
        <w:rPr>
          <w:b/>
          <w:color w:val="auto"/>
        </w:rPr>
      </w:pPr>
    </w:p>
    <w:p w14:paraId="70F9C0AC" w14:textId="77777777" w:rsidR="003B4A26" w:rsidRPr="00502C6D" w:rsidRDefault="003B4A26" w:rsidP="005164C1">
      <w:pPr>
        <w:tabs>
          <w:tab w:val="left" w:pos="540"/>
        </w:tabs>
        <w:spacing w:line="240" w:lineRule="auto"/>
        <w:ind w:firstLine="709"/>
        <w:contextualSpacing/>
        <w:jc w:val="right"/>
        <w:rPr>
          <w:b/>
          <w:color w:val="auto"/>
        </w:rPr>
      </w:pPr>
    </w:p>
    <w:p w14:paraId="38617E72" w14:textId="77777777" w:rsidR="00CC161F" w:rsidRPr="00502C6D" w:rsidRDefault="00CC161F" w:rsidP="005164C1">
      <w:pPr>
        <w:tabs>
          <w:tab w:val="left" w:pos="540"/>
        </w:tabs>
        <w:spacing w:line="240" w:lineRule="auto"/>
        <w:ind w:firstLine="709"/>
        <w:contextualSpacing/>
        <w:jc w:val="right"/>
        <w:rPr>
          <w:b/>
          <w:color w:val="auto"/>
        </w:rPr>
      </w:pPr>
    </w:p>
    <w:sectPr w:rsidR="00CC161F" w:rsidRPr="00502C6D" w:rsidSect="00FA38A9">
      <w:footerReference w:type="even" r:id="rId8"/>
      <w:footerReference w:type="default" r:id="rId9"/>
      <w:pgSz w:w="12240" w:h="15840"/>
      <w:pgMar w:top="851" w:right="533" w:bottom="589" w:left="1133"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A3DE" w14:textId="77777777" w:rsidR="005D2807" w:rsidRDefault="005D2807">
      <w:pPr>
        <w:spacing w:after="0" w:line="240" w:lineRule="auto"/>
      </w:pPr>
      <w:r>
        <w:separator/>
      </w:r>
    </w:p>
  </w:endnote>
  <w:endnote w:type="continuationSeparator" w:id="0">
    <w:p w14:paraId="7F2D5F8A" w14:textId="77777777" w:rsidR="005D2807" w:rsidRDefault="005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A21E" w14:textId="77777777" w:rsidR="00EC5C21" w:rsidRDefault="00EC5C21">
    <w:pPr>
      <w:spacing w:after="0"/>
      <w:ind w:right="32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3C826D3" w14:textId="77777777" w:rsidR="00EC5C21" w:rsidRDefault="00EC5C21">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27A7" w14:textId="77777777" w:rsidR="00EC5C21" w:rsidRDefault="00EC5C21" w:rsidP="0081088D">
    <w:pPr>
      <w:spacing w:after="0"/>
      <w:ind w:right="32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3B29" w14:textId="77777777" w:rsidR="005D2807" w:rsidRDefault="005D2807">
      <w:pPr>
        <w:spacing w:after="0" w:line="240" w:lineRule="auto"/>
      </w:pPr>
      <w:r>
        <w:separator/>
      </w:r>
    </w:p>
  </w:footnote>
  <w:footnote w:type="continuationSeparator" w:id="0">
    <w:p w14:paraId="2A42134B" w14:textId="77777777" w:rsidR="005D2807" w:rsidRDefault="005D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122B426A"/>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C12E7F"/>
    <w:multiLevelType w:val="multilevel"/>
    <w:tmpl w:val="D6A05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5" w15:restartNumberingAfterBreak="0">
    <w:nsid w:val="17901D3D"/>
    <w:multiLevelType w:val="hybridMultilevel"/>
    <w:tmpl w:val="F804381A"/>
    <w:lvl w:ilvl="0" w:tplc="0C94E864">
      <w:start w:val="5"/>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6" w15:restartNumberingAfterBreak="0">
    <w:nsid w:val="1D126294"/>
    <w:multiLevelType w:val="hybridMultilevel"/>
    <w:tmpl w:val="42729058"/>
    <w:lvl w:ilvl="0" w:tplc="1A0EFD0E">
      <w:start w:val="7"/>
      <w:numFmt w:val="decimal"/>
      <w:lvlText w:val="%1)"/>
      <w:lvlJc w:val="left"/>
      <w:pPr>
        <w:ind w:left="9" w:hanging="379"/>
      </w:pPr>
      <w:rPr>
        <w:rFonts w:ascii="Times New Roman" w:eastAsia="Times New Roman" w:hAnsi="Times New Roman" w:cs="Times New Roman" w:hint="default"/>
        <w:w w:val="100"/>
        <w:sz w:val="24"/>
        <w:szCs w:val="24"/>
        <w:lang w:val="uk-UA" w:eastAsia="en-US" w:bidi="ar-SA"/>
      </w:rPr>
    </w:lvl>
    <w:lvl w:ilvl="1" w:tplc="B3289EEE">
      <w:numFmt w:val="bullet"/>
      <w:lvlText w:val="•"/>
      <w:lvlJc w:val="left"/>
      <w:pPr>
        <w:ind w:left="693" w:hanging="379"/>
      </w:pPr>
      <w:rPr>
        <w:rFonts w:hint="default"/>
        <w:lang w:val="uk-UA" w:eastAsia="en-US" w:bidi="ar-SA"/>
      </w:rPr>
    </w:lvl>
    <w:lvl w:ilvl="2" w:tplc="C05E56D6">
      <w:numFmt w:val="bullet"/>
      <w:lvlText w:val="•"/>
      <w:lvlJc w:val="left"/>
      <w:pPr>
        <w:ind w:left="1387" w:hanging="379"/>
      </w:pPr>
      <w:rPr>
        <w:rFonts w:hint="default"/>
        <w:lang w:val="uk-UA" w:eastAsia="en-US" w:bidi="ar-SA"/>
      </w:rPr>
    </w:lvl>
    <w:lvl w:ilvl="3" w:tplc="D7B24634">
      <w:numFmt w:val="bullet"/>
      <w:lvlText w:val="•"/>
      <w:lvlJc w:val="left"/>
      <w:pPr>
        <w:ind w:left="2080" w:hanging="379"/>
      </w:pPr>
      <w:rPr>
        <w:rFonts w:hint="default"/>
        <w:lang w:val="uk-UA" w:eastAsia="en-US" w:bidi="ar-SA"/>
      </w:rPr>
    </w:lvl>
    <w:lvl w:ilvl="4" w:tplc="9D6E1282">
      <w:numFmt w:val="bullet"/>
      <w:lvlText w:val="•"/>
      <w:lvlJc w:val="left"/>
      <w:pPr>
        <w:ind w:left="2774" w:hanging="379"/>
      </w:pPr>
      <w:rPr>
        <w:rFonts w:hint="default"/>
        <w:lang w:val="uk-UA" w:eastAsia="en-US" w:bidi="ar-SA"/>
      </w:rPr>
    </w:lvl>
    <w:lvl w:ilvl="5" w:tplc="7AF6C4A6">
      <w:numFmt w:val="bullet"/>
      <w:lvlText w:val="•"/>
      <w:lvlJc w:val="left"/>
      <w:pPr>
        <w:ind w:left="3467" w:hanging="379"/>
      </w:pPr>
      <w:rPr>
        <w:rFonts w:hint="default"/>
        <w:lang w:val="uk-UA" w:eastAsia="en-US" w:bidi="ar-SA"/>
      </w:rPr>
    </w:lvl>
    <w:lvl w:ilvl="6" w:tplc="BCB2845E">
      <w:numFmt w:val="bullet"/>
      <w:lvlText w:val="•"/>
      <w:lvlJc w:val="left"/>
      <w:pPr>
        <w:ind w:left="4161" w:hanging="379"/>
      </w:pPr>
      <w:rPr>
        <w:rFonts w:hint="default"/>
        <w:lang w:val="uk-UA" w:eastAsia="en-US" w:bidi="ar-SA"/>
      </w:rPr>
    </w:lvl>
    <w:lvl w:ilvl="7" w:tplc="94C487C8">
      <w:numFmt w:val="bullet"/>
      <w:lvlText w:val="•"/>
      <w:lvlJc w:val="left"/>
      <w:pPr>
        <w:ind w:left="4854" w:hanging="379"/>
      </w:pPr>
      <w:rPr>
        <w:rFonts w:hint="default"/>
        <w:lang w:val="uk-UA" w:eastAsia="en-US" w:bidi="ar-SA"/>
      </w:rPr>
    </w:lvl>
    <w:lvl w:ilvl="8" w:tplc="ACD299E0">
      <w:numFmt w:val="bullet"/>
      <w:lvlText w:val="•"/>
      <w:lvlJc w:val="left"/>
      <w:pPr>
        <w:ind w:left="5548" w:hanging="379"/>
      </w:pPr>
      <w:rPr>
        <w:rFonts w:hint="default"/>
        <w:lang w:val="uk-UA" w:eastAsia="en-US" w:bidi="ar-SA"/>
      </w:rPr>
    </w:lvl>
  </w:abstractNum>
  <w:abstractNum w:abstractNumId="7" w15:restartNumberingAfterBreak="0">
    <w:nsid w:val="290E48E2"/>
    <w:multiLevelType w:val="hybridMultilevel"/>
    <w:tmpl w:val="91D2C244"/>
    <w:lvl w:ilvl="0" w:tplc="A67C6B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4F63FA"/>
    <w:multiLevelType w:val="hybridMultilevel"/>
    <w:tmpl w:val="8C74A480"/>
    <w:lvl w:ilvl="0" w:tplc="B04835A6">
      <w:start w:val="1"/>
      <w:numFmt w:val="bullet"/>
      <w:lvlText w:val="-"/>
      <w:lvlJc w:val="left"/>
      <w:pPr>
        <w:ind w:left="362" w:hanging="360"/>
      </w:pPr>
      <w:rPr>
        <w:rFonts w:ascii="Times New Roman" w:eastAsia="Calibri" w:hAnsi="Times New Roman" w:cs="Times New Roman" w:hint="default"/>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9" w15:restartNumberingAfterBreak="0">
    <w:nsid w:val="2D862CED"/>
    <w:multiLevelType w:val="hybridMultilevel"/>
    <w:tmpl w:val="835CD466"/>
    <w:lvl w:ilvl="0" w:tplc="000E829A">
      <w:start w:val="1"/>
      <w:numFmt w:val="decimal"/>
      <w:lvlText w:val="%1)"/>
      <w:lvlJc w:val="left"/>
      <w:pPr>
        <w:ind w:left="42" w:hanging="459"/>
      </w:pPr>
      <w:rPr>
        <w:rFonts w:ascii="Times New Roman" w:eastAsia="Times New Roman" w:hAnsi="Times New Roman" w:cs="Times New Roman" w:hint="default"/>
        <w:w w:val="100"/>
        <w:sz w:val="24"/>
        <w:szCs w:val="24"/>
        <w:lang w:val="uk-UA" w:eastAsia="en-US" w:bidi="ar-SA"/>
      </w:rPr>
    </w:lvl>
    <w:lvl w:ilvl="1" w:tplc="EB28E1BC">
      <w:numFmt w:val="bullet"/>
      <w:lvlText w:val="•"/>
      <w:lvlJc w:val="left"/>
      <w:pPr>
        <w:ind w:left="729" w:hanging="459"/>
      </w:pPr>
      <w:rPr>
        <w:rFonts w:hint="default"/>
        <w:lang w:val="uk-UA" w:eastAsia="en-US" w:bidi="ar-SA"/>
      </w:rPr>
    </w:lvl>
    <w:lvl w:ilvl="2" w:tplc="86CE108E">
      <w:numFmt w:val="bullet"/>
      <w:lvlText w:val="•"/>
      <w:lvlJc w:val="left"/>
      <w:pPr>
        <w:ind w:left="1419" w:hanging="459"/>
      </w:pPr>
      <w:rPr>
        <w:rFonts w:hint="default"/>
        <w:lang w:val="uk-UA" w:eastAsia="en-US" w:bidi="ar-SA"/>
      </w:rPr>
    </w:lvl>
    <w:lvl w:ilvl="3" w:tplc="7B2E2F88">
      <w:numFmt w:val="bullet"/>
      <w:lvlText w:val="•"/>
      <w:lvlJc w:val="left"/>
      <w:pPr>
        <w:ind w:left="2108" w:hanging="459"/>
      </w:pPr>
      <w:rPr>
        <w:rFonts w:hint="default"/>
        <w:lang w:val="uk-UA" w:eastAsia="en-US" w:bidi="ar-SA"/>
      </w:rPr>
    </w:lvl>
    <w:lvl w:ilvl="4" w:tplc="F59881DC">
      <w:numFmt w:val="bullet"/>
      <w:lvlText w:val="•"/>
      <w:lvlJc w:val="left"/>
      <w:pPr>
        <w:ind w:left="2798" w:hanging="459"/>
      </w:pPr>
      <w:rPr>
        <w:rFonts w:hint="default"/>
        <w:lang w:val="uk-UA" w:eastAsia="en-US" w:bidi="ar-SA"/>
      </w:rPr>
    </w:lvl>
    <w:lvl w:ilvl="5" w:tplc="56CC6BE2">
      <w:numFmt w:val="bullet"/>
      <w:lvlText w:val="•"/>
      <w:lvlJc w:val="left"/>
      <w:pPr>
        <w:ind w:left="3487" w:hanging="459"/>
      </w:pPr>
      <w:rPr>
        <w:rFonts w:hint="default"/>
        <w:lang w:val="uk-UA" w:eastAsia="en-US" w:bidi="ar-SA"/>
      </w:rPr>
    </w:lvl>
    <w:lvl w:ilvl="6" w:tplc="5E601CDE">
      <w:numFmt w:val="bullet"/>
      <w:lvlText w:val="•"/>
      <w:lvlJc w:val="left"/>
      <w:pPr>
        <w:ind w:left="4177" w:hanging="459"/>
      </w:pPr>
      <w:rPr>
        <w:rFonts w:hint="default"/>
        <w:lang w:val="uk-UA" w:eastAsia="en-US" w:bidi="ar-SA"/>
      </w:rPr>
    </w:lvl>
    <w:lvl w:ilvl="7" w:tplc="D0B4350C">
      <w:numFmt w:val="bullet"/>
      <w:lvlText w:val="•"/>
      <w:lvlJc w:val="left"/>
      <w:pPr>
        <w:ind w:left="4866" w:hanging="459"/>
      </w:pPr>
      <w:rPr>
        <w:rFonts w:hint="default"/>
        <w:lang w:val="uk-UA" w:eastAsia="en-US" w:bidi="ar-SA"/>
      </w:rPr>
    </w:lvl>
    <w:lvl w:ilvl="8" w:tplc="601EBE8C">
      <w:numFmt w:val="bullet"/>
      <w:lvlText w:val="•"/>
      <w:lvlJc w:val="left"/>
      <w:pPr>
        <w:ind w:left="5556" w:hanging="459"/>
      </w:pPr>
      <w:rPr>
        <w:rFonts w:hint="default"/>
        <w:lang w:val="uk-UA" w:eastAsia="en-US" w:bidi="ar-SA"/>
      </w:rPr>
    </w:lvl>
  </w:abstractNum>
  <w:abstractNum w:abstractNumId="10"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7BD15A6"/>
    <w:multiLevelType w:val="hybridMultilevel"/>
    <w:tmpl w:val="11E247A8"/>
    <w:lvl w:ilvl="0" w:tplc="04220011">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2250F3"/>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42567AF"/>
    <w:multiLevelType w:val="hybridMultilevel"/>
    <w:tmpl w:val="D1762BDE"/>
    <w:lvl w:ilvl="0" w:tplc="2876C38E">
      <w:numFmt w:val="bullet"/>
      <w:lvlText w:val="-"/>
      <w:lvlJc w:val="left"/>
      <w:pPr>
        <w:ind w:left="9" w:hanging="286"/>
      </w:pPr>
      <w:rPr>
        <w:rFonts w:ascii="Times New Roman" w:eastAsia="Times New Roman" w:hAnsi="Times New Roman" w:cs="Times New Roman" w:hint="default"/>
        <w:w w:val="99"/>
        <w:sz w:val="24"/>
        <w:szCs w:val="24"/>
        <w:lang w:val="uk-UA" w:eastAsia="en-US" w:bidi="ar-SA"/>
      </w:rPr>
    </w:lvl>
    <w:lvl w:ilvl="1" w:tplc="D0A4B90E">
      <w:numFmt w:val="bullet"/>
      <w:lvlText w:val="•"/>
      <w:lvlJc w:val="left"/>
      <w:pPr>
        <w:ind w:left="693" w:hanging="286"/>
      </w:pPr>
      <w:rPr>
        <w:rFonts w:hint="default"/>
        <w:lang w:val="uk-UA" w:eastAsia="en-US" w:bidi="ar-SA"/>
      </w:rPr>
    </w:lvl>
    <w:lvl w:ilvl="2" w:tplc="FD0E9D4C">
      <w:numFmt w:val="bullet"/>
      <w:lvlText w:val="•"/>
      <w:lvlJc w:val="left"/>
      <w:pPr>
        <w:ind w:left="1387" w:hanging="286"/>
      </w:pPr>
      <w:rPr>
        <w:rFonts w:hint="default"/>
        <w:lang w:val="uk-UA" w:eastAsia="en-US" w:bidi="ar-SA"/>
      </w:rPr>
    </w:lvl>
    <w:lvl w:ilvl="3" w:tplc="ECB8E43C">
      <w:numFmt w:val="bullet"/>
      <w:lvlText w:val="•"/>
      <w:lvlJc w:val="left"/>
      <w:pPr>
        <w:ind w:left="2080" w:hanging="286"/>
      </w:pPr>
      <w:rPr>
        <w:rFonts w:hint="default"/>
        <w:lang w:val="uk-UA" w:eastAsia="en-US" w:bidi="ar-SA"/>
      </w:rPr>
    </w:lvl>
    <w:lvl w:ilvl="4" w:tplc="5D7AAEDC">
      <w:numFmt w:val="bullet"/>
      <w:lvlText w:val="•"/>
      <w:lvlJc w:val="left"/>
      <w:pPr>
        <w:ind w:left="2774" w:hanging="286"/>
      </w:pPr>
      <w:rPr>
        <w:rFonts w:hint="default"/>
        <w:lang w:val="uk-UA" w:eastAsia="en-US" w:bidi="ar-SA"/>
      </w:rPr>
    </w:lvl>
    <w:lvl w:ilvl="5" w:tplc="C2A6F49A">
      <w:numFmt w:val="bullet"/>
      <w:lvlText w:val="•"/>
      <w:lvlJc w:val="left"/>
      <w:pPr>
        <w:ind w:left="3467" w:hanging="286"/>
      </w:pPr>
      <w:rPr>
        <w:rFonts w:hint="default"/>
        <w:lang w:val="uk-UA" w:eastAsia="en-US" w:bidi="ar-SA"/>
      </w:rPr>
    </w:lvl>
    <w:lvl w:ilvl="6" w:tplc="72A8F2B4">
      <w:numFmt w:val="bullet"/>
      <w:lvlText w:val="•"/>
      <w:lvlJc w:val="left"/>
      <w:pPr>
        <w:ind w:left="4161" w:hanging="286"/>
      </w:pPr>
      <w:rPr>
        <w:rFonts w:hint="default"/>
        <w:lang w:val="uk-UA" w:eastAsia="en-US" w:bidi="ar-SA"/>
      </w:rPr>
    </w:lvl>
    <w:lvl w:ilvl="7" w:tplc="6DBC40EC">
      <w:numFmt w:val="bullet"/>
      <w:lvlText w:val="•"/>
      <w:lvlJc w:val="left"/>
      <w:pPr>
        <w:ind w:left="4854" w:hanging="286"/>
      </w:pPr>
      <w:rPr>
        <w:rFonts w:hint="default"/>
        <w:lang w:val="uk-UA" w:eastAsia="en-US" w:bidi="ar-SA"/>
      </w:rPr>
    </w:lvl>
    <w:lvl w:ilvl="8" w:tplc="0EAC44FC">
      <w:numFmt w:val="bullet"/>
      <w:lvlText w:val="•"/>
      <w:lvlJc w:val="left"/>
      <w:pPr>
        <w:ind w:left="5548" w:hanging="286"/>
      </w:pPr>
      <w:rPr>
        <w:rFonts w:hint="default"/>
        <w:lang w:val="uk-UA" w:eastAsia="en-US" w:bidi="ar-SA"/>
      </w:rPr>
    </w:lvl>
  </w:abstractNum>
  <w:abstractNum w:abstractNumId="14" w15:restartNumberingAfterBreak="0">
    <w:nsid w:val="5A3143D0"/>
    <w:multiLevelType w:val="hybridMultilevel"/>
    <w:tmpl w:val="66FEB55E"/>
    <w:lvl w:ilvl="0" w:tplc="790C2408">
      <w:start w:val="1"/>
      <w:numFmt w:val="decimal"/>
      <w:lvlText w:val="%1)"/>
      <w:lvlJc w:val="left"/>
      <w:pPr>
        <w:ind w:left="42" w:hanging="281"/>
      </w:pPr>
      <w:rPr>
        <w:rFonts w:ascii="Times New Roman" w:eastAsia="Times New Roman" w:hAnsi="Times New Roman" w:cs="Times New Roman" w:hint="default"/>
        <w:w w:val="100"/>
        <w:sz w:val="24"/>
        <w:szCs w:val="24"/>
        <w:lang w:val="uk-UA" w:eastAsia="en-US" w:bidi="ar-SA"/>
      </w:rPr>
    </w:lvl>
    <w:lvl w:ilvl="1" w:tplc="CF9C2F86">
      <w:numFmt w:val="bullet"/>
      <w:lvlText w:val="•"/>
      <w:lvlJc w:val="left"/>
      <w:pPr>
        <w:ind w:left="729" w:hanging="281"/>
      </w:pPr>
      <w:rPr>
        <w:rFonts w:hint="default"/>
        <w:lang w:val="uk-UA" w:eastAsia="en-US" w:bidi="ar-SA"/>
      </w:rPr>
    </w:lvl>
    <w:lvl w:ilvl="2" w:tplc="A0F08F94">
      <w:numFmt w:val="bullet"/>
      <w:lvlText w:val="•"/>
      <w:lvlJc w:val="left"/>
      <w:pPr>
        <w:ind w:left="1419" w:hanging="281"/>
      </w:pPr>
      <w:rPr>
        <w:rFonts w:hint="default"/>
        <w:lang w:val="uk-UA" w:eastAsia="en-US" w:bidi="ar-SA"/>
      </w:rPr>
    </w:lvl>
    <w:lvl w:ilvl="3" w:tplc="8DC8C272">
      <w:numFmt w:val="bullet"/>
      <w:lvlText w:val="•"/>
      <w:lvlJc w:val="left"/>
      <w:pPr>
        <w:ind w:left="2108" w:hanging="281"/>
      </w:pPr>
      <w:rPr>
        <w:rFonts w:hint="default"/>
        <w:lang w:val="uk-UA" w:eastAsia="en-US" w:bidi="ar-SA"/>
      </w:rPr>
    </w:lvl>
    <w:lvl w:ilvl="4" w:tplc="3C8C5984">
      <w:numFmt w:val="bullet"/>
      <w:lvlText w:val="•"/>
      <w:lvlJc w:val="left"/>
      <w:pPr>
        <w:ind w:left="2798" w:hanging="281"/>
      </w:pPr>
      <w:rPr>
        <w:rFonts w:hint="default"/>
        <w:lang w:val="uk-UA" w:eastAsia="en-US" w:bidi="ar-SA"/>
      </w:rPr>
    </w:lvl>
    <w:lvl w:ilvl="5" w:tplc="A1001C0A">
      <w:numFmt w:val="bullet"/>
      <w:lvlText w:val="•"/>
      <w:lvlJc w:val="left"/>
      <w:pPr>
        <w:ind w:left="3487" w:hanging="281"/>
      </w:pPr>
      <w:rPr>
        <w:rFonts w:hint="default"/>
        <w:lang w:val="uk-UA" w:eastAsia="en-US" w:bidi="ar-SA"/>
      </w:rPr>
    </w:lvl>
    <w:lvl w:ilvl="6" w:tplc="07DCD0E2">
      <w:numFmt w:val="bullet"/>
      <w:lvlText w:val="•"/>
      <w:lvlJc w:val="left"/>
      <w:pPr>
        <w:ind w:left="4177" w:hanging="281"/>
      </w:pPr>
      <w:rPr>
        <w:rFonts w:hint="default"/>
        <w:lang w:val="uk-UA" w:eastAsia="en-US" w:bidi="ar-SA"/>
      </w:rPr>
    </w:lvl>
    <w:lvl w:ilvl="7" w:tplc="14E4DF78">
      <w:numFmt w:val="bullet"/>
      <w:lvlText w:val="•"/>
      <w:lvlJc w:val="left"/>
      <w:pPr>
        <w:ind w:left="4866" w:hanging="281"/>
      </w:pPr>
      <w:rPr>
        <w:rFonts w:hint="default"/>
        <w:lang w:val="uk-UA" w:eastAsia="en-US" w:bidi="ar-SA"/>
      </w:rPr>
    </w:lvl>
    <w:lvl w:ilvl="8" w:tplc="AACCBFC4">
      <w:numFmt w:val="bullet"/>
      <w:lvlText w:val="•"/>
      <w:lvlJc w:val="left"/>
      <w:pPr>
        <w:ind w:left="5556" w:hanging="281"/>
      </w:pPr>
      <w:rPr>
        <w:rFonts w:hint="default"/>
        <w:lang w:val="uk-UA" w:eastAsia="en-US" w:bidi="ar-SA"/>
      </w:rPr>
    </w:lvl>
  </w:abstractNum>
  <w:abstractNum w:abstractNumId="15" w15:restartNumberingAfterBreak="0">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5E941464"/>
    <w:multiLevelType w:val="hybridMultilevel"/>
    <w:tmpl w:val="032C187A"/>
    <w:lvl w:ilvl="0" w:tplc="6FB263F6">
      <w:numFmt w:val="bullet"/>
      <w:lvlText w:val="-"/>
      <w:lvlJc w:val="left"/>
      <w:pPr>
        <w:ind w:left="9" w:hanging="142"/>
      </w:pPr>
      <w:rPr>
        <w:rFonts w:ascii="Times New Roman" w:eastAsia="Times New Roman" w:hAnsi="Times New Roman" w:cs="Times New Roman" w:hint="default"/>
        <w:w w:val="99"/>
        <w:sz w:val="24"/>
        <w:szCs w:val="24"/>
        <w:lang w:val="uk-UA" w:eastAsia="en-US" w:bidi="ar-SA"/>
      </w:rPr>
    </w:lvl>
    <w:lvl w:ilvl="1" w:tplc="71CAF514">
      <w:numFmt w:val="bullet"/>
      <w:lvlText w:val="•"/>
      <w:lvlJc w:val="left"/>
      <w:pPr>
        <w:ind w:left="715" w:hanging="142"/>
      </w:pPr>
      <w:rPr>
        <w:rFonts w:hint="default"/>
        <w:lang w:val="uk-UA" w:eastAsia="en-US" w:bidi="ar-SA"/>
      </w:rPr>
    </w:lvl>
    <w:lvl w:ilvl="2" w:tplc="96CA2832">
      <w:numFmt w:val="bullet"/>
      <w:lvlText w:val="•"/>
      <w:lvlJc w:val="left"/>
      <w:pPr>
        <w:ind w:left="1430" w:hanging="142"/>
      </w:pPr>
      <w:rPr>
        <w:rFonts w:hint="default"/>
        <w:lang w:val="uk-UA" w:eastAsia="en-US" w:bidi="ar-SA"/>
      </w:rPr>
    </w:lvl>
    <w:lvl w:ilvl="3" w:tplc="5F0CDA2E">
      <w:numFmt w:val="bullet"/>
      <w:lvlText w:val="•"/>
      <w:lvlJc w:val="left"/>
      <w:pPr>
        <w:ind w:left="2145" w:hanging="142"/>
      </w:pPr>
      <w:rPr>
        <w:rFonts w:hint="default"/>
        <w:lang w:val="uk-UA" w:eastAsia="en-US" w:bidi="ar-SA"/>
      </w:rPr>
    </w:lvl>
    <w:lvl w:ilvl="4" w:tplc="A8EE631A">
      <w:numFmt w:val="bullet"/>
      <w:lvlText w:val="•"/>
      <w:lvlJc w:val="left"/>
      <w:pPr>
        <w:ind w:left="2860" w:hanging="142"/>
      </w:pPr>
      <w:rPr>
        <w:rFonts w:hint="default"/>
        <w:lang w:val="uk-UA" w:eastAsia="en-US" w:bidi="ar-SA"/>
      </w:rPr>
    </w:lvl>
    <w:lvl w:ilvl="5" w:tplc="60D430AE">
      <w:numFmt w:val="bullet"/>
      <w:lvlText w:val="•"/>
      <w:lvlJc w:val="left"/>
      <w:pPr>
        <w:ind w:left="3575" w:hanging="142"/>
      </w:pPr>
      <w:rPr>
        <w:rFonts w:hint="default"/>
        <w:lang w:val="uk-UA" w:eastAsia="en-US" w:bidi="ar-SA"/>
      </w:rPr>
    </w:lvl>
    <w:lvl w:ilvl="6" w:tplc="D364339A">
      <w:numFmt w:val="bullet"/>
      <w:lvlText w:val="•"/>
      <w:lvlJc w:val="left"/>
      <w:pPr>
        <w:ind w:left="4290" w:hanging="142"/>
      </w:pPr>
      <w:rPr>
        <w:rFonts w:hint="default"/>
        <w:lang w:val="uk-UA" w:eastAsia="en-US" w:bidi="ar-SA"/>
      </w:rPr>
    </w:lvl>
    <w:lvl w:ilvl="7" w:tplc="247029BA">
      <w:numFmt w:val="bullet"/>
      <w:lvlText w:val="•"/>
      <w:lvlJc w:val="left"/>
      <w:pPr>
        <w:ind w:left="5005" w:hanging="142"/>
      </w:pPr>
      <w:rPr>
        <w:rFonts w:hint="default"/>
        <w:lang w:val="uk-UA" w:eastAsia="en-US" w:bidi="ar-SA"/>
      </w:rPr>
    </w:lvl>
    <w:lvl w:ilvl="8" w:tplc="1D06F730">
      <w:numFmt w:val="bullet"/>
      <w:lvlText w:val="•"/>
      <w:lvlJc w:val="left"/>
      <w:pPr>
        <w:ind w:left="5720" w:hanging="142"/>
      </w:pPr>
      <w:rPr>
        <w:rFonts w:hint="default"/>
        <w:lang w:val="uk-UA" w:eastAsia="en-US" w:bidi="ar-SA"/>
      </w:rPr>
    </w:lvl>
  </w:abstractNum>
  <w:abstractNum w:abstractNumId="17" w15:restartNumberingAfterBreak="0">
    <w:nsid w:val="5FA86C9E"/>
    <w:multiLevelType w:val="hybridMultilevel"/>
    <w:tmpl w:val="202C8F40"/>
    <w:lvl w:ilvl="0" w:tplc="6BA2B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5A945EA"/>
    <w:multiLevelType w:val="multilevel"/>
    <w:tmpl w:val="DF0A17EA"/>
    <w:lvl w:ilvl="0">
      <w:start w:val="1"/>
      <w:numFmt w:val="decimal"/>
      <w:lvlText w:val="%1."/>
      <w:lvlJc w:val="left"/>
      <w:pPr>
        <w:ind w:left="465" w:hanging="465"/>
      </w:pPr>
      <w:rPr>
        <w:rFonts w:hint="default"/>
      </w:rPr>
    </w:lvl>
    <w:lvl w:ilvl="1">
      <w:start w:val="1"/>
      <w:numFmt w:val="decimal"/>
      <w:lvlText w:val="%1.%2."/>
      <w:lvlJc w:val="left"/>
      <w:pPr>
        <w:ind w:left="467" w:hanging="46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0" w15:restartNumberingAfterBreak="0">
    <w:nsid w:val="705C3F9F"/>
    <w:multiLevelType w:val="hybridMultilevel"/>
    <w:tmpl w:val="D98666E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7B23FBA"/>
    <w:multiLevelType w:val="hybridMultilevel"/>
    <w:tmpl w:val="0EEE32BC"/>
    <w:lvl w:ilvl="0" w:tplc="D13C9998">
      <w:start w:val="2"/>
      <w:numFmt w:val="decimal"/>
      <w:lvlText w:val="%1."/>
      <w:lvlJc w:val="left"/>
      <w:pPr>
        <w:ind w:left="9" w:hanging="247"/>
      </w:pPr>
      <w:rPr>
        <w:rFonts w:ascii="Times New Roman" w:eastAsia="Times New Roman" w:hAnsi="Times New Roman" w:cs="Times New Roman" w:hint="default"/>
        <w:w w:val="100"/>
        <w:sz w:val="24"/>
        <w:szCs w:val="24"/>
        <w:lang w:val="uk-UA" w:eastAsia="en-US" w:bidi="ar-SA"/>
      </w:rPr>
    </w:lvl>
    <w:lvl w:ilvl="1" w:tplc="FDF2BC64">
      <w:numFmt w:val="bullet"/>
      <w:lvlText w:val="•"/>
      <w:lvlJc w:val="left"/>
      <w:pPr>
        <w:ind w:left="715" w:hanging="247"/>
      </w:pPr>
      <w:rPr>
        <w:rFonts w:hint="default"/>
        <w:lang w:val="uk-UA" w:eastAsia="en-US" w:bidi="ar-SA"/>
      </w:rPr>
    </w:lvl>
    <w:lvl w:ilvl="2" w:tplc="E1728524">
      <w:numFmt w:val="bullet"/>
      <w:lvlText w:val="•"/>
      <w:lvlJc w:val="left"/>
      <w:pPr>
        <w:ind w:left="1430" w:hanging="247"/>
      </w:pPr>
      <w:rPr>
        <w:rFonts w:hint="default"/>
        <w:lang w:val="uk-UA" w:eastAsia="en-US" w:bidi="ar-SA"/>
      </w:rPr>
    </w:lvl>
    <w:lvl w:ilvl="3" w:tplc="3C528DBC">
      <w:numFmt w:val="bullet"/>
      <w:lvlText w:val="•"/>
      <w:lvlJc w:val="left"/>
      <w:pPr>
        <w:ind w:left="2145" w:hanging="247"/>
      </w:pPr>
      <w:rPr>
        <w:rFonts w:hint="default"/>
        <w:lang w:val="uk-UA" w:eastAsia="en-US" w:bidi="ar-SA"/>
      </w:rPr>
    </w:lvl>
    <w:lvl w:ilvl="4" w:tplc="DE445CFA">
      <w:numFmt w:val="bullet"/>
      <w:lvlText w:val="•"/>
      <w:lvlJc w:val="left"/>
      <w:pPr>
        <w:ind w:left="2860" w:hanging="247"/>
      </w:pPr>
      <w:rPr>
        <w:rFonts w:hint="default"/>
        <w:lang w:val="uk-UA" w:eastAsia="en-US" w:bidi="ar-SA"/>
      </w:rPr>
    </w:lvl>
    <w:lvl w:ilvl="5" w:tplc="53A41744">
      <w:numFmt w:val="bullet"/>
      <w:lvlText w:val="•"/>
      <w:lvlJc w:val="left"/>
      <w:pPr>
        <w:ind w:left="3575" w:hanging="247"/>
      </w:pPr>
      <w:rPr>
        <w:rFonts w:hint="default"/>
        <w:lang w:val="uk-UA" w:eastAsia="en-US" w:bidi="ar-SA"/>
      </w:rPr>
    </w:lvl>
    <w:lvl w:ilvl="6" w:tplc="F4BC9840">
      <w:numFmt w:val="bullet"/>
      <w:lvlText w:val="•"/>
      <w:lvlJc w:val="left"/>
      <w:pPr>
        <w:ind w:left="4290" w:hanging="247"/>
      </w:pPr>
      <w:rPr>
        <w:rFonts w:hint="default"/>
        <w:lang w:val="uk-UA" w:eastAsia="en-US" w:bidi="ar-SA"/>
      </w:rPr>
    </w:lvl>
    <w:lvl w:ilvl="7" w:tplc="4422266E">
      <w:numFmt w:val="bullet"/>
      <w:lvlText w:val="•"/>
      <w:lvlJc w:val="left"/>
      <w:pPr>
        <w:ind w:left="5005" w:hanging="247"/>
      </w:pPr>
      <w:rPr>
        <w:rFonts w:hint="default"/>
        <w:lang w:val="uk-UA" w:eastAsia="en-US" w:bidi="ar-SA"/>
      </w:rPr>
    </w:lvl>
    <w:lvl w:ilvl="8" w:tplc="B62890F6">
      <w:numFmt w:val="bullet"/>
      <w:lvlText w:val="•"/>
      <w:lvlJc w:val="left"/>
      <w:pPr>
        <w:ind w:left="5720" w:hanging="247"/>
      </w:pPr>
      <w:rPr>
        <w:rFonts w:hint="default"/>
        <w:lang w:val="uk-UA" w:eastAsia="en-US" w:bidi="ar-SA"/>
      </w:rPr>
    </w:lvl>
  </w:abstractNum>
  <w:abstractNum w:abstractNumId="22" w15:restartNumberingAfterBreak="0">
    <w:nsid w:val="7D422BED"/>
    <w:multiLevelType w:val="hybridMultilevel"/>
    <w:tmpl w:val="293EAEBE"/>
    <w:lvl w:ilvl="0" w:tplc="2A100EEE">
      <w:numFmt w:val="bullet"/>
      <w:lvlText w:val="-"/>
      <w:lvlJc w:val="left"/>
      <w:pPr>
        <w:ind w:left="1080" w:hanging="360"/>
      </w:pPr>
      <w:rPr>
        <w:rFonts w:ascii="Times New Roman" w:eastAsia="Times New Roman" w:hAnsi="Times New Roman" w:cs="Times New Roman" w:hint="default"/>
        <w:b/>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774835940">
    <w:abstractNumId w:val="15"/>
  </w:num>
  <w:num w:numId="2" w16cid:durableId="27145713">
    <w:abstractNumId w:val="3"/>
  </w:num>
  <w:num w:numId="3" w16cid:durableId="389156423">
    <w:abstractNumId w:val="8"/>
  </w:num>
  <w:num w:numId="4" w16cid:durableId="143787270">
    <w:abstractNumId w:val="4"/>
  </w:num>
  <w:num w:numId="5" w16cid:durableId="509638723">
    <w:abstractNumId w:val="18"/>
  </w:num>
  <w:num w:numId="6" w16cid:durableId="1359621015">
    <w:abstractNumId w:val="7"/>
  </w:num>
  <w:num w:numId="7" w16cid:durableId="1253320148">
    <w:abstractNumId w:val="11"/>
  </w:num>
  <w:num w:numId="8" w16cid:durableId="672614244">
    <w:abstractNumId w:val="20"/>
  </w:num>
  <w:num w:numId="9" w16cid:durableId="1806967163">
    <w:abstractNumId w:val="10"/>
  </w:num>
  <w:num w:numId="10" w16cid:durableId="1909265938">
    <w:abstractNumId w:val="5"/>
  </w:num>
  <w:num w:numId="11" w16cid:durableId="1452896262">
    <w:abstractNumId w:val="17"/>
  </w:num>
  <w:num w:numId="12" w16cid:durableId="2080904704">
    <w:abstractNumId w:val="19"/>
  </w:num>
  <w:num w:numId="13" w16cid:durableId="704911523">
    <w:abstractNumId w:val="22"/>
  </w:num>
  <w:num w:numId="14" w16cid:durableId="2139372705">
    <w:abstractNumId w:val="1"/>
  </w:num>
  <w:num w:numId="15" w16cid:durableId="1510563538">
    <w:abstractNumId w:val="12"/>
  </w:num>
  <w:num w:numId="16" w16cid:durableId="743991592">
    <w:abstractNumId w:val="13"/>
  </w:num>
  <w:num w:numId="17" w16cid:durableId="1646544327">
    <w:abstractNumId w:val="14"/>
  </w:num>
  <w:num w:numId="18" w16cid:durableId="102891665">
    <w:abstractNumId w:val="9"/>
  </w:num>
  <w:num w:numId="19" w16cid:durableId="178469628">
    <w:abstractNumId w:val="6"/>
  </w:num>
  <w:num w:numId="20" w16cid:durableId="13307722">
    <w:abstractNumId w:val="21"/>
  </w:num>
  <w:num w:numId="21" w16cid:durableId="904798695">
    <w:abstractNumId w:val="16"/>
  </w:num>
  <w:num w:numId="22" w16cid:durableId="73998489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6208"/>
    <w:rsid w:val="0000137D"/>
    <w:rsid w:val="000037AD"/>
    <w:rsid w:val="00003CE0"/>
    <w:rsid w:val="00013544"/>
    <w:rsid w:val="00015458"/>
    <w:rsid w:val="000254B3"/>
    <w:rsid w:val="00026526"/>
    <w:rsid w:val="00045324"/>
    <w:rsid w:val="00061DA7"/>
    <w:rsid w:val="00064C57"/>
    <w:rsid w:val="00096F62"/>
    <w:rsid w:val="000A5130"/>
    <w:rsid w:val="000A6208"/>
    <w:rsid w:val="000A6539"/>
    <w:rsid w:val="000A7E15"/>
    <w:rsid w:val="000B00E0"/>
    <w:rsid w:val="000B072B"/>
    <w:rsid w:val="000B077F"/>
    <w:rsid w:val="000C02A2"/>
    <w:rsid w:val="000C2FC8"/>
    <w:rsid w:val="000C3F23"/>
    <w:rsid w:val="000C5BA6"/>
    <w:rsid w:val="000C7378"/>
    <w:rsid w:val="000D338F"/>
    <w:rsid w:val="000D5C01"/>
    <w:rsid w:val="000E7144"/>
    <w:rsid w:val="000E7565"/>
    <w:rsid w:val="000F3033"/>
    <w:rsid w:val="000F3D46"/>
    <w:rsid w:val="00104641"/>
    <w:rsid w:val="00107EE7"/>
    <w:rsid w:val="0011385A"/>
    <w:rsid w:val="00117EC8"/>
    <w:rsid w:val="00126E86"/>
    <w:rsid w:val="0013329B"/>
    <w:rsid w:val="00134C75"/>
    <w:rsid w:val="00140C62"/>
    <w:rsid w:val="0014323D"/>
    <w:rsid w:val="00143837"/>
    <w:rsid w:val="0015053D"/>
    <w:rsid w:val="00165300"/>
    <w:rsid w:val="0016714E"/>
    <w:rsid w:val="00172311"/>
    <w:rsid w:val="00172794"/>
    <w:rsid w:val="00173864"/>
    <w:rsid w:val="0018590A"/>
    <w:rsid w:val="00185C45"/>
    <w:rsid w:val="001965E8"/>
    <w:rsid w:val="00197E3A"/>
    <w:rsid w:val="001A43F5"/>
    <w:rsid w:val="001B09E1"/>
    <w:rsid w:val="001B777A"/>
    <w:rsid w:val="001C0D99"/>
    <w:rsid w:val="001C2948"/>
    <w:rsid w:val="001C72BC"/>
    <w:rsid w:val="001D08C7"/>
    <w:rsid w:val="001D2937"/>
    <w:rsid w:val="001D32BA"/>
    <w:rsid w:val="001D5554"/>
    <w:rsid w:val="001E1874"/>
    <w:rsid w:val="001E4A18"/>
    <w:rsid w:val="001E5DD9"/>
    <w:rsid w:val="001E61DE"/>
    <w:rsid w:val="001F28B4"/>
    <w:rsid w:val="001F30E3"/>
    <w:rsid w:val="001F466E"/>
    <w:rsid w:val="001F5C1A"/>
    <w:rsid w:val="001F71D2"/>
    <w:rsid w:val="00204C61"/>
    <w:rsid w:val="00207E52"/>
    <w:rsid w:val="00216CAA"/>
    <w:rsid w:val="002173CF"/>
    <w:rsid w:val="0022434B"/>
    <w:rsid w:val="00227DED"/>
    <w:rsid w:val="002330D8"/>
    <w:rsid w:val="00233450"/>
    <w:rsid w:val="00237232"/>
    <w:rsid w:val="0024450E"/>
    <w:rsid w:val="00251F5D"/>
    <w:rsid w:val="002550C3"/>
    <w:rsid w:val="002717B6"/>
    <w:rsid w:val="0027307E"/>
    <w:rsid w:val="002816D4"/>
    <w:rsid w:val="0028409D"/>
    <w:rsid w:val="00284A89"/>
    <w:rsid w:val="00286D3D"/>
    <w:rsid w:val="0029404F"/>
    <w:rsid w:val="00294859"/>
    <w:rsid w:val="00295232"/>
    <w:rsid w:val="00297CCE"/>
    <w:rsid w:val="002A6005"/>
    <w:rsid w:val="002A7B61"/>
    <w:rsid w:val="002B306B"/>
    <w:rsid w:val="002B4425"/>
    <w:rsid w:val="002C09FC"/>
    <w:rsid w:val="002C545C"/>
    <w:rsid w:val="002D3A6E"/>
    <w:rsid w:val="002D640B"/>
    <w:rsid w:val="002D6B8F"/>
    <w:rsid w:val="002E2855"/>
    <w:rsid w:val="002E658A"/>
    <w:rsid w:val="00300793"/>
    <w:rsid w:val="00300897"/>
    <w:rsid w:val="0030501A"/>
    <w:rsid w:val="00306F81"/>
    <w:rsid w:val="00311483"/>
    <w:rsid w:val="00311788"/>
    <w:rsid w:val="00313693"/>
    <w:rsid w:val="0031417A"/>
    <w:rsid w:val="00322143"/>
    <w:rsid w:val="0032352F"/>
    <w:rsid w:val="003339C9"/>
    <w:rsid w:val="00336A3A"/>
    <w:rsid w:val="00343174"/>
    <w:rsid w:val="0034354C"/>
    <w:rsid w:val="00345BB2"/>
    <w:rsid w:val="00347609"/>
    <w:rsid w:val="00350E13"/>
    <w:rsid w:val="00350F0D"/>
    <w:rsid w:val="00351244"/>
    <w:rsid w:val="00354884"/>
    <w:rsid w:val="003646C9"/>
    <w:rsid w:val="00366FCA"/>
    <w:rsid w:val="003674AB"/>
    <w:rsid w:val="0037015A"/>
    <w:rsid w:val="00390883"/>
    <w:rsid w:val="003915B1"/>
    <w:rsid w:val="00394D4C"/>
    <w:rsid w:val="00395501"/>
    <w:rsid w:val="003A2E2D"/>
    <w:rsid w:val="003B4A26"/>
    <w:rsid w:val="003B4A66"/>
    <w:rsid w:val="003B4D3D"/>
    <w:rsid w:val="003B6031"/>
    <w:rsid w:val="003B7910"/>
    <w:rsid w:val="003D05C8"/>
    <w:rsid w:val="003D1E04"/>
    <w:rsid w:val="003D7C60"/>
    <w:rsid w:val="003F6B71"/>
    <w:rsid w:val="00400A7E"/>
    <w:rsid w:val="00402535"/>
    <w:rsid w:val="00404B88"/>
    <w:rsid w:val="004072CF"/>
    <w:rsid w:val="00410BA5"/>
    <w:rsid w:val="00412B87"/>
    <w:rsid w:val="00413251"/>
    <w:rsid w:val="00414292"/>
    <w:rsid w:val="00415A59"/>
    <w:rsid w:val="00415FF4"/>
    <w:rsid w:val="00417584"/>
    <w:rsid w:val="004211CC"/>
    <w:rsid w:val="00430DF1"/>
    <w:rsid w:val="0043792A"/>
    <w:rsid w:val="004406A8"/>
    <w:rsid w:val="004450E1"/>
    <w:rsid w:val="00447375"/>
    <w:rsid w:val="004524B5"/>
    <w:rsid w:val="00452865"/>
    <w:rsid w:val="004632F0"/>
    <w:rsid w:val="00476F95"/>
    <w:rsid w:val="00485E02"/>
    <w:rsid w:val="00486E3C"/>
    <w:rsid w:val="004A1E94"/>
    <w:rsid w:val="004A5755"/>
    <w:rsid w:val="004B09A9"/>
    <w:rsid w:val="004B2188"/>
    <w:rsid w:val="004D0DD8"/>
    <w:rsid w:val="004D1496"/>
    <w:rsid w:val="004D2629"/>
    <w:rsid w:val="004D28B4"/>
    <w:rsid w:val="004D2E04"/>
    <w:rsid w:val="004E0D6D"/>
    <w:rsid w:val="004F0E53"/>
    <w:rsid w:val="004F151A"/>
    <w:rsid w:val="004F29B6"/>
    <w:rsid w:val="004F46E4"/>
    <w:rsid w:val="004F5290"/>
    <w:rsid w:val="005017EB"/>
    <w:rsid w:val="00502C6D"/>
    <w:rsid w:val="00507866"/>
    <w:rsid w:val="005164C1"/>
    <w:rsid w:val="00516FBD"/>
    <w:rsid w:val="00520B7D"/>
    <w:rsid w:val="00522D7F"/>
    <w:rsid w:val="0053038F"/>
    <w:rsid w:val="00531D67"/>
    <w:rsid w:val="005326D6"/>
    <w:rsid w:val="00536F0E"/>
    <w:rsid w:val="00536FB3"/>
    <w:rsid w:val="0055114B"/>
    <w:rsid w:val="00552A96"/>
    <w:rsid w:val="00555BEA"/>
    <w:rsid w:val="00557DC5"/>
    <w:rsid w:val="0056556D"/>
    <w:rsid w:val="005703C1"/>
    <w:rsid w:val="00570C63"/>
    <w:rsid w:val="00572EE8"/>
    <w:rsid w:val="00581EDB"/>
    <w:rsid w:val="00585078"/>
    <w:rsid w:val="00586620"/>
    <w:rsid w:val="00590FF7"/>
    <w:rsid w:val="005914E1"/>
    <w:rsid w:val="005A586D"/>
    <w:rsid w:val="005B1101"/>
    <w:rsid w:val="005D2807"/>
    <w:rsid w:val="005E4E83"/>
    <w:rsid w:val="005E75C8"/>
    <w:rsid w:val="005F71DB"/>
    <w:rsid w:val="006056B9"/>
    <w:rsid w:val="006060A7"/>
    <w:rsid w:val="0060672F"/>
    <w:rsid w:val="0060756E"/>
    <w:rsid w:val="00615924"/>
    <w:rsid w:val="006159BD"/>
    <w:rsid w:val="006204EB"/>
    <w:rsid w:val="00636AF1"/>
    <w:rsid w:val="00642666"/>
    <w:rsid w:val="00646CF6"/>
    <w:rsid w:val="0066225B"/>
    <w:rsid w:val="00662761"/>
    <w:rsid w:val="006629AB"/>
    <w:rsid w:val="006637FA"/>
    <w:rsid w:val="00665748"/>
    <w:rsid w:val="006661B3"/>
    <w:rsid w:val="00666275"/>
    <w:rsid w:val="00666630"/>
    <w:rsid w:val="00671039"/>
    <w:rsid w:val="00682ED1"/>
    <w:rsid w:val="00693E4C"/>
    <w:rsid w:val="00694270"/>
    <w:rsid w:val="00694E05"/>
    <w:rsid w:val="00694F62"/>
    <w:rsid w:val="006A07F0"/>
    <w:rsid w:val="006A4301"/>
    <w:rsid w:val="006A5E46"/>
    <w:rsid w:val="006B08A8"/>
    <w:rsid w:val="006B56DE"/>
    <w:rsid w:val="006B7A76"/>
    <w:rsid w:val="006C249F"/>
    <w:rsid w:val="006C36C7"/>
    <w:rsid w:val="006C45E6"/>
    <w:rsid w:val="006C777F"/>
    <w:rsid w:val="006D4755"/>
    <w:rsid w:val="006D72D3"/>
    <w:rsid w:val="006E4EA3"/>
    <w:rsid w:val="006F5F53"/>
    <w:rsid w:val="006F7330"/>
    <w:rsid w:val="007035B1"/>
    <w:rsid w:val="00712E01"/>
    <w:rsid w:val="00715A9C"/>
    <w:rsid w:val="00715BD9"/>
    <w:rsid w:val="007226F2"/>
    <w:rsid w:val="0072775F"/>
    <w:rsid w:val="00727B58"/>
    <w:rsid w:val="00740E14"/>
    <w:rsid w:val="00756175"/>
    <w:rsid w:val="00761BC5"/>
    <w:rsid w:val="00761BFC"/>
    <w:rsid w:val="00761E93"/>
    <w:rsid w:val="00762FC9"/>
    <w:rsid w:val="00767EE3"/>
    <w:rsid w:val="00772DEA"/>
    <w:rsid w:val="00776DD3"/>
    <w:rsid w:val="007862AC"/>
    <w:rsid w:val="00787A80"/>
    <w:rsid w:val="00791262"/>
    <w:rsid w:val="00791B51"/>
    <w:rsid w:val="00797B9E"/>
    <w:rsid w:val="007A0757"/>
    <w:rsid w:val="007A2465"/>
    <w:rsid w:val="007A3000"/>
    <w:rsid w:val="007A3CE7"/>
    <w:rsid w:val="007A5080"/>
    <w:rsid w:val="007B1E33"/>
    <w:rsid w:val="007B73C4"/>
    <w:rsid w:val="007C0362"/>
    <w:rsid w:val="007C579E"/>
    <w:rsid w:val="007D17B4"/>
    <w:rsid w:val="007D27A0"/>
    <w:rsid w:val="007D2D4F"/>
    <w:rsid w:val="007E0F43"/>
    <w:rsid w:val="007F024A"/>
    <w:rsid w:val="007F04A2"/>
    <w:rsid w:val="007F2579"/>
    <w:rsid w:val="007F75FE"/>
    <w:rsid w:val="00800411"/>
    <w:rsid w:val="008030F1"/>
    <w:rsid w:val="0081088D"/>
    <w:rsid w:val="0081160A"/>
    <w:rsid w:val="00816F0E"/>
    <w:rsid w:val="00821724"/>
    <w:rsid w:val="0082499F"/>
    <w:rsid w:val="00835004"/>
    <w:rsid w:val="0083520E"/>
    <w:rsid w:val="00846402"/>
    <w:rsid w:val="00847A04"/>
    <w:rsid w:val="00850597"/>
    <w:rsid w:val="00851D8E"/>
    <w:rsid w:val="008526FC"/>
    <w:rsid w:val="00856176"/>
    <w:rsid w:val="00856864"/>
    <w:rsid w:val="00857708"/>
    <w:rsid w:val="00857946"/>
    <w:rsid w:val="00861902"/>
    <w:rsid w:val="0086460D"/>
    <w:rsid w:val="008705EA"/>
    <w:rsid w:val="008726F9"/>
    <w:rsid w:val="00876E6B"/>
    <w:rsid w:val="00877A3E"/>
    <w:rsid w:val="00884FED"/>
    <w:rsid w:val="00886025"/>
    <w:rsid w:val="00886DBF"/>
    <w:rsid w:val="0089408D"/>
    <w:rsid w:val="00897453"/>
    <w:rsid w:val="008A0066"/>
    <w:rsid w:val="008B0F71"/>
    <w:rsid w:val="008B65DF"/>
    <w:rsid w:val="008B7031"/>
    <w:rsid w:val="008C07A2"/>
    <w:rsid w:val="008C2DE9"/>
    <w:rsid w:val="008C2F74"/>
    <w:rsid w:val="008C5B38"/>
    <w:rsid w:val="008C7D45"/>
    <w:rsid w:val="008D1A26"/>
    <w:rsid w:val="008D2863"/>
    <w:rsid w:val="008D42E8"/>
    <w:rsid w:val="008D444E"/>
    <w:rsid w:val="008D5561"/>
    <w:rsid w:val="008E2516"/>
    <w:rsid w:val="008E5689"/>
    <w:rsid w:val="00900739"/>
    <w:rsid w:val="00900771"/>
    <w:rsid w:val="00900E4C"/>
    <w:rsid w:val="00902E58"/>
    <w:rsid w:val="0090528B"/>
    <w:rsid w:val="00911D82"/>
    <w:rsid w:val="00932DD8"/>
    <w:rsid w:val="0093380D"/>
    <w:rsid w:val="00937AAA"/>
    <w:rsid w:val="00940654"/>
    <w:rsid w:val="00940F1B"/>
    <w:rsid w:val="00943CA5"/>
    <w:rsid w:val="009445B3"/>
    <w:rsid w:val="009567C9"/>
    <w:rsid w:val="00957435"/>
    <w:rsid w:val="00970FAB"/>
    <w:rsid w:val="009731C9"/>
    <w:rsid w:val="00975EA3"/>
    <w:rsid w:val="00981AA7"/>
    <w:rsid w:val="009868DF"/>
    <w:rsid w:val="00992471"/>
    <w:rsid w:val="0099329A"/>
    <w:rsid w:val="009A1C6A"/>
    <w:rsid w:val="009F2261"/>
    <w:rsid w:val="009F28F7"/>
    <w:rsid w:val="00A00B58"/>
    <w:rsid w:val="00A031A2"/>
    <w:rsid w:val="00A03D31"/>
    <w:rsid w:val="00A0519D"/>
    <w:rsid w:val="00A143E5"/>
    <w:rsid w:val="00A14AA1"/>
    <w:rsid w:val="00A20008"/>
    <w:rsid w:val="00A2440C"/>
    <w:rsid w:val="00A34BD0"/>
    <w:rsid w:val="00A37478"/>
    <w:rsid w:val="00A37ACC"/>
    <w:rsid w:val="00A40AA4"/>
    <w:rsid w:val="00A43F8F"/>
    <w:rsid w:val="00A563FF"/>
    <w:rsid w:val="00A60DD6"/>
    <w:rsid w:val="00A62F88"/>
    <w:rsid w:val="00A748E3"/>
    <w:rsid w:val="00A819DF"/>
    <w:rsid w:val="00A84DDE"/>
    <w:rsid w:val="00A91FB7"/>
    <w:rsid w:val="00A940D5"/>
    <w:rsid w:val="00A9494D"/>
    <w:rsid w:val="00AA5408"/>
    <w:rsid w:val="00AB2363"/>
    <w:rsid w:val="00AB3095"/>
    <w:rsid w:val="00AB3300"/>
    <w:rsid w:val="00AD00FF"/>
    <w:rsid w:val="00AD567E"/>
    <w:rsid w:val="00AE216B"/>
    <w:rsid w:val="00AE22FC"/>
    <w:rsid w:val="00AF1600"/>
    <w:rsid w:val="00AF644D"/>
    <w:rsid w:val="00B037E4"/>
    <w:rsid w:val="00B04ED3"/>
    <w:rsid w:val="00B200C1"/>
    <w:rsid w:val="00B206CA"/>
    <w:rsid w:val="00B24FED"/>
    <w:rsid w:val="00B27DE9"/>
    <w:rsid w:val="00B3082E"/>
    <w:rsid w:val="00B333DD"/>
    <w:rsid w:val="00B367EC"/>
    <w:rsid w:val="00B36ED5"/>
    <w:rsid w:val="00B42B05"/>
    <w:rsid w:val="00B4642A"/>
    <w:rsid w:val="00B50483"/>
    <w:rsid w:val="00B53E18"/>
    <w:rsid w:val="00B610E1"/>
    <w:rsid w:val="00B65266"/>
    <w:rsid w:val="00B65880"/>
    <w:rsid w:val="00B7172C"/>
    <w:rsid w:val="00B72E06"/>
    <w:rsid w:val="00B7777E"/>
    <w:rsid w:val="00B779C6"/>
    <w:rsid w:val="00B8275F"/>
    <w:rsid w:val="00B91229"/>
    <w:rsid w:val="00B95301"/>
    <w:rsid w:val="00BA07D0"/>
    <w:rsid w:val="00BA2F5A"/>
    <w:rsid w:val="00BB3D70"/>
    <w:rsid w:val="00BB4850"/>
    <w:rsid w:val="00BB6CA6"/>
    <w:rsid w:val="00BC142B"/>
    <w:rsid w:val="00BD0008"/>
    <w:rsid w:val="00BD1196"/>
    <w:rsid w:val="00BD27C6"/>
    <w:rsid w:val="00BD3063"/>
    <w:rsid w:val="00BD3D06"/>
    <w:rsid w:val="00BD6604"/>
    <w:rsid w:val="00BE69CF"/>
    <w:rsid w:val="00BE6D8B"/>
    <w:rsid w:val="00BF10D9"/>
    <w:rsid w:val="00BF475A"/>
    <w:rsid w:val="00C069C3"/>
    <w:rsid w:val="00C07B98"/>
    <w:rsid w:val="00C10125"/>
    <w:rsid w:val="00C109E6"/>
    <w:rsid w:val="00C21920"/>
    <w:rsid w:val="00C264C5"/>
    <w:rsid w:val="00C27362"/>
    <w:rsid w:val="00C3119D"/>
    <w:rsid w:val="00C32508"/>
    <w:rsid w:val="00C328E4"/>
    <w:rsid w:val="00C34B2B"/>
    <w:rsid w:val="00C34FAE"/>
    <w:rsid w:val="00C35775"/>
    <w:rsid w:val="00C414A5"/>
    <w:rsid w:val="00C479EA"/>
    <w:rsid w:val="00C52094"/>
    <w:rsid w:val="00C60B06"/>
    <w:rsid w:val="00C63581"/>
    <w:rsid w:val="00C63A70"/>
    <w:rsid w:val="00C63C00"/>
    <w:rsid w:val="00C65340"/>
    <w:rsid w:val="00C71A1B"/>
    <w:rsid w:val="00C762DC"/>
    <w:rsid w:val="00C8173C"/>
    <w:rsid w:val="00C83D8D"/>
    <w:rsid w:val="00C90830"/>
    <w:rsid w:val="00C9740B"/>
    <w:rsid w:val="00C97DCC"/>
    <w:rsid w:val="00CA459C"/>
    <w:rsid w:val="00CA70B6"/>
    <w:rsid w:val="00CB3D4B"/>
    <w:rsid w:val="00CB4957"/>
    <w:rsid w:val="00CC161F"/>
    <w:rsid w:val="00CC1EE7"/>
    <w:rsid w:val="00CC3FEA"/>
    <w:rsid w:val="00CD301D"/>
    <w:rsid w:val="00CE2188"/>
    <w:rsid w:val="00CF03DF"/>
    <w:rsid w:val="00CF482C"/>
    <w:rsid w:val="00D015AF"/>
    <w:rsid w:val="00D0519F"/>
    <w:rsid w:val="00D05211"/>
    <w:rsid w:val="00D0629E"/>
    <w:rsid w:val="00D06366"/>
    <w:rsid w:val="00D068C1"/>
    <w:rsid w:val="00D12E7E"/>
    <w:rsid w:val="00D163E6"/>
    <w:rsid w:val="00D202CB"/>
    <w:rsid w:val="00D22124"/>
    <w:rsid w:val="00D2236C"/>
    <w:rsid w:val="00D24160"/>
    <w:rsid w:val="00D30B79"/>
    <w:rsid w:val="00D44AA0"/>
    <w:rsid w:val="00D45F50"/>
    <w:rsid w:val="00D470CC"/>
    <w:rsid w:val="00D55435"/>
    <w:rsid w:val="00D563A4"/>
    <w:rsid w:val="00D57D68"/>
    <w:rsid w:val="00D65665"/>
    <w:rsid w:val="00D70019"/>
    <w:rsid w:val="00D73A80"/>
    <w:rsid w:val="00D7455D"/>
    <w:rsid w:val="00D82CAE"/>
    <w:rsid w:val="00D85DFC"/>
    <w:rsid w:val="00D90D66"/>
    <w:rsid w:val="00D91606"/>
    <w:rsid w:val="00D91764"/>
    <w:rsid w:val="00D94CB2"/>
    <w:rsid w:val="00DA70EA"/>
    <w:rsid w:val="00DB1183"/>
    <w:rsid w:val="00DB1F45"/>
    <w:rsid w:val="00DB7B98"/>
    <w:rsid w:val="00DC0602"/>
    <w:rsid w:val="00DC1935"/>
    <w:rsid w:val="00DC1FC3"/>
    <w:rsid w:val="00DE76A1"/>
    <w:rsid w:val="00DF06C7"/>
    <w:rsid w:val="00DF15ED"/>
    <w:rsid w:val="00DF5522"/>
    <w:rsid w:val="00E04059"/>
    <w:rsid w:val="00E13536"/>
    <w:rsid w:val="00E14C68"/>
    <w:rsid w:val="00E15D8D"/>
    <w:rsid w:val="00E16F9A"/>
    <w:rsid w:val="00E22A0B"/>
    <w:rsid w:val="00E245EA"/>
    <w:rsid w:val="00E2517E"/>
    <w:rsid w:val="00E30F19"/>
    <w:rsid w:val="00E329AF"/>
    <w:rsid w:val="00E32D9D"/>
    <w:rsid w:val="00E4046D"/>
    <w:rsid w:val="00E4266D"/>
    <w:rsid w:val="00E42ABA"/>
    <w:rsid w:val="00E43022"/>
    <w:rsid w:val="00E503BC"/>
    <w:rsid w:val="00E53209"/>
    <w:rsid w:val="00E537C6"/>
    <w:rsid w:val="00E56B10"/>
    <w:rsid w:val="00E579D3"/>
    <w:rsid w:val="00E6607B"/>
    <w:rsid w:val="00E66F2F"/>
    <w:rsid w:val="00E66F39"/>
    <w:rsid w:val="00E8099F"/>
    <w:rsid w:val="00E80F69"/>
    <w:rsid w:val="00E82238"/>
    <w:rsid w:val="00E82FFC"/>
    <w:rsid w:val="00E87DCE"/>
    <w:rsid w:val="00E87F2B"/>
    <w:rsid w:val="00E9373B"/>
    <w:rsid w:val="00E94FB6"/>
    <w:rsid w:val="00E97278"/>
    <w:rsid w:val="00EA0E47"/>
    <w:rsid w:val="00EA5D07"/>
    <w:rsid w:val="00EB075F"/>
    <w:rsid w:val="00EB1C03"/>
    <w:rsid w:val="00EB21A8"/>
    <w:rsid w:val="00EC3D92"/>
    <w:rsid w:val="00EC5C21"/>
    <w:rsid w:val="00EC5F60"/>
    <w:rsid w:val="00ED2285"/>
    <w:rsid w:val="00ED747D"/>
    <w:rsid w:val="00EE0221"/>
    <w:rsid w:val="00F11EB2"/>
    <w:rsid w:val="00F13764"/>
    <w:rsid w:val="00F141B2"/>
    <w:rsid w:val="00F154C9"/>
    <w:rsid w:val="00F16863"/>
    <w:rsid w:val="00F331FC"/>
    <w:rsid w:val="00F3667E"/>
    <w:rsid w:val="00F4130B"/>
    <w:rsid w:val="00F45526"/>
    <w:rsid w:val="00F46754"/>
    <w:rsid w:val="00F5778B"/>
    <w:rsid w:val="00F6035D"/>
    <w:rsid w:val="00F7132B"/>
    <w:rsid w:val="00F7348B"/>
    <w:rsid w:val="00F74C6A"/>
    <w:rsid w:val="00F75481"/>
    <w:rsid w:val="00F75FEF"/>
    <w:rsid w:val="00F765AE"/>
    <w:rsid w:val="00F830A0"/>
    <w:rsid w:val="00F84254"/>
    <w:rsid w:val="00F94DDC"/>
    <w:rsid w:val="00F95FCE"/>
    <w:rsid w:val="00F96F3C"/>
    <w:rsid w:val="00FA005D"/>
    <w:rsid w:val="00FA0352"/>
    <w:rsid w:val="00FA08BD"/>
    <w:rsid w:val="00FA38A9"/>
    <w:rsid w:val="00FA472E"/>
    <w:rsid w:val="00FA5D0A"/>
    <w:rsid w:val="00FB1FA0"/>
    <w:rsid w:val="00FC0089"/>
    <w:rsid w:val="00FC1EDC"/>
    <w:rsid w:val="00FC4241"/>
    <w:rsid w:val="00FC5BC2"/>
    <w:rsid w:val="00FC739A"/>
    <w:rsid w:val="00FD217E"/>
    <w:rsid w:val="00FE1C67"/>
    <w:rsid w:val="00FE205F"/>
    <w:rsid w:val="00FE711B"/>
    <w:rsid w:val="00FF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E73425"/>
  <w15:docId w15:val="{3212179F-F599-4CBE-B512-904C1C39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ED"/>
    <w:rPr>
      <w:rFonts w:ascii="Calibri" w:eastAsia="Calibri" w:hAnsi="Calibri" w:cs="Calibri"/>
      <w:color w:val="000000"/>
    </w:rPr>
  </w:style>
  <w:style w:type="paragraph" w:styleId="1">
    <w:name w:val="heading 1"/>
    <w:next w:val="a"/>
    <w:link w:val="10"/>
    <w:uiPriority w:val="9"/>
    <w:unhideWhenUsed/>
    <w:qFormat/>
    <w:rsid w:val="00FA38A9"/>
    <w:pPr>
      <w:keepNext/>
      <w:keepLines/>
      <w:spacing w:after="0"/>
      <w:ind w:left="10" w:right="31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A38A9"/>
    <w:pPr>
      <w:keepNext/>
      <w:keepLines/>
      <w:spacing w:after="3"/>
      <w:ind w:left="5995" w:right="1201" w:hanging="10"/>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72E0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10BA5"/>
    <w:pPr>
      <w:keepNext/>
      <w:widowControl w:val="0"/>
      <w:autoSpaceDE w:val="0"/>
      <w:autoSpaceDN w:val="0"/>
      <w:spacing w:before="240" w:after="60" w:line="240" w:lineRule="auto"/>
      <w:outlineLvl w:val="3"/>
    </w:pPr>
    <w:rPr>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8A9"/>
    <w:rPr>
      <w:rFonts w:ascii="Times New Roman" w:eastAsia="Times New Roman" w:hAnsi="Times New Roman" w:cs="Times New Roman"/>
      <w:b/>
      <w:color w:val="000000"/>
      <w:sz w:val="24"/>
    </w:rPr>
  </w:style>
  <w:style w:type="character" w:customStyle="1" w:styleId="20">
    <w:name w:val="Заголовок 2 Знак"/>
    <w:link w:val="2"/>
    <w:rsid w:val="00FA38A9"/>
    <w:rPr>
      <w:rFonts w:ascii="Times New Roman" w:eastAsia="Times New Roman" w:hAnsi="Times New Roman" w:cs="Times New Roman"/>
      <w:color w:val="000000"/>
      <w:sz w:val="24"/>
    </w:rPr>
  </w:style>
  <w:style w:type="table" w:customStyle="1" w:styleId="TableGrid">
    <w:name w:val="TableGrid"/>
    <w:rsid w:val="00FA38A9"/>
    <w:pPr>
      <w:spacing w:after="0" w:line="240" w:lineRule="auto"/>
    </w:pPr>
    <w:tblPr>
      <w:tblCellMar>
        <w:top w:w="0" w:type="dxa"/>
        <w:left w:w="0" w:type="dxa"/>
        <w:bottom w:w="0" w:type="dxa"/>
        <w:right w:w="0" w:type="dxa"/>
      </w:tblCellMar>
    </w:tblPr>
  </w:style>
  <w:style w:type="paragraph" w:styleId="a3">
    <w:name w:val="List Paragraph"/>
    <w:aliases w:val="название табл/рис,заголовок 1.1,Bullet Number,Bullet 1,Use Case List Paragraph,lp1,List Paragraph1,lp11,List Paragraph11,Список уровня 2"/>
    <w:basedOn w:val="a"/>
    <w:link w:val="a4"/>
    <w:uiPriority w:val="34"/>
    <w:qFormat/>
    <w:rsid w:val="0081088D"/>
    <w:pPr>
      <w:ind w:left="720"/>
      <w:contextualSpacing/>
    </w:pPr>
  </w:style>
  <w:style w:type="character" w:customStyle="1" w:styleId="a4">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3"/>
    <w:uiPriority w:val="34"/>
    <w:rsid w:val="00884FED"/>
    <w:rPr>
      <w:rFonts w:ascii="Calibri" w:eastAsia="Calibri" w:hAnsi="Calibri" w:cs="Calibri"/>
      <w:color w:val="000000"/>
    </w:rPr>
  </w:style>
  <w:style w:type="paragraph" w:styleId="a5">
    <w:name w:val="header"/>
    <w:basedOn w:val="a"/>
    <w:link w:val="a6"/>
    <w:uiPriority w:val="99"/>
    <w:unhideWhenUsed/>
    <w:rsid w:val="0081088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1088D"/>
    <w:rPr>
      <w:rFonts w:ascii="Calibri" w:eastAsia="Calibri" w:hAnsi="Calibri" w:cs="Calibri"/>
      <w:color w:val="000000"/>
    </w:rPr>
  </w:style>
  <w:style w:type="paragraph" w:styleId="a7">
    <w:name w:val="Balloon Text"/>
    <w:basedOn w:val="a"/>
    <w:link w:val="a8"/>
    <w:uiPriority w:val="99"/>
    <w:semiHidden/>
    <w:unhideWhenUsed/>
    <w:rsid w:val="00B037E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037E4"/>
    <w:rPr>
      <w:rFonts w:ascii="Tahoma" w:eastAsia="Calibri" w:hAnsi="Tahoma" w:cs="Tahoma"/>
      <w:color w:val="000000"/>
      <w:sz w:val="16"/>
      <w:szCs w:val="16"/>
    </w:rPr>
  </w:style>
  <w:style w:type="character" w:styleId="a9">
    <w:name w:val="Hyperlink"/>
    <w:basedOn w:val="a0"/>
    <w:uiPriority w:val="99"/>
    <w:unhideWhenUsed/>
    <w:rsid w:val="003B4A26"/>
    <w:rPr>
      <w:color w:val="0000FF"/>
      <w:u w:val="single"/>
    </w:rPr>
  </w:style>
  <w:style w:type="character" w:styleId="aa">
    <w:name w:val="footnote reference"/>
    <w:uiPriority w:val="99"/>
    <w:semiHidden/>
    <w:unhideWhenUsed/>
    <w:rsid w:val="003B4A26"/>
    <w:rPr>
      <w:rFonts w:ascii="Times New Roman" w:hAnsi="Times New Roman" w:cs="Times New Roman" w:hint="default"/>
      <w:vertAlign w:val="superscript"/>
    </w:rPr>
  </w:style>
  <w:style w:type="paragraph" w:styleId="ab">
    <w:name w:val="Body Text"/>
    <w:basedOn w:val="a"/>
    <w:link w:val="ac"/>
    <w:uiPriority w:val="99"/>
    <w:unhideWhenUsed/>
    <w:rsid w:val="00886DBF"/>
    <w:pPr>
      <w:spacing w:after="0" w:line="240" w:lineRule="auto"/>
      <w:jc w:val="both"/>
    </w:pPr>
    <w:rPr>
      <w:rFonts w:ascii="Arial" w:eastAsia="Times New Roman" w:hAnsi="Arial" w:cs="Times New Roman"/>
      <w:color w:val="auto"/>
      <w:sz w:val="24"/>
      <w:szCs w:val="20"/>
      <w:lang w:eastAsia="ru-RU"/>
    </w:rPr>
  </w:style>
  <w:style w:type="character" w:customStyle="1" w:styleId="ac">
    <w:name w:val="Основний текст Знак"/>
    <w:basedOn w:val="a0"/>
    <w:link w:val="ab"/>
    <w:uiPriority w:val="99"/>
    <w:rsid w:val="00886DBF"/>
    <w:rPr>
      <w:rFonts w:ascii="Arial" w:eastAsia="Times New Roman" w:hAnsi="Arial" w:cs="Times New Roman"/>
      <w:sz w:val="24"/>
      <w:szCs w:val="20"/>
      <w:lang w:eastAsia="ru-RU"/>
    </w:rPr>
  </w:style>
  <w:style w:type="character" w:customStyle="1" w:styleId="ad">
    <w:name w:val="Основной текст_"/>
    <w:link w:val="11"/>
    <w:uiPriority w:val="99"/>
    <w:locked/>
    <w:rsid w:val="00886DBF"/>
    <w:rPr>
      <w:spacing w:val="7"/>
      <w:sz w:val="17"/>
      <w:shd w:val="clear" w:color="auto" w:fill="FFFFFF"/>
    </w:rPr>
  </w:style>
  <w:style w:type="paragraph" w:customStyle="1" w:styleId="11">
    <w:name w:val="Основной текст1"/>
    <w:basedOn w:val="a"/>
    <w:link w:val="ad"/>
    <w:uiPriority w:val="99"/>
    <w:rsid w:val="00886DBF"/>
    <w:pPr>
      <w:widowControl w:val="0"/>
      <w:shd w:val="clear" w:color="auto" w:fill="FFFFFF"/>
      <w:spacing w:before="420" w:after="300" w:line="240" w:lineRule="atLeast"/>
      <w:jc w:val="both"/>
    </w:pPr>
    <w:rPr>
      <w:rFonts w:asciiTheme="minorHAnsi" w:eastAsiaTheme="minorEastAsia" w:hAnsiTheme="minorHAnsi" w:cstheme="minorBidi"/>
      <w:color w:val="auto"/>
      <w:spacing w:val="7"/>
      <w:sz w:val="17"/>
    </w:rPr>
  </w:style>
  <w:style w:type="paragraph" w:customStyle="1" w:styleId="rvps2">
    <w:name w:val="rvps2"/>
    <w:basedOn w:val="a"/>
    <w:rsid w:val="00886D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886DB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21">
    <w:name w:val="Основной текст с отступом 21"/>
    <w:basedOn w:val="a"/>
    <w:uiPriority w:val="99"/>
    <w:rsid w:val="00FC4241"/>
    <w:pPr>
      <w:spacing w:after="0" w:line="240" w:lineRule="auto"/>
      <w:ind w:firstLine="454"/>
      <w:jc w:val="both"/>
    </w:pPr>
    <w:rPr>
      <w:rFonts w:ascii="Peterburg" w:eastAsia="Times New Roman" w:hAnsi="Peterburg" w:cs="Times New Roman"/>
      <w:color w:val="auto"/>
      <w:sz w:val="24"/>
      <w:szCs w:val="20"/>
      <w:lang w:eastAsia="ar-SA"/>
    </w:rPr>
  </w:style>
  <w:style w:type="paragraph" w:customStyle="1" w:styleId="2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e"/>
    <w:link w:val="af"/>
    <w:uiPriority w:val="99"/>
    <w:qFormat/>
    <w:rsid w:val="004D2629"/>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
    <w:basedOn w:val="a"/>
    <w:link w:val="af0"/>
    <w:uiPriority w:val="99"/>
    <w:unhideWhenUsed/>
    <w:qFormat/>
    <w:rsid w:val="004D2629"/>
    <w:rPr>
      <w:rFonts w:ascii="Times New Roman" w:hAnsi="Times New Roman" w:cs="Times New Roman"/>
      <w:sz w:val="24"/>
      <w:szCs w:val="24"/>
    </w:rPr>
  </w:style>
  <w:style w:type="character" w:customStyle="1" w:styleId="af">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2"/>
    <w:uiPriority w:val="99"/>
    <w:locked/>
    <w:rsid w:val="004D2629"/>
    <w:rPr>
      <w:sz w:val="24"/>
      <w:szCs w:val="24"/>
    </w:rPr>
  </w:style>
  <w:style w:type="paragraph" w:styleId="31">
    <w:name w:val="Body Text 3"/>
    <w:basedOn w:val="a"/>
    <w:link w:val="32"/>
    <w:rsid w:val="008D42E8"/>
    <w:pPr>
      <w:spacing w:after="120" w:line="240" w:lineRule="auto"/>
    </w:pPr>
    <w:rPr>
      <w:rFonts w:ascii="Times New Roman" w:eastAsia="Times New Roman" w:hAnsi="Times New Roman" w:cs="Times New Roman"/>
      <w:color w:val="auto"/>
      <w:sz w:val="16"/>
      <w:szCs w:val="16"/>
    </w:rPr>
  </w:style>
  <w:style w:type="character" w:customStyle="1" w:styleId="32">
    <w:name w:val="Основний текст 3 Знак"/>
    <w:basedOn w:val="a0"/>
    <w:link w:val="31"/>
    <w:rsid w:val="008D42E8"/>
    <w:rPr>
      <w:rFonts w:ascii="Times New Roman" w:eastAsia="Times New Roman" w:hAnsi="Times New Roman" w:cs="Times New Roman"/>
      <w:sz w:val="16"/>
      <w:szCs w:val="16"/>
    </w:rPr>
  </w:style>
  <w:style w:type="paragraph" w:customStyle="1" w:styleId="14">
    <w:name w:val="Обычный+14 пт"/>
    <w:basedOn w:val="a"/>
    <w:rsid w:val="00884FED"/>
    <w:pPr>
      <w:spacing w:after="0" w:line="240" w:lineRule="auto"/>
    </w:pPr>
    <w:rPr>
      <w:rFonts w:ascii="Times New Roman" w:eastAsia="Times New Roman" w:hAnsi="Times New Roman" w:cs="Times New Roman"/>
      <w:color w:val="auto"/>
      <w:sz w:val="24"/>
      <w:szCs w:val="24"/>
    </w:rPr>
  </w:style>
  <w:style w:type="paragraph" w:styleId="af1">
    <w:name w:val="annotation text"/>
    <w:basedOn w:val="a"/>
    <w:link w:val="af2"/>
    <w:uiPriority w:val="99"/>
    <w:qFormat/>
    <w:rsid w:val="00884FED"/>
    <w:pPr>
      <w:spacing w:after="0" w:line="240" w:lineRule="auto"/>
    </w:pPr>
    <w:rPr>
      <w:rFonts w:ascii="Times New Roman" w:eastAsia="Times New Roman" w:hAnsi="Times New Roman" w:cs="Times New Roman"/>
      <w:color w:val="auto"/>
      <w:sz w:val="20"/>
      <w:szCs w:val="20"/>
      <w:lang w:val="ru-RU" w:eastAsia="ru-RU"/>
    </w:rPr>
  </w:style>
  <w:style w:type="character" w:customStyle="1" w:styleId="af2">
    <w:name w:val="Текст примітки Знак"/>
    <w:basedOn w:val="a0"/>
    <w:link w:val="af1"/>
    <w:uiPriority w:val="99"/>
    <w:rsid w:val="00884FED"/>
    <w:rPr>
      <w:rFonts w:ascii="Times New Roman" w:eastAsia="Times New Roman" w:hAnsi="Times New Roman" w:cs="Times New Roman"/>
      <w:sz w:val="20"/>
      <w:szCs w:val="20"/>
      <w:lang w:val="ru-RU" w:eastAsia="ru-RU"/>
    </w:rPr>
  </w:style>
  <w:style w:type="paragraph" w:customStyle="1" w:styleId="12">
    <w:name w:val="Обычный1"/>
    <w:link w:val="Normal"/>
    <w:qFormat/>
    <w:rsid w:val="00C21920"/>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2"/>
    <w:locked/>
    <w:rsid w:val="00C21920"/>
    <w:rPr>
      <w:rFonts w:ascii="Times New Roman" w:eastAsia="Times New Roman" w:hAnsi="Times New Roman" w:cs="Times New Roman"/>
      <w:lang w:eastAsia="ru-RU"/>
    </w:rPr>
  </w:style>
  <w:style w:type="paragraph" w:styleId="HTML">
    <w:name w:val="HTML Preformatted"/>
    <w:basedOn w:val="a"/>
    <w:link w:val="HTML0"/>
    <w:rsid w:val="00C2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ru-RU" w:eastAsia="ru-RU"/>
    </w:rPr>
  </w:style>
  <w:style w:type="character" w:customStyle="1" w:styleId="HTML0">
    <w:name w:val="Стандартний HTML Знак"/>
    <w:basedOn w:val="a0"/>
    <w:link w:val="HTML"/>
    <w:rsid w:val="00C21920"/>
    <w:rPr>
      <w:rFonts w:ascii="Courier New" w:eastAsia="Times New Roman" w:hAnsi="Courier New" w:cs="Times New Roman"/>
      <w:sz w:val="20"/>
      <w:szCs w:val="20"/>
      <w:lang w:val="ru-RU" w:eastAsia="ru-RU"/>
    </w:rPr>
  </w:style>
  <w:style w:type="paragraph" w:customStyle="1" w:styleId="13">
    <w:name w:val="Название1"/>
    <w:basedOn w:val="a"/>
    <w:link w:val="15"/>
    <w:uiPriority w:val="99"/>
    <w:rsid w:val="00C21920"/>
    <w:pPr>
      <w:spacing w:after="0" w:line="240" w:lineRule="auto"/>
      <w:jc w:val="center"/>
    </w:pPr>
    <w:rPr>
      <w:rFonts w:ascii="Times New Roman" w:eastAsia="Times New Roman" w:hAnsi="Times New Roman" w:cs="Times New Roman"/>
      <w:color w:val="auto"/>
      <w:sz w:val="32"/>
      <w:szCs w:val="32"/>
      <w:lang w:val="ru-RU" w:eastAsia="ru-RU"/>
    </w:rPr>
  </w:style>
  <w:style w:type="character" w:customStyle="1" w:styleId="15">
    <w:name w:val="Название Знак1"/>
    <w:link w:val="13"/>
    <w:uiPriority w:val="99"/>
    <w:locked/>
    <w:rsid w:val="00C21920"/>
    <w:rPr>
      <w:rFonts w:ascii="Times New Roman" w:eastAsia="Times New Roman" w:hAnsi="Times New Roman" w:cs="Times New Roman"/>
      <w:sz w:val="32"/>
      <w:szCs w:val="32"/>
      <w:lang w:val="ru-RU" w:eastAsia="ru-RU"/>
    </w:rPr>
  </w:style>
  <w:style w:type="character" w:customStyle="1" w:styleId="40">
    <w:name w:val="Заголовок 4 Знак"/>
    <w:basedOn w:val="a0"/>
    <w:link w:val="4"/>
    <w:rsid w:val="00410BA5"/>
    <w:rPr>
      <w:rFonts w:ascii="Calibri" w:eastAsia="Calibri" w:hAnsi="Calibri" w:cs="Calibri"/>
      <w:b/>
      <w:bCs/>
      <w:sz w:val="28"/>
      <w:szCs w:val="28"/>
      <w:lang w:val="en-US" w:eastAsia="en-US"/>
    </w:rPr>
  </w:style>
  <w:style w:type="paragraph" w:customStyle="1" w:styleId="16">
    <w:name w:val="Абзац списка1"/>
    <w:basedOn w:val="a"/>
    <w:rsid w:val="00410BA5"/>
    <w:pPr>
      <w:widowControl w:val="0"/>
      <w:autoSpaceDE w:val="0"/>
      <w:autoSpaceDN w:val="0"/>
      <w:spacing w:after="0" w:line="240" w:lineRule="auto"/>
      <w:ind w:left="173"/>
      <w:jc w:val="both"/>
    </w:pPr>
    <w:rPr>
      <w:rFonts w:ascii="Times New Roman" w:hAnsi="Times New Roman" w:cs="Times New Roman"/>
      <w:color w:val="auto"/>
      <w:lang w:val="en-US" w:eastAsia="en-US"/>
    </w:rPr>
  </w:style>
  <w:style w:type="paragraph" w:customStyle="1" w:styleId="TableParagraph">
    <w:name w:val="Table Paragraph"/>
    <w:basedOn w:val="a"/>
    <w:uiPriority w:val="1"/>
    <w:qFormat/>
    <w:rsid w:val="00410BA5"/>
    <w:pPr>
      <w:widowControl w:val="0"/>
      <w:autoSpaceDE w:val="0"/>
      <w:autoSpaceDN w:val="0"/>
      <w:spacing w:after="0" w:line="240" w:lineRule="auto"/>
    </w:pPr>
    <w:rPr>
      <w:rFonts w:ascii="Times New Roman" w:hAnsi="Times New Roman" w:cs="Times New Roman"/>
      <w:color w:val="auto"/>
      <w:lang w:val="en-US" w:eastAsia="en-US"/>
    </w:rPr>
  </w:style>
  <w:style w:type="paragraph" w:styleId="af3">
    <w:name w:val="Body Text Indent"/>
    <w:basedOn w:val="a"/>
    <w:link w:val="af4"/>
    <w:semiHidden/>
    <w:rsid w:val="00410BA5"/>
    <w:pPr>
      <w:widowControl w:val="0"/>
      <w:autoSpaceDE w:val="0"/>
      <w:autoSpaceDN w:val="0"/>
      <w:spacing w:after="120" w:line="240" w:lineRule="auto"/>
      <w:ind w:left="283"/>
    </w:pPr>
    <w:rPr>
      <w:rFonts w:ascii="Times New Roman" w:hAnsi="Times New Roman" w:cs="Times New Roman"/>
      <w:color w:val="auto"/>
      <w:lang w:val="en-US" w:eastAsia="en-US"/>
    </w:rPr>
  </w:style>
  <w:style w:type="character" w:customStyle="1" w:styleId="af4">
    <w:name w:val="Основний текст з відступом Знак"/>
    <w:basedOn w:val="a0"/>
    <w:link w:val="af3"/>
    <w:semiHidden/>
    <w:rsid w:val="00410BA5"/>
    <w:rPr>
      <w:rFonts w:ascii="Times New Roman" w:eastAsia="Calibri" w:hAnsi="Times New Roman" w:cs="Times New Roman"/>
      <w:lang w:val="en-US" w:eastAsia="en-US"/>
    </w:rPr>
  </w:style>
  <w:style w:type="paragraph" w:customStyle="1" w:styleId="NormalUkr">
    <w:name w:val="NormalUkr"/>
    <w:basedOn w:val="a"/>
    <w:rsid w:val="00410BA5"/>
    <w:pPr>
      <w:spacing w:after="0" w:line="240" w:lineRule="auto"/>
    </w:pPr>
    <w:rPr>
      <w:rFonts w:ascii="Times New Roman" w:hAnsi="Times New Roman" w:cs="Times New Roman"/>
      <w:color w:val="auto"/>
      <w:sz w:val="24"/>
      <w:szCs w:val="24"/>
      <w:lang w:val="en-US" w:eastAsia="ru-RU"/>
    </w:rPr>
  </w:style>
  <w:style w:type="paragraph" w:styleId="af5">
    <w:name w:val="Plain Text"/>
    <w:basedOn w:val="a"/>
    <w:link w:val="af6"/>
    <w:rsid w:val="00410BA5"/>
    <w:pPr>
      <w:autoSpaceDE w:val="0"/>
      <w:autoSpaceDN w:val="0"/>
      <w:spacing w:after="0" w:line="240" w:lineRule="auto"/>
    </w:pPr>
    <w:rPr>
      <w:rFonts w:ascii="Courier New" w:hAnsi="Courier New" w:cs="Courier New"/>
      <w:color w:val="auto"/>
      <w:sz w:val="20"/>
      <w:szCs w:val="20"/>
      <w:lang w:val="ru-RU" w:eastAsia="ru-RU"/>
    </w:rPr>
  </w:style>
  <w:style w:type="character" w:customStyle="1" w:styleId="af6">
    <w:name w:val="Текст Знак"/>
    <w:basedOn w:val="a0"/>
    <w:link w:val="af5"/>
    <w:rsid w:val="00410BA5"/>
    <w:rPr>
      <w:rFonts w:ascii="Courier New" w:eastAsia="Calibri" w:hAnsi="Courier New" w:cs="Courier New"/>
      <w:sz w:val="20"/>
      <w:szCs w:val="20"/>
      <w:lang w:val="ru-RU" w:eastAsia="ru-RU"/>
    </w:rPr>
  </w:style>
  <w:style w:type="paragraph" w:customStyle="1" w:styleId="17">
    <w:name w:val="Без інтервалів1"/>
    <w:rsid w:val="00410BA5"/>
    <w:pPr>
      <w:spacing w:after="0" w:line="240" w:lineRule="auto"/>
    </w:pPr>
    <w:rPr>
      <w:rFonts w:ascii="Calibri" w:eastAsia="Calibri" w:hAnsi="Calibri" w:cs="Calibri"/>
      <w:sz w:val="20"/>
      <w:szCs w:val="20"/>
    </w:rPr>
  </w:style>
  <w:style w:type="paragraph" w:customStyle="1" w:styleId="18">
    <w:name w:val="Знак Знак Знак Знак Знак Знак1"/>
    <w:basedOn w:val="a"/>
    <w:rsid w:val="00410BA5"/>
    <w:pPr>
      <w:spacing w:after="0" w:line="240" w:lineRule="auto"/>
    </w:pPr>
    <w:rPr>
      <w:rFonts w:ascii="Verdana" w:eastAsia="Times New Roman" w:hAnsi="Verdana" w:cs="Verdana"/>
      <w:color w:val="auto"/>
      <w:sz w:val="20"/>
      <w:szCs w:val="20"/>
      <w:lang w:eastAsia="en-US"/>
    </w:rPr>
  </w:style>
  <w:style w:type="character" w:customStyle="1" w:styleId="af0">
    <w:name w:val="Звичайний (веб) Знак"/>
    <w:aliases w:val="Обычный (Web) Знак,Знак18 Знак Знак,Знак17 Знак1 Знак,Обычный (веб) Знак1 Знак,Обычный (веб) Знак Знак1 Знак1,Обычный (Web) Знак Знак Знак Знак Знак,Обычный (веб) Знак Знак Знак Знак,Обычный (веб) Знак Знак Знак1"/>
    <w:link w:val="ae"/>
    <w:uiPriority w:val="99"/>
    <w:qFormat/>
    <w:locked/>
    <w:rsid w:val="00410BA5"/>
    <w:rPr>
      <w:rFonts w:ascii="Times New Roman" w:eastAsia="Calibri" w:hAnsi="Times New Roman" w:cs="Times New Roman"/>
      <w:color w:val="000000"/>
      <w:sz w:val="24"/>
      <w:szCs w:val="24"/>
    </w:rPr>
  </w:style>
  <w:style w:type="character" w:styleId="af7">
    <w:name w:val="annotation reference"/>
    <w:basedOn w:val="a0"/>
    <w:uiPriority w:val="99"/>
    <w:semiHidden/>
    <w:unhideWhenUsed/>
    <w:rsid w:val="00013544"/>
    <w:rPr>
      <w:sz w:val="16"/>
      <w:szCs w:val="16"/>
    </w:rPr>
  </w:style>
  <w:style w:type="paragraph" w:styleId="af8">
    <w:name w:val="annotation subject"/>
    <w:basedOn w:val="af1"/>
    <w:next w:val="af1"/>
    <w:link w:val="af9"/>
    <w:uiPriority w:val="99"/>
    <w:semiHidden/>
    <w:unhideWhenUsed/>
    <w:rsid w:val="00013544"/>
    <w:pPr>
      <w:spacing w:after="160"/>
    </w:pPr>
    <w:rPr>
      <w:rFonts w:ascii="Calibri" w:eastAsia="Calibri" w:hAnsi="Calibri" w:cs="Calibri"/>
      <w:b/>
      <w:bCs/>
      <w:color w:val="000000"/>
      <w:lang w:val="uk-UA" w:eastAsia="uk-UA"/>
    </w:rPr>
  </w:style>
  <w:style w:type="character" w:customStyle="1" w:styleId="af9">
    <w:name w:val="Тема примітки Знак"/>
    <w:basedOn w:val="af2"/>
    <w:link w:val="af8"/>
    <w:uiPriority w:val="99"/>
    <w:semiHidden/>
    <w:rsid w:val="00013544"/>
    <w:rPr>
      <w:rFonts w:ascii="Calibri" w:eastAsia="Calibri" w:hAnsi="Calibri" w:cs="Calibri"/>
      <w:b/>
      <w:bCs/>
      <w:color w:val="000000"/>
      <w:sz w:val="20"/>
      <w:szCs w:val="20"/>
      <w:lang w:val="ru-RU" w:eastAsia="ru-RU"/>
    </w:rPr>
  </w:style>
  <w:style w:type="paragraph" w:customStyle="1" w:styleId="41">
    <w:name w:val="Без интервала4"/>
    <w:uiPriority w:val="99"/>
    <w:semiHidden/>
    <w:rsid w:val="007226F2"/>
    <w:pPr>
      <w:spacing w:after="0" w:line="240" w:lineRule="auto"/>
    </w:pPr>
    <w:rPr>
      <w:rFonts w:ascii="Calibri" w:eastAsia="Times New Roman" w:hAnsi="Calibri" w:cs="Times New Roman"/>
      <w:lang w:val="ru-RU" w:eastAsia="en-US"/>
    </w:rPr>
  </w:style>
  <w:style w:type="paragraph" w:customStyle="1" w:styleId="WW-">
    <w:name w:val="WW-Базовый"/>
    <w:uiPriority w:val="99"/>
    <w:semiHidden/>
    <w:rsid w:val="007226F2"/>
    <w:pPr>
      <w:tabs>
        <w:tab w:val="left" w:pos="709"/>
      </w:tabs>
      <w:suppressAutoHyphens/>
      <w:spacing w:after="0" w:line="200" w:lineRule="atLeast"/>
    </w:pPr>
    <w:rPr>
      <w:rFonts w:ascii="Calibri" w:eastAsia="Calibri" w:hAnsi="Calibri" w:cs="Times New Roman"/>
      <w:color w:val="00000A"/>
      <w:sz w:val="20"/>
      <w:szCs w:val="20"/>
      <w:lang w:eastAsia="ar-SA"/>
    </w:rPr>
  </w:style>
  <w:style w:type="character" w:customStyle="1" w:styleId="afa">
    <w:name w:val="КНЕУ Знак"/>
    <w:link w:val="afb"/>
    <w:uiPriority w:val="99"/>
    <w:semiHidden/>
    <w:locked/>
    <w:rsid w:val="007226F2"/>
    <w:rPr>
      <w:sz w:val="24"/>
    </w:rPr>
  </w:style>
  <w:style w:type="paragraph" w:customStyle="1" w:styleId="afb">
    <w:name w:val="КНЕУ"/>
    <w:basedOn w:val="ae"/>
    <w:link w:val="afa"/>
    <w:uiPriority w:val="99"/>
    <w:semiHidden/>
    <w:rsid w:val="007226F2"/>
    <w:pPr>
      <w:spacing w:after="0" w:line="240" w:lineRule="auto"/>
      <w:ind w:firstLine="709"/>
      <w:jc w:val="both"/>
    </w:pPr>
    <w:rPr>
      <w:rFonts w:asciiTheme="minorHAnsi" w:eastAsiaTheme="minorEastAsia" w:hAnsiTheme="minorHAnsi" w:cstheme="minorBidi"/>
      <w:color w:val="auto"/>
      <w:szCs w:val="22"/>
    </w:rPr>
  </w:style>
  <w:style w:type="character" w:customStyle="1" w:styleId="FontStyle">
    <w:name w:val="Font Style"/>
    <w:uiPriority w:val="99"/>
    <w:rsid w:val="007226F2"/>
    <w:rPr>
      <w:rFonts w:ascii="Courier New" w:hAnsi="Courier New" w:cs="Courier New" w:hint="default"/>
      <w:color w:val="000000"/>
      <w:sz w:val="20"/>
    </w:rPr>
  </w:style>
  <w:style w:type="paragraph" w:customStyle="1" w:styleId="listparagraphcxspmiddle">
    <w:name w:val="listparagraphcxspmiddle"/>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istparagraphcxsplast">
    <w:name w:val="listparagraphcxsplast"/>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O-normal">
    <w:name w:val="LO-normal"/>
    <w:qFormat/>
    <w:rsid w:val="004F5290"/>
    <w:pPr>
      <w:spacing w:after="0" w:line="276" w:lineRule="auto"/>
    </w:pPr>
    <w:rPr>
      <w:rFonts w:ascii="Arial" w:eastAsia="Arial" w:hAnsi="Arial" w:cs="Arial"/>
      <w:color w:val="000000"/>
      <w:lang w:val="ru-RU" w:eastAsia="zh-CN"/>
    </w:rPr>
  </w:style>
  <w:style w:type="character" w:customStyle="1" w:styleId="30">
    <w:name w:val="Заголовок 3 Знак"/>
    <w:basedOn w:val="a0"/>
    <w:link w:val="3"/>
    <w:uiPriority w:val="9"/>
    <w:semiHidden/>
    <w:rsid w:val="00B72E06"/>
    <w:rPr>
      <w:rFonts w:asciiTheme="majorHAnsi" w:eastAsiaTheme="majorEastAsia" w:hAnsiTheme="majorHAnsi" w:cstheme="majorBidi"/>
      <w:b/>
      <w:bCs/>
      <w:color w:val="5B9BD5" w:themeColor="accent1"/>
    </w:rPr>
  </w:style>
  <w:style w:type="character" w:customStyle="1" w:styleId="apple-converted-space">
    <w:name w:val="apple-converted-space"/>
    <w:uiPriority w:val="99"/>
    <w:rsid w:val="00DE76A1"/>
    <w:rPr>
      <w:rFonts w:cs="Times New Roman"/>
    </w:rPr>
  </w:style>
  <w:style w:type="paragraph" w:styleId="33">
    <w:name w:val="Body Text Indent 3"/>
    <w:basedOn w:val="a"/>
    <w:link w:val="34"/>
    <w:uiPriority w:val="99"/>
    <w:unhideWhenUsed/>
    <w:rsid w:val="00682ED1"/>
    <w:pPr>
      <w:spacing w:after="120"/>
      <w:ind w:left="283"/>
    </w:pPr>
    <w:rPr>
      <w:sz w:val="16"/>
      <w:szCs w:val="16"/>
    </w:rPr>
  </w:style>
  <w:style w:type="character" w:customStyle="1" w:styleId="34">
    <w:name w:val="Основний текст з відступом 3 Знак"/>
    <w:basedOn w:val="a0"/>
    <w:link w:val="33"/>
    <w:uiPriority w:val="99"/>
    <w:rsid w:val="00682ED1"/>
    <w:rPr>
      <w:rFonts w:ascii="Calibri" w:eastAsia="Calibri" w:hAnsi="Calibri" w:cs="Calibri"/>
      <w:color w:val="000000"/>
      <w:sz w:val="16"/>
      <w:szCs w:val="16"/>
    </w:rPr>
  </w:style>
  <w:style w:type="character" w:customStyle="1" w:styleId="rvts0">
    <w:name w:val="rvts0"/>
    <w:basedOn w:val="a0"/>
    <w:rsid w:val="00BA07D0"/>
  </w:style>
  <w:style w:type="paragraph" w:styleId="afc">
    <w:name w:val="No Spacing"/>
    <w:basedOn w:val="a"/>
    <w:link w:val="afd"/>
    <w:uiPriority w:val="1"/>
    <w:qFormat/>
    <w:rsid w:val="0055114B"/>
    <w:pPr>
      <w:spacing w:after="0" w:line="240" w:lineRule="auto"/>
    </w:pPr>
    <w:rPr>
      <w:rFonts w:eastAsia="Times New Roman" w:cs="Times New Roman"/>
      <w:color w:val="auto"/>
      <w:sz w:val="24"/>
      <w:szCs w:val="32"/>
      <w:lang w:val="ru-RU" w:eastAsia="en-US"/>
    </w:rPr>
  </w:style>
  <w:style w:type="character" w:customStyle="1" w:styleId="afd">
    <w:name w:val="Без інтервалів Знак"/>
    <w:link w:val="afc"/>
    <w:uiPriority w:val="1"/>
    <w:locked/>
    <w:rsid w:val="0055114B"/>
    <w:rPr>
      <w:rFonts w:ascii="Calibri" w:eastAsia="Times New Roman" w:hAnsi="Calibri" w:cs="Times New Roman"/>
      <w:sz w:val="24"/>
      <w:szCs w:val="32"/>
      <w:lang w:val="ru-RU" w:eastAsia="en-US"/>
    </w:rPr>
  </w:style>
  <w:style w:type="paragraph" w:customStyle="1" w:styleId="afe">
    <w:name w:val="Содержимое таблицы"/>
    <w:basedOn w:val="a"/>
    <w:rsid w:val="00902E58"/>
    <w:pPr>
      <w:widowControl w:val="0"/>
      <w:suppressLineNumbers/>
      <w:suppressAutoHyphens/>
      <w:spacing w:after="0" w:line="240" w:lineRule="auto"/>
    </w:pPr>
    <w:rPr>
      <w:rFonts w:ascii="Times New Roman" w:eastAsia="Lucida Sans Unicode" w:hAnsi="Times New Roman" w:cs="Times New Roman"/>
      <w:color w:val="auto"/>
      <w:sz w:val="24"/>
      <w:szCs w:val="20"/>
      <w:lang w:val="ru-RU"/>
    </w:rPr>
  </w:style>
  <w:style w:type="character" w:customStyle="1" w:styleId="apple-style-span">
    <w:name w:val="apple-style-span"/>
    <w:basedOn w:val="a0"/>
    <w:rsid w:val="00C479EA"/>
  </w:style>
  <w:style w:type="character" w:customStyle="1" w:styleId="hps">
    <w:name w:val="hps"/>
    <w:basedOn w:val="a0"/>
    <w:rsid w:val="00C479EA"/>
  </w:style>
  <w:style w:type="paragraph" w:styleId="23">
    <w:name w:val="Body Text 2"/>
    <w:basedOn w:val="a"/>
    <w:link w:val="24"/>
    <w:uiPriority w:val="99"/>
    <w:rsid w:val="00C109E6"/>
    <w:pPr>
      <w:widowControl w:val="0"/>
      <w:autoSpaceDE w:val="0"/>
      <w:autoSpaceDN w:val="0"/>
      <w:spacing w:after="120" w:line="480" w:lineRule="auto"/>
    </w:pPr>
    <w:rPr>
      <w:rFonts w:ascii="Times New Roman CYR" w:eastAsia="Times New Roman" w:hAnsi="Times New Roman CYR" w:cs="Times New Roman CYR"/>
      <w:color w:val="auto"/>
      <w:sz w:val="24"/>
      <w:szCs w:val="24"/>
      <w:lang w:val="ru-RU" w:eastAsia="ru-RU"/>
    </w:rPr>
  </w:style>
  <w:style w:type="character" w:customStyle="1" w:styleId="24">
    <w:name w:val="Основний текст 2 Знак"/>
    <w:basedOn w:val="a0"/>
    <w:link w:val="23"/>
    <w:uiPriority w:val="99"/>
    <w:rsid w:val="00C109E6"/>
    <w:rPr>
      <w:rFonts w:ascii="Times New Roman CYR" w:eastAsia="Times New Roman" w:hAnsi="Times New Roman CYR" w:cs="Times New Roman CYR"/>
      <w:sz w:val="24"/>
      <w:szCs w:val="24"/>
      <w:lang w:val="ru-RU" w:eastAsia="ru-RU"/>
    </w:rPr>
  </w:style>
  <w:style w:type="paragraph" w:customStyle="1" w:styleId="19">
    <w:name w:val="Звичайний1"/>
    <w:rsid w:val="00C109E6"/>
    <w:pPr>
      <w:spacing w:after="0" w:line="276" w:lineRule="auto"/>
    </w:pPr>
    <w:rPr>
      <w:rFonts w:ascii="Arial" w:eastAsia="Arial" w:hAnsi="Arial" w:cs="Arial"/>
      <w:color w:val="000000"/>
      <w:lang w:val="ru-RU" w:eastAsia="ru-RU"/>
    </w:rPr>
  </w:style>
  <w:style w:type="table" w:customStyle="1" w:styleId="TableNormal">
    <w:name w:val="Table Normal"/>
    <w:uiPriority w:val="2"/>
    <w:semiHidden/>
    <w:unhideWhenUsed/>
    <w:qFormat/>
    <w:rsid w:val="002D6B8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5">
    <w:name w:val="А.У2"/>
    <w:basedOn w:val="a3"/>
    <w:link w:val="26"/>
    <w:qFormat/>
    <w:rsid w:val="00646CF6"/>
    <w:pPr>
      <w:spacing w:after="200" w:line="276" w:lineRule="auto"/>
    </w:pPr>
    <w:rPr>
      <w:rFonts w:cs="Times New Roman"/>
      <w:color w:val="auto"/>
      <w:lang w:eastAsia="ru-RU"/>
    </w:rPr>
  </w:style>
  <w:style w:type="character" w:customStyle="1" w:styleId="26">
    <w:name w:val="А.У2 Знак"/>
    <w:link w:val="25"/>
    <w:rsid w:val="00646CF6"/>
    <w:rPr>
      <w:rFonts w:ascii="Calibri" w:eastAsia="Calibri" w:hAnsi="Calibri" w:cs="Times New Roman"/>
      <w:lang w:eastAsia="ru-RU"/>
    </w:rPr>
  </w:style>
  <w:style w:type="paragraph" w:styleId="aff">
    <w:name w:val="Title"/>
    <w:basedOn w:val="a"/>
    <w:link w:val="aff0"/>
    <w:uiPriority w:val="10"/>
    <w:qFormat/>
    <w:rsid w:val="004F151A"/>
    <w:pPr>
      <w:widowControl w:val="0"/>
      <w:spacing w:after="0" w:line="240" w:lineRule="auto"/>
      <w:ind w:left="320"/>
      <w:jc w:val="center"/>
    </w:pPr>
    <w:rPr>
      <w:rFonts w:ascii="Arial" w:eastAsia="Times New Roman" w:hAnsi="Arial" w:cs="Times New Roman"/>
      <w:b/>
      <w:bCs/>
      <w:color w:val="auto"/>
      <w:sz w:val="18"/>
      <w:szCs w:val="18"/>
      <w:lang w:eastAsia="ru-RU"/>
    </w:rPr>
  </w:style>
  <w:style w:type="character" w:customStyle="1" w:styleId="aff0">
    <w:name w:val="Назва Знак"/>
    <w:basedOn w:val="a0"/>
    <w:link w:val="aff"/>
    <w:uiPriority w:val="10"/>
    <w:rsid w:val="004F151A"/>
    <w:rPr>
      <w:rFonts w:ascii="Arial" w:eastAsia="Times New Roman" w:hAnsi="Arial" w:cs="Times New Roman"/>
      <w:b/>
      <w:bCs/>
      <w:sz w:val="18"/>
      <w:szCs w:val="18"/>
      <w:lang w:eastAsia="ru-RU"/>
    </w:rPr>
  </w:style>
  <w:style w:type="paragraph" w:styleId="aff1">
    <w:name w:val="Subtitle"/>
    <w:basedOn w:val="a"/>
    <w:next w:val="a"/>
    <w:link w:val="aff2"/>
    <w:qFormat/>
    <w:rsid w:val="004F151A"/>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f2">
    <w:name w:val="Підзаголовок Знак"/>
    <w:basedOn w:val="a0"/>
    <w:link w:val="aff1"/>
    <w:rsid w:val="004F151A"/>
    <w:rPr>
      <w:rFonts w:asciiTheme="majorHAnsi" w:eastAsiaTheme="majorEastAsia" w:hAnsiTheme="majorHAnsi" w:cstheme="majorBidi"/>
      <w:i/>
      <w:iCs/>
      <w:color w:val="5B9BD5" w:themeColor="accent1"/>
      <w:spacing w:val="15"/>
      <w:sz w:val="24"/>
      <w:szCs w:val="24"/>
      <w:lang w:eastAsia="ru-RU"/>
    </w:rPr>
  </w:style>
  <w:style w:type="paragraph" w:customStyle="1" w:styleId="27">
    <w:name w:val="Основной текст2"/>
    <w:basedOn w:val="a"/>
    <w:rsid w:val="00C069C3"/>
    <w:pPr>
      <w:widowControl w:val="0"/>
      <w:spacing w:after="0" w:line="240" w:lineRule="auto"/>
    </w:pPr>
    <w:rPr>
      <w:rFonts w:ascii="Arial" w:eastAsia="Times New Roman" w:hAnsi="Arial" w:cs="Times New Roman"/>
      <w:snapToGrid w:val="0"/>
      <w:color w:val="auto"/>
      <w:sz w:val="24"/>
      <w:szCs w:val="20"/>
      <w:lang w:val="ru-RU" w:eastAsia="ru-RU"/>
    </w:rPr>
  </w:style>
  <w:style w:type="character" w:styleId="aff3">
    <w:name w:val="FollowedHyperlink"/>
    <w:basedOn w:val="a0"/>
    <w:uiPriority w:val="99"/>
    <w:semiHidden/>
    <w:unhideWhenUsed/>
    <w:rsid w:val="00B04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790">
      <w:bodyDiv w:val="1"/>
      <w:marLeft w:val="0"/>
      <w:marRight w:val="0"/>
      <w:marTop w:val="0"/>
      <w:marBottom w:val="0"/>
      <w:divBdr>
        <w:top w:val="none" w:sz="0" w:space="0" w:color="auto"/>
        <w:left w:val="none" w:sz="0" w:space="0" w:color="auto"/>
        <w:bottom w:val="none" w:sz="0" w:space="0" w:color="auto"/>
        <w:right w:val="none" w:sz="0" w:space="0" w:color="auto"/>
      </w:divBdr>
    </w:div>
    <w:div w:id="46075100">
      <w:bodyDiv w:val="1"/>
      <w:marLeft w:val="0"/>
      <w:marRight w:val="0"/>
      <w:marTop w:val="0"/>
      <w:marBottom w:val="0"/>
      <w:divBdr>
        <w:top w:val="none" w:sz="0" w:space="0" w:color="auto"/>
        <w:left w:val="none" w:sz="0" w:space="0" w:color="auto"/>
        <w:bottom w:val="none" w:sz="0" w:space="0" w:color="auto"/>
        <w:right w:val="none" w:sz="0" w:space="0" w:color="auto"/>
      </w:divBdr>
    </w:div>
    <w:div w:id="59057795">
      <w:bodyDiv w:val="1"/>
      <w:marLeft w:val="0"/>
      <w:marRight w:val="0"/>
      <w:marTop w:val="0"/>
      <w:marBottom w:val="0"/>
      <w:divBdr>
        <w:top w:val="none" w:sz="0" w:space="0" w:color="auto"/>
        <w:left w:val="none" w:sz="0" w:space="0" w:color="auto"/>
        <w:bottom w:val="none" w:sz="0" w:space="0" w:color="auto"/>
        <w:right w:val="none" w:sz="0" w:space="0" w:color="auto"/>
      </w:divBdr>
    </w:div>
    <w:div w:id="142742749">
      <w:bodyDiv w:val="1"/>
      <w:marLeft w:val="0"/>
      <w:marRight w:val="0"/>
      <w:marTop w:val="0"/>
      <w:marBottom w:val="0"/>
      <w:divBdr>
        <w:top w:val="none" w:sz="0" w:space="0" w:color="auto"/>
        <w:left w:val="none" w:sz="0" w:space="0" w:color="auto"/>
        <w:bottom w:val="none" w:sz="0" w:space="0" w:color="auto"/>
        <w:right w:val="none" w:sz="0" w:space="0" w:color="auto"/>
      </w:divBdr>
    </w:div>
    <w:div w:id="215554434">
      <w:bodyDiv w:val="1"/>
      <w:marLeft w:val="0"/>
      <w:marRight w:val="0"/>
      <w:marTop w:val="0"/>
      <w:marBottom w:val="0"/>
      <w:divBdr>
        <w:top w:val="none" w:sz="0" w:space="0" w:color="auto"/>
        <w:left w:val="none" w:sz="0" w:space="0" w:color="auto"/>
        <w:bottom w:val="none" w:sz="0" w:space="0" w:color="auto"/>
        <w:right w:val="none" w:sz="0" w:space="0" w:color="auto"/>
      </w:divBdr>
    </w:div>
    <w:div w:id="258953539">
      <w:bodyDiv w:val="1"/>
      <w:marLeft w:val="0"/>
      <w:marRight w:val="0"/>
      <w:marTop w:val="0"/>
      <w:marBottom w:val="0"/>
      <w:divBdr>
        <w:top w:val="none" w:sz="0" w:space="0" w:color="auto"/>
        <w:left w:val="none" w:sz="0" w:space="0" w:color="auto"/>
        <w:bottom w:val="none" w:sz="0" w:space="0" w:color="auto"/>
        <w:right w:val="none" w:sz="0" w:space="0" w:color="auto"/>
      </w:divBdr>
    </w:div>
    <w:div w:id="287661050">
      <w:bodyDiv w:val="1"/>
      <w:marLeft w:val="0"/>
      <w:marRight w:val="0"/>
      <w:marTop w:val="0"/>
      <w:marBottom w:val="0"/>
      <w:divBdr>
        <w:top w:val="none" w:sz="0" w:space="0" w:color="auto"/>
        <w:left w:val="none" w:sz="0" w:space="0" w:color="auto"/>
        <w:bottom w:val="none" w:sz="0" w:space="0" w:color="auto"/>
        <w:right w:val="none" w:sz="0" w:space="0" w:color="auto"/>
      </w:divBdr>
    </w:div>
    <w:div w:id="398140697">
      <w:bodyDiv w:val="1"/>
      <w:marLeft w:val="0"/>
      <w:marRight w:val="0"/>
      <w:marTop w:val="0"/>
      <w:marBottom w:val="0"/>
      <w:divBdr>
        <w:top w:val="none" w:sz="0" w:space="0" w:color="auto"/>
        <w:left w:val="none" w:sz="0" w:space="0" w:color="auto"/>
        <w:bottom w:val="none" w:sz="0" w:space="0" w:color="auto"/>
        <w:right w:val="none" w:sz="0" w:space="0" w:color="auto"/>
      </w:divBdr>
    </w:div>
    <w:div w:id="455415967">
      <w:bodyDiv w:val="1"/>
      <w:marLeft w:val="0"/>
      <w:marRight w:val="0"/>
      <w:marTop w:val="0"/>
      <w:marBottom w:val="0"/>
      <w:divBdr>
        <w:top w:val="none" w:sz="0" w:space="0" w:color="auto"/>
        <w:left w:val="none" w:sz="0" w:space="0" w:color="auto"/>
        <w:bottom w:val="none" w:sz="0" w:space="0" w:color="auto"/>
        <w:right w:val="none" w:sz="0" w:space="0" w:color="auto"/>
      </w:divBdr>
    </w:div>
    <w:div w:id="534083758">
      <w:bodyDiv w:val="1"/>
      <w:marLeft w:val="0"/>
      <w:marRight w:val="0"/>
      <w:marTop w:val="0"/>
      <w:marBottom w:val="0"/>
      <w:divBdr>
        <w:top w:val="none" w:sz="0" w:space="0" w:color="auto"/>
        <w:left w:val="none" w:sz="0" w:space="0" w:color="auto"/>
        <w:bottom w:val="none" w:sz="0" w:space="0" w:color="auto"/>
        <w:right w:val="none" w:sz="0" w:space="0" w:color="auto"/>
      </w:divBdr>
    </w:div>
    <w:div w:id="674260856">
      <w:bodyDiv w:val="1"/>
      <w:marLeft w:val="0"/>
      <w:marRight w:val="0"/>
      <w:marTop w:val="0"/>
      <w:marBottom w:val="0"/>
      <w:divBdr>
        <w:top w:val="none" w:sz="0" w:space="0" w:color="auto"/>
        <w:left w:val="none" w:sz="0" w:space="0" w:color="auto"/>
        <w:bottom w:val="none" w:sz="0" w:space="0" w:color="auto"/>
        <w:right w:val="none" w:sz="0" w:space="0" w:color="auto"/>
      </w:divBdr>
    </w:div>
    <w:div w:id="677122616">
      <w:bodyDiv w:val="1"/>
      <w:marLeft w:val="0"/>
      <w:marRight w:val="0"/>
      <w:marTop w:val="0"/>
      <w:marBottom w:val="0"/>
      <w:divBdr>
        <w:top w:val="none" w:sz="0" w:space="0" w:color="auto"/>
        <w:left w:val="none" w:sz="0" w:space="0" w:color="auto"/>
        <w:bottom w:val="none" w:sz="0" w:space="0" w:color="auto"/>
        <w:right w:val="none" w:sz="0" w:space="0" w:color="auto"/>
      </w:divBdr>
    </w:div>
    <w:div w:id="786118686">
      <w:bodyDiv w:val="1"/>
      <w:marLeft w:val="0"/>
      <w:marRight w:val="0"/>
      <w:marTop w:val="0"/>
      <w:marBottom w:val="0"/>
      <w:divBdr>
        <w:top w:val="none" w:sz="0" w:space="0" w:color="auto"/>
        <w:left w:val="none" w:sz="0" w:space="0" w:color="auto"/>
        <w:bottom w:val="none" w:sz="0" w:space="0" w:color="auto"/>
        <w:right w:val="none" w:sz="0" w:space="0" w:color="auto"/>
      </w:divBdr>
    </w:div>
    <w:div w:id="846597675">
      <w:bodyDiv w:val="1"/>
      <w:marLeft w:val="0"/>
      <w:marRight w:val="0"/>
      <w:marTop w:val="0"/>
      <w:marBottom w:val="0"/>
      <w:divBdr>
        <w:top w:val="none" w:sz="0" w:space="0" w:color="auto"/>
        <w:left w:val="none" w:sz="0" w:space="0" w:color="auto"/>
        <w:bottom w:val="none" w:sz="0" w:space="0" w:color="auto"/>
        <w:right w:val="none" w:sz="0" w:space="0" w:color="auto"/>
      </w:divBdr>
    </w:div>
    <w:div w:id="930548205">
      <w:bodyDiv w:val="1"/>
      <w:marLeft w:val="0"/>
      <w:marRight w:val="0"/>
      <w:marTop w:val="0"/>
      <w:marBottom w:val="0"/>
      <w:divBdr>
        <w:top w:val="none" w:sz="0" w:space="0" w:color="auto"/>
        <w:left w:val="none" w:sz="0" w:space="0" w:color="auto"/>
        <w:bottom w:val="none" w:sz="0" w:space="0" w:color="auto"/>
        <w:right w:val="none" w:sz="0" w:space="0" w:color="auto"/>
      </w:divBdr>
    </w:div>
    <w:div w:id="942345715">
      <w:bodyDiv w:val="1"/>
      <w:marLeft w:val="0"/>
      <w:marRight w:val="0"/>
      <w:marTop w:val="0"/>
      <w:marBottom w:val="0"/>
      <w:divBdr>
        <w:top w:val="none" w:sz="0" w:space="0" w:color="auto"/>
        <w:left w:val="none" w:sz="0" w:space="0" w:color="auto"/>
        <w:bottom w:val="none" w:sz="0" w:space="0" w:color="auto"/>
        <w:right w:val="none" w:sz="0" w:space="0" w:color="auto"/>
      </w:divBdr>
    </w:div>
    <w:div w:id="973948330">
      <w:bodyDiv w:val="1"/>
      <w:marLeft w:val="0"/>
      <w:marRight w:val="0"/>
      <w:marTop w:val="0"/>
      <w:marBottom w:val="0"/>
      <w:divBdr>
        <w:top w:val="none" w:sz="0" w:space="0" w:color="auto"/>
        <w:left w:val="none" w:sz="0" w:space="0" w:color="auto"/>
        <w:bottom w:val="none" w:sz="0" w:space="0" w:color="auto"/>
        <w:right w:val="none" w:sz="0" w:space="0" w:color="auto"/>
      </w:divBdr>
    </w:div>
    <w:div w:id="1121921116">
      <w:bodyDiv w:val="1"/>
      <w:marLeft w:val="0"/>
      <w:marRight w:val="0"/>
      <w:marTop w:val="0"/>
      <w:marBottom w:val="0"/>
      <w:divBdr>
        <w:top w:val="none" w:sz="0" w:space="0" w:color="auto"/>
        <w:left w:val="none" w:sz="0" w:space="0" w:color="auto"/>
        <w:bottom w:val="none" w:sz="0" w:space="0" w:color="auto"/>
        <w:right w:val="none" w:sz="0" w:space="0" w:color="auto"/>
      </w:divBdr>
    </w:div>
    <w:div w:id="1384524105">
      <w:bodyDiv w:val="1"/>
      <w:marLeft w:val="0"/>
      <w:marRight w:val="0"/>
      <w:marTop w:val="0"/>
      <w:marBottom w:val="0"/>
      <w:divBdr>
        <w:top w:val="none" w:sz="0" w:space="0" w:color="auto"/>
        <w:left w:val="none" w:sz="0" w:space="0" w:color="auto"/>
        <w:bottom w:val="none" w:sz="0" w:space="0" w:color="auto"/>
        <w:right w:val="none" w:sz="0" w:space="0" w:color="auto"/>
      </w:divBdr>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64813440">
      <w:bodyDiv w:val="1"/>
      <w:marLeft w:val="0"/>
      <w:marRight w:val="0"/>
      <w:marTop w:val="0"/>
      <w:marBottom w:val="0"/>
      <w:divBdr>
        <w:top w:val="none" w:sz="0" w:space="0" w:color="auto"/>
        <w:left w:val="none" w:sz="0" w:space="0" w:color="auto"/>
        <w:bottom w:val="none" w:sz="0" w:space="0" w:color="auto"/>
        <w:right w:val="none" w:sz="0" w:space="0" w:color="auto"/>
      </w:divBdr>
    </w:div>
    <w:div w:id="1702391121">
      <w:bodyDiv w:val="1"/>
      <w:marLeft w:val="0"/>
      <w:marRight w:val="0"/>
      <w:marTop w:val="0"/>
      <w:marBottom w:val="0"/>
      <w:divBdr>
        <w:top w:val="none" w:sz="0" w:space="0" w:color="auto"/>
        <w:left w:val="none" w:sz="0" w:space="0" w:color="auto"/>
        <w:bottom w:val="none" w:sz="0" w:space="0" w:color="auto"/>
        <w:right w:val="none" w:sz="0" w:space="0" w:color="auto"/>
      </w:divBdr>
    </w:div>
    <w:div w:id="1796942623">
      <w:bodyDiv w:val="1"/>
      <w:marLeft w:val="0"/>
      <w:marRight w:val="0"/>
      <w:marTop w:val="0"/>
      <w:marBottom w:val="0"/>
      <w:divBdr>
        <w:top w:val="none" w:sz="0" w:space="0" w:color="auto"/>
        <w:left w:val="none" w:sz="0" w:space="0" w:color="auto"/>
        <w:bottom w:val="none" w:sz="0" w:space="0" w:color="auto"/>
        <w:right w:val="none" w:sz="0" w:space="0" w:color="auto"/>
      </w:divBdr>
    </w:div>
    <w:div w:id="1810392225">
      <w:bodyDiv w:val="1"/>
      <w:marLeft w:val="0"/>
      <w:marRight w:val="0"/>
      <w:marTop w:val="0"/>
      <w:marBottom w:val="0"/>
      <w:divBdr>
        <w:top w:val="none" w:sz="0" w:space="0" w:color="auto"/>
        <w:left w:val="none" w:sz="0" w:space="0" w:color="auto"/>
        <w:bottom w:val="none" w:sz="0" w:space="0" w:color="auto"/>
        <w:right w:val="none" w:sz="0" w:space="0" w:color="auto"/>
      </w:divBdr>
    </w:div>
    <w:div w:id="189485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F4D0-82D0-4902-8797-C4D9C791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27</Pages>
  <Words>41621</Words>
  <Characters>23724</Characters>
  <Application>Microsoft Office Word</Application>
  <DocSecurity>0</DocSecurity>
  <Lines>197</Lines>
  <Paragraphs>130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____________________________________________________________</vt:lpstr>
      <vt:lpstr>____________________________________________________________</vt:lpstr>
      <vt:lpstr>____________________________________________________________</vt:lpstr>
    </vt:vector>
  </TitlesOfParts>
  <Company>SPecialiST RePack</Company>
  <LinksUpToDate>false</LinksUpToDate>
  <CharactersWithSpaces>65215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Романишин Віктор Петрович</cp:lastModifiedBy>
  <cp:revision>166</cp:revision>
  <cp:lastPrinted>2021-08-27T13:01:00Z</cp:lastPrinted>
  <dcterms:created xsi:type="dcterms:W3CDTF">2022-11-02T08:26:00Z</dcterms:created>
  <dcterms:modified xsi:type="dcterms:W3CDTF">2023-10-20T05:45:00Z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2023-10-20T05:40:57Z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cf241f6d-4bdb-4874-9769-f2a36a56df0d</vt:lpwstr>
  </property>
  <property fmtid="{D5CDD505-2E9C-101B-9397-08002B2CF9AE}" pid="8" name="MSIP_Label_defa4170-0d19-0005-0004-bc88714345d2_ContentBits">
    <vt:lpwstr>0</vt:lpwstr>
  </property>
</Properties>
</file>