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2D" w:rsidRPr="00FB130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/>
          <w:b/>
          <w:bCs/>
          <w:caps/>
        </w:rPr>
      </w:pPr>
      <w:r w:rsidRPr="00FB1309">
        <w:rPr>
          <w:rFonts w:ascii="Times New Roman" w:hAnsi="Times New Roman"/>
          <w:b/>
          <w:bCs/>
          <w:caps/>
        </w:rPr>
        <w:t>ДОГОВІР №________</w:t>
      </w:r>
    </w:p>
    <w:p w:rsidR="005B442D" w:rsidRPr="00FB130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/>
          <w:b/>
          <w:bCs/>
          <w:caps/>
        </w:rPr>
      </w:pPr>
      <w:r w:rsidRPr="00FB1309">
        <w:rPr>
          <w:rFonts w:ascii="Times New Roman" w:hAnsi="Times New Roman"/>
          <w:b/>
          <w:bCs/>
          <w:caps/>
        </w:rPr>
        <w:t xml:space="preserve">про закупівлю товарів </w:t>
      </w:r>
    </w:p>
    <w:p w:rsidR="005B442D" w:rsidRPr="00FB130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</w:rPr>
      </w:pPr>
      <w:r w:rsidRPr="00FB1309">
        <w:rPr>
          <w:rFonts w:ascii="Times New Roman" w:hAnsi="Times New Roman"/>
        </w:rPr>
        <w:t xml:space="preserve">м. Лубни </w:t>
      </w:r>
      <w:r w:rsidRPr="00FB1309">
        <w:rPr>
          <w:rFonts w:ascii="Times New Roman" w:hAnsi="Times New Roman"/>
        </w:rPr>
        <w:tab/>
      </w:r>
      <w:r w:rsidRPr="00FB1309">
        <w:rPr>
          <w:rFonts w:ascii="Times New Roman" w:hAnsi="Times New Roman"/>
        </w:rPr>
        <w:tab/>
      </w:r>
      <w:r w:rsidRPr="00FB1309">
        <w:rPr>
          <w:rFonts w:ascii="Times New Roman" w:hAnsi="Times New Roman"/>
        </w:rPr>
        <w:tab/>
        <w:t xml:space="preserve">                                    </w:t>
      </w:r>
      <w:r w:rsidRPr="00E84339">
        <w:rPr>
          <w:rFonts w:ascii="Times New Roman" w:hAnsi="Times New Roman"/>
          <w:lang w:val="ru-RU"/>
        </w:rPr>
        <w:t xml:space="preserve">                </w:t>
      </w:r>
      <w:r w:rsidRPr="00FB1309">
        <w:rPr>
          <w:rFonts w:ascii="Times New Roman" w:hAnsi="Times New Roman"/>
        </w:rPr>
        <w:t xml:space="preserve">         ___ ____________202</w:t>
      </w:r>
      <w:r>
        <w:rPr>
          <w:rFonts w:ascii="Times New Roman" w:hAnsi="Times New Roman"/>
        </w:rPr>
        <w:t>3</w:t>
      </w:r>
      <w:r w:rsidRPr="00FB1309">
        <w:rPr>
          <w:rFonts w:ascii="Times New Roman" w:hAnsi="Times New Roman"/>
        </w:rPr>
        <w:t xml:space="preserve"> року</w:t>
      </w:r>
    </w:p>
    <w:p w:rsidR="005B442D" w:rsidRPr="00FB130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/>
        </w:rPr>
      </w:pPr>
    </w:p>
    <w:p w:rsidR="005B442D" w:rsidRPr="00FB1309" w:rsidRDefault="005B442D" w:rsidP="005B442D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  <w:b/>
        </w:rPr>
        <w:t>Комунальне підприємство «Лубенська лікарня інтенсивного лікування» Лубенської міської ради Лубенського району Полтавської області</w:t>
      </w:r>
      <w:r w:rsidRPr="00FB1309">
        <w:rPr>
          <w:rFonts w:ascii="Times New Roman" w:hAnsi="Times New Roman"/>
        </w:rPr>
        <w:t xml:space="preserve"> в особі ______________________________________________, що діє на підставі Статуту (далі – Замовник), з однієї сторони, і </w:t>
      </w:r>
      <w:bookmarkStart w:id="0" w:name="22"/>
      <w:bookmarkEnd w:id="0"/>
      <w:r w:rsidRPr="00FB1309">
        <w:rPr>
          <w:rFonts w:ascii="Times New Roman" w:hAnsi="Times New Roman"/>
          <w:b/>
        </w:rPr>
        <w:t>_____________________________________________________</w:t>
      </w:r>
      <w:r w:rsidRPr="00FB1309">
        <w:rPr>
          <w:rFonts w:ascii="Times New Roman" w:hAnsi="Times New Roman"/>
        </w:rPr>
        <w:t>в особі _______________________________________,</w:t>
      </w:r>
      <w:bookmarkStart w:id="1" w:name="23"/>
      <w:bookmarkEnd w:id="1"/>
      <w:r w:rsidRPr="00FB1309">
        <w:rPr>
          <w:rFonts w:ascii="Times New Roman" w:hAnsi="Times New Roman"/>
        </w:rPr>
        <w:t xml:space="preserve"> що діє на підставі Статуту (далі - Постачальник), з іншої сторони, разом - Сторони, </w:t>
      </w:r>
      <w:r>
        <w:rPr>
          <w:rFonts w:ascii="Times New Roman" w:hAnsi="Times New Roman"/>
        </w:rPr>
        <w:t xml:space="preserve">керуючись нормами Постанови КМУ №1178 від 12.10.2022 року (зі змінами та доповненнями),  </w:t>
      </w:r>
      <w:r w:rsidRPr="00FB1309">
        <w:rPr>
          <w:rFonts w:ascii="Times New Roman" w:hAnsi="Times New Roman"/>
        </w:rPr>
        <w:t>уклали цей договір про таке (далі - Договір):</w:t>
      </w:r>
    </w:p>
    <w:p w:rsidR="005B442D" w:rsidRPr="00FB130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/>
        </w:rPr>
      </w:pPr>
    </w:p>
    <w:p w:rsidR="005B442D" w:rsidRPr="00FB1309" w:rsidRDefault="005B442D" w:rsidP="005B442D">
      <w:pPr>
        <w:widowControl w:val="0"/>
        <w:tabs>
          <w:tab w:val="left" w:pos="10348"/>
        </w:tabs>
        <w:spacing w:after="0" w:line="228" w:lineRule="auto"/>
        <w:ind w:right="-2" w:firstLine="709"/>
        <w:contextualSpacing/>
        <w:jc w:val="center"/>
        <w:rPr>
          <w:rFonts w:ascii="Times New Roman" w:hAnsi="Times New Roman"/>
          <w:b/>
          <w:snapToGrid w:val="0"/>
          <w:color w:val="000000"/>
        </w:rPr>
      </w:pPr>
      <w:r w:rsidRPr="00FB1309">
        <w:rPr>
          <w:rFonts w:ascii="Times New Roman" w:hAnsi="Times New Roman"/>
          <w:b/>
          <w:snapToGrid w:val="0"/>
          <w:color w:val="000000"/>
        </w:rPr>
        <w:t xml:space="preserve">I. Предмет договору </w:t>
      </w:r>
    </w:p>
    <w:p w:rsidR="005B442D" w:rsidRPr="00FB1309" w:rsidRDefault="005B442D" w:rsidP="005B442D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FB1309">
        <w:rPr>
          <w:rFonts w:ascii="Times New Roman" w:hAnsi="Times New Roman"/>
          <w:lang w:eastAsia="ar-SA"/>
        </w:rPr>
        <w:t xml:space="preserve">             1.1. Відповідно до умов цього Договору Постачальник зобов’язується протягом терміну дії Договору передати у власність Покупця </w:t>
      </w:r>
      <w:r w:rsidR="00E84339">
        <w:rPr>
          <w:rFonts w:ascii="Times New Roman" w:hAnsi="Times New Roman"/>
          <w:u w:val="single"/>
          <w:lang w:eastAsia="ar-SA"/>
        </w:rPr>
        <w:t>________________________</w:t>
      </w:r>
      <w:r w:rsidRPr="00FB1309">
        <w:rPr>
          <w:rFonts w:ascii="Times New Roman" w:hAnsi="Times New Roman"/>
          <w:lang w:eastAsia="ar-SA"/>
        </w:rPr>
        <w:t>, а Покупець прийняти та оплатити її (надалі - Товар), згідно специфікації (Додаток 1 «Специфікація»).</w:t>
      </w:r>
    </w:p>
    <w:p w:rsidR="005B442D" w:rsidRPr="00FB1309" w:rsidRDefault="005B442D" w:rsidP="005B442D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FB1309">
        <w:rPr>
          <w:rFonts w:ascii="Times New Roman" w:hAnsi="Times New Roman"/>
          <w:lang w:eastAsia="ar-SA"/>
        </w:rPr>
        <w:t xml:space="preserve">             1.2. Поставка Товару здійснюється окремими партіями, асортимент та кількість яких визначається Сторонами шляхом оформлення заявок у відповідності до вимог даного Договору.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 w:line="228" w:lineRule="auto"/>
        <w:ind w:right="-1" w:firstLine="709"/>
        <w:contextualSpacing/>
        <w:jc w:val="center"/>
        <w:rPr>
          <w:rFonts w:ascii="Times New Roman" w:hAnsi="Times New Roman"/>
          <w:b/>
          <w:snapToGrid w:val="0"/>
          <w:color w:val="000000"/>
        </w:rPr>
      </w:pPr>
    </w:p>
    <w:p w:rsidR="005B442D" w:rsidRPr="00FB1309" w:rsidRDefault="005B442D" w:rsidP="005B442D">
      <w:pPr>
        <w:widowControl w:val="0"/>
        <w:tabs>
          <w:tab w:val="left" w:pos="10206"/>
        </w:tabs>
        <w:spacing w:after="0" w:line="228" w:lineRule="auto"/>
        <w:ind w:right="-1" w:firstLine="709"/>
        <w:contextualSpacing/>
        <w:jc w:val="center"/>
        <w:rPr>
          <w:rFonts w:ascii="Times New Roman" w:hAnsi="Times New Roman"/>
          <w:b/>
          <w:snapToGrid w:val="0"/>
          <w:color w:val="000000"/>
        </w:rPr>
      </w:pPr>
      <w:r w:rsidRPr="00FB1309">
        <w:rPr>
          <w:rFonts w:ascii="Times New Roman" w:hAnsi="Times New Roman"/>
          <w:b/>
          <w:snapToGrid w:val="0"/>
          <w:color w:val="000000"/>
        </w:rPr>
        <w:t>II. Якість товару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contextualSpacing/>
        <w:jc w:val="both"/>
        <w:rPr>
          <w:rFonts w:ascii="Times New Roman" w:hAnsi="Times New Roman"/>
          <w:bCs/>
          <w:iCs/>
        </w:rPr>
      </w:pPr>
      <w:r w:rsidRPr="00FB1309">
        <w:rPr>
          <w:rFonts w:ascii="Times New Roman" w:hAnsi="Times New Roman"/>
          <w:snapToGrid w:val="0"/>
          <w:color w:val="000000"/>
        </w:rPr>
        <w:t xml:space="preserve">2.1. </w:t>
      </w:r>
      <w:r w:rsidRPr="00FB1309">
        <w:rPr>
          <w:rFonts w:ascii="Times New Roman" w:hAnsi="Times New Roman"/>
          <w:bCs/>
          <w:iCs/>
        </w:rPr>
        <w:t xml:space="preserve">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термінів придатності, найменування виробника. 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 w:line="228" w:lineRule="auto"/>
        <w:ind w:right="-1" w:firstLine="709"/>
        <w:contextualSpacing/>
        <w:jc w:val="both"/>
        <w:rPr>
          <w:rFonts w:ascii="Times New Roman" w:hAnsi="Times New Roman"/>
          <w:snapToGrid w:val="0"/>
          <w:color w:val="000000"/>
        </w:rPr>
      </w:pPr>
      <w:r w:rsidRPr="00FB1309">
        <w:rPr>
          <w:rFonts w:ascii="Times New Roman" w:hAnsi="Times New Roman"/>
          <w:snapToGrid w:val="0"/>
          <w:color w:val="000000"/>
        </w:rPr>
        <w:t>2.2. Якість товару повинна відповідати державним нормам та стандартам, що діють на Україні на момент постачання товару та підтверджується сертифікатом якості (сертифікатом відповідності/ паспортом якості ).</w:t>
      </w:r>
    </w:p>
    <w:p w:rsidR="005B442D" w:rsidRPr="00FB1309" w:rsidRDefault="005B442D" w:rsidP="005B442D">
      <w:pPr>
        <w:tabs>
          <w:tab w:val="left" w:pos="10206"/>
        </w:tabs>
        <w:spacing w:after="0" w:line="228" w:lineRule="auto"/>
        <w:ind w:right="-1" w:firstLine="709"/>
        <w:contextualSpacing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>2.3. Постачальник гарантує якість товару, що постачається. Товар, що постачається повинен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України, а також вимогам документації конкурсних торгів.</w:t>
      </w:r>
    </w:p>
    <w:p w:rsidR="005B442D" w:rsidRPr="00FB1309" w:rsidRDefault="005B442D" w:rsidP="005B442D">
      <w:pPr>
        <w:tabs>
          <w:tab w:val="left" w:pos="10206"/>
        </w:tabs>
        <w:spacing w:after="0" w:line="228" w:lineRule="auto"/>
        <w:ind w:right="-1" w:firstLine="709"/>
        <w:contextualSpacing/>
        <w:jc w:val="both"/>
        <w:rPr>
          <w:rFonts w:ascii="Times New Roman" w:hAnsi="Times New Roman"/>
          <w:bCs/>
          <w:iCs/>
        </w:rPr>
      </w:pPr>
      <w:r w:rsidRPr="00FB1309">
        <w:rPr>
          <w:rFonts w:ascii="Times New Roman" w:hAnsi="Times New Roman"/>
        </w:rPr>
        <w:t>2.4. Товар</w:t>
      </w:r>
      <w:r w:rsidRPr="00FB1309">
        <w:rPr>
          <w:rFonts w:ascii="Times New Roman" w:hAnsi="Times New Roman"/>
          <w:bCs/>
          <w:iCs/>
        </w:rPr>
        <w:t xml:space="preserve"> повинен бути зареєстрованим в Україні в установленому порядку.</w:t>
      </w:r>
    </w:p>
    <w:p w:rsidR="005B442D" w:rsidRPr="00FB1309" w:rsidRDefault="005B442D" w:rsidP="005B442D">
      <w:pPr>
        <w:tabs>
          <w:tab w:val="left" w:pos="10206"/>
        </w:tabs>
        <w:spacing w:after="0" w:line="228" w:lineRule="auto"/>
        <w:ind w:right="-1" w:firstLine="709"/>
        <w:contextualSpacing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 xml:space="preserve">2.5. Термін придатності товару на момент поставки повинен становити не менше 80% від встановлених інструкцією термінів зберігання для кожної окремої позиції. </w:t>
      </w:r>
    </w:p>
    <w:p w:rsidR="005B442D" w:rsidRPr="00FB1309" w:rsidRDefault="005B442D" w:rsidP="005B442D">
      <w:pPr>
        <w:tabs>
          <w:tab w:val="left" w:pos="10206"/>
        </w:tabs>
        <w:spacing w:after="0" w:line="228" w:lineRule="auto"/>
        <w:ind w:right="-1" w:firstLine="709"/>
        <w:contextualSpacing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>2.6. Якщо протягом строку придатності товар виявиться дефектним або таким, що не відповідає умовам цього Договору, Постачальник зобов’язаний замінити дефектний товар у термін не більше 10 днів, за умови, що Покупцем дотримані вимоги по зберіганню зазначеного товару. Всі витрати, пов’язані із заміною товару неналежної якості  несе Постачальник.</w:t>
      </w:r>
    </w:p>
    <w:p w:rsidR="005B442D" w:rsidRPr="00FB1309" w:rsidRDefault="005B442D" w:rsidP="005B442D">
      <w:pPr>
        <w:tabs>
          <w:tab w:val="left" w:pos="10206"/>
        </w:tabs>
        <w:spacing w:after="0" w:line="228" w:lineRule="auto"/>
        <w:ind w:right="-1" w:firstLine="709"/>
        <w:contextualSpacing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>2.7. Пакування, у якому відвантажується товар, та умови транспортування товару повинні відповідати характеру товару. Постачальник забезпечує цілісність товару, збереження його якості під час перевезення від місця відвантаження до місця поставки товару.</w:t>
      </w:r>
    </w:p>
    <w:p w:rsidR="005B442D" w:rsidRPr="00FB1309" w:rsidRDefault="005B442D" w:rsidP="005B442D">
      <w:pPr>
        <w:tabs>
          <w:tab w:val="left" w:pos="10206"/>
        </w:tabs>
        <w:spacing w:after="0" w:line="228" w:lineRule="auto"/>
        <w:ind w:right="-1" w:firstLine="709"/>
        <w:contextualSpacing/>
        <w:jc w:val="both"/>
        <w:rPr>
          <w:rFonts w:ascii="Times New Roman" w:hAnsi="Times New Roman"/>
        </w:rPr>
      </w:pPr>
    </w:p>
    <w:p w:rsidR="005B442D" w:rsidRPr="00FB1309" w:rsidRDefault="005B442D" w:rsidP="005B442D">
      <w:pPr>
        <w:widowControl w:val="0"/>
        <w:tabs>
          <w:tab w:val="left" w:pos="10206"/>
        </w:tabs>
        <w:spacing w:after="0" w:line="228" w:lineRule="auto"/>
        <w:ind w:right="-1" w:firstLine="709"/>
        <w:contextualSpacing/>
        <w:jc w:val="center"/>
        <w:rPr>
          <w:rFonts w:ascii="Times New Roman" w:hAnsi="Times New Roman"/>
          <w:b/>
          <w:snapToGrid w:val="0"/>
          <w:color w:val="000000"/>
        </w:rPr>
      </w:pPr>
      <w:r w:rsidRPr="00FB1309">
        <w:rPr>
          <w:rFonts w:ascii="Times New Roman" w:hAnsi="Times New Roman"/>
          <w:b/>
          <w:snapToGrid w:val="0"/>
          <w:color w:val="000000"/>
        </w:rPr>
        <w:t>III. Ціна договору</w:t>
      </w:r>
    </w:p>
    <w:p w:rsidR="005B442D" w:rsidRPr="00FB1309" w:rsidRDefault="005B442D" w:rsidP="005B442D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bookmarkStart w:id="2" w:name="39"/>
      <w:bookmarkEnd w:id="2"/>
      <w:r w:rsidRPr="00FB1309">
        <w:rPr>
          <w:rFonts w:ascii="Times New Roman" w:hAnsi="Times New Roman"/>
          <w:lang w:eastAsia="ar-SA"/>
        </w:rPr>
        <w:t xml:space="preserve">           3.1.  Ціни кожного виду Товару погоджуються Сторонами і визначаються у видаткових накладних. Ціни встановлені в національній валюті України – гривні.</w:t>
      </w:r>
    </w:p>
    <w:p w:rsidR="005B442D" w:rsidRPr="00FB1309" w:rsidRDefault="005B442D" w:rsidP="005B442D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FB1309">
        <w:rPr>
          <w:rFonts w:ascii="Times New Roman" w:hAnsi="Times New Roman"/>
          <w:lang w:eastAsia="ar-SA"/>
        </w:rPr>
        <w:t xml:space="preserve">            3.2. Вартість кожної окремої партії Товару обраховується виходячи з кількості одиниць асортименту Товару в кожній такій партії, ціни кожної одиниці асортименту Товару та вказується у видаткових накладних на кожну окрему партію Товару.</w:t>
      </w:r>
    </w:p>
    <w:p w:rsidR="005B442D" w:rsidRPr="00FB1309" w:rsidRDefault="005B442D" w:rsidP="005B442D">
      <w:pPr>
        <w:suppressAutoHyphens/>
        <w:spacing w:after="0"/>
        <w:ind w:right="-24"/>
        <w:jc w:val="both"/>
        <w:rPr>
          <w:rFonts w:ascii="Times New Roman" w:hAnsi="Times New Roman"/>
          <w:b/>
          <w:lang w:eastAsia="ar-SA"/>
        </w:rPr>
      </w:pPr>
      <w:r w:rsidRPr="00FB1309">
        <w:rPr>
          <w:rFonts w:ascii="Times New Roman" w:hAnsi="Times New Roman"/>
          <w:lang w:eastAsia="ar-SA"/>
        </w:rPr>
        <w:t xml:space="preserve">            3.3.  Загальна вартість Договору складає </w:t>
      </w:r>
      <w:r w:rsidRPr="00FB1309">
        <w:rPr>
          <w:rFonts w:ascii="Times New Roman" w:hAnsi="Times New Roman"/>
          <w:b/>
          <w:lang w:eastAsia="ar-SA"/>
        </w:rPr>
        <w:t>______________________________________________</w:t>
      </w:r>
    </w:p>
    <w:p w:rsidR="005B442D" w:rsidRPr="00FB1309" w:rsidRDefault="005B442D" w:rsidP="005B442D">
      <w:pPr>
        <w:tabs>
          <w:tab w:val="left" w:pos="10206"/>
        </w:tabs>
        <w:spacing w:after="0"/>
        <w:ind w:left="360" w:right="-1"/>
        <w:jc w:val="both"/>
        <w:rPr>
          <w:rFonts w:ascii="Times New Roman" w:hAnsi="Times New Roman"/>
        </w:rPr>
      </w:pP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center"/>
        <w:rPr>
          <w:rFonts w:ascii="Times New Roman" w:hAnsi="Times New Roman"/>
          <w:b/>
          <w:snapToGrid w:val="0"/>
          <w:color w:val="000000"/>
        </w:rPr>
      </w:pPr>
      <w:r w:rsidRPr="00FB1309">
        <w:rPr>
          <w:rFonts w:ascii="Times New Roman" w:hAnsi="Times New Roman"/>
          <w:b/>
          <w:snapToGrid w:val="0"/>
          <w:color w:val="000000"/>
        </w:rPr>
        <w:t>IV. Порядок здійснення оплати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r w:rsidRPr="00FB1309">
        <w:rPr>
          <w:rFonts w:ascii="Times New Roman" w:hAnsi="Times New Roman"/>
          <w:snapToGrid w:val="0"/>
          <w:color w:val="000000"/>
        </w:rPr>
        <w:t xml:space="preserve">4.1. Розрахунки проводяться на умовах </w:t>
      </w:r>
      <w:r>
        <w:rPr>
          <w:rFonts w:ascii="Times New Roman" w:hAnsi="Times New Roman"/>
          <w:snapToGrid w:val="0"/>
          <w:color w:val="000000"/>
        </w:rPr>
        <w:t>післяплати</w:t>
      </w:r>
      <w:r w:rsidRPr="00FB1309">
        <w:rPr>
          <w:rFonts w:ascii="Times New Roman" w:hAnsi="Times New Roman"/>
          <w:snapToGrid w:val="0"/>
          <w:color w:val="000000"/>
        </w:rPr>
        <w:t xml:space="preserve"> шляхом перерахування коштів на розрахунковий рахунок Постачальника на протязі на протязі 10 календарних днів з дати отримання </w:t>
      </w:r>
      <w:r>
        <w:rPr>
          <w:rFonts w:ascii="Times New Roman" w:hAnsi="Times New Roman"/>
          <w:snapToGrid w:val="0"/>
          <w:color w:val="000000"/>
        </w:rPr>
        <w:t>товару</w:t>
      </w:r>
      <w:r w:rsidRPr="00FB1309">
        <w:rPr>
          <w:rFonts w:ascii="Times New Roman" w:hAnsi="Times New Roman"/>
          <w:snapToGrid w:val="0"/>
          <w:color w:val="000000"/>
        </w:rPr>
        <w:t>.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r w:rsidRPr="00FB1309">
        <w:rPr>
          <w:rFonts w:ascii="Times New Roman" w:hAnsi="Times New Roman"/>
          <w:snapToGrid w:val="0"/>
          <w:color w:val="000000"/>
        </w:rPr>
        <w:lastRenderedPageBreak/>
        <w:t xml:space="preserve">4.2. Для розрахунків надається </w:t>
      </w:r>
      <w:bookmarkStart w:id="3" w:name="53"/>
      <w:bookmarkEnd w:id="3"/>
      <w:r w:rsidRPr="00FB1309">
        <w:rPr>
          <w:rFonts w:ascii="Times New Roman" w:hAnsi="Times New Roman"/>
        </w:rPr>
        <w:t>рахунок-фактура.</w:t>
      </w:r>
      <w:r w:rsidRPr="00FB1309">
        <w:rPr>
          <w:rFonts w:ascii="Times New Roman" w:hAnsi="Times New Roman"/>
          <w:snapToGrid w:val="0"/>
          <w:color w:val="000000"/>
        </w:rPr>
        <w:t xml:space="preserve"> 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  <w:snapToGrid w:val="0"/>
          <w:color w:val="000000"/>
        </w:rPr>
        <w:t>4.3.</w:t>
      </w:r>
      <w:r w:rsidRPr="00FB1309">
        <w:rPr>
          <w:rFonts w:ascii="Times New Roman" w:hAnsi="Times New Roman"/>
        </w:rPr>
        <w:t xml:space="preserve"> Ціни встановлюються в національній валюті України - гривні.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  <w:snapToGrid w:val="0"/>
          <w:color w:val="000000"/>
        </w:rPr>
        <w:t>4.4. Сума зобов’язань по Договору може бути скоригована, відповідно до обсягів реального фінансування.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</w:p>
    <w:p w:rsidR="005B442D" w:rsidRPr="00FB1309" w:rsidRDefault="005B442D" w:rsidP="005B442D">
      <w:pPr>
        <w:spacing w:after="0"/>
        <w:jc w:val="center"/>
        <w:rPr>
          <w:rFonts w:ascii="Times New Roman" w:hAnsi="Times New Roman"/>
          <w:b/>
        </w:rPr>
      </w:pPr>
      <w:bookmarkStart w:id="4" w:name="56"/>
      <w:bookmarkEnd w:id="4"/>
      <w:r w:rsidRPr="00FB1309">
        <w:rPr>
          <w:rFonts w:ascii="Times New Roman" w:hAnsi="Times New Roman"/>
          <w:b/>
        </w:rPr>
        <w:t>V. Поставка товарів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 xml:space="preserve">         5.1. Постачальник забезпечує поставку товару партіями згідно заявок Покупця. </w:t>
      </w:r>
    </w:p>
    <w:p w:rsidR="005B442D" w:rsidRPr="00FB1309" w:rsidRDefault="005B442D" w:rsidP="005B442D">
      <w:pPr>
        <w:tabs>
          <w:tab w:val="left" w:pos="5505"/>
        </w:tabs>
        <w:spacing w:after="0"/>
        <w:jc w:val="both"/>
        <w:rPr>
          <w:rFonts w:ascii="Times New Roman" w:hAnsi="Times New Roman"/>
          <w:u w:val="single"/>
        </w:rPr>
      </w:pPr>
      <w:r w:rsidRPr="00FB1309">
        <w:rPr>
          <w:rFonts w:ascii="Times New Roman" w:hAnsi="Times New Roman"/>
        </w:rPr>
        <w:t xml:space="preserve">         5.2. Місце поставки товару: </w:t>
      </w:r>
      <w:r w:rsidRPr="00FB1309">
        <w:rPr>
          <w:rFonts w:ascii="Times New Roman" w:hAnsi="Times New Roman"/>
          <w:u w:val="single"/>
        </w:rPr>
        <w:t>м. Лубни, Полтавська обл., вул. Пятикопа, 26.</w:t>
      </w:r>
    </w:p>
    <w:p w:rsidR="005B442D" w:rsidRPr="00FB1309" w:rsidRDefault="005B442D" w:rsidP="005B442D">
      <w:pPr>
        <w:spacing w:after="0"/>
        <w:ind w:firstLine="540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 xml:space="preserve">5.3. Доставка товару проводиться Постачальником власним (або орендованим за власний рахунок) транспортом із забезпеченням умов належного транспортування товару. </w:t>
      </w:r>
    </w:p>
    <w:p w:rsidR="005B442D" w:rsidRPr="00FB1309" w:rsidRDefault="005B442D" w:rsidP="005B442D">
      <w:pPr>
        <w:tabs>
          <w:tab w:val="num" w:pos="1515"/>
        </w:tabs>
        <w:spacing w:after="0"/>
        <w:ind w:firstLine="540"/>
        <w:jc w:val="both"/>
        <w:rPr>
          <w:rFonts w:ascii="Times New Roman" w:hAnsi="Times New Roman"/>
          <w:b/>
        </w:rPr>
      </w:pPr>
      <w:r w:rsidRPr="00FB1309">
        <w:rPr>
          <w:rFonts w:ascii="Times New Roman" w:hAnsi="Times New Roman"/>
        </w:rPr>
        <w:t xml:space="preserve">5.4. Строк поставки товару: </w:t>
      </w:r>
      <w:r w:rsidRPr="00FB1309">
        <w:rPr>
          <w:rFonts w:ascii="Times New Roman" w:hAnsi="Times New Roman"/>
          <w:b/>
        </w:rPr>
        <w:t>з моменту підписання договору до 31 грудня 202</w:t>
      </w:r>
      <w:r>
        <w:rPr>
          <w:rFonts w:ascii="Times New Roman" w:hAnsi="Times New Roman"/>
          <w:b/>
        </w:rPr>
        <w:t>3</w:t>
      </w:r>
      <w:r w:rsidRPr="00FB1309">
        <w:rPr>
          <w:rFonts w:ascii="Times New Roman" w:hAnsi="Times New Roman"/>
          <w:b/>
        </w:rPr>
        <w:t xml:space="preserve"> року </w:t>
      </w:r>
    </w:p>
    <w:p w:rsidR="005B442D" w:rsidRPr="00FB1309" w:rsidRDefault="005B442D" w:rsidP="005B442D">
      <w:pPr>
        <w:spacing w:after="0"/>
        <w:ind w:firstLine="540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 xml:space="preserve">5.5. Датою поставки товару є дата, коли товар був переданий у власність Покупця. 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 xml:space="preserve">         </w:t>
      </w:r>
      <w:r w:rsidRPr="00FB1309">
        <w:rPr>
          <w:rFonts w:ascii="Times New Roman" w:hAnsi="Times New Roman"/>
          <w:bCs/>
        </w:rPr>
        <w:t xml:space="preserve">5.6. </w:t>
      </w:r>
      <w:r w:rsidRPr="00FB1309">
        <w:rPr>
          <w:rFonts w:ascii="Times New Roman" w:hAnsi="Times New Roman"/>
        </w:rPr>
        <w:t xml:space="preserve">Приймання-передача </w:t>
      </w:r>
      <w:r w:rsidRPr="00FB1309">
        <w:rPr>
          <w:rFonts w:ascii="Times New Roman" w:hAnsi="Times New Roman"/>
          <w:bCs/>
        </w:rPr>
        <w:t>товару</w:t>
      </w:r>
      <w:r w:rsidRPr="00FB1309">
        <w:rPr>
          <w:rFonts w:ascii="Times New Roman" w:hAnsi="Times New Roman"/>
        </w:rPr>
        <w:t xml:space="preserve"> по кількості проводиться відповідно до супровідних документів на товар, по якості – відповідно до документів, що засвідчують його якість згідно з розділом ІІ Договору.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  <w:bCs/>
        </w:rPr>
        <w:t xml:space="preserve">Приймання-передача </w:t>
      </w:r>
      <w:r w:rsidRPr="00FB1309">
        <w:rPr>
          <w:rFonts w:ascii="Times New Roman" w:hAnsi="Times New Roman"/>
        </w:rPr>
        <w:t xml:space="preserve">товару </w:t>
      </w:r>
      <w:r w:rsidRPr="00FB1309">
        <w:rPr>
          <w:rFonts w:ascii="Times New Roman" w:hAnsi="Times New Roman"/>
          <w:bCs/>
        </w:rPr>
        <w:t xml:space="preserve">оформлюється видатковою накладною Постачальника,  яка підписується матеріально-відповідальними особами Постачальника та Покупця. В накладній відповідно до специфікації вказується назва  товару, кількість, ціна за одиницю, загальна вартість поставки, номер і дата Договору. 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  <w:bCs/>
        </w:rPr>
        <w:t>У разі виявлення: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bCs/>
        </w:rPr>
      </w:pPr>
      <w:r w:rsidRPr="00FB1309">
        <w:rPr>
          <w:rFonts w:ascii="Times New Roman" w:hAnsi="Times New Roman"/>
          <w:bCs/>
        </w:rPr>
        <w:t>- недостачі товару складається акт за підписами уповноважених осіб, які здійснювали приймання-передачу товару;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bCs/>
        </w:rPr>
      </w:pPr>
      <w:r w:rsidRPr="00FB1309">
        <w:rPr>
          <w:rFonts w:ascii="Times New Roman" w:hAnsi="Times New Roman"/>
          <w:bCs/>
        </w:rPr>
        <w:t>- товару, якість якого не відповідає вимогам цього Договору або документам, що засвідчують якість, Покупцем складається акт про виявлені дефекти, який є підставою для повернення усієї партії товару Постачальнику.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  <w:bCs/>
        </w:rPr>
        <w:t xml:space="preserve">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</w:t>
      </w:r>
      <w:r w:rsidRPr="00FB1309">
        <w:rPr>
          <w:rFonts w:ascii="Times New Roman" w:hAnsi="Times New Roman"/>
        </w:rPr>
        <w:t>VII цього Договору.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bCs/>
        </w:rPr>
      </w:pP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center"/>
        <w:rPr>
          <w:rFonts w:ascii="Times New Roman" w:hAnsi="Times New Roman"/>
          <w:b/>
          <w:snapToGrid w:val="0"/>
          <w:color w:val="000000"/>
        </w:rPr>
      </w:pPr>
      <w:r w:rsidRPr="00FB1309">
        <w:rPr>
          <w:rFonts w:ascii="Times New Roman" w:hAnsi="Times New Roman"/>
          <w:b/>
          <w:snapToGrid w:val="0"/>
          <w:color w:val="000000"/>
        </w:rPr>
        <w:t>VI. Права та обов'язки сторін</w:t>
      </w:r>
      <w:bookmarkStart w:id="5" w:name="62"/>
      <w:bookmarkEnd w:id="5"/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r w:rsidRPr="00FB1309">
        <w:rPr>
          <w:rFonts w:ascii="Times New Roman" w:hAnsi="Times New Roman"/>
          <w:snapToGrid w:val="0"/>
          <w:color w:val="000000"/>
        </w:rPr>
        <w:t>6.1. Покупець зобов'язаний: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bookmarkStart w:id="6" w:name="63"/>
      <w:bookmarkEnd w:id="6"/>
      <w:r w:rsidRPr="00FB1309">
        <w:rPr>
          <w:rFonts w:ascii="Times New Roman" w:hAnsi="Times New Roman"/>
          <w:snapToGrid w:val="0"/>
          <w:color w:val="000000"/>
        </w:rPr>
        <w:t>6.1.1. Своєчасно та в повному обсязі сплачувати за товар, що буде постачатись;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bookmarkStart w:id="7" w:name="64"/>
      <w:bookmarkEnd w:id="7"/>
      <w:r w:rsidRPr="00FB1309">
        <w:rPr>
          <w:rFonts w:ascii="Times New Roman" w:hAnsi="Times New Roman"/>
          <w:snapToGrid w:val="0"/>
          <w:color w:val="000000"/>
        </w:rPr>
        <w:t xml:space="preserve">6.1.2. Приймати поставлений товар згідно </w:t>
      </w:r>
      <w:bookmarkStart w:id="8" w:name="66"/>
      <w:bookmarkEnd w:id="8"/>
      <w:r w:rsidRPr="00FB1309">
        <w:rPr>
          <w:rFonts w:ascii="Times New Roman" w:hAnsi="Times New Roman"/>
          <w:snapToGrid w:val="0"/>
          <w:color w:val="000000"/>
        </w:rPr>
        <w:t>видаткової накладної.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r w:rsidRPr="00FB1309">
        <w:rPr>
          <w:rFonts w:ascii="Times New Roman" w:hAnsi="Times New Roman"/>
          <w:snapToGrid w:val="0"/>
          <w:color w:val="000000"/>
        </w:rPr>
        <w:t>6.2. Покупець має право: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bookmarkStart w:id="9" w:name="67"/>
      <w:bookmarkEnd w:id="9"/>
      <w:r w:rsidRPr="00FB1309">
        <w:rPr>
          <w:rFonts w:ascii="Times New Roman" w:hAnsi="Times New Roman"/>
          <w:snapToGrid w:val="0"/>
          <w:color w:val="000000"/>
        </w:rPr>
        <w:t>6.2.1. Ініціювати дострокове розірвання цього Договору у разі невиконання зобов'язань Постачальником, повідомивши про це його у строк 10 календарних днів.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bookmarkStart w:id="10" w:name="68"/>
      <w:bookmarkEnd w:id="10"/>
      <w:r w:rsidRPr="00FB1309">
        <w:rPr>
          <w:rFonts w:ascii="Times New Roman" w:hAnsi="Times New Roman"/>
          <w:snapToGrid w:val="0"/>
          <w:color w:val="000000"/>
        </w:rPr>
        <w:t>6.2.2. Контролювати поставку товару у строки, встановлені цим Договором;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bookmarkStart w:id="11" w:name="69"/>
      <w:bookmarkStart w:id="12" w:name="70"/>
      <w:bookmarkStart w:id="13" w:name="72"/>
      <w:bookmarkEnd w:id="11"/>
      <w:bookmarkEnd w:id="12"/>
      <w:bookmarkEnd w:id="13"/>
      <w:r w:rsidRPr="00FB1309">
        <w:rPr>
          <w:rFonts w:ascii="Times New Roman" w:hAnsi="Times New Roman"/>
          <w:snapToGrid w:val="0"/>
          <w:color w:val="000000"/>
        </w:rPr>
        <w:t>6.3. Постачальник зобов'язаний: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bookmarkStart w:id="14" w:name="73"/>
      <w:bookmarkEnd w:id="14"/>
      <w:r w:rsidRPr="00FB1309">
        <w:rPr>
          <w:rFonts w:ascii="Times New Roman" w:hAnsi="Times New Roman"/>
          <w:snapToGrid w:val="0"/>
          <w:color w:val="000000"/>
        </w:rPr>
        <w:t>6.3.1. Забезпечити поставку товару у строки, встановлені у п. 5.1. цього Договору;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bookmarkStart w:id="15" w:name="74"/>
      <w:bookmarkEnd w:id="15"/>
      <w:r w:rsidRPr="00FB1309">
        <w:rPr>
          <w:rFonts w:ascii="Times New Roman" w:hAnsi="Times New Roman"/>
          <w:snapToGrid w:val="0"/>
          <w:color w:val="000000"/>
        </w:rPr>
        <w:t>6.3.2. Забезпечити поставку товару, якість яких відповідає умовам, установленим розділом II цього Договору</w:t>
      </w:r>
      <w:bookmarkStart w:id="16" w:name="75"/>
      <w:bookmarkEnd w:id="16"/>
      <w:r w:rsidRPr="00FB1309">
        <w:rPr>
          <w:rFonts w:ascii="Times New Roman" w:hAnsi="Times New Roman"/>
          <w:snapToGrid w:val="0"/>
          <w:color w:val="000000"/>
        </w:rPr>
        <w:t>.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r w:rsidRPr="00FB1309">
        <w:rPr>
          <w:rFonts w:ascii="Times New Roman" w:hAnsi="Times New Roman"/>
          <w:snapToGrid w:val="0"/>
          <w:color w:val="000000"/>
        </w:rPr>
        <w:t>6.3.3. Провести заміну товару на якісний в разі порушень діючих вимог та умов поставки товару в термін, що не перевищує 10 днів після попередньої поставки товару.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bookmarkStart w:id="17" w:name="76"/>
      <w:bookmarkEnd w:id="17"/>
      <w:r w:rsidRPr="00FB1309">
        <w:rPr>
          <w:rFonts w:ascii="Times New Roman" w:hAnsi="Times New Roman"/>
          <w:snapToGrid w:val="0"/>
          <w:color w:val="000000"/>
        </w:rPr>
        <w:t>6.4. Постачальник має право: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bookmarkStart w:id="18" w:name="77"/>
      <w:bookmarkEnd w:id="18"/>
      <w:r w:rsidRPr="00FB1309">
        <w:rPr>
          <w:rFonts w:ascii="Times New Roman" w:hAnsi="Times New Roman"/>
          <w:snapToGrid w:val="0"/>
          <w:color w:val="000000"/>
        </w:rPr>
        <w:t>6.4.1. Своєчасно та в повному обсязі отримувати плату за товар;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r w:rsidRPr="00FB1309">
        <w:rPr>
          <w:rFonts w:ascii="Times New Roman" w:hAnsi="Times New Roman"/>
          <w:snapToGrid w:val="0"/>
          <w:color w:val="000000"/>
        </w:rPr>
        <w:t>6.4.2. На дострокову поставку товарів за письмовим погодженням Покупця;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  <w:bookmarkStart w:id="19" w:name="78"/>
      <w:bookmarkEnd w:id="19"/>
      <w:r w:rsidRPr="00FB1309">
        <w:rPr>
          <w:rFonts w:ascii="Times New Roman" w:hAnsi="Times New Roman"/>
          <w:snapToGrid w:val="0"/>
          <w:color w:val="000000"/>
        </w:rPr>
        <w:t>6.4.3.</w:t>
      </w:r>
      <w:bookmarkStart w:id="20" w:name="79"/>
      <w:bookmarkEnd w:id="20"/>
      <w:r w:rsidRPr="00FB1309">
        <w:rPr>
          <w:rFonts w:ascii="Times New Roman" w:hAnsi="Times New Roman"/>
          <w:snapToGrid w:val="0"/>
          <w:color w:val="000000"/>
        </w:rPr>
        <w:t>У разі невиконання зобов'язань Покупцем Постачальник має право ініціювати дострокове розірвання цього Договору, повідомивши про це Покупця у строк 10 календарних днів.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  <w:snapToGrid w:val="0"/>
          <w:color w:val="000000"/>
        </w:rPr>
      </w:pP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center"/>
        <w:rPr>
          <w:rFonts w:ascii="Times New Roman" w:hAnsi="Times New Roman"/>
          <w:b/>
          <w:snapToGrid w:val="0"/>
          <w:color w:val="000000"/>
        </w:rPr>
      </w:pPr>
      <w:bookmarkStart w:id="21" w:name="80"/>
      <w:bookmarkStart w:id="22" w:name="81"/>
      <w:bookmarkEnd w:id="21"/>
      <w:bookmarkEnd w:id="22"/>
      <w:r w:rsidRPr="00FB1309">
        <w:rPr>
          <w:rFonts w:ascii="Times New Roman" w:hAnsi="Times New Roman"/>
          <w:b/>
          <w:snapToGrid w:val="0"/>
          <w:color w:val="000000"/>
        </w:rPr>
        <w:t>VII. Відповідальність сторін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bookmarkStart w:id="23" w:name="83"/>
      <w:bookmarkEnd w:id="23"/>
      <w:r w:rsidRPr="00FB1309">
        <w:rPr>
          <w:rFonts w:ascii="Times New Roman" w:hAnsi="Times New Roman"/>
        </w:rPr>
        <w:t xml:space="preserve">7.1. </w:t>
      </w:r>
      <w:r w:rsidRPr="00FB1309">
        <w:rPr>
          <w:rFonts w:ascii="Times New Roman" w:hAnsi="Times New Roman"/>
          <w:snapToGrid w:val="0"/>
          <w:color w:val="000000"/>
        </w:rPr>
        <w:t xml:space="preserve">У разі невиконання або неналежного виконання своїх зобов'язань за Договором Сторони несуть відповідальність, </w:t>
      </w:r>
      <w:r w:rsidRPr="00FB1309">
        <w:rPr>
          <w:rFonts w:ascii="Times New Roman" w:hAnsi="Times New Roman"/>
        </w:rPr>
        <w:t>визначену цим Договором та чинним законодавством.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center"/>
        <w:rPr>
          <w:rFonts w:ascii="Times New Roman" w:hAnsi="Times New Roman"/>
          <w:b/>
          <w:snapToGrid w:val="0"/>
          <w:color w:val="000000"/>
        </w:rPr>
      </w:pPr>
      <w:r w:rsidRPr="00FB1309">
        <w:rPr>
          <w:rFonts w:ascii="Times New Roman" w:hAnsi="Times New Roman"/>
          <w:b/>
          <w:snapToGrid w:val="0"/>
          <w:color w:val="000000"/>
        </w:rPr>
        <w:t>VIIІ. Обставини непереборної сили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>8.3. Доказом виникнення обставин непереборної сили та строку їх дії є відповідні документи, які видаються уповноваженим на це законами України органами.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center"/>
        <w:rPr>
          <w:rFonts w:ascii="Times New Roman" w:hAnsi="Times New Roman"/>
          <w:b/>
        </w:rPr>
      </w:pPr>
      <w:r w:rsidRPr="00FB1309">
        <w:rPr>
          <w:rFonts w:ascii="Times New Roman" w:hAnsi="Times New Roman"/>
          <w:b/>
          <w:snapToGrid w:val="0"/>
          <w:color w:val="000000"/>
        </w:rPr>
        <w:t>ІX.</w:t>
      </w:r>
      <w:r w:rsidRPr="00FB1309">
        <w:rPr>
          <w:rFonts w:ascii="Times New Roman" w:hAnsi="Times New Roman"/>
          <w:b/>
        </w:rPr>
        <w:t xml:space="preserve"> Вирішення спорів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>9.2. У разі недосягнення Сторонами згоди спори (розбіжності) вирішуються у судовому порядку.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center"/>
        <w:rPr>
          <w:rFonts w:ascii="Times New Roman" w:hAnsi="Times New Roman"/>
          <w:b/>
          <w:snapToGrid w:val="0"/>
          <w:color w:val="000000"/>
        </w:rPr>
      </w:pPr>
      <w:r w:rsidRPr="00FB1309">
        <w:rPr>
          <w:rFonts w:ascii="Times New Roman" w:hAnsi="Times New Roman"/>
          <w:b/>
          <w:snapToGrid w:val="0"/>
          <w:color w:val="000000"/>
        </w:rPr>
        <w:t>X. Строк дії договору</w:t>
      </w:r>
    </w:p>
    <w:p w:rsidR="005B442D" w:rsidRPr="00FB1309" w:rsidRDefault="005B442D" w:rsidP="005B442D">
      <w:pPr>
        <w:spacing w:after="0"/>
        <w:ind w:firstLine="540"/>
        <w:jc w:val="both"/>
        <w:rPr>
          <w:rFonts w:ascii="Times New Roman" w:hAnsi="Times New Roman"/>
        </w:rPr>
      </w:pPr>
      <w:bookmarkStart w:id="24" w:name="99"/>
      <w:bookmarkEnd w:id="24"/>
      <w:r w:rsidRPr="00FB1309">
        <w:rPr>
          <w:rFonts w:ascii="Times New Roman" w:hAnsi="Times New Roman"/>
        </w:rPr>
        <w:t xml:space="preserve">10.1. Цей Договір набирає чинності з дати підписання договору і діє </w:t>
      </w:r>
      <w:r w:rsidRPr="00FB1309">
        <w:rPr>
          <w:rFonts w:ascii="Times New Roman" w:hAnsi="Times New Roman"/>
          <w:b/>
        </w:rPr>
        <w:t xml:space="preserve">до </w:t>
      </w:r>
      <w:bookmarkStart w:id="25" w:name="100"/>
      <w:bookmarkEnd w:id="25"/>
      <w:r w:rsidRPr="00FB1309">
        <w:rPr>
          <w:rFonts w:ascii="Times New Roman" w:hAnsi="Times New Roman"/>
          <w:b/>
        </w:rPr>
        <w:t>31.12.202</w:t>
      </w:r>
      <w:r>
        <w:rPr>
          <w:rFonts w:ascii="Times New Roman" w:hAnsi="Times New Roman"/>
          <w:b/>
        </w:rPr>
        <w:t>3</w:t>
      </w:r>
      <w:r w:rsidRPr="00FB1309">
        <w:rPr>
          <w:rFonts w:ascii="Times New Roman" w:hAnsi="Times New Roman"/>
          <w:b/>
          <w:color w:val="FF0000"/>
        </w:rPr>
        <w:t xml:space="preserve"> </w:t>
      </w:r>
      <w:r w:rsidRPr="00FB1309">
        <w:rPr>
          <w:rFonts w:ascii="Times New Roman" w:hAnsi="Times New Roman"/>
          <w:b/>
        </w:rPr>
        <w:t>року</w:t>
      </w:r>
      <w:bookmarkStart w:id="26" w:name="101"/>
      <w:bookmarkEnd w:id="26"/>
      <w:r w:rsidRPr="00FB1309">
        <w:rPr>
          <w:rFonts w:ascii="Times New Roman" w:hAnsi="Times New Roman"/>
          <w:b/>
        </w:rPr>
        <w:t>,</w:t>
      </w:r>
      <w:r w:rsidRPr="00FB1309">
        <w:rPr>
          <w:rFonts w:ascii="Times New Roman" w:hAnsi="Times New Roman"/>
        </w:rPr>
        <w:t xml:space="preserve"> а частині виконання зобов’язань – до повного їх виконання.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>10.2. Цей Договір укладається і підписується у двох примірниках, що мають однакову юридичну силу.</w:t>
      </w:r>
    </w:p>
    <w:p w:rsidR="005B442D" w:rsidRPr="00FB1309" w:rsidRDefault="005B442D" w:rsidP="005B442D">
      <w:pPr>
        <w:widowControl w:val="0"/>
        <w:tabs>
          <w:tab w:val="left" w:pos="10206"/>
        </w:tabs>
        <w:spacing w:after="0"/>
        <w:ind w:right="-1" w:firstLine="709"/>
        <w:jc w:val="center"/>
        <w:rPr>
          <w:rFonts w:ascii="Times New Roman" w:hAnsi="Times New Roman"/>
          <w:b/>
          <w:snapToGrid w:val="0"/>
          <w:color w:val="000000"/>
        </w:rPr>
      </w:pPr>
      <w:r w:rsidRPr="00FB1309">
        <w:rPr>
          <w:rFonts w:ascii="Times New Roman" w:hAnsi="Times New Roman"/>
          <w:b/>
          <w:snapToGrid w:val="0"/>
          <w:color w:val="000000"/>
        </w:rPr>
        <w:t>XІ. Інші умови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bookmarkStart w:id="27" w:name="103"/>
      <w:bookmarkEnd w:id="27"/>
      <w:r w:rsidRPr="00FB1309">
        <w:rPr>
          <w:rFonts w:ascii="Times New Roman" w:hAnsi="Times New Roman"/>
        </w:rPr>
        <w:t>11.1. Зміни в цей Договір можуть бути внесені за взаємною згодою Сторін, що оформляється додатковою угодою до цього Договору.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>11.2. Зміни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  <w:r w:rsidRPr="00FB1309">
        <w:rPr>
          <w:rFonts w:ascii="Times New Roman" w:hAnsi="Times New Roman"/>
          <w:snapToGrid w:val="0"/>
          <w:color w:val="000000"/>
        </w:rPr>
        <w:t xml:space="preserve"> 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>11.3. Істотні умови Договору про закупівлю не можуть змінюватися після його підписання до виконання зобов'язань сторонами у повному обсязі.</w:t>
      </w:r>
    </w:p>
    <w:p w:rsidR="005B442D" w:rsidRPr="00FB1309" w:rsidRDefault="005B442D" w:rsidP="005B442D">
      <w:pPr>
        <w:tabs>
          <w:tab w:val="left" w:pos="10206"/>
        </w:tabs>
        <w:spacing w:after="0"/>
        <w:ind w:right="-1" w:firstLine="709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  <w:snapToGrid w:val="0"/>
          <w:color w:val="000000"/>
        </w:rPr>
        <w:t xml:space="preserve">11.4. </w:t>
      </w:r>
      <w:r w:rsidRPr="00FB1309">
        <w:rPr>
          <w:rFonts w:ascii="Times New Roman" w:hAnsi="Times New Roman"/>
        </w:rPr>
        <w:t>Усі правовідносини, що виникають у зв'язку з виконанням умов цього Договору і не врегульовані ним, регламентуються нормами чинного законодавства.</w:t>
      </w:r>
    </w:p>
    <w:p w:rsidR="005B442D" w:rsidRDefault="005B442D" w:rsidP="005B442D">
      <w:pPr>
        <w:spacing w:after="0"/>
        <w:ind w:firstLine="540"/>
        <w:jc w:val="both"/>
        <w:rPr>
          <w:rFonts w:ascii="Times New Roman" w:hAnsi="Times New Roman"/>
        </w:rPr>
      </w:pPr>
      <w:r w:rsidRPr="00FB1309">
        <w:rPr>
          <w:rFonts w:ascii="Times New Roman" w:hAnsi="Times New Roman"/>
        </w:rPr>
        <w:t xml:space="preserve">   11.5. Сторони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5B442D" w:rsidRDefault="005B442D" w:rsidP="005B442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hanging="142"/>
        <w:jc w:val="center"/>
        <w:rPr>
          <w:rFonts w:ascii="Times New Roman" w:eastAsia="Calibri" w:hAnsi="Times New Roman"/>
          <w:b/>
          <w:color w:val="000000"/>
          <w:lang w:val="ru-RU"/>
        </w:rPr>
      </w:pPr>
    </w:p>
    <w:p w:rsidR="005B442D" w:rsidRPr="007520E2" w:rsidRDefault="005B442D" w:rsidP="005B442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hanging="142"/>
        <w:jc w:val="center"/>
        <w:rPr>
          <w:rFonts w:ascii="Times New Roman" w:eastAsia="Calibri" w:hAnsi="Times New Roman"/>
          <w:b/>
          <w:color w:val="000000"/>
          <w:lang w:val="ru-RU"/>
        </w:rPr>
      </w:pPr>
      <w:r w:rsidRPr="00FB1309">
        <w:rPr>
          <w:rFonts w:ascii="Times New Roman" w:hAnsi="Times New Roman"/>
          <w:b/>
          <w:snapToGrid w:val="0"/>
          <w:color w:val="000000"/>
        </w:rPr>
        <w:t>XІІ</w:t>
      </w:r>
      <w:r w:rsidRPr="007520E2">
        <w:rPr>
          <w:rFonts w:ascii="Times New Roman" w:eastAsia="Calibri" w:hAnsi="Times New Roman"/>
          <w:b/>
          <w:color w:val="000000"/>
          <w:lang w:val="ru-RU"/>
        </w:rPr>
        <w:t xml:space="preserve">. </w:t>
      </w:r>
      <w:r>
        <w:rPr>
          <w:rFonts w:ascii="Times New Roman" w:eastAsia="Calibri" w:hAnsi="Times New Roman"/>
          <w:b/>
          <w:color w:val="000000"/>
          <w:lang w:val="ru-RU"/>
        </w:rPr>
        <w:t>Порядок внесення змі</w:t>
      </w:r>
      <w:proofErr w:type="gramStart"/>
      <w:r>
        <w:rPr>
          <w:rFonts w:ascii="Times New Roman" w:eastAsia="Calibri" w:hAnsi="Times New Roman"/>
          <w:b/>
          <w:color w:val="000000"/>
          <w:lang w:val="ru-RU"/>
        </w:rPr>
        <w:t>н</w:t>
      </w:r>
      <w:proofErr w:type="gramEnd"/>
      <w:r>
        <w:rPr>
          <w:rFonts w:ascii="Times New Roman" w:eastAsia="Calibri" w:hAnsi="Times New Roman"/>
          <w:b/>
          <w:color w:val="000000"/>
          <w:lang w:val="ru-RU"/>
        </w:rPr>
        <w:t xml:space="preserve"> до договору </w:t>
      </w:r>
    </w:p>
    <w:p w:rsidR="005B442D" w:rsidRPr="007520E2" w:rsidRDefault="005B442D" w:rsidP="005B442D">
      <w:pPr>
        <w:shd w:val="clear" w:color="auto" w:fill="FFFFFF"/>
        <w:tabs>
          <w:tab w:val="left" w:pos="2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>
        <w:rPr>
          <w:rFonts w:ascii="Times New Roman" w:eastAsia="Calibri" w:hAnsi="Times New Roman"/>
          <w:color w:val="000000"/>
          <w:lang w:val="ru-RU"/>
        </w:rPr>
        <w:t>12</w:t>
      </w:r>
      <w:r w:rsidRPr="007520E2">
        <w:rPr>
          <w:rFonts w:ascii="Times New Roman" w:eastAsia="Calibri" w:hAnsi="Times New Roman"/>
          <w:color w:val="000000"/>
          <w:lang w:val="ru-RU"/>
        </w:rPr>
        <w:t>.1. Усі зміни та доповнення до цього Договору вносяться в період його дії, за згодою Сторін та з урахуванням положень Закону України «Про публічні закупі</w:t>
      </w:r>
      <w:proofErr w:type="gramStart"/>
      <w:r w:rsidRPr="007520E2">
        <w:rPr>
          <w:rFonts w:ascii="Times New Roman" w:eastAsia="Calibri" w:hAnsi="Times New Roman"/>
          <w:color w:val="000000"/>
          <w:lang w:val="ru-RU"/>
        </w:rPr>
        <w:t>вл</w:t>
      </w:r>
      <w:proofErr w:type="gramEnd"/>
      <w:r w:rsidRPr="007520E2">
        <w:rPr>
          <w:rFonts w:ascii="Times New Roman" w:eastAsia="Calibri" w:hAnsi="Times New Roman"/>
          <w:color w:val="000000"/>
          <w:lang w:val="ru-RU"/>
        </w:rPr>
        <w:t>і», шляхом  укладення додаткової угоди до даного Договору, яка стає невід’ємною його частиною і набирає чинності лише після її підписання Сторонами.</w:t>
      </w:r>
    </w:p>
    <w:p w:rsidR="005B442D" w:rsidRPr="007520E2" w:rsidRDefault="005B442D" w:rsidP="005B442D">
      <w:pPr>
        <w:shd w:val="clear" w:color="auto" w:fill="FFFFFF"/>
        <w:tabs>
          <w:tab w:val="left" w:pos="2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 w:rsidRPr="007520E2">
        <w:rPr>
          <w:rFonts w:ascii="Times New Roman" w:eastAsia="Calibri" w:hAnsi="Times New Roman"/>
          <w:lang w:val="ru-RU"/>
        </w:rPr>
        <w:t xml:space="preserve">Додаткові угоди до Договору складаються у письмовій формі, українською мовою, у двох автентичних екземплярах, які мають </w:t>
      </w:r>
      <w:proofErr w:type="gramStart"/>
      <w:r w:rsidRPr="007520E2">
        <w:rPr>
          <w:rFonts w:ascii="Times New Roman" w:eastAsia="Calibri" w:hAnsi="Times New Roman"/>
          <w:lang w:val="ru-RU"/>
        </w:rPr>
        <w:t>р</w:t>
      </w:r>
      <w:proofErr w:type="gramEnd"/>
      <w:r w:rsidRPr="007520E2">
        <w:rPr>
          <w:rFonts w:ascii="Times New Roman" w:eastAsia="Calibri" w:hAnsi="Times New Roman"/>
          <w:lang w:val="ru-RU"/>
        </w:rPr>
        <w:t>івну юридичну силу, та набувають чинності після підписання їх обома Сторонами і скріплення печатками (за наявності).</w:t>
      </w:r>
    </w:p>
    <w:p w:rsidR="005B442D" w:rsidRPr="007520E2" w:rsidRDefault="005B442D" w:rsidP="005B442D">
      <w:pPr>
        <w:shd w:val="clear" w:color="auto" w:fill="FFFFFF"/>
        <w:tabs>
          <w:tab w:val="left" w:pos="2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 w:rsidRPr="007520E2">
        <w:rPr>
          <w:rFonts w:ascii="Times New Roman" w:eastAsia="Calibri" w:hAnsi="Times New Roman"/>
          <w:color w:val="000000"/>
          <w:lang w:val="ru-RU"/>
        </w:rPr>
        <w:t>1</w:t>
      </w:r>
      <w:r>
        <w:rPr>
          <w:rFonts w:ascii="Times New Roman" w:eastAsia="Calibri" w:hAnsi="Times New Roman"/>
          <w:color w:val="000000"/>
          <w:lang w:val="ru-RU"/>
        </w:rPr>
        <w:t>2</w:t>
      </w:r>
      <w:r w:rsidRPr="007520E2">
        <w:rPr>
          <w:rFonts w:ascii="Times New Roman" w:eastAsia="Calibri" w:hAnsi="Times New Roman"/>
          <w:color w:val="000000"/>
          <w:lang w:val="ru-RU"/>
        </w:rPr>
        <w:t>.2. Істотні умови Договору можуть бути змінені лише за взаємною згодою Сторін та виключно у випадках:</w:t>
      </w:r>
    </w:p>
    <w:p w:rsidR="005B442D" w:rsidRPr="007520E2" w:rsidRDefault="005B442D" w:rsidP="005B442D">
      <w:pPr>
        <w:shd w:val="clear" w:color="auto" w:fill="FFFFFF"/>
        <w:tabs>
          <w:tab w:val="left" w:pos="2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 w:rsidRPr="007520E2">
        <w:rPr>
          <w:rFonts w:ascii="Times New Roman" w:eastAsia="Calibri" w:hAnsi="Times New Roman"/>
          <w:color w:val="000000"/>
          <w:lang w:val="ru-RU"/>
        </w:rPr>
        <w:t>1) зменшення обсягів закупі</w:t>
      </w:r>
      <w:proofErr w:type="gramStart"/>
      <w:r w:rsidRPr="007520E2">
        <w:rPr>
          <w:rFonts w:ascii="Times New Roman" w:eastAsia="Calibri" w:hAnsi="Times New Roman"/>
          <w:color w:val="000000"/>
          <w:lang w:val="ru-RU"/>
        </w:rPr>
        <w:t>вл</w:t>
      </w:r>
      <w:proofErr w:type="gramEnd"/>
      <w:r w:rsidRPr="007520E2">
        <w:rPr>
          <w:rFonts w:ascii="Times New Roman" w:eastAsia="Calibri" w:hAnsi="Times New Roman"/>
          <w:color w:val="000000"/>
          <w:lang w:val="ru-RU"/>
        </w:rPr>
        <w:t>і, зокрема з урахуванням фактичного обсягу видатків Замовника;</w:t>
      </w:r>
    </w:p>
    <w:p w:rsidR="005B442D" w:rsidRPr="007520E2" w:rsidRDefault="005B442D" w:rsidP="005B442D">
      <w:pPr>
        <w:shd w:val="clear" w:color="auto" w:fill="FFFFFF"/>
        <w:tabs>
          <w:tab w:val="left" w:pos="2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proofErr w:type="gramStart"/>
      <w:r w:rsidRPr="007520E2">
        <w:rPr>
          <w:rFonts w:ascii="Times New Roman" w:eastAsia="Calibri" w:hAnsi="Times New Roman"/>
          <w:color w:val="000000"/>
          <w:lang w:val="ru-RU"/>
        </w:rPr>
        <w:t>2)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умови, що така зміна не призведе до збільшення суми, визначеної цим Договором, - не частіше ніж один раз на 90 днів з моменту</w:t>
      </w:r>
      <w:proofErr w:type="gramEnd"/>
      <w:r w:rsidRPr="007520E2">
        <w:rPr>
          <w:rFonts w:ascii="Times New Roman" w:eastAsia="Calibri" w:hAnsi="Times New Roman"/>
          <w:color w:val="000000"/>
          <w:lang w:val="ru-RU"/>
        </w:rPr>
        <w:t xml:space="preserve"> </w:t>
      </w:r>
      <w:proofErr w:type="gramStart"/>
      <w:r w:rsidRPr="007520E2">
        <w:rPr>
          <w:rFonts w:ascii="Times New Roman" w:eastAsia="Calibri" w:hAnsi="Times New Roman"/>
          <w:color w:val="000000"/>
          <w:lang w:val="ru-RU"/>
        </w:rPr>
        <w:t>п</w:t>
      </w:r>
      <w:proofErr w:type="gramEnd"/>
      <w:r w:rsidRPr="007520E2">
        <w:rPr>
          <w:rFonts w:ascii="Times New Roman" w:eastAsia="Calibri" w:hAnsi="Times New Roman"/>
          <w:color w:val="000000"/>
          <w:lang w:val="ru-RU"/>
        </w:rPr>
        <w:t>ідписання цього Договору;</w:t>
      </w:r>
    </w:p>
    <w:p w:rsidR="005B442D" w:rsidRPr="007520E2" w:rsidRDefault="005B442D" w:rsidP="005B442D">
      <w:pPr>
        <w:shd w:val="clear" w:color="auto" w:fill="FFFFFF"/>
        <w:tabs>
          <w:tab w:val="left" w:pos="2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 w:rsidRPr="007520E2">
        <w:rPr>
          <w:rFonts w:ascii="Times New Roman" w:eastAsia="Calibri" w:hAnsi="Times New Roman"/>
          <w:color w:val="000000"/>
          <w:lang w:val="ru-RU"/>
        </w:rPr>
        <w:lastRenderedPageBreak/>
        <w:t>3) покращення якості Товару, за умови що таке покращення не призведе до збільшення суми, визначеної цим Договором;</w:t>
      </w:r>
    </w:p>
    <w:p w:rsidR="005B442D" w:rsidRPr="007520E2" w:rsidRDefault="005B442D" w:rsidP="005B442D">
      <w:pPr>
        <w:shd w:val="clear" w:color="auto" w:fill="FFFFFF"/>
        <w:tabs>
          <w:tab w:val="left" w:pos="2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 w:rsidRPr="007520E2">
        <w:rPr>
          <w:rFonts w:ascii="Times New Roman" w:eastAsia="Calibri" w:hAnsi="Times New Roman"/>
          <w:color w:val="000000"/>
          <w:lang w:val="ru-RU"/>
        </w:rPr>
        <w:t xml:space="preserve">4) продовження строку дії Договору та строку поставки Товару у разі виникнення документально </w:t>
      </w:r>
      <w:proofErr w:type="gramStart"/>
      <w:r w:rsidRPr="007520E2">
        <w:rPr>
          <w:rFonts w:ascii="Times New Roman" w:eastAsia="Calibri" w:hAnsi="Times New Roman"/>
          <w:color w:val="000000"/>
          <w:lang w:val="ru-RU"/>
        </w:rPr>
        <w:t>п</w:t>
      </w:r>
      <w:proofErr w:type="gramEnd"/>
      <w:r w:rsidRPr="007520E2">
        <w:rPr>
          <w:rFonts w:ascii="Times New Roman" w:eastAsia="Calibri" w:hAnsi="Times New Roman"/>
          <w:color w:val="000000"/>
          <w:lang w:val="ru-RU"/>
        </w:rPr>
        <w:t>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цим Договором;</w:t>
      </w:r>
    </w:p>
    <w:p w:rsidR="005B442D" w:rsidRPr="007520E2" w:rsidRDefault="005B442D" w:rsidP="005B442D">
      <w:pPr>
        <w:shd w:val="clear" w:color="auto" w:fill="FFFFFF"/>
        <w:tabs>
          <w:tab w:val="left" w:pos="2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 w:rsidRPr="007520E2">
        <w:rPr>
          <w:rFonts w:ascii="Times New Roman" w:eastAsia="Calibri" w:hAnsi="Times New Roman"/>
          <w:color w:val="000000"/>
          <w:lang w:val="ru-RU"/>
        </w:rPr>
        <w:t xml:space="preserve">5) погодження зміни ціни Договору в бік зменшення (без зміни кількості (обсягу) та якості Товару, у тому </w:t>
      </w:r>
      <w:proofErr w:type="gramStart"/>
      <w:r w:rsidRPr="007520E2">
        <w:rPr>
          <w:rFonts w:ascii="Times New Roman" w:eastAsia="Calibri" w:hAnsi="Times New Roman"/>
          <w:color w:val="000000"/>
          <w:lang w:val="ru-RU"/>
        </w:rPr>
        <w:t>числі у</w:t>
      </w:r>
      <w:proofErr w:type="gramEnd"/>
      <w:r w:rsidRPr="007520E2">
        <w:rPr>
          <w:rFonts w:ascii="Times New Roman" w:eastAsia="Calibri" w:hAnsi="Times New Roman"/>
          <w:color w:val="000000"/>
          <w:lang w:val="ru-RU"/>
        </w:rPr>
        <w:t xml:space="preserve"> разі коливання ціни Товару на ринку;</w:t>
      </w:r>
    </w:p>
    <w:p w:rsidR="005B442D" w:rsidRPr="007520E2" w:rsidRDefault="005B442D" w:rsidP="005B442D">
      <w:pPr>
        <w:shd w:val="clear" w:color="auto" w:fill="FFFFFF"/>
        <w:tabs>
          <w:tab w:val="left" w:pos="2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 w:rsidRPr="007520E2">
        <w:rPr>
          <w:rFonts w:ascii="Times New Roman" w:eastAsia="Calibri" w:hAnsi="Times New Roman"/>
          <w:color w:val="000000"/>
          <w:lang w:val="ru-RU"/>
        </w:rPr>
        <w:t xml:space="preserve">6) зміни ціни Договору у зв’язку зі зміною ставок податків і зборів та/або зміною умов щодо надання </w:t>
      </w:r>
      <w:proofErr w:type="gramStart"/>
      <w:r w:rsidRPr="007520E2">
        <w:rPr>
          <w:rFonts w:ascii="Times New Roman" w:eastAsia="Calibri" w:hAnsi="Times New Roman"/>
          <w:color w:val="000000"/>
          <w:lang w:val="ru-RU"/>
        </w:rPr>
        <w:t>п</w:t>
      </w:r>
      <w:proofErr w:type="gramEnd"/>
      <w:r w:rsidRPr="007520E2">
        <w:rPr>
          <w:rFonts w:ascii="Times New Roman" w:eastAsia="Calibri" w:hAnsi="Times New Roman"/>
          <w:color w:val="000000"/>
          <w:lang w:val="ru-RU"/>
        </w:rPr>
        <w:t>ільг з оподаткування – пропорційно до зміни таких ставок та/або пільг з оподаткування;</w:t>
      </w:r>
    </w:p>
    <w:p w:rsidR="005B442D" w:rsidRPr="007520E2" w:rsidRDefault="005B442D" w:rsidP="005B442D">
      <w:pPr>
        <w:shd w:val="clear" w:color="auto" w:fill="FFFFFF"/>
        <w:tabs>
          <w:tab w:val="left" w:pos="2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 w:rsidRPr="007520E2">
        <w:rPr>
          <w:rFonts w:ascii="Times New Roman" w:eastAsia="Calibri" w:hAnsi="Times New Roman"/>
          <w:color w:val="000000"/>
          <w:lang w:val="ru-RU"/>
        </w:rPr>
        <w:t>7) зміни умов у зв’язку із продовженням дії цього Договору на строк, достатній для проведення процедури закупі</w:t>
      </w:r>
      <w:proofErr w:type="gramStart"/>
      <w:r w:rsidRPr="007520E2">
        <w:rPr>
          <w:rFonts w:ascii="Times New Roman" w:eastAsia="Calibri" w:hAnsi="Times New Roman"/>
          <w:color w:val="000000"/>
          <w:lang w:val="ru-RU"/>
        </w:rPr>
        <w:t>вл</w:t>
      </w:r>
      <w:proofErr w:type="gramEnd"/>
      <w:r w:rsidRPr="007520E2">
        <w:rPr>
          <w:rFonts w:ascii="Times New Roman" w:eastAsia="Calibri" w:hAnsi="Times New Roman"/>
          <w:color w:val="000000"/>
          <w:lang w:val="ru-RU"/>
        </w:rPr>
        <w:t>і/спрощеної закупівлі на початку наступного року в обсязі, що не перевищує 20 відсотків суми, визначеної цим Договором, якщо видатки на досягнення цієї цілі затверджено в установленому порядку.</w:t>
      </w:r>
    </w:p>
    <w:p w:rsidR="005B442D" w:rsidRPr="007520E2" w:rsidRDefault="005B442D" w:rsidP="005B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 w:rsidRPr="007520E2">
        <w:rPr>
          <w:rFonts w:ascii="Times New Roman" w:eastAsia="Calibri" w:hAnsi="Times New Roman"/>
          <w:color w:val="222222"/>
          <w:lang w:val="ru-RU"/>
        </w:rPr>
        <w:t>Сторона, що ініціює внесення змін у Догові</w:t>
      </w:r>
      <w:proofErr w:type="gramStart"/>
      <w:r w:rsidRPr="007520E2">
        <w:rPr>
          <w:rFonts w:ascii="Times New Roman" w:eastAsia="Calibri" w:hAnsi="Times New Roman"/>
          <w:color w:val="222222"/>
          <w:lang w:val="ru-RU"/>
        </w:rPr>
        <w:t>р</w:t>
      </w:r>
      <w:proofErr w:type="gramEnd"/>
      <w:r w:rsidRPr="007520E2">
        <w:rPr>
          <w:rFonts w:ascii="Times New Roman" w:eastAsia="Calibri" w:hAnsi="Times New Roman"/>
          <w:color w:val="222222"/>
          <w:lang w:val="ru-RU"/>
        </w:rPr>
        <w:t>, надає іншій Стороні підтверджуючі документи, що обгунтовують настання випадків, зазначених у цьому пункті. Такими документами можуть бути: довідки/листи уповноважених органів, лист за підписом уповноваженої особи Сторони, посиланням на офіційні джерела інформації державних органів, тощо.</w:t>
      </w:r>
    </w:p>
    <w:p w:rsidR="005B442D" w:rsidRPr="007520E2" w:rsidRDefault="005B442D" w:rsidP="005B442D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 w:rsidRPr="007520E2">
        <w:rPr>
          <w:rFonts w:ascii="Times New Roman" w:eastAsia="Calibri" w:hAnsi="Times New Roman"/>
          <w:color w:val="000000"/>
          <w:lang w:val="ru-RU"/>
        </w:rPr>
        <w:t>1</w:t>
      </w:r>
      <w:r>
        <w:rPr>
          <w:rFonts w:ascii="Times New Roman" w:eastAsia="Calibri" w:hAnsi="Times New Roman"/>
          <w:color w:val="000000"/>
          <w:lang w:val="ru-RU"/>
        </w:rPr>
        <w:t>2</w:t>
      </w:r>
      <w:r w:rsidRPr="007520E2">
        <w:rPr>
          <w:rFonts w:ascii="Times New Roman" w:eastAsia="Calibri" w:hAnsi="Times New Roman"/>
          <w:color w:val="000000"/>
          <w:lang w:val="ru-RU"/>
        </w:rPr>
        <w:t>.3. Цей Догові</w:t>
      </w:r>
      <w:proofErr w:type="gramStart"/>
      <w:r w:rsidRPr="007520E2">
        <w:rPr>
          <w:rFonts w:ascii="Times New Roman" w:eastAsia="Calibri" w:hAnsi="Times New Roman"/>
          <w:color w:val="000000"/>
          <w:lang w:val="ru-RU"/>
        </w:rPr>
        <w:t>р</w:t>
      </w:r>
      <w:proofErr w:type="gramEnd"/>
      <w:r w:rsidRPr="007520E2">
        <w:rPr>
          <w:rFonts w:ascii="Times New Roman" w:eastAsia="Calibri" w:hAnsi="Times New Roman"/>
          <w:color w:val="000000"/>
          <w:lang w:val="ru-RU"/>
        </w:rPr>
        <w:t xml:space="preserve"> не втрачає чинності у разі зміни реквізитів Сторін, їх установчих документів, а також зміни адрес та телефонних номерів. Сторона, в якої виникли такі зміни, зобов’язана протягом 10 робочих днів повідомити іншу Сторону шляхом надсилання листа за підписом уповноваженої особи Сторони (рекомендованого листа з повідомленням про вручення або доставлення кур’єром </w:t>
      </w:r>
      <w:proofErr w:type="gramStart"/>
      <w:r w:rsidRPr="007520E2">
        <w:rPr>
          <w:rFonts w:ascii="Times New Roman" w:eastAsia="Calibri" w:hAnsi="Times New Roman"/>
          <w:color w:val="000000"/>
          <w:lang w:val="ru-RU"/>
        </w:rPr>
        <w:t>п</w:t>
      </w:r>
      <w:proofErr w:type="gramEnd"/>
      <w:r w:rsidRPr="007520E2">
        <w:rPr>
          <w:rFonts w:ascii="Times New Roman" w:eastAsia="Calibri" w:hAnsi="Times New Roman"/>
          <w:color w:val="000000"/>
          <w:lang w:val="ru-RU"/>
        </w:rPr>
        <w:t>ід підпис про отримання уповноваженим представником відповідної Сторони) з подальшим укладенням відповідної додаткової угоди до даного Договору.</w:t>
      </w:r>
    </w:p>
    <w:p w:rsidR="005B442D" w:rsidRPr="007520E2" w:rsidRDefault="005B442D" w:rsidP="005B442D">
      <w:pPr>
        <w:shd w:val="clear" w:color="auto" w:fill="FFFFFF"/>
        <w:tabs>
          <w:tab w:val="left" w:pos="295"/>
        </w:tabs>
        <w:spacing w:after="0"/>
        <w:ind w:firstLine="567"/>
        <w:jc w:val="both"/>
        <w:rPr>
          <w:rFonts w:ascii="Times New Roman" w:eastAsia="Calibri" w:hAnsi="Times New Roman"/>
          <w:color w:val="000000"/>
          <w:lang w:val="ru-RU"/>
        </w:rPr>
      </w:pPr>
      <w:r w:rsidRPr="007520E2">
        <w:rPr>
          <w:rFonts w:ascii="Times New Roman" w:eastAsia="Calibri" w:hAnsi="Times New Roman"/>
          <w:color w:val="000000"/>
          <w:lang w:val="ru-RU"/>
        </w:rPr>
        <w:t>1</w:t>
      </w:r>
      <w:r>
        <w:rPr>
          <w:rFonts w:ascii="Times New Roman" w:eastAsia="Calibri" w:hAnsi="Times New Roman"/>
          <w:color w:val="000000"/>
          <w:lang w:val="ru-RU"/>
        </w:rPr>
        <w:t>2</w:t>
      </w:r>
      <w:r w:rsidRPr="007520E2">
        <w:rPr>
          <w:rFonts w:ascii="Times New Roman" w:eastAsia="Calibri" w:hAnsi="Times New Roman"/>
          <w:color w:val="000000"/>
          <w:lang w:val="ru-RU"/>
        </w:rPr>
        <w:t>.4. Даний Догові</w:t>
      </w:r>
      <w:proofErr w:type="gramStart"/>
      <w:r w:rsidRPr="007520E2">
        <w:rPr>
          <w:rFonts w:ascii="Times New Roman" w:eastAsia="Calibri" w:hAnsi="Times New Roman"/>
          <w:color w:val="000000"/>
          <w:lang w:val="ru-RU"/>
        </w:rPr>
        <w:t>р</w:t>
      </w:r>
      <w:proofErr w:type="gramEnd"/>
      <w:r w:rsidRPr="007520E2">
        <w:rPr>
          <w:rFonts w:ascii="Times New Roman" w:eastAsia="Calibri" w:hAnsi="Times New Roman"/>
          <w:color w:val="000000"/>
          <w:lang w:val="ru-RU"/>
        </w:rPr>
        <w:t xml:space="preserve"> може бути розірвано за взаємною згодою Сторін шляхом укладення Сторонами відповідної додаткової угоди до даного Договору.</w:t>
      </w:r>
    </w:p>
    <w:p w:rsidR="005B442D" w:rsidRDefault="005B442D" w:rsidP="005B442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hanging="142"/>
        <w:jc w:val="center"/>
        <w:rPr>
          <w:rFonts w:ascii="Times New Roman" w:hAnsi="Times New Roman"/>
          <w:b/>
          <w:snapToGrid w:val="0"/>
          <w:color w:val="000000"/>
        </w:rPr>
      </w:pPr>
    </w:p>
    <w:p w:rsidR="005B442D" w:rsidRPr="007520E2" w:rsidRDefault="005B442D" w:rsidP="005B442D">
      <w:pPr>
        <w:spacing w:after="0"/>
        <w:jc w:val="center"/>
        <w:rPr>
          <w:rFonts w:ascii="Times New Roman" w:eastAsia="Calibri" w:hAnsi="Times New Roman"/>
          <w:b/>
          <w:lang w:val="ru-RU"/>
        </w:rPr>
      </w:pPr>
      <w:r w:rsidRPr="00FB1309">
        <w:rPr>
          <w:rFonts w:ascii="Times New Roman" w:hAnsi="Times New Roman"/>
          <w:b/>
          <w:snapToGrid w:val="0"/>
          <w:color w:val="000000"/>
        </w:rPr>
        <w:t>XІІІ</w:t>
      </w:r>
      <w:r w:rsidRPr="007520E2">
        <w:rPr>
          <w:rFonts w:ascii="Times New Roman" w:eastAsia="Calibri" w:hAnsi="Times New Roman"/>
          <w:b/>
          <w:lang w:val="ru-RU"/>
        </w:rPr>
        <w:t xml:space="preserve">. </w:t>
      </w:r>
      <w:r>
        <w:rPr>
          <w:rFonts w:ascii="Times New Roman" w:eastAsia="Calibri" w:hAnsi="Times New Roman"/>
          <w:b/>
          <w:lang w:val="ru-RU"/>
        </w:rPr>
        <w:t>Антикорупційне застереження</w:t>
      </w:r>
    </w:p>
    <w:p w:rsidR="005B442D" w:rsidRPr="007520E2" w:rsidRDefault="005B442D" w:rsidP="005B442D">
      <w:pPr>
        <w:spacing w:after="0"/>
        <w:ind w:firstLine="567"/>
        <w:jc w:val="both"/>
        <w:rPr>
          <w:rFonts w:ascii="Times New Roman" w:eastAsia="Calibri" w:hAnsi="Times New Roman"/>
          <w:lang w:val="ru-RU"/>
        </w:rPr>
      </w:pPr>
      <w:r w:rsidRPr="007520E2">
        <w:rPr>
          <w:rFonts w:ascii="Times New Roman" w:eastAsia="Calibri" w:hAnsi="Times New Roman"/>
          <w:lang w:val="ru-RU"/>
        </w:rPr>
        <w:t>1</w:t>
      </w:r>
      <w:r>
        <w:rPr>
          <w:rFonts w:ascii="Times New Roman" w:eastAsia="Calibri" w:hAnsi="Times New Roman"/>
          <w:lang w:val="ru-RU"/>
        </w:rPr>
        <w:t>3</w:t>
      </w:r>
      <w:r w:rsidRPr="007520E2">
        <w:rPr>
          <w:rFonts w:ascii="Times New Roman" w:eastAsia="Calibri" w:hAnsi="Times New Roman"/>
          <w:lang w:val="ru-RU"/>
        </w:rPr>
        <w:t>.1. Сторони зобов’язуються забезпечити повну відповідальність своїх працівників вимогам антикорупційного законодавства.</w:t>
      </w:r>
    </w:p>
    <w:p w:rsidR="005B442D" w:rsidRPr="007520E2" w:rsidRDefault="005B442D" w:rsidP="005B442D">
      <w:pPr>
        <w:spacing w:after="0"/>
        <w:ind w:firstLine="567"/>
        <w:jc w:val="both"/>
        <w:rPr>
          <w:rFonts w:ascii="Times New Roman" w:eastAsia="Calibri" w:hAnsi="Times New Roman"/>
          <w:lang w:val="ru-RU"/>
        </w:rPr>
      </w:pPr>
      <w:r w:rsidRPr="007520E2">
        <w:rPr>
          <w:rFonts w:ascii="Times New Roman" w:eastAsia="Calibri" w:hAnsi="Times New Roman"/>
          <w:lang w:val="ru-RU"/>
        </w:rPr>
        <w:t>1</w:t>
      </w:r>
      <w:r>
        <w:rPr>
          <w:rFonts w:ascii="Times New Roman" w:eastAsia="Calibri" w:hAnsi="Times New Roman"/>
          <w:lang w:val="ru-RU"/>
        </w:rPr>
        <w:t>3</w:t>
      </w:r>
      <w:r w:rsidRPr="007520E2">
        <w:rPr>
          <w:rFonts w:ascii="Times New Roman" w:eastAsia="Calibri" w:hAnsi="Times New Roman"/>
          <w:lang w:val="ru-RU"/>
        </w:rPr>
        <w:t xml:space="preserve">.2. Сторони погоджуються не здійснювати, прямо чи опосередковано, жодних грошових виплат, передачі майна, надання переваг, </w:t>
      </w:r>
      <w:proofErr w:type="gramStart"/>
      <w:r w:rsidRPr="007520E2">
        <w:rPr>
          <w:rFonts w:ascii="Times New Roman" w:eastAsia="Calibri" w:hAnsi="Times New Roman"/>
          <w:lang w:val="ru-RU"/>
        </w:rPr>
        <w:t>п</w:t>
      </w:r>
      <w:proofErr w:type="gramEnd"/>
      <w:r w:rsidRPr="007520E2">
        <w:rPr>
          <w:rFonts w:ascii="Times New Roman" w:eastAsia="Calibri" w:hAnsi="Times New Roman"/>
          <w:lang w:val="ru-RU"/>
        </w:rPr>
        <w:t>ільг,  послуг, нематеріальних активів,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тим, щоб отримати будь яку вигоду або перевагу.</w:t>
      </w:r>
    </w:p>
    <w:p w:rsidR="005B442D" w:rsidRPr="007520E2" w:rsidRDefault="005B442D" w:rsidP="005B442D">
      <w:pPr>
        <w:spacing w:after="0"/>
        <w:ind w:firstLine="567"/>
        <w:jc w:val="both"/>
        <w:rPr>
          <w:rFonts w:ascii="Times New Roman" w:eastAsia="Calibri" w:hAnsi="Times New Roman"/>
          <w:lang w:val="ru-RU"/>
        </w:rPr>
      </w:pPr>
      <w:r w:rsidRPr="007520E2">
        <w:rPr>
          <w:rFonts w:ascii="Times New Roman" w:eastAsia="Calibri" w:hAnsi="Times New Roman"/>
          <w:lang w:val="ru-RU"/>
        </w:rPr>
        <w:t>1</w:t>
      </w:r>
      <w:r>
        <w:rPr>
          <w:rFonts w:ascii="Times New Roman" w:eastAsia="Calibri" w:hAnsi="Times New Roman"/>
          <w:lang w:val="ru-RU"/>
        </w:rPr>
        <w:t>3</w:t>
      </w:r>
      <w:r w:rsidRPr="007520E2">
        <w:rPr>
          <w:rFonts w:ascii="Times New Roman" w:eastAsia="Calibri" w:hAnsi="Times New Roman"/>
          <w:lang w:val="ru-RU"/>
        </w:rPr>
        <w:t xml:space="preserve">.3. Сторони </w:t>
      </w:r>
      <w:proofErr w:type="gramStart"/>
      <w:r w:rsidRPr="007520E2">
        <w:rPr>
          <w:rFonts w:ascii="Times New Roman" w:eastAsia="Calibri" w:hAnsi="Times New Roman"/>
          <w:lang w:val="ru-RU"/>
        </w:rPr>
        <w:t>п</w:t>
      </w:r>
      <w:proofErr w:type="gramEnd"/>
      <w:r w:rsidRPr="007520E2">
        <w:rPr>
          <w:rFonts w:ascii="Times New Roman" w:eastAsia="Calibri" w:hAnsi="Times New Roman"/>
          <w:lang w:val="ru-RU"/>
        </w:rPr>
        <w:t>ідтверджують, що їх працівники не використовують надані їм службові або трудові повноваження чи пов’язані з ними можливості з метою одержання неправомірної вигоди або прийняття такої вигоди чи прийняття обіцянки/пропозиції такої вигоди для себе чи інших осіб, в тому числі, щоб схилити цю особу до протиправного використання наданих їй службових повноважень чи пов’язаних з ними можливостей.</w:t>
      </w:r>
    </w:p>
    <w:p w:rsidR="005B442D" w:rsidRPr="007520E2" w:rsidRDefault="005B442D" w:rsidP="005B442D">
      <w:pPr>
        <w:spacing w:after="0"/>
        <w:ind w:firstLine="567"/>
        <w:jc w:val="both"/>
        <w:rPr>
          <w:rFonts w:ascii="Times New Roman" w:eastAsia="Calibri" w:hAnsi="Times New Roman"/>
          <w:lang w:val="ru-RU"/>
        </w:rPr>
      </w:pPr>
      <w:r w:rsidRPr="007520E2">
        <w:rPr>
          <w:rFonts w:ascii="Times New Roman" w:eastAsia="Calibri" w:hAnsi="Times New Roman"/>
          <w:lang w:val="ru-RU"/>
        </w:rPr>
        <w:t>1</w:t>
      </w:r>
      <w:r>
        <w:rPr>
          <w:rFonts w:ascii="Times New Roman" w:eastAsia="Calibri" w:hAnsi="Times New Roman"/>
          <w:lang w:val="ru-RU"/>
        </w:rPr>
        <w:t>3</w:t>
      </w:r>
      <w:r w:rsidRPr="007520E2">
        <w:rPr>
          <w:rFonts w:ascii="Times New Roman" w:eastAsia="Calibri" w:hAnsi="Times New Roman"/>
          <w:lang w:val="ru-RU"/>
        </w:rPr>
        <w:t>.4. Кожна із Сторін цього Договору відмовляється від стимулювання буд</w:t>
      </w:r>
      <w:proofErr w:type="gramStart"/>
      <w:r w:rsidRPr="007520E2">
        <w:rPr>
          <w:rFonts w:ascii="Times New Roman" w:eastAsia="Calibri" w:hAnsi="Times New Roman"/>
          <w:lang w:val="ru-RU"/>
        </w:rPr>
        <w:t>ь-</w:t>
      </w:r>
      <w:proofErr w:type="gramEnd"/>
      <w:r w:rsidRPr="007520E2">
        <w:rPr>
          <w:rFonts w:ascii="Times New Roman" w:eastAsia="Calibri" w:hAnsi="Times New Roman"/>
          <w:lang w:val="ru-RU"/>
        </w:rPr>
        <w:t xml:space="preserve"> 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поіменованими у цьому пункті способами, що ставить працівника в певну залежність і спрямованого на забезпечення виконання цим працівником будь – яких дій на користь стимулюючої його Сторони.</w:t>
      </w:r>
    </w:p>
    <w:p w:rsidR="005B442D" w:rsidRPr="007520E2" w:rsidRDefault="005B442D" w:rsidP="005B442D">
      <w:pPr>
        <w:spacing w:after="0"/>
        <w:ind w:firstLine="567"/>
        <w:jc w:val="both"/>
        <w:rPr>
          <w:rFonts w:ascii="Times New Roman" w:eastAsia="Calibri" w:hAnsi="Times New Roman"/>
          <w:lang w:val="ru-RU"/>
        </w:rPr>
      </w:pPr>
      <w:r w:rsidRPr="007520E2">
        <w:rPr>
          <w:rFonts w:ascii="Times New Roman" w:eastAsia="Calibri" w:hAnsi="Times New Roman"/>
          <w:lang w:val="ru-RU"/>
        </w:rPr>
        <w:t>1</w:t>
      </w:r>
      <w:r>
        <w:rPr>
          <w:rFonts w:ascii="Times New Roman" w:eastAsia="Calibri" w:hAnsi="Times New Roman"/>
          <w:lang w:val="ru-RU"/>
        </w:rPr>
        <w:t>3</w:t>
      </w:r>
      <w:r w:rsidRPr="007520E2">
        <w:rPr>
          <w:rFonts w:ascii="Times New Roman" w:eastAsia="Calibri" w:hAnsi="Times New Roman"/>
          <w:lang w:val="ru-RU"/>
        </w:rPr>
        <w:t xml:space="preserve">.5. Під </w:t>
      </w:r>
      <w:proofErr w:type="gramStart"/>
      <w:r w:rsidRPr="007520E2">
        <w:rPr>
          <w:rFonts w:ascii="Times New Roman" w:eastAsia="Calibri" w:hAnsi="Times New Roman"/>
          <w:lang w:val="ru-RU"/>
        </w:rPr>
        <w:t>д</w:t>
      </w:r>
      <w:proofErr w:type="gramEnd"/>
      <w:r w:rsidRPr="007520E2">
        <w:rPr>
          <w:rFonts w:ascii="Times New Roman" w:eastAsia="Calibri" w:hAnsi="Times New Roman"/>
          <w:lang w:val="ru-RU"/>
        </w:rPr>
        <w:t>іями працівника, здійснюваними на користь стимулюючої його Сторони, розуміються:</w:t>
      </w:r>
    </w:p>
    <w:p w:rsidR="005B442D" w:rsidRPr="007520E2" w:rsidRDefault="005B442D" w:rsidP="005B442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lang w:val="ru-RU"/>
        </w:rPr>
      </w:pPr>
      <w:r w:rsidRPr="007520E2">
        <w:rPr>
          <w:rFonts w:ascii="Times New Roman" w:eastAsia="Calibri" w:hAnsi="Times New Roman"/>
          <w:lang w:val="ru-RU"/>
        </w:rPr>
        <w:t>надання невиправданих переваг у порівнянні з іншими контрагентами;</w:t>
      </w:r>
    </w:p>
    <w:p w:rsidR="005B442D" w:rsidRPr="007520E2" w:rsidRDefault="005B442D" w:rsidP="005B442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</w:rPr>
      </w:pPr>
      <w:r w:rsidRPr="007520E2">
        <w:rPr>
          <w:rFonts w:ascii="Times New Roman" w:eastAsia="Calibri" w:hAnsi="Times New Roman"/>
        </w:rPr>
        <w:t>надання будь – яких гарантій;</w:t>
      </w:r>
    </w:p>
    <w:p w:rsidR="005B442D" w:rsidRPr="007520E2" w:rsidRDefault="005B442D" w:rsidP="005B442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</w:rPr>
      </w:pPr>
      <w:r w:rsidRPr="007520E2">
        <w:rPr>
          <w:rFonts w:ascii="Times New Roman" w:eastAsia="Calibri" w:hAnsi="Times New Roman"/>
        </w:rPr>
        <w:t>прискорення існуючих процедур;</w:t>
      </w:r>
    </w:p>
    <w:p w:rsidR="005B442D" w:rsidRPr="007520E2" w:rsidRDefault="005B442D" w:rsidP="005B442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</w:rPr>
      </w:pPr>
      <w:r w:rsidRPr="007520E2">
        <w:rPr>
          <w:rFonts w:ascii="Times New Roman" w:eastAsia="Calibri" w:hAnsi="Times New Roman"/>
        </w:rPr>
        <w:t>інші дії, що виконуються працівником в рамках своїх посадових обов’язків, але йдуть врозріз з принципами прозорості та відкритості взаємовідносин між Сторонами.</w:t>
      </w:r>
    </w:p>
    <w:p w:rsidR="005B442D" w:rsidRPr="007520E2" w:rsidRDefault="005B442D" w:rsidP="005B442D">
      <w:pPr>
        <w:spacing w:after="0"/>
        <w:ind w:firstLine="567"/>
        <w:jc w:val="both"/>
        <w:rPr>
          <w:rFonts w:ascii="Times New Roman" w:eastAsia="Calibri" w:hAnsi="Times New Roman"/>
        </w:rPr>
      </w:pPr>
      <w:r w:rsidRPr="007520E2">
        <w:rPr>
          <w:rFonts w:ascii="Times New Roman" w:eastAsia="Calibri" w:hAnsi="Times New Roman"/>
        </w:rPr>
        <w:lastRenderedPageBreak/>
        <w:t>1</w:t>
      </w:r>
      <w:r>
        <w:rPr>
          <w:rFonts w:ascii="Times New Roman" w:eastAsia="Calibri" w:hAnsi="Times New Roman"/>
        </w:rPr>
        <w:t>3</w:t>
      </w:r>
      <w:r w:rsidRPr="007520E2">
        <w:rPr>
          <w:rFonts w:ascii="Times New Roman" w:eastAsia="Calibri" w:hAnsi="Times New Roman"/>
        </w:rPr>
        <w:t>.6. Сторони підтверджують, що їх працівники ознайомлені про кримінальну, адміністративну, цивільно – правову та адміністративну відповідальність за порушення антикорупційного законодавства.</w:t>
      </w:r>
    </w:p>
    <w:p w:rsidR="005B442D" w:rsidRPr="007520E2" w:rsidRDefault="005B442D" w:rsidP="005B442D">
      <w:pPr>
        <w:spacing w:after="0"/>
        <w:ind w:firstLine="567"/>
        <w:jc w:val="both"/>
        <w:rPr>
          <w:rFonts w:ascii="Times New Roman" w:eastAsia="Calibri" w:hAnsi="Times New Roman"/>
          <w:lang w:val="ru-RU"/>
        </w:rPr>
      </w:pPr>
      <w:r w:rsidRPr="007520E2">
        <w:rPr>
          <w:rFonts w:ascii="Times New Roman" w:eastAsia="Calibri" w:hAnsi="Times New Roman"/>
          <w:lang w:val="ru-RU"/>
        </w:rPr>
        <w:t>1</w:t>
      </w:r>
      <w:r>
        <w:rPr>
          <w:rFonts w:ascii="Times New Roman" w:eastAsia="Calibri" w:hAnsi="Times New Roman"/>
          <w:lang w:val="ru-RU"/>
        </w:rPr>
        <w:t>3</w:t>
      </w:r>
      <w:r w:rsidRPr="007520E2">
        <w:rPr>
          <w:rFonts w:ascii="Times New Roman" w:eastAsia="Calibri" w:hAnsi="Times New Roman"/>
          <w:lang w:val="ru-RU"/>
        </w:rPr>
        <w:t xml:space="preserve">.7. Сторони цього Договору визнають вжиття заходів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</w:t>
      </w:r>
      <w:proofErr w:type="gramStart"/>
      <w:r w:rsidRPr="007520E2">
        <w:rPr>
          <w:rFonts w:ascii="Times New Roman" w:eastAsia="Calibri" w:hAnsi="Times New Roman"/>
          <w:lang w:val="ru-RU"/>
        </w:rPr>
        <w:t>бути</w:t>
      </w:r>
      <w:proofErr w:type="gramEnd"/>
      <w:r w:rsidRPr="007520E2">
        <w:rPr>
          <w:rFonts w:ascii="Times New Roman" w:eastAsia="Calibri" w:hAnsi="Times New Roman"/>
          <w:lang w:val="ru-RU"/>
        </w:rPr>
        <w:t xml:space="preserve"> залучені в корупційну діяльність, а також надають взаємне сприяння один одному з метою запобігання корупції. При цьому Сторони забезпечують реалізацію процедур з проведення перевірок з метою запобігання ризиків залучення Сторін у корупційну діяльність.</w:t>
      </w:r>
    </w:p>
    <w:p w:rsidR="005B442D" w:rsidRPr="007520E2" w:rsidRDefault="005B442D" w:rsidP="005B442D">
      <w:pPr>
        <w:spacing w:after="0"/>
        <w:ind w:firstLine="567"/>
        <w:jc w:val="both"/>
        <w:rPr>
          <w:rFonts w:ascii="Times New Roman" w:eastAsia="Calibri" w:hAnsi="Times New Roman"/>
          <w:lang w:val="ru-RU"/>
        </w:rPr>
      </w:pPr>
      <w:r w:rsidRPr="007520E2">
        <w:rPr>
          <w:rFonts w:ascii="Times New Roman" w:eastAsia="Calibri" w:hAnsi="Times New Roman"/>
          <w:lang w:val="ru-RU"/>
        </w:rPr>
        <w:t>1</w:t>
      </w:r>
      <w:r>
        <w:rPr>
          <w:rFonts w:ascii="Times New Roman" w:eastAsia="Calibri" w:hAnsi="Times New Roman"/>
          <w:lang w:val="ru-RU"/>
        </w:rPr>
        <w:t>3</w:t>
      </w:r>
      <w:r w:rsidRPr="007520E2">
        <w:rPr>
          <w:rFonts w:ascii="Times New Roman" w:eastAsia="Calibri" w:hAnsi="Times New Roman"/>
          <w:lang w:val="ru-RU"/>
        </w:rPr>
        <w:t xml:space="preserve">.8. Сторони визнають, що їх можливі </w:t>
      </w:r>
      <w:proofErr w:type="gramStart"/>
      <w:r w:rsidRPr="007520E2">
        <w:rPr>
          <w:rFonts w:ascii="Times New Roman" w:eastAsia="Calibri" w:hAnsi="Times New Roman"/>
          <w:lang w:val="ru-RU"/>
        </w:rPr>
        <w:t>неправом</w:t>
      </w:r>
      <w:proofErr w:type="gramEnd"/>
      <w:r w:rsidRPr="007520E2">
        <w:rPr>
          <w:rFonts w:ascii="Times New Roman" w:eastAsia="Calibri" w:hAnsi="Times New Roman"/>
          <w:lang w:val="ru-RU"/>
        </w:rPr>
        <w:t>ірні дії та порушення антикорупційних умов цього Договору можуть спричинити за собою несприятливі наслідки -- аж до розірвання цього Договору.</w:t>
      </w:r>
    </w:p>
    <w:p w:rsidR="005B442D" w:rsidRPr="007520E2" w:rsidRDefault="005B442D" w:rsidP="005B442D">
      <w:pPr>
        <w:spacing w:after="0"/>
        <w:ind w:firstLine="567"/>
        <w:jc w:val="both"/>
        <w:rPr>
          <w:rFonts w:ascii="Times New Roman" w:eastAsia="Calibri" w:hAnsi="Times New Roman"/>
          <w:lang w:val="ru-RU"/>
        </w:rPr>
      </w:pPr>
      <w:r w:rsidRPr="007520E2">
        <w:rPr>
          <w:rFonts w:ascii="Times New Roman" w:eastAsia="Calibri" w:hAnsi="Times New Roman"/>
          <w:lang w:val="ru-RU"/>
        </w:rPr>
        <w:t>1</w:t>
      </w:r>
      <w:r>
        <w:rPr>
          <w:rFonts w:ascii="Times New Roman" w:eastAsia="Calibri" w:hAnsi="Times New Roman"/>
          <w:lang w:val="ru-RU"/>
        </w:rPr>
        <w:t>3</w:t>
      </w:r>
      <w:r w:rsidRPr="007520E2">
        <w:rPr>
          <w:rFonts w:ascii="Times New Roman" w:eastAsia="Calibri" w:hAnsi="Times New Roman"/>
          <w:lang w:val="ru-RU"/>
        </w:rPr>
        <w:t xml:space="preserve">.9. У разі виникнення у Сторони </w:t>
      </w:r>
      <w:proofErr w:type="gramStart"/>
      <w:r w:rsidRPr="007520E2">
        <w:rPr>
          <w:rFonts w:ascii="Times New Roman" w:eastAsia="Calibri" w:hAnsi="Times New Roman"/>
          <w:lang w:val="ru-RU"/>
        </w:rPr>
        <w:t>п</w:t>
      </w:r>
      <w:proofErr w:type="gramEnd"/>
      <w:r w:rsidRPr="007520E2">
        <w:rPr>
          <w:rFonts w:ascii="Times New Roman" w:eastAsia="Calibri" w:hAnsi="Times New Roman"/>
          <w:lang w:val="ru-RU"/>
        </w:rPr>
        <w:t xml:space="preserve">ідозр, що відбулося або може відбутися порушення будь – яких антикорупційних умов, відповідна Сторона зобов’язується повідомити іншу Сторону у письмовій формі. Після письмового повідомлення, відповідна сторона має право призупинити виконання зобов’язань за цим Договором до отримання підтвердження, що порушення не відбулося або не відбудеться. Це </w:t>
      </w:r>
      <w:proofErr w:type="gramStart"/>
      <w:r w:rsidRPr="007520E2">
        <w:rPr>
          <w:rFonts w:ascii="Times New Roman" w:eastAsia="Calibri" w:hAnsi="Times New Roman"/>
          <w:lang w:val="ru-RU"/>
        </w:rPr>
        <w:t>п</w:t>
      </w:r>
      <w:proofErr w:type="gramEnd"/>
      <w:r w:rsidRPr="007520E2">
        <w:rPr>
          <w:rFonts w:ascii="Times New Roman" w:eastAsia="Calibri" w:hAnsi="Times New Roman"/>
          <w:lang w:val="ru-RU"/>
        </w:rPr>
        <w:t>ідтвердження повинно бути надіслане протягом 5 робочих днів з дати направлення письмового повідомлення.</w:t>
      </w:r>
    </w:p>
    <w:p w:rsidR="005B442D" w:rsidRPr="007520E2" w:rsidRDefault="005B442D" w:rsidP="005B442D">
      <w:pPr>
        <w:spacing w:after="0"/>
        <w:ind w:firstLine="567"/>
        <w:jc w:val="both"/>
        <w:rPr>
          <w:rFonts w:ascii="Times New Roman" w:eastAsia="Calibri" w:hAnsi="Times New Roman"/>
          <w:lang w:val="ru-RU"/>
        </w:rPr>
      </w:pPr>
      <w:r w:rsidRPr="007520E2">
        <w:rPr>
          <w:rFonts w:ascii="Times New Roman" w:eastAsia="Calibri" w:hAnsi="Times New Roman"/>
          <w:lang w:val="ru-RU"/>
        </w:rPr>
        <w:t>1</w:t>
      </w:r>
      <w:r>
        <w:rPr>
          <w:rFonts w:ascii="Times New Roman" w:eastAsia="Calibri" w:hAnsi="Times New Roman"/>
          <w:lang w:val="ru-RU"/>
        </w:rPr>
        <w:t>3</w:t>
      </w:r>
      <w:r w:rsidRPr="007520E2">
        <w:rPr>
          <w:rFonts w:ascii="Times New Roman" w:eastAsia="Calibri" w:hAnsi="Times New Roman"/>
          <w:lang w:val="ru-RU"/>
        </w:rPr>
        <w:t xml:space="preserve">.10. У письмовому повідомленні сторона зобов’язана послатися на факти або надати матеріали, що достовірно </w:t>
      </w:r>
      <w:proofErr w:type="gramStart"/>
      <w:r w:rsidRPr="007520E2">
        <w:rPr>
          <w:rFonts w:ascii="Times New Roman" w:eastAsia="Calibri" w:hAnsi="Times New Roman"/>
          <w:lang w:val="ru-RU"/>
        </w:rPr>
        <w:t>п</w:t>
      </w:r>
      <w:proofErr w:type="gramEnd"/>
      <w:r w:rsidRPr="007520E2">
        <w:rPr>
          <w:rFonts w:ascii="Times New Roman" w:eastAsia="Calibri" w:hAnsi="Times New Roman"/>
          <w:lang w:val="ru-RU"/>
        </w:rPr>
        <w:t xml:space="preserve">ідтверджують або дають підставу припускати, що відбулося або може відбутися порушення будь – яких положень цих умов контрагентом, його афілійованими особами, працівниками або посередниками виражається в діях, які кваліфікуються відповідним законодавством, як дача або одержання хабаря, комерційний </w:t>
      </w:r>
      <w:proofErr w:type="gramStart"/>
      <w:r w:rsidRPr="007520E2">
        <w:rPr>
          <w:rFonts w:ascii="Times New Roman" w:eastAsia="Calibri" w:hAnsi="Times New Roman"/>
          <w:lang w:val="ru-RU"/>
        </w:rPr>
        <w:t>п</w:t>
      </w:r>
      <w:proofErr w:type="gramEnd"/>
      <w:r w:rsidRPr="007520E2">
        <w:rPr>
          <w:rFonts w:ascii="Times New Roman" w:eastAsia="Calibri" w:hAnsi="Times New Roman"/>
          <w:lang w:val="ru-RU"/>
        </w:rPr>
        <w:t>ідкуп, а також діях, що порушують вимоги антикорупційного законодавства та міжнародних актів про протидію легалізації доходів, отриманих злочинним шляхом.</w:t>
      </w:r>
    </w:p>
    <w:p w:rsidR="005B442D" w:rsidRPr="007520E2" w:rsidRDefault="005B442D" w:rsidP="005B442D">
      <w:pPr>
        <w:spacing w:after="0"/>
        <w:ind w:firstLine="567"/>
        <w:jc w:val="both"/>
        <w:rPr>
          <w:rFonts w:ascii="Times New Roman" w:eastAsia="Calibri" w:hAnsi="Times New Roman"/>
          <w:lang w:val="ru-RU"/>
        </w:rPr>
      </w:pPr>
      <w:r w:rsidRPr="007520E2">
        <w:rPr>
          <w:rFonts w:ascii="Times New Roman" w:eastAsia="Calibri" w:hAnsi="Times New Roman"/>
          <w:lang w:val="ru-RU"/>
        </w:rPr>
        <w:t>1</w:t>
      </w:r>
      <w:r>
        <w:rPr>
          <w:rFonts w:ascii="Times New Roman" w:eastAsia="Calibri" w:hAnsi="Times New Roman"/>
          <w:lang w:val="ru-RU"/>
        </w:rPr>
        <w:t>3</w:t>
      </w:r>
      <w:r w:rsidRPr="007520E2">
        <w:rPr>
          <w:rFonts w:ascii="Times New Roman" w:eastAsia="Calibri" w:hAnsi="Times New Roman"/>
          <w:lang w:val="ru-RU"/>
        </w:rPr>
        <w:t>.11. Сторони гарантують повну конфіденційність при виконанні антикорупційних умов цього Договору, а також відсутність негативних наслідкі</w:t>
      </w:r>
      <w:proofErr w:type="gramStart"/>
      <w:r w:rsidRPr="007520E2">
        <w:rPr>
          <w:rFonts w:ascii="Times New Roman" w:eastAsia="Calibri" w:hAnsi="Times New Roman"/>
          <w:lang w:val="ru-RU"/>
        </w:rPr>
        <w:t>в</w:t>
      </w:r>
      <w:proofErr w:type="gramEnd"/>
      <w:r w:rsidRPr="007520E2">
        <w:rPr>
          <w:rFonts w:ascii="Times New Roman" w:eastAsia="Calibri" w:hAnsi="Times New Roman"/>
          <w:lang w:val="ru-RU"/>
        </w:rPr>
        <w:t xml:space="preserve"> для Сторін в цілому, так і для конкретних працівників Сторони, які повідомили про факт порушень.</w:t>
      </w:r>
    </w:p>
    <w:p w:rsidR="005B442D" w:rsidRPr="005B442D" w:rsidRDefault="005B442D" w:rsidP="005B442D">
      <w:pPr>
        <w:spacing w:after="0"/>
        <w:ind w:firstLine="540"/>
        <w:jc w:val="both"/>
        <w:rPr>
          <w:rFonts w:ascii="Times New Roman" w:hAnsi="Times New Roman"/>
          <w:i/>
          <w:lang w:val="ru-RU"/>
        </w:rPr>
      </w:pPr>
    </w:p>
    <w:p w:rsidR="005B442D" w:rsidRPr="00FB130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FB1309">
        <w:rPr>
          <w:rFonts w:ascii="Times New Roman" w:hAnsi="Times New Roman"/>
          <w:b/>
          <w:color w:val="000000"/>
        </w:rPr>
        <w:t>X</w:t>
      </w:r>
      <w:r>
        <w:rPr>
          <w:rFonts w:ascii="Times New Roman" w:hAnsi="Times New Roman"/>
          <w:b/>
          <w:color w:val="000000"/>
          <w:lang w:val="en-US"/>
        </w:rPr>
        <w:t>V</w:t>
      </w:r>
      <w:r w:rsidRPr="00FB1309">
        <w:rPr>
          <w:rFonts w:ascii="Times New Roman" w:hAnsi="Times New Roman"/>
          <w:b/>
          <w:color w:val="000000"/>
        </w:rPr>
        <w:t>. Додатки до договору</w:t>
      </w:r>
    </w:p>
    <w:p w:rsidR="005B442D" w:rsidRPr="00E8433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/>
          <w:lang w:val="ru-RU"/>
        </w:rPr>
      </w:pPr>
      <w:r w:rsidRPr="00FB1309">
        <w:rPr>
          <w:rFonts w:ascii="Times New Roman" w:hAnsi="Times New Roman"/>
        </w:rPr>
        <w:t>1</w:t>
      </w:r>
      <w:r w:rsidRPr="00E84339">
        <w:rPr>
          <w:rFonts w:ascii="Times New Roman" w:hAnsi="Times New Roman"/>
          <w:lang w:val="ru-RU"/>
        </w:rPr>
        <w:t>5</w:t>
      </w:r>
      <w:r w:rsidRPr="00FB1309">
        <w:rPr>
          <w:rFonts w:ascii="Times New Roman" w:hAnsi="Times New Roman"/>
        </w:rPr>
        <w:t>.1. Невід'ємною частиною цього Договору є Специфікація (Додаток 1).</w:t>
      </w:r>
    </w:p>
    <w:p w:rsidR="005B442D" w:rsidRPr="00E8433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/>
          <w:lang w:val="ru-RU"/>
        </w:rPr>
      </w:pPr>
    </w:p>
    <w:p w:rsidR="005B442D" w:rsidRPr="00FB130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/>
          <w:b/>
        </w:rPr>
      </w:pPr>
      <w:bookmarkStart w:id="28" w:name="107"/>
      <w:bookmarkStart w:id="29" w:name="108"/>
      <w:bookmarkEnd w:id="28"/>
      <w:bookmarkEnd w:id="29"/>
      <w:r w:rsidRPr="00FB1309">
        <w:rPr>
          <w:rFonts w:ascii="Times New Roman" w:hAnsi="Times New Roman"/>
          <w:b/>
        </w:rPr>
        <w:t>X</w:t>
      </w:r>
      <w:r w:rsidRPr="00FB1309">
        <w:rPr>
          <w:rFonts w:ascii="Times New Roman" w:hAnsi="Times New Roman"/>
          <w:b/>
          <w:lang w:val="en-US"/>
        </w:rPr>
        <w:t>V</w:t>
      </w:r>
      <w:r w:rsidRPr="00FB1309">
        <w:rPr>
          <w:rFonts w:ascii="Times New Roman" w:hAnsi="Times New Roman"/>
          <w:b/>
        </w:rPr>
        <w:t>I. Місцезнаходження та банківські реквізити сторін</w:t>
      </w:r>
    </w:p>
    <w:tbl>
      <w:tblPr>
        <w:tblW w:w="0" w:type="auto"/>
        <w:tblLook w:val="04A0"/>
      </w:tblPr>
      <w:tblGrid>
        <w:gridCol w:w="5206"/>
        <w:gridCol w:w="4365"/>
      </w:tblGrid>
      <w:tr w:rsidR="005B442D" w:rsidRPr="00FB1309" w:rsidTr="00EA6C65">
        <w:tc>
          <w:tcPr>
            <w:tcW w:w="5670" w:type="dxa"/>
          </w:tcPr>
          <w:p w:rsidR="005B442D" w:rsidRPr="00FB1309" w:rsidRDefault="005B442D" w:rsidP="00EA6C65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FB1309">
              <w:rPr>
                <w:rFonts w:ascii="Times New Roman" w:hAnsi="Times New Roman"/>
                <w:b/>
              </w:rPr>
              <w:t>Замовник</w:t>
            </w:r>
          </w:p>
        </w:tc>
        <w:tc>
          <w:tcPr>
            <w:tcW w:w="4678" w:type="dxa"/>
          </w:tcPr>
          <w:p w:rsidR="005B442D" w:rsidRPr="00FB1309" w:rsidRDefault="005B442D" w:rsidP="00EA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FB1309">
              <w:rPr>
                <w:rFonts w:ascii="Times New Roman" w:hAnsi="Times New Roman"/>
                <w:b/>
              </w:rPr>
              <w:t>Постачальник</w:t>
            </w:r>
          </w:p>
        </w:tc>
      </w:tr>
      <w:tr w:rsidR="005B442D" w:rsidRPr="00FB1309" w:rsidTr="00EA6C65">
        <w:tc>
          <w:tcPr>
            <w:tcW w:w="5670" w:type="dxa"/>
          </w:tcPr>
          <w:p w:rsidR="005B442D" w:rsidRPr="00FB1309" w:rsidRDefault="005B442D" w:rsidP="00EA6C65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5B442D" w:rsidRPr="00FB1309" w:rsidRDefault="005B442D" w:rsidP="00EA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:rsidR="005B442D" w:rsidRPr="00FB1309" w:rsidRDefault="005B442D" w:rsidP="005B442D">
      <w:pPr>
        <w:spacing w:after="0"/>
        <w:rPr>
          <w:rFonts w:ascii="Times New Roman" w:hAnsi="Times New Roman"/>
          <w:b/>
        </w:rPr>
      </w:pPr>
      <w:r w:rsidRPr="00FB1309">
        <w:rPr>
          <w:rFonts w:ascii="Times New Roman" w:hAnsi="Times New Roman"/>
          <w:b/>
        </w:rPr>
        <w:br w:type="page"/>
      </w:r>
    </w:p>
    <w:p w:rsidR="005B442D" w:rsidRPr="00FB130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</w:rPr>
      </w:pPr>
      <w:r w:rsidRPr="00FB1309">
        <w:rPr>
          <w:rFonts w:ascii="Times New Roman" w:hAnsi="Times New Roman"/>
          <w:b/>
        </w:rPr>
        <w:lastRenderedPageBreak/>
        <w:t>Додаток 1</w:t>
      </w:r>
    </w:p>
    <w:p w:rsidR="005B442D" w:rsidRPr="00FB130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</w:rPr>
      </w:pPr>
      <w:r w:rsidRPr="00FB1309">
        <w:rPr>
          <w:rFonts w:ascii="Times New Roman" w:hAnsi="Times New Roman"/>
          <w:b/>
        </w:rPr>
        <w:t>До Договору №___ від __________</w:t>
      </w:r>
    </w:p>
    <w:p w:rsidR="005B442D" w:rsidRPr="00FB1309" w:rsidRDefault="005B442D" w:rsidP="005B4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FB1309">
        <w:rPr>
          <w:rFonts w:ascii="Times New Roman" w:hAnsi="Times New Roman"/>
          <w:b/>
        </w:rPr>
        <w:t>Специфікація</w:t>
      </w:r>
    </w:p>
    <w:tbl>
      <w:tblPr>
        <w:tblW w:w="5000" w:type="pct"/>
        <w:tblLook w:val="04A0"/>
      </w:tblPr>
      <w:tblGrid>
        <w:gridCol w:w="928"/>
        <w:gridCol w:w="3662"/>
        <w:gridCol w:w="1275"/>
        <w:gridCol w:w="1939"/>
        <w:gridCol w:w="846"/>
        <w:gridCol w:w="921"/>
      </w:tblGrid>
      <w:tr w:rsidR="00E84339" w:rsidRPr="00C062F2" w:rsidTr="00E84339">
        <w:trPr>
          <w:trHeight w:val="90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062F2">
              <w:rPr>
                <w:rFonts w:ascii="Times New Roman" w:hAnsi="Times New Roman"/>
                <w:b/>
                <w:bCs/>
                <w:color w:val="000000"/>
                <w:lang w:val="ru-RU"/>
              </w:rPr>
              <w:t>№</w:t>
            </w:r>
            <w:proofErr w:type="gramStart"/>
            <w:r w:rsidRPr="00C062F2">
              <w:rPr>
                <w:rFonts w:ascii="Times New Roman" w:hAnsi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C062F2">
              <w:rPr>
                <w:rFonts w:ascii="Times New Roman" w:hAnsi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1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062F2">
              <w:rPr>
                <w:rFonts w:ascii="Times New Roman" w:hAnsi="Times New Roman"/>
                <w:b/>
                <w:bCs/>
                <w:color w:val="000000"/>
                <w:lang w:val="ru-RU"/>
              </w:rPr>
              <w:t>Найменування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062F2">
              <w:rPr>
                <w:rFonts w:ascii="Times New Roman" w:hAnsi="Times New Roman"/>
                <w:b/>
                <w:bCs/>
                <w:color w:val="000000"/>
                <w:lang w:val="ru-RU"/>
              </w:rPr>
              <w:t>Форма випуску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062F2">
              <w:rPr>
                <w:rFonts w:ascii="Times New Roman" w:hAnsi="Times New Roman"/>
                <w:b/>
                <w:bCs/>
                <w:color w:val="000000"/>
                <w:lang w:val="ru-RU"/>
              </w:rPr>
              <w:t>Кількість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proofErr w:type="gramStart"/>
            <w:r w:rsidRPr="00C062F2">
              <w:rPr>
                <w:rFonts w:ascii="Times New Roman" w:hAnsi="Times New Roman"/>
                <w:b/>
                <w:bCs/>
                <w:color w:val="000000"/>
                <w:lang w:val="ru-RU"/>
              </w:rPr>
              <w:t>Ц</w:t>
            </w:r>
            <w:proofErr w:type="gramEnd"/>
            <w:r w:rsidRPr="00C062F2">
              <w:rPr>
                <w:rFonts w:ascii="Times New Roman" w:hAnsi="Times New Roman"/>
                <w:b/>
                <w:bCs/>
                <w:color w:val="000000"/>
                <w:lang w:val="ru-RU"/>
              </w:rPr>
              <w:t>іна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з ПДВ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C062F2">
              <w:rPr>
                <w:rFonts w:ascii="Times New Roman" w:hAnsi="Times New Roman"/>
                <w:b/>
                <w:bCs/>
                <w:color w:val="000000"/>
                <w:lang w:val="ru-RU"/>
              </w:rPr>
              <w:t>Сума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з ПДВ</w:t>
            </w:r>
          </w:p>
        </w:tc>
      </w:tr>
      <w:tr w:rsidR="00E84339" w:rsidRPr="00C062F2" w:rsidTr="00E84339">
        <w:trPr>
          <w:trHeight w:val="375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C062F2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84339" w:rsidRPr="00C062F2" w:rsidTr="00E84339">
        <w:trPr>
          <w:trHeight w:val="42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…</w:t>
            </w:r>
          </w:p>
        </w:tc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84339" w:rsidRPr="00C062F2" w:rsidTr="00E84339">
        <w:trPr>
          <w:trHeight w:val="345"/>
        </w:trPr>
        <w:tc>
          <w:tcPr>
            <w:tcW w:w="48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Сума без ПДВ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84339" w:rsidRPr="00C062F2" w:rsidTr="00E84339">
        <w:trPr>
          <w:trHeight w:val="432"/>
        </w:trPr>
        <w:tc>
          <w:tcPr>
            <w:tcW w:w="48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ПДВ</w:t>
            </w:r>
          </w:p>
        </w:tc>
        <w:tc>
          <w:tcPr>
            <w:tcW w:w="923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E84339" w:rsidRPr="00C062F2" w:rsidTr="00E84339">
        <w:trPr>
          <w:trHeight w:val="268"/>
        </w:trPr>
        <w:tc>
          <w:tcPr>
            <w:tcW w:w="48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66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Сума з ПДВ</w:t>
            </w:r>
          </w:p>
        </w:tc>
        <w:tc>
          <w:tcPr>
            <w:tcW w:w="923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84339" w:rsidRPr="00C062F2" w:rsidRDefault="00E84339" w:rsidP="00EA6C6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5B442D" w:rsidRPr="003A260E" w:rsidRDefault="005B442D" w:rsidP="005B442D">
      <w:pPr>
        <w:spacing w:after="0" w:line="240" w:lineRule="auto"/>
        <w:ind w:left="5670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442D" w:rsidRPr="003A260E" w:rsidRDefault="005B442D" w:rsidP="005B442D">
      <w:pPr>
        <w:spacing w:after="0" w:line="240" w:lineRule="auto"/>
        <w:ind w:left="5670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442D" w:rsidRDefault="005B442D" w:rsidP="005B442D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B442D" w:rsidRDefault="005B442D" w:rsidP="005B442D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B442D" w:rsidRDefault="005B442D" w:rsidP="005B442D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06"/>
        <w:gridCol w:w="4365"/>
      </w:tblGrid>
      <w:tr w:rsidR="005B442D" w:rsidRPr="00FB1309" w:rsidTr="00EA6C65">
        <w:tc>
          <w:tcPr>
            <w:tcW w:w="5670" w:type="dxa"/>
          </w:tcPr>
          <w:p w:rsidR="005B442D" w:rsidRPr="00FB1309" w:rsidRDefault="005B442D" w:rsidP="00EA6C6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B1309">
              <w:rPr>
                <w:rFonts w:ascii="Times New Roman" w:hAnsi="Times New Roman"/>
                <w:b/>
              </w:rPr>
              <w:t>Замовник</w:t>
            </w:r>
          </w:p>
        </w:tc>
        <w:tc>
          <w:tcPr>
            <w:tcW w:w="4678" w:type="dxa"/>
          </w:tcPr>
          <w:p w:rsidR="005B442D" w:rsidRPr="00FB1309" w:rsidRDefault="005B442D" w:rsidP="00EA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B1309">
              <w:rPr>
                <w:rFonts w:ascii="Times New Roman" w:hAnsi="Times New Roman"/>
                <w:b/>
              </w:rPr>
              <w:t>Постачальник</w:t>
            </w:r>
          </w:p>
        </w:tc>
      </w:tr>
      <w:tr w:rsidR="005B442D" w:rsidRPr="00FB1309" w:rsidTr="00EA6C65">
        <w:tc>
          <w:tcPr>
            <w:tcW w:w="5670" w:type="dxa"/>
          </w:tcPr>
          <w:p w:rsidR="005B442D" w:rsidRPr="00FB1309" w:rsidRDefault="005B442D" w:rsidP="00EA6C65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5B442D" w:rsidRPr="00FB1309" w:rsidRDefault="005B442D" w:rsidP="00EA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5B442D" w:rsidRDefault="005B442D" w:rsidP="005B442D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B442D" w:rsidRPr="003A260E" w:rsidRDefault="005B442D" w:rsidP="005B442D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B442D" w:rsidRDefault="005B442D" w:rsidP="005B442D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0241" w:rsidRDefault="00150241"/>
    <w:sectPr w:rsidR="00150241" w:rsidSect="0015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402DC"/>
    <w:multiLevelType w:val="multilevel"/>
    <w:tmpl w:val="BBB24EDE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2D"/>
    <w:rsid w:val="00080E69"/>
    <w:rsid w:val="00150241"/>
    <w:rsid w:val="005B442D"/>
    <w:rsid w:val="00E8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2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2464</Words>
  <Characters>14048</Characters>
  <Application>Microsoft Office Word</Application>
  <DocSecurity>0</DocSecurity>
  <Lines>117</Lines>
  <Paragraphs>32</Paragraphs>
  <ScaleCrop>false</ScaleCrop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</cp:revision>
  <dcterms:created xsi:type="dcterms:W3CDTF">2023-09-20T10:13:00Z</dcterms:created>
  <dcterms:modified xsi:type="dcterms:W3CDTF">2023-09-20T10:32:00Z</dcterms:modified>
</cp:coreProperties>
</file>