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632BF" w14:textId="77777777" w:rsidR="00632130" w:rsidRPr="00675E5A" w:rsidRDefault="00632130" w:rsidP="001C46B3">
      <w:pPr>
        <w:jc w:val="center"/>
        <w:rPr>
          <w:b/>
          <w:color w:val="000000" w:themeColor="text1"/>
          <w:sz w:val="32"/>
          <w:szCs w:val="32"/>
        </w:rPr>
      </w:pPr>
      <w:r w:rsidRPr="00675E5A">
        <w:rPr>
          <w:b/>
          <w:color w:val="000000" w:themeColor="text1"/>
          <w:sz w:val="32"/>
          <w:szCs w:val="32"/>
        </w:rPr>
        <w:t>Комунальне некомерційне підприємство "Сокирянська лікарня" Сокирянської міської ради</w:t>
      </w:r>
    </w:p>
    <w:p w14:paraId="67B252B2" w14:textId="77777777" w:rsidR="005D6757" w:rsidRPr="00675E5A" w:rsidRDefault="005D6757">
      <w:pPr>
        <w:widowControl w:val="0"/>
        <w:pBdr>
          <w:top w:val="nil"/>
          <w:left w:val="nil"/>
          <w:bottom w:val="nil"/>
          <w:right w:val="nil"/>
          <w:between w:val="nil"/>
        </w:pBdr>
        <w:spacing w:after="0"/>
        <w:rPr>
          <w:rFonts w:ascii="Arial" w:eastAsia="Arial" w:hAnsi="Arial" w:cs="Arial"/>
          <w:color w:val="000000" w:themeColor="text1"/>
          <w:sz w:val="22"/>
          <w:szCs w:val="22"/>
        </w:rPr>
      </w:pPr>
    </w:p>
    <w:p w14:paraId="6C56FDE7" w14:textId="77777777" w:rsidR="00632130" w:rsidRPr="00675E5A" w:rsidRDefault="00632130" w:rsidP="00632130">
      <w:pPr>
        <w:spacing w:after="0" w:line="240" w:lineRule="auto"/>
        <w:ind w:left="4962"/>
        <w:rPr>
          <w:b/>
          <w:bCs/>
          <w:noProof/>
          <w:color w:val="000000" w:themeColor="text1"/>
          <w:sz w:val="24"/>
          <w:szCs w:val="24"/>
        </w:rPr>
      </w:pPr>
    </w:p>
    <w:p w14:paraId="605781B9" w14:textId="77777777" w:rsidR="00632130" w:rsidRPr="00675E5A" w:rsidRDefault="00632130" w:rsidP="00632130">
      <w:pPr>
        <w:spacing w:after="0" w:line="240" w:lineRule="auto"/>
        <w:jc w:val="right"/>
        <w:rPr>
          <w:b/>
          <w:color w:val="000000" w:themeColor="text1"/>
          <w:sz w:val="24"/>
          <w:szCs w:val="24"/>
          <w:lang w:val="ru-RU" w:eastAsia="uk-UA"/>
        </w:rPr>
      </w:pPr>
      <w:r w:rsidRPr="00675E5A">
        <w:rPr>
          <w:b/>
          <w:color w:val="000000" w:themeColor="text1"/>
          <w:sz w:val="24"/>
          <w:szCs w:val="24"/>
          <w:lang w:val="ru-RU" w:eastAsia="uk-UA"/>
        </w:rPr>
        <w:t>ЗАТВЕРДЖЕНО</w:t>
      </w:r>
    </w:p>
    <w:p w14:paraId="18188B53" w14:textId="77777777" w:rsidR="00632130" w:rsidRPr="00675E5A" w:rsidRDefault="00632130" w:rsidP="00632130">
      <w:pPr>
        <w:spacing w:after="0" w:line="240" w:lineRule="auto"/>
        <w:jc w:val="right"/>
        <w:rPr>
          <w:b/>
          <w:color w:val="000000" w:themeColor="text1"/>
          <w:sz w:val="24"/>
          <w:szCs w:val="24"/>
          <w:lang w:eastAsia="uk-UA"/>
        </w:rPr>
      </w:pPr>
      <w:proofErr w:type="spellStart"/>
      <w:proofErr w:type="gramStart"/>
      <w:r w:rsidRPr="00675E5A">
        <w:rPr>
          <w:b/>
          <w:color w:val="000000" w:themeColor="text1"/>
          <w:sz w:val="24"/>
          <w:szCs w:val="24"/>
          <w:lang w:val="ru-RU" w:eastAsia="uk-UA"/>
        </w:rPr>
        <w:t>Р</w:t>
      </w:r>
      <w:proofErr w:type="gramEnd"/>
      <w:r w:rsidRPr="00675E5A">
        <w:rPr>
          <w:b/>
          <w:color w:val="000000" w:themeColor="text1"/>
          <w:sz w:val="24"/>
          <w:szCs w:val="24"/>
          <w:lang w:val="ru-RU" w:eastAsia="uk-UA"/>
        </w:rPr>
        <w:t>ішенням</w:t>
      </w:r>
      <w:proofErr w:type="spellEnd"/>
      <w:r w:rsidRPr="00675E5A">
        <w:rPr>
          <w:b/>
          <w:color w:val="000000" w:themeColor="text1"/>
          <w:sz w:val="24"/>
          <w:szCs w:val="24"/>
          <w:lang w:val="ru-RU" w:eastAsia="uk-UA"/>
        </w:rPr>
        <w:t xml:space="preserve"> </w:t>
      </w:r>
      <w:proofErr w:type="spellStart"/>
      <w:r w:rsidRPr="00675E5A">
        <w:rPr>
          <w:b/>
          <w:color w:val="000000" w:themeColor="text1"/>
          <w:sz w:val="24"/>
          <w:szCs w:val="24"/>
          <w:lang w:val="ru-RU" w:eastAsia="uk-UA"/>
        </w:rPr>
        <w:t>уповноважено</w:t>
      </w:r>
      <w:proofErr w:type="spellEnd"/>
      <w:r w:rsidRPr="00675E5A">
        <w:rPr>
          <w:b/>
          <w:color w:val="000000" w:themeColor="text1"/>
          <w:sz w:val="24"/>
          <w:szCs w:val="24"/>
          <w:lang w:eastAsia="uk-UA"/>
        </w:rPr>
        <w:t>ї особи</w:t>
      </w:r>
    </w:p>
    <w:p w14:paraId="00A59EF6" w14:textId="654ACAA4" w:rsidR="00632130" w:rsidRPr="00675E5A" w:rsidRDefault="00632130" w:rsidP="00632130">
      <w:pPr>
        <w:spacing w:after="0" w:line="240" w:lineRule="auto"/>
        <w:jc w:val="right"/>
        <w:rPr>
          <w:b/>
          <w:color w:val="000000" w:themeColor="text1"/>
          <w:sz w:val="24"/>
          <w:szCs w:val="24"/>
          <w:lang w:val="ru-RU" w:eastAsia="uk-UA"/>
        </w:rPr>
      </w:pPr>
      <w:proofErr w:type="spellStart"/>
      <w:r w:rsidRPr="00675E5A">
        <w:rPr>
          <w:b/>
          <w:color w:val="000000" w:themeColor="text1"/>
          <w:sz w:val="24"/>
          <w:szCs w:val="24"/>
          <w:lang w:val="ru-RU" w:eastAsia="uk-UA"/>
        </w:rPr>
        <w:t>від</w:t>
      </w:r>
      <w:proofErr w:type="spellEnd"/>
      <w:r w:rsidRPr="00675E5A">
        <w:rPr>
          <w:b/>
          <w:color w:val="000000" w:themeColor="text1"/>
          <w:sz w:val="24"/>
          <w:szCs w:val="24"/>
          <w:lang w:val="ru-RU" w:eastAsia="uk-UA"/>
        </w:rPr>
        <w:t xml:space="preserve"> «</w:t>
      </w:r>
      <w:r w:rsidR="005B79B8">
        <w:rPr>
          <w:b/>
          <w:color w:val="000000" w:themeColor="text1"/>
          <w:sz w:val="24"/>
          <w:szCs w:val="24"/>
          <w:lang w:val="ru-RU" w:eastAsia="uk-UA"/>
        </w:rPr>
        <w:t>30</w:t>
      </w:r>
      <w:r w:rsidRPr="00675E5A">
        <w:rPr>
          <w:b/>
          <w:color w:val="000000" w:themeColor="text1"/>
          <w:sz w:val="24"/>
          <w:szCs w:val="24"/>
          <w:lang w:val="ru-RU" w:eastAsia="uk-UA"/>
        </w:rPr>
        <w:t xml:space="preserve">» </w:t>
      </w:r>
      <w:proofErr w:type="spellStart"/>
      <w:r w:rsidR="006C5EC4" w:rsidRPr="00675E5A">
        <w:rPr>
          <w:b/>
          <w:color w:val="000000" w:themeColor="text1"/>
          <w:sz w:val="24"/>
          <w:szCs w:val="24"/>
          <w:lang w:val="ru-RU" w:eastAsia="uk-UA"/>
        </w:rPr>
        <w:t>січня</w:t>
      </w:r>
      <w:proofErr w:type="spellEnd"/>
      <w:r w:rsidR="00BF2C14" w:rsidRPr="00675E5A">
        <w:rPr>
          <w:b/>
          <w:color w:val="000000" w:themeColor="text1"/>
          <w:sz w:val="24"/>
          <w:szCs w:val="24"/>
          <w:lang w:val="ru-RU" w:eastAsia="uk-UA"/>
        </w:rPr>
        <w:t xml:space="preserve"> </w:t>
      </w:r>
      <w:r w:rsidRPr="00675E5A">
        <w:rPr>
          <w:b/>
          <w:color w:val="000000" w:themeColor="text1"/>
          <w:sz w:val="24"/>
          <w:szCs w:val="24"/>
          <w:lang w:val="ru-RU" w:eastAsia="uk-UA"/>
        </w:rPr>
        <w:t>202</w:t>
      </w:r>
      <w:r w:rsidR="006C5EC4" w:rsidRPr="00675E5A">
        <w:rPr>
          <w:b/>
          <w:color w:val="000000" w:themeColor="text1"/>
          <w:sz w:val="24"/>
          <w:szCs w:val="24"/>
          <w:lang w:eastAsia="uk-UA"/>
        </w:rPr>
        <w:t>3</w:t>
      </w:r>
      <w:r w:rsidRPr="00675E5A">
        <w:rPr>
          <w:b/>
          <w:color w:val="000000" w:themeColor="text1"/>
          <w:sz w:val="24"/>
          <w:szCs w:val="24"/>
          <w:lang w:val="ru-RU" w:eastAsia="uk-UA"/>
        </w:rPr>
        <w:t xml:space="preserve"> року</w:t>
      </w:r>
    </w:p>
    <w:p w14:paraId="015BD44B" w14:textId="77777777" w:rsidR="008745B0" w:rsidRPr="00675E5A" w:rsidRDefault="008745B0" w:rsidP="00632130">
      <w:pPr>
        <w:spacing w:after="0" w:line="240" w:lineRule="auto"/>
        <w:jc w:val="right"/>
        <w:rPr>
          <w:b/>
          <w:color w:val="000000" w:themeColor="text1"/>
          <w:sz w:val="24"/>
          <w:szCs w:val="24"/>
          <w:lang w:val="ru-RU" w:eastAsia="uk-UA"/>
        </w:rPr>
      </w:pPr>
    </w:p>
    <w:p w14:paraId="0096D5A6" w14:textId="77777777" w:rsidR="00632130" w:rsidRPr="00675E5A" w:rsidRDefault="00632130" w:rsidP="00632130">
      <w:pPr>
        <w:spacing w:after="0" w:line="240" w:lineRule="auto"/>
        <w:jc w:val="right"/>
        <w:rPr>
          <w:b/>
          <w:bCs/>
          <w:color w:val="000000" w:themeColor="text1"/>
          <w:sz w:val="24"/>
          <w:szCs w:val="24"/>
          <w:lang w:eastAsia="uk-UA"/>
        </w:rPr>
      </w:pPr>
      <w:r w:rsidRPr="00675E5A">
        <w:rPr>
          <w:b/>
          <w:color w:val="000000" w:themeColor="text1"/>
          <w:sz w:val="24"/>
          <w:szCs w:val="24"/>
          <w:lang w:eastAsia="uk-UA"/>
        </w:rPr>
        <w:t>_________________</w:t>
      </w:r>
      <w:r w:rsidRPr="00675E5A">
        <w:rPr>
          <w:b/>
          <w:color w:val="000000" w:themeColor="text1"/>
          <w:sz w:val="24"/>
          <w:szCs w:val="24"/>
          <w:lang w:val="ru-RU" w:eastAsia="uk-UA"/>
        </w:rPr>
        <w:t xml:space="preserve"> /</w:t>
      </w:r>
      <w:r w:rsidRPr="00675E5A">
        <w:rPr>
          <w:b/>
          <w:color w:val="000000" w:themeColor="text1"/>
          <w:sz w:val="24"/>
          <w:szCs w:val="24"/>
          <w:lang w:eastAsia="uk-UA"/>
        </w:rPr>
        <w:t>Лінгурян Н. П</w:t>
      </w:r>
      <w:r w:rsidRPr="00675E5A">
        <w:rPr>
          <w:b/>
          <w:color w:val="000000" w:themeColor="text1"/>
          <w:sz w:val="24"/>
          <w:szCs w:val="24"/>
          <w:lang w:val="ru-RU" w:eastAsia="uk-UA"/>
        </w:rPr>
        <w:t>./</w:t>
      </w:r>
    </w:p>
    <w:p w14:paraId="358EE259" w14:textId="77777777" w:rsidR="00632130" w:rsidRPr="00675E5A" w:rsidRDefault="00632130" w:rsidP="00632130">
      <w:pPr>
        <w:spacing w:after="0" w:line="240" w:lineRule="auto"/>
        <w:ind w:left="320"/>
        <w:jc w:val="center"/>
        <w:rPr>
          <w:b/>
          <w:bCs/>
          <w:color w:val="000000" w:themeColor="text1"/>
          <w:sz w:val="24"/>
          <w:szCs w:val="24"/>
          <w:lang w:eastAsia="uk-UA"/>
        </w:rPr>
      </w:pPr>
    </w:p>
    <w:p w14:paraId="4BB7F66F" w14:textId="77777777" w:rsidR="005D6757" w:rsidRPr="00675E5A" w:rsidRDefault="005D6757">
      <w:pPr>
        <w:spacing w:after="0" w:line="240" w:lineRule="auto"/>
        <w:rPr>
          <w:color w:val="000000" w:themeColor="text1"/>
          <w:sz w:val="22"/>
          <w:szCs w:val="22"/>
        </w:rPr>
      </w:pPr>
    </w:p>
    <w:p w14:paraId="6B75EF5E" w14:textId="77777777" w:rsidR="005D6757" w:rsidRPr="00675E5A" w:rsidRDefault="005D6757">
      <w:pPr>
        <w:spacing w:after="0" w:line="240" w:lineRule="auto"/>
        <w:jc w:val="right"/>
        <w:rPr>
          <w:color w:val="000000" w:themeColor="text1"/>
          <w:sz w:val="22"/>
          <w:szCs w:val="22"/>
        </w:rPr>
      </w:pPr>
    </w:p>
    <w:p w14:paraId="266CCA55" w14:textId="77777777" w:rsidR="005D6757" w:rsidRPr="00675E5A" w:rsidRDefault="005D6757">
      <w:pPr>
        <w:spacing w:after="0" w:line="240" w:lineRule="auto"/>
        <w:jc w:val="right"/>
        <w:rPr>
          <w:color w:val="000000" w:themeColor="text1"/>
          <w:sz w:val="22"/>
          <w:szCs w:val="22"/>
        </w:rPr>
      </w:pPr>
    </w:p>
    <w:p w14:paraId="369AE8FC" w14:textId="77777777" w:rsidR="005D6757" w:rsidRPr="00675E5A" w:rsidRDefault="005D6757">
      <w:pPr>
        <w:spacing w:after="0" w:line="240" w:lineRule="auto"/>
        <w:jc w:val="right"/>
        <w:rPr>
          <w:color w:val="000000" w:themeColor="text1"/>
          <w:sz w:val="22"/>
          <w:szCs w:val="22"/>
        </w:rPr>
      </w:pPr>
    </w:p>
    <w:p w14:paraId="6FE8D7AC" w14:textId="77777777" w:rsidR="005D6757" w:rsidRPr="00675E5A" w:rsidRDefault="005D6757">
      <w:pPr>
        <w:spacing w:after="0" w:line="240" w:lineRule="auto"/>
        <w:jc w:val="right"/>
        <w:rPr>
          <w:color w:val="000000" w:themeColor="text1"/>
          <w:sz w:val="22"/>
          <w:szCs w:val="22"/>
        </w:rPr>
      </w:pPr>
    </w:p>
    <w:tbl>
      <w:tblPr>
        <w:tblStyle w:val="afff9"/>
        <w:tblW w:w="8495" w:type="dxa"/>
        <w:jc w:val="center"/>
        <w:tblInd w:w="0" w:type="dxa"/>
        <w:tblLayout w:type="fixed"/>
        <w:tblLook w:val="0000" w:firstRow="0" w:lastRow="0" w:firstColumn="0" w:lastColumn="0" w:noHBand="0" w:noVBand="0"/>
      </w:tblPr>
      <w:tblGrid>
        <w:gridCol w:w="8495"/>
      </w:tblGrid>
      <w:tr w:rsidR="00675E5A" w:rsidRPr="00417EAE" w14:paraId="64920CB0" w14:textId="77777777" w:rsidTr="0077106D">
        <w:trPr>
          <w:trHeight w:val="29"/>
          <w:jc w:val="center"/>
        </w:trPr>
        <w:tc>
          <w:tcPr>
            <w:tcW w:w="8495" w:type="dxa"/>
          </w:tcPr>
          <w:p w14:paraId="52A6D04D" w14:textId="77777777" w:rsidR="005D6757" w:rsidRPr="00417EAE" w:rsidRDefault="001A4B86">
            <w:pPr>
              <w:pStyle w:val="3"/>
              <w:spacing w:before="0" w:after="0"/>
              <w:jc w:val="center"/>
              <w:rPr>
                <w:color w:val="000000" w:themeColor="text1"/>
                <w:sz w:val="28"/>
                <w:szCs w:val="28"/>
              </w:rPr>
            </w:pPr>
            <w:r w:rsidRPr="00417EAE">
              <w:rPr>
                <w:color w:val="000000" w:themeColor="text1"/>
                <w:sz w:val="28"/>
                <w:szCs w:val="28"/>
              </w:rPr>
              <w:t>ТЕНДЕРНА ДОКУМЕНТАЦІЯ</w:t>
            </w:r>
          </w:p>
        </w:tc>
      </w:tr>
      <w:tr w:rsidR="00675E5A" w:rsidRPr="00417EAE" w14:paraId="08EEDEE4" w14:textId="77777777" w:rsidTr="0077106D">
        <w:trPr>
          <w:trHeight w:val="29"/>
          <w:jc w:val="center"/>
        </w:trPr>
        <w:tc>
          <w:tcPr>
            <w:tcW w:w="8495" w:type="dxa"/>
          </w:tcPr>
          <w:p w14:paraId="51FD994C" w14:textId="77777777" w:rsidR="005D6757" w:rsidRPr="00417EAE" w:rsidRDefault="005D6757">
            <w:pPr>
              <w:pStyle w:val="3"/>
              <w:spacing w:before="0" w:after="0"/>
              <w:jc w:val="center"/>
              <w:rPr>
                <w:color w:val="000000" w:themeColor="text1"/>
                <w:sz w:val="28"/>
                <w:szCs w:val="28"/>
              </w:rPr>
            </w:pPr>
          </w:p>
        </w:tc>
      </w:tr>
      <w:tr w:rsidR="00675E5A" w:rsidRPr="00417EAE" w14:paraId="6F2C5A04" w14:textId="77777777" w:rsidTr="0077106D">
        <w:trPr>
          <w:trHeight w:val="29"/>
          <w:jc w:val="center"/>
        </w:trPr>
        <w:tc>
          <w:tcPr>
            <w:tcW w:w="8495" w:type="dxa"/>
          </w:tcPr>
          <w:p w14:paraId="187454BA" w14:textId="77777777" w:rsidR="005D6757" w:rsidRDefault="001A4B86" w:rsidP="0077106D">
            <w:pPr>
              <w:pStyle w:val="3"/>
              <w:spacing w:before="0" w:after="0"/>
              <w:jc w:val="center"/>
              <w:rPr>
                <w:color w:val="000000" w:themeColor="text1"/>
                <w:sz w:val="28"/>
                <w:szCs w:val="28"/>
                <w:lang w:val="ru-RU"/>
              </w:rPr>
            </w:pPr>
            <w:r w:rsidRPr="00417EAE">
              <w:rPr>
                <w:color w:val="000000" w:themeColor="text1"/>
                <w:sz w:val="28"/>
                <w:szCs w:val="28"/>
              </w:rPr>
              <w:t>по предмету закупівлі</w:t>
            </w:r>
          </w:p>
          <w:p w14:paraId="4EE981FB" w14:textId="77777777" w:rsidR="004C4EAE" w:rsidRPr="004C4EAE" w:rsidRDefault="004C4EAE" w:rsidP="0077106D">
            <w:pPr>
              <w:pStyle w:val="3"/>
              <w:spacing w:before="0" w:after="0"/>
              <w:jc w:val="center"/>
              <w:rPr>
                <w:color w:val="000000" w:themeColor="text1"/>
                <w:sz w:val="28"/>
                <w:szCs w:val="28"/>
                <w:lang w:val="ru-RU"/>
              </w:rPr>
            </w:pPr>
          </w:p>
        </w:tc>
      </w:tr>
    </w:tbl>
    <w:p w14:paraId="2EA4AF86" w14:textId="01A22AF9" w:rsidR="004C4EAE" w:rsidRPr="005B79B8" w:rsidRDefault="004C4EAE" w:rsidP="005B79B8">
      <w:pPr>
        <w:jc w:val="center"/>
        <w:rPr>
          <w:b/>
          <w:sz w:val="32"/>
          <w:szCs w:val="32"/>
        </w:rPr>
      </w:pPr>
      <w:r w:rsidRPr="005B79B8">
        <w:rPr>
          <w:b/>
          <w:sz w:val="32"/>
          <w:szCs w:val="32"/>
          <w:lang w:val="en-US"/>
        </w:rPr>
        <w:t xml:space="preserve">Electrolytes in combination with other drugs, </w:t>
      </w:r>
      <w:r w:rsidRPr="005B79B8">
        <w:rPr>
          <w:b/>
          <w:color w:val="000000"/>
          <w:sz w:val="32"/>
          <w:szCs w:val="32"/>
          <w:shd w:val="clear" w:color="auto" w:fill="FDFEFD"/>
          <w:lang w:val="en-US"/>
        </w:rPr>
        <w:t>Electrolytes</w:t>
      </w:r>
      <w:r w:rsidRPr="005B79B8">
        <w:rPr>
          <w:b/>
          <w:color w:val="000000"/>
          <w:sz w:val="32"/>
          <w:szCs w:val="32"/>
          <w:shd w:val="clear" w:color="auto" w:fill="FDFEFD"/>
        </w:rPr>
        <w:t>,</w:t>
      </w:r>
      <w:r w:rsidRPr="005B79B8">
        <w:rPr>
          <w:b/>
          <w:color w:val="000000"/>
          <w:sz w:val="32"/>
          <w:szCs w:val="32"/>
          <w:shd w:val="clear" w:color="auto" w:fill="FDFEFD"/>
          <w:lang w:val="en-US"/>
        </w:rPr>
        <w:t xml:space="preserve"> </w:t>
      </w:r>
      <w:r w:rsidRPr="005B79B8">
        <w:rPr>
          <w:b/>
          <w:color w:val="000000"/>
          <w:sz w:val="32"/>
          <w:szCs w:val="32"/>
          <w:lang w:val="en-US"/>
        </w:rPr>
        <w:t>Glucose</w:t>
      </w:r>
      <w:r w:rsidRPr="005B79B8">
        <w:rPr>
          <w:b/>
          <w:color w:val="000000"/>
          <w:sz w:val="32"/>
          <w:szCs w:val="32"/>
        </w:rPr>
        <w:t>,</w:t>
      </w:r>
      <w:r w:rsidRPr="005B79B8">
        <w:rPr>
          <w:b/>
          <w:color w:val="000000"/>
          <w:sz w:val="32"/>
          <w:szCs w:val="32"/>
          <w:lang w:val="en-US"/>
        </w:rPr>
        <w:t xml:space="preserve"> Sodium chloride</w:t>
      </w:r>
      <w:r w:rsidR="005B79B8" w:rsidRPr="005B79B8">
        <w:rPr>
          <w:b/>
          <w:color w:val="000000"/>
          <w:sz w:val="32"/>
          <w:szCs w:val="32"/>
          <w:lang w:val="en-US"/>
        </w:rPr>
        <w:t>,</w:t>
      </w:r>
      <w:r w:rsidR="00161122">
        <w:rPr>
          <w:b/>
          <w:sz w:val="32"/>
          <w:szCs w:val="32"/>
          <w:shd w:val="clear" w:color="auto" w:fill="FFFFFF"/>
        </w:rPr>
        <w:t xml:space="preserve"> </w:t>
      </w:r>
      <w:proofErr w:type="spellStart"/>
      <w:r w:rsidR="00161122">
        <w:rPr>
          <w:b/>
          <w:sz w:val="32"/>
          <w:szCs w:val="32"/>
          <w:shd w:val="clear" w:color="auto" w:fill="FFFFFF"/>
        </w:rPr>
        <w:t>Erythropoietin</w:t>
      </w:r>
      <w:proofErr w:type="spellEnd"/>
      <w:r w:rsidR="005B79B8" w:rsidRPr="005B79B8">
        <w:rPr>
          <w:b/>
          <w:sz w:val="32"/>
          <w:szCs w:val="32"/>
          <w:shd w:val="clear" w:color="auto" w:fill="FFFFFF"/>
        </w:rPr>
        <w:t>,</w:t>
      </w:r>
      <w:r w:rsidR="00161122" w:rsidRPr="00161122">
        <w:rPr>
          <w:b/>
          <w:sz w:val="32"/>
          <w:szCs w:val="32"/>
          <w:lang w:val="en-US"/>
        </w:rPr>
        <w:t xml:space="preserve"> </w:t>
      </w:r>
      <w:proofErr w:type="spellStart"/>
      <w:r w:rsidR="005B79B8" w:rsidRPr="005B79B8">
        <w:rPr>
          <w:b/>
          <w:sz w:val="32"/>
          <w:szCs w:val="32"/>
          <w:shd w:val="clear" w:color="auto" w:fill="FFFFFF"/>
        </w:rPr>
        <w:t>Calcium</w:t>
      </w:r>
      <w:proofErr w:type="spellEnd"/>
      <w:r w:rsidR="005B79B8" w:rsidRPr="005B79B8">
        <w:rPr>
          <w:b/>
          <w:sz w:val="32"/>
          <w:szCs w:val="32"/>
          <w:shd w:val="clear" w:color="auto" w:fill="FFFFFF"/>
        </w:rPr>
        <w:t xml:space="preserve"> </w:t>
      </w:r>
      <w:proofErr w:type="spellStart"/>
      <w:r w:rsidR="005B79B8" w:rsidRPr="005B79B8">
        <w:rPr>
          <w:b/>
          <w:sz w:val="32"/>
          <w:szCs w:val="32"/>
          <w:shd w:val="clear" w:color="auto" w:fill="FFFFFF"/>
        </w:rPr>
        <w:t>gluconate</w:t>
      </w:r>
      <w:proofErr w:type="spellEnd"/>
    </w:p>
    <w:p w14:paraId="501108C1" w14:textId="044CAC3E" w:rsidR="004C4EAE" w:rsidRPr="005B79B8" w:rsidRDefault="002E189A" w:rsidP="004C4EAE">
      <w:pPr>
        <w:spacing w:after="0" w:line="240" w:lineRule="auto"/>
        <w:jc w:val="center"/>
        <w:rPr>
          <w:b/>
          <w:sz w:val="24"/>
          <w:szCs w:val="24"/>
        </w:rPr>
      </w:pPr>
      <w:r w:rsidRPr="004C4EAE">
        <w:rPr>
          <w:b/>
          <w:color w:val="000000"/>
          <w:kern w:val="3"/>
        </w:rPr>
        <w:t>(</w:t>
      </w:r>
      <w:r w:rsidRPr="004C4EAE">
        <w:rPr>
          <w:b/>
          <w:color w:val="000000"/>
          <w:sz w:val="24"/>
          <w:szCs w:val="24"/>
          <w:bdr w:val="none" w:sz="0" w:space="0" w:color="auto" w:frame="1"/>
        </w:rPr>
        <w:t>код ДК 021:2015 (CPV):</w:t>
      </w:r>
      <w:r w:rsidR="004C4EAE" w:rsidRPr="004C4EAE">
        <w:rPr>
          <w:b/>
          <w:color w:val="000000"/>
          <w:sz w:val="24"/>
          <w:szCs w:val="24"/>
        </w:rPr>
        <w:t xml:space="preserve"> 33692100-8 - </w:t>
      </w:r>
      <w:proofErr w:type="spellStart"/>
      <w:r w:rsidR="004C4EAE" w:rsidRPr="004C4EAE">
        <w:rPr>
          <w:b/>
          <w:color w:val="000000"/>
          <w:sz w:val="24"/>
          <w:szCs w:val="24"/>
        </w:rPr>
        <w:t>Інфузійні</w:t>
      </w:r>
      <w:proofErr w:type="spellEnd"/>
      <w:r w:rsidR="004C4EAE" w:rsidRPr="004C4EAE">
        <w:rPr>
          <w:b/>
          <w:color w:val="000000"/>
          <w:sz w:val="24"/>
          <w:szCs w:val="24"/>
        </w:rPr>
        <w:t xml:space="preserve"> розчини, </w:t>
      </w:r>
      <w:r w:rsidR="004C4EAE" w:rsidRPr="005B79B8">
        <w:rPr>
          <w:b/>
          <w:color w:val="000000"/>
          <w:sz w:val="24"/>
          <w:szCs w:val="24"/>
        </w:rPr>
        <w:t>33692700-4 - Розчини глюкози</w:t>
      </w:r>
      <w:r w:rsidR="005B79B8" w:rsidRPr="005B79B8">
        <w:rPr>
          <w:b/>
          <w:color w:val="000000"/>
          <w:sz w:val="24"/>
          <w:szCs w:val="24"/>
        </w:rPr>
        <w:t xml:space="preserve">, 33621300-2 - </w:t>
      </w:r>
      <w:proofErr w:type="spellStart"/>
      <w:r w:rsidR="005B79B8" w:rsidRPr="005B79B8">
        <w:rPr>
          <w:b/>
          <w:color w:val="000000"/>
          <w:sz w:val="24"/>
          <w:szCs w:val="24"/>
        </w:rPr>
        <w:t>Протианемічні</w:t>
      </w:r>
      <w:proofErr w:type="spellEnd"/>
      <w:r w:rsidR="005B79B8" w:rsidRPr="005B79B8">
        <w:rPr>
          <w:b/>
          <w:color w:val="000000"/>
          <w:sz w:val="24"/>
          <w:szCs w:val="24"/>
        </w:rPr>
        <w:t xml:space="preserve"> засоби, 33617000-8 - Мінеральні добавки</w:t>
      </w:r>
      <w:r w:rsidRPr="004C4EAE">
        <w:rPr>
          <w:b/>
          <w:color w:val="000000"/>
          <w:sz w:val="24"/>
          <w:szCs w:val="24"/>
        </w:rPr>
        <w:t>),</w:t>
      </w:r>
      <w:r w:rsidRPr="004C4EAE">
        <w:rPr>
          <w:b/>
          <w:i/>
          <w:sz w:val="24"/>
          <w:szCs w:val="24"/>
          <w:lang w:eastAsia="uk-UA"/>
        </w:rPr>
        <w:t xml:space="preserve"> </w:t>
      </w:r>
      <w:r w:rsidRPr="004C4EAE">
        <w:rPr>
          <w:b/>
          <w:sz w:val="24"/>
          <w:szCs w:val="24"/>
          <w:lang w:eastAsia="uk-UA"/>
        </w:rPr>
        <w:t>Класифікація</w:t>
      </w:r>
      <w:r w:rsidRPr="004C4EAE">
        <w:rPr>
          <w:b/>
          <w:color w:val="000000"/>
          <w:sz w:val="24"/>
          <w:szCs w:val="24"/>
        </w:rPr>
        <w:t xml:space="preserve"> </w:t>
      </w:r>
      <w:r w:rsidRPr="004C4EAE">
        <w:rPr>
          <w:b/>
          <w:color w:val="000000"/>
          <w:sz w:val="24"/>
          <w:szCs w:val="24"/>
          <w:bdr w:val="none" w:sz="0" w:space="0" w:color="auto" w:frame="1"/>
        </w:rPr>
        <w:t>за ДК 021:2015 (CPV):</w:t>
      </w:r>
      <w:r w:rsidRPr="004C4EAE">
        <w:rPr>
          <w:b/>
          <w:sz w:val="24"/>
          <w:szCs w:val="24"/>
        </w:rPr>
        <w:t xml:space="preserve"> </w:t>
      </w:r>
      <w:r w:rsidR="004C4EAE" w:rsidRPr="004C4EAE">
        <w:rPr>
          <w:b/>
          <w:color w:val="000000"/>
          <w:sz w:val="24"/>
          <w:szCs w:val="24"/>
        </w:rPr>
        <w:t>33600000-6 - Фармацевтична продукція</w:t>
      </w:r>
    </w:p>
    <w:p w14:paraId="0475E32B" w14:textId="4ABB2C78" w:rsidR="005D6757" w:rsidRPr="00417EAE" w:rsidRDefault="005D6757" w:rsidP="004C4EAE">
      <w:pPr>
        <w:spacing w:after="0"/>
        <w:jc w:val="center"/>
        <w:rPr>
          <w:b/>
          <w:color w:val="000000" w:themeColor="text1"/>
        </w:rPr>
      </w:pPr>
    </w:p>
    <w:p w14:paraId="3998ACF5" w14:textId="77777777" w:rsidR="005D6757" w:rsidRPr="00417EAE" w:rsidRDefault="005D6757">
      <w:pPr>
        <w:spacing w:after="0"/>
        <w:rPr>
          <w:color w:val="000000" w:themeColor="text1"/>
        </w:rPr>
      </w:pPr>
    </w:p>
    <w:p w14:paraId="312FFFA8" w14:textId="77777777" w:rsidR="005D6757" w:rsidRPr="00417EAE" w:rsidRDefault="005D6757" w:rsidP="00417EAE">
      <w:pPr>
        <w:spacing w:after="0"/>
        <w:jc w:val="center"/>
        <w:rPr>
          <w:color w:val="000000" w:themeColor="text1"/>
        </w:rPr>
      </w:pPr>
    </w:p>
    <w:p w14:paraId="196FA2E8" w14:textId="77777777" w:rsidR="005D6757" w:rsidRPr="00417EAE" w:rsidRDefault="005D6757">
      <w:pPr>
        <w:spacing w:after="0"/>
        <w:rPr>
          <w:color w:val="000000" w:themeColor="text1"/>
        </w:rPr>
      </w:pPr>
    </w:p>
    <w:p w14:paraId="56BE429F" w14:textId="77777777" w:rsidR="00417EAE" w:rsidRPr="00417EAE" w:rsidRDefault="00417EAE" w:rsidP="00417EAE">
      <w:pPr>
        <w:jc w:val="center"/>
        <w:rPr>
          <w:b/>
          <w:bCs/>
        </w:rPr>
      </w:pPr>
      <w:r w:rsidRPr="00417EAE">
        <w:rPr>
          <w:b/>
          <w:bCs/>
        </w:rPr>
        <w:t>Процедура закупівлі: ВІДКРИТІ ТОРГИ З ОСОБЛИВОСТЯМИ</w:t>
      </w:r>
    </w:p>
    <w:p w14:paraId="5A463EE2" w14:textId="77777777" w:rsidR="0059432F" w:rsidRPr="002E189A" w:rsidRDefault="0059432F" w:rsidP="00417EAE">
      <w:pPr>
        <w:spacing w:after="0"/>
        <w:jc w:val="center"/>
        <w:rPr>
          <w:color w:val="000000" w:themeColor="text1"/>
          <w:sz w:val="22"/>
          <w:szCs w:val="22"/>
        </w:rPr>
      </w:pPr>
    </w:p>
    <w:p w14:paraId="53E7377F" w14:textId="77777777" w:rsidR="0059432F" w:rsidRPr="002E189A" w:rsidRDefault="0059432F">
      <w:pPr>
        <w:spacing w:after="0"/>
        <w:rPr>
          <w:color w:val="000000" w:themeColor="text1"/>
          <w:sz w:val="22"/>
          <w:szCs w:val="22"/>
        </w:rPr>
      </w:pPr>
    </w:p>
    <w:p w14:paraId="6848E358" w14:textId="77777777" w:rsidR="0059432F" w:rsidRPr="002E189A" w:rsidRDefault="0059432F">
      <w:pPr>
        <w:spacing w:after="0"/>
        <w:rPr>
          <w:color w:val="000000" w:themeColor="text1"/>
          <w:sz w:val="22"/>
          <w:szCs w:val="22"/>
        </w:rPr>
      </w:pPr>
    </w:p>
    <w:p w14:paraId="47B71822" w14:textId="77777777" w:rsidR="005D6757" w:rsidRPr="005B79B8" w:rsidRDefault="005D6757">
      <w:pPr>
        <w:spacing w:after="0"/>
        <w:rPr>
          <w:color w:val="000000" w:themeColor="text1"/>
          <w:sz w:val="22"/>
          <w:szCs w:val="22"/>
          <w:lang w:val="ru-RU"/>
        </w:rPr>
      </w:pPr>
    </w:p>
    <w:p w14:paraId="15A16B46" w14:textId="77777777" w:rsidR="00CF459A" w:rsidRPr="004C4EAE" w:rsidRDefault="00CF459A">
      <w:pPr>
        <w:spacing w:after="0"/>
        <w:rPr>
          <w:color w:val="000000" w:themeColor="text1"/>
          <w:sz w:val="22"/>
          <w:szCs w:val="22"/>
          <w:lang w:val="ru-RU"/>
        </w:rPr>
      </w:pPr>
    </w:p>
    <w:p w14:paraId="1D236064" w14:textId="77777777" w:rsidR="00417EAE" w:rsidRDefault="00417EAE">
      <w:pPr>
        <w:spacing w:after="0"/>
        <w:rPr>
          <w:color w:val="000000" w:themeColor="text1"/>
          <w:sz w:val="22"/>
          <w:szCs w:val="22"/>
          <w:lang w:val="ru-RU"/>
        </w:rPr>
      </w:pPr>
    </w:p>
    <w:p w14:paraId="71359B0A" w14:textId="77777777" w:rsidR="00417EAE" w:rsidRPr="00417EAE" w:rsidRDefault="00417EAE">
      <w:pPr>
        <w:spacing w:after="0"/>
        <w:rPr>
          <w:color w:val="000000" w:themeColor="text1"/>
          <w:sz w:val="22"/>
          <w:szCs w:val="22"/>
          <w:lang w:val="ru-RU"/>
        </w:rPr>
      </w:pPr>
    </w:p>
    <w:p w14:paraId="5625A219" w14:textId="77777777" w:rsidR="005D6757" w:rsidRPr="00675E5A" w:rsidRDefault="005D6757">
      <w:pPr>
        <w:spacing w:after="0"/>
        <w:rPr>
          <w:color w:val="000000" w:themeColor="text1"/>
          <w:sz w:val="22"/>
          <w:szCs w:val="22"/>
        </w:rPr>
      </w:pPr>
    </w:p>
    <w:p w14:paraId="7CC87970" w14:textId="77777777" w:rsidR="005D6757" w:rsidRPr="00675E5A" w:rsidRDefault="005D6757">
      <w:pPr>
        <w:spacing w:after="0"/>
        <w:rPr>
          <w:color w:val="000000" w:themeColor="text1"/>
          <w:sz w:val="22"/>
          <w:szCs w:val="22"/>
        </w:rPr>
      </w:pPr>
    </w:p>
    <w:p w14:paraId="31E7AE28" w14:textId="77777777" w:rsidR="005D6757" w:rsidRPr="00675E5A" w:rsidRDefault="005D6757">
      <w:pPr>
        <w:spacing w:after="0"/>
        <w:rPr>
          <w:color w:val="000000" w:themeColor="text1"/>
          <w:sz w:val="22"/>
          <w:szCs w:val="22"/>
        </w:rPr>
      </w:pPr>
    </w:p>
    <w:p w14:paraId="201100BC" w14:textId="77777777" w:rsidR="005D6757" w:rsidRPr="00675E5A" w:rsidRDefault="005D6757">
      <w:pPr>
        <w:spacing w:after="0"/>
        <w:rPr>
          <w:color w:val="000000" w:themeColor="text1"/>
          <w:sz w:val="22"/>
          <w:szCs w:val="22"/>
        </w:rPr>
      </w:pPr>
    </w:p>
    <w:p w14:paraId="2AE376D6" w14:textId="77777777" w:rsidR="005D6757" w:rsidRPr="00675E5A" w:rsidRDefault="005D6757">
      <w:pPr>
        <w:spacing w:after="0"/>
        <w:rPr>
          <w:color w:val="000000" w:themeColor="text1"/>
          <w:sz w:val="22"/>
          <w:szCs w:val="22"/>
        </w:rPr>
      </w:pPr>
    </w:p>
    <w:p w14:paraId="7352CC6D" w14:textId="77777777" w:rsidR="005D6757" w:rsidRPr="00675E5A" w:rsidRDefault="005D6757">
      <w:pPr>
        <w:spacing w:after="0"/>
        <w:rPr>
          <w:color w:val="000000" w:themeColor="text1"/>
          <w:sz w:val="22"/>
          <w:szCs w:val="22"/>
        </w:rPr>
      </w:pPr>
    </w:p>
    <w:p w14:paraId="147D943A" w14:textId="2CE8C93A" w:rsidR="00642398" w:rsidRPr="00417EAE" w:rsidRDefault="00642398" w:rsidP="00642398">
      <w:pPr>
        <w:jc w:val="center"/>
        <w:rPr>
          <w:b/>
          <w:color w:val="000000" w:themeColor="text1"/>
          <w:sz w:val="24"/>
          <w:szCs w:val="24"/>
          <w:lang w:val="ru-RU"/>
        </w:rPr>
      </w:pPr>
      <w:proofErr w:type="spellStart"/>
      <w:r w:rsidRPr="00675E5A">
        <w:rPr>
          <w:b/>
          <w:color w:val="000000" w:themeColor="text1"/>
          <w:sz w:val="24"/>
          <w:szCs w:val="24"/>
        </w:rPr>
        <w:t>м.Сокиряни</w:t>
      </w:r>
      <w:proofErr w:type="spellEnd"/>
      <w:r w:rsidR="00417EAE">
        <w:rPr>
          <w:b/>
          <w:color w:val="000000" w:themeColor="text1"/>
          <w:sz w:val="24"/>
          <w:szCs w:val="24"/>
          <w:lang w:val="ru-RU"/>
        </w:rPr>
        <w:t xml:space="preserve"> – 2023р.</w:t>
      </w:r>
    </w:p>
    <w:p w14:paraId="5EEFC834" w14:textId="77777777" w:rsidR="0077106D" w:rsidRPr="00675E5A" w:rsidRDefault="0077106D" w:rsidP="00642398">
      <w:pPr>
        <w:jc w:val="center"/>
        <w:rPr>
          <w:b/>
          <w:color w:val="000000" w:themeColor="text1"/>
          <w:sz w:val="24"/>
          <w:szCs w:val="24"/>
          <w:lang w:val="ru-RU"/>
        </w:rPr>
      </w:pPr>
    </w:p>
    <w:p w14:paraId="4A7965E3" w14:textId="77777777" w:rsidR="005D6757" w:rsidRPr="00675E5A" w:rsidRDefault="005D6757" w:rsidP="00830C48">
      <w:pPr>
        <w:spacing w:after="0"/>
        <w:rPr>
          <w:color w:val="000000" w:themeColor="text1"/>
          <w:sz w:val="22"/>
          <w:szCs w:val="22"/>
          <w:lang w:val="ru-RU"/>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675E5A" w:rsidRPr="00675E5A"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Розділ І. Загальні положення</w:t>
            </w:r>
          </w:p>
        </w:tc>
      </w:tr>
      <w:tr w:rsidR="00675E5A" w:rsidRPr="00675E5A"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Pr="00675E5A" w:rsidRDefault="001A4B86">
            <w:pPr>
              <w:widowControl w:val="0"/>
              <w:spacing w:after="0" w:line="240" w:lineRule="auto"/>
              <w:jc w:val="center"/>
              <w:rPr>
                <w:b/>
                <w:color w:val="000000" w:themeColor="text1"/>
                <w:sz w:val="24"/>
                <w:szCs w:val="24"/>
              </w:rPr>
            </w:pPr>
            <w:r w:rsidRPr="00675E5A">
              <w:rPr>
                <w:b/>
                <w:color w:val="000000" w:themeColor="text1"/>
                <w:sz w:val="24"/>
                <w:szCs w:val="24"/>
              </w:rPr>
              <w:t>3</w:t>
            </w:r>
          </w:p>
        </w:tc>
      </w:tr>
      <w:tr w:rsidR="00675E5A" w:rsidRPr="00675E5A"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4FF1BADC" w14:textId="06C094F1" w:rsidR="005D6757" w:rsidRPr="00675E5A" w:rsidRDefault="001A4B86" w:rsidP="00D311B3">
            <w:pPr>
              <w:widowControl w:val="0"/>
              <w:tabs>
                <w:tab w:val="left" w:pos="5776"/>
              </w:tabs>
              <w:spacing w:after="0" w:line="240" w:lineRule="auto"/>
              <w:jc w:val="both"/>
              <w:rPr>
                <w:color w:val="000000" w:themeColor="text1"/>
                <w:sz w:val="24"/>
                <w:szCs w:val="24"/>
              </w:rPr>
            </w:pPr>
            <w:r w:rsidRPr="00675E5A">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561116" w:rsidRPr="00675E5A">
              <w:rPr>
                <w:color w:val="000000" w:themeColor="text1"/>
                <w:sz w:val="24"/>
                <w:szCs w:val="24"/>
              </w:rPr>
              <w:t xml:space="preserve"> (зі змінами) </w:t>
            </w:r>
            <w:r w:rsidRPr="00675E5A">
              <w:rPr>
                <w:color w:val="000000" w:themeColor="text1"/>
                <w:sz w:val="24"/>
                <w:szCs w:val="24"/>
              </w:rPr>
              <w:t xml:space="preserve">(далі – Особливості) та інших нормативно-правових актів у сфері закупівель. </w:t>
            </w:r>
          </w:p>
          <w:p w14:paraId="73753864" w14:textId="324F4CAF" w:rsidR="00272E7B" w:rsidRPr="00675E5A" w:rsidRDefault="00272E7B" w:rsidP="00D311B3">
            <w:pPr>
              <w:widowControl w:val="0"/>
              <w:tabs>
                <w:tab w:val="left" w:pos="5776"/>
              </w:tabs>
              <w:spacing w:after="0" w:line="240" w:lineRule="auto"/>
              <w:jc w:val="both"/>
              <w:rPr>
                <w:color w:val="000000" w:themeColor="text1"/>
                <w:sz w:val="24"/>
                <w:szCs w:val="24"/>
              </w:rPr>
            </w:pPr>
            <w:r w:rsidRPr="00675E5A">
              <w:rPr>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675E5A" w:rsidRPr="00675E5A"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Pr="00675E5A" w:rsidRDefault="005D6757" w:rsidP="00D311B3">
            <w:pPr>
              <w:widowControl w:val="0"/>
              <w:spacing w:after="0" w:line="240" w:lineRule="auto"/>
              <w:jc w:val="both"/>
              <w:rPr>
                <w:color w:val="000000" w:themeColor="text1"/>
                <w:sz w:val="24"/>
                <w:szCs w:val="24"/>
              </w:rPr>
            </w:pPr>
          </w:p>
        </w:tc>
      </w:tr>
      <w:tr w:rsidR="00675E5A" w:rsidRPr="00675E5A"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59344415" w:rsidR="005D6757" w:rsidRPr="00675E5A" w:rsidRDefault="00617C56" w:rsidP="00D311B3">
            <w:pPr>
              <w:widowControl w:val="0"/>
              <w:spacing w:after="0" w:line="240" w:lineRule="auto"/>
              <w:ind w:right="113"/>
              <w:jc w:val="both"/>
              <w:rPr>
                <w:color w:val="000000" w:themeColor="text1"/>
                <w:sz w:val="24"/>
                <w:szCs w:val="24"/>
              </w:rPr>
            </w:pPr>
            <w:r w:rsidRPr="00675E5A">
              <w:rPr>
                <w:color w:val="000000" w:themeColor="text1"/>
                <w:sz w:val="24"/>
                <w:szCs w:val="24"/>
                <w:bdr w:val="none" w:sz="0" w:space="0" w:color="auto" w:frame="1"/>
              </w:rPr>
              <w:t>Комунальне некомерційне підприємство "Сокирянська лікарня" Сокирянської міської ради, 02005852</w:t>
            </w:r>
          </w:p>
        </w:tc>
      </w:tr>
      <w:tr w:rsidR="00675E5A" w:rsidRPr="00675E5A"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675E5A" w:rsidRDefault="001A4B86">
            <w:pPr>
              <w:widowControl w:val="0"/>
              <w:spacing w:before="120" w:after="120" w:line="240" w:lineRule="auto"/>
              <w:ind w:right="113"/>
              <w:rPr>
                <w:color w:val="000000" w:themeColor="text1"/>
                <w:sz w:val="24"/>
                <w:szCs w:val="24"/>
              </w:rPr>
            </w:pPr>
            <w:r w:rsidRPr="00675E5A">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4B68E245" w:rsidR="005D6757" w:rsidRPr="00675E5A" w:rsidRDefault="00617C56" w:rsidP="00D311B3">
            <w:pPr>
              <w:widowControl w:val="0"/>
              <w:spacing w:after="0" w:line="240" w:lineRule="auto"/>
              <w:jc w:val="both"/>
              <w:rPr>
                <w:color w:val="000000" w:themeColor="text1"/>
                <w:sz w:val="24"/>
                <w:szCs w:val="24"/>
              </w:rPr>
            </w:pPr>
            <w:r w:rsidRPr="00675E5A">
              <w:rPr>
                <w:color w:val="000000" w:themeColor="text1"/>
                <w:sz w:val="24"/>
                <w:szCs w:val="24"/>
                <w:bdr w:val="none" w:sz="0" w:space="0" w:color="auto" w:frame="1"/>
              </w:rPr>
              <w:t>60200, Чернівецька обл., м. Сокиряни,                                    вул. О.Кобилянської  № 43</w:t>
            </w:r>
          </w:p>
        </w:tc>
      </w:tr>
      <w:tr w:rsidR="00675E5A" w:rsidRPr="00675E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17F54466" w14:textId="77777777" w:rsidR="00617C56" w:rsidRPr="00675E5A" w:rsidRDefault="00617C56" w:rsidP="00D311B3">
            <w:pPr>
              <w:shd w:val="clear" w:color="auto" w:fill="FFFFFF"/>
              <w:spacing w:after="0" w:line="240" w:lineRule="auto"/>
              <w:jc w:val="both"/>
              <w:textAlignment w:val="baseline"/>
              <w:rPr>
                <w:color w:val="000000" w:themeColor="text1"/>
                <w:sz w:val="24"/>
                <w:szCs w:val="24"/>
                <w:bdr w:val="none" w:sz="0" w:space="0" w:color="auto" w:frame="1"/>
              </w:rPr>
            </w:pPr>
            <w:r w:rsidRPr="00675E5A">
              <w:rPr>
                <w:color w:val="000000" w:themeColor="text1"/>
                <w:sz w:val="24"/>
                <w:szCs w:val="24"/>
                <w:bdr w:val="none" w:sz="0" w:space="0" w:color="auto" w:frame="1"/>
              </w:rPr>
              <w:t>Лінгурян Наталя Петрівна – фахівець з публічних закупівель, тел. 097(0322356),</w:t>
            </w:r>
            <w:r w:rsidR="00042D96" w:rsidRPr="00675E5A">
              <w:rPr>
                <w:color w:val="000000" w:themeColor="text1"/>
                <w:sz w:val="24"/>
                <w:szCs w:val="24"/>
                <w:bdr w:val="none" w:sz="0" w:space="0" w:color="auto" w:frame="1"/>
              </w:rPr>
              <w:t xml:space="preserve"> </w:t>
            </w:r>
          </w:p>
          <w:p w14:paraId="45A81820" w14:textId="40488075" w:rsidR="00042D96" w:rsidRPr="00675E5A" w:rsidRDefault="00042D96" w:rsidP="00D311B3">
            <w:pPr>
              <w:shd w:val="clear" w:color="auto" w:fill="FFFFFF"/>
              <w:spacing w:after="0" w:line="240" w:lineRule="auto"/>
              <w:jc w:val="both"/>
              <w:textAlignment w:val="baseline"/>
              <w:rPr>
                <w:color w:val="000000" w:themeColor="text1"/>
                <w:sz w:val="24"/>
                <w:szCs w:val="24"/>
                <w:bdr w:val="none" w:sz="0" w:space="0" w:color="auto" w:frame="1"/>
              </w:rPr>
            </w:pPr>
            <w:r w:rsidRPr="00675E5A">
              <w:rPr>
                <w:color w:val="000000" w:themeColor="text1"/>
                <w:sz w:val="24"/>
                <w:szCs w:val="24"/>
                <w:bdr w:val="none" w:sz="0" w:space="0" w:color="auto" w:frame="1"/>
              </w:rPr>
              <w:t>60200, Чернівецька обл., м. Сокиряни,                                    вул. О.Кобилянської  № 43</w:t>
            </w:r>
          </w:p>
          <w:p w14:paraId="476AC298" w14:textId="39B3CC01" w:rsidR="005D6757" w:rsidRPr="00675E5A" w:rsidRDefault="00617C56" w:rsidP="00D311B3">
            <w:pPr>
              <w:shd w:val="clear" w:color="auto" w:fill="FFFFFF"/>
              <w:spacing w:after="0" w:line="240" w:lineRule="auto"/>
              <w:jc w:val="both"/>
              <w:textAlignment w:val="baseline"/>
              <w:rPr>
                <w:color w:val="000000" w:themeColor="text1"/>
                <w:sz w:val="24"/>
                <w:szCs w:val="24"/>
                <w:bdr w:val="none" w:sz="0" w:space="0" w:color="auto" w:frame="1"/>
              </w:rPr>
            </w:pPr>
            <w:proofErr w:type="spellStart"/>
            <w:r w:rsidRPr="00675E5A">
              <w:rPr>
                <w:color w:val="000000" w:themeColor="text1"/>
                <w:sz w:val="24"/>
                <w:szCs w:val="24"/>
                <w:bdr w:val="none" w:sz="0" w:space="0" w:color="auto" w:frame="1"/>
              </w:rPr>
              <w:t>email</w:t>
            </w:r>
            <w:proofErr w:type="spellEnd"/>
            <w:r w:rsidRPr="00675E5A">
              <w:rPr>
                <w:color w:val="000000" w:themeColor="text1"/>
                <w:sz w:val="24"/>
                <w:szCs w:val="24"/>
                <w:bdr w:val="none" w:sz="0" w:space="0" w:color="auto" w:frame="1"/>
              </w:rPr>
              <w:t xml:space="preserve"> - </w:t>
            </w:r>
            <w:hyperlink r:id="rId9" w:history="1">
              <w:r w:rsidRPr="00675E5A">
                <w:rPr>
                  <w:rStyle w:val="a6"/>
                  <w:color w:val="000000" w:themeColor="text1"/>
                  <w:sz w:val="24"/>
                  <w:szCs w:val="24"/>
                  <w:bdr w:val="none" w:sz="0" w:space="0" w:color="auto" w:frame="1"/>
                </w:rPr>
                <w:t>buhsocraylikarnya@ukr.net</w:t>
              </w:r>
            </w:hyperlink>
            <w:r w:rsidRPr="00675E5A">
              <w:rPr>
                <w:rStyle w:val="a6"/>
                <w:color w:val="000000" w:themeColor="text1"/>
                <w:sz w:val="24"/>
                <w:szCs w:val="24"/>
                <w:bdr w:val="none" w:sz="0" w:space="0" w:color="auto" w:frame="1"/>
              </w:rPr>
              <w:t xml:space="preserve"> </w:t>
            </w:r>
            <w:r w:rsidRPr="00675E5A">
              <w:rPr>
                <w:color w:val="000000" w:themeColor="text1"/>
                <w:sz w:val="24"/>
                <w:szCs w:val="24"/>
                <w:bdr w:val="none" w:sz="0" w:space="0" w:color="auto" w:frame="1"/>
              </w:rPr>
              <w:t xml:space="preserve">     </w:t>
            </w:r>
          </w:p>
        </w:tc>
      </w:tr>
      <w:tr w:rsidR="00675E5A" w:rsidRPr="00675E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5CB253DF"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Pr="00675E5A" w:rsidRDefault="001A4B86" w:rsidP="00D311B3">
            <w:pPr>
              <w:widowControl w:val="0"/>
              <w:spacing w:after="0" w:line="240" w:lineRule="auto"/>
              <w:ind w:right="113"/>
              <w:jc w:val="both"/>
              <w:rPr>
                <w:color w:val="000000" w:themeColor="text1"/>
                <w:sz w:val="24"/>
                <w:szCs w:val="24"/>
              </w:rPr>
            </w:pPr>
            <w:r w:rsidRPr="00675E5A">
              <w:rPr>
                <w:color w:val="000000" w:themeColor="text1"/>
                <w:sz w:val="24"/>
                <w:szCs w:val="24"/>
              </w:rPr>
              <w:t>Відкриті торги у порядку, визначеному Особливостями (далі – відкриті торги, процедура закупівлі).</w:t>
            </w:r>
          </w:p>
        </w:tc>
      </w:tr>
      <w:tr w:rsidR="00675E5A" w:rsidRPr="00675E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675E5A" w:rsidRDefault="005D6757" w:rsidP="00D311B3">
            <w:pPr>
              <w:widowControl w:val="0"/>
              <w:spacing w:after="0" w:line="240" w:lineRule="auto"/>
              <w:ind w:right="113" w:firstLine="176"/>
              <w:jc w:val="both"/>
              <w:rPr>
                <w:color w:val="000000" w:themeColor="text1"/>
                <w:sz w:val="24"/>
                <w:szCs w:val="24"/>
              </w:rPr>
            </w:pPr>
          </w:p>
        </w:tc>
      </w:tr>
      <w:tr w:rsidR="00675E5A" w:rsidRPr="00675E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675E5A" w:rsidRDefault="001A4B86" w:rsidP="00CA1B07">
            <w:pPr>
              <w:widowControl w:val="0"/>
              <w:spacing w:after="0" w:line="240" w:lineRule="auto"/>
              <w:rPr>
                <w:color w:val="000000" w:themeColor="text1"/>
                <w:sz w:val="24"/>
                <w:szCs w:val="24"/>
              </w:rPr>
            </w:pPr>
            <w:r w:rsidRPr="00675E5A">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693016A7" w:rsidR="005D6757" w:rsidRPr="005B79B8" w:rsidRDefault="005B79B8" w:rsidP="00161122">
            <w:pPr>
              <w:jc w:val="both"/>
              <w:rPr>
                <w:b/>
                <w:sz w:val="32"/>
                <w:szCs w:val="32"/>
              </w:rPr>
            </w:pPr>
            <w:r w:rsidRPr="005B79B8">
              <w:rPr>
                <w:sz w:val="24"/>
                <w:szCs w:val="24"/>
                <w:lang w:val="en-US"/>
              </w:rPr>
              <w:t>Electrolytes</w:t>
            </w:r>
            <w:r w:rsidRPr="005B79B8">
              <w:rPr>
                <w:sz w:val="24"/>
                <w:szCs w:val="24"/>
              </w:rPr>
              <w:t xml:space="preserve"> </w:t>
            </w:r>
            <w:r w:rsidRPr="005B79B8">
              <w:rPr>
                <w:sz w:val="24"/>
                <w:szCs w:val="24"/>
                <w:lang w:val="en-US"/>
              </w:rPr>
              <w:t>in</w:t>
            </w:r>
            <w:r w:rsidRPr="005B79B8">
              <w:rPr>
                <w:sz w:val="24"/>
                <w:szCs w:val="24"/>
              </w:rPr>
              <w:t xml:space="preserve"> </w:t>
            </w:r>
            <w:r w:rsidRPr="005B79B8">
              <w:rPr>
                <w:sz w:val="24"/>
                <w:szCs w:val="24"/>
                <w:lang w:val="en-US"/>
              </w:rPr>
              <w:t>combination</w:t>
            </w:r>
            <w:r w:rsidRPr="005B79B8">
              <w:rPr>
                <w:sz w:val="24"/>
                <w:szCs w:val="24"/>
              </w:rPr>
              <w:t xml:space="preserve"> </w:t>
            </w:r>
            <w:r w:rsidRPr="005B79B8">
              <w:rPr>
                <w:sz w:val="24"/>
                <w:szCs w:val="24"/>
                <w:lang w:val="en-US"/>
              </w:rPr>
              <w:t>with</w:t>
            </w:r>
            <w:r w:rsidRPr="005B79B8">
              <w:rPr>
                <w:sz w:val="24"/>
                <w:szCs w:val="24"/>
              </w:rPr>
              <w:t xml:space="preserve"> </w:t>
            </w:r>
            <w:r w:rsidRPr="005B79B8">
              <w:rPr>
                <w:sz w:val="24"/>
                <w:szCs w:val="24"/>
                <w:lang w:val="en-US"/>
              </w:rPr>
              <w:t>other</w:t>
            </w:r>
            <w:r w:rsidRPr="005B79B8">
              <w:rPr>
                <w:sz w:val="24"/>
                <w:szCs w:val="24"/>
              </w:rPr>
              <w:t xml:space="preserve"> </w:t>
            </w:r>
            <w:r w:rsidRPr="005B79B8">
              <w:rPr>
                <w:sz w:val="24"/>
                <w:szCs w:val="24"/>
                <w:lang w:val="en-US"/>
              </w:rPr>
              <w:t>drugs</w:t>
            </w:r>
            <w:r w:rsidRPr="005B79B8">
              <w:rPr>
                <w:sz w:val="24"/>
                <w:szCs w:val="24"/>
              </w:rPr>
              <w:t xml:space="preserve">, </w:t>
            </w:r>
            <w:r w:rsidRPr="005B79B8">
              <w:rPr>
                <w:color w:val="000000"/>
                <w:sz w:val="24"/>
                <w:szCs w:val="24"/>
                <w:shd w:val="clear" w:color="auto" w:fill="FDFEFD"/>
                <w:lang w:val="en-US"/>
              </w:rPr>
              <w:t>Electrolytes</w:t>
            </w:r>
            <w:r w:rsidRPr="005B79B8">
              <w:rPr>
                <w:color w:val="000000"/>
                <w:sz w:val="24"/>
                <w:szCs w:val="24"/>
                <w:shd w:val="clear" w:color="auto" w:fill="FDFEFD"/>
              </w:rPr>
              <w:t xml:space="preserve">, </w:t>
            </w:r>
            <w:r w:rsidRPr="005B79B8">
              <w:rPr>
                <w:color w:val="000000"/>
                <w:sz w:val="24"/>
                <w:szCs w:val="24"/>
                <w:lang w:val="en-US"/>
              </w:rPr>
              <w:t>Glucose</w:t>
            </w:r>
            <w:r w:rsidRPr="005B79B8">
              <w:rPr>
                <w:color w:val="000000"/>
                <w:sz w:val="24"/>
                <w:szCs w:val="24"/>
              </w:rPr>
              <w:t xml:space="preserve">, </w:t>
            </w:r>
            <w:r w:rsidRPr="005B79B8">
              <w:rPr>
                <w:color w:val="000000"/>
                <w:sz w:val="24"/>
                <w:szCs w:val="24"/>
                <w:lang w:val="en-US"/>
              </w:rPr>
              <w:t>Sodium chloride</w:t>
            </w:r>
            <w:r w:rsidRPr="005B79B8">
              <w:rPr>
                <w:color w:val="000000"/>
                <w:sz w:val="24"/>
                <w:szCs w:val="24"/>
              </w:rPr>
              <w:t>,</w:t>
            </w:r>
            <w:r w:rsidR="00161122">
              <w:rPr>
                <w:sz w:val="24"/>
                <w:szCs w:val="24"/>
                <w:shd w:val="clear" w:color="auto" w:fill="FFFFFF"/>
              </w:rPr>
              <w:t xml:space="preserve"> </w:t>
            </w:r>
            <w:proofErr w:type="spellStart"/>
            <w:r w:rsidR="00161122">
              <w:rPr>
                <w:sz w:val="24"/>
                <w:szCs w:val="24"/>
                <w:shd w:val="clear" w:color="auto" w:fill="FFFFFF"/>
              </w:rPr>
              <w:t>Erythropoietin</w:t>
            </w:r>
            <w:bookmarkStart w:id="0" w:name="_GoBack"/>
            <w:bookmarkEnd w:id="0"/>
            <w:proofErr w:type="spellEnd"/>
            <w:r w:rsidRPr="005B79B8">
              <w:rPr>
                <w:sz w:val="24"/>
                <w:szCs w:val="24"/>
                <w:shd w:val="clear" w:color="auto" w:fill="FFFFFF"/>
              </w:rPr>
              <w:t>,</w:t>
            </w:r>
            <w:r w:rsidRPr="005B79B8">
              <w:rPr>
                <w:sz w:val="24"/>
                <w:szCs w:val="24"/>
              </w:rPr>
              <w:t xml:space="preserve"> </w:t>
            </w:r>
            <w:proofErr w:type="spellStart"/>
            <w:r w:rsidRPr="005B79B8">
              <w:rPr>
                <w:sz w:val="24"/>
                <w:szCs w:val="24"/>
                <w:shd w:val="clear" w:color="auto" w:fill="FFFFFF"/>
              </w:rPr>
              <w:t>Calcium</w:t>
            </w:r>
            <w:proofErr w:type="spellEnd"/>
            <w:r w:rsidRPr="005B79B8">
              <w:rPr>
                <w:sz w:val="24"/>
                <w:szCs w:val="24"/>
                <w:shd w:val="clear" w:color="auto" w:fill="FFFFFF"/>
              </w:rPr>
              <w:t xml:space="preserve"> </w:t>
            </w:r>
            <w:proofErr w:type="spellStart"/>
            <w:r w:rsidRPr="005B79B8">
              <w:rPr>
                <w:sz w:val="24"/>
                <w:szCs w:val="24"/>
                <w:shd w:val="clear" w:color="auto" w:fill="FFFFFF"/>
              </w:rPr>
              <w:t>gluconate</w:t>
            </w:r>
            <w:proofErr w:type="spellEnd"/>
            <w:r w:rsidRPr="005B79B8">
              <w:rPr>
                <w:b/>
                <w:sz w:val="32"/>
                <w:szCs w:val="32"/>
              </w:rPr>
              <w:t xml:space="preserve"> </w:t>
            </w:r>
            <w:r w:rsidR="004C4EAE" w:rsidRPr="004C4EAE">
              <w:rPr>
                <w:color w:val="000000"/>
                <w:kern w:val="3"/>
                <w:sz w:val="24"/>
                <w:szCs w:val="24"/>
              </w:rPr>
              <w:t>(</w:t>
            </w:r>
            <w:r w:rsidRPr="005B79B8">
              <w:rPr>
                <w:color w:val="000000"/>
                <w:sz w:val="24"/>
                <w:szCs w:val="24"/>
                <w:bdr w:val="none" w:sz="0" w:space="0" w:color="auto" w:frame="1"/>
              </w:rPr>
              <w:t>код ДК 021:2015 (CPV):</w:t>
            </w:r>
            <w:r w:rsidRPr="005B79B8">
              <w:rPr>
                <w:color w:val="000000"/>
                <w:sz w:val="24"/>
                <w:szCs w:val="24"/>
              </w:rPr>
              <w:t xml:space="preserve"> 33692100-8 - </w:t>
            </w:r>
            <w:proofErr w:type="spellStart"/>
            <w:r w:rsidRPr="005B79B8">
              <w:rPr>
                <w:color w:val="000000"/>
                <w:sz w:val="24"/>
                <w:szCs w:val="24"/>
              </w:rPr>
              <w:t>Інфузійні</w:t>
            </w:r>
            <w:proofErr w:type="spellEnd"/>
            <w:r w:rsidRPr="005B79B8">
              <w:rPr>
                <w:color w:val="000000"/>
                <w:sz w:val="24"/>
                <w:szCs w:val="24"/>
              </w:rPr>
              <w:t xml:space="preserve"> розчини, 33692700-4 - Розчини глюкози, 33621300-2 - </w:t>
            </w:r>
            <w:proofErr w:type="spellStart"/>
            <w:r w:rsidRPr="005B79B8">
              <w:rPr>
                <w:color w:val="000000"/>
                <w:sz w:val="24"/>
                <w:szCs w:val="24"/>
              </w:rPr>
              <w:t>Протианемічні</w:t>
            </w:r>
            <w:proofErr w:type="spellEnd"/>
            <w:r w:rsidRPr="005B79B8">
              <w:rPr>
                <w:color w:val="000000"/>
                <w:sz w:val="24"/>
                <w:szCs w:val="24"/>
              </w:rPr>
              <w:t xml:space="preserve"> засоби, 33617000-8 - Мінеральні добавки</w:t>
            </w:r>
            <w:r w:rsidR="004C4EAE" w:rsidRPr="004C4EAE">
              <w:rPr>
                <w:color w:val="000000"/>
                <w:sz w:val="24"/>
                <w:szCs w:val="24"/>
              </w:rPr>
              <w:t>),</w:t>
            </w:r>
            <w:r w:rsidR="004C4EAE" w:rsidRPr="004C4EAE">
              <w:rPr>
                <w:i/>
                <w:sz w:val="24"/>
                <w:szCs w:val="24"/>
                <w:lang w:eastAsia="uk-UA"/>
              </w:rPr>
              <w:t xml:space="preserve"> </w:t>
            </w:r>
            <w:r w:rsidR="004C4EAE" w:rsidRPr="004C4EAE">
              <w:rPr>
                <w:sz w:val="24"/>
                <w:szCs w:val="24"/>
                <w:lang w:eastAsia="uk-UA"/>
              </w:rPr>
              <w:t>Класифікація</w:t>
            </w:r>
            <w:r w:rsidR="004C4EAE" w:rsidRPr="004C4EAE">
              <w:rPr>
                <w:color w:val="000000"/>
                <w:sz w:val="24"/>
                <w:szCs w:val="24"/>
              </w:rPr>
              <w:t xml:space="preserve"> </w:t>
            </w:r>
            <w:r w:rsidR="004C4EAE" w:rsidRPr="004C4EAE">
              <w:rPr>
                <w:color w:val="000000"/>
                <w:sz w:val="24"/>
                <w:szCs w:val="24"/>
                <w:bdr w:val="none" w:sz="0" w:space="0" w:color="auto" w:frame="1"/>
              </w:rPr>
              <w:t>за ДК 021:2015 (CPV):</w:t>
            </w:r>
            <w:r w:rsidR="004C4EAE" w:rsidRPr="004C4EAE">
              <w:rPr>
                <w:sz w:val="24"/>
                <w:szCs w:val="24"/>
              </w:rPr>
              <w:t xml:space="preserve"> </w:t>
            </w:r>
            <w:r w:rsidR="004C4EAE" w:rsidRPr="004C4EAE">
              <w:rPr>
                <w:color w:val="000000"/>
                <w:sz w:val="24"/>
                <w:szCs w:val="24"/>
              </w:rPr>
              <w:t>33600000-6 - Фармацевтична продукція</w:t>
            </w:r>
          </w:p>
        </w:tc>
      </w:tr>
      <w:tr w:rsidR="00675E5A" w:rsidRPr="00675E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1BE7FADF" w14:textId="77777777" w:rsidR="00617C56" w:rsidRPr="00675E5A" w:rsidRDefault="00617C56" w:rsidP="00D311B3">
            <w:pPr>
              <w:spacing w:after="0" w:line="240" w:lineRule="auto"/>
              <w:ind w:firstLine="1"/>
              <w:jc w:val="both"/>
              <w:rPr>
                <w:color w:val="000000" w:themeColor="text1"/>
                <w:sz w:val="24"/>
                <w:szCs w:val="24"/>
              </w:rPr>
            </w:pPr>
            <w:r w:rsidRPr="00675E5A">
              <w:rPr>
                <w:color w:val="000000" w:themeColor="text1"/>
                <w:sz w:val="24"/>
                <w:szCs w:val="24"/>
              </w:rPr>
              <w:t>Лоти (частини предмета закупівлі) не передбачено.</w:t>
            </w:r>
          </w:p>
          <w:p w14:paraId="3A6F219C" w14:textId="442605C9" w:rsidR="005D6757" w:rsidRPr="00675E5A" w:rsidRDefault="00617C56" w:rsidP="00D311B3">
            <w:pPr>
              <w:widowControl w:val="0"/>
              <w:spacing w:after="0" w:line="240" w:lineRule="auto"/>
              <w:ind w:right="113"/>
              <w:jc w:val="both"/>
              <w:rPr>
                <w:color w:val="000000" w:themeColor="text1"/>
                <w:sz w:val="24"/>
                <w:szCs w:val="24"/>
              </w:rPr>
            </w:pPr>
            <w:r w:rsidRPr="00675E5A">
              <w:rPr>
                <w:color w:val="000000" w:themeColor="text1"/>
                <w:sz w:val="24"/>
                <w:szCs w:val="24"/>
              </w:rPr>
              <w:t>Закупівля здійснюється в</w:t>
            </w:r>
            <w:r w:rsidR="00642398" w:rsidRPr="00675E5A">
              <w:rPr>
                <w:color w:val="000000" w:themeColor="text1"/>
                <w:sz w:val="24"/>
                <w:szCs w:val="24"/>
                <w:lang w:val="ru-RU"/>
              </w:rPr>
              <w:t xml:space="preserve"> </w:t>
            </w:r>
            <w:r w:rsidRPr="00675E5A">
              <w:rPr>
                <w:color w:val="000000" w:themeColor="text1"/>
                <w:sz w:val="24"/>
                <w:szCs w:val="24"/>
              </w:rPr>
              <w:t>цілому по предмету закупівлі</w:t>
            </w:r>
          </w:p>
        </w:tc>
      </w:tr>
      <w:tr w:rsidR="00675E5A" w:rsidRPr="00675E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4D9EC41D" w14:textId="77777777" w:rsidR="00617C56" w:rsidRPr="00675E5A" w:rsidRDefault="001A4B86" w:rsidP="00D311B3">
            <w:pPr>
              <w:spacing w:after="0" w:line="240" w:lineRule="auto"/>
              <w:ind w:left="1" w:hanging="1"/>
              <w:jc w:val="both"/>
              <w:rPr>
                <w:color w:val="000000" w:themeColor="text1"/>
                <w:sz w:val="24"/>
                <w:szCs w:val="24"/>
              </w:rPr>
            </w:pPr>
            <w:r w:rsidRPr="00675E5A">
              <w:rPr>
                <w:color w:val="000000" w:themeColor="text1"/>
                <w:sz w:val="24"/>
                <w:szCs w:val="24"/>
              </w:rPr>
              <w:t xml:space="preserve">Місце поставки: </w:t>
            </w:r>
            <w:r w:rsidR="00617C56" w:rsidRPr="00675E5A">
              <w:rPr>
                <w:color w:val="000000" w:themeColor="text1"/>
                <w:sz w:val="24"/>
                <w:szCs w:val="24"/>
              </w:rPr>
              <w:t>60200, Чернівецька область, м. Сокиряни, вул. О.Кобилянської, 43.</w:t>
            </w:r>
          </w:p>
          <w:p w14:paraId="3D0FA587" w14:textId="02C1D0CF" w:rsidR="005D6757" w:rsidRPr="00675E5A" w:rsidRDefault="001A4B86" w:rsidP="00D311B3">
            <w:pPr>
              <w:widowControl w:val="0"/>
              <w:spacing w:after="0" w:line="240" w:lineRule="auto"/>
              <w:ind w:right="113"/>
              <w:jc w:val="both"/>
              <w:rPr>
                <w:color w:val="000000" w:themeColor="text1"/>
                <w:sz w:val="24"/>
                <w:szCs w:val="24"/>
              </w:rPr>
            </w:pPr>
            <w:r w:rsidRPr="00675E5A">
              <w:rPr>
                <w:color w:val="000000" w:themeColor="text1"/>
                <w:sz w:val="24"/>
                <w:szCs w:val="24"/>
              </w:rPr>
              <w:t>Кількість товару</w:t>
            </w:r>
            <w:r w:rsidR="00617C56" w:rsidRPr="00675E5A">
              <w:rPr>
                <w:color w:val="000000" w:themeColor="text1"/>
                <w:sz w:val="24"/>
                <w:szCs w:val="24"/>
              </w:rPr>
              <w:t xml:space="preserve">: </w:t>
            </w:r>
            <w:proofErr w:type="spellStart"/>
            <w:r w:rsidR="005C41D6" w:rsidRPr="00675E5A">
              <w:rPr>
                <w:color w:val="000000" w:themeColor="text1"/>
                <w:sz w:val="24"/>
                <w:szCs w:val="24"/>
                <w:lang w:val="ru-RU"/>
              </w:rPr>
              <w:t>згідно</w:t>
            </w:r>
            <w:proofErr w:type="spellEnd"/>
            <w:r w:rsidR="005C41D6" w:rsidRPr="00675E5A">
              <w:rPr>
                <w:color w:val="000000" w:themeColor="text1"/>
                <w:sz w:val="24"/>
                <w:szCs w:val="24"/>
                <w:lang w:val="ru-RU"/>
              </w:rPr>
              <w:t xml:space="preserve"> </w:t>
            </w:r>
            <w:proofErr w:type="spellStart"/>
            <w:r w:rsidR="005C41D6" w:rsidRPr="00675E5A">
              <w:rPr>
                <w:color w:val="000000" w:themeColor="text1"/>
                <w:sz w:val="24"/>
                <w:szCs w:val="24"/>
                <w:lang w:val="ru-RU"/>
              </w:rPr>
              <w:t>Додатку</w:t>
            </w:r>
            <w:proofErr w:type="spellEnd"/>
            <w:r w:rsidR="005C41D6" w:rsidRPr="00675E5A">
              <w:rPr>
                <w:color w:val="000000" w:themeColor="text1"/>
                <w:sz w:val="24"/>
                <w:szCs w:val="24"/>
                <w:lang w:val="ru-RU"/>
              </w:rPr>
              <w:t xml:space="preserve"> 2 до </w:t>
            </w:r>
            <w:proofErr w:type="spellStart"/>
            <w:r w:rsidR="005C41D6" w:rsidRPr="00675E5A">
              <w:rPr>
                <w:color w:val="000000" w:themeColor="text1"/>
                <w:sz w:val="24"/>
                <w:szCs w:val="24"/>
                <w:lang w:val="ru-RU"/>
              </w:rPr>
              <w:t>тендерної</w:t>
            </w:r>
            <w:proofErr w:type="spellEnd"/>
            <w:r w:rsidR="005C41D6" w:rsidRPr="00675E5A">
              <w:rPr>
                <w:color w:val="000000" w:themeColor="text1"/>
                <w:sz w:val="24"/>
                <w:szCs w:val="24"/>
                <w:lang w:val="ru-RU"/>
              </w:rPr>
              <w:t xml:space="preserve"> </w:t>
            </w:r>
            <w:proofErr w:type="spellStart"/>
            <w:r w:rsidR="005C41D6" w:rsidRPr="00675E5A">
              <w:rPr>
                <w:color w:val="000000" w:themeColor="text1"/>
                <w:sz w:val="24"/>
                <w:szCs w:val="24"/>
                <w:lang w:val="ru-RU"/>
              </w:rPr>
              <w:t>документац</w:t>
            </w:r>
            <w:r w:rsidR="005C41D6" w:rsidRPr="00675E5A">
              <w:rPr>
                <w:color w:val="000000" w:themeColor="text1"/>
                <w:sz w:val="24"/>
                <w:szCs w:val="24"/>
              </w:rPr>
              <w:t>ії</w:t>
            </w:r>
            <w:proofErr w:type="spellEnd"/>
            <w:r w:rsidR="005C41D6" w:rsidRPr="00675E5A">
              <w:rPr>
                <w:color w:val="000000" w:themeColor="text1"/>
                <w:sz w:val="24"/>
                <w:szCs w:val="24"/>
              </w:rPr>
              <w:t>.</w:t>
            </w:r>
          </w:p>
        </w:tc>
      </w:tr>
      <w:tr w:rsidR="00675E5A" w:rsidRPr="00675E5A" w14:paraId="6A123A59" w14:textId="77777777" w:rsidTr="00626CAE">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F518"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5597" w14:textId="23D62C54" w:rsidR="005D6757" w:rsidRPr="00675E5A" w:rsidRDefault="00927796" w:rsidP="0059432F">
            <w:pPr>
              <w:widowControl w:val="0"/>
              <w:spacing w:after="0" w:line="240" w:lineRule="auto"/>
              <w:jc w:val="both"/>
              <w:rPr>
                <w:color w:val="000000" w:themeColor="text1"/>
                <w:sz w:val="24"/>
                <w:szCs w:val="24"/>
              </w:rPr>
            </w:pPr>
            <w:r w:rsidRPr="00675E5A">
              <w:rPr>
                <w:color w:val="000000" w:themeColor="text1"/>
                <w:sz w:val="24"/>
                <w:szCs w:val="24"/>
                <w:lang w:val="ru-RU"/>
              </w:rPr>
              <w:t xml:space="preserve"> </w:t>
            </w:r>
            <w:r w:rsidR="001A4B86" w:rsidRPr="00675E5A">
              <w:rPr>
                <w:color w:val="000000" w:themeColor="text1"/>
                <w:sz w:val="24"/>
                <w:szCs w:val="24"/>
              </w:rPr>
              <w:t xml:space="preserve">до </w:t>
            </w:r>
            <w:r w:rsidR="0059432F">
              <w:rPr>
                <w:color w:val="000000" w:themeColor="text1"/>
                <w:sz w:val="24"/>
                <w:szCs w:val="24"/>
                <w:lang w:val="ru-RU"/>
              </w:rPr>
              <w:t>28</w:t>
            </w:r>
            <w:r w:rsidR="00A0196A" w:rsidRPr="00675E5A">
              <w:rPr>
                <w:color w:val="000000" w:themeColor="text1"/>
                <w:sz w:val="24"/>
                <w:szCs w:val="24"/>
              </w:rPr>
              <w:t>.12.202</w:t>
            </w:r>
            <w:r w:rsidR="00061136" w:rsidRPr="00675E5A">
              <w:rPr>
                <w:color w:val="000000" w:themeColor="text1"/>
                <w:sz w:val="24"/>
                <w:szCs w:val="24"/>
              </w:rPr>
              <w:t>3</w:t>
            </w:r>
            <w:r w:rsidR="001A4B86" w:rsidRPr="00675E5A">
              <w:rPr>
                <w:color w:val="000000" w:themeColor="text1"/>
                <w:sz w:val="24"/>
                <w:szCs w:val="24"/>
              </w:rPr>
              <w:t xml:space="preserve"> р.</w:t>
            </w:r>
          </w:p>
        </w:tc>
      </w:tr>
      <w:tr w:rsidR="00675E5A" w:rsidRPr="00675E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Pr="00675E5A" w:rsidRDefault="001A4B86">
            <w:pPr>
              <w:widowControl w:val="0"/>
              <w:spacing w:after="0" w:line="240" w:lineRule="auto"/>
              <w:ind w:right="113"/>
              <w:jc w:val="both"/>
              <w:rPr>
                <w:i/>
                <w:color w:val="000000" w:themeColor="text1"/>
                <w:sz w:val="24"/>
                <w:szCs w:val="24"/>
              </w:rPr>
            </w:pPr>
            <w:r w:rsidRPr="00675E5A">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 xml:space="preserve">Учасники (резиденти та нерезиденти) всіх форм власності </w:t>
            </w:r>
            <w:r w:rsidRPr="00675E5A">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675E5A" w:rsidRPr="00675E5A" w14:paraId="3CF3CB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Pr="00675E5A" w:rsidRDefault="001A4B86">
            <w:pPr>
              <w:widowControl w:val="0"/>
              <w:spacing w:after="0" w:line="240" w:lineRule="auto"/>
              <w:ind w:left="-9" w:right="113"/>
              <w:rPr>
                <w:color w:val="000000" w:themeColor="text1"/>
                <w:sz w:val="24"/>
                <w:szCs w:val="24"/>
              </w:rPr>
            </w:pPr>
            <w:r w:rsidRPr="00675E5A">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679D29CA" w:rsidR="005D6757" w:rsidRPr="00675E5A" w:rsidRDefault="00373FC4" w:rsidP="00D311B3">
            <w:pPr>
              <w:widowControl w:val="0"/>
              <w:spacing w:after="0" w:line="240" w:lineRule="auto"/>
              <w:jc w:val="both"/>
              <w:rPr>
                <w:color w:val="000000" w:themeColor="text1"/>
                <w:sz w:val="24"/>
                <w:szCs w:val="24"/>
              </w:rPr>
            </w:pPr>
            <w:r w:rsidRPr="00675E5A">
              <w:rPr>
                <w:color w:val="000000" w:themeColor="text1"/>
                <w:sz w:val="24"/>
                <w:szCs w:val="24"/>
                <w:lang w:eastAsia="uk-UA"/>
              </w:rPr>
              <w:t xml:space="preserve">Валютою тендерної пропозиції є гривня. </w:t>
            </w:r>
            <w:r w:rsidRPr="00675E5A">
              <w:rPr>
                <w:b/>
                <w:i/>
                <w:color w:val="000000" w:themeColor="text1"/>
                <w:sz w:val="24"/>
                <w:szCs w:val="24"/>
                <w:lang w:eastAsia="uk-UA"/>
              </w:rPr>
              <w:t>У разі якщо учасником процедури закупівлі є нерезидент</w:t>
            </w:r>
            <w:r w:rsidRPr="00675E5A">
              <w:rPr>
                <w:b/>
                <w:color w:val="000000" w:themeColor="text1"/>
                <w:sz w:val="24"/>
                <w:szCs w:val="24"/>
                <w:lang w:eastAsia="uk-UA"/>
              </w:rPr>
              <w:t xml:space="preserve">,  </w:t>
            </w:r>
            <w:r w:rsidRPr="00675E5A">
              <w:rPr>
                <w:color w:val="000000" w:themeColor="text1"/>
                <w:sz w:val="24"/>
                <w:szCs w:val="24"/>
                <w:lang w:eastAsia="uk-UA"/>
              </w:rPr>
              <w:t>такий учасник зазначає ціну пропозиції в електронній системі закупівель у валюті – гривня.</w:t>
            </w:r>
          </w:p>
        </w:tc>
      </w:tr>
      <w:tr w:rsidR="00675E5A" w:rsidRPr="00675E5A" w14:paraId="2408B3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Pr="00675E5A" w:rsidRDefault="001A4B86" w:rsidP="007779A4">
            <w:pPr>
              <w:widowControl w:val="0"/>
              <w:spacing w:after="0" w:line="240" w:lineRule="auto"/>
              <w:rPr>
                <w:color w:val="000000" w:themeColor="text1"/>
                <w:sz w:val="24"/>
                <w:szCs w:val="24"/>
              </w:rPr>
            </w:pPr>
            <w:r w:rsidRPr="00675E5A">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10A1EF2D"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Мова тендерної пропозиції – українська.</w:t>
            </w:r>
          </w:p>
          <w:p w14:paraId="2F615B14"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79A4">
              <w:rPr>
                <w:sz w:val="24"/>
                <w:szCs w:val="24"/>
                <w:lang w:eastAsia="uk-UA"/>
              </w:rPr>
              <w:t>іншою мовою</w:t>
            </w:r>
            <w:r w:rsidRPr="007779A4">
              <w:rPr>
                <w:color w:val="000000"/>
                <w:sz w:val="24"/>
                <w:szCs w:val="24"/>
                <w:lang w:eastAsia="uk-UA"/>
              </w:rPr>
              <w:t>. Визначальним є текст, викладений українською мовою.</w:t>
            </w:r>
          </w:p>
          <w:p w14:paraId="44EFDDEA"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213712"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79A4">
              <w:rPr>
                <w:sz w:val="24"/>
                <w:szCs w:val="24"/>
                <w:lang w:eastAsia="uk-UA"/>
              </w:rPr>
              <w:t>І</w:t>
            </w:r>
            <w:r w:rsidRPr="007779A4">
              <w:rPr>
                <w:color w:val="000000"/>
                <w:sz w:val="24"/>
                <w:szCs w:val="24"/>
                <w:lang w:eastAsia="uk-UA"/>
              </w:rPr>
              <w:t>нтернет, адреси електронної пошти, торговельної марки (знак</w:t>
            </w:r>
            <w:r w:rsidRPr="007779A4">
              <w:rPr>
                <w:sz w:val="24"/>
                <w:szCs w:val="24"/>
                <w:lang w:eastAsia="uk-UA"/>
              </w:rPr>
              <w:t>а</w:t>
            </w:r>
            <w:r w:rsidRPr="007779A4">
              <w:rPr>
                <w:color w:val="000000"/>
                <w:sz w:val="24"/>
                <w:szCs w:val="24"/>
                <w:lang w:eastAsia="uk-UA"/>
              </w:rPr>
              <w:t xml:space="preserve"> для товарів та послуг), загальноприйняті міжнародні терміни). Тендерна пропозиція та </w:t>
            </w:r>
            <w:r w:rsidRPr="007779A4">
              <w:rPr>
                <w:sz w:val="24"/>
                <w:szCs w:val="24"/>
                <w:lang w:eastAsia="uk-UA"/>
              </w:rPr>
              <w:t>в</w:t>
            </w:r>
            <w:r w:rsidRPr="007779A4">
              <w:rPr>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79A4">
              <w:rPr>
                <w:sz w:val="24"/>
                <w:szCs w:val="24"/>
                <w:lang w:eastAsia="uk-UA"/>
              </w:rPr>
              <w:t>українською мовою</w:t>
            </w:r>
            <w:r w:rsidRPr="007779A4">
              <w:rPr>
                <w:color w:val="000000"/>
                <w:sz w:val="24"/>
                <w:szCs w:val="24"/>
                <w:lang w:eastAsia="uk-UA"/>
              </w:rPr>
              <w:t xml:space="preserve">. </w:t>
            </w:r>
          </w:p>
          <w:p w14:paraId="324A77F2" w14:textId="77777777" w:rsidR="007779A4" w:rsidRPr="007779A4" w:rsidRDefault="007779A4" w:rsidP="007779A4">
            <w:pPr>
              <w:widowControl w:val="0"/>
              <w:spacing w:after="0" w:line="240" w:lineRule="auto"/>
              <w:jc w:val="both"/>
              <w:rPr>
                <w:b/>
                <w:color w:val="000000"/>
                <w:sz w:val="24"/>
                <w:szCs w:val="24"/>
                <w:lang w:eastAsia="uk-UA"/>
              </w:rPr>
            </w:pPr>
            <w:r w:rsidRPr="007779A4">
              <w:rPr>
                <w:b/>
                <w:color w:val="000000"/>
                <w:sz w:val="24"/>
                <w:szCs w:val="24"/>
                <w:lang w:eastAsia="uk-UA"/>
              </w:rPr>
              <w:t>Виключення:</w:t>
            </w:r>
          </w:p>
          <w:p w14:paraId="6DE8408C" w14:textId="77777777" w:rsidR="007779A4" w:rsidRPr="007779A4" w:rsidRDefault="007779A4" w:rsidP="007779A4">
            <w:pPr>
              <w:widowControl w:val="0"/>
              <w:spacing w:after="0" w:line="240" w:lineRule="auto"/>
              <w:jc w:val="both"/>
              <w:rPr>
                <w:color w:val="000000"/>
                <w:sz w:val="24"/>
                <w:szCs w:val="24"/>
                <w:lang w:eastAsia="uk-UA"/>
              </w:rPr>
            </w:pPr>
            <w:r w:rsidRPr="007779A4">
              <w:rPr>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779A4">
              <w:rPr>
                <w:sz w:val="24"/>
                <w:szCs w:val="24"/>
                <w:lang w:eastAsia="uk-UA"/>
              </w:rPr>
              <w:t>у</w:t>
            </w:r>
            <w:r w:rsidRPr="007779A4">
              <w:rPr>
                <w:color w:val="000000"/>
                <w:sz w:val="24"/>
                <w:szCs w:val="24"/>
                <w:lang w:eastAsia="uk-UA"/>
              </w:rPr>
              <w:t xml:space="preserve"> тому числі якщо такі документи надані іноземною мовою без перекладу. </w:t>
            </w:r>
          </w:p>
          <w:p w14:paraId="02C393C6" w14:textId="02013F90" w:rsidR="005D6757" w:rsidRPr="00675E5A" w:rsidRDefault="007779A4" w:rsidP="007779A4">
            <w:pPr>
              <w:spacing w:after="0" w:line="240" w:lineRule="auto"/>
              <w:jc w:val="both"/>
              <w:rPr>
                <w:color w:val="000000" w:themeColor="text1"/>
                <w:sz w:val="24"/>
                <w:szCs w:val="24"/>
              </w:rPr>
            </w:pPr>
            <w:r w:rsidRPr="007779A4">
              <w:rPr>
                <w:color w:val="000000"/>
                <w:sz w:val="24"/>
                <w:szCs w:val="24"/>
                <w:lang w:eastAsia="uk-UA"/>
              </w:rPr>
              <w:t xml:space="preserve">2.  </w:t>
            </w:r>
            <w:r w:rsidRPr="007779A4">
              <w:rPr>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5E5A" w:rsidRPr="00675E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Pr="00675E5A" w:rsidRDefault="001A4B86" w:rsidP="004B5F28">
            <w:pPr>
              <w:widowControl w:val="0"/>
              <w:spacing w:before="120" w:after="120" w:line="240" w:lineRule="auto"/>
              <w:jc w:val="center"/>
              <w:rPr>
                <w:b/>
                <w:color w:val="000000" w:themeColor="text1"/>
                <w:sz w:val="24"/>
                <w:szCs w:val="24"/>
              </w:rPr>
            </w:pPr>
            <w:r w:rsidRPr="00675E5A">
              <w:rPr>
                <w:b/>
                <w:color w:val="000000" w:themeColor="text1"/>
                <w:sz w:val="24"/>
                <w:szCs w:val="24"/>
              </w:rPr>
              <w:t>Розділ ІІ. Порядок внесення змін та надання роз’яснень до тендерної документації</w:t>
            </w:r>
          </w:p>
        </w:tc>
      </w:tr>
      <w:tr w:rsidR="00675E5A" w:rsidRPr="00675E5A" w14:paraId="256EB7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4617F3BE"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 51 особливостей.</w:t>
            </w:r>
          </w:p>
          <w:p w14:paraId="1FEEAD59"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 xml:space="preserve">Фізична/юридична особа має право не пізніше ніж за три </w:t>
            </w:r>
            <w:r w:rsidRPr="00675E5A">
              <w:rPr>
                <w:color w:val="000000" w:themeColor="text1"/>
                <w:sz w:val="24"/>
                <w:szCs w:val="24"/>
              </w:rPr>
              <w:lastRenderedPageBreak/>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7CE356"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2A0FF8" w14:textId="77777777" w:rsidR="00272E7B" w:rsidRPr="00675E5A" w:rsidRDefault="00272E7B" w:rsidP="00D311B3">
            <w:pPr>
              <w:widowControl w:val="0"/>
              <w:spacing w:after="0" w:line="240" w:lineRule="auto"/>
              <w:jc w:val="both"/>
              <w:rPr>
                <w:color w:val="000000" w:themeColor="text1"/>
                <w:sz w:val="24"/>
                <w:szCs w:val="24"/>
              </w:rPr>
            </w:pPr>
            <w:r w:rsidRPr="00675E5A">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64B359A2" w:rsidR="005D6757" w:rsidRPr="00675E5A" w:rsidRDefault="00272E7B" w:rsidP="00D311B3">
            <w:pPr>
              <w:widowControl w:val="0"/>
              <w:spacing w:after="0" w:line="240" w:lineRule="auto"/>
              <w:ind w:firstLine="176"/>
              <w:jc w:val="both"/>
              <w:rPr>
                <w:color w:val="000000" w:themeColor="text1"/>
                <w:sz w:val="24"/>
                <w:szCs w:val="24"/>
              </w:rPr>
            </w:pPr>
            <w:r w:rsidRPr="00675E5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5E5A" w:rsidRPr="00675E5A" w14:paraId="208B890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55B6E71F" w14:textId="77777777" w:rsidR="00272E7B" w:rsidRPr="00675E5A" w:rsidRDefault="00272E7B" w:rsidP="00D311B3">
            <w:pPr>
              <w:widowControl w:val="0"/>
              <w:spacing w:after="0" w:line="240" w:lineRule="auto"/>
              <w:ind w:firstLine="176"/>
              <w:jc w:val="both"/>
              <w:rPr>
                <w:color w:val="000000" w:themeColor="text1"/>
                <w:sz w:val="24"/>
                <w:szCs w:val="24"/>
              </w:rPr>
            </w:pPr>
            <w:r w:rsidRPr="00675E5A">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64CD6FB8" w:rsidR="005D6757" w:rsidRPr="00675E5A" w:rsidRDefault="00272E7B" w:rsidP="00D311B3">
            <w:pPr>
              <w:widowControl w:val="0"/>
              <w:spacing w:after="0" w:line="240" w:lineRule="auto"/>
              <w:ind w:firstLine="176"/>
              <w:jc w:val="both"/>
              <w:rPr>
                <w:color w:val="000000" w:themeColor="text1"/>
                <w:sz w:val="24"/>
                <w:szCs w:val="24"/>
              </w:rPr>
            </w:pPr>
            <w:r w:rsidRPr="00675E5A">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5E5A" w:rsidRPr="00675E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Pr="00675E5A" w:rsidRDefault="001A4B86" w:rsidP="0059432F">
            <w:pPr>
              <w:widowControl w:val="0"/>
              <w:spacing w:before="120" w:after="120" w:line="240" w:lineRule="auto"/>
              <w:jc w:val="center"/>
              <w:rPr>
                <w:b/>
                <w:color w:val="000000" w:themeColor="text1"/>
                <w:sz w:val="24"/>
                <w:szCs w:val="24"/>
              </w:rPr>
            </w:pPr>
            <w:r w:rsidRPr="00675E5A">
              <w:rPr>
                <w:b/>
                <w:color w:val="000000" w:themeColor="text1"/>
                <w:sz w:val="24"/>
                <w:szCs w:val="24"/>
              </w:rPr>
              <w:t>Розділ ІІІ. Інструкція з підготовки тендерної пропозиції</w:t>
            </w:r>
          </w:p>
        </w:tc>
      </w:tr>
      <w:tr w:rsidR="00675E5A" w:rsidRPr="00675E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Pr="00675E5A" w:rsidRDefault="001A4B86" w:rsidP="007779A4">
            <w:pPr>
              <w:widowControl w:val="0"/>
              <w:spacing w:after="0" w:line="240" w:lineRule="auto"/>
              <w:ind w:right="113"/>
              <w:rPr>
                <w:color w:val="000000" w:themeColor="text1"/>
                <w:sz w:val="24"/>
                <w:szCs w:val="24"/>
              </w:rPr>
            </w:pPr>
            <w:r w:rsidRPr="00675E5A">
              <w:rPr>
                <w:color w:val="000000" w:themeColor="text1"/>
                <w:sz w:val="24"/>
                <w:szCs w:val="24"/>
              </w:rPr>
              <w:t>Зміст і спосіб подання тендерної пропозиції</w:t>
            </w:r>
          </w:p>
          <w:p w14:paraId="7E66D92B" w14:textId="77777777" w:rsidR="005D6757" w:rsidRPr="00675E5A" w:rsidRDefault="005D6757" w:rsidP="007779A4">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C721BF7" w14:textId="77777777" w:rsidR="00E213B8" w:rsidRPr="00675E5A" w:rsidRDefault="00E213B8"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5D750CD" w14:textId="77777777" w:rsidR="00E213B8" w:rsidRPr="00675E5A" w:rsidRDefault="00E213B8" w:rsidP="007779A4">
            <w:pPr>
              <w:widowControl w:val="0"/>
              <w:spacing w:after="0" w:line="240" w:lineRule="auto"/>
              <w:ind w:left="60"/>
              <w:jc w:val="both"/>
              <w:rPr>
                <w:color w:val="000000" w:themeColor="text1"/>
                <w:sz w:val="24"/>
                <w:szCs w:val="24"/>
              </w:rPr>
            </w:pPr>
            <w:r w:rsidRPr="00675E5A">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675E5A">
              <w:rPr>
                <w:color w:val="000000" w:themeColor="text1"/>
                <w:sz w:val="24"/>
                <w:szCs w:val="24"/>
              </w:rPr>
              <w:lastRenderedPageBreak/>
              <w:t>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67318765" w14:textId="0B343195" w:rsidR="005D6757" w:rsidRPr="00675E5A" w:rsidRDefault="001A4B86" w:rsidP="007779A4">
            <w:pPr>
              <w:widowControl w:val="0"/>
              <w:spacing w:after="0" w:line="240" w:lineRule="auto"/>
              <w:ind w:left="60"/>
              <w:jc w:val="both"/>
              <w:rPr>
                <w:color w:val="000000" w:themeColor="text1"/>
                <w:sz w:val="24"/>
                <w:szCs w:val="24"/>
              </w:rPr>
            </w:pPr>
            <w:r w:rsidRPr="00675E5A">
              <w:rPr>
                <w:color w:val="000000" w:themeColor="text1"/>
                <w:sz w:val="24"/>
                <w:szCs w:val="24"/>
              </w:rPr>
              <w:t xml:space="preserve">-  Інформації та документів, що підтверджують відповідність учасника кваліфікаційним критеріям відповідно до </w:t>
            </w:r>
            <w:r w:rsidR="0026766D" w:rsidRPr="00675E5A">
              <w:rPr>
                <w:color w:val="000000" w:themeColor="text1"/>
                <w:sz w:val="24"/>
                <w:szCs w:val="24"/>
              </w:rPr>
              <w:t>пункту 5 розділу ІІІ</w:t>
            </w:r>
            <w:r w:rsidRPr="00675E5A">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14:paraId="722424D3" w14:textId="7C54DFEF"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тендерн</w:t>
            </w:r>
            <w:r w:rsidR="00553B80" w:rsidRPr="00675E5A">
              <w:rPr>
                <w:color w:val="000000" w:themeColor="text1"/>
                <w:sz w:val="24"/>
                <w:szCs w:val="24"/>
              </w:rPr>
              <w:t>ій</w:t>
            </w:r>
            <w:r w:rsidRPr="00675E5A">
              <w:rPr>
                <w:color w:val="000000" w:themeColor="text1"/>
                <w:sz w:val="24"/>
                <w:szCs w:val="24"/>
              </w:rPr>
              <w:t xml:space="preserve"> документації.</w:t>
            </w:r>
          </w:p>
          <w:p w14:paraId="6FA5AB82" w14:textId="7D727340"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26766D" w:rsidRPr="00675E5A">
              <w:rPr>
                <w:color w:val="000000" w:themeColor="text1"/>
                <w:sz w:val="24"/>
                <w:szCs w:val="24"/>
              </w:rPr>
              <w:t>2</w:t>
            </w:r>
            <w:r w:rsidRPr="00675E5A">
              <w:rPr>
                <w:color w:val="000000" w:themeColor="text1"/>
                <w:sz w:val="24"/>
                <w:szCs w:val="24"/>
              </w:rPr>
              <w:t xml:space="preserve"> до тендерної документації</w:t>
            </w:r>
            <w:r w:rsidR="00502939" w:rsidRPr="00675E5A">
              <w:rPr>
                <w:color w:val="000000" w:themeColor="text1"/>
                <w:sz w:val="24"/>
                <w:szCs w:val="24"/>
              </w:rPr>
              <w:t xml:space="preserve"> (медико – технічні вимоги)</w:t>
            </w:r>
            <w:r w:rsidRPr="00675E5A">
              <w:rPr>
                <w:color w:val="000000" w:themeColor="text1"/>
                <w:sz w:val="24"/>
                <w:szCs w:val="24"/>
              </w:rPr>
              <w:t xml:space="preserve">.  </w:t>
            </w:r>
          </w:p>
          <w:p w14:paraId="556D007C" w14:textId="77777777"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Документів на підтвердження повноважень особи на підписання тендерної пропозиції;</w:t>
            </w:r>
          </w:p>
          <w:p w14:paraId="51B867C4" w14:textId="27BBB7E0"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w:t>
            </w:r>
            <w:r w:rsidR="0026766D" w:rsidRPr="00675E5A">
              <w:rPr>
                <w:color w:val="000000" w:themeColor="text1"/>
                <w:sz w:val="24"/>
                <w:szCs w:val="24"/>
              </w:rPr>
              <w:t>Тендерної</w:t>
            </w:r>
            <w:r w:rsidRPr="00675E5A">
              <w:rPr>
                <w:color w:val="000000" w:themeColor="text1"/>
                <w:sz w:val="24"/>
                <w:szCs w:val="24"/>
              </w:rPr>
              <w:t xml:space="preserve"> пропозиції в</w:t>
            </w:r>
            <w:r w:rsidR="00105C25" w:rsidRPr="00675E5A">
              <w:rPr>
                <w:color w:val="000000" w:themeColor="text1"/>
                <w:sz w:val="24"/>
                <w:szCs w:val="24"/>
              </w:rPr>
              <w:t>ідповідно до додатку</w:t>
            </w:r>
            <w:r w:rsidR="00105C25" w:rsidRPr="00675E5A">
              <w:rPr>
                <w:color w:val="000000" w:themeColor="text1"/>
                <w:sz w:val="24"/>
                <w:szCs w:val="24"/>
                <w:lang w:val="ru-RU"/>
              </w:rPr>
              <w:t xml:space="preserve"> 1 </w:t>
            </w:r>
            <w:r w:rsidRPr="00675E5A">
              <w:rPr>
                <w:color w:val="000000" w:themeColor="text1"/>
                <w:sz w:val="24"/>
                <w:szCs w:val="24"/>
              </w:rPr>
              <w:t>до тендерної документації;</w:t>
            </w:r>
          </w:p>
          <w:p w14:paraId="67BCE87D" w14:textId="77777777"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Інших документів та інформації, що визначені тендерною документацією та додатками до неї.</w:t>
            </w:r>
          </w:p>
          <w:p w14:paraId="2CB43EF8" w14:textId="00462DE2" w:rsidR="005D6757" w:rsidRPr="00675E5A" w:rsidRDefault="001A4B86" w:rsidP="007779A4">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5D6757" w:rsidRPr="00675E5A" w:rsidRDefault="001A4B86" w:rsidP="007779A4">
            <w:pPr>
              <w:widowControl w:val="0"/>
              <w:spacing w:after="0" w:line="240" w:lineRule="auto"/>
              <w:jc w:val="both"/>
              <w:rPr>
                <w:color w:val="000000" w:themeColor="text1"/>
                <w:sz w:val="24"/>
                <w:szCs w:val="24"/>
              </w:rPr>
            </w:pPr>
            <w:r w:rsidRPr="00675E5A">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447CB13" w14:textId="129D1931" w:rsidR="00721F4E"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r w:rsidR="007779A4">
              <w:rPr>
                <w:color w:val="000000" w:themeColor="text1"/>
                <w:sz w:val="24"/>
                <w:szCs w:val="24"/>
              </w:rPr>
              <w:t xml:space="preserve"> </w:t>
            </w:r>
            <w:r w:rsidR="00721F4E" w:rsidRPr="00675E5A">
              <w:rPr>
                <w:color w:val="000000" w:themeColor="text1"/>
                <w:sz w:val="24"/>
                <w:szCs w:val="24"/>
              </w:rPr>
              <w:t>Особа(и), що визначена(і) згідно з даним пунктом, складає(</w:t>
            </w:r>
            <w:proofErr w:type="spellStart"/>
            <w:r w:rsidR="00721F4E" w:rsidRPr="00675E5A">
              <w:rPr>
                <w:color w:val="000000" w:themeColor="text1"/>
                <w:sz w:val="24"/>
                <w:szCs w:val="24"/>
              </w:rPr>
              <w:t>ють</w:t>
            </w:r>
            <w:proofErr w:type="spellEnd"/>
            <w:r w:rsidR="00721F4E" w:rsidRPr="00675E5A">
              <w:rPr>
                <w:color w:val="000000" w:themeColor="text1"/>
                <w:sz w:val="24"/>
                <w:szCs w:val="24"/>
              </w:rPr>
              <w:t xml:space="preserve">) </w:t>
            </w:r>
            <w:r w:rsidR="00721F4E" w:rsidRPr="00675E5A">
              <w:rPr>
                <w:b/>
                <w:color w:val="000000" w:themeColor="text1"/>
                <w:sz w:val="24"/>
                <w:szCs w:val="24"/>
              </w:rPr>
              <w:t>згоду суб’єкта персональних даних на обробку, використання, поширення та доступ до персональних даних</w:t>
            </w:r>
            <w:r w:rsidR="00721F4E" w:rsidRPr="00675E5A">
              <w:rPr>
                <w:color w:val="000000" w:themeColor="text1"/>
                <w:sz w:val="24"/>
                <w:szCs w:val="24"/>
              </w:rPr>
              <w:t xml:space="preserve"> згідно з вимогами чинного законодавства України та надає(</w:t>
            </w:r>
            <w:proofErr w:type="spellStart"/>
            <w:r w:rsidR="00721F4E" w:rsidRPr="00675E5A">
              <w:rPr>
                <w:color w:val="000000" w:themeColor="text1"/>
                <w:sz w:val="24"/>
                <w:szCs w:val="24"/>
              </w:rPr>
              <w:t>ють</w:t>
            </w:r>
            <w:proofErr w:type="spellEnd"/>
            <w:r w:rsidR="00721F4E" w:rsidRPr="00675E5A">
              <w:rPr>
                <w:color w:val="000000" w:themeColor="text1"/>
                <w:sz w:val="24"/>
                <w:szCs w:val="24"/>
              </w:rPr>
              <w:t>) її в документах, що підтверджують повноваження щодо підпису документів;</w:t>
            </w:r>
          </w:p>
          <w:p w14:paraId="429ED445"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w:t>
            </w:r>
            <w:r w:rsidRPr="00675E5A">
              <w:rPr>
                <w:color w:val="000000" w:themeColor="text1"/>
                <w:sz w:val="24"/>
                <w:szCs w:val="24"/>
              </w:rPr>
              <w:lastRenderedPageBreak/>
              <w:t>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62423953"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14:paraId="219E1253"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831C694"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Замовник перевіряє електронний підпис учасника на сайті центрального засвідчуваного органу за посиланням https://czo.gov.ua/verify. </w:t>
            </w:r>
          </w:p>
          <w:p w14:paraId="389C0018"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53BC7AE0"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Документи, що мають відношення до пропозиції та підготовлені безпосередньо учасником повинні містити дату створення документу та реєстраційний номер.</w:t>
            </w:r>
          </w:p>
          <w:p w14:paraId="00C2BB45"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Кожен Учасник має право подати тільки одну тендерну пропозицію. Отримана  тендерна пропозиція вноситься автоматично до реєстру отриманих тендерних пропозицій.</w:t>
            </w:r>
          </w:p>
          <w:p w14:paraId="4996FC04"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404EF6E7"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Забороняється обмежувати перегляд файлів шляхом встановлення на них паролів або у будь-який інший спосіб.</w:t>
            </w:r>
          </w:p>
          <w:p w14:paraId="3062CBDE"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5933D638"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4AE02A1" w14:textId="77777777" w:rsidR="002036FA" w:rsidRPr="00675E5A" w:rsidRDefault="002036FA" w:rsidP="007779A4">
            <w:pPr>
              <w:widowControl w:val="0"/>
              <w:spacing w:after="0" w:line="240" w:lineRule="auto"/>
              <w:ind w:hanging="21"/>
              <w:jc w:val="both"/>
              <w:rPr>
                <w:color w:val="000000" w:themeColor="text1"/>
                <w:sz w:val="24"/>
                <w:szCs w:val="24"/>
              </w:rPr>
            </w:pPr>
            <w:r w:rsidRPr="00675E5A">
              <w:rPr>
                <w:color w:val="000000" w:themeColor="text1"/>
                <w:sz w:val="24"/>
                <w:szCs w:val="24"/>
              </w:rPr>
              <w:t xml:space="preserve">Тендерна документація не містить вимог щодо документального підтвердження інформації про </w:t>
            </w:r>
            <w:r w:rsidRPr="00675E5A">
              <w:rPr>
                <w:color w:val="000000" w:themeColor="text1"/>
                <w:sz w:val="24"/>
                <w:szCs w:val="24"/>
              </w:rPr>
              <w:lastRenderedPageBreak/>
              <w:t xml:space="preserve">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замовник «не вимагає» такого документально підтвердження. При цьому, учасник може не надавати відповідних документів. </w:t>
            </w:r>
          </w:p>
          <w:p w14:paraId="0E0F75E5" w14:textId="12A79DA1" w:rsidR="005D6757" w:rsidRDefault="002036FA" w:rsidP="007779A4">
            <w:pPr>
              <w:pBdr>
                <w:top w:val="nil"/>
                <w:left w:val="nil"/>
                <w:bottom w:val="nil"/>
                <w:right w:val="nil"/>
                <w:between w:val="nil"/>
              </w:pBdr>
              <w:spacing w:after="0" w:line="240" w:lineRule="auto"/>
              <w:ind w:left="-21"/>
              <w:jc w:val="both"/>
              <w:rPr>
                <w:color w:val="000000" w:themeColor="text1"/>
                <w:sz w:val="24"/>
                <w:szCs w:val="24"/>
              </w:rPr>
            </w:pPr>
            <w:r w:rsidRPr="00675E5A">
              <w:rPr>
                <w:color w:val="000000" w:themeColor="text1"/>
                <w:sz w:val="24"/>
                <w:szCs w:val="24"/>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14:paraId="0D5983F0" w14:textId="7E8FB4C5" w:rsidR="007779A4" w:rsidRPr="00D81847" w:rsidRDefault="007779A4" w:rsidP="007779A4">
            <w:pPr>
              <w:widowControl w:val="0"/>
              <w:spacing w:after="0" w:line="240" w:lineRule="auto"/>
              <w:jc w:val="both"/>
              <w:rPr>
                <w:i/>
                <w:sz w:val="24"/>
                <w:szCs w:val="24"/>
                <w:lang w:eastAsia="uk-UA"/>
              </w:rPr>
            </w:pPr>
            <w:r w:rsidRPr="00D81847">
              <w:rPr>
                <w:i/>
                <w:sz w:val="24"/>
                <w:szCs w:val="24"/>
                <w:lang w:eastAsia="uk-UA"/>
              </w:rPr>
              <w:t xml:space="preserve">Переможець процедури закупівлі у строк, що не перевищує </w:t>
            </w:r>
            <w:r w:rsidRPr="00D81847">
              <w:rPr>
                <w:b/>
                <w:i/>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D81847">
              <w:rPr>
                <w:i/>
                <w:sz w:val="24"/>
                <w:szCs w:val="24"/>
                <w:lang w:eastAsia="uk-UA"/>
              </w:rPr>
              <w:t xml:space="preserve">, повинен надати замовнику шляхом оприлюднення в електронній системі закупівель документи, </w:t>
            </w:r>
            <w:r w:rsidR="00DD556D" w:rsidRPr="00D81847">
              <w:rPr>
                <w:i/>
                <w:sz w:val="24"/>
                <w:szCs w:val="24"/>
                <w:lang w:eastAsia="uk-UA"/>
              </w:rPr>
              <w:t xml:space="preserve">встановлені </w:t>
            </w:r>
            <w:r w:rsidR="00DD556D" w:rsidRPr="00D81847">
              <w:rPr>
                <w:i/>
                <w:sz w:val="24"/>
                <w:szCs w:val="24"/>
                <w:lang w:val="ru-RU" w:eastAsia="uk-UA"/>
              </w:rPr>
              <w:t xml:space="preserve">у </w:t>
            </w:r>
            <w:proofErr w:type="spellStart"/>
            <w:r w:rsidR="00DD556D" w:rsidRPr="00D81847">
              <w:rPr>
                <w:i/>
                <w:sz w:val="24"/>
                <w:szCs w:val="24"/>
                <w:lang w:val="ru-RU" w:eastAsia="uk-UA"/>
              </w:rPr>
              <w:t>Тендерній</w:t>
            </w:r>
            <w:proofErr w:type="spellEnd"/>
            <w:r w:rsidR="00DD556D" w:rsidRPr="00D81847">
              <w:rPr>
                <w:i/>
                <w:sz w:val="24"/>
                <w:szCs w:val="24"/>
                <w:lang w:val="ru-RU" w:eastAsia="uk-UA"/>
              </w:rPr>
              <w:t xml:space="preserve"> </w:t>
            </w:r>
            <w:proofErr w:type="spellStart"/>
            <w:r w:rsidR="00DD556D" w:rsidRPr="00D81847">
              <w:rPr>
                <w:i/>
                <w:sz w:val="24"/>
                <w:szCs w:val="24"/>
                <w:lang w:val="ru-RU" w:eastAsia="uk-UA"/>
              </w:rPr>
              <w:t>документац</w:t>
            </w:r>
            <w:r w:rsidR="00DD556D" w:rsidRPr="00D81847">
              <w:rPr>
                <w:i/>
                <w:sz w:val="24"/>
                <w:szCs w:val="24"/>
                <w:lang w:eastAsia="uk-UA"/>
              </w:rPr>
              <w:t>ії</w:t>
            </w:r>
            <w:proofErr w:type="spellEnd"/>
            <w:r w:rsidR="00DD556D" w:rsidRPr="00D81847">
              <w:rPr>
                <w:i/>
                <w:sz w:val="24"/>
                <w:szCs w:val="24"/>
                <w:lang w:eastAsia="uk-UA"/>
              </w:rPr>
              <w:t>.</w:t>
            </w:r>
          </w:p>
          <w:p w14:paraId="3E273FCA" w14:textId="77777777" w:rsidR="007779A4" w:rsidRPr="00D81847" w:rsidRDefault="007779A4" w:rsidP="007779A4">
            <w:pPr>
              <w:widowControl w:val="0"/>
              <w:spacing w:after="0" w:line="240" w:lineRule="auto"/>
              <w:jc w:val="both"/>
              <w:rPr>
                <w:b/>
                <w:sz w:val="24"/>
                <w:szCs w:val="24"/>
                <w:lang w:eastAsia="uk-UA"/>
              </w:rPr>
            </w:pPr>
            <w:r w:rsidRPr="00D81847">
              <w:rPr>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5575DF" w14:textId="77777777" w:rsidR="007779A4" w:rsidRPr="007779A4" w:rsidRDefault="007779A4" w:rsidP="007779A4">
            <w:pPr>
              <w:widowControl w:val="0"/>
              <w:spacing w:after="0" w:line="240" w:lineRule="auto"/>
              <w:jc w:val="both"/>
              <w:rPr>
                <w:b/>
                <w:i/>
                <w:sz w:val="24"/>
                <w:szCs w:val="24"/>
                <w:lang w:eastAsia="uk-UA"/>
              </w:rPr>
            </w:pPr>
            <w:r w:rsidRPr="007779A4">
              <w:rPr>
                <w:b/>
                <w:i/>
                <w:sz w:val="24"/>
                <w:szCs w:val="24"/>
                <w:lang w:eastAsia="uk-UA"/>
              </w:rPr>
              <w:t>Опис та приклади формальних несуттєвих помилок.</w:t>
            </w:r>
          </w:p>
          <w:p w14:paraId="4197CB78"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65A42A"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57DCD7" w14:textId="77777777" w:rsidR="007779A4" w:rsidRPr="007779A4" w:rsidRDefault="007779A4" w:rsidP="007779A4">
            <w:pPr>
              <w:widowControl w:val="0"/>
              <w:spacing w:after="0" w:line="240" w:lineRule="auto"/>
              <w:jc w:val="both"/>
              <w:rPr>
                <w:i/>
                <w:sz w:val="24"/>
                <w:szCs w:val="24"/>
                <w:u w:val="single"/>
                <w:lang w:eastAsia="uk-UA"/>
              </w:rPr>
            </w:pPr>
            <w:r w:rsidRPr="007779A4">
              <w:rPr>
                <w:i/>
                <w:sz w:val="24"/>
                <w:szCs w:val="24"/>
                <w:u w:val="single"/>
                <w:lang w:eastAsia="uk-UA"/>
              </w:rPr>
              <w:t>Опис формальних помилок:</w:t>
            </w:r>
          </w:p>
          <w:p w14:paraId="72BFE810"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w:t>
            </w:r>
            <w:r w:rsidRPr="007779A4">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736A459"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уживання великої літери;</w:t>
            </w:r>
          </w:p>
          <w:p w14:paraId="164BD1F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уживання розділових знаків та відмінювання слів у реченні;</w:t>
            </w:r>
          </w:p>
          <w:p w14:paraId="75C285DB"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використання слова або мовного звороту, запозичених з іншої мови;</w:t>
            </w:r>
          </w:p>
          <w:p w14:paraId="42962B4E"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7779A4">
              <w:rPr>
                <w:sz w:val="24"/>
                <w:szCs w:val="24"/>
                <w:lang w:eastAsia="uk-UA"/>
              </w:rPr>
              <w:lastRenderedPageBreak/>
              <w:t>номера повідомлення про намір укласти договір про закупівлю — помилка в цифрах;</w:t>
            </w:r>
          </w:p>
          <w:p w14:paraId="160815D9"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застосування правил переносу частини слова з рядка в рядок;</w:t>
            </w:r>
          </w:p>
          <w:p w14:paraId="4F3AD663"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w:t>
            </w:r>
            <w:r w:rsidRPr="007779A4">
              <w:rPr>
                <w:sz w:val="24"/>
                <w:szCs w:val="24"/>
                <w:lang w:eastAsia="uk-UA"/>
              </w:rPr>
              <w:tab/>
              <w:t>написання слів разом та/або окремо, та/або через дефіс;</w:t>
            </w:r>
          </w:p>
          <w:p w14:paraId="1F3F626B"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F5D2A"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2.</w:t>
            </w:r>
            <w:r w:rsidRPr="007779A4">
              <w:rPr>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95FA3D"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3.</w:t>
            </w:r>
            <w:r w:rsidRPr="007779A4">
              <w:rPr>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ADB1CE"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4.</w:t>
            </w:r>
            <w:r w:rsidRPr="007779A4">
              <w:rPr>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98AF5CB"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5.</w:t>
            </w:r>
            <w:r w:rsidRPr="007779A4">
              <w:rPr>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042AF0"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6.</w:t>
            </w:r>
            <w:r w:rsidRPr="007779A4">
              <w:rPr>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F009E2"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7.</w:t>
            </w:r>
            <w:r w:rsidRPr="007779A4">
              <w:rPr>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B814FE"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8.</w:t>
            </w:r>
            <w:r w:rsidRPr="007779A4">
              <w:rPr>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10A31B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9.</w:t>
            </w:r>
            <w:r w:rsidRPr="007779A4">
              <w:rPr>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21DA00"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10.</w:t>
            </w:r>
            <w:r w:rsidRPr="007779A4">
              <w:rPr>
                <w:sz w:val="24"/>
                <w:szCs w:val="24"/>
                <w:lang w:eastAsia="uk-UA"/>
              </w:rPr>
              <w:tab/>
              <w:t xml:space="preserve">Подання документа (документів) учасником </w:t>
            </w:r>
            <w:r w:rsidRPr="007779A4">
              <w:rPr>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B5056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11.</w:t>
            </w:r>
            <w:r w:rsidRPr="007779A4">
              <w:rPr>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9CD3E7"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12.</w:t>
            </w:r>
            <w:r w:rsidRPr="007779A4">
              <w:rPr>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7A0117" w14:textId="77777777" w:rsidR="007779A4" w:rsidRPr="007779A4" w:rsidRDefault="007779A4" w:rsidP="007779A4">
            <w:pPr>
              <w:widowControl w:val="0"/>
              <w:spacing w:after="0" w:line="240" w:lineRule="auto"/>
              <w:jc w:val="both"/>
              <w:rPr>
                <w:i/>
                <w:sz w:val="24"/>
                <w:szCs w:val="24"/>
                <w:u w:val="single"/>
                <w:lang w:eastAsia="uk-UA"/>
              </w:rPr>
            </w:pPr>
            <w:r w:rsidRPr="007779A4">
              <w:rPr>
                <w:i/>
                <w:sz w:val="24"/>
                <w:szCs w:val="24"/>
                <w:u w:val="single"/>
                <w:lang w:eastAsia="uk-UA"/>
              </w:rPr>
              <w:t>Приклади формальних помилок:</w:t>
            </w:r>
          </w:p>
          <w:p w14:paraId="55887D5C"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E207D"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w:t>
            </w:r>
            <w:proofErr w:type="spellStart"/>
            <w:r w:rsidRPr="007779A4">
              <w:rPr>
                <w:sz w:val="24"/>
                <w:szCs w:val="24"/>
                <w:lang w:eastAsia="uk-UA"/>
              </w:rPr>
              <w:t>м.київ</w:t>
            </w:r>
            <w:proofErr w:type="spellEnd"/>
            <w:r w:rsidRPr="007779A4">
              <w:rPr>
                <w:sz w:val="24"/>
                <w:szCs w:val="24"/>
                <w:lang w:eastAsia="uk-UA"/>
              </w:rPr>
              <w:t>» замість «</w:t>
            </w:r>
            <w:proofErr w:type="spellStart"/>
            <w:r w:rsidRPr="007779A4">
              <w:rPr>
                <w:sz w:val="24"/>
                <w:szCs w:val="24"/>
                <w:lang w:eastAsia="uk-UA"/>
              </w:rPr>
              <w:t>м.Київ</w:t>
            </w:r>
            <w:proofErr w:type="spellEnd"/>
            <w:r w:rsidRPr="007779A4">
              <w:rPr>
                <w:sz w:val="24"/>
                <w:szCs w:val="24"/>
                <w:lang w:eastAsia="uk-UA"/>
              </w:rPr>
              <w:t>»;</w:t>
            </w:r>
          </w:p>
          <w:p w14:paraId="1A715519"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«поряд -</w:t>
            </w:r>
            <w:proofErr w:type="spellStart"/>
            <w:r w:rsidRPr="007779A4">
              <w:rPr>
                <w:sz w:val="24"/>
                <w:szCs w:val="24"/>
                <w:lang w:eastAsia="uk-UA"/>
              </w:rPr>
              <w:t>ок</w:t>
            </w:r>
            <w:proofErr w:type="spellEnd"/>
            <w:r w:rsidRPr="007779A4">
              <w:rPr>
                <w:sz w:val="24"/>
                <w:szCs w:val="24"/>
                <w:lang w:eastAsia="uk-UA"/>
              </w:rPr>
              <w:t>» замість «</w:t>
            </w:r>
            <w:proofErr w:type="spellStart"/>
            <w:r w:rsidRPr="007779A4">
              <w:rPr>
                <w:sz w:val="24"/>
                <w:szCs w:val="24"/>
                <w:lang w:eastAsia="uk-UA"/>
              </w:rPr>
              <w:t>поря</w:t>
            </w:r>
            <w:proofErr w:type="spellEnd"/>
            <w:r w:rsidRPr="007779A4">
              <w:rPr>
                <w:sz w:val="24"/>
                <w:szCs w:val="24"/>
                <w:lang w:eastAsia="uk-UA"/>
              </w:rPr>
              <w:t xml:space="preserve"> – док»;</w:t>
            </w:r>
          </w:p>
          <w:p w14:paraId="08DA52F6"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w:t>
            </w:r>
            <w:proofErr w:type="spellStart"/>
            <w:r w:rsidRPr="007779A4">
              <w:rPr>
                <w:sz w:val="24"/>
                <w:szCs w:val="24"/>
                <w:lang w:eastAsia="uk-UA"/>
              </w:rPr>
              <w:t>ненадається</w:t>
            </w:r>
            <w:proofErr w:type="spellEnd"/>
            <w:r w:rsidRPr="007779A4">
              <w:rPr>
                <w:sz w:val="24"/>
                <w:szCs w:val="24"/>
                <w:lang w:eastAsia="uk-UA"/>
              </w:rPr>
              <w:t>» замість «не надається»»;</w:t>
            </w:r>
          </w:p>
          <w:p w14:paraId="3AAD67A8" w14:textId="77777777" w:rsidR="007779A4" w:rsidRPr="007779A4" w:rsidRDefault="007779A4" w:rsidP="007779A4">
            <w:pPr>
              <w:widowControl w:val="0"/>
              <w:spacing w:after="0" w:line="240" w:lineRule="auto"/>
              <w:jc w:val="both"/>
              <w:rPr>
                <w:sz w:val="24"/>
                <w:szCs w:val="24"/>
                <w:lang w:eastAsia="uk-UA"/>
              </w:rPr>
            </w:pPr>
            <w:r w:rsidRPr="007779A4">
              <w:rPr>
                <w:sz w:val="24"/>
                <w:szCs w:val="24"/>
                <w:lang w:eastAsia="uk-UA"/>
              </w:rPr>
              <w:t>— «______________№_____________» замість «14.08.2020 №320/13/14-01»</w:t>
            </w:r>
          </w:p>
          <w:p w14:paraId="208442EA" w14:textId="0C3313C6" w:rsidR="005D6757" w:rsidRPr="00675E5A" w:rsidRDefault="007779A4" w:rsidP="007779A4">
            <w:pPr>
              <w:widowControl w:val="0"/>
              <w:spacing w:after="0" w:line="240" w:lineRule="auto"/>
              <w:jc w:val="both"/>
              <w:rPr>
                <w:color w:val="000000" w:themeColor="text1"/>
                <w:sz w:val="24"/>
                <w:szCs w:val="24"/>
              </w:rPr>
            </w:pPr>
            <w:r w:rsidRPr="007779A4">
              <w:rPr>
                <w:sz w:val="24"/>
                <w:szCs w:val="24"/>
                <w:lang w:eastAsia="uk-UA"/>
              </w:rPr>
              <w:t>— учасник розмістив (завантажив) документ у форматі «JPG» замість  документа у форматі «</w:t>
            </w:r>
            <w:proofErr w:type="spellStart"/>
            <w:r w:rsidRPr="007779A4">
              <w:rPr>
                <w:sz w:val="24"/>
                <w:szCs w:val="24"/>
                <w:lang w:eastAsia="uk-UA"/>
              </w:rPr>
              <w:t>pdf</w:t>
            </w:r>
            <w:proofErr w:type="spellEnd"/>
            <w:r w:rsidRPr="007779A4">
              <w:rPr>
                <w:sz w:val="24"/>
                <w:szCs w:val="24"/>
                <w:lang w:eastAsia="uk-UA"/>
              </w:rPr>
              <w:t>» (</w:t>
            </w:r>
            <w:proofErr w:type="spellStart"/>
            <w:r w:rsidRPr="007779A4">
              <w:rPr>
                <w:sz w:val="24"/>
                <w:szCs w:val="24"/>
                <w:lang w:eastAsia="uk-UA"/>
              </w:rPr>
              <w:t>PortableDocumentFormat</w:t>
            </w:r>
            <w:proofErr w:type="spellEnd"/>
            <w:r w:rsidRPr="007779A4">
              <w:rPr>
                <w:sz w:val="24"/>
                <w:szCs w:val="24"/>
                <w:lang w:eastAsia="uk-UA"/>
              </w:rPr>
              <w:t xml:space="preserve">)». </w:t>
            </w:r>
          </w:p>
        </w:tc>
      </w:tr>
      <w:tr w:rsidR="00675E5A" w:rsidRPr="00675E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Pr="00675E5A" w:rsidRDefault="001A4B86" w:rsidP="00997A9B">
            <w:pPr>
              <w:widowControl w:val="0"/>
              <w:spacing w:after="0" w:line="240" w:lineRule="auto"/>
              <w:rPr>
                <w:color w:val="000000" w:themeColor="text1"/>
                <w:sz w:val="24"/>
                <w:szCs w:val="24"/>
              </w:rPr>
            </w:pPr>
            <w:r w:rsidRPr="00675E5A">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Pr="00675E5A" w:rsidRDefault="001A4B86" w:rsidP="00997A9B">
            <w:pPr>
              <w:widowControl w:val="0"/>
              <w:pBdr>
                <w:top w:val="nil"/>
                <w:left w:val="nil"/>
                <w:bottom w:val="nil"/>
                <w:right w:val="nil"/>
                <w:between w:val="nil"/>
              </w:pBdr>
              <w:spacing w:after="0" w:line="240" w:lineRule="auto"/>
              <w:rPr>
                <w:color w:val="000000" w:themeColor="text1"/>
                <w:sz w:val="24"/>
                <w:szCs w:val="24"/>
              </w:rPr>
            </w:pPr>
            <w:r w:rsidRPr="00675E5A">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6199C18" w14:textId="180E7D6F"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Не вимагається.</w:t>
            </w:r>
          </w:p>
          <w:p w14:paraId="4F863689" w14:textId="77777777" w:rsidR="005D6757" w:rsidRPr="00675E5A" w:rsidRDefault="005D6757" w:rsidP="00D311B3">
            <w:pPr>
              <w:widowControl w:val="0"/>
              <w:spacing w:after="0" w:line="240" w:lineRule="auto"/>
              <w:jc w:val="both"/>
              <w:rPr>
                <w:color w:val="000000" w:themeColor="text1"/>
                <w:sz w:val="24"/>
                <w:szCs w:val="24"/>
              </w:rPr>
            </w:pPr>
          </w:p>
        </w:tc>
      </w:tr>
      <w:tr w:rsidR="00675E5A" w:rsidRPr="00675E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Pr="00675E5A" w:rsidRDefault="001A4B86" w:rsidP="00997A9B">
            <w:pPr>
              <w:widowControl w:val="0"/>
              <w:spacing w:after="0" w:line="240" w:lineRule="auto"/>
              <w:rPr>
                <w:color w:val="000000" w:themeColor="text1"/>
                <w:sz w:val="24"/>
                <w:szCs w:val="24"/>
              </w:rPr>
            </w:pPr>
            <w:r w:rsidRPr="00675E5A">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5D6757" w:rsidRPr="00675E5A" w:rsidRDefault="001A4B86" w:rsidP="00997A9B">
            <w:pPr>
              <w:widowControl w:val="0"/>
              <w:pBdr>
                <w:top w:val="nil"/>
                <w:left w:val="nil"/>
                <w:bottom w:val="nil"/>
                <w:right w:val="nil"/>
                <w:between w:val="nil"/>
              </w:pBdr>
              <w:spacing w:after="0" w:line="240" w:lineRule="auto"/>
              <w:rPr>
                <w:color w:val="000000" w:themeColor="text1"/>
                <w:sz w:val="24"/>
                <w:szCs w:val="24"/>
              </w:rPr>
            </w:pPr>
            <w:r w:rsidRPr="00675E5A">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4416B0AD" w14:textId="19AAE389" w:rsidR="005D6757" w:rsidRPr="00675E5A" w:rsidRDefault="00997A9B" w:rsidP="00D311B3">
            <w:pPr>
              <w:widowControl w:val="0"/>
              <w:spacing w:after="0" w:line="240" w:lineRule="auto"/>
              <w:jc w:val="both"/>
              <w:rPr>
                <w:color w:val="000000" w:themeColor="text1"/>
                <w:sz w:val="24"/>
                <w:szCs w:val="24"/>
              </w:rPr>
            </w:pPr>
            <w:r w:rsidRPr="00675E5A">
              <w:rPr>
                <w:color w:val="000000" w:themeColor="text1"/>
                <w:sz w:val="24"/>
                <w:szCs w:val="24"/>
              </w:rPr>
              <w:t>Не передбачено, оскільки забезпечення тендерної пропозиції не передбачено.</w:t>
            </w:r>
            <w:r w:rsidR="001A4B86" w:rsidRPr="00675E5A">
              <w:rPr>
                <w:color w:val="000000" w:themeColor="text1"/>
                <w:sz w:val="24"/>
                <w:szCs w:val="24"/>
              </w:rPr>
              <w:t xml:space="preserve"> </w:t>
            </w:r>
          </w:p>
        </w:tc>
      </w:tr>
      <w:tr w:rsidR="00675E5A" w:rsidRPr="00675E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Pr="00675E5A" w:rsidRDefault="001A4B86" w:rsidP="00997A9B">
            <w:pPr>
              <w:widowControl w:val="0"/>
              <w:spacing w:after="0" w:line="240" w:lineRule="auto"/>
              <w:rPr>
                <w:color w:val="000000" w:themeColor="text1"/>
                <w:sz w:val="24"/>
                <w:szCs w:val="24"/>
              </w:rPr>
            </w:pPr>
            <w:r w:rsidRPr="00675E5A">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5D6757" w:rsidRPr="00675E5A" w:rsidRDefault="001A4B86" w:rsidP="00997A9B">
            <w:pPr>
              <w:widowControl w:val="0"/>
              <w:pBdr>
                <w:top w:val="nil"/>
                <w:left w:val="nil"/>
                <w:bottom w:val="nil"/>
                <w:right w:val="nil"/>
                <w:between w:val="nil"/>
              </w:pBdr>
              <w:spacing w:after="0" w:line="240" w:lineRule="auto"/>
              <w:rPr>
                <w:color w:val="000000" w:themeColor="text1"/>
                <w:sz w:val="24"/>
                <w:szCs w:val="24"/>
              </w:rPr>
            </w:pPr>
            <w:r w:rsidRPr="00675E5A">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756C6F9" w14:textId="77777777" w:rsidR="00997A9B"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Тендерні пропозиції вважаються дійсними протягом 90 днів із дати кінцевого строку подання тендерних пропозицій, про що зазначається Учасником під час подання пропозиції.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1C0BA2" w14:textId="77777777" w:rsidR="00997A9B"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відхилити таку вимогу;</w:t>
            </w:r>
          </w:p>
          <w:p w14:paraId="5F8857AE" w14:textId="77777777" w:rsidR="00997A9B"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погодитися з вимогою та продовжити строк дії поданої ним тендерної пропозиції.</w:t>
            </w:r>
          </w:p>
          <w:p w14:paraId="40788467" w14:textId="0C9899F6" w:rsidR="005D6757" w:rsidRPr="00675E5A" w:rsidRDefault="00997A9B" w:rsidP="00D311B3">
            <w:pPr>
              <w:shd w:val="clear" w:color="auto" w:fill="FFFFFF"/>
              <w:spacing w:after="0" w:line="240" w:lineRule="auto"/>
              <w:jc w:val="both"/>
              <w:rPr>
                <w:color w:val="000000" w:themeColor="text1"/>
                <w:sz w:val="24"/>
                <w:szCs w:val="24"/>
              </w:rPr>
            </w:pPr>
            <w:r w:rsidRPr="00675E5A">
              <w:rPr>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5E5A" w:rsidRPr="00675E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6B32D943"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вимогам, встановленим статтею 17 Закону.</w:t>
            </w:r>
          </w:p>
          <w:p w14:paraId="65DC3DA9" w14:textId="77777777" w:rsidR="00373FC4" w:rsidRPr="00675E5A" w:rsidRDefault="00373FC4" w:rsidP="00D311B3">
            <w:pPr>
              <w:pStyle w:val="ac"/>
              <w:shd w:val="clear" w:color="auto" w:fill="FFFFFF"/>
              <w:spacing w:after="0" w:line="240" w:lineRule="auto"/>
              <w:ind w:left="0"/>
              <w:jc w:val="both"/>
              <w:rPr>
                <w:b/>
                <w:color w:val="000000" w:themeColor="text1"/>
                <w:sz w:val="24"/>
                <w:szCs w:val="24"/>
              </w:rPr>
            </w:pPr>
            <w:r w:rsidRPr="00675E5A">
              <w:rPr>
                <w:color w:val="000000" w:themeColor="text1"/>
                <w:sz w:val="24"/>
                <w:szCs w:val="24"/>
              </w:rPr>
              <w:t xml:space="preserve">Для підтвердження відповідності учасника кваліфікаційним критеріям, останній повинен надати згідно переліку, вказаного нижче, а саме: </w:t>
            </w:r>
          </w:p>
          <w:p w14:paraId="36549B25" w14:textId="01EC3B69" w:rsidR="003B00AE" w:rsidRPr="00675E5A" w:rsidRDefault="003B00AE" w:rsidP="00D311B3">
            <w:pPr>
              <w:pStyle w:val="ac"/>
              <w:numPr>
                <w:ilvl w:val="0"/>
                <w:numId w:val="3"/>
              </w:numPr>
              <w:shd w:val="clear" w:color="auto" w:fill="FFFFFF"/>
              <w:spacing w:after="0" w:line="240" w:lineRule="auto"/>
              <w:ind w:left="0" w:firstLine="0"/>
              <w:jc w:val="both"/>
              <w:rPr>
                <w:b/>
                <w:color w:val="000000" w:themeColor="text1"/>
                <w:sz w:val="24"/>
                <w:szCs w:val="24"/>
              </w:rPr>
            </w:pPr>
            <w:r w:rsidRPr="00675E5A">
              <w:rPr>
                <w:b/>
                <w:color w:val="000000" w:themeColor="text1"/>
                <w:sz w:val="24"/>
                <w:szCs w:val="24"/>
              </w:rPr>
              <w:t xml:space="preserve">Наявність документально підтвердженого досвіду </w:t>
            </w:r>
            <w:r w:rsidRPr="00675E5A">
              <w:rPr>
                <w:b/>
                <w:color w:val="000000" w:themeColor="text1"/>
                <w:sz w:val="24"/>
                <w:szCs w:val="24"/>
              </w:rPr>
              <w:lastRenderedPageBreak/>
              <w:t>виконання аналогічного (аналогічних) за предметом закупівлі договору (договорів)</w:t>
            </w:r>
            <w:r w:rsidR="008F4E95" w:rsidRPr="00675E5A">
              <w:rPr>
                <w:b/>
                <w:color w:val="000000" w:themeColor="text1"/>
                <w:sz w:val="24"/>
                <w:szCs w:val="24"/>
              </w:rPr>
              <w:t>.</w:t>
            </w:r>
          </w:p>
          <w:p w14:paraId="72319EF7" w14:textId="722064F6" w:rsidR="008F4E95"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Для підтвердження досвіду виконання аналогічного (аналогічних) договору (договорів) Учасник повинен надати:</w:t>
            </w:r>
            <w:r w:rsidR="008F4E95" w:rsidRPr="00675E5A">
              <w:rPr>
                <w:color w:val="000000" w:themeColor="text1"/>
                <w:sz w:val="24"/>
                <w:szCs w:val="24"/>
              </w:rPr>
              <w:t xml:space="preserve"> </w:t>
            </w:r>
          </w:p>
          <w:p w14:paraId="1597846F" w14:textId="12E4E48B" w:rsidR="003B00AE" w:rsidRPr="00675E5A" w:rsidRDefault="008F4E95" w:rsidP="00D311B3">
            <w:pPr>
              <w:shd w:val="clear" w:color="auto" w:fill="FFFFFF"/>
              <w:spacing w:after="0" w:line="240" w:lineRule="auto"/>
              <w:jc w:val="both"/>
              <w:rPr>
                <w:color w:val="000000" w:themeColor="text1"/>
                <w:sz w:val="24"/>
                <w:szCs w:val="24"/>
              </w:rPr>
            </w:pPr>
            <w:r w:rsidRPr="00675E5A">
              <w:rPr>
                <w:color w:val="000000" w:themeColor="text1"/>
                <w:sz w:val="24"/>
                <w:szCs w:val="24"/>
              </w:rPr>
              <w:t>1.1.д</w:t>
            </w:r>
            <w:r w:rsidR="003B00AE" w:rsidRPr="00675E5A">
              <w:rPr>
                <w:color w:val="000000" w:themeColor="text1"/>
                <w:sz w:val="24"/>
                <w:szCs w:val="24"/>
              </w:rPr>
              <w:t xml:space="preserve">овідку  складену у довільній формі (або за формою, наданою замовником) про досвід виконання аналогічного (аналогічних) договору (договорів) із зазначенням: </w:t>
            </w:r>
          </w:p>
          <w:p w14:paraId="70C05303"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повної назви Замовника, </w:t>
            </w:r>
          </w:p>
          <w:p w14:paraId="1D3D9F3D"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контактної інформації (адреса, телефон), </w:t>
            </w:r>
          </w:p>
          <w:p w14:paraId="6012B875"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періоду виконання договору, </w:t>
            </w:r>
          </w:p>
          <w:p w14:paraId="493B3D6A"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предмету закупівлі.</w:t>
            </w:r>
          </w:p>
          <w:p w14:paraId="777A278E" w14:textId="5EAFE789" w:rsidR="003B00AE" w:rsidRPr="00675E5A" w:rsidRDefault="008F4E95" w:rsidP="00D311B3">
            <w:pPr>
              <w:shd w:val="clear" w:color="auto" w:fill="FFFFFF"/>
              <w:spacing w:after="0" w:line="240" w:lineRule="auto"/>
              <w:jc w:val="both"/>
              <w:rPr>
                <w:color w:val="000000" w:themeColor="text1"/>
                <w:sz w:val="24"/>
                <w:szCs w:val="24"/>
              </w:rPr>
            </w:pPr>
            <w:r w:rsidRPr="00675E5A">
              <w:rPr>
                <w:color w:val="000000" w:themeColor="text1"/>
                <w:sz w:val="24"/>
                <w:szCs w:val="24"/>
              </w:rPr>
              <w:t>1.2.</w:t>
            </w:r>
            <w:r w:rsidR="003B00AE" w:rsidRPr="00675E5A">
              <w:rPr>
                <w:color w:val="000000" w:themeColor="text1"/>
                <w:sz w:val="24"/>
                <w:szCs w:val="24"/>
              </w:rPr>
              <w:t>Копію аналогічного (аналогічних) договору (договорів) з копією(ями) додаткової(</w:t>
            </w:r>
            <w:proofErr w:type="spellStart"/>
            <w:r w:rsidR="003B00AE" w:rsidRPr="00675E5A">
              <w:rPr>
                <w:color w:val="000000" w:themeColor="text1"/>
                <w:sz w:val="24"/>
                <w:szCs w:val="24"/>
              </w:rPr>
              <w:t>их</w:t>
            </w:r>
            <w:proofErr w:type="spellEnd"/>
            <w:r w:rsidR="003B00AE" w:rsidRPr="00675E5A">
              <w:rPr>
                <w:color w:val="000000" w:themeColor="text1"/>
                <w:sz w:val="24"/>
                <w:szCs w:val="24"/>
              </w:rPr>
              <w:t>) угод(и) при наявності, вказаного (вказаних) в довідці.</w:t>
            </w:r>
          </w:p>
          <w:p w14:paraId="5C7116A9" w14:textId="5F3D6FC9" w:rsidR="003B00AE" w:rsidRPr="00675E5A" w:rsidRDefault="003B00AE" w:rsidP="00D311B3">
            <w:pPr>
              <w:shd w:val="clear" w:color="auto" w:fill="FFFFFF"/>
              <w:spacing w:after="0" w:line="240" w:lineRule="auto"/>
              <w:jc w:val="both"/>
              <w:rPr>
                <w:i/>
                <w:color w:val="000000" w:themeColor="text1"/>
                <w:sz w:val="24"/>
                <w:szCs w:val="24"/>
              </w:rPr>
            </w:pPr>
            <w:r w:rsidRPr="00675E5A">
              <w:rPr>
                <w:i/>
                <w:color w:val="000000" w:themeColor="text1"/>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w:t>
            </w:r>
            <w:r w:rsidR="00EF42DA" w:rsidRPr="00675E5A">
              <w:rPr>
                <w:i/>
                <w:color w:val="000000" w:themeColor="text1"/>
                <w:sz w:val="24"/>
                <w:szCs w:val="24"/>
              </w:rPr>
              <w:t xml:space="preserve"> </w:t>
            </w:r>
            <w:r w:rsidR="00EF42DA" w:rsidRPr="00675E5A">
              <w:rPr>
                <w:color w:val="000000" w:themeColor="text1"/>
                <w:sz w:val="24"/>
                <w:szCs w:val="24"/>
              </w:rPr>
              <w:t xml:space="preserve">(в тому числі </w:t>
            </w:r>
            <w:r w:rsidRPr="00675E5A">
              <w:rPr>
                <w:color w:val="000000" w:themeColor="text1"/>
                <w:sz w:val="24"/>
                <w:szCs w:val="24"/>
              </w:rPr>
              <w:t>з назвою товару, який поставлявся за договором (договорами), ідентичною назві закупівлі.</w:t>
            </w:r>
          </w:p>
          <w:p w14:paraId="20855A9E"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F2362B"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514D023" w14:textId="77777777" w:rsidR="003B00AE" w:rsidRPr="00675E5A" w:rsidRDefault="003B00AE" w:rsidP="00D311B3">
            <w:pPr>
              <w:shd w:val="clear" w:color="auto" w:fill="FFFFFF"/>
              <w:spacing w:after="0" w:line="240" w:lineRule="auto"/>
              <w:jc w:val="both"/>
              <w:rPr>
                <w:color w:val="000000" w:themeColor="text1"/>
                <w:sz w:val="24"/>
                <w:szCs w:val="24"/>
              </w:rPr>
            </w:pPr>
            <w:r w:rsidRPr="00D81847">
              <w:rPr>
                <w:color w:val="000000" w:themeColor="text1"/>
                <w:sz w:val="24"/>
                <w:szCs w:val="24"/>
              </w:rPr>
              <w:t>Переможець процедури</w:t>
            </w:r>
            <w:r w:rsidRPr="00675E5A">
              <w:rPr>
                <w:color w:val="000000" w:themeColor="text1"/>
                <w:sz w:val="24"/>
                <w:szCs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A819141"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AE297B"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r w:rsidRPr="00675E5A">
              <w:rPr>
                <w:color w:val="000000" w:themeColor="text1"/>
                <w:sz w:val="24"/>
                <w:szCs w:val="24"/>
              </w:rPr>
              <w:lastRenderedPageBreak/>
              <w:t>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9B90750" w14:textId="6D3AB3FA"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 xml:space="preserve">У якості документального підтвердження відсутності підстав у відмові в торгах згідно </w:t>
            </w:r>
            <w:proofErr w:type="spellStart"/>
            <w:r w:rsidRPr="00675E5A">
              <w:rPr>
                <w:color w:val="000000" w:themeColor="text1"/>
                <w:sz w:val="24"/>
                <w:szCs w:val="24"/>
              </w:rPr>
              <w:t>ст</w:t>
            </w:r>
            <w:proofErr w:type="spellEnd"/>
            <w:r w:rsidR="00EE53C5" w:rsidRPr="00675E5A">
              <w:rPr>
                <w:color w:val="000000" w:themeColor="text1"/>
                <w:sz w:val="24"/>
                <w:szCs w:val="24"/>
                <w:lang w:val="ru-RU"/>
              </w:rPr>
              <w:t>.</w:t>
            </w:r>
            <w:r w:rsidRPr="00675E5A">
              <w:rPr>
                <w:color w:val="000000" w:themeColor="text1"/>
                <w:sz w:val="24"/>
                <w:szCs w:val="24"/>
              </w:rPr>
              <w:t xml:space="preserve"> 17 Закону, переможець повинен надати:</w:t>
            </w:r>
          </w:p>
          <w:p w14:paraId="7A5A68DE" w14:textId="57CD8570"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 xml:space="preserve">відомості з персонально-довідкового обліку надаються особі у формі витягу з дотриманням вимог законодавства про звернення громадян та захист персональних даних на підставі запиту на отримання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(згідно Наказу МВС від 30.03.2022 № 207 «Деякі питання ведення обліку відомостей про притягнення особи до кримінальної відповідальності та наявності судимості», зареєстрований в Міністерстві юстиції України 15 квітня 2022 року за № 425/37761). Зазначений витяг надається щодо осіб (особи), визначених згідно п. 5, 6, частини 1 </w:t>
            </w:r>
            <w:r w:rsidR="00BA138C" w:rsidRPr="00675E5A">
              <w:rPr>
                <w:color w:val="000000" w:themeColor="text1"/>
                <w:sz w:val="24"/>
                <w:szCs w:val="24"/>
              </w:rPr>
              <w:t xml:space="preserve">               </w:t>
            </w:r>
            <w:r w:rsidRPr="00675E5A">
              <w:rPr>
                <w:color w:val="000000" w:themeColor="text1"/>
                <w:sz w:val="24"/>
                <w:szCs w:val="24"/>
              </w:rPr>
              <w:t>ст. 17 Закону</w:t>
            </w:r>
            <w:r w:rsidR="007779A4">
              <w:rPr>
                <w:color w:val="000000" w:themeColor="text1"/>
                <w:sz w:val="24"/>
                <w:szCs w:val="24"/>
              </w:rPr>
              <w:t xml:space="preserve"> </w:t>
            </w:r>
            <w:r w:rsidR="007779A4" w:rsidRPr="00D81847">
              <w:rPr>
                <w:b/>
                <w:i/>
                <w:sz w:val="24"/>
                <w:szCs w:val="24"/>
              </w:rPr>
              <w:t>(документ повинен бути датований не раніше дати оприлюднення оголошення про торги)</w:t>
            </w:r>
            <w:r w:rsidRPr="00D81847">
              <w:rPr>
                <w:b/>
                <w:i/>
                <w:sz w:val="24"/>
                <w:szCs w:val="24"/>
              </w:rPr>
              <w:t>;</w:t>
            </w:r>
          </w:p>
          <w:p w14:paraId="7976008F" w14:textId="77777777" w:rsidR="003B00AE" w:rsidRPr="00D81847" w:rsidRDefault="003B00AE" w:rsidP="00D311B3">
            <w:pPr>
              <w:shd w:val="clear" w:color="auto" w:fill="FFFFFF"/>
              <w:spacing w:after="0" w:line="240" w:lineRule="auto"/>
              <w:jc w:val="both"/>
              <w:rPr>
                <w:b/>
                <w:i/>
                <w:sz w:val="24"/>
                <w:szCs w:val="24"/>
              </w:rPr>
            </w:pPr>
            <w:r w:rsidRPr="00675E5A">
              <w:rPr>
                <w:color w:val="000000" w:themeColor="text1"/>
                <w:sz w:val="24"/>
                <w:szCs w:val="24"/>
              </w:rPr>
              <w:t>•</w:t>
            </w:r>
            <w:r w:rsidRPr="00675E5A">
              <w:rPr>
                <w:color w:val="000000" w:themeColor="text1"/>
                <w:sz w:val="24"/>
                <w:szCs w:val="24"/>
              </w:rPr>
              <w:tab/>
              <w:t xml:space="preserve">довідка видана уповноваженим органом на службову (посадову) особу Учасника, яку уповноважено представляти його інтереси під час проведення процедури закупівлі, фізичну особу, яка є учасником, про те, що особу не було притягнуто згідно із законом до відповідальності за вчинення у сфері закупівель корупційного правопорушення </w:t>
            </w:r>
            <w:r w:rsidRPr="00D81847">
              <w:rPr>
                <w:b/>
                <w:i/>
                <w:sz w:val="24"/>
                <w:szCs w:val="24"/>
              </w:rPr>
              <w:t>(документ повинен бути датований не раніше дати оприлюднення оголошення про торги).</w:t>
            </w:r>
          </w:p>
          <w:p w14:paraId="3F006E27"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довідка, складена учасником у довільній формі, що підтверджує відсутність підстави, передбаченої п.12 частини 1 ст.17 Закону;</w:t>
            </w:r>
          </w:p>
          <w:p w14:paraId="0E8E9FEB"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w:t>
            </w:r>
            <w:r w:rsidRPr="00675E5A">
              <w:rPr>
                <w:color w:val="000000" w:themeColor="text1"/>
                <w:sz w:val="24"/>
                <w:szCs w:val="24"/>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099B45E" w14:textId="77777777" w:rsidR="003B00AE"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Для об’єднання учасників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не відрізняються від умов, які висуваються для учасників процедури закупівлі.</w:t>
            </w:r>
          </w:p>
          <w:p w14:paraId="29C5B450" w14:textId="73A94440" w:rsidR="005D6757" w:rsidRPr="00675E5A" w:rsidRDefault="003B00AE" w:rsidP="00D311B3">
            <w:pPr>
              <w:shd w:val="clear" w:color="auto" w:fill="FFFFFF"/>
              <w:spacing w:after="0" w:line="240" w:lineRule="auto"/>
              <w:jc w:val="both"/>
              <w:rPr>
                <w:color w:val="000000" w:themeColor="text1"/>
                <w:sz w:val="24"/>
                <w:szCs w:val="24"/>
              </w:rPr>
            </w:pPr>
            <w:r w:rsidRPr="00675E5A">
              <w:rPr>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75E5A" w:rsidRPr="00675E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66D0B062"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Pr="00675E5A" w:rsidRDefault="001A4B86" w:rsidP="003B00AE">
            <w:pPr>
              <w:widowControl w:val="0"/>
              <w:spacing w:after="0" w:line="240" w:lineRule="auto"/>
              <w:ind w:right="113"/>
              <w:rPr>
                <w:color w:val="000000" w:themeColor="text1"/>
                <w:sz w:val="24"/>
                <w:szCs w:val="24"/>
              </w:rPr>
            </w:pPr>
            <w:r w:rsidRPr="00675E5A">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49966AEC" w:rsidR="005D6757" w:rsidRPr="00675E5A" w:rsidRDefault="001A4B86" w:rsidP="00D311B3">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91734" w:rsidRPr="00675E5A">
              <w:rPr>
                <w:color w:val="000000" w:themeColor="text1"/>
                <w:sz w:val="24"/>
                <w:szCs w:val="24"/>
              </w:rPr>
              <w:t xml:space="preserve"> у Додатку 2 </w:t>
            </w:r>
            <w:r w:rsidR="00091734" w:rsidRPr="00675E5A">
              <w:rPr>
                <w:color w:val="000000" w:themeColor="text1"/>
                <w:sz w:val="24"/>
                <w:szCs w:val="24"/>
              </w:rPr>
              <w:lastRenderedPageBreak/>
              <w:t>до тендерної документації.</w:t>
            </w:r>
          </w:p>
          <w:p w14:paraId="69C8BF7B" w14:textId="77777777" w:rsidR="005D6757" w:rsidRPr="00675E5A" w:rsidRDefault="001A4B86" w:rsidP="00D311B3">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5D6757" w:rsidRPr="00675E5A" w:rsidRDefault="001A4B86" w:rsidP="00D311B3">
            <w:pPr>
              <w:widowControl w:val="0"/>
              <w:pBdr>
                <w:top w:val="nil"/>
                <w:left w:val="nil"/>
                <w:bottom w:val="nil"/>
                <w:right w:val="nil"/>
                <w:between w:val="nil"/>
              </w:pBdr>
              <w:spacing w:after="0" w:line="240" w:lineRule="auto"/>
              <w:jc w:val="both"/>
              <w:rPr>
                <w:color w:val="000000" w:themeColor="text1"/>
                <w:sz w:val="24"/>
                <w:szCs w:val="24"/>
              </w:rPr>
            </w:pPr>
            <w:r w:rsidRPr="00675E5A">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E6F046" w14:textId="58AA77E3"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Інформація про технічні, якісні та кількісні характеристики предмета закупівлі викладена в додатку № </w:t>
            </w:r>
            <w:r w:rsidR="003B00AE" w:rsidRPr="00675E5A">
              <w:rPr>
                <w:color w:val="000000" w:themeColor="text1"/>
                <w:sz w:val="24"/>
                <w:szCs w:val="24"/>
              </w:rPr>
              <w:t>2</w:t>
            </w:r>
            <w:r w:rsidRPr="00675E5A">
              <w:rPr>
                <w:color w:val="000000" w:themeColor="text1"/>
                <w:sz w:val="24"/>
                <w:szCs w:val="24"/>
              </w:rPr>
              <w:t xml:space="preserve"> тендерної документації. </w:t>
            </w:r>
          </w:p>
        </w:tc>
      </w:tr>
      <w:tr w:rsidR="00675E5A" w:rsidRPr="00675E5A" w14:paraId="0577ADF2" w14:textId="77777777" w:rsidTr="003B00AE">
        <w:trPr>
          <w:trHeight w:val="739"/>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0AFB3303" w14:textId="0C4C7E06" w:rsidR="005D6757" w:rsidRPr="00675E5A" w:rsidRDefault="001A4B86" w:rsidP="003B00AE">
            <w:pPr>
              <w:widowControl w:val="0"/>
              <w:spacing w:after="0" w:line="240" w:lineRule="auto"/>
              <w:ind w:right="113"/>
              <w:rPr>
                <w:i/>
                <w:color w:val="000000" w:themeColor="text1"/>
                <w:sz w:val="24"/>
                <w:szCs w:val="24"/>
              </w:rPr>
            </w:pPr>
            <w:r w:rsidRPr="00675E5A">
              <w:rPr>
                <w:color w:val="000000" w:themeColor="text1"/>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14:paraId="61E0BB20"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675E5A" w:rsidRPr="00675E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5E5A" w:rsidRPr="00675E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4CFB1571"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Прийняття чи неприйняття до розгляду </w:t>
            </w:r>
            <w:r w:rsidRPr="00675E5A">
              <w:rPr>
                <w:color w:val="000000" w:themeColor="text1"/>
                <w:sz w:val="24"/>
                <w:szCs w:val="24"/>
                <w:highlight w:val="white"/>
              </w:rPr>
              <w:t>тендерної пропозиції, ціна якої є вищою, ніж очікув</w:t>
            </w:r>
            <w:r w:rsidR="00955625" w:rsidRPr="00675E5A">
              <w:rPr>
                <w:color w:val="000000" w:themeColor="text1"/>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78F2B1EA" w:rsidR="005D6757" w:rsidRPr="00675E5A" w:rsidRDefault="001A4B86" w:rsidP="00D311B3">
            <w:pPr>
              <w:widowControl w:val="0"/>
              <w:spacing w:after="0" w:line="240" w:lineRule="auto"/>
              <w:jc w:val="both"/>
              <w:rPr>
                <w:color w:val="000000" w:themeColor="text1"/>
                <w:sz w:val="24"/>
                <w:szCs w:val="24"/>
                <w:highlight w:val="white"/>
              </w:rPr>
            </w:pPr>
            <w:r w:rsidRPr="00675E5A">
              <w:rPr>
                <w:color w:val="000000" w:themeColor="text1"/>
                <w:sz w:val="24"/>
                <w:szCs w:val="24"/>
                <w:highlight w:val="white"/>
              </w:rPr>
              <w:t xml:space="preserve">Замовник </w:t>
            </w:r>
            <w:r w:rsidR="00955625" w:rsidRPr="00675E5A">
              <w:rPr>
                <w:color w:val="000000" w:themeColor="text1"/>
                <w:sz w:val="24"/>
                <w:szCs w:val="24"/>
                <w:highlight w:val="white"/>
              </w:rPr>
              <w:t xml:space="preserve">не </w:t>
            </w:r>
            <w:r w:rsidRPr="00675E5A">
              <w:rPr>
                <w:color w:val="000000" w:themeColor="text1"/>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7777777" w:rsidR="005D6757" w:rsidRPr="00675E5A" w:rsidRDefault="001A4B86" w:rsidP="00D311B3">
            <w:pPr>
              <w:widowControl w:val="0"/>
              <w:spacing w:after="0" w:line="240" w:lineRule="auto"/>
              <w:jc w:val="both"/>
              <w:rPr>
                <w:color w:val="000000" w:themeColor="text1"/>
                <w:sz w:val="24"/>
                <w:szCs w:val="24"/>
              </w:rPr>
            </w:pPr>
            <w:r w:rsidRPr="00675E5A">
              <w:rPr>
                <w:color w:val="000000" w:themeColor="text1"/>
                <w:sz w:val="24"/>
                <w:szCs w:val="24"/>
                <w:highlight w:val="white"/>
              </w:rPr>
              <w:t xml:space="preserve"> </w:t>
            </w:r>
          </w:p>
        </w:tc>
      </w:tr>
      <w:tr w:rsidR="00675E5A" w:rsidRPr="00675E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Pr="00675E5A" w:rsidRDefault="001A4B86" w:rsidP="00D023FD">
            <w:pPr>
              <w:widowControl w:val="0"/>
              <w:spacing w:before="120" w:after="120" w:line="240" w:lineRule="auto"/>
              <w:ind w:left="34" w:hanging="23"/>
              <w:jc w:val="center"/>
              <w:rPr>
                <w:b/>
                <w:color w:val="000000" w:themeColor="text1"/>
                <w:sz w:val="24"/>
                <w:szCs w:val="24"/>
              </w:rPr>
            </w:pPr>
            <w:r w:rsidRPr="00675E5A">
              <w:rPr>
                <w:b/>
                <w:color w:val="000000" w:themeColor="text1"/>
                <w:sz w:val="24"/>
                <w:szCs w:val="24"/>
              </w:rPr>
              <w:t>Розділ ІV. Подання та розкриття тендерної пропозиції</w:t>
            </w:r>
          </w:p>
        </w:tc>
      </w:tr>
      <w:tr w:rsidR="00675E5A" w:rsidRPr="00675E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Pr="00675E5A" w:rsidRDefault="001A4B86">
            <w:pPr>
              <w:widowControl w:val="0"/>
              <w:spacing w:after="0"/>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Pr="00D81847" w:rsidRDefault="001A4B86" w:rsidP="007779A4">
            <w:pPr>
              <w:widowControl w:val="0"/>
              <w:pBdr>
                <w:top w:val="nil"/>
                <w:left w:val="nil"/>
                <w:bottom w:val="nil"/>
                <w:right w:val="nil"/>
                <w:between w:val="nil"/>
              </w:pBdr>
              <w:spacing w:after="0" w:line="240" w:lineRule="auto"/>
              <w:rPr>
                <w:color w:val="000000" w:themeColor="text1"/>
                <w:sz w:val="24"/>
                <w:szCs w:val="24"/>
              </w:rPr>
            </w:pPr>
            <w:r w:rsidRPr="00D81847">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167996B" w14:textId="0B8DA3E7" w:rsidR="00561116" w:rsidRPr="00D81847" w:rsidRDefault="00561116" w:rsidP="007779A4">
            <w:pPr>
              <w:spacing w:after="0" w:line="240" w:lineRule="auto"/>
              <w:ind w:right="127"/>
              <w:jc w:val="both"/>
              <w:rPr>
                <w:color w:val="000000" w:themeColor="text1"/>
                <w:sz w:val="24"/>
                <w:szCs w:val="24"/>
              </w:rPr>
            </w:pPr>
            <w:r w:rsidRPr="00D81847">
              <w:rPr>
                <w:color w:val="000000" w:themeColor="text1"/>
                <w:sz w:val="24"/>
                <w:szCs w:val="24"/>
              </w:rPr>
              <w:t xml:space="preserve">Кінцевий строк подання тендерних пропозицій: </w:t>
            </w:r>
            <w:r w:rsidR="005B79B8">
              <w:rPr>
                <w:color w:val="000000" w:themeColor="text1"/>
                <w:sz w:val="24"/>
                <w:szCs w:val="24"/>
                <w:lang w:val="ru-RU"/>
              </w:rPr>
              <w:t>07.02</w:t>
            </w:r>
            <w:r w:rsidR="00D023FD" w:rsidRPr="00D81847">
              <w:rPr>
                <w:color w:val="000000" w:themeColor="text1"/>
                <w:sz w:val="24"/>
                <w:szCs w:val="24"/>
              </w:rPr>
              <w:t>.2023</w:t>
            </w:r>
            <w:r w:rsidRPr="00D81847">
              <w:rPr>
                <w:color w:val="000000" w:themeColor="text1"/>
                <w:sz w:val="24"/>
                <w:szCs w:val="24"/>
              </w:rPr>
              <w:t>р. 00:00 год.</w:t>
            </w:r>
            <w:r w:rsidRPr="00D81847">
              <w:rPr>
                <w:color w:val="000000" w:themeColor="text1"/>
                <w:sz w:val="24"/>
                <w:szCs w:val="24"/>
                <w:lang w:eastAsia="uk-UA"/>
              </w:rPr>
              <w:t xml:space="preserve"> Отримана тендерна пропозиція вноситься автоматично до реєстру отриманих тендерних пропозицій.</w:t>
            </w:r>
          </w:p>
          <w:p w14:paraId="64947D8A" w14:textId="28BEE2C6" w:rsidR="00561116" w:rsidRPr="00D81847" w:rsidRDefault="00561116" w:rsidP="007779A4">
            <w:pPr>
              <w:widowControl w:val="0"/>
              <w:spacing w:after="0" w:line="240" w:lineRule="auto"/>
              <w:ind w:left="34" w:hanging="18"/>
              <w:contextualSpacing/>
              <w:jc w:val="both"/>
              <w:rPr>
                <w:color w:val="000000" w:themeColor="text1"/>
                <w:sz w:val="24"/>
                <w:szCs w:val="24"/>
              </w:rPr>
            </w:pPr>
            <w:r w:rsidRPr="00D81847">
              <w:rPr>
                <w:color w:val="000000" w:themeColor="text1"/>
                <w:sz w:val="24"/>
                <w:szCs w:val="24"/>
              </w:rPr>
              <w:t>Електронна</w:t>
            </w:r>
            <w:r w:rsidRPr="00D81847">
              <w:rPr>
                <w:color w:val="000000" w:themeColor="text1"/>
                <w:spacing w:val="1"/>
                <w:sz w:val="24"/>
                <w:szCs w:val="24"/>
              </w:rPr>
              <w:t xml:space="preserve"> </w:t>
            </w:r>
            <w:r w:rsidRPr="00D81847">
              <w:rPr>
                <w:color w:val="000000" w:themeColor="text1"/>
                <w:sz w:val="24"/>
                <w:szCs w:val="24"/>
              </w:rPr>
              <w:t>система</w:t>
            </w:r>
            <w:r w:rsidRPr="00D81847">
              <w:rPr>
                <w:color w:val="000000" w:themeColor="text1"/>
                <w:spacing w:val="1"/>
                <w:sz w:val="24"/>
                <w:szCs w:val="24"/>
              </w:rPr>
              <w:t xml:space="preserve"> </w:t>
            </w:r>
            <w:r w:rsidRPr="00D81847">
              <w:rPr>
                <w:color w:val="000000" w:themeColor="text1"/>
                <w:sz w:val="24"/>
                <w:szCs w:val="24"/>
              </w:rPr>
              <w:t>закупівель</w:t>
            </w:r>
            <w:r w:rsidRPr="00D81847">
              <w:rPr>
                <w:color w:val="000000" w:themeColor="text1"/>
                <w:spacing w:val="1"/>
                <w:sz w:val="24"/>
                <w:szCs w:val="24"/>
              </w:rPr>
              <w:t xml:space="preserve"> </w:t>
            </w:r>
            <w:r w:rsidRPr="00D81847">
              <w:rPr>
                <w:color w:val="000000" w:themeColor="text1"/>
                <w:sz w:val="24"/>
                <w:szCs w:val="24"/>
              </w:rPr>
              <w:t>автоматично</w:t>
            </w:r>
            <w:r w:rsidRPr="00D81847">
              <w:rPr>
                <w:color w:val="000000" w:themeColor="text1"/>
                <w:spacing w:val="1"/>
                <w:sz w:val="24"/>
                <w:szCs w:val="24"/>
              </w:rPr>
              <w:t xml:space="preserve"> </w:t>
            </w:r>
            <w:r w:rsidRPr="00D81847">
              <w:rPr>
                <w:color w:val="000000" w:themeColor="text1"/>
                <w:sz w:val="24"/>
                <w:szCs w:val="24"/>
              </w:rPr>
              <w:t>формує</w:t>
            </w:r>
            <w:r w:rsidRPr="00D81847">
              <w:rPr>
                <w:color w:val="000000" w:themeColor="text1"/>
                <w:spacing w:val="1"/>
                <w:sz w:val="24"/>
                <w:szCs w:val="24"/>
              </w:rPr>
              <w:t xml:space="preserve"> </w:t>
            </w:r>
            <w:r w:rsidRPr="00D81847">
              <w:rPr>
                <w:color w:val="000000" w:themeColor="text1"/>
                <w:sz w:val="24"/>
                <w:szCs w:val="24"/>
              </w:rPr>
              <w:t>та</w:t>
            </w:r>
            <w:r w:rsidRPr="00D81847">
              <w:rPr>
                <w:color w:val="000000" w:themeColor="text1"/>
                <w:spacing w:val="1"/>
                <w:sz w:val="24"/>
                <w:szCs w:val="24"/>
              </w:rPr>
              <w:t xml:space="preserve"> </w:t>
            </w:r>
            <w:r w:rsidRPr="00D81847">
              <w:rPr>
                <w:color w:val="000000" w:themeColor="text1"/>
                <w:sz w:val="24"/>
                <w:szCs w:val="24"/>
              </w:rPr>
              <w:t>надсилає</w:t>
            </w:r>
            <w:r w:rsidRPr="00D81847">
              <w:rPr>
                <w:color w:val="000000" w:themeColor="text1"/>
                <w:spacing w:val="-10"/>
                <w:sz w:val="24"/>
                <w:szCs w:val="24"/>
              </w:rPr>
              <w:t xml:space="preserve"> </w:t>
            </w:r>
            <w:r w:rsidRPr="00D81847">
              <w:rPr>
                <w:color w:val="000000" w:themeColor="text1"/>
                <w:sz w:val="24"/>
                <w:szCs w:val="24"/>
              </w:rPr>
              <w:t>повідомлення</w:t>
            </w:r>
            <w:r w:rsidRPr="00D81847">
              <w:rPr>
                <w:color w:val="000000" w:themeColor="text1"/>
                <w:spacing w:val="-9"/>
                <w:sz w:val="24"/>
                <w:szCs w:val="24"/>
              </w:rPr>
              <w:t xml:space="preserve"> </w:t>
            </w:r>
            <w:r w:rsidRPr="00D81847">
              <w:rPr>
                <w:color w:val="000000" w:themeColor="text1"/>
                <w:sz w:val="24"/>
                <w:szCs w:val="24"/>
              </w:rPr>
              <w:t>учаснику</w:t>
            </w:r>
            <w:r w:rsidRPr="00D81847">
              <w:rPr>
                <w:color w:val="000000" w:themeColor="text1"/>
                <w:spacing w:val="-8"/>
                <w:sz w:val="24"/>
                <w:szCs w:val="24"/>
              </w:rPr>
              <w:t xml:space="preserve"> </w:t>
            </w:r>
            <w:r w:rsidRPr="00D81847">
              <w:rPr>
                <w:color w:val="000000" w:themeColor="text1"/>
                <w:sz w:val="24"/>
                <w:szCs w:val="24"/>
              </w:rPr>
              <w:t>про</w:t>
            </w:r>
            <w:r w:rsidRPr="00D81847">
              <w:rPr>
                <w:color w:val="000000" w:themeColor="text1"/>
                <w:spacing w:val="-8"/>
                <w:sz w:val="24"/>
                <w:szCs w:val="24"/>
              </w:rPr>
              <w:t xml:space="preserve"> </w:t>
            </w:r>
            <w:r w:rsidRPr="00D81847">
              <w:rPr>
                <w:color w:val="000000" w:themeColor="text1"/>
                <w:sz w:val="24"/>
                <w:szCs w:val="24"/>
              </w:rPr>
              <w:t>отримання</w:t>
            </w:r>
            <w:r w:rsidRPr="00D81847">
              <w:rPr>
                <w:color w:val="000000" w:themeColor="text1"/>
                <w:spacing w:val="-9"/>
                <w:sz w:val="24"/>
                <w:szCs w:val="24"/>
              </w:rPr>
              <w:t xml:space="preserve"> </w:t>
            </w:r>
            <w:r w:rsidRPr="00D81847">
              <w:rPr>
                <w:color w:val="000000" w:themeColor="text1"/>
                <w:sz w:val="24"/>
                <w:szCs w:val="24"/>
              </w:rPr>
              <w:t>його</w:t>
            </w:r>
            <w:r w:rsidRPr="00D81847">
              <w:rPr>
                <w:color w:val="000000" w:themeColor="text1"/>
                <w:spacing w:val="-8"/>
                <w:sz w:val="24"/>
                <w:szCs w:val="24"/>
              </w:rPr>
              <w:t xml:space="preserve"> </w:t>
            </w:r>
            <w:r w:rsidRPr="00D81847">
              <w:rPr>
                <w:color w:val="000000" w:themeColor="text1"/>
                <w:sz w:val="24"/>
                <w:szCs w:val="24"/>
              </w:rPr>
              <w:t>тендерної</w:t>
            </w:r>
            <w:r w:rsidR="00D023FD" w:rsidRPr="00D81847">
              <w:rPr>
                <w:color w:val="000000" w:themeColor="text1"/>
                <w:sz w:val="24"/>
                <w:szCs w:val="24"/>
                <w:lang w:val="ru-RU"/>
              </w:rPr>
              <w:t xml:space="preserve"> </w:t>
            </w:r>
            <w:r w:rsidRPr="00D81847">
              <w:rPr>
                <w:color w:val="000000" w:themeColor="text1"/>
                <w:spacing w:val="-53"/>
                <w:sz w:val="24"/>
                <w:szCs w:val="24"/>
              </w:rPr>
              <w:t xml:space="preserve"> </w:t>
            </w:r>
            <w:r w:rsidRPr="00D81847">
              <w:rPr>
                <w:color w:val="000000" w:themeColor="text1"/>
                <w:sz w:val="24"/>
                <w:szCs w:val="24"/>
              </w:rPr>
              <w:t>пропозиції</w:t>
            </w:r>
            <w:r w:rsidRPr="00D81847">
              <w:rPr>
                <w:color w:val="000000" w:themeColor="text1"/>
                <w:spacing w:val="-3"/>
                <w:sz w:val="24"/>
                <w:szCs w:val="24"/>
              </w:rPr>
              <w:t xml:space="preserve"> </w:t>
            </w:r>
            <w:r w:rsidRPr="00D81847">
              <w:rPr>
                <w:color w:val="000000" w:themeColor="text1"/>
                <w:sz w:val="24"/>
                <w:szCs w:val="24"/>
              </w:rPr>
              <w:t>із</w:t>
            </w:r>
            <w:r w:rsidRPr="00D81847">
              <w:rPr>
                <w:color w:val="000000" w:themeColor="text1"/>
                <w:spacing w:val="-1"/>
                <w:sz w:val="24"/>
                <w:szCs w:val="24"/>
              </w:rPr>
              <w:t xml:space="preserve"> </w:t>
            </w:r>
            <w:r w:rsidRPr="00D81847">
              <w:rPr>
                <w:color w:val="000000" w:themeColor="text1"/>
                <w:sz w:val="24"/>
                <w:szCs w:val="24"/>
              </w:rPr>
              <w:t>зазначенням</w:t>
            </w:r>
            <w:r w:rsidRPr="00D81847">
              <w:rPr>
                <w:color w:val="000000" w:themeColor="text1"/>
                <w:spacing w:val="-3"/>
                <w:sz w:val="24"/>
                <w:szCs w:val="24"/>
              </w:rPr>
              <w:t xml:space="preserve"> </w:t>
            </w:r>
            <w:r w:rsidRPr="00D81847">
              <w:rPr>
                <w:color w:val="000000" w:themeColor="text1"/>
                <w:sz w:val="24"/>
                <w:szCs w:val="24"/>
              </w:rPr>
              <w:t>дати</w:t>
            </w:r>
            <w:r w:rsidRPr="00D81847">
              <w:rPr>
                <w:color w:val="000000" w:themeColor="text1"/>
                <w:spacing w:val="-1"/>
                <w:sz w:val="24"/>
                <w:szCs w:val="24"/>
              </w:rPr>
              <w:t xml:space="preserve"> </w:t>
            </w:r>
            <w:r w:rsidRPr="00D81847">
              <w:rPr>
                <w:color w:val="000000" w:themeColor="text1"/>
                <w:sz w:val="24"/>
                <w:szCs w:val="24"/>
              </w:rPr>
              <w:t>та часу.</w:t>
            </w:r>
          </w:p>
          <w:p w14:paraId="0DE199F2" w14:textId="2FA0F9E4" w:rsidR="005D6757" w:rsidRPr="00D81847" w:rsidRDefault="00561116" w:rsidP="007779A4">
            <w:pPr>
              <w:widowControl w:val="0"/>
              <w:spacing w:after="0" w:line="240" w:lineRule="auto"/>
              <w:jc w:val="both"/>
              <w:rPr>
                <w:color w:val="000000" w:themeColor="text1"/>
                <w:sz w:val="24"/>
                <w:szCs w:val="24"/>
              </w:rPr>
            </w:pPr>
            <w:r w:rsidRPr="00D81847">
              <w:rPr>
                <w:color w:val="000000" w:themeColor="text1"/>
                <w:sz w:val="24"/>
                <w:szCs w:val="24"/>
              </w:rPr>
              <w:t>Тендерні</w:t>
            </w:r>
            <w:r w:rsidRPr="00D81847">
              <w:rPr>
                <w:color w:val="000000" w:themeColor="text1"/>
                <w:spacing w:val="1"/>
                <w:sz w:val="24"/>
                <w:szCs w:val="24"/>
              </w:rPr>
              <w:t xml:space="preserve"> </w:t>
            </w:r>
            <w:r w:rsidRPr="00D81847">
              <w:rPr>
                <w:color w:val="000000" w:themeColor="text1"/>
                <w:sz w:val="24"/>
                <w:szCs w:val="24"/>
              </w:rPr>
              <w:t>пропозиції</w:t>
            </w:r>
            <w:r w:rsidRPr="00D81847">
              <w:rPr>
                <w:color w:val="000000" w:themeColor="text1"/>
                <w:spacing w:val="1"/>
                <w:sz w:val="24"/>
                <w:szCs w:val="24"/>
              </w:rPr>
              <w:t xml:space="preserve"> </w:t>
            </w:r>
            <w:r w:rsidRPr="00D81847">
              <w:rPr>
                <w:color w:val="000000" w:themeColor="text1"/>
                <w:sz w:val="24"/>
                <w:szCs w:val="24"/>
              </w:rPr>
              <w:t>після</w:t>
            </w:r>
            <w:r w:rsidRPr="00D81847">
              <w:rPr>
                <w:color w:val="000000" w:themeColor="text1"/>
                <w:spacing w:val="1"/>
                <w:sz w:val="24"/>
                <w:szCs w:val="24"/>
              </w:rPr>
              <w:t xml:space="preserve"> </w:t>
            </w:r>
            <w:r w:rsidRPr="00D81847">
              <w:rPr>
                <w:color w:val="000000" w:themeColor="text1"/>
                <w:sz w:val="24"/>
                <w:szCs w:val="24"/>
              </w:rPr>
              <w:t>закінчення</w:t>
            </w:r>
            <w:r w:rsidRPr="00D81847">
              <w:rPr>
                <w:color w:val="000000" w:themeColor="text1"/>
                <w:spacing w:val="1"/>
                <w:sz w:val="24"/>
                <w:szCs w:val="24"/>
              </w:rPr>
              <w:t xml:space="preserve"> </w:t>
            </w:r>
            <w:r w:rsidRPr="00D81847">
              <w:rPr>
                <w:color w:val="000000" w:themeColor="text1"/>
                <w:sz w:val="24"/>
                <w:szCs w:val="24"/>
              </w:rPr>
              <w:t>кінцевого</w:t>
            </w:r>
            <w:r w:rsidRPr="00D81847">
              <w:rPr>
                <w:color w:val="000000" w:themeColor="text1"/>
                <w:spacing w:val="1"/>
                <w:sz w:val="24"/>
                <w:szCs w:val="24"/>
              </w:rPr>
              <w:t xml:space="preserve"> </w:t>
            </w:r>
            <w:r w:rsidRPr="00D81847">
              <w:rPr>
                <w:color w:val="000000" w:themeColor="text1"/>
                <w:sz w:val="24"/>
                <w:szCs w:val="24"/>
              </w:rPr>
              <w:t>строку</w:t>
            </w:r>
            <w:r w:rsidRPr="00D81847">
              <w:rPr>
                <w:color w:val="000000" w:themeColor="text1"/>
                <w:spacing w:val="1"/>
                <w:sz w:val="24"/>
                <w:szCs w:val="24"/>
              </w:rPr>
              <w:t xml:space="preserve"> </w:t>
            </w:r>
            <w:r w:rsidRPr="00D81847">
              <w:rPr>
                <w:color w:val="000000" w:themeColor="text1"/>
                <w:sz w:val="24"/>
                <w:szCs w:val="24"/>
              </w:rPr>
              <w:t>їх</w:t>
            </w:r>
            <w:r w:rsidRPr="00D81847">
              <w:rPr>
                <w:color w:val="000000" w:themeColor="text1"/>
                <w:spacing w:val="1"/>
                <w:sz w:val="24"/>
                <w:szCs w:val="24"/>
              </w:rPr>
              <w:t xml:space="preserve"> </w:t>
            </w:r>
            <w:r w:rsidRPr="00D81847">
              <w:rPr>
                <w:color w:val="000000" w:themeColor="text1"/>
                <w:sz w:val="24"/>
                <w:szCs w:val="24"/>
              </w:rPr>
              <w:t>подання</w:t>
            </w:r>
            <w:r w:rsidRPr="00D81847">
              <w:rPr>
                <w:color w:val="000000" w:themeColor="text1"/>
                <w:spacing w:val="-2"/>
                <w:sz w:val="24"/>
                <w:szCs w:val="24"/>
              </w:rPr>
              <w:t xml:space="preserve"> </w:t>
            </w:r>
            <w:r w:rsidRPr="00D81847">
              <w:rPr>
                <w:color w:val="000000" w:themeColor="text1"/>
                <w:sz w:val="24"/>
                <w:szCs w:val="24"/>
              </w:rPr>
              <w:t>не</w:t>
            </w:r>
            <w:r w:rsidRPr="00D81847">
              <w:rPr>
                <w:color w:val="000000" w:themeColor="text1"/>
                <w:spacing w:val="-1"/>
                <w:sz w:val="24"/>
                <w:szCs w:val="24"/>
              </w:rPr>
              <w:t xml:space="preserve"> </w:t>
            </w:r>
            <w:r w:rsidRPr="00D81847">
              <w:rPr>
                <w:color w:val="000000" w:themeColor="text1"/>
                <w:sz w:val="24"/>
                <w:szCs w:val="24"/>
              </w:rPr>
              <w:t>приймаються</w:t>
            </w:r>
            <w:r w:rsidRPr="00D81847">
              <w:rPr>
                <w:color w:val="000000" w:themeColor="text1"/>
                <w:spacing w:val="-5"/>
                <w:sz w:val="24"/>
                <w:szCs w:val="24"/>
              </w:rPr>
              <w:t xml:space="preserve"> </w:t>
            </w:r>
            <w:r w:rsidRPr="00D81847">
              <w:rPr>
                <w:color w:val="000000" w:themeColor="text1"/>
                <w:sz w:val="24"/>
                <w:szCs w:val="24"/>
              </w:rPr>
              <w:t>електронною</w:t>
            </w:r>
            <w:r w:rsidRPr="00D81847">
              <w:rPr>
                <w:color w:val="000000" w:themeColor="text1"/>
                <w:spacing w:val="-3"/>
                <w:sz w:val="24"/>
                <w:szCs w:val="24"/>
              </w:rPr>
              <w:t xml:space="preserve"> </w:t>
            </w:r>
            <w:r w:rsidRPr="00D81847">
              <w:rPr>
                <w:color w:val="000000" w:themeColor="text1"/>
                <w:sz w:val="24"/>
                <w:szCs w:val="24"/>
              </w:rPr>
              <w:t>системою</w:t>
            </w:r>
            <w:r w:rsidRPr="00D81847">
              <w:rPr>
                <w:color w:val="000000" w:themeColor="text1"/>
                <w:spacing w:val="-1"/>
                <w:sz w:val="24"/>
                <w:szCs w:val="24"/>
              </w:rPr>
              <w:t xml:space="preserve"> </w:t>
            </w:r>
            <w:r w:rsidRPr="00D81847">
              <w:rPr>
                <w:color w:val="000000" w:themeColor="text1"/>
                <w:sz w:val="24"/>
                <w:szCs w:val="24"/>
              </w:rPr>
              <w:t>закупівель.</w:t>
            </w:r>
          </w:p>
        </w:tc>
      </w:tr>
      <w:tr w:rsidR="00675E5A" w:rsidRPr="00675E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Pr="00675E5A" w:rsidRDefault="001A4B86">
            <w:pPr>
              <w:widowControl w:val="0"/>
              <w:spacing w:after="0"/>
              <w:rPr>
                <w:color w:val="000000" w:themeColor="text1"/>
                <w:sz w:val="24"/>
                <w:szCs w:val="24"/>
              </w:rPr>
            </w:pPr>
            <w:r w:rsidRPr="00675E5A">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Pr="00675E5A" w:rsidRDefault="001A4B86" w:rsidP="007779A4">
            <w:pPr>
              <w:widowControl w:val="0"/>
              <w:spacing w:after="0" w:line="240" w:lineRule="auto"/>
              <w:ind w:right="113"/>
              <w:rPr>
                <w:color w:val="000000" w:themeColor="text1"/>
                <w:sz w:val="24"/>
                <w:szCs w:val="24"/>
              </w:rPr>
            </w:pPr>
            <w:bookmarkStart w:id="1" w:name="_heading=h.vx1227" w:colFirst="0" w:colLast="0"/>
            <w:bookmarkEnd w:id="1"/>
            <w:r w:rsidRPr="00675E5A">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20DE00C3" w14:textId="4DA4AD52" w:rsidR="00561116" w:rsidRPr="00675E5A" w:rsidRDefault="00561116" w:rsidP="007779A4">
            <w:pPr>
              <w:widowControl w:val="0"/>
              <w:spacing w:after="0" w:line="240" w:lineRule="auto"/>
              <w:contextualSpacing/>
              <w:jc w:val="both"/>
              <w:rPr>
                <w:color w:val="000000" w:themeColor="text1"/>
                <w:sz w:val="24"/>
                <w:szCs w:val="24"/>
              </w:rPr>
            </w:pPr>
            <w:r w:rsidRPr="00675E5A">
              <w:rPr>
                <w:color w:val="000000" w:themeColor="text1"/>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FCFF4B4" w14:textId="21348823" w:rsidR="00561116" w:rsidRPr="00675E5A" w:rsidRDefault="00561116" w:rsidP="007779A4">
            <w:pPr>
              <w:widowControl w:val="0"/>
              <w:spacing w:after="0" w:line="240" w:lineRule="auto"/>
              <w:contextualSpacing/>
              <w:jc w:val="both"/>
              <w:rPr>
                <w:color w:val="000000" w:themeColor="text1"/>
                <w:sz w:val="24"/>
                <w:szCs w:val="24"/>
              </w:rPr>
            </w:pPr>
            <w:r w:rsidRPr="00675E5A">
              <w:rPr>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w:t>
            </w:r>
            <w:r w:rsidR="008A1DE0">
              <w:rPr>
                <w:color w:val="000000" w:themeColor="text1"/>
                <w:sz w:val="24"/>
                <w:szCs w:val="24"/>
              </w:rPr>
              <w:t xml:space="preserve">ті 28 Закону </w:t>
            </w:r>
            <w:r w:rsidR="008A1DE0" w:rsidRPr="00D81847">
              <w:rPr>
                <w:sz w:val="24"/>
                <w:szCs w:val="24"/>
              </w:rPr>
              <w:t>не застосовується) та відповідно до пункту 36 Особливостей.</w:t>
            </w:r>
          </w:p>
          <w:p w14:paraId="55CA3960" w14:textId="67F913B6" w:rsidR="00561116" w:rsidRPr="0059432F" w:rsidRDefault="0059432F" w:rsidP="007779A4">
            <w:pPr>
              <w:spacing w:after="0" w:line="240" w:lineRule="auto"/>
              <w:jc w:val="both"/>
              <w:rPr>
                <w:color w:val="000000" w:themeColor="text1"/>
                <w:sz w:val="24"/>
                <w:szCs w:val="24"/>
                <w:shd w:val="solid" w:color="FFFFFF" w:fill="FFFFFF"/>
              </w:rPr>
            </w:pPr>
            <w:r w:rsidRPr="008A1DE0">
              <w:rPr>
                <w:sz w:val="22"/>
                <w:szCs w:val="22"/>
              </w:rPr>
              <w:t>Відкриті торги проводяться без застосування електронного аукціону.</w:t>
            </w:r>
            <w:r w:rsidR="008A1DE0">
              <w:rPr>
                <w:sz w:val="22"/>
                <w:szCs w:val="22"/>
              </w:rPr>
              <w:t xml:space="preserve"> </w:t>
            </w:r>
            <w:r w:rsidR="00561116" w:rsidRPr="00675E5A">
              <w:rPr>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00561116" w:rsidRPr="00675E5A">
              <w:rPr>
                <w:color w:val="000000" w:themeColor="text1"/>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07F7A2" w14:textId="0BD858D4" w:rsidR="00561116" w:rsidRPr="00675E5A" w:rsidRDefault="00561116" w:rsidP="007779A4">
            <w:pPr>
              <w:spacing w:after="0" w:line="240" w:lineRule="auto"/>
              <w:jc w:val="both"/>
              <w:rPr>
                <w:color w:val="000000" w:themeColor="text1"/>
                <w:sz w:val="24"/>
                <w:szCs w:val="24"/>
              </w:rPr>
            </w:pPr>
            <w:r w:rsidRPr="00675E5A">
              <w:rPr>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ABD0FEC"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18B165"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9432F">
              <w:rPr>
                <w:color w:val="000000" w:themeColor="text1"/>
                <w:sz w:val="24"/>
                <w:szCs w:val="24"/>
              </w:rPr>
              <w:t>Держаудитслужба</w:t>
            </w:r>
            <w:proofErr w:type="spellEnd"/>
            <w:r w:rsidRPr="0059432F">
              <w:rPr>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085A2F4F"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6D5A559"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Протокол розкриття тендерних пропозицій повинен містити інформацію про:</w:t>
            </w:r>
          </w:p>
          <w:p w14:paraId="4D3501EB"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597609B"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унікальний номер оголошення про проведення відкритих торгів, присвоєний електронною системою закупівель;</w:t>
            </w:r>
          </w:p>
          <w:p w14:paraId="1B61CACA"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назву предмета закупівлі;</w:t>
            </w:r>
          </w:p>
          <w:p w14:paraId="11AD6EDE"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дату та час розкриття тендерної пропозиції;</w:t>
            </w:r>
          </w:p>
          <w:p w14:paraId="4582F910"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найменування (для юридичної особи) або прізвище, ім’я, по батькові (за наявності) (для фізичної особи) учасника (учасників) процедури закупівлі;</w:t>
            </w:r>
          </w:p>
          <w:p w14:paraId="4C99C06A"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1778809" w14:textId="77777777" w:rsidR="0059432F" w:rsidRPr="0059432F" w:rsidRDefault="0059432F" w:rsidP="007779A4">
            <w:pPr>
              <w:spacing w:after="0" w:line="240" w:lineRule="auto"/>
              <w:jc w:val="both"/>
              <w:rPr>
                <w:color w:val="000000" w:themeColor="text1"/>
                <w:sz w:val="24"/>
                <w:szCs w:val="24"/>
              </w:rPr>
            </w:pPr>
            <w:r w:rsidRPr="0059432F">
              <w:rPr>
                <w:color w:val="000000" w:themeColor="text1"/>
                <w:sz w:val="24"/>
                <w:szCs w:val="24"/>
              </w:rPr>
              <w:t xml:space="preserve">    інформацію щодо ціни тендерної пропозиції (тендерних пропозицій).</w:t>
            </w:r>
          </w:p>
          <w:p w14:paraId="523AF8B0" w14:textId="29C26AB3" w:rsidR="005D6757" w:rsidRPr="0059432F" w:rsidRDefault="0059432F" w:rsidP="007779A4">
            <w:pPr>
              <w:spacing w:after="0" w:line="240" w:lineRule="auto"/>
              <w:jc w:val="both"/>
              <w:rPr>
                <w:color w:val="0070C0"/>
                <w:sz w:val="22"/>
                <w:szCs w:val="22"/>
              </w:rPr>
            </w:pPr>
            <w:r w:rsidRPr="0059432F">
              <w:rPr>
                <w:color w:val="000000" w:themeColor="text1"/>
                <w:sz w:val="24"/>
                <w:szCs w:val="24"/>
              </w:rPr>
              <w:t>Протокол розкриття тендерних пропозицій може містити іншу інформацію.</w:t>
            </w:r>
            <w:r w:rsidR="00561116" w:rsidRPr="0059432F">
              <w:rPr>
                <w:color w:val="000000" w:themeColor="text1"/>
                <w:sz w:val="24"/>
                <w:szCs w:val="24"/>
              </w:rPr>
              <w:t xml:space="preserve">     </w:t>
            </w:r>
          </w:p>
        </w:tc>
      </w:tr>
      <w:tr w:rsidR="00675E5A" w:rsidRPr="00675E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Pr="00675E5A" w:rsidRDefault="001A4B86" w:rsidP="00D023FD">
            <w:pPr>
              <w:widowControl w:val="0"/>
              <w:spacing w:before="120" w:after="120" w:line="240" w:lineRule="auto"/>
              <w:ind w:right="113"/>
              <w:jc w:val="center"/>
              <w:rPr>
                <w:b/>
                <w:color w:val="000000" w:themeColor="text1"/>
                <w:sz w:val="24"/>
                <w:szCs w:val="24"/>
              </w:rPr>
            </w:pPr>
            <w:r w:rsidRPr="00675E5A">
              <w:rPr>
                <w:b/>
                <w:color w:val="000000" w:themeColor="text1"/>
                <w:sz w:val="24"/>
                <w:szCs w:val="24"/>
              </w:rPr>
              <w:lastRenderedPageBreak/>
              <w:t>Розділ V. Розгляд та оцінка тендерних пропозицій</w:t>
            </w:r>
          </w:p>
        </w:tc>
      </w:tr>
      <w:tr w:rsidR="008A1DE0" w:rsidRPr="00675E5A" w14:paraId="0C8E1B1D" w14:textId="77777777" w:rsidTr="00983CC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8A1DE0" w:rsidRPr="00675E5A" w:rsidRDefault="008A1DE0">
            <w:pPr>
              <w:widowControl w:val="0"/>
              <w:spacing w:after="0" w:line="240" w:lineRule="auto"/>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1C09AF5B" w:rsidR="008A1DE0" w:rsidRPr="00675E5A" w:rsidRDefault="008A1DE0" w:rsidP="008A1DE0">
            <w:pPr>
              <w:widowControl w:val="0"/>
              <w:spacing w:after="0" w:line="240" w:lineRule="auto"/>
              <w:ind w:right="113"/>
              <w:rPr>
                <w:color w:val="000000" w:themeColor="text1"/>
                <w:sz w:val="24"/>
                <w:szCs w:val="24"/>
              </w:rPr>
            </w:pPr>
            <w:r>
              <w:rPr>
                <w:b/>
                <w:color w:val="000000"/>
                <w:sz w:val="24"/>
                <w:szCs w:val="24"/>
              </w:rPr>
              <w:t xml:space="preserve">Перелік критеріїв та методика оцінки </w:t>
            </w:r>
            <w:r>
              <w:rPr>
                <w:b/>
                <w:color w:val="000000"/>
                <w:sz w:val="24"/>
                <w:szCs w:val="24"/>
              </w:rPr>
              <w:lastRenderedPageBreak/>
              <w:t>тендерної пропозиції із зазначенням питомої ваги критерію</w:t>
            </w:r>
          </w:p>
        </w:tc>
        <w:tc>
          <w:tcPr>
            <w:tcW w:w="6465" w:type="dxa"/>
            <w:tcBorders>
              <w:top w:val="single" w:sz="4" w:space="0" w:color="000000"/>
              <w:left w:val="single" w:sz="4" w:space="0" w:color="000000"/>
              <w:bottom w:val="single" w:sz="4" w:space="0" w:color="000000"/>
              <w:right w:val="single" w:sz="4" w:space="0" w:color="000000"/>
            </w:tcBorders>
            <w:vAlign w:val="center"/>
          </w:tcPr>
          <w:p w14:paraId="1C1806D5" w14:textId="77777777" w:rsidR="008A1DE0" w:rsidRDefault="008A1DE0" w:rsidP="008A1DE0">
            <w:pPr>
              <w:widowControl w:val="0"/>
              <w:spacing w:after="0" w:line="240" w:lineRule="auto"/>
              <w:jc w:val="both"/>
              <w:rPr>
                <w:sz w:val="24"/>
                <w:szCs w:val="24"/>
              </w:rPr>
            </w:pPr>
            <w:r>
              <w:rPr>
                <w:sz w:val="24"/>
                <w:szCs w:val="24"/>
              </w:rPr>
              <w:lastRenderedPageBreak/>
              <w:t>Розгляд та оцінка тендерних пропозицій відбуваються відповідно до пунктів 35, 37 і 38 Особливостей</w:t>
            </w:r>
          </w:p>
          <w:p w14:paraId="60CAEB6C" w14:textId="77777777" w:rsidR="008A1DE0" w:rsidRPr="008A1DE0" w:rsidRDefault="008A1DE0" w:rsidP="008A1DE0">
            <w:pPr>
              <w:widowControl w:val="0"/>
              <w:spacing w:after="0" w:line="240" w:lineRule="auto"/>
              <w:jc w:val="both"/>
              <w:rPr>
                <w:b/>
                <w:i/>
                <w:color w:val="000000"/>
                <w:sz w:val="24"/>
                <w:szCs w:val="24"/>
              </w:rPr>
            </w:pPr>
            <w:r w:rsidRPr="008A1DE0">
              <w:rPr>
                <w:b/>
                <w:i/>
                <w:color w:val="000000"/>
                <w:sz w:val="24"/>
                <w:szCs w:val="24"/>
              </w:rPr>
              <w:lastRenderedPageBreak/>
              <w:t>Відкриті торги проводяться без застосування електронного аукціону.</w:t>
            </w:r>
          </w:p>
          <w:p w14:paraId="63B68A77" w14:textId="77777777" w:rsidR="008A1DE0" w:rsidRDefault="008A1DE0" w:rsidP="008A1DE0">
            <w:pPr>
              <w:widowControl w:val="0"/>
              <w:spacing w:after="0" w:line="240" w:lineRule="auto"/>
              <w:jc w:val="both"/>
              <w:rPr>
                <w:color w:val="000000"/>
                <w:sz w:val="24"/>
                <w:szCs w:val="24"/>
              </w:rPr>
            </w:pPr>
            <w:r>
              <w:rPr>
                <w:color w:val="000000"/>
                <w:sz w:val="24"/>
                <w:szCs w:val="24"/>
              </w:rPr>
              <w:t>Критерії та методика оцінки визначаються відповідно до пункту 37 Особливостей.</w:t>
            </w:r>
          </w:p>
          <w:p w14:paraId="6CEAD736" w14:textId="77777777" w:rsidR="008A1DE0" w:rsidRPr="008A1DE0" w:rsidRDefault="008A1DE0" w:rsidP="008A1DE0">
            <w:pPr>
              <w:widowControl w:val="0"/>
              <w:spacing w:after="0" w:line="240" w:lineRule="auto"/>
              <w:jc w:val="both"/>
              <w:rPr>
                <w:b/>
                <w:sz w:val="24"/>
                <w:szCs w:val="24"/>
              </w:rPr>
            </w:pPr>
            <w:r w:rsidRPr="008A1DE0">
              <w:rPr>
                <w:b/>
                <w:sz w:val="24"/>
                <w:szCs w:val="24"/>
              </w:rPr>
              <w:t>Перелік критеріїв та методика оцінки тендерної пропозиції із зазначенням питомої ваги критерію:</w:t>
            </w:r>
          </w:p>
          <w:p w14:paraId="084F269C" w14:textId="77777777" w:rsidR="008A1DE0" w:rsidRDefault="008A1DE0" w:rsidP="008A1DE0">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88E90A" w14:textId="0D9EE8B7" w:rsidR="008A1DE0" w:rsidRDefault="008A1DE0" w:rsidP="008A1DE0">
            <w:pPr>
              <w:widowControl w:val="0"/>
              <w:spacing w:after="0" w:line="240" w:lineRule="auto"/>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2611195" w14:textId="3A1C16B6" w:rsidR="008A1DE0" w:rsidRPr="00D81847" w:rsidRDefault="008A1DE0" w:rsidP="008A1DE0">
            <w:pPr>
              <w:widowControl w:val="0"/>
              <w:spacing w:after="0" w:line="240" w:lineRule="auto"/>
              <w:jc w:val="both"/>
              <w:rPr>
                <w:sz w:val="24"/>
                <w:szCs w:val="24"/>
              </w:rPr>
            </w:pPr>
            <w:r w:rsidRPr="008A1DE0">
              <w:rPr>
                <w:i/>
                <w:sz w:val="24"/>
                <w:szCs w:val="24"/>
              </w:rPr>
              <w:t xml:space="preserve">Ціна </w:t>
            </w:r>
            <w:r w:rsidRPr="00D81847">
              <w:rPr>
                <w:i/>
                <w:sz w:val="24"/>
                <w:szCs w:val="24"/>
              </w:rPr>
              <w:t xml:space="preserve">тендерної пропозиції </w:t>
            </w:r>
            <w:r w:rsidRPr="00D81847">
              <w:rPr>
                <w:i/>
                <w:sz w:val="24"/>
                <w:szCs w:val="24"/>
                <w:u w:val="single"/>
              </w:rPr>
              <w:t>не може</w:t>
            </w:r>
            <w:r w:rsidRPr="00D81847">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EC38A8" w14:textId="1C838B2C" w:rsidR="008A1DE0" w:rsidRPr="008A1DE0" w:rsidRDefault="008A1DE0" w:rsidP="008A1DE0">
            <w:pPr>
              <w:widowControl w:val="0"/>
              <w:spacing w:after="0" w:line="240" w:lineRule="auto"/>
              <w:jc w:val="both"/>
              <w:rPr>
                <w:b/>
                <w:i/>
                <w:color w:val="4A86E8"/>
                <w:sz w:val="24"/>
                <w:szCs w:val="24"/>
              </w:rPr>
            </w:pPr>
            <w:r w:rsidRPr="00D81847">
              <w:rPr>
                <w:i/>
                <w:sz w:val="24"/>
                <w:szCs w:val="24"/>
              </w:rPr>
              <w:t xml:space="preserve">До розгляду </w:t>
            </w:r>
            <w:r w:rsidRPr="00D81847">
              <w:rPr>
                <w:i/>
                <w:sz w:val="24"/>
                <w:szCs w:val="24"/>
                <w:u w:val="single"/>
              </w:rPr>
              <w:t xml:space="preserve">не приймається </w:t>
            </w:r>
            <w:r w:rsidRPr="00D81847">
              <w:rPr>
                <w:i/>
                <w:sz w:val="24"/>
                <w:szCs w:val="24"/>
              </w:rPr>
              <w:t xml:space="preserve"> тендерна пропозиція, ціна якої є вищою ніж очікувана вартість </w:t>
            </w:r>
            <w:r w:rsidRPr="008A1DE0">
              <w:rPr>
                <w:i/>
                <w:sz w:val="24"/>
                <w:szCs w:val="24"/>
              </w:rPr>
              <w:t>предмета закупівлі, визначена замовником в оголошенні про проведення відкритих торгів.</w:t>
            </w:r>
          </w:p>
          <w:p w14:paraId="7B9F9FAB" w14:textId="77777777" w:rsidR="008A1DE0" w:rsidRDefault="008A1DE0" w:rsidP="008A1DE0">
            <w:pPr>
              <w:widowControl w:val="0"/>
              <w:spacing w:after="0" w:line="240" w:lineRule="auto"/>
              <w:jc w:val="both"/>
              <w:rPr>
                <w:sz w:val="24"/>
                <w:szCs w:val="24"/>
              </w:rPr>
            </w:pPr>
            <w:r>
              <w:rPr>
                <w:sz w:val="24"/>
                <w:szCs w:val="24"/>
              </w:rPr>
              <w:t>Оцінка тендерних пропозицій здійснюється на основі критерію „Ціна”. Питома вага – 100 %.</w:t>
            </w:r>
          </w:p>
          <w:p w14:paraId="35BD5114" w14:textId="77777777" w:rsidR="008A1DE0" w:rsidRDefault="008A1DE0" w:rsidP="008A1DE0">
            <w:pPr>
              <w:widowControl w:val="0"/>
              <w:spacing w:after="0" w:line="240" w:lineRule="auto"/>
              <w:jc w:val="both"/>
              <w:rPr>
                <w:sz w:val="24"/>
                <w:szCs w:val="24"/>
              </w:rPr>
            </w:pPr>
            <w:r>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3A3A2B" w14:textId="5C1F24EA" w:rsidR="008A1DE0" w:rsidRPr="008A1DE0" w:rsidRDefault="008A1DE0" w:rsidP="008A1DE0">
            <w:pPr>
              <w:widowControl w:val="0"/>
              <w:spacing w:after="0" w:line="240" w:lineRule="auto"/>
              <w:jc w:val="both"/>
              <w:rPr>
                <w:sz w:val="24"/>
                <w:szCs w:val="24"/>
              </w:rPr>
            </w:pPr>
            <w:r w:rsidRPr="008A1DE0">
              <w:rPr>
                <w:sz w:val="24"/>
                <w:szCs w:val="24"/>
              </w:rPr>
              <w:t xml:space="preserve">Учасник визначає ціни на </w:t>
            </w:r>
            <w:r w:rsidRPr="008A1DE0">
              <w:rPr>
                <w:b/>
                <w:sz w:val="24"/>
                <w:szCs w:val="24"/>
              </w:rPr>
              <w:t>товари</w:t>
            </w:r>
            <w:r w:rsidRPr="008A1DE0">
              <w:rPr>
                <w:sz w:val="24"/>
                <w:szCs w:val="24"/>
              </w:rPr>
              <w:t xml:space="preserve">, що він пропонує </w:t>
            </w:r>
            <w:r w:rsidRPr="008A1DE0">
              <w:rPr>
                <w:b/>
                <w:sz w:val="24"/>
                <w:szCs w:val="24"/>
              </w:rPr>
              <w:t>поставити</w:t>
            </w:r>
            <w:r w:rsidRPr="008A1DE0">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1DE0">
              <w:rPr>
                <w:b/>
                <w:sz w:val="24"/>
                <w:szCs w:val="24"/>
              </w:rPr>
              <w:t>товару</w:t>
            </w:r>
            <w:r w:rsidRPr="008A1DE0">
              <w:rPr>
                <w:sz w:val="24"/>
                <w:szCs w:val="24"/>
              </w:rPr>
              <w:t xml:space="preserve"> даного виду.</w:t>
            </w:r>
          </w:p>
          <w:p w14:paraId="01D635E7"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1DE8DD4" w14:textId="77777777" w:rsidR="008A1DE0" w:rsidRDefault="008A1DE0" w:rsidP="008A1DE0">
            <w:pPr>
              <w:widowControl w:val="0"/>
              <w:spacing w:after="0" w:line="240" w:lineRule="auto"/>
              <w:jc w:val="both"/>
              <w:rPr>
                <w:color w:val="000000"/>
                <w:sz w:val="24"/>
                <w:szCs w:val="24"/>
              </w:rPr>
            </w:pPr>
            <w:r>
              <w:rPr>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F3A642" w14:textId="77777777" w:rsidR="008A1DE0" w:rsidRDefault="008A1DE0" w:rsidP="008A1DE0">
            <w:pPr>
              <w:widowControl w:val="0"/>
              <w:spacing w:after="0" w:line="240" w:lineRule="auto"/>
              <w:jc w:val="both"/>
              <w:rPr>
                <w:color w:val="000000"/>
                <w:sz w:val="24"/>
                <w:szCs w:val="24"/>
              </w:rPr>
            </w:pPr>
            <w:r>
              <w:rPr>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Pr>
                <w:color w:val="000000"/>
                <w:sz w:val="24"/>
                <w:szCs w:val="24"/>
              </w:rPr>
              <w:lastRenderedPageBreak/>
              <w:t>оцінки, починаючи з найкращої, у порядку та строки, визначені Особливостями.</w:t>
            </w:r>
          </w:p>
          <w:p w14:paraId="1B3DEADA"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675B81" w14:textId="77777777" w:rsidR="008A1DE0" w:rsidRDefault="008A1DE0" w:rsidP="008A1DE0">
            <w:pPr>
              <w:widowControl w:val="0"/>
              <w:spacing w:after="0" w:line="240" w:lineRule="auto"/>
              <w:jc w:val="both"/>
              <w:rPr>
                <w:color w:val="000000"/>
                <w:sz w:val="24"/>
                <w:szCs w:val="24"/>
              </w:rPr>
            </w:pPr>
            <w:r>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2E2114"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5B7E577" w14:textId="77777777" w:rsidR="008A1DE0" w:rsidRDefault="008A1DE0" w:rsidP="008A1DE0">
            <w:pPr>
              <w:widowControl w:val="0"/>
              <w:spacing w:after="0" w:line="240" w:lineRule="auto"/>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6AEAE0F7" w14:textId="77777777" w:rsidR="008A1DE0" w:rsidRDefault="008A1DE0" w:rsidP="008A1DE0">
            <w:pPr>
              <w:widowControl w:val="0"/>
              <w:numPr>
                <w:ilvl w:val="0"/>
                <w:numId w:val="10"/>
              </w:numPr>
              <w:spacing w:after="0" w:line="240"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C562A9" w14:textId="77777777" w:rsidR="008A1DE0" w:rsidRDefault="008A1DE0" w:rsidP="008A1DE0">
            <w:pPr>
              <w:widowControl w:val="0"/>
              <w:numPr>
                <w:ilvl w:val="0"/>
                <w:numId w:val="10"/>
              </w:numPr>
              <w:spacing w:after="0" w:line="240" w:lineRule="auto"/>
              <w:jc w:val="both"/>
              <w:rPr>
                <w:color w:val="000000"/>
                <w:sz w:val="24"/>
                <w:szCs w:val="24"/>
              </w:rPr>
            </w:pPr>
            <w:r>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266BBD8" w14:textId="77777777" w:rsidR="008A1DE0" w:rsidRDefault="008A1DE0" w:rsidP="008A1DE0">
            <w:pPr>
              <w:widowControl w:val="0"/>
              <w:numPr>
                <w:ilvl w:val="0"/>
                <w:numId w:val="10"/>
              </w:numPr>
              <w:spacing w:after="0" w:line="240" w:lineRule="auto"/>
              <w:jc w:val="both"/>
              <w:rPr>
                <w:color w:val="000000"/>
                <w:sz w:val="24"/>
                <w:szCs w:val="24"/>
              </w:rPr>
            </w:pPr>
            <w:r>
              <w:rPr>
                <w:color w:val="000000"/>
                <w:sz w:val="24"/>
                <w:szCs w:val="24"/>
              </w:rPr>
              <w:t>отримання учасником процедури закупівлі державної допомоги згідно із законодавством.</w:t>
            </w:r>
          </w:p>
          <w:p w14:paraId="1A412E21" w14:textId="77777777" w:rsidR="008A1DE0" w:rsidRDefault="008A1DE0" w:rsidP="008A1DE0">
            <w:pPr>
              <w:widowControl w:val="0"/>
              <w:spacing w:after="0" w:line="240" w:lineRule="auto"/>
              <w:jc w:val="both"/>
              <w:rPr>
                <w:sz w:val="24"/>
                <w:szCs w:val="24"/>
              </w:rPr>
            </w:pPr>
            <w:r>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193679A" w14:textId="77777777" w:rsidR="008A1DE0" w:rsidRDefault="008A1DE0" w:rsidP="008A1DE0">
            <w:pPr>
              <w:widowControl w:val="0"/>
              <w:spacing w:after="0" w:line="240" w:lineRule="auto"/>
              <w:jc w:val="both"/>
              <w:rPr>
                <w:color w:val="000000"/>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FA60F4" w14:textId="77777777" w:rsidR="008A1DE0" w:rsidRDefault="008A1DE0" w:rsidP="008A1DE0">
            <w:pPr>
              <w:widowControl w:val="0"/>
              <w:spacing w:after="0" w:line="240" w:lineRule="auto"/>
              <w:jc w:val="both"/>
              <w:rPr>
                <w:color w:val="000000"/>
                <w:sz w:val="24"/>
                <w:szCs w:val="24"/>
              </w:rPr>
            </w:pPr>
            <w:r>
              <w:rPr>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6663A99" w14:textId="77777777" w:rsidR="008A1DE0" w:rsidRDefault="008A1DE0" w:rsidP="008A1DE0">
            <w:pPr>
              <w:widowControl w:val="0"/>
              <w:spacing w:after="0" w:line="240" w:lineRule="auto"/>
              <w:jc w:val="both"/>
              <w:rPr>
                <w:color w:val="000000"/>
                <w:sz w:val="24"/>
                <w:szCs w:val="24"/>
              </w:rPr>
            </w:pPr>
            <w:r>
              <w:rPr>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Pr>
                <w:color w:val="000000"/>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1AE2BDC6" w14:textId="77777777" w:rsidR="008A1DE0" w:rsidRDefault="008A1DE0" w:rsidP="008A1DE0">
            <w:pPr>
              <w:widowControl w:val="0"/>
              <w:spacing w:after="0" w:line="240" w:lineRule="auto"/>
              <w:jc w:val="both"/>
              <w:rPr>
                <w:color w:val="000000"/>
                <w:sz w:val="24"/>
                <w:szCs w:val="24"/>
              </w:rPr>
            </w:pPr>
            <w:r>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79725A2" w14:textId="77777777" w:rsidR="008A1DE0" w:rsidRDefault="008A1DE0" w:rsidP="008A1DE0">
            <w:pPr>
              <w:widowControl w:val="0"/>
              <w:spacing w:after="0" w:line="240" w:lineRule="auto"/>
              <w:jc w:val="both"/>
              <w:rPr>
                <w:sz w:val="24"/>
                <w:szCs w:val="24"/>
                <w:highlight w:val="white"/>
              </w:rPr>
            </w:pPr>
            <w:r>
              <w:rPr>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b/>
                <w:sz w:val="24"/>
                <w:szCs w:val="24"/>
                <w:highlight w:val="white"/>
              </w:rPr>
              <w:t xml:space="preserve">в </w:t>
            </w:r>
            <w:r>
              <w:rPr>
                <w:b/>
                <w:i/>
                <w:sz w:val="24"/>
                <w:szCs w:val="24"/>
                <w:highlight w:val="white"/>
              </w:rPr>
              <w:t>інформації та/або документах</w:t>
            </w:r>
            <w:r>
              <w:rPr>
                <w:b/>
                <w:sz w:val="24"/>
                <w:szCs w:val="24"/>
                <w:highlight w:val="white"/>
              </w:rPr>
              <w:t>,</w:t>
            </w:r>
            <w:r>
              <w:rPr>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highlight w:val="white"/>
              </w:rPr>
              <w:t>не може бути меншим ніж два робочі дні</w:t>
            </w:r>
            <w:r>
              <w:rPr>
                <w:b/>
                <w:sz w:val="24"/>
                <w:szCs w:val="24"/>
                <w:highlight w:val="white"/>
              </w:rPr>
              <w:t xml:space="preserve"> </w:t>
            </w:r>
            <w:r>
              <w:rPr>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8B5D04" w14:textId="77777777" w:rsidR="008A1DE0" w:rsidRDefault="008A1DE0" w:rsidP="008A1DE0">
            <w:pPr>
              <w:widowControl w:val="0"/>
              <w:shd w:val="clear" w:color="auto" w:fill="FFFFFF"/>
              <w:spacing w:after="0" w:line="240" w:lineRule="auto"/>
              <w:jc w:val="both"/>
              <w:rPr>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sz w:val="24"/>
                <w:szCs w:val="24"/>
                <w:highlight w:val="white"/>
              </w:rPr>
              <w:t xml:space="preserve"> </w:t>
            </w:r>
            <w:r>
              <w:rPr>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7C3FE4" w14:textId="77777777" w:rsidR="008A1DE0" w:rsidRDefault="008A1DE0" w:rsidP="008A1DE0">
            <w:pPr>
              <w:widowControl w:val="0"/>
              <w:shd w:val="clear" w:color="auto" w:fill="FFFFFF"/>
              <w:spacing w:after="0" w:line="240" w:lineRule="auto"/>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sz w:val="24"/>
                <w:szCs w:val="24"/>
                <w:highlight w:val="white"/>
              </w:rPr>
              <w:t>вважаються помилки, виправлення яких не призводить до зміни</w:t>
            </w:r>
            <w:r>
              <w:rPr>
                <w:b/>
                <w:sz w:val="24"/>
                <w:szCs w:val="24"/>
                <w:highlight w:val="white"/>
              </w:rPr>
              <w:t xml:space="preserve"> </w:t>
            </w:r>
            <w:r>
              <w:rPr>
                <w:b/>
                <w:i/>
                <w:sz w:val="24"/>
                <w:szCs w:val="24"/>
                <w:highlight w:val="white"/>
              </w:rPr>
              <w:t>предмета закупівлі, запропонованого учасником</w:t>
            </w:r>
            <w:r>
              <w:rPr>
                <w:sz w:val="24"/>
                <w:szCs w:val="24"/>
                <w:highlight w:val="white"/>
              </w:rPr>
              <w:t xml:space="preserve"> процедури закупівлі у складі його тендерної пропозиції, найменування товару, марки, моделі тощо.</w:t>
            </w:r>
          </w:p>
          <w:p w14:paraId="4EABD4B6" w14:textId="77777777" w:rsidR="008A1DE0" w:rsidRDefault="008A1DE0" w:rsidP="008A1DE0">
            <w:pPr>
              <w:widowControl w:val="0"/>
              <w:spacing w:after="0" w:line="240" w:lineRule="auto"/>
              <w:jc w:val="both"/>
              <w:rPr>
                <w:sz w:val="24"/>
                <w:szCs w:val="24"/>
                <w:highlight w:val="white"/>
              </w:rPr>
            </w:pPr>
            <w:r>
              <w:rPr>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0C1D83" w14:textId="77777777" w:rsidR="008A1DE0" w:rsidRDefault="008A1DE0" w:rsidP="008A1DE0">
            <w:pPr>
              <w:widowControl w:val="0"/>
              <w:spacing w:after="0" w:line="240" w:lineRule="auto"/>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D50ACC" w14:textId="77777777" w:rsidR="008A1DE0" w:rsidRDefault="008A1DE0" w:rsidP="008A1DE0">
            <w:pPr>
              <w:widowControl w:val="0"/>
              <w:spacing w:after="0" w:line="240" w:lineRule="auto"/>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3695FD4" w14:textId="600C16A3" w:rsidR="008A1DE0" w:rsidRPr="00675E5A" w:rsidRDefault="008A1DE0" w:rsidP="008A1DE0">
            <w:pPr>
              <w:widowControl w:val="0"/>
              <w:spacing w:after="0" w:line="240" w:lineRule="auto"/>
              <w:jc w:val="both"/>
              <w:rPr>
                <w:color w:val="000000" w:themeColor="text1"/>
                <w:sz w:val="24"/>
                <w:szCs w:val="24"/>
              </w:rPr>
            </w:pPr>
            <w:r>
              <w:rPr>
                <w:sz w:val="24"/>
                <w:szCs w:val="24"/>
              </w:rPr>
              <w:t xml:space="preserve">У разі відхилення тендерної пропозиції з підстави, </w:t>
            </w:r>
            <w:r>
              <w:rPr>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75E5A" w:rsidRPr="00675E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25DDB6B" w:rsidR="005D6757" w:rsidRPr="0065015D" w:rsidRDefault="0065015D">
            <w:pPr>
              <w:widowControl w:val="0"/>
              <w:spacing w:before="120" w:after="120" w:line="240" w:lineRule="auto"/>
              <w:rPr>
                <w:color w:val="000000" w:themeColor="text1"/>
                <w:sz w:val="24"/>
                <w:szCs w:val="24"/>
                <w:lang w:val="en-US"/>
              </w:rPr>
            </w:pPr>
            <w:r>
              <w:rPr>
                <w:color w:val="000000" w:themeColor="text1"/>
                <w:sz w:val="24"/>
                <w:szCs w:val="24"/>
                <w:lang w:val="en-US"/>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5D6757" w:rsidRPr="00675E5A" w:rsidRDefault="001A4B86" w:rsidP="00750C71">
            <w:pPr>
              <w:widowControl w:val="0"/>
              <w:spacing w:after="0" w:line="240" w:lineRule="auto"/>
              <w:ind w:right="113"/>
              <w:rPr>
                <w:color w:val="000000" w:themeColor="text1"/>
                <w:sz w:val="24"/>
                <w:szCs w:val="24"/>
              </w:rPr>
            </w:pPr>
            <w:r w:rsidRPr="00675E5A">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0FFDD78A" w14:textId="77777777" w:rsidR="00036AA4" w:rsidRPr="00036AA4" w:rsidRDefault="00036AA4" w:rsidP="00750C71">
            <w:pPr>
              <w:pStyle w:val="TableParagraph"/>
              <w:jc w:val="both"/>
              <w:rPr>
                <w:rFonts w:ascii="Times New Roman" w:hAnsi="Times New Roman" w:cs="Times New Roman"/>
                <w:sz w:val="24"/>
                <w:szCs w:val="24"/>
              </w:rPr>
            </w:pPr>
            <w:r w:rsidRPr="00036AA4">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842927E" w14:textId="77777777" w:rsidR="00036AA4" w:rsidRPr="00036AA4" w:rsidRDefault="00036AA4" w:rsidP="00750C71">
            <w:pPr>
              <w:pStyle w:val="rvps2"/>
              <w:spacing w:before="0" w:beforeAutospacing="0" w:after="0" w:afterAutospacing="0"/>
              <w:jc w:val="both"/>
            </w:pPr>
            <w:r w:rsidRPr="00036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997508" w14:textId="60E9716E" w:rsidR="00BC7839" w:rsidRPr="00675E5A" w:rsidRDefault="00BC7839" w:rsidP="00750C71">
            <w:pPr>
              <w:widowControl w:val="0"/>
              <w:tabs>
                <w:tab w:val="left" w:pos="228"/>
              </w:tabs>
              <w:spacing w:after="0" w:line="240" w:lineRule="auto"/>
              <w:ind w:left="-13" w:right="3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Учасник процедури закупівлі повинен в складі тендерної пропозиції додатково надати:</w:t>
            </w:r>
          </w:p>
          <w:p w14:paraId="152B7313" w14:textId="77777777" w:rsidR="00BC7839" w:rsidRPr="00675E5A" w:rsidRDefault="00BC7839" w:rsidP="00750C71">
            <w:pPr>
              <w:widowControl w:val="0"/>
              <w:tabs>
                <w:tab w:val="left" w:pos="228"/>
              </w:tabs>
              <w:spacing w:after="0" w:line="240" w:lineRule="auto"/>
              <w:ind w:left="-13" w:right="33" w:firstLine="425"/>
              <w:jc w:val="both"/>
              <w:textAlignment w:val="baseline"/>
              <w:rPr>
                <w:color w:val="000000" w:themeColor="text1"/>
                <w:sz w:val="24"/>
                <w:szCs w:val="24"/>
              </w:rPr>
            </w:pPr>
            <w:r w:rsidRPr="00675E5A">
              <w:rPr>
                <w:color w:val="000000" w:themeColor="text1"/>
                <w:sz w:val="24"/>
                <w:szCs w:val="24"/>
                <w:shd w:val="clear" w:color="auto" w:fill="FFFFFF"/>
              </w:rPr>
              <w:t xml:space="preserve">- інформацію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w:t>
            </w:r>
            <w:r w:rsidRPr="00675E5A">
              <w:rPr>
                <w:color w:val="000000" w:themeColor="text1"/>
                <w:sz w:val="24"/>
                <w:szCs w:val="24"/>
              </w:rPr>
              <w:t>e-</w:t>
            </w:r>
            <w:proofErr w:type="spellStart"/>
            <w:r w:rsidRPr="00675E5A">
              <w:rPr>
                <w:color w:val="000000" w:themeColor="text1"/>
                <w:sz w:val="24"/>
                <w:szCs w:val="24"/>
              </w:rPr>
              <w:t>mail</w:t>
            </w:r>
            <w:proofErr w:type="spellEnd"/>
            <w:r w:rsidRPr="00675E5A">
              <w:rPr>
                <w:color w:val="000000" w:themeColor="text1"/>
                <w:sz w:val="24"/>
                <w:szCs w:val="24"/>
              </w:rPr>
              <w:t xml:space="preserve">);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w:t>
            </w:r>
            <w:r w:rsidRPr="00675E5A">
              <w:rPr>
                <w:b/>
                <w:color w:val="000000" w:themeColor="text1"/>
                <w:sz w:val="24"/>
                <w:szCs w:val="24"/>
              </w:rPr>
              <w:t>відомості про осіб, яких буде призначено відповідальними за виконання замовлень по договору про закупівлю, підготовку та надання документів про якість товару (ПІБ, посада, контактний телефон)</w:t>
            </w:r>
            <w:r w:rsidRPr="00675E5A">
              <w:rPr>
                <w:color w:val="000000" w:themeColor="text1"/>
                <w:sz w:val="24"/>
                <w:szCs w:val="24"/>
              </w:rPr>
              <w:t>;</w:t>
            </w:r>
          </w:p>
          <w:p w14:paraId="3EEA5819" w14:textId="77777777" w:rsidR="00BC7839" w:rsidRPr="00675E5A" w:rsidRDefault="00BC7839" w:rsidP="00750C71">
            <w:pPr>
              <w:pStyle w:val="HTML"/>
              <w:shd w:val="clear" w:color="auto" w:fill="FFFFFF"/>
              <w:ind w:left="-13" w:firstLine="425"/>
              <w:jc w:val="both"/>
              <w:textAlignment w:val="baseline"/>
              <w:rPr>
                <w:rFonts w:ascii="Times New Roman" w:hAnsi="Times New Roman" w:cs="Times New Roman"/>
                <w:color w:val="000000" w:themeColor="text1"/>
                <w:sz w:val="24"/>
                <w:szCs w:val="24"/>
                <w:shd w:val="clear" w:color="auto" w:fill="FFFFFF"/>
                <w:lang w:val="uk-UA" w:eastAsia="en-US"/>
              </w:rPr>
            </w:pPr>
            <w:r w:rsidRPr="00675E5A">
              <w:rPr>
                <w:rFonts w:ascii="Times New Roman" w:hAnsi="Times New Roman" w:cs="Times New Roman"/>
                <w:bCs/>
                <w:color w:val="000000" w:themeColor="text1"/>
                <w:sz w:val="24"/>
                <w:szCs w:val="24"/>
                <w:shd w:val="clear" w:color="auto" w:fill="FFFFFF"/>
                <w:lang w:val="uk-UA" w:eastAsia="en-US"/>
              </w:rPr>
              <w:t xml:space="preserve">- </w:t>
            </w:r>
            <w:r w:rsidRPr="00675E5A">
              <w:rPr>
                <w:rFonts w:ascii="Times New Roman" w:hAnsi="Times New Roman" w:cs="Times New Roman"/>
                <w:color w:val="000000" w:themeColor="text1"/>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Pr="00675E5A">
              <w:rPr>
                <w:rFonts w:ascii="Times New Roman" w:hAnsi="Times New Roman" w:cs="Times New Roman"/>
                <w:i/>
                <w:color w:val="000000" w:themeColor="text1"/>
                <w:sz w:val="24"/>
                <w:szCs w:val="24"/>
                <w:shd w:val="clear" w:color="auto" w:fill="FFFFFF"/>
                <w:lang w:val="uk-UA" w:eastAsia="en-US"/>
              </w:rPr>
              <w:t>для юридичних осіб</w:t>
            </w:r>
            <w:r w:rsidRPr="00675E5A">
              <w:rPr>
                <w:rFonts w:ascii="Times New Roman" w:hAnsi="Times New Roman" w:cs="Times New Roman"/>
                <w:color w:val="000000" w:themeColor="text1"/>
                <w:sz w:val="24"/>
                <w:szCs w:val="24"/>
                <w:shd w:val="clear" w:color="auto" w:fill="FFFFFF"/>
                <w:lang w:val="uk-UA" w:eastAsia="en-US"/>
              </w:rPr>
              <w:t>);</w:t>
            </w:r>
          </w:p>
          <w:p w14:paraId="3F4299C3" w14:textId="77777777" w:rsidR="00BC7839" w:rsidRPr="00675E5A" w:rsidRDefault="00BC7839" w:rsidP="00750C71">
            <w:pPr>
              <w:pStyle w:val="HTML"/>
              <w:shd w:val="clear" w:color="auto" w:fill="FFFFFF"/>
              <w:ind w:left="-13" w:firstLine="425"/>
              <w:jc w:val="both"/>
              <w:textAlignment w:val="baseline"/>
              <w:rPr>
                <w:rFonts w:ascii="Times New Roman" w:hAnsi="Times New Roman" w:cs="Times New Roman"/>
                <w:color w:val="000000" w:themeColor="text1"/>
                <w:sz w:val="24"/>
                <w:szCs w:val="24"/>
                <w:shd w:val="clear" w:color="auto" w:fill="FFFFFF"/>
                <w:lang w:val="uk-UA" w:eastAsia="en-US"/>
              </w:rPr>
            </w:pPr>
            <w:r w:rsidRPr="00675E5A">
              <w:rPr>
                <w:rFonts w:ascii="Times New Roman" w:hAnsi="Times New Roman" w:cs="Times New Roman"/>
                <w:color w:val="000000" w:themeColor="text1"/>
                <w:sz w:val="24"/>
                <w:szCs w:val="24"/>
                <w:shd w:val="clear" w:color="auto" w:fill="FFFFFF"/>
                <w:lang w:val="uk-UA" w:eastAsia="en-US"/>
              </w:rPr>
              <w:t>- копію витягу з реєстру платника єдиного податку або копію свідоцтва платника єдиного податку (у передбачених законодавством випадках) (</w:t>
            </w:r>
            <w:r w:rsidRPr="00675E5A">
              <w:rPr>
                <w:rFonts w:ascii="Times New Roman" w:hAnsi="Times New Roman" w:cs="Times New Roman"/>
                <w:i/>
                <w:color w:val="000000" w:themeColor="text1"/>
                <w:sz w:val="24"/>
                <w:szCs w:val="24"/>
                <w:shd w:val="clear" w:color="auto" w:fill="FFFFFF"/>
                <w:lang w:val="uk-UA" w:eastAsia="en-US"/>
              </w:rPr>
              <w:t>для фізичних осіб-підприємців</w:t>
            </w:r>
            <w:r w:rsidRPr="00675E5A">
              <w:rPr>
                <w:rFonts w:ascii="Times New Roman" w:hAnsi="Times New Roman" w:cs="Times New Roman"/>
                <w:color w:val="000000" w:themeColor="text1"/>
                <w:sz w:val="24"/>
                <w:szCs w:val="24"/>
                <w:shd w:val="clear" w:color="auto" w:fill="FFFFFF"/>
                <w:lang w:val="uk-UA" w:eastAsia="en-US"/>
              </w:rPr>
              <w:t>);</w:t>
            </w:r>
          </w:p>
          <w:p w14:paraId="7911B025" w14:textId="77777777" w:rsidR="00BC7839" w:rsidRPr="00675E5A" w:rsidRDefault="00BC7839" w:rsidP="00750C71">
            <w:pPr>
              <w:pStyle w:val="HTML"/>
              <w:ind w:left="-13" w:firstLine="425"/>
              <w:jc w:val="both"/>
              <w:textAlignment w:val="baseline"/>
              <w:rPr>
                <w:rFonts w:ascii="Times New Roman" w:hAnsi="Times New Roman" w:cs="Times New Roman"/>
                <w:color w:val="000000" w:themeColor="text1"/>
                <w:sz w:val="24"/>
                <w:szCs w:val="24"/>
                <w:shd w:val="clear" w:color="auto" w:fill="FFFFFF"/>
                <w:lang w:val="uk-UA" w:eastAsia="en-US"/>
              </w:rPr>
            </w:pPr>
            <w:r w:rsidRPr="00675E5A">
              <w:rPr>
                <w:rFonts w:ascii="Times New Roman" w:hAnsi="Times New Roman" w:cs="Times New Roman"/>
                <w:color w:val="000000" w:themeColor="text1"/>
                <w:sz w:val="24"/>
                <w:szCs w:val="24"/>
                <w:shd w:val="clear" w:color="auto" w:fill="FFFFFF"/>
                <w:lang w:val="uk-UA" w:eastAsia="en-US"/>
              </w:rPr>
              <w:t xml:space="preserve">- </w:t>
            </w:r>
            <w:r w:rsidRPr="00675E5A">
              <w:rPr>
                <w:rFonts w:ascii="Times New Roman" w:hAnsi="Times New Roman" w:cs="Times New Roman"/>
                <w:color w:val="000000" w:themeColor="text1"/>
                <w:sz w:val="24"/>
                <w:szCs w:val="24"/>
                <w:lang w:val="uk-UA" w:eastAsia="en-US"/>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w:t>
            </w:r>
            <w:r w:rsidRPr="00675E5A">
              <w:rPr>
                <w:rFonts w:ascii="Times New Roman" w:hAnsi="Times New Roman" w:cs="Times New Roman"/>
                <w:color w:val="000000" w:themeColor="text1"/>
                <w:sz w:val="24"/>
                <w:szCs w:val="24"/>
                <w:lang w:val="uk-UA" w:eastAsia="en-US"/>
              </w:rPr>
              <w:lastRenderedPageBreak/>
              <w:t xml:space="preserve">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675E5A">
              <w:rPr>
                <w:rFonts w:ascii="Times New Roman" w:hAnsi="Times New Roman" w:cs="Times New Roman"/>
                <w:color w:val="000000" w:themeColor="text1"/>
                <w:sz w:val="24"/>
                <w:szCs w:val="24"/>
                <w:shd w:val="clear" w:color="auto" w:fill="FFFFFF"/>
                <w:lang w:val="uk-UA" w:eastAsia="en-US"/>
              </w:rPr>
              <w:t>(для юридичних осіб);</w:t>
            </w:r>
          </w:p>
          <w:p w14:paraId="1B636837" w14:textId="77777777" w:rsidR="00BC7839" w:rsidRPr="00675E5A" w:rsidRDefault="00BC7839" w:rsidP="00750C71">
            <w:pPr>
              <w:spacing w:after="0" w:line="240" w:lineRule="auto"/>
              <w:ind w:firstLine="412"/>
              <w:jc w:val="both"/>
              <w:rPr>
                <w:color w:val="000000" w:themeColor="text1"/>
                <w:sz w:val="24"/>
                <w:szCs w:val="24"/>
                <w:lang w:val="ru-RU"/>
              </w:rPr>
            </w:pPr>
            <w:r w:rsidRPr="00675E5A">
              <w:rPr>
                <w:color w:val="000000" w:themeColor="text1"/>
                <w:sz w:val="24"/>
                <w:szCs w:val="24"/>
              </w:rPr>
              <w:t xml:space="preserve">- </w:t>
            </w:r>
            <w:r w:rsidRPr="00675E5A">
              <w:rPr>
                <w:color w:val="000000" w:themeColor="text1"/>
                <w:sz w:val="24"/>
                <w:szCs w:val="24"/>
                <w:shd w:val="clear" w:color="auto" w:fill="FFFFFF"/>
              </w:rPr>
              <w:t xml:space="preserve">лист-гарантію, складену учасником в довільній формі, за підписом уповноваженої особи учасника та завірену печаткою (за наявності), </w:t>
            </w:r>
            <w:r w:rsidRPr="00675E5A">
              <w:rPr>
                <w:color w:val="000000" w:themeColor="text1"/>
                <w:sz w:val="24"/>
                <w:szCs w:val="24"/>
              </w:rPr>
              <w:t>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0B085D94" w14:textId="77777777" w:rsidR="00D06F2F" w:rsidRPr="00675E5A" w:rsidRDefault="00D06F2F" w:rsidP="00750C71">
            <w:pPr>
              <w:spacing w:after="0" w:line="240" w:lineRule="auto"/>
              <w:jc w:val="both"/>
              <w:rPr>
                <w:color w:val="000000" w:themeColor="text1"/>
                <w:sz w:val="24"/>
                <w:szCs w:val="24"/>
              </w:rPr>
            </w:pPr>
            <w:r w:rsidRPr="00675E5A">
              <w:rPr>
                <w:color w:val="000000" w:themeColor="text1"/>
                <w:sz w:val="24"/>
                <w:szCs w:val="24"/>
                <w:lang w:val="ru-RU"/>
              </w:rPr>
              <w:t xml:space="preserve">- </w:t>
            </w:r>
            <w:r w:rsidRPr="00675E5A">
              <w:rPr>
                <w:color w:val="000000" w:themeColor="text1"/>
                <w:sz w:val="24"/>
                <w:szCs w:val="24"/>
              </w:rPr>
              <w:t>інформація в довільній формі про те, що учасник процедури закупівлі не є юридичною особою – резидентом</w:t>
            </w:r>
            <w:proofErr w:type="gramStart"/>
            <w:r w:rsidRPr="00675E5A">
              <w:rPr>
                <w:color w:val="000000" w:themeColor="text1"/>
                <w:sz w:val="24"/>
                <w:szCs w:val="24"/>
              </w:rPr>
              <w:t xml:space="preserve"> Р</w:t>
            </w:r>
            <w:proofErr w:type="gramEnd"/>
            <w:r w:rsidRPr="00675E5A">
              <w:rPr>
                <w:color w:val="000000" w:themeColor="text1"/>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189D5469" w14:textId="508817A6" w:rsidR="00D06F2F" w:rsidRPr="00675E5A" w:rsidRDefault="00D06F2F" w:rsidP="00750C71">
            <w:pPr>
              <w:spacing w:after="0" w:line="240" w:lineRule="auto"/>
              <w:jc w:val="both"/>
              <w:rPr>
                <w:color w:val="000000" w:themeColor="text1"/>
                <w:sz w:val="24"/>
                <w:szCs w:val="24"/>
              </w:rPr>
            </w:pPr>
            <w:r w:rsidRPr="00675E5A">
              <w:rPr>
                <w:color w:val="000000" w:themeColor="text1"/>
                <w:sz w:val="24"/>
                <w:szCs w:val="24"/>
              </w:rPr>
              <w:t xml:space="preserve">-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bookmarkStart w:id="2" w:name="_heading=h.gjdgxs"/>
            <w:bookmarkEnd w:id="2"/>
            <w:r w:rsidRPr="00675E5A">
              <w:rPr>
                <w:i/>
                <w:color w:val="000000" w:themeColor="text1"/>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FA1B8C8" w14:textId="77777777"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firstLine="412"/>
              <w:jc w:val="both"/>
              <w:textAlignment w:val="baseline"/>
              <w:rPr>
                <w:i/>
                <w:color w:val="000000" w:themeColor="text1"/>
                <w:sz w:val="24"/>
                <w:szCs w:val="24"/>
                <w:shd w:val="clear" w:color="auto" w:fill="FFFFFF"/>
              </w:rPr>
            </w:pPr>
            <w:r w:rsidRPr="00675E5A">
              <w:rPr>
                <w:i/>
                <w:color w:val="000000" w:themeColor="text1"/>
                <w:sz w:val="24"/>
                <w:szCs w:val="24"/>
                <w:shd w:val="clear" w:color="auto" w:fill="FFFFFF"/>
              </w:rPr>
              <w:t xml:space="preserve">- </w:t>
            </w:r>
            <w:r w:rsidRPr="00675E5A">
              <w:rPr>
                <w:color w:val="000000" w:themeColor="text1"/>
                <w:sz w:val="24"/>
                <w:szCs w:val="24"/>
              </w:rPr>
              <w:t>інші документи, передбачені відповідними розділами та додатками тендерної документації</w:t>
            </w:r>
            <w:r w:rsidRPr="00675E5A">
              <w:rPr>
                <w:i/>
                <w:color w:val="000000" w:themeColor="text1"/>
                <w:sz w:val="24"/>
                <w:szCs w:val="24"/>
                <w:shd w:val="clear" w:color="auto" w:fill="FFFFFF"/>
              </w:rPr>
              <w:t xml:space="preserve"> (для юридичних осіб, для фізичних осіб, у тому числі фізичних осіб-підприємців). </w:t>
            </w:r>
          </w:p>
          <w:p w14:paraId="0A3AB058" w14:textId="29517937" w:rsidR="00BC7839" w:rsidRPr="00675E5A" w:rsidRDefault="00BC7839" w:rsidP="00750C71">
            <w:pPr>
              <w:spacing w:after="0" w:line="240" w:lineRule="auto"/>
              <w:ind w:right="33" w:firstLine="412"/>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Відповідальність за достовірність наданої інформації в своїй тендерній пропозиції несе учасник.</w:t>
            </w:r>
          </w:p>
          <w:p w14:paraId="088BD1BA" w14:textId="188AA91A"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firstLine="412"/>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w:t>
            </w:r>
            <w:r w:rsidRPr="00675E5A">
              <w:rPr>
                <w:color w:val="000000" w:themeColor="text1"/>
                <w:sz w:val="24"/>
                <w:szCs w:val="24"/>
                <w:shd w:val="clear" w:color="auto" w:fill="FFFFFF"/>
              </w:rPr>
              <w:lastRenderedPageBreak/>
              <w:t>Кримінального Кодексу України.</w:t>
            </w:r>
          </w:p>
          <w:p w14:paraId="76F9710F" w14:textId="1A860F4F"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right="3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A7337E5" w14:textId="2405FA68"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right="3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1134382B" w14:textId="70CD205E" w:rsidR="00BC7839" w:rsidRPr="00675E5A" w:rsidRDefault="00BC7839" w:rsidP="00750C71">
            <w:pPr>
              <w:suppressAutoHyphens/>
              <w:spacing w:after="0" w:line="240" w:lineRule="auto"/>
              <w:ind w:left="-13" w:right="33" w:firstLine="425"/>
              <w:jc w:val="both"/>
              <w:textAlignment w:val="baseline"/>
              <w:rPr>
                <w:color w:val="000000" w:themeColor="text1"/>
                <w:sz w:val="24"/>
                <w:szCs w:val="24"/>
              </w:rPr>
            </w:pPr>
            <w:r w:rsidRPr="00675E5A">
              <w:rPr>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w:t>
            </w:r>
            <w:r w:rsidRPr="00675E5A">
              <w:rPr>
                <w:bCs/>
                <w:color w:val="000000" w:themeColor="text1"/>
                <w:sz w:val="24"/>
                <w:szCs w:val="24"/>
              </w:rPr>
              <w:t>пов’язані з укладанням договору</w:t>
            </w:r>
            <w:r w:rsidRPr="00675E5A">
              <w:rPr>
                <w:color w:val="000000" w:themeColor="text1"/>
                <w:sz w:val="24"/>
                <w:szCs w:val="24"/>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14:paraId="1B5B7349" w14:textId="10002661" w:rsidR="00BC7839" w:rsidRPr="00675E5A" w:rsidRDefault="00BC7839" w:rsidP="00750C71">
            <w:pPr>
              <w:suppressAutoHyphens/>
              <w:spacing w:after="0" w:line="240" w:lineRule="auto"/>
              <w:ind w:left="-13" w:firstLine="425"/>
              <w:jc w:val="both"/>
              <w:textAlignment w:val="baseline"/>
              <w:rPr>
                <w:color w:val="000000" w:themeColor="text1"/>
                <w:sz w:val="24"/>
                <w:szCs w:val="24"/>
              </w:rPr>
            </w:pPr>
            <w:r w:rsidRPr="00675E5A">
              <w:rPr>
                <w:color w:val="000000" w:themeColor="text1"/>
                <w:sz w:val="24"/>
                <w:szCs w:val="24"/>
                <w:shd w:val="clear" w:color="auto" w:fill="FFFFFF"/>
              </w:rPr>
              <w:t xml:space="preserve">У разі ненадання переможцем документів, що підтверджують відсутність підстав, передбачених </w:t>
            </w:r>
            <w:hyperlink r:id="rId10" w:anchor="n294" w:history="1">
              <w:r w:rsidRPr="00675E5A">
                <w:rPr>
                  <w:color w:val="000000" w:themeColor="text1"/>
                  <w:sz w:val="24"/>
                  <w:szCs w:val="24"/>
                  <w:shd w:val="clear" w:color="auto" w:fill="FFFFFF"/>
                </w:rPr>
                <w:t>статтею 17</w:t>
              </w:r>
            </w:hyperlink>
            <w:r w:rsidRPr="00675E5A">
              <w:rPr>
                <w:color w:val="000000" w:themeColor="text1"/>
                <w:sz w:val="24"/>
                <w:szCs w:val="24"/>
                <w:shd w:val="clear" w:color="auto" w:fill="FFFFFF"/>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1E626AB3" w14:textId="0625BDFB" w:rsidR="00BC7839" w:rsidRPr="00675E5A" w:rsidRDefault="00BC7839" w:rsidP="0075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 xml:space="preserve">Згідно з Наказом Мінекономрозвитку України № 473  від 18.03.2016  року «Про визначення веб-порталу Уповноваженого органу з питань закупівель у складі електронної системи закупівель та забезпечення його функціонування» Веб-порталом Уповноваженого органу з питань закупівель у складі електронної системи закупівель, визначеної </w:t>
            </w:r>
            <w:hyperlink r:id="rId11" w:anchor="n29" w:tgtFrame="_blank" w:history="1">
              <w:r w:rsidRPr="00675E5A">
                <w:rPr>
                  <w:color w:val="000000" w:themeColor="text1"/>
                  <w:sz w:val="24"/>
                  <w:szCs w:val="24"/>
                  <w:shd w:val="clear" w:color="auto" w:fill="FFFFFF"/>
                </w:rPr>
                <w:t>пунктом 6</w:t>
              </w:r>
            </w:hyperlink>
            <w:r w:rsidRPr="00675E5A">
              <w:rPr>
                <w:color w:val="000000" w:themeColor="text1"/>
                <w:sz w:val="24"/>
                <w:szCs w:val="24"/>
                <w:shd w:val="clear" w:color="auto" w:fill="FFFFFF"/>
              </w:rPr>
              <w:t xml:space="preserve"> частини першої статті 1 Закону України «Про публічні закупівлі визначено інформаційно-телекомунікаційну систему «</w:t>
            </w:r>
            <w:proofErr w:type="spellStart"/>
            <w:r w:rsidRPr="00675E5A">
              <w:rPr>
                <w:color w:val="000000" w:themeColor="text1"/>
                <w:sz w:val="24"/>
                <w:szCs w:val="24"/>
                <w:shd w:val="clear" w:color="auto" w:fill="FFFFFF"/>
              </w:rPr>
              <w:t>Prozorro</w:t>
            </w:r>
            <w:proofErr w:type="spellEnd"/>
            <w:r w:rsidRPr="00675E5A">
              <w:rPr>
                <w:color w:val="000000" w:themeColor="text1"/>
                <w:sz w:val="24"/>
                <w:szCs w:val="24"/>
                <w:shd w:val="clear" w:color="auto" w:fill="FFFFFF"/>
              </w:rPr>
              <w:t>» за адресою в мережі Інтернет: www.prozorro.gov.ua.</w:t>
            </w:r>
          </w:p>
          <w:p w14:paraId="40A40AD3" w14:textId="70F5FAC8" w:rsidR="00BC7839" w:rsidRPr="00675E5A" w:rsidRDefault="00BC7839" w:rsidP="00750C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textAlignment w:val="baseline"/>
              <w:rPr>
                <w:color w:val="000000" w:themeColor="text1"/>
                <w:sz w:val="24"/>
                <w:szCs w:val="24"/>
                <w:shd w:val="clear" w:color="auto" w:fill="FFFFFF"/>
              </w:rPr>
            </w:pPr>
            <w:r w:rsidRPr="00675E5A">
              <w:rPr>
                <w:color w:val="000000" w:themeColor="text1"/>
                <w:sz w:val="24"/>
                <w:szCs w:val="24"/>
                <w:shd w:val="clear" w:color="auto" w:fill="FFFFFF"/>
              </w:rPr>
              <w:t>Усі інші питання, які не передбачені цією тендерною документацією, регулюються чинним законодавством.</w:t>
            </w:r>
          </w:p>
          <w:p w14:paraId="7C22E815" w14:textId="77777777" w:rsidR="00BC7839" w:rsidRPr="00DD556D" w:rsidRDefault="00BC7839" w:rsidP="00750C71">
            <w:pPr>
              <w:spacing w:after="0" w:line="240" w:lineRule="auto"/>
              <w:jc w:val="both"/>
              <w:rPr>
                <w:rStyle w:val="xfm62045732"/>
                <w:color w:val="000000" w:themeColor="text1"/>
                <w:sz w:val="24"/>
                <w:szCs w:val="24"/>
              </w:rPr>
            </w:pPr>
            <w:r w:rsidRPr="00675E5A">
              <w:rPr>
                <w:color w:val="000000" w:themeColor="text1"/>
                <w:sz w:val="24"/>
                <w:szCs w:val="24"/>
                <w:shd w:val="clear" w:color="auto" w:fill="FFFFFF"/>
              </w:rPr>
              <w:t xml:space="preserve">Відсутність будь-яких запитань або уточнень стосовно змісту або викладення вимог тендерної документації з боку </w:t>
            </w:r>
            <w:r w:rsidRPr="00675E5A">
              <w:rPr>
                <w:rStyle w:val="xfm62045732"/>
                <w:color w:val="000000" w:themeColor="text1"/>
                <w:sz w:val="24"/>
                <w:szCs w:val="24"/>
              </w:rPr>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2E66F0" w14:textId="77777777" w:rsidR="00750C71" w:rsidRDefault="00750C71" w:rsidP="00750C71">
            <w:pPr>
              <w:widowControl w:val="0"/>
              <w:pBdr>
                <w:top w:val="nil"/>
                <w:left w:val="nil"/>
                <w:bottom w:val="nil"/>
                <w:right w:val="nil"/>
                <w:between w:val="nil"/>
              </w:pBdr>
              <w:spacing w:after="0" w:line="240" w:lineRule="auto"/>
              <w:jc w:val="both"/>
              <w:rPr>
                <w:sz w:val="24"/>
                <w:szCs w:val="24"/>
              </w:rPr>
            </w:pPr>
            <w:r>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2FE206" w14:textId="77777777" w:rsidR="00750C71" w:rsidRDefault="00750C71" w:rsidP="00750C71">
            <w:pPr>
              <w:widowControl w:val="0"/>
              <w:pBdr>
                <w:top w:val="nil"/>
                <w:left w:val="nil"/>
                <w:bottom w:val="nil"/>
                <w:right w:val="nil"/>
                <w:between w:val="nil"/>
              </w:pBdr>
              <w:spacing w:after="0" w:line="240" w:lineRule="auto"/>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FEDC0B" w14:textId="77777777" w:rsidR="00750C71" w:rsidRDefault="00750C71" w:rsidP="00750C71">
            <w:pPr>
              <w:widowControl w:val="0"/>
              <w:pBdr>
                <w:top w:val="nil"/>
                <w:left w:val="nil"/>
                <w:bottom w:val="nil"/>
                <w:right w:val="nil"/>
                <w:between w:val="nil"/>
              </w:pBdr>
              <w:spacing w:after="0" w:line="240" w:lineRule="auto"/>
              <w:jc w:val="both"/>
              <w:rPr>
                <w:sz w:val="24"/>
                <w:szCs w:val="24"/>
              </w:rPr>
            </w:pPr>
            <w:r>
              <w:rPr>
                <w:sz w:val="24"/>
                <w:szCs w:val="24"/>
              </w:rPr>
              <w:lastRenderedPageBreak/>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4C5FFF" w14:textId="77777777" w:rsidR="00750C71" w:rsidRDefault="00750C71" w:rsidP="00750C71">
            <w:pPr>
              <w:widowControl w:val="0"/>
              <w:pBdr>
                <w:top w:val="nil"/>
                <w:left w:val="nil"/>
                <w:bottom w:val="nil"/>
                <w:right w:val="nil"/>
                <w:between w:val="nil"/>
              </w:pBdr>
              <w:spacing w:after="0" w:line="240" w:lineRule="auto"/>
              <w:jc w:val="both"/>
              <w:rPr>
                <w:i/>
                <w:sz w:val="24"/>
                <w:szCs w:val="24"/>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E92805" w14:textId="350B96D9" w:rsidR="00750C71" w:rsidRPr="00750C71" w:rsidRDefault="00750C71" w:rsidP="00750C71">
            <w:pPr>
              <w:spacing w:after="0" w:line="240" w:lineRule="auto"/>
              <w:jc w:val="both"/>
              <w:rPr>
                <w:color w:val="000000" w:themeColor="text1"/>
                <w:sz w:val="24"/>
                <w:szCs w:val="24"/>
              </w:rPr>
            </w:pPr>
            <w:r>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sz w:val="24"/>
                <w:szCs w:val="24"/>
              </w:rPr>
              <w:t>бенефіціарними</w:t>
            </w:r>
            <w:proofErr w:type="spellEnd"/>
            <w:r>
              <w:rPr>
                <w:sz w:val="24"/>
                <w:szCs w:val="24"/>
              </w:rPr>
              <w:t xml:space="preserve"> власниками (</w:t>
            </w:r>
            <w:proofErr w:type="spellStart"/>
            <w:r>
              <w:rPr>
                <w:sz w:val="24"/>
                <w:szCs w:val="24"/>
              </w:rPr>
              <w:t>власниками</w:t>
            </w:r>
            <w:proofErr w:type="spellEnd"/>
            <w:r>
              <w:rPr>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75E5A" w:rsidRPr="00675E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5D6757" w:rsidRPr="00675E5A" w:rsidRDefault="001A4B86">
            <w:pPr>
              <w:widowControl w:val="0"/>
              <w:spacing w:after="0" w:line="240" w:lineRule="auto"/>
              <w:rPr>
                <w:color w:val="000000" w:themeColor="text1"/>
                <w:sz w:val="24"/>
                <w:szCs w:val="24"/>
              </w:rPr>
            </w:pPr>
            <w:r w:rsidRPr="00675E5A">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5D6757" w:rsidRPr="00675E5A" w:rsidRDefault="001A4B86" w:rsidP="00232786">
            <w:pPr>
              <w:widowControl w:val="0"/>
              <w:spacing w:after="0" w:line="240" w:lineRule="auto"/>
              <w:ind w:right="113"/>
              <w:rPr>
                <w:color w:val="000000" w:themeColor="text1"/>
                <w:sz w:val="24"/>
                <w:szCs w:val="24"/>
              </w:rPr>
            </w:pPr>
            <w:r w:rsidRPr="00675E5A">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3D9E3D47" w14:textId="77777777" w:rsidR="008D1565" w:rsidRPr="00675E5A" w:rsidRDefault="008D1565" w:rsidP="00D311B3">
            <w:pPr>
              <w:pStyle w:val="TableParagraph"/>
              <w:ind w:right="33"/>
              <w:jc w:val="both"/>
              <w:rPr>
                <w:rFonts w:ascii="Times New Roman" w:hAnsi="Times New Roman" w:cs="Times New Roman"/>
                <w:i/>
                <w:color w:val="000000" w:themeColor="text1"/>
                <w:sz w:val="24"/>
                <w:szCs w:val="24"/>
              </w:rPr>
            </w:pPr>
            <w:r w:rsidRPr="00675E5A">
              <w:rPr>
                <w:rFonts w:ascii="Times New Roman" w:hAnsi="Times New Roman" w:cs="Times New Roman"/>
                <w:color w:val="000000" w:themeColor="text1"/>
                <w:sz w:val="24"/>
                <w:szCs w:val="24"/>
              </w:rPr>
              <w:t>3.1. </w:t>
            </w:r>
            <w:r w:rsidRPr="00675E5A">
              <w:rPr>
                <w:rFonts w:ascii="Times New Roman" w:hAnsi="Times New Roman" w:cs="Times New Roman"/>
                <w:i/>
                <w:color w:val="000000" w:themeColor="text1"/>
                <w:sz w:val="24"/>
                <w:szCs w:val="24"/>
              </w:rPr>
              <w:t>Замовник</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b/>
                <w:i/>
                <w:color w:val="000000" w:themeColor="text1"/>
                <w:sz w:val="24"/>
                <w:szCs w:val="24"/>
              </w:rPr>
              <w:t>відхиляє</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тендерну</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пропозицію</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із</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зазначенням</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аргументації в</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i/>
                <w:color w:val="000000" w:themeColor="text1"/>
                <w:sz w:val="24"/>
                <w:szCs w:val="24"/>
              </w:rPr>
              <w:t>електронній</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системі закупівель</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у</w:t>
            </w:r>
            <w:r w:rsidRPr="00675E5A">
              <w:rPr>
                <w:rFonts w:ascii="Times New Roman" w:hAnsi="Times New Roman" w:cs="Times New Roman"/>
                <w:i/>
                <w:color w:val="000000" w:themeColor="text1"/>
                <w:spacing w:val="-4"/>
                <w:sz w:val="24"/>
                <w:szCs w:val="24"/>
              </w:rPr>
              <w:t xml:space="preserve"> </w:t>
            </w:r>
            <w:r w:rsidRPr="00675E5A">
              <w:rPr>
                <w:rFonts w:ascii="Times New Roman" w:hAnsi="Times New Roman" w:cs="Times New Roman"/>
                <w:i/>
                <w:color w:val="000000" w:themeColor="text1"/>
                <w:sz w:val="24"/>
                <w:szCs w:val="24"/>
              </w:rPr>
              <w:t>разі,</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коли:</w:t>
            </w:r>
          </w:p>
          <w:p w14:paraId="7AA1AD99" w14:textId="77777777" w:rsidR="008D1565" w:rsidRPr="00675E5A" w:rsidRDefault="008D1565" w:rsidP="00D311B3">
            <w:pPr>
              <w:pStyle w:val="TableParagraph"/>
              <w:spacing w:line="251" w:lineRule="exact"/>
              <w:ind w:right="33"/>
              <w:jc w:val="both"/>
              <w:rPr>
                <w:rFonts w:ascii="Times New Roman" w:hAnsi="Times New Roman" w:cs="Times New Roman"/>
                <w:b/>
                <w:i/>
                <w:color w:val="000000" w:themeColor="text1"/>
                <w:sz w:val="24"/>
                <w:szCs w:val="24"/>
              </w:rPr>
            </w:pPr>
            <w:r w:rsidRPr="00675E5A">
              <w:rPr>
                <w:rFonts w:ascii="Times New Roman" w:hAnsi="Times New Roman" w:cs="Times New Roman"/>
                <w:color w:val="000000" w:themeColor="text1"/>
                <w:sz w:val="24"/>
                <w:szCs w:val="24"/>
              </w:rPr>
              <w:t>1)</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b/>
                <w:i/>
                <w:color w:val="000000" w:themeColor="text1"/>
                <w:sz w:val="24"/>
                <w:szCs w:val="24"/>
              </w:rPr>
              <w:t>учасник</w:t>
            </w:r>
            <w:r w:rsidRPr="00675E5A">
              <w:rPr>
                <w:rFonts w:ascii="Times New Roman" w:hAnsi="Times New Roman" w:cs="Times New Roman"/>
                <w:b/>
                <w:i/>
                <w:color w:val="000000" w:themeColor="text1"/>
                <w:spacing w:val="-2"/>
                <w:sz w:val="24"/>
                <w:szCs w:val="24"/>
              </w:rPr>
              <w:t xml:space="preserve"> </w:t>
            </w:r>
            <w:r w:rsidRPr="00675E5A">
              <w:rPr>
                <w:rFonts w:ascii="Times New Roman" w:hAnsi="Times New Roman" w:cs="Times New Roman"/>
                <w:b/>
                <w:i/>
                <w:color w:val="000000" w:themeColor="text1"/>
                <w:sz w:val="24"/>
                <w:szCs w:val="24"/>
              </w:rPr>
              <w:t>процедури</w:t>
            </w:r>
            <w:r w:rsidRPr="00675E5A">
              <w:rPr>
                <w:rFonts w:ascii="Times New Roman" w:hAnsi="Times New Roman" w:cs="Times New Roman"/>
                <w:b/>
                <w:i/>
                <w:color w:val="000000" w:themeColor="text1"/>
                <w:spacing w:val="-2"/>
                <w:sz w:val="24"/>
                <w:szCs w:val="24"/>
              </w:rPr>
              <w:t xml:space="preserve"> </w:t>
            </w:r>
            <w:r w:rsidRPr="00675E5A">
              <w:rPr>
                <w:rFonts w:ascii="Times New Roman" w:hAnsi="Times New Roman" w:cs="Times New Roman"/>
                <w:b/>
                <w:i/>
                <w:color w:val="000000" w:themeColor="text1"/>
                <w:sz w:val="24"/>
                <w:szCs w:val="24"/>
              </w:rPr>
              <w:t>закупівлі:</w:t>
            </w:r>
          </w:p>
          <w:p w14:paraId="278DBA7F" w14:textId="77777777" w:rsidR="008D1565" w:rsidRPr="00675E5A" w:rsidRDefault="008D1565" w:rsidP="00D311B3">
            <w:pPr>
              <w:pStyle w:val="TableParagraph"/>
              <w:numPr>
                <w:ilvl w:val="0"/>
                <w:numId w:val="5"/>
              </w:numPr>
              <w:tabs>
                <w:tab w:val="left" w:pos="21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[16] пункту 39 Особливостей;</w:t>
            </w:r>
          </w:p>
          <w:p w14:paraId="033873FB" w14:textId="77777777" w:rsidR="008D1565" w:rsidRPr="00675E5A" w:rsidRDefault="008D1565" w:rsidP="00D311B3">
            <w:pPr>
              <w:pStyle w:val="TableParagraph"/>
              <w:numPr>
                <w:ilvl w:val="0"/>
                <w:numId w:val="5"/>
              </w:numPr>
              <w:tabs>
                <w:tab w:val="left" w:pos="21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забезпечення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забезпечення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вимагалося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забезпечення</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відповідає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умовам,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визначені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 у тендерній документації до такого забезпечення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 пропозиції;</w:t>
            </w:r>
          </w:p>
          <w:p w14:paraId="27C60F7E" w14:textId="77777777" w:rsidR="008D1565" w:rsidRPr="00675E5A" w:rsidRDefault="008D1565" w:rsidP="00D311B3">
            <w:pPr>
              <w:pStyle w:val="TableParagraph"/>
              <w:numPr>
                <w:ilvl w:val="0"/>
                <w:numId w:val="5"/>
              </w:numPr>
              <w:tabs>
                <w:tab w:val="left" w:pos="232"/>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виправив виявлені замовником після розкриття тендерних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пропозицій невідповідності в інформації та/або документах, що</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подані ним у складі своєї тендерної пропозиції, та/або змінив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предмет</w:t>
            </w:r>
            <w:r w:rsidRPr="00675E5A">
              <w:rPr>
                <w:rFonts w:ascii="Times New Roman" w:hAnsi="Times New Roman" w:cs="Times New Roman"/>
                <w:color w:val="000000" w:themeColor="text1"/>
                <w:spacing w:val="-9"/>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9"/>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8"/>
                <w:sz w:val="24"/>
                <w:szCs w:val="24"/>
              </w:rPr>
              <w:t xml:space="preserve"> </w:t>
            </w:r>
            <w:r w:rsidRPr="00675E5A">
              <w:rPr>
                <w:rFonts w:ascii="Times New Roman" w:hAnsi="Times New Roman" w:cs="Times New Roman"/>
                <w:color w:val="000000" w:themeColor="text1"/>
                <w:sz w:val="24"/>
                <w:szCs w:val="24"/>
              </w:rPr>
              <w:t>найменування,</w:t>
            </w:r>
            <w:r w:rsidRPr="00675E5A">
              <w:rPr>
                <w:rFonts w:ascii="Times New Roman" w:hAnsi="Times New Roman" w:cs="Times New Roman"/>
                <w:color w:val="000000" w:themeColor="text1"/>
                <w:spacing w:val="-8"/>
                <w:sz w:val="24"/>
                <w:szCs w:val="24"/>
              </w:rPr>
              <w:t xml:space="preserve"> </w:t>
            </w:r>
            <w:r w:rsidRPr="00675E5A">
              <w:rPr>
                <w:rFonts w:ascii="Times New Roman" w:hAnsi="Times New Roman" w:cs="Times New Roman"/>
                <w:color w:val="000000" w:themeColor="text1"/>
                <w:sz w:val="24"/>
                <w:szCs w:val="24"/>
              </w:rPr>
              <w:t>марку,</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модель</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тощо)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під</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час</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виправлення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виявлених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невідповідностей,</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49"/>
                <w:sz w:val="24"/>
                <w:szCs w:val="24"/>
              </w:rPr>
              <w:t xml:space="preserve"> </w:t>
            </w:r>
            <w:r w:rsidRPr="00675E5A">
              <w:rPr>
                <w:rFonts w:ascii="Times New Roman" w:hAnsi="Times New Roman" w:cs="Times New Roman"/>
                <w:color w:val="000000" w:themeColor="text1"/>
                <w:sz w:val="24"/>
                <w:szCs w:val="24"/>
              </w:rPr>
              <w:t>24</w:t>
            </w:r>
            <w:r w:rsidRPr="00675E5A">
              <w:rPr>
                <w:rFonts w:ascii="Times New Roman" w:hAnsi="Times New Roman" w:cs="Times New Roman"/>
                <w:color w:val="000000" w:themeColor="text1"/>
                <w:spacing w:val="47"/>
                <w:sz w:val="24"/>
                <w:szCs w:val="24"/>
              </w:rPr>
              <w:t xml:space="preserve"> </w:t>
            </w:r>
            <w:r w:rsidRPr="00675E5A">
              <w:rPr>
                <w:rFonts w:ascii="Times New Roman" w:hAnsi="Times New Roman" w:cs="Times New Roman"/>
                <w:color w:val="000000" w:themeColor="text1"/>
                <w:sz w:val="24"/>
                <w:szCs w:val="24"/>
              </w:rPr>
              <w:t>годин</w:t>
            </w:r>
            <w:r w:rsidRPr="00675E5A">
              <w:rPr>
                <w:rFonts w:ascii="Times New Roman" w:hAnsi="Times New Roman" w:cs="Times New Roman"/>
                <w:color w:val="000000" w:themeColor="text1"/>
                <w:spacing w:val="48"/>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43"/>
                <w:sz w:val="24"/>
                <w:szCs w:val="24"/>
              </w:rPr>
              <w:t xml:space="preserve"> </w:t>
            </w:r>
            <w:r w:rsidRPr="00675E5A">
              <w:rPr>
                <w:rFonts w:ascii="Times New Roman" w:hAnsi="Times New Roman" w:cs="Times New Roman"/>
                <w:color w:val="000000" w:themeColor="text1"/>
                <w:sz w:val="24"/>
                <w:szCs w:val="24"/>
              </w:rPr>
              <w:t>моменту</w:t>
            </w:r>
            <w:r w:rsidRPr="00675E5A">
              <w:rPr>
                <w:rFonts w:ascii="Times New Roman" w:hAnsi="Times New Roman" w:cs="Times New Roman"/>
                <w:color w:val="000000" w:themeColor="text1"/>
                <w:spacing w:val="48"/>
                <w:sz w:val="24"/>
                <w:szCs w:val="24"/>
              </w:rPr>
              <w:t xml:space="preserve"> </w:t>
            </w:r>
            <w:r w:rsidRPr="00675E5A">
              <w:rPr>
                <w:rFonts w:ascii="Times New Roman" w:hAnsi="Times New Roman" w:cs="Times New Roman"/>
                <w:color w:val="000000" w:themeColor="text1"/>
                <w:sz w:val="24"/>
                <w:szCs w:val="24"/>
              </w:rPr>
              <w:t>розміщення</w:t>
            </w:r>
            <w:r w:rsidRPr="00675E5A">
              <w:rPr>
                <w:rFonts w:ascii="Times New Roman" w:hAnsi="Times New Roman" w:cs="Times New Roman"/>
                <w:color w:val="000000" w:themeColor="text1"/>
                <w:spacing w:val="46"/>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49"/>
                <w:sz w:val="24"/>
                <w:szCs w:val="24"/>
              </w:rPr>
              <w:t xml:space="preserve"> </w:t>
            </w:r>
            <w:r w:rsidRPr="00675E5A">
              <w:rPr>
                <w:rFonts w:ascii="Times New Roman" w:hAnsi="Times New Roman" w:cs="Times New Roman"/>
                <w:color w:val="000000" w:themeColor="text1"/>
                <w:sz w:val="24"/>
                <w:szCs w:val="24"/>
              </w:rPr>
              <w:t>в електронній системі закупівель повідомлення з вимогою 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усунення</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таких</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невідповідностей;</w:t>
            </w:r>
          </w:p>
          <w:p w14:paraId="744D2E2A" w14:textId="77777777" w:rsidR="008D1565" w:rsidRPr="00675E5A" w:rsidRDefault="008D1565" w:rsidP="00D311B3">
            <w:pPr>
              <w:pStyle w:val="TableParagraph"/>
              <w:numPr>
                <w:ilvl w:val="0"/>
                <w:numId w:val="5"/>
              </w:numPr>
              <w:tabs>
                <w:tab w:val="left" w:pos="232"/>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4FF0E67C" w14:textId="77777777" w:rsidR="008D1565" w:rsidRPr="00675E5A" w:rsidRDefault="008D1565" w:rsidP="00D311B3">
            <w:pPr>
              <w:pStyle w:val="TableParagraph"/>
              <w:numPr>
                <w:ilvl w:val="0"/>
                <w:numId w:val="5"/>
              </w:numPr>
              <w:tabs>
                <w:tab w:val="left" w:pos="232"/>
              </w:tabs>
              <w:ind w:left="253" w:right="33" w:hanging="28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67C70C2B" w14:textId="77777777" w:rsidR="008D1565" w:rsidRPr="00675E5A" w:rsidRDefault="008D1565" w:rsidP="00D311B3">
            <w:pPr>
              <w:pStyle w:val="TableParagraph"/>
              <w:numPr>
                <w:ilvl w:val="0"/>
                <w:numId w:val="5"/>
              </w:numPr>
              <w:tabs>
                <w:tab w:val="left" w:pos="232"/>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юридичною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резидентом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Російської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Білорусь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державної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форми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lastRenderedPageBreak/>
              <w:t>власності,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юридичною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створеною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зареєстрованою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відповідно до законодавства Російської 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 xml:space="preserve">Білорусь, та/або юридичною особою, кінцевим </w:t>
            </w:r>
            <w:proofErr w:type="spellStart"/>
            <w:r w:rsidRPr="00675E5A">
              <w:rPr>
                <w:rFonts w:ascii="Times New Roman" w:hAnsi="Times New Roman" w:cs="Times New Roman"/>
                <w:color w:val="000000" w:themeColor="text1"/>
                <w:sz w:val="24"/>
                <w:szCs w:val="24"/>
              </w:rPr>
              <w:t>бенефіціарним</w:t>
            </w:r>
            <w:proofErr w:type="spellEnd"/>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власником (</w:t>
            </w:r>
            <w:proofErr w:type="spellStart"/>
            <w:r w:rsidRPr="00675E5A">
              <w:rPr>
                <w:rFonts w:ascii="Times New Roman" w:hAnsi="Times New Roman" w:cs="Times New Roman"/>
                <w:color w:val="000000" w:themeColor="text1"/>
                <w:sz w:val="24"/>
                <w:szCs w:val="24"/>
              </w:rPr>
              <w:t>власником</w:t>
            </w:r>
            <w:proofErr w:type="spellEnd"/>
            <w:r w:rsidRPr="00675E5A">
              <w:rPr>
                <w:rFonts w:ascii="Times New Roman" w:hAnsi="Times New Roman" w:cs="Times New Roman"/>
                <w:color w:val="000000" w:themeColor="text1"/>
                <w:sz w:val="24"/>
                <w:szCs w:val="24"/>
              </w:rPr>
              <w:t>) якої є резидент (резиденти) Російської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Білорусь,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фізичною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(фізичною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підприємцем)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резидентом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Російської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Федерації/Республіки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Білорусь,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суб’єктом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господарювання, що здійснює продаж товарів, робіт, послуг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походженням з Російської Федерації/Республіки Білорусь (за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винятком товарів, робіт та послуг, необхідних для ремонту 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обслуговування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товарів,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придбаних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набрання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чинності</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постановою</w:t>
            </w:r>
            <w:r w:rsidRPr="00675E5A">
              <w:rPr>
                <w:rFonts w:ascii="Times New Roman" w:hAnsi="Times New Roman" w:cs="Times New Roman"/>
                <w:color w:val="000000" w:themeColor="text1"/>
                <w:sz w:val="24"/>
                <w:szCs w:val="24"/>
              </w:rPr>
              <w:tab/>
              <w:t xml:space="preserve">Кабінету Міністрів </w:t>
            </w:r>
            <w:r w:rsidRPr="00675E5A">
              <w:rPr>
                <w:rFonts w:ascii="Times New Roman" w:hAnsi="Times New Roman" w:cs="Times New Roman"/>
                <w:color w:val="000000" w:themeColor="text1"/>
                <w:spacing w:val="-1"/>
                <w:sz w:val="24"/>
                <w:szCs w:val="24"/>
              </w:rPr>
              <w:t>України</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від 12 жовтня 2022 р. № 1178 “Про затвердження особливостей</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здійснення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публічних 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товарів,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робіт 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послуг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передбачених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України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публічні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 на період дії правового режиму воєнного стану 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Україні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90</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припинення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скасування”);</w:t>
            </w:r>
          </w:p>
          <w:p w14:paraId="5A2AC7C1" w14:textId="77777777" w:rsidR="008D1565" w:rsidRPr="00675E5A" w:rsidRDefault="008D1565" w:rsidP="00D311B3">
            <w:pPr>
              <w:pStyle w:val="TableParagraph"/>
              <w:ind w:right="33"/>
              <w:jc w:val="both"/>
              <w:rPr>
                <w:rFonts w:ascii="Times New Roman" w:hAnsi="Times New Roman" w:cs="Times New Roman"/>
                <w:b/>
                <w:i/>
                <w:color w:val="000000" w:themeColor="text1"/>
                <w:sz w:val="24"/>
                <w:szCs w:val="24"/>
              </w:rPr>
            </w:pPr>
            <w:r w:rsidRPr="00675E5A">
              <w:rPr>
                <w:rFonts w:ascii="Times New Roman" w:hAnsi="Times New Roman" w:cs="Times New Roman"/>
                <w:color w:val="000000" w:themeColor="text1"/>
                <w:sz w:val="24"/>
                <w:szCs w:val="24"/>
              </w:rPr>
              <w:t>2)</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b/>
                <w:i/>
                <w:color w:val="000000" w:themeColor="text1"/>
                <w:sz w:val="24"/>
                <w:szCs w:val="24"/>
              </w:rPr>
              <w:t>тендерна</w:t>
            </w:r>
            <w:r w:rsidRPr="00675E5A">
              <w:rPr>
                <w:rFonts w:ascii="Times New Roman" w:hAnsi="Times New Roman" w:cs="Times New Roman"/>
                <w:b/>
                <w:i/>
                <w:color w:val="000000" w:themeColor="text1"/>
                <w:spacing w:val="-2"/>
                <w:sz w:val="24"/>
                <w:szCs w:val="24"/>
              </w:rPr>
              <w:t xml:space="preserve"> </w:t>
            </w:r>
            <w:r w:rsidRPr="00675E5A">
              <w:rPr>
                <w:rFonts w:ascii="Times New Roman" w:hAnsi="Times New Roman" w:cs="Times New Roman"/>
                <w:b/>
                <w:i/>
                <w:color w:val="000000" w:themeColor="text1"/>
                <w:sz w:val="24"/>
                <w:szCs w:val="24"/>
              </w:rPr>
              <w:t>пропозиція:</w:t>
            </w:r>
          </w:p>
          <w:p w14:paraId="363E13CD" w14:textId="77777777" w:rsidR="008D1565" w:rsidRPr="00675E5A" w:rsidRDefault="008D1565" w:rsidP="00D311B3">
            <w:pPr>
              <w:pStyle w:val="TableParagraph"/>
              <w:numPr>
                <w:ilvl w:val="0"/>
                <w:numId w:val="6"/>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pacing w:val="-1"/>
                <w:sz w:val="24"/>
                <w:szCs w:val="24"/>
              </w:rPr>
              <w:t>не</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відповідає</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умовам</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технічної</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специфікації</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4"/>
                <w:sz w:val="24"/>
                <w:szCs w:val="24"/>
              </w:rPr>
              <w:t xml:space="preserve"> </w:t>
            </w:r>
            <w:r w:rsidRPr="00675E5A">
              <w:rPr>
                <w:rFonts w:ascii="Times New Roman" w:hAnsi="Times New Roman" w:cs="Times New Roman"/>
                <w:color w:val="000000" w:themeColor="text1"/>
                <w:sz w:val="24"/>
                <w:szCs w:val="24"/>
              </w:rPr>
              <w:t>іншим</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вимогам</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щодо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предмета</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p>
          <w:p w14:paraId="068A6D67" w14:textId="77777777" w:rsidR="008D1565" w:rsidRPr="00675E5A" w:rsidRDefault="008D1565" w:rsidP="00D311B3">
            <w:pPr>
              <w:pStyle w:val="TableParagraph"/>
              <w:numPr>
                <w:ilvl w:val="0"/>
                <w:numId w:val="6"/>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викладена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іншою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(мовами),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ніж</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(мови),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передбачена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тендерною документацією;</w:t>
            </w:r>
          </w:p>
          <w:p w14:paraId="0793B84D" w14:textId="77777777" w:rsidR="008D1565" w:rsidRPr="00675E5A" w:rsidRDefault="008D1565" w:rsidP="00D311B3">
            <w:pPr>
              <w:pStyle w:val="TableParagraph"/>
              <w:numPr>
                <w:ilvl w:val="0"/>
                <w:numId w:val="6"/>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строк</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дії якої</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закінчився;</w:t>
            </w:r>
          </w:p>
          <w:p w14:paraId="49121812" w14:textId="77777777" w:rsidR="008D1565" w:rsidRPr="00675E5A" w:rsidRDefault="008D1565" w:rsidP="00D311B3">
            <w:pPr>
              <w:pStyle w:val="TableParagraph"/>
              <w:numPr>
                <w:ilvl w:val="0"/>
                <w:numId w:val="6"/>
              </w:numPr>
              <w:tabs>
                <w:tab w:val="left" w:pos="266"/>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є такою, ціна якої перевищує очікувану вартість предмета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 визначену замовником в оголошенні про проведення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 торгів, якщо замовник у тендерній документації 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зазначив про прийняття до розгляду тендерної пропозиції, ціна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вищою,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ніж</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очікувана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вартість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предмета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визначена замовником в оголошенні про проведення відкритих</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торгів, та/або не зазначив прийнятний відсоток перевищення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відсоток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перевищення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більшим,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ніж</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зазначений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тендерній документації;</w:t>
            </w:r>
          </w:p>
          <w:p w14:paraId="563249EC" w14:textId="77777777" w:rsidR="008D1565" w:rsidRPr="00675E5A" w:rsidRDefault="008D1565" w:rsidP="00D311B3">
            <w:pPr>
              <w:pStyle w:val="TableParagraph"/>
              <w:numPr>
                <w:ilvl w:val="0"/>
                <w:numId w:val="6"/>
              </w:numPr>
              <w:tabs>
                <w:tab w:val="left" w:pos="266"/>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pacing w:val="-1"/>
                <w:sz w:val="24"/>
                <w:szCs w:val="24"/>
              </w:rPr>
              <w:t>не</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pacing w:val="-1"/>
                <w:sz w:val="24"/>
                <w:szCs w:val="24"/>
              </w:rPr>
              <w:t>відповідає</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вимогам,</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установленим</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тендерній</w:t>
            </w:r>
            <w:r w:rsidRPr="00675E5A">
              <w:rPr>
                <w:rFonts w:ascii="Times New Roman" w:hAnsi="Times New Roman" w:cs="Times New Roman"/>
                <w:color w:val="000000" w:themeColor="text1"/>
                <w:spacing w:val="-14"/>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відповідно</w:t>
            </w:r>
            <w:r w:rsidRPr="00675E5A">
              <w:rPr>
                <w:rFonts w:ascii="Times New Roman" w:hAnsi="Times New Roman" w:cs="Times New Roman"/>
                <w:color w:val="000000" w:themeColor="text1"/>
                <w:spacing w:val="-5"/>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абзацу</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першого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частини</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третьої</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статті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22</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Закону;</w:t>
            </w:r>
          </w:p>
          <w:p w14:paraId="624AC557" w14:textId="77777777" w:rsidR="008D1565" w:rsidRPr="00675E5A" w:rsidRDefault="008D1565" w:rsidP="00D311B3">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3)</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b/>
                <w:i/>
                <w:color w:val="000000" w:themeColor="text1"/>
                <w:sz w:val="24"/>
                <w:szCs w:val="24"/>
              </w:rPr>
              <w:t>переможець</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b/>
                <w:i/>
                <w:color w:val="000000" w:themeColor="text1"/>
                <w:sz w:val="24"/>
                <w:szCs w:val="24"/>
              </w:rPr>
              <w:t>процедури</w:t>
            </w:r>
            <w:r w:rsidRPr="00675E5A">
              <w:rPr>
                <w:rFonts w:ascii="Times New Roman" w:hAnsi="Times New Roman" w:cs="Times New Roman"/>
                <w:b/>
                <w:i/>
                <w:color w:val="000000" w:themeColor="text1"/>
                <w:spacing w:val="-5"/>
                <w:sz w:val="24"/>
                <w:szCs w:val="24"/>
              </w:rPr>
              <w:t xml:space="preserve"> </w:t>
            </w:r>
            <w:r w:rsidRPr="00675E5A">
              <w:rPr>
                <w:rFonts w:ascii="Times New Roman" w:hAnsi="Times New Roman" w:cs="Times New Roman"/>
                <w:b/>
                <w:i/>
                <w:color w:val="000000" w:themeColor="text1"/>
                <w:sz w:val="24"/>
                <w:szCs w:val="24"/>
              </w:rPr>
              <w:t>закупівлі:</w:t>
            </w:r>
          </w:p>
          <w:p w14:paraId="698175F1" w14:textId="77777777" w:rsidR="008D1565" w:rsidRPr="00675E5A" w:rsidRDefault="008D1565" w:rsidP="00D311B3">
            <w:pPr>
              <w:pStyle w:val="TableParagraph"/>
              <w:numPr>
                <w:ilvl w:val="0"/>
                <w:numId w:val="7"/>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відмовився від підписання договору про закупівлю відповідно</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до вимог тендерної документації або укладення договору 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p>
          <w:p w14:paraId="26968880" w14:textId="77777777" w:rsidR="008D1565" w:rsidRPr="00675E5A" w:rsidRDefault="008D1565" w:rsidP="00D311B3">
            <w:pPr>
              <w:pStyle w:val="TableParagraph"/>
              <w:numPr>
                <w:ilvl w:val="0"/>
                <w:numId w:val="7"/>
              </w:numPr>
              <w:tabs>
                <w:tab w:val="left" w:pos="253"/>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спосіб,</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зазначений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підтверджують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відсутність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установлених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статтею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17</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урахуванням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пункту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44</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Особливостей;</w:t>
            </w:r>
          </w:p>
          <w:p w14:paraId="77FF6A31" w14:textId="77777777" w:rsidR="008D1565" w:rsidRPr="00675E5A" w:rsidRDefault="008D1565" w:rsidP="00D311B3">
            <w:pPr>
              <w:pStyle w:val="TableParagraph"/>
              <w:numPr>
                <w:ilvl w:val="0"/>
                <w:numId w:val="7"/>
              </w:numPr>
              <w:tabs>
                <w:tab w:val="left" w:pos="230"/>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надав копію ліцензії або документа дозвільного характеру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 разі їх наявності) відповідно до частини другої статті 41</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Закону;</w:t>
            </w:r>
          </w:p>
          <w:p w14:paraId="1C99D5E2" w14:textId="77777777" w:rsidR="008D1565" w:rsidRPr="00675E5A" w:rsidRDefault="008D1565" w:rsidP="00D311B3">
            <w:pPr>
              <w:pStyle w:val="TableParagraph"/>
              <w:numPr>
                <w:ilvl w:val="0"/>
                <w:numId w:val="7"/>
              </w:numPr>
              <w:tabs>
                <w:tab w:val="left" w:pos="230"/>
              </w:tabs>
              <w:ind w:left="253" w:right="33" w:hanging="25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 надав забезпечення виконання договору про 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таке забезпечення</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вимагалося замовником;</w:t>
            </w:r>
          </w:p>
          <w:p w14:paraId="54AF1126" w14:textId="77777777" w:rsidR="008D1565" w:rsidRPr="00675E5A" w:rsidRDefault="008D1565" w:rsidP="00D311B3">
            <w:pPr>
              <w:pStyle w:val="TableParagraph"/>
              <w:numPr>
                <w:ilvl w:val="0"/>
                <w:numId w:val="7"/>
              </w:numPr>
              <w:tabs>
                <w:tab w:val="left" w:pos="232"/>
              </w:tabs>
              <w:ind w:left="-30" w:right="33" w:firstLine="3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pacing w:val="-1"/>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[16] пункту 39 Особливостей</w:t>
            </w:r>
            <w:r w:rsidRPr="00675E5A">
              <w:rPr>
                <w:rFonts w:ascii="Times New Roman" w:hAnsi="Times New Roman" w:cs="Times New Roman"/>
                <w:color w:val="000000" w:themeColor="text1"/>
                <w:sz w:val="24"/>
                <w:szCs w:val="24"/>
              </w:rPr>
              <w:t>.</w:t>
            </w:r>
          </w:p>
          <w:p w14:paraId="5B31B4AC" w14:textId="77777777" w:rsidR="008D1565" w:rsidRPr="00675E5A" w:rsidRDefault="008D1565" w:rsidP="00D311B3">
            <w:pPr>
              <w:pStyle w:val="TableParagraph"/>
              <w:ind w:right="33"/>
              <w:jc w:val="both"/>
              <w:rPr>
                <w:rFonts w:ascii="Times New Roman" w:hAnsi="Times New Roman" w:cs="Times New Roman"/>
                <w:i/>
                <w:color w:val="000000" w:themeColor="text1"/>
                <w:sz w:val="24"/>
                <w:szCs w:val="24"/>
              </w:rPr>
            </w:pPr>
            <w:r w:rsidRPr="00675E5A">
              <w:rPr>
                <w:rFonts w:ascii="Times New Roman" w:hAnsi="Times New Roman" w:cs="Times New Roman"/>
                <w:color w:val="000000" w:themeColor="text1"/>
                <w:sz w:val="24"/>
                <w:szCs w:val="24"/>
                <w:lang w:val="ru-RU"/>
              </w:rPr>
              <w:t xml:space="preserve">3.2. </w:t>
            </w:r>
            <w:r w:rsidRPr="00675E5A">
              <w:rPr>
                <w:rFonts w:ascii="Times New Roman" w:hAnsi="Times New Roman" w:cs="Times New Roman"/>
                <w:i/>
                <w:color w:val="000000" w:themeColor="text1"/>
                <w:sz w:val="24"/>
                <w:szCs w:val="24"/>
              </w:rPr>
              <w:t xml:space="preserve">Замовник </w:t>
            </w:r>
            <w:r w:rsidRPr="00675E5A">
              <w:rPr>
                <w:rFonts w:ascii="Times New Roman" w:hAnsi="Times New Roman" w:cs="Times New Roman"/>
                <w:b/>
                <w:i/>
                <w:color w:val="000000" w:themeColor="text1"/>
                <w:sz w:val="24"/>
                <w:szCs w:val="24"/>
              </w:rPr>
              <w:t>може відхилити</w:t>
            </w:r>
            <w:r w:rsidRPr="00675E5A">
              <w:rPr>
                <w:rFonts w:ascii="Times New Roman" w:hAnsi="Times New Roman" w:cs="Times New Roman"/>
                <w:i/>
                <w:color w:val="000000" w:themeColor="text1"/>
                <w:sz w:val="24"/>
                <w:szCs w:val="24"/>
              </w:rPr>
              <w:t xml:space="preserve"> тендерну пропозицію із зазначенням</w:t>
            </w:r>
            <w:r w:rsidRPr="00675E5A">
              <w:rPr>
                <w:rFonts w:ascii="Times New Roman" w:hAnsi="Times New Roman" w:cs="Times New Roman"/>
                <w:i/>
                <w:color w:val="000000" w:themeColor="text1"/>
                <w:spacing w:val="-52"/>
                <w:sz w:val="24"/>
                <w:szCs w:val="24"/>
              </w:rPr>
              <w:t xml:space="preserve"> </w:t>
            </w:r>
            <w:r w:rsidRPr="00675E5A">
              <w:rPr>
                <w:rFonts w:ascii="Times New Roman" w:hAnsi="Times New Roman" w:cs="Times New Roman"/>
                <w:i/>
                <w:color w:val="000000" w:themeColor="text1"/>
                <w:sz w:val="24"/>
                <w:szCs w:val="24"/>
              </w:rPr>
              <w:t>аргументації в</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i/>
                <w:color w:val="000000" w:themeColor="text1"/>
                <w:sz w:val="24"/>
                <w:szCs w:val="24"/>
              </w:rPr>
              <w:t>електронній</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системі закупівель</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у</w:t>
            </w:r>
            <w:r w:rsidRPr="00675E5A">
              <w:rPr>
                <w:rFonts w:ascii="Times New Roman" w:hAnsi="Times New Roman" w:cs="Times New Roman"/>
                <w:i/>
                <w:color w:val="000000" w:themeColor="text1"/>
                <w:spacing w:val="-4"/>
                <w:sz w:val="24"/>
                <w:szCs w:val="24"/>
              </w:rPr>
              <w:t xml:space="preserve"> </w:t>
            </w:r>
            <w:r w:rsidRPr="00675E5A">
              <w:rPr>
                <w:rFonts w:ascii="Times New Roman" w:hAnsi="Times New Roman" w:cs="Times New Roman"/>
                <w:i/>
                <w:color w:val="000000" w:themeColor="text1"/>
                <w:sz w:val="24"/>
                <w:szCs w:val="24"/>
              </w:rPr>
              <w:t>разі,</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коли:</w:t>
            </w:r>
          </w:p>
          <w:p w14:paraId="1CED0A78" w14:textId="77777777" w:rsidR="008D1565" w:rsidRPr="00675E5A" w:rsidRDefault="008D1565" w:rsidP="00D311B3">
            <w:pPr>
              <w:pStyle w:val="TableParagraph"/>
              <w:numPr>
                <w:ilvl w:val="0"/>
                <w:numId w:val="4"/>
              </w:numPr>
              <w:tabs>
                <w:tab w:val="left" w:pos="321"/>
              </w:tabs>
              <w:ind w:left="0" w:right="33"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учасник</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надав</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неналежне</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обґрунтування</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щодо ціни або вартості відповідних товарів, робіт чи послуг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 пропозиції, що</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аномально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низькою;</w:t>
            </w:r>
          </w:p>
          <w:p w14:paraId="4CB76B38" w14:textId="77777777" w:rsidR="008D1565" w:rsidRPr="00675E5A" w:rsidRDefault="008D1565" w:rsidP="00D311B3">
            <w:pPr>
              <w:pStyle w:val="TableParagraph"/>
              <w:numPr>
                <w:ilvl w:val="0"/>
                <w:numId w:val="4"/>
              </w:numPr>
              <w:tabs>
                <w:tab w:val="left" w:pos="328"/>
              </w:tabs>
              <w:ind w:left="0" w:right="33"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учасник процедури закупівлі не виконав свої зобов’язання за</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раніше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укладеним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договором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самим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 що призвело до застосування санкції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 вигляді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штрафів та/або відшкодування збитків протягом трьох років 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їх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застосування,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документального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підтвердження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застосування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учасника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санкції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(рішення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суду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факт</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добровільної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сплати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штрафу,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відшкодування</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збитків).</w:t>
            </w:r>
          </w:p>
          <w:p w14:paraId="33992414" w14:textId="77777777" w:rsidR="008D1565" w:rsidRPr="00675E5A" w:rsidRDefault="008D1565" w:rsidP="00D311B3">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3.3. Інформація про відхилення тендерної пропозиції, у тому числі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відхилення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посиланням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відповідні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положення цих особливостей та умови тендерної документації,</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яким така тендерна пропозиція та/або учасник не відповідають,</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із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зазначенням,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чому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саме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полягає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невідповідність),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ухвалення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рішення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оприлюднюється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електронній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автоматично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надсилається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учаснику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pacing w:val="-1"/>
                <w:sz w:val="24"/>
                <w:szCs w:val="24"/>
              </w:rPr>
              <w:t>закупівлі/переможцю</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pacing w:val="-1"/>
                <w:sz w:val="24"/>
                <w:szCs w:val="24"/>
              </w:rPr>
              <w:t>процедури</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4"/>
                <w:sz w:val="24"/>
                <w:szCs w:val="24"/>
              </w:rPr>
              <w:t xml:space="preserve"> </w:t>
            </w:r>
            <w:r w:rsidRPr="00675E5A">
              <w:rPr>
                <w:rFonts w:ascii="Times New Roman" w:hAnsi="Times New Roman" w:cs="Times New Roman"/>
                <w:color w:val="000000" w:themeColor="text1"/>
                <w:sz w:val="24"/>
                <w:szCs w:val="24"/>
              </w:rPr>
              <w:t>тендерна</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пропозиція</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якого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відхилена, через</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електронну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систему закупівель.</w:t>
            </w:r>
          </w:p>
          <w:p w14:paraId="1509D9DA" w14:textId="77777777" w:rsidR="008D1565" w:rsidRPr="00675E5A" w:rsidRDefault="008D1565" w:rsidP="00D311B3">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3.4. У разі коли учасник процедури закупівлі, тендерна пропозиція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якого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відхилена,</w:t>
            </w:r>
            <w:r w:rsidRPr="00675E5A">
              <w:rPr>
                <w:rFonts w:ascii="Times New Roman" w:hAnsi="Times New Roman" w:cs="Times New Roman"/>
                <w:color w:val="000000" w:themeColor="text1"/>
                <w:spacing w:val="-6"/>
                <w:sz w:val="24"/>
                <w:szCs w:val="24"/>
              </w:rPr>
              <w:t xml:space="preserve"> </w:t>
            </w:r>
            <w:r w:rsidRPr="00675E5A">
              <w:rPr>
                <w:rFonts w:ascii="Times New Roman" w:hAnsi="Times New Roman" w:cs="Times New Roman"/>
                <w:color w:val="000000" w:themeColor="text1"/>
                <w:sz w:val="24"/>
                <w:szCs w:val="24"/>
              </w:rPr>
              <w:t>вважає</w:t>
            </w:r>
            <w:r w:rsidRPr="00675E5A">
              <w:rPr>
                <w:rFonts w:ascii="Times New Roman" w:hAnsi="Times New Roman" w:cs="Times New Roman"/>
                <w:color w:val="000000" w:themeColor="text1"/>
                <w:spacing w:val="-6"/>
                <w:sz w:val="24"/>
                <w:szCs w:val="24"/>
              </w:rPr>
              <w:t xml:space="preserve"> </w:t>
            </w:r>
            <w:r w:rsidRPr="00675E5A">
              <w:rPr>
                <w:rFonts w:ascii="Times New Roman" w:hAnsi="Times New Roman" w:cs="Times New Roman"/>
                <w:color w:val="000000" w:themeColor="text1"/>
                <w:sz w:val="24"/>
                <w:szCs w:val="24"/>
              </w:rPr>
              <w:t>недостатньою</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аргументацію,</w:t>
            </w:r>
            <w:r w:rsidRPr="00675E5A">
              <w:rPr>
                <w:rFonts w:ascii="Times New Roman" w:hAnsi="Times New Roman" w:cs="Times New Roman"/>
                <w:color w:val="000000" w:themeColor="text1"/>
                <w:spacing w:val="-6"/>
                <w:sz w:val="24"/>
                <w:szCs w:val="24"/>
              </w:rPr>
              <w:t xml:space="preserve"> </w:t>
            </w:r>
            <w:r w:rsidRPr="00675E5A">
              <w:rPr>
                <w:rFonts w:ascii="Times New Roman" w:hAnsi="Times New Roman" w:cs="Times New Roman"/>
                <w:color w:val="000000" w:themeColor="text1"/>
                <w:sz w:val="24"/>
                <w:szCs w:val="24"/>
              </w:rPr>
              <w:t>зазначену</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 повідомленні, такий учасник може звернутися до замовника з</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вимогою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додаткову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інформацію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причини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умовам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зокрема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технічній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специфікації,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та/або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його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невідповідності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кваліфікаційним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критеріям,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зобов’язаний надати йому відповідь з такою інформацією не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пізніш</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як</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через</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чотири</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дні</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надходження</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звернення</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через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електронну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але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моменту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оприлюднення</w:t>
            </w:r>
            <w:r w:rsidRPr="00675E5A">
              <w:rPr>
                <w:rFonts w:ascii="Times New Roman" w:hAnsi="Times New Roman" w:cs="Times New Roman"/>
                <w:color w:val="000000" w:themeColor="text1"/>
                <w:spacing w:val="26"/>
                <w:sz w:val="24"/>
                <w:szCs w:val="24"/>
              </w:rPr>
              <w:t xml:space="preserve"> </w:t>
            </w:r>
            <w:r w:rsidRPr="00675E5A">
              <w:rPr>
                <w:rFonts w:ascii="Times New Roman" w:hAnsi="Times New Roman" w:cs="Times New Roman"/>
                <w:color w:val="000000" w:themeColor="text1"/>
                <w:sz w:val="24"/>
                <w:szCs w:val="24"/>
              </w:rPr>
              <w:t>договору</w:t>
            </w:r>
            <w:r w:rsidRPr="00675E5A">
              <w:rPr>
                <w:rFonts w:ascii="Times New Roman" w:hAnsi="Times New Roman" w:cs="Times New Roman"/>
                <w:color w:val="000000" w:themeColor="text1"/>
                <w:spacing w:val="25"/>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27"/>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27"/>
                <w:sz w:val="24"/>
                <w:szCs w:val="24"/>
              </w:rPr>
              <w:t xml:space="preserve"> </w:t>
            </w:r>
            <w:r w:rsidRPr="00675E5A">
              <w:rPr>
                <w:rFonts w:ascii="Times New Roman" w:hAnsi="Times New Roman" w:cs="Times New Roman"/>
                <w:color w:val="000000" w:themeColor="text1"/>
                <w:sz w:val="24"/>
                <w:szCs w:val="24"/>
              </w:rPr>
              <w:t>в</w:t>
            </w:r>
            <w:r w:rsidRPr="00675E5A">
              <w:rPr>
                <w:rFonts w:ascii="Times New Roman" w:hAnsi="Times New Roman" w:cs="Times New Roman"/>
                <w:color w:val="000000" w:themeColor="text1"/>
                <w:spacing w:val="24"/>
                <w:sz w:val="24"/>
                <w:szCs w:val="24"/>
              </w:rPr>
              <w:t xml:space="preserve"> </w:t>
            </w:r>
            <w:r w:rsidRPr="00675E5A">
              <w:rPr>
                <w:rFonts w:ascii="Times New Roman" w:hAnsi="Times New Roman" w:cs="Times New Roman"/>
                <w:color w:val="000000" w:themeColor="text1"/>
                <w:sz w:val="24"/>
                <w:szCs w:val="24"/>
              </w:rPr>
              <w:t>електронній</w:t>
            </w:r>
            <w:r w:rsidRPr="00675E5A">
              <w:rPr>
                <w:rFonts w:ascii="Times New Roman" w:hAnsi="Times New Roman" w:cs="Times New Roman"/>
                <w:color w:val="000000" w:themeColor="text1"/>
                <w:spacing w:val="27"/>
                <w:sz w:val="24"/>
                <w:szCs w:val="24"/>
              </w:rPr>
              <w:t xml:space="preserve"> </w:t>
            </w:r>
            <w:r w:rsidRPr="00675E5A">
              <w:rPr>
                <w:rFonts w:ascii="Times New Roman" w:hAnsi="Times New Roman" w:cs="Times New Roman"/>
                <w:color w:val="000000" w:themeColor="text1"/>
                <w:sz w:val="24"/>
                <w:szCs w:val="24"/>
              </w:rPr>
              <w:t>системі</w:t>
            </w:r>
          </w:p>
          <w:p w14:paraId="2FA72253" w14:textId="35F737B8" w:rsidR="005D6757" w:rsidRPr="00675E5A" w:rsidRDefault="008D1565" w:rsidP="00D311B3">
            <w:pPr>
              <w:spacing w:after="0" w:line="240" w:lineRule="auto"/>
              <w:jc w:val="both"/>
              <w:rPr>
                <w:color w:val="000000" w:themeColor="text1"/>
                <w:sz w:val="24"/>
                <w:szCs w:val="24"/>
              </w:rPr>
            </w:pPr>
            <w:r w:rsidRPr="00675E5A">
              <w:rPr>
                <w:color w:val="000000" w:themeColor="text1"/>
                <w:sz w:val="24"/>
                <w:szCs w:val="24"/>
              </w:rPr>
              <w:t>закупівель відповідно</w:t>
            </w:r>
            <w:r w:rsidRPr="00675E5A">
              <w:rPr>
                <w:color w:val="000000" w:themeColor="text1"/>
                <w:spacing w:val="-3"/>
                <w:sz w:val="24"/>
                <w:szCs w:val="24"/>
              </w:rPr>
              <w:t xml:space="preserve"> </w:t>
            </w:r>
            <w:r w:rsidRPr="00675E5A">
              <w:rPr>
                <w:color w:val="000000" w:themeColor="text1"/>
                <w:sz w:val="24"/>
                <w:szCs w:val="24"/>
              </w:rPr>
              <w:t>до</w:t>
            </w:r>
            <w:r w:rsidRPr="00675E5A">
              <w:rPr>
                <w:color w:val="000000" w:themeColor="text1"/>
                <w:spacing w:val="-2"/>
                <w:sz w:val="24"/>
                <w:szCs w:val="24"/>
              </w:rPr>
              <w:t xml:space="preserve"> </w:t>
            </w:r>
            <w:r w:rsidRPr="00675E5A">
              <w:rPr>
                <w:color w:val="000000" w:themeColor="text1"/>
                <w:sz w:val="24"/>
                <w:szCs w:val="24"/>
              </w:rPr>
              <w:t>статті</w:t>
            </w:r>
            <w:r w:rsidRPr="00675E5A">
              <w:rPr>
                <w:color w:val="000000" w:themeColor="text1"/>
                <w:spacing w:val="1"/>
                <w:sz w:val="24"/>
                <w:szCs w:val="24"/>
              </w:rPr>
              <w:t xml:space="preserve"> </w:t>
            </w:r>
            <w:r w:rsidRPr="00675E5A">
              <w:rPr>
                <w:color w:val="000000" w:themeColor="text1"/>
                <w:sz w:val="24"/>
                <w:szCs w:val="24"/>
              </w:rPr>
              <w:t>10</w:t>
            </w:r>
            <w:r w:rsidRPr="00675E5A">
              <w:rPr>
                <w:color w:val="000000" w:themeColor="text1"/>
                <w:spacing w:val="-3"/>
                <w:sz w:val="24"/>
                <w:szCs w:val="24"/>
              </w:rPr>
              <w:t xml:space="preserve"> </w:t>
            </w:r>
            <w:r w:rsidRPr="00675E5A">
              <w:rPr>
                <w:color w:val="000000" w:themeColor="text1"/>
                <w:sz w:val="24"/>
                <w:szCs w:val="24"/>
              </w:rPr>
              <w:t>Закону.</w:t>
            </w:r>
          </w:p>
        </w:tc>
      </w:tr>
      <w:tr w:rsidR="00675E5A" w:rsidRPr="00675E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675E5A" w:rsidRDefault="001A4B86" w:rsidP="00D023FD">
            <w:pPr>
              <w:widowControl w:val="0"/>
              <w:spacing w:after="0" w:line="240" w:lineRule="auto"/>
              <w:ind w:right="113"/>
              <w:jc w:val="center"/>
              <w:rPr>
                <w:b/>
                <w:color w:val="000000" w:themeColor="text1"/>
                <w:sz w:val="24"/>
                <w:szCs w:val="24"/>
              </w:rPr>
            </w:pPr>
            <w:r w:rsidRPr="00675E5A">
              <w:rPr>
                <w:b/>
                <w:color w:val="000000" w:themeColor="text1"/>
                <w:sz w:val="24"/>
                <w:szCs w:val="24"/>
              </w:rPr>
              <w:lastRenderedPageBreak/>
              <w:t>Розділ VІ. Результати тендеру та укладання договору про закупівлю</w:t>
            </w:r>
          </w:p>
        </w:tc>
      </w:tr>
      <w:tr w:rsidR="00675E5A" w:rsidRPr="00675E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5D6757" w:rsidRPr="00675E5A" w:rsidRDefault="001A4B86" w:rsidP="00774E15">
            <w:pPr>
              <w:widowControl w:val="0"/>
              <w:spacing w:after="0" w:line="240" w:lineRule="auto"/>
              <w:ind w:right="113"/>
              <w:rPr>
                <w:color w:val="000000" w:themeColor="text1"/>
                <w:sz w:val="24"/>
                <w:szCs w:val="24"/>
              </w:rPr>
            </w:pPr>
            <w:r w:rsidRPr="00675E5A">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4EE3F56" w14:textId="77777777" w:rsidR="00D311B3" w:rsidRPr="00675E5A" w:rsidRDefault="00D311B3" w:rsidP="00774E15">
            <w:pPr>
              <w:widowControl w:val="0"/>
              <w:spacing w:after="0" w:line="240" w:lineRule="auto"/>
              <w:contextualSpacing/>
              <w:jc w:val="both"/>
              <w:rPr>
                <w:color w:val="000000" w:themeColor="text1"/>
                <w:sz w:val="24"/>
                <w:szCs w:val="24"/>
                <w:lang w:eastAsia="uk-UA"/>
              </w:rPr>
            </w:pPr>
            <w:r w:rsidRPr="00675E5A">
              <w:rPr>
                <w:color w:val="000000" w:themeColor="text1"/>
                <w:sz w:val="24"/>
                <w:szCs w:val="24"/>
                <w:lang w:eastAsia="uk-UA"/>
              </w:rPr>
              <w:t xml:space="preserve">1.1 Замовник </w:t>
            </w:r>
            <w:r w:rsidRPr="00675E5A">
              <w:rPr>
                <w:b/>
                <w:i/>
                <w:color w:val="000000" w:themeColor="text1"/>
                <w:sz w:val="24"/>
                <w:szCs w:val="24"/>
                <w:lang w:eastAsia="uk-UA"/>
              </w:rPr>
              <w:t>відміняє</w:t>
            </w:r>
            <w:r w:rsidRPr="00675E5A">
              <w:rPr>
                <w:color w:val="000000" w:themeColor="text1"/>
                <w:sz w:val="24"/>
                <w:szCs w:val="24"/>
                <w:lang w:eastAsia="uk-UA"/>
              </w:rPr>
              <w:t xml:space="preserve"> тендер у разі:</w:t>
            </w:r>
          </w:p>
          <w:p w14:paraId="7300C398"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відсутності подальшої потреби в закупівлі товарів, робіт чи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послуг;</w:t>
            </w:r>
          </w:p>
          <w:p w14:paraId="7F5C9A12"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неможливості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усунення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порушень,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виникли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через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виявлені порушення вимог законодавства у сфері публічних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описом таких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порушень;</w:t>
            </w:r>
          </w:p>
          <w:p w14:paraId="1E8FAE7C"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скорочення обсягу видатків на здійснення закупівлі товарів,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робіт</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чи послуг;</w:t>
            </w:r>
          </w:p>
          <w:p w14:paraId="09258DF6" w14:textId="77777777" w:rsidR="00D311B3" w:rsidRPr="00675E5A" w:rsidRDefault="00D311B3" w:rsidP="00774E15">
            <w:pPr>
              <w:pStyle w:val="TableParagraph"/>
              <w:numPr>
                <w:ilvl w:val="0"/>
                <w:numId w:val="8"/>
              </w:numPr>
              <w:tabs>
                <w:tab w:val="left" w:pos="328"/>
              </w:tabs>
              <w:ind w:left="0"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коли здійснення закупівлі стало неможливим внаслідок дії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обставин</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непереборної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сили.</w:t>
            </w:r>
          </w:p>
          <w:p w14:paraId="00C3D1B7" w14:textId="77777777" w:rsidR="00D311B3" w:rsidRPr="00675E5A" w:rsidRDefault="00D311B3" w:rsidP="00774E15">
            <w:pPr>
              <w:pStyle w:val="TableParagraph"/>
              <w:ind w:left="-30" w:firstLine="3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lastRenderedPageBreak/>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разі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відміни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торгів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робочого дня з дати прийняття відповідного рішення зазначає в</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електронній</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прийняття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такого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рішення.</w:t>
            </w:r>
          </w:p>
          <w:p w14:paraId="7351078F" w14:textId="77777777" w:rsidR="00D311B3" w:rsidRPr="00675E5A" w:rsidRDefault="00D311B3" w:rsidP="00774E15">
            <w:pPr>
              <w:widowControl w:val="0"/>
              <w:spacing w:after="0" w:line="240" w:lineRule="auto"/>
              <w:contextualSpacing/>
              <w:jc w:val="both"/>
              <w:rPr>
                <w:color w:val="000000" w:themeColor="text1"/>
                <w:sz w:val="24"/>
                <w:szCs w:val="24"/>
                <w:lang w:eastAsia="uk-UA"/>
              </w:rPr>
            </w:pPr>
            <w:r w:rsidRPr="00675E5A">
              <w:rPr>
                <w:color w:val="000000" w:themeColor="text1"/>
                <w:sz w:val="24"/>
                <w:szCs w:val="24"/>
                <w:lang w:eastAsia="uk-UA"/>
              </w:rPr>
              <w:t xml:space="preserve">1.2. </w:t>
            </w:r>
            <w:r w:rsidRPr="00675E5A">
              <w:rPr>
                <w:color w:val="000000" w:themeColor="text1"/>
                <w:sz w:val="24"/>
                <w:szCs w:val="24"/>
              </w:rPr>
              <w:t>Відкриті</w:t>
            </w:r>
            <w:r w:rsidRPr="00675E5A">
              <w:rPr>
                <w:color w:val="000000" w:themeColor="text1"/>
                <w:spacing w:val="1"/>
                <w:sz w:val="24"/>
                <w:szCs w:val="24"/>
              </w:rPr>
              <w:t xml:space="preserve"> </w:t>
            </w:r>
            <w:r w:rsidRPr="00675E5A">
              <w:rPr>
                <w:color w:val="000000" w:themeColor="text1"/>
                <w:sz w:val="24"/>
                <w:szCs w:val="24"/>
              </w:rPr>
              <w:t>торги</w:t>
            </w:r>
            <w:r w:rsidRPr="00675E5A">
              <w:rPr>
                <w:color w:val="000000" w:themeColor="text1"/>
                <w:sz w:val="24"/>
                <w:szCs w:val="24"/>
                <w:lang w:eastAsia="uk-UA"/>
              </w:rPr>
              <w:t xml:space="preserve"> </w:t>
            </w:r>
            <w:r w:rsidRPr="00675E5A">
              <w:rPr>
                <w:b/>
                <w:i/>
                <w:color w:val="000000" w:themeColor="text1"/>
                <w:sz w:val="24"/>
                <w:szCs w:val="24"/>
                <w:lang w:eastAsia="uk-UA"/>
              </w:rPr>
              <w:t>автоматично відміняються</w:t>
            </w:r>
            <w:r w:rsidRPr="00675E5A">
              <w:rPr>
                <w:color w:val="000000" w:themeColor="text1"/>
                <w:sz w:val="24"/>
                <w:szCs w:val="24"/>
                <w:lang w:eastAsia="uk-UA"/>
              </w:rPr>
              <w:t xml:space="preserve"> електронною системою закупівель у разі:</w:t>
            </w:r>
          </w:p>
          <w:p w14:paraId="069BEDFE" w14:textId="77777777" w:rsidR="00D311B3" w:rsidRPr="00675E5A" w:rsidRDefault="00D311B3" w:rsidP="00774E15">
            <w:pPr>
              <w:pStyle w:val="TableParagraph"/>
              <w:numPr>
                <w:ilvl w:val="0"/>
                <w:numId w:val="9"/>
              </w:numPr>
              <w:tabs>
                <w:tab w:val="left" w:pos="328"/>
              </w:tabs>
              <w:ind w:left="0" w:right="33" w:firstLine="0"/>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відхилення всіх тендерних пропозицій (у тому числі, якщо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була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подана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відхилена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замовником)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згідно 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цими особливостями;</w:t>
            </w:r>
          </w:p>
          <w:p w14:paraId="271501DF" w14:textId="083D5F31" w:rsidR="00D311B3" w:rsidRPr="00266DB3" w:rsidRDefault="00D311B3" w:rsidP="00774E15">
            <w:pPr>
              <w:pStyle w:val="TableParagraph"/>
              <w:numPr>
                <w:ilvl w:val="0"/>
                <w:numId w:val="9"/>
              </w:numPr>
              <w:tabs>
                <w:tab w:val="left" w:pos="328"/>
              </w:tabs>
              <w:ind w:left="0" w:right="33" w:firstLine="0"/>
              <w:contextualSpacing/>
              <w:jc w:val="both"/>
              <w:rPr>
                <w:color w:val="000000" w:themeColor="text1"/>
                <w:sz w:val="24"/>
                <w:szCs w:val="24"/>
              </w:rPr>
            </w:pPr>
            <w:r w:rsidRPr="00266DB3">
              <w:rPr>
                <w:rFonts w:ascii="Times New Roman" w:hAnsi="Times New Roman" w:cs="Times New Roman"/>
                <w:color w:val="000000" w:themeColor="text1"/>
                <w:sz w:val="24"/>
                <w:szCs w:val="24"/>
              </w:rPr>
              <w:t>неподання</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жодної</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тендерної</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пропозиції</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для</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участі</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у</w:t>
            </w:r>
            <w:r w:rsidRPr="00266DB3">
              <w:rPr>
                <w:rFonts w:ascii="Times New Roman" w:hAnsi="Times New Roman" w:cs="Times New Roman"/>
                <w:color w:val="000000" w:themeColor="text1"/>
                <w:spacing w:val="1"/>
                <w:sz w:val="24"/>
                <w:szCs w:val="24"/>
              </w:rPr>
              <w:t xml:space="preserve"> </w:t>
            </w:r>
            <w:r w:rsidRPr="00266DB3">
              <w:rPr>
                <w:rFonts w:ascii="Times New Roman" w:hAnsi="Times New Roman" w:cs="Times New Roman"/>
                <w:color w:val="000000" w:themeColor="text1"/>
                <w:sz w:val="24"/>
                <w:szCs w:val="24"/>
              </w:rPr>
              <w:t>відкритих</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торгах</w:t>
            </w:r>
            <w:r w:rsidRPr="00266DB3">
              <w:rPr>
                <w:rFonts w:ascii="Times New Roman" w:hAnsi="Times New Roman" w:cs="Times New Roman"/>
                <w:color w:val="000000" w:themeColor="text1"/>
                <w:spacing w:val="41"/>
                <w:sz w:val="24"/>
                <w:szCs w:val="24"/>
              </w:rPr>
              <w:t xml:space="preserve"> </w:t>
            </w:r>
            <w:r w:rsidRPr="00266DB3">
              <w:rPr>
                <w:rFonts w:ascii="Times New Roman" w:hAnsi="Times New Roman" w:cs="Times New Roman"/>
                <w:color w:val="000000" w:themeColor="text1"/>
                <w:sz w:val="24"/>
                <w:szCs w:val="24"/>
              </w:rPr>
              <w:t>у</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строк,</w:t>
            </w:r>
            <w:r w:rsidRPr="00266DB3">
              <w:rPr>
                <w:rFonts w:ascii="Times New Roman" w:hAnsi="Times New Roman" w:cs="Times New Roman"/>
                <w:color w:val="000000" w:themeColor="text1"/>
                <w:spacing w:val="40"/>
                <w:sz w:val="24"/>
                <w:szCs w:val="24"/>
              </w:rPr>
              <w:t xml:space="preserve"> </w:t>
            </w:r>
            <w:r w:rsidRPr="00266DB3">
              <w:rPr>
                <w:rFonts w:ascii="Times New Roman" w:hAnsi="Times New Roman" w:cs="Times New Roman"/>
                <w:color w:val="000000" w:themeColor="text1"/>
                <w:sz w:val="24"/>
                <w:szCs w:val="24"/>
              </w:rPr>
              <w:t>установлений</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замовником</w:t>
            </w:r>
            <w:r w:rsidRPr="00266DB3">
              <w:rPr>
                <w:rFonts w:ascii="Times New Roman" w:hAnsi="Times New Roman" w:cs="Times New Roman"/>
                <w:color w:val="000000" w:themeColor="text1"/>
                <w:spacing w:val="39"/>
                <w:sz w:val="24"/>
                <w:szCs w:val="24"/>
              </w:rPr>
              <w:t xml:space="preserve"> </w:t>
            </w:r>
            <w:r w:rsidRPr="00266DB3">
              <w:rPr>
                <w:rFonts w:ascii="Times New Roman" w:hAnsi="Times New Roman" w:cs="Times New Roman"/>
                <w:color w:val="000000" w:themeColor="text1"/>
                <w:sz w:val="24"/>
                <w:szCs w:val="24"/>
              </w:rPr>
              <w:t>згідно</w:t>
            </w:r>
            <w:r w:rsidRPr="00266DB3">
              <w:rPr>
                <w:rFonts w:ascii="Times New Roman" w:hAnsi="Times New Roman" w:cs="Times New Roman"/>
                <w:color w:val="000000" w:themeColor="text1"/>
                <w:spacing w:val="40"/>
                <w:sz w:val="24"/>
                <w:szCs w:val="24"/>
              </w:rPr>
              <w:t xml:space="preserve"> </w:t>
            </w:r>
            <w:r w:rsidRPr="00266DB3">
              <w:rPr>
                <w:rFonts w:ascii="Times New Roman" w:hAnsi="Times New Roman" w:cs="Times New Roman"/>
                <w:color w:val="000000" w:themeColor="text1"/>
                <w:sz w:val="24"/>
                <w:szCs w:val="24"/>
              </w:rPr>
              <w:t>з</w:t>
            </w:r>
            <w:r w:rsidR="00266DB3" w:rsidRPr="00266DB3">
              <w:rPr>
                <w:rFonts w:ascii="Times New Roman" w:hAnsi="Times New Roman" w:cs="Times New Roman"/>
                <w:color w:val="000000" w:themeColor="text1"/>
                <w:sz w:val="24"/>
                <w:szCs w:val="24"/>
                <w:lang w:val="ru-RU"/>
              </w:rPr>
              <w:t xml:space="preserve"> </w:t>
            </w:r>
            <w:r w:rsidRPr="00266DB3">
              <w:rPr>
                <w:rFonts w:ascii="Times New Roman" w:hAnsi="Times New Roman" w:cs="Times New Roman"/>
                <w:color w:val="000000" w:themeColor="text1"/>
                <w:sz w:val="24"/>
                <w:szCs w:val="24"/>
              </w:rPr>
              <w:t>цими</w:t>
            </w:r>
            <w:r w:rsidRPr="00266DB3">
              <w:rPr>
                <w:rFonts w:ascii="Times New Roman" w:hAnsi="Times New Roman" w:cs="Times New Roman"/>
                <w:color w:val="000000" w:themeColor="text1"/>
                <w:spacing w:val="-2"/>
                <w:sz w:val="24"/>
                <w:szCs w:val="24"/>
              </w:rPr>
              <w:t xml:space="preserve"> </w:t>
            </w:r>
            <w:r w:rsidRPr="00266DB3">
              <w:rPr>
                <w:rFonts w:ascii="Times New Roman" w:hAnsi="Times New Roman" w:cs="Times New Roman"/>
                <w:color w:val="000000" w:themeColor="text1"/>
                <w:sz w:val="24"/>
                <w:szCs w:val="24"/>
              </w:rPr>
              <w:t>особливостями.</w:t>
            </w:r>
          </w:p>
          <w:p w14:paraId="6BF5964F" w14:textId="77777777" w:rsidR="00D311B3" w:rsidRPr="00675E5A" w:rsidRDefault="00D311B3" w:rsidP="00774E15">
            <w:pPr>
              <w:pStyle w:val="TableParagraph"/>
              <w:ind w:right="33"/>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1.3. Електронною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системою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автоматично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одного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робочого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дати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настання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підстав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відміни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 торгів, визначених цим пунктом, оприлюднюється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інформація</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про відміну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відкритих торгів.</w:t>
            </w:r>
          </w:p>
          <w:p w14:paraId="7D54C84F" w14:textId="47944DC8" w:rsidR="005D6757" w:rsidRPr="00675E5A" w:rsidRDefault="00D311B3" w:rsidP="00774E15">
            <w:pPr>
              <w:widowControl w:val="0"/>
              <w:spacing w:after="0" w:line="240" w:lineRule="auto"/>
              <w:ind w:firstLine="176"/>
              <w:jc w:val="both"/>
              <w:rPr>
                <w:color w:val="000000" w:themeColor="text1"/>
                <w:sz w:val="24"/>
                <w:szCs w:val="24"/>
              </w:rPr>
            </w:pPr>
            <w:r w:rsidRPr="00675E5A">
              <w:rPr>
                <w:color w:val="000000" w:themeColor="text1"/>
                <w:sz w:val="24"/>
                <w:szCs w:val="24"/>
              </w:rPr>
              <w:t>Відкриті торги можуть бути відмінені частково (за лотом).</w:t>
            </w:r>
            <w:r w:rsidRPr="00675E5A">
              <w:rPr>
                <w:color w:val="000000" w:themeColor="text1"/>
                <w:spacing w:val="1"/>
                <w:sz w:val="24"/>
                <w:szCs w:val="24"/>
              </w:rPr>
              <w:t xml:space="preserve"> </w:t>
            </w:r>
            <w:r w:rsidRPr="00675E5A">
              <w:rPr>
                <w:color w:val="000000" w:themeColor="text1"/>
                <w:sz w:val="24"/>
                <w:szCs w:val="24"/>
              </w:rPr>
              <w:t>Інформація</w:t>
            </w:r>
            <w:r w:rsidRPr="00675E5A">
              <w:rPr>
                <w:color w:val="000000" w:themeColor="text1"/>
                <w:spacing w:val="13"/>
                <w:sz w:val="24"/>
                <w:szCs w:val="24"/>
              </w:rPr>
              <w:t xml:space="preserve"> </w:t>
            </w:r>
            <w:r w:rsidRPr="00675E5A">
              <w:rPr>
                <w:color w:val="000000" w:themeColor="text1"/>
                <w:sz w:val="24"/>
                <w:szCs w:val="24"/>
              </w:rPr>
              <w:t>про</w:t>
            </w:r>
            <w:r w:rsidRPr="00675E5A">
              <w:rPr>
                <w:color w:val="000000" w:themeColor="text1"/>
                <w:spacing w:val="13"/>
                <w:sz w:val="24"/>
                <w:szCs w:val="24"/>
              </w:rPr>
              <w:t xml:space="preserve"> </w:t>
            </w:r>
            <w:r w:rsidRPr="00675E5A">
              <w:rPr>
                <w:color w:val="000000" w:themeColor="text1"/>
                <w:sz w:val="24"/>
                <w:szCs w:val="24"/>
              </w:rPr>
              <w:t>відміну</w:t>
            </w:r>
            <w:r w:rsidRPr="00675E5A">
              <w:rPr>
                <w:color w:val="000000" w:themeColor="text1"/>
                <w:spacing w:val="13"/>
                <w:sz w:val="24"/>
                <w:szCs w:val="24"/>
              </w:rPr>
              <w:t xml:space="preserve"> </w:t>
            </w:r>
            <w:r w:rsidRPr="00675E5A">
              <w:rPr>
                <w:color w:val="000000" w:themeColor="text1"/>
                <w:sz w:val="24"/>
                <w:szCs w:val="24"/>
              </w:rPr>
              <w:t>відкритих</w:t>
            </w:r>
            <w:r w:rsidRPr="00675E5A">
              <w:rPr>
                <w:color w:val="000000" w:themeColor="text1"/>
                <w:spacing w:val="13"/>
                <w:sz w:val="24"/>
                <w:szCs w:val="24"/>
              </w:rPr>
              <w:t xml:space="preserve"> </w:t>
            </w:r>
            <w:r w:rsidRPr="00675E5A">
              <w:rPr>
                <w:color w:val="000000" w:themeColor="text1"/>
                <w:sz w:val="24"/>
                <w:szCs w:val="24"/>
              </w:rPr>
              <w:t>торгів</w:t>
            </w:r>
            <w:r w:rsidRPr="00675E5A">
              <w:rPr>
                <w:color w:val="000000" w:themeColor="text1"/>
                <w:spacing w:val="10"/>
                <w:sz w:val="24"/>
                <w:szCs w:val="24"/>
              </w:rPr>
              <w:t xml:space="preserve"> </w:t>
            </w:r>
            <w:r w:rsidRPr="00675E5A">
              <w:rPr>
                <w:color w:val="000000" w:themeColor="text1"/>
                <w:sz w:val="24"/>
                <w:szCs w:val="24"/>
              </w:rPr>
              <w:t>автоматично надсилається</w:t>
            </w:r>
            <w:r w:rsidRPr="00675E5A">
              <w:rPr>
                <w:color w:val="000000" w:themeColor="text1"/>
                <w:spacing w:val="-6"/>
                <w:sz w:val="24"/>
                <w:szCs w:val="24"/>
              </w:rPr>
              <w:t xml:space="preserve"> </w:t>
            </w:r>
            <w:r w:rsidRPr="00675E5A">
              <w:rPr>
                <w:color w:val="000000" w:themeColor="text1"/>
                <w:sz w:val="24"/>
                <w:szCs w:val="24"/>
              </w:rPr>
              <w:t>всім</w:t>
            </w:r>
            <w:r w:rsidRPr="00675E5A">
              <w:rPr>
                <w:color w:val="000000" w:themeColor="text1"/>
                <w:spacing w:val="-6"/>
                <w:sz w:val="24"/>
                <w:szCs w:val="24"/>
              </w:rPr>
              <w:t xml:space="preserve"> </w:t>
            </w:r>
            <w:r w:rsidRPr="00675E5A">
              <w:rPr>
                <w:color w:val="000000" w:themeColor="text1"/>
                <w:sz w:val="24"/>
                <w:szCs w:val="24"/>
              </w:rPr>
              <w:t>учасникам</w:t>
            </w:r>
            <w:r w:rsidRPr="00675E5A">
              <w:rPr>
                <w:color w:val="000000" w:themeColor="text1"/>
                <w:spacing w:val="-5"/>
                <w:sz w:val="24"/>
                <w:szCs w:val="24"/>
              </w:rPr>
              <w:t xml:space="preserve"> </w:t>
            </w:r>
            <w:r w:rsidRPr="00675E5A">
              <w:rPr>
                <w:color w:val="000000" w:themeColor="text1"/>
                <w:sz w:val="24"/>
                <w:szCs w:val="24"/>
              </w:rPr>
              <w:t>процедури</w:t>
            </w:r>
            <w:r w:rsidRPr="00675E5A">
              <w:rPr>
                <w:color w:val="000000" w:themeColor="text1"/>
                <w:spacing w:val="-6"/>
                <w:sz w:val="24"/>
                <w:szCs w:val="24"/>
              </w:rPr>
              <w:t xml:space="preserve"> </w:t>
            </w:r>
            <w:r w:rsidRPr="00675E5A">
              <w:rPr>
                <w:color w:val="000000" w:themeColor="text1"/>
                <w:sz w:val="24"/>
                <w:szCs w:val="24"/>
              </w:rPr>
              <w:t>закупівлі</w:t>
            </w:r>
            <w:r w:rsidRPr="00675E5A">
              <w:rPr>
                <w:color w:val="000000" w:themeColor="text1"/>
                <w:spacing w:val="-6"/>
                <w:sz w:val="24"/>
                <w:szCs w:val="24"/>
              </w:rPr>
              <w:t xml:space="preserve"> </w:t>
            </w:r>
            <w:r w:rsidRPr="00675E5A">
              <w:rPr>
                <w:color w:val="000000" w:themeColor="text1"/>
                <w:sz w:val="24"/>
                <w:szCs w:val="24"/>
              </w:rPr>
              <w:t>електронною</w:t>
            </w:r>
            <w:r w:rsidRPr="00675E5A">
              <w:rPr>
                <w:color w:val="000000" w:themeColor="text1"/>
                <w:spacing w:val="-53"/>
                <w:sz w:val="24"/>
                <w:szCs w:val="24"/>
              </w:rPr>
              <w:t xml:space="preserve"> </w:t>
            </w:r>
            <w:r w:rsidRPr="00675E5A">
              <w:rPr>
                <w:color w:val="000000" w:themeColor="text1"/>
                <w:sz w:val="24"/>
                <w:szCs w:val="24"/>
              </w:rPr>
              <w:t>системою</w:t>
            </w:r>
            <w:r w:rsidRPr="00675E5A">
              <w:rPr>
                <w:color w:val="000000" w:themeColor="text1"/>
                <w:spacing w:val="-3"/>
                <w:sz w:val="24"/>
                <w:szCs w:val="24"/>
              </w:rPr>
              <w:t xml:space="preserve"> </w:t>
            </w:r>
            <w:r w:rsidRPr="00675E5A">
              <w:rPr>
                <w:color w:val="000000" w:themeColor="text1"/>
                <w:sz w:val="24"/>
                <w:szCs w:val="24"/>
              </w:rPr>
              <w:t>закупівель в</w:t>
            </w:r>
            <w:r w:rsidRPr="00675E5A">
              <w:rPr>
                <w:color w:val="000000" w:themeColor="text1"/>
                <w:spacing w:val="-1"/>
                <w:sz w:val="24"/>
                <w:szCs w:val="24"/>
              </w:rPr>
              <w:t xml:space="preserve"> </w:t>
            </w:r>
            <w:r w:rsidRPr="00675E5A">
              <w:rPr>
                <w:color w:val="000000" w:themeColor="text1"/>
                <w:sz w:val="24"/>
                <w:szCs w:val="24"/>
              </w:rPr>
              <w:t>день її</w:t>
            </w:r>
            <w:r w:rsidRPr="00675E5A">
              <w:rPr>
                <w:color w:val="000000" w:themeColor="text1"/>
                <w:spacing w:val="-1"/>
                <w:sz w:val="24"/>
                <w:szCs w:val="24"/>
              </w:rPr>
              <w:t xml:space="preserve"> </w:t>
            </w:r>
            <w:r w:rsidRPr="00675E5A">
              <w:rPr>
                <w:color w:val="000000" w:themeColor="text1"/>
                <w:sz w:val="24"/>
                <w:szCs w:val="24"/>
              </w:rPr>
              <w:t>оприлюднення.</w:t>
            </w:r>
          </w:p>
        </w:tc>
      </w:tr>
      <w:tr w:rsidR="00675E5A" w:rsidRPr="00675E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5D6757" w:rsidRPr="00675E5A" w:rsidRDefault="001A4B86" w:rsidP="004D0AD4">
            <w:pPr>
              <w:widowControl w:val="0"/>
              <w:spacing w:after="0" w:line="240" w:lineRule="auto"/>
              <w:ind w:right="113"/>
              <w:rPr>
                <w:color w:val="000000" w:themeColor="text1"/>
                <w:sz w:val="24"/>
                <w:szCs w:val="24"/>
              </w:rPr>
            </w:pPr>
            <w:r w:rsidRPr="00675E5A">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1526DE6E" w14:textId="330A70DA"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З метою забезпечення права на оскарження рішень замовника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органу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оскарження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i/>
                <w:color w:val="000000" w:themeColor="text1"/>
                <w:sz w:val="24"/>
                <w:szCs w:val="24"/>
              </w:rPr>
              <w:t>не</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може</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бути</w:t>
            </w:r>
            <w:r w:rsidRPr="00675E5A">
              <w:rPr>
                <w:rFonts w:ascii="Times New Roman" w:hAnsi="Times New Roman" w:cs="Times New Roman"/>
                <w:i/>
                <w:color w:val="000000" w:themeColor="text1"/>
                <w:spacing w:val="-52"/>
                <w:sz w:val="24"/>
                <w:szCs w:val="24"/>
              </w:rPr>
              <w:t xml:space="preserve"> </w:t>
            </w:r>
            <w:r w:rsidRPr="00675E5A">
              <w:rPr>
                <w:rFonts w:ascii="Times New Roman" w:hAnsi="Times New Roman" w:cs="Times New Roman"/>
                <w:i/>
                <w:color w:val="000000" w:themeColor="text1"/>
                <w:sz w:val="24"/>
                <w:szCs w:val="24"/>
              </w:rPr>
              <w:t>укладено раніше ніж через п’ять днів з дати оприлюднення</w:t>
            </w:r>
            <w:r w:rsidRPr="00675E5A">
              <w:rPr>
                <w:rFonts w:ascii="Times New Roman" w:hAnsi="Times New Roman" w:cs="Times New Roman"/>
                <w:color w:val="000000" w:themeColor="text1"/>
                <w:sz w:val="24"/>
                <w:szCs w:val="24"/>
              </w:rPr>
              <w:t xml:space="preserve"> в</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pacing w:val="-1"/>
                <w:sz w:val="24"/>
                <w:szCs w:val="24"/>
              </w:rPr>
              <w:t>електронній</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системі</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закупівель</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повідомлення</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3"/>
                <w:sz w:val="24"/>
                <w:szCs w:val="24"/>
              </w:rPr>
              <w:t xml:space="preserve"> </w:t>
            </w:r>
            <w:r w:rsidRPr="00675E5A">
              <w:rPr>
                <w:rFonts w:ascii="Times New Roman" w:hAnsi="Times New Roman" w:cs="Times New Roman"/>
                <w:color w:val="000000" w:themeColor="text1"/>
                <w:sz w:val="24"/>
                <w:szCs w:val="24"/>
              </w:rPr>
              <w:t>намір</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укласти</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4"/>
                <w:sz w:val="24"/>
                <w:szCs w:val="24"/>
              </w:rPr>
              <w:t xml:space="preserve"> </w:t>
            </w:r>
            <w:r w:rsidRPr="00675E5A">
              <w:rPr>
                <w:rFonts w:ascii="Times New Roman" w:hAnsi="Times New Roman" w:cs="Times New Roman"/>
                <w:color w:val="000000" w:themeColor="text1"/>
                <w:sz w:val="24"/>
                <w:szCs w:val="24"/>
              </w:rPr>
              <w:t>про закупівлю.</w:t>
            </w:r>
          </w:p>
          <w:p w14:paraId="0F2FD16E" w14:textId="77777777"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Замовник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укладає</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учасником,</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який</w:t>
            </w:r>
            <w:r w:rsidRPr="00675E5A">
              <w:rPr>
                <w:rFonts w:ascii="Times New Roman" w:hAnsi="Times New Roman" w:cs="Times New Roman"/>
                <w:color w:val="000000" w:themeColor="text1"/>
                <w:spacing w:val="-52"/>
                <w:sz w:val="24"/>
                <w:szCs w:val="24"/>
              </w:rPr>
              <w:t xml:space="preserve"> </w:t>
            </w:r>
            <w:r w:rsidRPr="00675E5A">
              <w:rPr>
                <w:rFonts w:ascii="Times New Roman" w:hAnsi="Times New Roman" w:cs="Times New Roman"/>
                <w:color w:val="000000" w:themeColor="text1"/>
                <w:sz w:val="24"/>
                <w:szCs w:val="24"/>
              </w:rPr>
              <w:t>визнаний</w:t>
            </w:r>
            <w:r w:rsidRPr="00675E5A">
              <w:rPr>
                <w:rFonts w:ascii="Times New Roman" w:hAnsi="Times New Roman" w:cs="Times New Roman"/>
                <w:color w:val="000000" w:themeColor="text1"/>
                <w:spacing w:val="-12"/>
                <w:sz w:val="24"/>
                <w:szCs w:val="24"/>
              </w:rPr>
              <w:t xml:space="preserve"> </w:t>
            </w:r>
            <w:r w:rsidRPr="00675E5A">
              <w:rPr>
                <w:rFonts w:ascii="Times New Roman" w:hAnsi="Times New Roman" w:cs="Times New Roman"/>
                <w:color w:val="000000" w:themeColor="text1"/>
                <w:sz w:val="24"/>
                <w:szCs w:val="24"/>
              </w:rPr>
              <w:t>переможцем</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протягом</w:t>
            </w:r>
            <w:r w:rsidRPr="00675E5A">
              <w:rPr>
                <w:rFonts w:ascii="Times New Roman" w:hAnsi="Times New Roman" w:cs="Times New Roman"/>
                <w:color w:val="000000" w:themeColor="text1"/>
                <w:spacing w:val="-11"/>
                <w:sz w:val="24"/>
                <w:szCs w:val="24"/>
              </w:rPr>
              <w:t xml:space="preserve"> </w:t>
            </w:r>
            <w:r w:rsidRPr="00675E5A">
              <w:rPr>
                <w:rFonts w:ascii="Times New Roman" w:hAnsi="Times New Roman" w:cs="Times New Roman"/>
                <w:color w:val="000000" w:themeColor="text1"/>
                <w:sz w:val="24"/>
                <w:szCs w:val="24"/>
              </w:rPr>
              <w:t>строку</w:t>
            </w:r>
            <w:r w:rsidRPr="00675E5A">
              <w:rPr>
                <w:rFonts w:ascii="Times New Roman" w:hAnsi="Times New Roman" w:cs="Times New Roman"/>
                <w:color w:val="000000" w:themeColor="text1"/>
                <w:spacing w:val="-10"/>
                <w:sz w:val="24"/>
                <w:szCs w:val="24"/>
              </w:rPr>
              <w:t xml:space="preserve"> </w:t>
            </w:r>
            <w:r w:rsidRPr="00675E5A">
              <w:rPr>
                <w:rFonts w:ascii="Times New Roman" w:hAnsi="Times New Roman" w:cs="Times New Roman"/>
                <w:color w:val="000000" w:themeColor="text1"/>
                <w:sz w:val="24"/>
                <w:szCs w:val="24"/>
              </w:rPr>
              <w:t xml:space="preserve">дії </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 xml:space="preserve">його пропозиції, </w:t>
            </w:r>
            <w:r w:rsidRPr="00675E5A">
              <w:rPr>
                <w:rFonts w:ascii="Times New Roman" w:hAnsi="Times New Roman" w:cs="Times New Roman"/>
                <w:i/>
                <w:color w:val="000000" w:themeColor="text1"/>
                <w:sz w:val="24"/>
                <w:szCs w:val="24"/>
              </w:rPr>
              <w:t>не пізніше ніж через 15 днів з дати прийняття</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рішення</w:t>
            </w:r>
            <w:r w:rsidRPr="00675E5A">
              <w:rPr>
                <w:rFonts w:ascii="Times New Roman" w:hAnsi="Times New Roman" w:cs="Times New Roman"/>
                <w:i/>
                <w:color w:val="000000" w:themeColor="text1"/>
                <w:spacing w:val="-8"/>
                <w:sz w:val="24"/>
                <w:szCs w:val="24"/>
              </w:rPr>
              <w:t xml:space="preserve"> </w:t>
            </w:r>
            <w:r w:rsidRPr="00675E5A">
              <w:rPr>
                <w:rFonts w:ascii="Times New Roman" w:hAnsi="Times New Roman" w:cs="Times New Roman"/>
                <w:i/>
                <w:color w:val="000000" w:themeColor="text1"/>
                <w:sz w:val="24"/>
                <w:szCs w:val="24"/>
              </w:rPr>
              <w:t>про</w:t>
            </w:r>
            <w:r w:rsidRPr="00675E5A">
              <w:rPr>
                <w:rFonts w:ascii="Times New Roman" w:hAnsi="Times New Roman" w:cs="Times New Roman"/>
                <w:i/>
                <w:color w:val="000000" w:themeColor="text1"/>
                <w:spacing w:val="-10"/>
                <w:sz w:val="24"/>
                <w:szCs w:val="24"/>
              </w:rPr>
              <w:t xml:space="preserve"> </w:t>
            </w:r>
            <w:r w:rsidRPr="00675E5A">
              <w:rPr>
                <w:rFonts w:ascii="Times New Roman" w:hAnsi="Times New Roman" w:cs="Times New Roman"/>
                <w:i/>
                <w:color w:val="000000" w:themeColor="text1"/>
                <w:sz w:val="24"/>
                <w:szCs w:val="24"/>
              </w:rPr>
              <w:t>намір</w:t>
            </w:r>
            <w:r w:rsidRPr="00675E5A">
              <w:rPr>
                <w:rFonts w:ascii="Times New Roman" w:hAnsi="Times New Roman" w:cs="Times New Roman"/>
                <w:i/>
                <w:color w:val="000000" w:themeColor="text1"/>
                <w:spacing w:val="-7"/>
                <w:sz w:val="24"/>
                <w:szCs w:val="24"/>
              </w:rPr>
              <w:t xml:space="preserve"> </w:t>
            </w:r>
            <w:r w:rsidRPr="00675E5A">
              <w:rPr>
                <w:rFonts w:ascii="Times New Roman" w:hAnsi="Times New Roman" w:cs="Times New Roman"/>
                <w:i/>
                <w:color w:val="000000" w:themeColor="text1"/>
                <w:sz w:val="24"/>
                <w:szCs w:val="24"/>
              </w:rPr>
              <w:t>укласти</w:t>
            </w:r>
            <w:r w:rsidRPr="00675E5A">
              <w:rPr>
                <w:rFonts w:ascii="Times New Roman" w:hAnsi="Times New Roman" w:cs="Times New Roman"/>
                <w:i/>
                <w:color w:val="000000" w:themeColor="text1"/>
                <w:spacing w:val="-8"/>
                <w:sz w:val="24"/>
                <w:szCs w:val="24"/>
              </w:rPr>
              <w:t xml:space="preserve"> </w:t>
            </w:r>
            <w:r w:rsidRPr="00675E5A">
              <w:rPr>
                <w:rFonts w:ascii="Times New Roman" w:hAnsi="Times New Roman" w:cs="Times New Roman"/>
                <w:i/>
                <w:color w:val="000000" w:themeColor="text1"/>
                <w:sz w:val="24"/>
                <w:szCs w:val="24"/>
              </w:rPr>
              <w:t>договір</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відповідно</w:t>
            </w:r>
            <w:r w:rsidRPr="00675E5A">
              <w:rPr>
                <w:rFonts w:ascii="Times New Roman" w:hAnsi="Times New Roman" w:cs="Times New Roman"/>
                <w:color w:val="000000" w:themeColor="text1"/>
                <w:spacing w:val="-7"/>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53"/>
                <w:sz w:val="24"/>
                <w:szCs w:val="24"/>
              </w:rPr>
              <w:t xml:space="preserve"> </w:t>
            </w:r>
            <w:r w:rsidRPr="00675E5A">
              <w:rPr>
                <w:rFonts w:ascii="Times New Roman" w:hAnsi="Times New Roman" w:cs="Times New Roman"/>
                <w:color w:val="000000" w:themeColor="text1"/>
                <w:sz w:val="24"/>
                <w:szCs w:val="24"/>
              </w:rPr>
              <w:t>вимог</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документації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та</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тендерної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пропозиції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переможця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процедури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закупівлі.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випадку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обґрунтованої</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необхідності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строк</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укладення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договору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може</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i/>
                <w:color w:val="000000" w:themeColor="text1"/>
                <w:sz w:val="24"/>
                <w:szCs w:val="24"/>
              </w:rPr>
              <w:t>бути</w:t>
            </w:r>
            <w:r w:rsidRPr="00675E5A">
              <w:rPr>
                <w:rFonts w:ascii="Times New Roman" w:hAnsi="Times New Roman" w:cs="Times New Roman"/>
                <w:i/>
                <w:color w:val="000000" w:themeColor="text1"/>
                <w:spacing w:val="1"/>
                <w:sz w:val="24"/>
                <w:szCs w:val="24"/>
              </w:rPr>
              <w:t xml:space="preserve"> </w:t>
            </w:r>
            <w:r w:rsidRPr="00675E5A">
              <w:rPr>
                <w:rFonts w:ascii="Times New Roman" w:hAnsi="Times New Roman" w:cs="Times New Roman"/>
                <w:i/>
                <w:color w:val="000000" w:themeColor="text1"/>
                <w:sz w:val="24"/>
                <w:szCs w:val="24"/>
              </w:rPr>
              <w:t>продовжений</w:t>
            </w:r>
            <w:r w:rsidRPr="00675E5A">
              <w:rPr>
                <w:rFonts w:ascii="Times New Roman" w:hAnsi="Times New Roman" w:cs="Times New Roman"/>
                <w:i/>
                <w:color w:val="000000" w:themeColor="text1"/>
                <w:spacing w:val="-4"/>
                <w:sz w:val="24"/>
                <w:szCs w:val="24"/>
              </w:rPr>
              <w:t xml:space="preserve"> </w:t>
            </w:r>
            <w:r w:rsidRPr="00675E5A">
              <w:rPr>
                <w:rFonts w:ascii="Times New Roman" w:hAnsi="Times New Roman" w:cs="Times New Roman"/>
                <w:i/>
                <w:color w:val="000000" w:themeColor="text1"/>
                <w:sz w:val="24"/>
                <w:szCs w:val="24"/>
              </w:rPr>
              <w:t>до 60</w:t>
            </w:r>
            <w:r w:rsidRPr="00675E5A">
              <w:rPr>
                <w:rFonts w:ascii="Times New Roman" w:hAnsi="Times New Roman" w:cs="Times New Roman"/>
                <w:i/>
                <w:color w:val="000000" w:themeColor="text1"/>
                <w:spacing w:val="-2"/>
                <w:sz w:val="24"/>
                <w:szCs w:val="24"/>
              </w:rPr>
              <w:t xml:space="preserve"> </w:t>
            </w:r>
            <w:r w:rsidRPr="00675E5A">
              <w:rPr>
                <w:rFonts w:ascii="Times New Roman" w:hAnsi="Times New Roman" w:cs="Times New Roman"/>
                <w:i/>
                <w:color w:val="000000" w:themeColor="text1"/>
                <w:sz w:val="24"/>
                <w:szCs w:val="24"/>
              </w:rPr>
              <w:t>днів</w:t>
            </w:r>
            <w:r w:rsidRPr="00675E5A">
              <w:rPr>
                <w:rFonts w:ascii="Times New Roman" w:hAnsi="Times New Roman" w:cs="Times New Roman"/>
                <w:color w:val="000000" w:themeColor="text1"/>
                <w:sz w:val="24"/>
                <w:szCs w:val="24"/>
              </w:rPr>
              <w:t>.</w:t>
            </w:r>
          </w:p>
          <w:p w14:paraId="38823247" w14:textId="77777777"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разі</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подання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скарги</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до</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органу</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оскарження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після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оприлюднення в електронній системі закупівель повідомлення</w:t>
            </w:r>
            <w:r w:rsidRPr="00675E5A">
              <w:rPr>
                <w:rFonts w:ascii="Times New Roman" w:hAnsi="Times New Roman" w:cs="Times New Roman"/>
                <w:color w:val="000000" w:themeColor="text1"/>
                <w:spacing w:val="1"/>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38"/>
                <w:sz w:val="24"/>
                <w:szCs w:val="24"/>
              </w:rPr>
              <w:t xml:space="preserve"> </w:t>
            </w:r>
            <w:r w:rsidRPr="00675E5A">
              <w:rPr>
                <w:rFonts w:ascii="Times New Roman" w:hAnsi="Times New Roman" w:cs="Times New Roman"/>
                <w:color w:val="000000" w:themeColor="text1"/>
                <w:sz w:val="24"/>
                <w:szCs w:val="24"/>
              </w:rPr>
              <w:t>намір</w:t>
            </w:r>
            <w:r w:rsidRPr="00675E5A">
              <w:rPr>
                <w:rFonts w:ascii="Times New Roman" w:hAnsi="Times New Roman" w:cs="Times New Roman"/>
                <w:color w:val="000000" w:themeColor="text1"/>
                <w:spacing w:val="39"/>
                <w:sz w:val="24"/>
                <w:szCs w:val="24"/>
              </w:rPr>
              <w:t xml:space="preserve"> </w:t>
            </w:r>
            <w:r w:rsidRPr="00675E5A">
              <w:rPr>
                <w:rFonts w:ascii="Times New Roman" w:hAnsi="Times New Roman" w:cs="Times New Roman"/>
                <w:color w:val="000000" w:themeColor="text1"/>
                <w:sz w:val="24"/>
                <w:szCs w:val="24"/>
              </w:rPr>
              <w:t>укласти</w:t>
            </w:r>
            <w:r w:rsidRPr="00675E5A">
              <w:rPr>
                <w:rFonts w:ascii="Times New Roman" w:hAnsi="Times New Roman" w:cs="Times New Roman"/>
                <w:color w:val="000000" w:themeColor="text1"/>
                <w:spacing w:val="39"/>
                <w:sz w:val="24"/>
                <w:szCs w:val="24"/>
              </w:rPr>
              <w:t xml:space="preserve"> </w:t>
            </w:r>
            <w:r w:rsidRPr="00675E5A">
              <w:rPr>
                <w:rFonts w:ascii="Times New Roman" w:hAnsi="Times New Roman" w:cs="Times New Roman"/>
                <w:color w:val="000000" w:themeColor="text1"/>
                <w:sz w:val="24"/>
                <w:szCs w:val="24"/>
              </w:rPr>
              <w:t>договір</w:t>
            </w:r>
            <w:r w:rsidRPr="00675E5A">
              <w:rPr>
                <w:rFonts w:ascii="Times New Roman" w:hAnsi="Times New Roman" w:cs="Times New Roman"/>
                <w:color w:val="000000" w:themeColor="text1"/>
                <w:spacing w:val="39"/>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38"/>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40"/>
                <w:sz w:val="24"/>
                <w:szCs w:val="24"/>
              </w:rPr>
              <w:t xml:space="preserve"> </w:t>
            </w:r>
            <w:r w:rsidRPr="00675E5A">
              <w:rPr>
                <w:rFonts w:ascii="Times New Roman" w:hAnsi="Times New Roman" w:cs="Times New Roman"/>
                <w:color w:val="000000" w:themeColor="text1"/>
                <w:sz w:val="24"/>
                <w:szCs w:val="24"/>
              </w:rPr>
              <w:t>перебіг</w:t>
            </w:r>
            <w:r w:rsidRPr="00675E5A">
              <w:rPr>
                <w:rFonts w:ascii="Times New Roman" w:hAnsi="Times New Roman" w:cs="Times New Roman"/>
                <w:color w:val="000000" w:themeColor="text1"/>
                <w:spacing w:val="38"/>
                <w:sz w:val="24"/>
                <w:szCs w:val="24"/>
              </w:rPr>
              <w:t xml:space="preserve"> </w:t>
            </w:r>
            <w:r w:rsidRPr="00675E5A">
              <w:rPr>
                <w:rFonts w:ascii="Times New Roman" w:hAnsi="Times New Roman" w:cs="Times New Roman"/>
                <w:color w:val="000000" w:themeColor="text1"/>
                <w:sz w:val="24"/>
                <w:szCs w:val="24"/>
              </w:rPr>
              <w:t>строку</w:t>
            </w:r>
            <w:r w:rsidRPr="00675E5A">
              <w:rPr>
                <w:rFonts w:ascii="Times New Roman" w:hAnsi="Times New Roman" w:cs="Times New Roman"/>
                <w:color w:val="000000" w:themeColor="text1"/>
                <w:spacing w:val="37"/>
                <w:sz w:val="24"/>
                <w:szCs w:val="24"/>
              </w:rPr>
              <w:t xml:space="preserve"> </w:t>
            </w:r>
            <w:r w:rsidRPr="00675E5A">
              <w:rPr>
                <w:rFonts w:ascii="Times New Roman" w:hAnsi="Times New Roman" w:cs="Times New Roman"/>
                <w:color w:val="000000" w:themeColor="text1"/>
                <w:sz w:val="24"/>
                <w:szCs w:val="24"/>
              </w:rPr>
              <w:t>для укладення</w:t>
            </w:r>
            <w:r w:rsidRPr="00675E5A">
              <w:rPr>
                <w:rFonts w:ascii="Times New Roman" w:hAnsi="Times New Roman" w:cs="Times New Roman"/>
                <w:color w:val="000000" w:themeColor="text1"/>
                <w:spacing w:val="-3"/>
                <w:sz w:val="24"/>
                <w:szCs w:val="24"/>
              </w:rPr>
              <w:t xml:space="preserve"> </w:t>
            </w:r>
            <w:r w:rsidRPr="00675E5A">
              <w:rPr>
                <w:rFonts w:ascii="Times New Roman" w:hAnsi="Times New Roman" w:cs="Times New Roman"/>
                <w:color w:val="000000" w:themeColor="text1"/>
                <w:sz w:val="24"/>
                <w:szCs w:val="24"/>
              </w:rPr>
              <w:t>договору</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про</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закупівлю</w:t>
            </w:r>
            <w:r w:rsidRPr="00675E5A">
              <w:rPr>
                <w:rFonts w:ascii="Times New Roman" w:hAnsi="Times New Roman" w:cs="Times New Roman"/>
                <w:color w:val="000000" w:themeColor="text1"/>
                <w:spacing w:val="-2"/>
                <w:sz w:val="24"/>
                <w:szCs w:val="24"/>
              </w:rPr>
              <w:t xml:space="preserve"> </w:t>
            </w:r>
            <w:r w:rsidRPr="00675E5A">
              <w:rPr>
                <w:rFonts w:ascii="Times New Roman" w:hAnsi="Times New Roman" w:cs="Times New Roman"/>
                <w:color w:val="000000" w:themeColor="text1"/>
                <w:sz w:val="24"/>
                <w:szCs w:val="24"/>
              </w:rPr>
              <w:t>зупиняється.</w:t>
            </w:r>
          </w:p>
          <w:p w14:paraId="75CFB0A8" w14:textId="77777777" w:rsidR="00D311B3" w:rsidRPr="00675E5A" w:rsidRDefault="00D311B3" w:rsidP="00D311B3">
            <w:pPr>
              <w:pStyle w:val="TableParagraph"/>
              <w:jc w:val="both"/>
              <w:rPr>
                <w:rFonts w:ascii="Times New Roman" w:hAnsi="Times New Roman" w:cs="Times New Roman"/>
                <w:color w:val="000000" w:themeColor="text1"/>
                <w:sz w:val="24"/>
                <w:szCs w:val="24"/>
              </w:rPr>
            </w:pPr>
            <w:r w:rsidRPr="00675E5A">
              <w:rPr>
                <w:rFonts w:ascii="Times New Roman" w:hAnsi="Times New Roman" w:cs="Times New Roman"/>
                <w:color w:val="000000" w:themeColor="text1"/>
                <w:sz w:val="24"/>
                <w:szCs w:val="24"/>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7AED2BC6" w14:textId="3BB923E7" w:rsidR="00F47AB3" w:rsidRPr="00675E5A" w:rsidRDefault="00D311B3" w:rsidP="00D311B3">
            <w:pPr>
              <w:widowControl w:val="0"/>
              <w:spacing w:after="0" w:line="240" w:lineRule="auto"/>
              <w:ind w:firstLine="176"/>
              <w:jc w:val="both"/>
              <w:rPr>
                <w:color w:val="000000" w:themeColor="text1"/>
                <w:sz w:val="24"/>
                <w:szCs w:val="24"/>
              </w:rPr>
            </w:pPr>
            <w:r w:rsidRPr="00675E5A">
              <w:rPr>
                <w:color w:val="000000" w:themeColor="text1"/>
                <w:sz w:val="24"/>
                <w:szCs w:val="24"/>
              </w:rPr>
              <w:t>Розгляд скарги зупиняє перебіг строків, установлених абзацом другим пункту 38 і абзацом четвертим [20] пункту 46 Особливостей</w:t>
            </w:r>
          </w:p>
        </w:tc>
      </w:tr>
      <w:tr w:rsidR="00675E5A" w:rsidRPr="00675E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3AB7FAF0" w14:textId="77777777" w:rsidR="005D6757" w:rsidRPr="00675E5A" w:rsidRDefault="001A4B86"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Проект договору про закупівлю викладено у додатку №</w:t>
            </w:r>
            <w:r w:rsidR="00223EFF" w:rsidRPr="00675E5A">
              <w:rPr>
                <w:color w:val="000000" w:themeColor="text1"/>
                <w:sz w:val="24"/>
                <w:szCs w:val="24"/>
              </w:rPr>
              <w:t>3</w:t>
            </w:r>
            <w:r w:rsidRPr="00675E5A">
              <w:rPr>
                <w:color w:val="000000" w:themeColor="text1"/>
                <w:sz w:val="24"/>
                <w:szCs w:val="24"/>
              </w:rPr>
              <w:t xml:space="preserve"> до тендерної документації. </w:t>
            </w:r>
          </w:p>
          <w:p w14:paraId="1E20E636"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Договір про закупівлю є нікчемним у разі:</w:t>
            </w:r>
          </w:p>
          <w:p w14:paraId="6F2C5B7D"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1) коли замовник уклав договір про закупівлю з порушенням вимог, визначених пунктом 5 цих особливостей;</w:t>
            </w:r>
          </w:p>
          <w:p w14:paraId="13BEBB41"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2) укладення договору про закупівлю з порушенням вимог пункту 18 цих особливостей;</w:t>
            </w:r>
          </w:p>
          <w:p w14:paraId="1722755F"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lastRenderedPageBreak/>
              <w:t>3) укладення договору про закупівлю в період оскарження відкритих торгів відповідно до статті 18 Закону та цих особливостей;</w:t>
            </w:r>
          </w:p>
          <w:p w14:paraId="1FFD7F4D" w14:textId="77777777"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14DE48D" w14:textId="5B0972E1" w:rsidR="00223EFF" w:rsidRPr="00675E5A" w:rsidRDefault="00223EFF" w:rsidP="00D311B3">
            <w:pPr>
              <w:widowControl w:val="0"/>
              <w:tabs>
                <w:tab w:val="left" w:pos="5659"/>
              </w:tabs>
              <w:spacing w:after="0" w:line="240" w:lineRule="auto"/>
              <w:ind w:right="-22"/>
              <w:jc w:val="both"/>
              <w:rPr>
                <w:color w:val="000000" w:themeColor="text1"/>
                <w:sz w:val="24"/>
                <w:szCs w:val="24"/>
              </w:rPr>
            </w:pPr>
            <w:r w:rsidRPr="00675E5A">
              <w:rPr>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75E5A" w:rsidRPr="00675E5A" w14:paraId="1EA060CF" w14:textId="77777777" w:rsidTr="007E737F">
        <w:trPr>
          <w:trHeight w:val="70"/>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5D6757" w:rsidRPr="00675E5A" w:rsidRDefault="001A4B86" w:rsidP="000247FD">
            <w:pPr>
              <w:widowControl w:val="0"/>
              <w:spacing w:after="0" w:line="240" w:lineRule="auto"/>
              <w:ind w:right="113"/>
              <w:rPr>
                <w:color w:val="000000" w:themeColor="text1"/>
                <w:sz w:val="24"/>
                <w:szCs w:val="24"/>
              </w:rPr>
            </w:pPr>
            <w:r w:rsidRPr="00675E5A">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CA70872" w14:textId="65DBAF91" w:rsidR="00036AA4" w:rsidRPr="00036AA4" w:rsidRDefault="00036AA4" w:rsidP="000247FD">
            <w:pPr>
              <w:pStyle w:val="TableParagraph"/>
              <w:ind w:right="33"/>
              <w:jc w:val="both"/>
              <w:rPr>
                <w:rFonts w:ascii="Times New Roman" w:hAnsi="Times New Roman" w:cs="Times New Roman"/>
                <w:sz w:val="24"/>
                <w:szCs w:val="24"/>
              </w:rPr>
            </w:pPr>
            <w:r w:rsidRPr="00036AA4">
              <w:rPr>
                <w:rFonts w:ascii="Times New Roman" w:hAnsi="Times New Roman" w:cs="Times New Roman"/>
                <w:sz w:val="24"/>
                <w:szCs w:val="24"/>
              </w:rPr>
              <w:t>Договір про закупівлю за результатами проведеної закупівлі</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згідно з пунктами 10 і 13 Особливостей укладається відповідно</w:t>
            </w:r>
            <w:r w:rsidRPr="00036AA4">
              <w:rPr>
                <w:rFonts w:ascii="Times New Roman" w:hAnsi="Times New Roman" w:cs="Times New Roman"/>
                <w:spacing w:val="-52"/>
                <w:sz w:val="24"/>
                <w:szCs w:val="24"/>
              </w:rPr>
              <w:t xml:space="preserve"> </w:t>
            </w:r>
            <w:r w:rsidRPr="00036AA4">
              <w:rPr>
                <w:rFonts w:ascii="Times New Roman" w:hAnsi="Times New Roman" w:cs="Times New Roman"/>
                <w:sz w:val="24"/>
                <w:szCs w:val="24"/>
              </w:rPr>
              <w:t>до</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Цивільного</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і</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Господарського</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кодексів</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України</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з</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урахуванням</w:t>
            </w:r>
            <w:r w:rsidRPr="00036AA4">
              <w:rPr>
                <w:rFonts w:ascii="Times New Roman" w:hAnsi="Times New Roman" w:cs="Times New Roman"/>
                <w:spacing w:val="12"/>
                <w:sz w:val="24"/>
                <w:szCs w:val="24"/>
              </w:rPr>
              <w:t xml:space="preserve"> </w:t>
            </w:r>
            <w:r w:rsidRPr="00036AA4">
              <w:rPr>
                <w:rFonts w:ascii="Times New Roman" w:hAnsi="Times New Roman" w:cs="Times New Roman"/>
                <w:sz w:val="24"/>
                <w:szCs w:val="24"/>
              </w:rPr>
              <w:t>положень</w:t>
            </w:r>
            <w:r w:rsidRPr="00036AA4">
              <w:rPr>
                <w:rFonts w:ascii="Times New Roman" w:hAnsi="Times New Roman" w:cs="Times New Roman"/>
                <w:spacing w:val="14"/>
                <w:sz w:val="24"/>
                <w:szCs w:val="24"/>
              </w:rPr>
              <w:t xml:space="preserve"> </w:t>
            </w:r>
            <w:r w:rsidRPr="00036AA4">
              <w:rPr>
                <w:rFonts w:ascii="Times New Roman" w:hAnsi="Times New Roman" w:cs="Times New Roman"/>
                <w:sz w:val="24"/>
                <w:szCs w:val="24"/>
              </w:rPr>
              <w:t>статті</w:t>
            </w:r>
            <w:r w:rsidRPr="00036AA4">
              <w:rPr>
                <w:rFonts w:ascii="Times New Roman" w:hAnsi="Times New Roman" w:cs="Times New Roman"/>
                <w:spacing w:val="14"/>
                <w:sz w:val="24"/>
                <w:szCs w:val="24"/>
              </w:rPr>
              <w:t xml:space="preserve"> </w:t>
            </w:r>
            <w:r w:rsidRPr="00036AA4">
              <w:rPr>
                <w:rFonts w:ascii="Times New Roman" w:hAnsi="Times New Roman" w:cs="Times New Roman"/>
                <w:sz w:val="24"/>
                <w:szCs w:val="24"/>
              </w:rPr>
              <w:t>41</w:t>
            </w:r>
            <w:r w:rsidRPr="00036AA4">
              <w:rPr>
                <w:rFonts w:ascii="Times New Roman" w:hAnsi="Times New Roman" w:cs="Times New Roman"/>
                <w:spacing w:val="13"/>
                <w:sz w:val="24"/>
                <w:szCs w:val="24"/>
              </w:rPr>
              <w:t xml:space="preserve"> </w:t>
            </w:r>
            <w:r w:rsidRPr="00036AA4">
              <w:rPr>
                <w:rFonts w:ascii="Times New Roman" w:hAnsi="Times New Roman" w:cs="Times New Roman"/>
                <w:sz w:val="24"/>
                <w:szCs w:val="24"/>
              </w:rPr>
              <w:t>Закону,</w:t>
            </w:r>
            <w:r w:rsidRPr="00036AA4">
              <w:rPr>
                <w:rFonts w:ascii="Times New Roman" w:hAnsi="Times New Roman" w:cs="Times New Roman"/>
                <w:spacing w:val="13"/>
                <w:sz w:val="24"/>
                <w:szCs w:val="24"/>
              </w:rPr>
              <w:t xml:space="preserve"> </w:t>
            </w:r>
            <w:r w:rsidRPr="00036AA4">
              <w:rPr>
                <w:rFonts w:ascii="Times New Roman" w:hAnsi="Times New Roman" w:cs="Times New Roman"/>
                <w:sz w:val="24"/>
                <w:szCs w:val="24"/>
              </w:rPr>
              <w:t>крім</w:t>
            </w:r>
            <w:r w:rsidRPr="00036AA4">
              <w:rPr>
                <w:rFonts w:ascii="Times New Roman" w:hAnsi="Times New Roman" w:cs="Times New Roman"/>
                <w:spacing w:val="12"/>
                <w:sz w:val="24"/>
                <w:szCs w:val="24"/>
              </w:rPr>
              <w:t xml:space="preserve"> </w:t>
            </w:r>
            <w:r w:rsidRPr="00036AA4">
              <w:rPr>
                <w:rFonts w:ascii="Times New Roman" w:hAnsi="Times New Roman" w:cs="Times New Roman"/>
                <w:sz w:val="24"/>
                <w:szCs w:val="24"/>
              </w:rPr>
              <w:t>частин</w:t>
            </w:r>
            <w:r w:rsidRPr="00036AA4">
              <w:rPr>
                <w:rFonts w:ascii="Times New Roman" w:hAnsi="Times New Roman" w:cs="Times New Roman"/>
                <w:spacing w:val="13"/>
                <w:sz w:val="24"/>
                <w:szCs w:val="24"/>
              </w:rPr>
              <w:t xml:space="preserve"> </w:t>
            </w:r>
            <w:r w:rsidRPr="00036AA4">
              <w:rPr>
                <w:rFonts w:ascii="Times New Roman" w:hAnsi="Times New Roman" w:cs="Times New Roman"/>
                <w:sz w:val="24"/>
                <w:szCs w:val="24"/>
              </w:rPr>
              <w:t>третьої</w:t>
            </w:r>
            <w:r w:rsidRPr="00036AA4">
              <w:rPr>
                <w:rFonts w:ascii="Times New Roman" w:hAnsi="Times New Roman" w:cs="Times New Roman"/>
                <w:spacing w:val="17"/>
                <w:sz w:val="24"/>
                <w:szCs w:val="24"/>
              </w:rPr>
              <w:t xml:space="preserve"> </w:t>
            </w:r>
            <w:r w:rsidRPr="00036AA4">
              <w:rPr>
                <w:rFonts w:ascii="Times New Roman" w:hAnsi="Times New Roman" w:cs="Times New Roman"/>
                <w:sz w:val="24"/>
                <w:szCs w:val="24"/>
              </w:rPr>
              <w:t>–</w:t>
            </w:r>
            <w:r>
              <w:rPr>
                <w:rFonts w:ascii="Times New Roman" w:hAnsi="Times New Roman" w:cs="Times New Roman"/>
                <w:sz w:val="24"/>
                <w:szCs w:val="24"/>
              </w:rPr>
              <w:t xml:space="preserve"> </w:t>
            </w:r>
            <w:r w:rsidRPr="00036AA4">
              <w:rPr>
                <w:rFonts w:ascii="Times New Roman" w:hAnsi="Times New Roman" w:cs="Times New Roman"/>
                <w:sz w:val="24"/>
                <w:szCs w:val="24"/>
              </w:rPr>
              <w:t>п’ятої,</w:t>
            </w:r>
            <w:r w:rsidRPr="00036AA4">
              <w:rPr>
                <w:rFonts w:ascii="Times New Roman" w:hAnsi="Times New Roman" w:cs="Times New Roman"/>
                <w:spacing w:val="-2"/>
                <w:sz w:val="24"/>
                <w:szCs w:val="24"/>
              </w:rPr>
              <w:t xml:space="preserve"> </w:t>
            </w:r>
            <w:r w:rsidRPr="00036AA4">
              <w:rPr>
                <w:rFonts w:ascii="Times New Roman" w:hAnsi="Times New Roman" w:cs="Times New Roman"/>
                <w:sz w:val="24"/>
                <w:szCs w:val="24"/>
              </w:rPr>
              <w:t>сьомої</w:t>
            </w:r>
            <w:r w:rsidRPr="00036AA4">
              <w:rPr>
                <w:rFonts w:ascii="Times New Roman" w:hAnsi="Times New Roman" w:cs="Times New Roman"/>
                <w:spacing w:val="-2"/>
                <w:sz w:val="24"/>
                <w:szCs w:val="24"/>
              </w:rPr>
              <w:t xml:space="preserve"> </w:t>
            </w:r>
            <w:r w:rsidRPr="00036AA4">
              <w:rPr>
                <w:rFonts w:ascii="Times New Roman" w:hAnsi="Times New Roman" w:cs="Times New Roman"/>
                <w:sz w:val="24"/>
                <w:szCs w:val="24"/>
              </w:rPr>
              <w:t>та</w:t>
            </w:r>
            <w:r w:rsidRPr="00036AA4">
              <w:rPr>
                <w:rFonts w:ascii="Times New Roman" w:hAnsi="Times New Roman" w:cs="Times New Roman"/>
                <w:spacing w:val="-1"/>
                <w:sz w:val="24"/>
                <w:szCs w:val="24"/>
              </w:rPr>
              <w:t xml:space="preserve"> </w:t>
            </w:r>
            <w:r w:rsidRPr="00036AA4">
              <w:rPr>
                <w:rFonts w:ascii="Times New Roman" w:hAnsi="Times New Roman" w:cs="Times New Roman"/>
                <w:sz w:val="24"/>
                <w:szCs w:val="24"/>
              </w:rPr>
              <w:t>восьмої</w:t>
            </w:r>
            <w:r w:rsidRPr="00036AA4">
              <w:rPr>
                <w:rFonts w:ascii="Times New Roman" w:hAnsi="Times New Roman" w:cs="Times New Roman"/>
                <w:spacing w:val="-4"/>
                <w:sz w:val="24"/>
                <w:szCs w:val="24"/>
              </w:rPr>
              <w:t xml:space="preserve"> </w:t>
            </w:r>
            <w:r w:rsidRPr="00036AA4">
              <w:rPr>
                <w:rFonts w:ascii="Times New Roman" w:hAnsi="Times New Roman" w:cs="Times New Roman"/>
                <w:sz w:val="24"/>
                <w:szCs w:val="24"/>
              </w:rPr>
              <w:t>статті 41</w:t>
            </w:r>
            <w:r w:rsidRPr="00036AA4">
              <w:rPr>
                <w:rFonts w:ascii="Times New Roman" w:hAnsi="Times New Roman" w:cs="Times New Roman"/>
                <w:spacing w:val="-4"/>
                <w:sz w:val="24"/>
                <w:szCs w:val="24"/>
              </w:rPr>
              <w:t xml:space="preserve"> </w:t>
            </w:r>
            <w:r w:rsidRPr="00036AA4">
              <w:rPr>
                <w:rFonts w:ascii="Times New Roman" w:hAnsi="Times New Roman" w:cs="Times New Roman"/>
                <w:sz w:val="24"/>
                <w:szCs w:val="24"/>
              </w:rPr>
              <w:t>Закону,</w:t>
            </w:r>
            <w:r w:rsidRPr="00036AA4">
              <w:rPr>
                <w:rFonts w:ascii="Times New Roman" w:hAnsi="Times New Roman" w:cs="Times New Roman"/>
                <w:spacing w:val="-2"/>
                <w:sz w:val="24"/>
                <w:szCs w:val="24"/>
              </w:rPr>
              <w:t xml:space="preserve"> </w:t>
            </w:r>
            <w:r w:rsidRPr="00036AA4">
              <w:rPr>
                <w:rFonts w:ascii="Times New Roman" w:hAnsi="Times New Roman" w:cs="Times New Roman"/>
                <w:sz w:val="24"/>
                <w:szCs w:val="24"/>
              </w:rPr>
              <w:t>та</w:t>
            </w:r>
            <w:r w:rsidRPr="00036AA4">
              <w:rPr>
                <w:rFonts w:ascii="Times New Roman" w:hAnsi="Times New Roman" w:cs="Times New Roman"/>
                <w:spacing w:val="-2"/>
                <w:sz w:val="24"/>
                <w:szCs w:val="24"/>
              </w:rPr>
              <w:t xml:space="preserve"> </w:t>
            </w:r>
            <w:r w:rsidRPr="00DD556D">
              <w:rPr>
                <w:rFonts w:ascii="Times New Roman" w:hAnsi="Times New Roman" w:cs="Times New Roman"/>
                <w:spacing w:val="-2"/>
                <w:sz w:val="24"/>
                <w:szCs w:val="24"/>
              </w:rPr>
              <w:t xml:space="preserve">пункту 19 </w:t>
            </w:r>
            <w:r w:rsidRPr="00036AA4">
              <w:rPr>
                <w:rFonts w:ascii="Times New Roman" w:hAnsi="Times New Roman" w:cs="Times New Roman"/>
                <w:sz w:val="24"/>
                <w:szCs w:val="24"/>
              </w:rPr>
              <w:t xml:space="preserve">Особливостей. </w:t>
            </w:r>
          </w:p>
          <w:p w14:paraId="755B213C" w14:textId="77777777" w:rsidR="007E737F" w:rsidRPr="00675E5A" w:rsidRDefault="007E737F" w:rsidP="000247FD">
            <w:pPr>
              <w:spacing w:after="0" w:line="240" w:lineRule="auto"/>
              <w:jc w:val="both"/>
              <w:rPr>
                <w:color w:val="000000" w:themeColor="text1"/>
                <w:sz w:val="24"/>
                <w:szCs w:val="24"/>
              </w:rPr>
            </w:pPr>
            <w:r w:rsidRPr="00DD556D">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Pr="00675E5A">
              <w:rPr>
                <w:color w:val="000000" w:themeColor="text1"/>
                <w:sz w:val="24"/>
                <w:szCs w:val="24"/>
              </w:rPr>
              <w:t xml:space="preserve"> </w:t>
            </w:r>
          </w:p>
          <w:p w14:paraId="4416E040" w14:textId="77777777" w:rsidR="007E737F" w:rsidRPr="00675E5A" w:rsidRDefault="007E737F" w:rsidP="000247FD">
            <w:pPr>
              <w:spacing w:after="0" w:line="240" w:lineRule="auto"/>
              <w:jc w:val="both"/>
              <w:rPr>
                <w:color w:val="000000" w:themeColor="text1"/>
                <w:sz w:val="24"/>
                <w:szCs w:val="24"/>
              </w:rPr>
            </w:pPr>
            <w:r w:rsidRPr="00675E5A">
              <w:rPr>
                <w:color w:val="000000" w:themeColor="text1"/>
                <w:sz w:val="24"/>
                <w:szCs w:val="24"/>
              </w:rPr>
              <w:t xml:space="preserve">визначення грошового еквівалента зобов’язання в іноземній валюті; </w:t>
            </w:r>
          </w:p>
          <w:p w14:paraId="3CA5CEFE" w14:textId="77777777" w:rsidR="007E737F" w:rsidRPr="00675E5A" w:rsidRDefault="007E737F" w:rsidP="000247FD">
            <w:pPr>
              <w:spacing w:after="0" w:line="240" w:lineRule="auto"/>
              <w:jc w:val="both"/>
              <w:rPr>
                <w:color w:val="000000" w:themeColor="text1"/>
                <w:sz w:val="24"/>
                <w:szCs w:val="24"/>
              </w:rPr>
            </w:pPr>
            <w:r w:rsidRPr="00675E5A">
              <w:rPr>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02B4A6" w14:textId="77777777" w:rsidR="007E737F" w:rsidRPr="00675E5A" w:rsidRDefault="007E737F" w:rsidP="000247FD">
            <w:pPr>
              <w:spacing w:after="0" w:line="240" w:lineRule="auto"/>
              <w:jc w:val="both"/>
              <w:rPr>
                <w:color w:val="000000" w:themeColor="text1"/>
                <w:sz w:val="24"/>
                <w:szCs w:val="24"/>
              </w:rPr>
            </w:pPr>
            <w:r w:rsidRPr="00675E5A">
              <w:rPr>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E608360" w14:textId="77777777" w:rsidR="007E737F" w:rsidRPr="00675E5A" w:rsidRDefault="007E737F" w:rsidP="000247FD">
            <w:pPr>
              <w:spacing w:after="0" w:line="240" w:lineRule="auto"/>
              <w:ind w:firstLine="284"/>
              <w:jc w:val="both"/>
              <w:rPr>
                <w:color w:val="000000" w:themeColor="text1"/>
                <w:sz w:val="24"/>
                <w:szCs w:val="24"/>
              </w:rPr>
            </w:pPr>
            <w:r w:rsidRPr="00675E5A">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9CB524"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1) зменшення обсягів закупівлі, зокрема з урахуванням фактичного обсягу видатків замовника;</w:t>
            </w:r>
          </w:p>
          <w:p w14:paraId="61DDAA6C"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675E5A">
              <w:rPr>
                <w:color w:val="000000" w:themeColor="text1"/>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675E5A">
              <w:rPr>
                <w:color w:val="000000" w:themeColor="text1"/>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5E5A">
              <w:rPr>
                <w:color w:val="000000" w:themeColor="text1"/>
                <w:sz w:val="24"/>
                <w:szCs w:val="24"/>
              </w:rPr>
              <w:t>Platts</w:t>
            </w:r>
            <w:proofErr w:type="spellEnd"/>
            <w:r w:rsidRPr="00675E5A">
              <w:rPr>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675E5A" w:rsidRDefault="001A4B86" w:rsidP="000247FD">
            <w:pPr>
              <w:spacing w:after="0" w:line="240" w:lineRule="auto"/>
              <w:ind w:firstLine="284"/>
              <w:jc w:val="both"/>
              <w:rPr>
                <w:color w:val="000000" w:themeColor="text1"/>
                <w:sz w:val="24"/>
                <w:szCs w:val="24"/>
              </w:rPr>
            </w:pPr>
            <w:r w:rsidRPr="00675E5A">
              <w:rPr>
                <w:color w:val="000000" w:themeColor="text1"/>
                <w:sz w:val="24"/>
                <w:szCs w:val="24"/>
              </w:rPr>
              <w:t>8) зміни умов у зв’язку із застосуванням положень частини шостої статті 41 Закону.</w:t>
            </w:r>
          </w:p>
          <w:p w14:paraId="4C8EB459" w14:textId="77777777" w:rsidR="005D6757" w:rsidRPr="00DD556D" w:rsidRDefault="001A4B86" w:rsidP="000247FD">
            <w:pPr>
              <w:pBdr>
                <w:top w:val="nil"/>
                <w:left w:val="nil"/>
                <w:bottom w:val="nil"/>
                <w:right w:val="nil"/>
                <w:between w:val="nil"/>
              </w:pBdr>
              <w:shd w:val="clear" w:color="auto" w:fill="FFFFFF"/>
              <w:spacing w:after="0" w:line="240" w:lineRule="auto"/>
              <w:jc w:val="both"/>
              <w:rPr>
                <w:color w:val="000000" w:themeColor="text1"/>
                <w:sz w:val="24"/>
                <w:szCs w:val="24"/>
                <w:lang w:val="ru-RU"/>
              </w:rPr>
            </w:pPr>
            <w:r w:rsidRPr="00675E5A">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9A997FF" w14:textId="77777777" w:rsidR="000247FD" w:rsidRDefault="000247FD" w:rsidP="000247FD">
            <w:pPr>
              <w:widowControl w:val="0"/>
              <w:spacing w:after="0" w:line="240" w:lineRule="auto"/>
              <w:jc w:val="both"/>
              <w:rPr>
                <w:color w:val="000000"/>
                <w:sz w:val="24"/>
                <w:szCs w:val="24"/>
              </w:rPr>
            </w:pPr>
            <w:r>
              <w:rPr>
                <w:b/>
                <w:i/>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14:paraId="1A38C710" w14:textId="77777777" w:rsidR="000247FD" w:rsidRDefault="000247FD" w:rsidP="000247FD">
            <w:pPr>
              <w:widowControl w:val="0"/>
              <w:numPr>
                <w:ilvl w:val="0"/>
                <w:numId w:val="11"/>
              </w:numPr>
              <w:pBdr>
                <w:top w:val="nil"/>
                <w:left w:val="nil"/>
                <w:bottom w:val="nil"/>
                <w:right w:val="nil"/>
                <w:between w:val="nil"/>
              </w:pBdr>
              <w:spacing w:after="0" w:line="240" w:lineRule="auto"/>
              <w:jc w:val="both"/>
              <w:rPr>
                <w:color w:val="000000"/>
                <w:sz w:val="24"/>
                <w:szCs w:val="24"/>
              </w:rPr>
            </w:pPr>
            <w:r>
              <w:rPr>
                <w:color w:val="000000"/>
                <w:sz w:val="24"/>
                <w:szCs w:val="24"/>
              </w:rPr>
              <w:t>інформацію про право підписання договору про закупівлю;</w:t>
            </w:r>
          </w:p>
          <w:p w14:paraId="0F3977D9" w14:textId="77777777" w:rsidR="000247FD" w:rsidRDefault="000247FD" w:rsidP="000247FD">
            <w:pPr>
              <w:widowControl w:val="0"/>
              <w:numPr>
                <w:ilvl w:val="0"/>
                <w:numId w:val="11"/>
              </w:numPr>
              <w:pBdr>
                <w:top w:val="nil"/>
                <w:left w:val="nil"/>
                <w:bottom w:val="nil"/>
                <w:right w:val="nil"/>
                <w:between w:val="nil"/>
              </w:pBdr>
              <w:spacing w:after="0" w:line="240" w:lineRule="auto"/>
              <w:jc w:val="both"/>
              <w:rPr>
                <w:color w:val="000000"/>
                <w:sz w:val="24"/>
                <w:szCs w:val="24"/>
              </w:rPr>
            </w:pPr>
            <w:r>
              <w:rPr>
                <w:b/>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BBBF22" w14:textId="2AB77ACD" w:rsidR="000247FD" w:rsidRPr="000247FD" w:rsidRDefault="000247FD" w:rsidP="000247FD">
            <w:pPr>
              <w:pBdr>
                <w:top w:val="nil"/>
                <w:left w:val="nil"/>
                <w:bottom w:val="nil"/>
                <w:right w:val="nil"/>
                <w:between w:val="nil"/>
              </w:pBdr>
              <w:shd w:val="clear" w:color="auto" w:fill="FFFFFF"/>
              <w:spacing w:after="0" w:line="240" w:lineRule="auto"/>
              <w:jc w:val="both"/>
              <w:rPr>
                <w:color w:val="000000" w:themeColor="text1"/>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абзацу 2 підпункту 3  пункту 41 Особливостей.</w:t>
            </w:r>
          </w:p>
        </w:tc>
      </w:tr>
      <w:tr w:rsidR="00675E5A" w:rsidRPr="00675E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5890C4EE" w:rsidR="005D6757" w:rsidRPr="00675E5A" w:rsidRDefault="001A4B86" w:rsidP="00D311B3">
            <w:pPr>
              <w:widowControl w:val="0"/>
              <w:spacing w:after="0" w:line="240" w:lineRule="auto"/>
              <w:ind w:right="-22"/>
              <w:jc w:val="both"/>
              <w:rPr>
                <w:color w:val="000000" w:themeColor="text1"/>
                <w:sz w:val="24"/>
                <w:szCs w:val="24"/>
              </w:rPr>
            </w:pPr>
            <w:r w:rsidRPr="00675E5A">
              <w:rPr>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w:t>
            </w:r>
            <w:r w:rsidR="00955625" w:rsidRPr="00675E5A">
              <w:rPr>
                <w:color w:val="000000" w:themeColor="text1"/>
                <w:sz w:val="24"/>
                <w:szCs w:val="24"/>
              </w:rPr>
              <w:t xml:space="preserve"> </w:t>
            </w:r>
            <w:r w:rsidRPr="00675E5A">
              <w:rPr>
                <w:color w:val="000000" w:themeColor="text1"/>
                <w:sz w:val="24"/>
                <w:szCs w:val="24"/>
              </w:rPr>
              <w:t xml:space="preserve">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w:t>
            </w:r>
            <w:r w:rsidRPr="00675E5A">
              <w:rPr>
                <w:color w:val="000000" w:themeColor="text1"/>
                <w:sz w:val="24"/>
                <w:szCs w:val="24"/>
              </w:rPr>
              <w:lastRenderedPageBreak/>
              <w:t>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75E5A" w:rsidRPr="00675E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5D6757" w:rsidRPr="00675E5A" w:rsidRDefault="001A4B86">
            <w:pPr>
              <w:widowControl w:val="0"/>
              <w:spacing w:after="0" w:line="240" w:lineRule="auto"/>
              <w:ind w:right="113"/>
              <w:rPr>
                <w:color w:val="000000" w:themeColor="text1"/>
                <w:sz w:val="24"/>
                <w:szCs w:val="24"/>
              </w:rPr>
            </w:pPr>
            <w:r w:rsidRPr="00675E5A">
              <w:rPr>
                <w:color w:val="000000" w:themeColor="text1"/>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5D6757" w:rsidRPr="00675E5A" w:rsidRDefault="001A4B86">
            <w:pPr>
              <w:widowControl w:val="0"/>
              <w:spacing w:after="0" w:line="240" w:lineRule="auto"/>
              <w:ind w:right="113"/>
              <w:rPr>
                <w:color w:val="000000" w:themeColor="text1"/>
                <w:sz w:val="24"/>
                <w:szCs w:val="24"/>
                <w:highlight w:val="white"/>
              </w:rPr>
            </w:pPr>
            <w:r w:rsidRPr="00675E5A">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4A483AA8" w14:textId="69E5C4CB" w:rsidR="005D6757" w:rsidRPr="00675E5A" w:rsidRDefault="001A4B86" w:rsidP="00D311B3">
            <w:pPr>
              <w:widowControl w:val="0"/>
              <w:spacing w:after="0" w:line="240" w:lineRule="auto"/>
              <w:ind w:right="-22"/>
              <w:jc w:val="both"/>
              <w:rPr>
                <w:color w:val="000000" w:themeColor="text1"/>
                <w:sz w:val="24"/>
                <w:szCs w:val="24"/>
                <w:highlight w:val="white"/>
              </w:rPr>
            </w:pPr>
            <w:r w:rsidRPr="00675E5A">
              <w:rPr>
                <w:color w:val="000000" w:themeColor="text1"/>
                <w:sz w:val="24"/>
                <w:szCs w:val="24"/>
                <w:highlight w:val="white"/>
              </w:rPr>
              <w:t>Не вимагається</w:t>
            </w:r>
          </w:p>
        </w:tc>
      </w:tr>
    </w:tbl>
    <w:p w14:paraId="0A38BFDE" w14:textId="77777777" w:rsidR="005D6757" w:rsidRPr="00675E5A" w:rsidRDefault="005D6757">
      <w:pPr>
        <w:spacing w:after="0" w:line="240" w:lineRule="auto"/>
        <w:jc w:val="right"/>
        <w:rPr>
          <w:b/>
          <w:color w:val="000000" w:themeColor="text1"/>
          <w:sz w:val="24"/>
          <w:szCs w:val="24"/>
        </w:rPr>
      </w:pPr>
    </w:p>
    <w:sectPr w:rsidR="005D6757" w:rsidRPr="00675E5A">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6AAED" w14:textId="77777777" w:rsidR="00A17D20" w:rsidRDefault="00A17D20">
      <w:pPr>
        <w:spacing w:after="0" w:line="240" w:lineRule="auto"/>
      </w:pPr>
      <w:r>
        <w:separator/>
      </w:r>
    </w:p>
  </w:endnote>
  <w:endnote w:type="continuationSeparator" w:id="0">
    <w:p w14:paraId="5826397E" w14:textId="77777777" w:rsidR="00A17D20" w:rsidRDefault="00A1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61122">
      <w:rPr>
        <w:noProof/>
        <w:color w:val="000000"/>
        <w:sz w:val="24"/>
        <w:szCs w:val="24"/>
      </w:rPr>
      <w:t>2</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61122">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2CDC" w14:textId="77777777" w:rsidR="00A17D20" w:rsidRDefault="00A17D20">
      <w:pPr>
        <w:spacing w:after="0" w:line="240" w:lineRule="auto"/>
      </w:pPr>
      <w:r>
        <w:separator/>
      </w:r>
    </w:p>
  </w:footnote>
  <w:footnote w:type="continuationSeparator" w:id="0">
    <w:p w14:paraId="5311C0DB" w14:textId="77777777" w:rsidR="00A17D20" w:rsidRDefault="00A17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2">
    <w:nsid w:val="10247174"/>
    <w:multiLevelType w:val="multilevel"/>
    <w:tmpl w:val="73CC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530F0"/>
    <w:multiLevelType w:val="hybridMultilevel"/>
    <w:tmpl w:val="D3EEF92E"/>
    <w:lvl w:ilvl="0" w:tplc="AA564844">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6">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7">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73A53"/>
    <w:multiLevelType w:val="multilevel"/>
    <w:tmpl w:val="A73E8E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8"/>
  </w:num>
  <w:num w:numId="7">
    <w:abstractNumId w:val="3"/>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15597"/>
    <w:rsid w:val="000247FD"/>
    <w:rsid w:val="00036AA4"/>
    <w:rsid w:val="00042D96"/>
    <w:rsid w:val="00061136"/>
    <w:rsid w:val="00091734"/>
    <w:rsid w:val="000C3326"/>
    <w:rsid w:val="000D22C7"/>
    <w:rsid w:val="001024DB"/>
    <w:rsid w:val="00105C25"/>
    <w:rsid w:val="00120A25"/>
    <w:rsid w:val="001541D9"/>
    <w:rsid w:val="00154C78"/>
    <w:rsid w:val="00161122"/>
    <w:rsid w:val="00176956"/>
    <w:rsid w:val="001A4B86"/>
    <w:rsid w:val="001B26A9"/>
    <w:rsid w:val="001C46B3"/>
    <w:rsid w:val="001C6F76"/>
    <w:rsid w:val="001E330B"/>
    <w:rsid w:val="002036FA"/>
    <w:rsid w:val="00223EFF"/>
    <w:rsid w:val="00232786"/>
    <w:rsid w:val="00266DB3"/>
    <w:rsid w:val="0026766D"/>
    <w:rsid w:val="00272E7B"/>
    <w:rsid w:val="002C26AE"/>
    <w:rsid w:val="002C5E9D"/>
    <w:rsid w:val="002E189A"/>
    <w:rsid w:val="002F1F6F"/>
    <w:rsid w:val="003465FE"/>
    <w:rsid w:val="00373FC4"/>
    <w:rsid w:val="00381C60"/>
    <w:rsid w:val="00396EF8"/>
    <w:rsid w:val="003A11D7"/>
    <w:rsid w:val="003B00AE"/>
    <w:rsid w:val="0041554D"/>
    <w:rsid w:val="00417EAE"/>
    <w:rsid w:val="00420E50"/>
    <w:rsid w:val="004A52E2"/>
    <w:rsid w:val="004B5F28"/>
    <w:rsid w:val="004C4EAE"/>
    <w:rsid w:val="004D0AD4"/>
    <w:rsid w:val="004D27F1"/>
    <w:rsid w:val="004F0E23"/>
    <w:rsid w:val="004F75EE"/>
    <w:rsid w:val="00502939"/>
    <w:rsid w:val="00531827"/>
    <w:rsid w:val="005415EE"/>
    <w:rsid w:val="00553B80"/>
    <w:rsid w:val="00561116"/>
    <w:rsid w:val="00591D90"/>
    <w:rsid w:val="0059432F"/>
    <w:rsid w:val="005A030D"/>
    <w:rsid w:val="005B79B8"/>
    <w:rsid w:val="005C41D6"/>
    <w:rsid w:val="005D6757"/>
    <w:rsid w:val="00617C56"/>
    <w:rsid w:val="00626CAE"/>
    <w:rsid w:val="00627CEB"/>
    <w:rsid w:val="00632130"/>
    <w:rsid w:val="00642398"/>
    <w:rsid w:val="0065015D"/>
    <w:rsid w:val="0066047F"/>
    <w:rsid w:val="00675E5A"/>
    <w:rsid w:val="006C5EC4"/>
    <w:rsid w:val="006E2B53"/>
    <w:rsid w:val="006E735C"/>
    <w:rsid w:val="006F0E5D"/>
    <w:rsid w:val="00700CC9"/>
    <w:rsid w:val="00701B81"/>
    <w:rsid w:val="00701E5B"/>
    <w:rsid w:val="00707BEC"/>
    <w:rsid w:val="0071649C"/>
    <w:rsid w:val="00721F4E"/>
    <w:rsid w:val="00742E3C"/>
    <w:rsid w:val="0074345A"/>
    <w:rsid w:val="00750C71"/>
    <w:rsid w:val="0077106D"/>
    <w:rsid w:val="00774E15"/>
    <w:rsid w:val="007779A4"/>
    <w:rsid w:val="007A3659"/>
    <w:rsid w:val="007E737F"/>
    <w:rsid w:val="00813688"/>
    <w:rsid w:val="00830C48"/>
    <w:rsid w:val="008635FF"/>
    <w:rsid w:val="00864906"/>
    <w:rsid w:val="008745B0"/>
    <w:rsid w:val="008A1DE0"/>
    <w:rsid w:val="008D1565"/>
    <w:rsid w:val="008D3A3A"/>
    <w:rsid w:val="008E4E3A"/>
    <w:rsid w:val="008F4E95"/>
    <w:rsid w:val="0090581D"/>
    <w:rsid w:val="00927796"/>
    <w:rsid w:val="00932C56"/>
    <w:rsid w:val="00946008"/>
    <w:rsid w:val="00955625"/>
    <w:rsid w:val="00961A66"/>
    <w:rsid w:val="009773CE"/>
    <w:rsid w:val="00994779"/>
    <w:rsid w:val="00997A9B"/>
    <w:rsid w:val="009B263E"/>
    <w:rsid w:val="009E2DE4"/>
    <w:rsid w:val="00A0196A"/>
    <w:rsid w:val="00A03075"/>
    <w:rsid w:val="00A07C36"/>
    <w:rsid w:val="00A17D20"/>
    <w:rsid w:val="00A23A30"/>
    <w:rsid w:val="00A31665"/>
    <w:rsid w:val="00A35CA8"/>
    <w:rsid w:val="00A8444B"/>
    <w:rsid w:val="00AE3226"/>
    <w:rsid w:val="00B24EC5"/>
    <w:rsid w:val="00B61A50"/>
    <w:rsid w:val="00B74B41"/>
    <w:rsid w:val="00B83EEC"/>
    <w:rsid w:val="00BA138C"/>
    <w:rsid w:val="00BC7839"/>
    <w:rsid w:val="00BD7783"/>
    <w:rsid w:val="00BE377C"/>
    <w:rsid w:val="00BF2C14"/>
    <w:rsid w:val="00C106D8"/>
    <w:rsid w:val="00C45FD2"/>
    <w:rsid w:val="00C47973"/>
    <w:rsid w:val="00C575E4"/>
    <w:rsid w:val="00C6434A"/>
    <w:rsid w:val="00C6632C"/>
    <w:rsid w:val="00CA1B07"/>
    <w:rsid w:val="00CF459A"/>
    <w:rsid w:val="00D023FD"/>
    <w:rsid w:val="00D06F2F"/>
    <w:rsid w:val="00D12972"/>
    <w:rsid w:val="00D311B3"/>
    <w:rsid w:val="00D45E34"/>
    <w:rsid w:val="00D51FC8"/>
    <w:rsid w:val="00D81847"/>
    <w:rsid w:val="00DB38FC"/>
    <w:rsid w:val="00DD556D"/>
    <w:rsid w:val="00DE375A"/>
    <w:rsid w:val="00DF4919"/>
    <w:rsid w:val="00E213B8"/>
    <w:rsid w:val="00EE53C5"/>
    <w:rsid w:val="00EF2091"/>
    <w:rsid w:val="00EF42DA"/>
    <w:rsid w:val="00F02009"/>
    <w:rsid w:val="00F07C4B"/>
    <w:rsid w:val="00F1582E"/>
    <w:rsid w:val="00F459AB"/>
    <w:rsid w:val="00F47AB3"/>
    <w:rsid w:val="00FA103F"/>
    <w:rsid w:val="00FC6433"/>
    <w:rsid w:val="00FD41D2"/>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HTML1">
    <w:name w:val="Стандартный HTML Знак1"/>
    <w:locked/>
    <w:rsid w:val="00BC7839"/>
    <w:rPr>
      <w:rFonts w:ascii="Courier New" w:eastAsia="Times New Roman" w:hAnsi="Courier New"/>
      <w:sz w:val="20"/>
      <w:lang w:val="ru-RU" w:eastAsia="x-none"/>
    </w:rPr>
  </w:style>
  <w:style w:type="character" w:customStyle="1" w:styleId="xfm62045732">
    <w:name w:val="xfm_62045732"/>
    <w:rsid w:val="00BC7839"/>
  </w:style>
  <w:style w:type="paragraph" w:customStyle="1" w:styleId="HTML10">
    <w:name w:val="Стандартный HTML1"/>
    <w:basedOn w:val="a"/>
    <w:rsid w:val="00594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HTML1">
    <w:name w:val="Стандартный HTML Знак1"/>
    <w:locked/>
    <w:rsid w:val="00BC7839"/>
    <w:rPr>
      <w:rFonts w:ascii="Courier New" w:eastAsia="Times New Roman" w:hAnsi="Courier New"/>
      <w:sz w:val="20"/>
      <w:lang w:val="ru-RU" w:eastAsia="x-none"/>
    </w:rPr>
  </w:style>
  <w:style w:type="character" w:customStyle="1" w:styleId="xfm62045732">
    <w:name w:val="xfm_62045732"/>
    <w:rsid w:val="00BC7839"/>
  </w:style>
  <w:style w:type="paragraph" w:customStyle="1" w:styleId="HTML10">
    <w:name w:val="Стандартный HTML1"/>
    <w:basedOn w:val="a"/>
    <w:rsid w:val="00594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2415">
      <w:bodyDiv w:val="1"/>
      <w:marLeft w:val="0"/>
      <w:marRight w:val="0"/>
      <w:marTop w:val="0"/>
      <w:marBottom w:val="0"/>
      <w:divBdr>
        <w:top w:val="none" w:sz="0" w:space="0" w:color="auto"/>
        <w:left w:val="none" w:sz="0" w:space="0" w:color="auto"/>
        <w:bottom w:val="none" w:sz="0" w:space="0" w:color="auto"/>
        <w:right w:val="none" w:sz="0" w:space="0" w:color="auto"/>
      </w:divBdr>
      <w:divsChild>
        <w:div w:id="1185288593">
          <w:marLeft w:val="0"/>
          <w:marRight w:val="0"/>
          <w:marTop w:val="0"/>
          <w:marBottom w:val="0"/>
          <w:divBdr>
            <w:top w:val="none" w:sz="0" w:space="0" w:color="auto"/>
            <w:left w:val="none" w:sz="0" w:space="0" w:color="auto"/>
            <w:bottom w:val="none" w:sz="0" w:space="0" w:color="auto"/>
            <w:right w:val="none" w:sz="0" w:space="0" w:color="auto"/>
          </w:divBdr>
          <w:divsChild>
            <w:div w:id="957293939">
              <w:marLeft w:val="0"/>
              <w:marRight w:val="0"/>
              <w:marTop w:val="0"/>
              <w:marBottom w:val="0"/>
              <w:divBdr>
                <w:top w:val="none" w:sz="0" w:space="0" w:color="auto"/>
                <w:left w:val="none" w:sz="0" w:space="0" w:color="auto"/>
                <w:bottom w:val="none" w:sz="0" w:space="0" w:color="auto"/>
                <w:right w:val="none" w:sz="0" w:space="0" w:color="auto"/>
              </w:divBdr>
              <w:divsChild>
                <w:div w:id="1422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38319">
      <w:bodyDiv w:val="1"/>
      <w:marLeft w:val="0"/>
      <w:marRight w:val="0"/>
      <w:marTop w:val="0"/>
      <w:marBottom w:val="0"/>
      <w:divBdr>
        <w:top w:val="none" w:sz="0" w:space="0" w:color="auto"/>
        <w:left w:val="none" w:sz="0" w:space="0" w:color="auto"/>
        <w:bottom w:val="none" w:sz="0" w:space="0" w:color="auto"/>
        <w:right w:val="none" w:sz="0" w:space="0" w:color="auto"/>
      </w:divBdr>
    </w:div>
    <w:div w:id="1381056289">
      <w:bodyDiv w:val="1"/>
      <w:marLeft w:val="0"/>
      <w:marRight w:val="0"/>
      <w:marTop w:val="0"/>
      <w:marBottom w:val="0"/>
      <w:divBdr>
        <w:top w:val="none" w:sz="0" w:space="0" w:color="auto"/>
        <w:left w:val="none" w:sz="0" w:space="0" w:color="auto"/>
        <w:bottom w:val="none" w:sz="0" w:space="0" w:color="auto"/>
        <w:right w:val="none" w:sz="0" w:space="0" w:color="auto"/>
      </w:divBdr>
      <w:divsChild>
        <w:div w:id="1967155311">
          <w:marLeft w:val="0"/>
          <w:marRight w:val="0"/>
          <w:marTop w:val="0"/>
          <w:marBottom w:val="0"/>
          <w:divBdr>
            <w:top w:val="none" w:sz="0" w:space="0" w:color="auto"/>
            <w:left w:val="none" w:sz="0" w:space="0" w:color="auto"/>
            <w:bottom w:val="none" w:sz="0" w:space="0" w:color="auto"/>
            <w:right w:val="none" w:sz="0" w:space="0" w:color="auto"/>
          </w:divBdr>
          <w:divsChild>
            <w:div w:id="48038124">
              <w:marLeft w:val="0"/>
              <w:marRight w:val="0"/>
              <w:marTop w:val="0"/>
              <w:marBottom w:val="0"/>
              <w:divBdr>
                <w:top w:val="none" w:sz="0" w:space="0" w:color="auto"/>
                <w:left w:val="none" w:sz="0" w:space="0" w:color="auto"/>
                <w:bottom w:val="none" w:sz="0" w:space="0" w:color="auto"/>
                <w:right w:val="none" w:sz="0" w:space="0" w:color="auto"/>
              </w:divBdr>
              <w:divsChild>
                <w:div w:id="140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rada/show/922-19/paran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922-19/print1446483030158064" TargetMode="External"/><Relationship Id="rId4" Type="http://schemas.microsoft.com/office/2007/relationships/stylesWithEffects" Target="stylesWithEffects.xml"/><Relationship Id="rId9" Type="http://schemas.openxmlformats.org/officeDocument/2006/relationships/hyperlink" Target="mailto:buhsocraylikarnya@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cp:lastModifiedBy>
  <cp:revision>7</cp:revision>
  <dcterms:created xsi:type="dcterms:W3CDTF">2023-01-24T12:01:00Z</dcterms:created>
  <dcterms:modified xsi:type="dcterms:W3CDTF">2023-01-30T14:07:00Z</dcterms:modified>
</cp:coreProperties>
</file>