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DA28" w14:textId="77777777" w:rsidR="00616EC4" w:rsidRPr="00616EC4" w:rsidRDefault="00DC759A" w:rsidP="00616EC4">
      <w:pPr>
        <w:spacing w:before="240" w:after="60" w:line="240" w:lineRule="auto"/>
        <w:contextualSpacing/>
        <w:jc w:val="right"/>
        <w:outlineLvl w:val="0"/>
        <w:rPr>
          <w:rFonts w:ascii="Times New Roman" w:hAnsi="Times New Roman" w:cs="Times New Roman"/>
          <w:b/>
          <w:bCs/>
          <w:kern w:val="28"/>
          <w:lang w:val="uk-UA"/>
        </w:rPr>
      </w:pPr>
      <w:r>
        <w:rPr>
          <w:rFonts w:ascii="Times New Roman" w:hAnsi="Times New Roman" w:cs="Times New Roman"/>
          <w:b/>
          <w:bCs/>
          <w:kern w:val="28"/>
          <w:lang w:val="uk-UA"/>
        </w:rPr>
        <w:t xml:space="preserve"> </w:t>
      </w:r>
    </w:p>
    <w:p w14:paraId="0F83F266" w14:textId="77777777" w:rsidR="001728DF" w:rsidRDefault="001728DF" w:rsidP="00994A30">
      <w:pPr>
        <w:spacing w:before="240" w:after="60" w:line="240" w:lineRule="auto"/>
        <w:contextualSpacing/>
        <w:jc w:val="center"/>
        <w:outlineLvl w:val="0"/>
        <w:rPr>
          <w:rFonts w:ascii="Times New Roman" w:hAnsi="Times New Roman" w:cs="Times New Roman"/>
          <w:b/>
          <w:bCs/>
          <w:kern w:val="28"/>
          <w:sz w:val="28"/>
          <w:szCs w:val="24"/>
          <w:lang w:val="uk-UA"/>
        </w:rPr>
      </w:pPr>
    </w:p>
    <w:p w14:paraId="53F6D991" w14:textId="77777777" w:rsidR="00BD5BB5" w:rsidRDefault="00BD5BB5" w:rsidP="00BD5BB5">
      <w:pPr>
        <w:spacing w:before="240" w:after="60" w:line="240" w:lineRule="auto"/>
        <w:contextualSpacing/>
        <w:jc w:val="center"/>
        <w:outlineLvl w:val="0"/>
        <w:rPr>
          <w:rFonts w:ascii="Times New Roman" w:hAnsi="Times New Roman" w:cs="Times New Roman"/>
          <w:b/>
          <w:bCs/>
          <w:kern w:val="28"/>
          <w:sz w:val="28"/>
          <w:szCs w:val="24"/>
          <w:lang w:val="uk-UA"/>
        </w:rPr>
      </w:pPr>
      <w:r>
        <w:rPr>
          <w:rFonts w:ascii="Times New Roman" w:hAnsi="Times New Roman" w:cs="Times New Roman"/>
          <w:b/>
          <w:bCs/>
          <w:kern w:val="28"/>
          <w:sz w:val="28"/>
          <w:szCs w:val="24"/>
          <w:lang w:val="uk-UA"/>
        </w:rPr>
        <w:t xml:space="preserve">Чернігівський пункт тимчасового перебування іноземців та осіб без громадянства, які незаконно перебувають в Україні </w:t>
      </w:r>
    </w:p>
    <w:p w14:paraId="40057774" w14:textId="77777777" w:rsidR="00994A30" w:rsidRPr="00BD5BB5" w:rsidRDefault="00BD5BB5" w:rsidP="00BD5BB5">
      <w:pPr>
        <w:spacing w:before="240" w:after="60" w:line="240" w:lineRule="auto"/>
        <w:contextualSpacing/>
        <w:jc w:val="center"/>
        <w:outlineLvl w:val="0"/>
        <w:rPr>
          <w:rFonts w:ascii="Times New Roman" w:hAnsi="Times New Roman" w:cs="Times New Roman"/>
          <w:b/>
          <w:bCs/>
          <w:kern w:val="28"/>
          <w:sz w:val="28"/>
          <w:szCs w:val="24"/>
          <w:lang w:val="uk-UA"/>
        </w:rPr>
      </w:pPr>
      <w:r>
        <w:rPr>
          <w:rFonts w:ascii="Times New Roman" w:hAnsi="Times New Roman" w:cs="Times New Roman"/>
          <w:b/>
          <w:bCs/>
          <w:kern w:val="28"/>
          <w:sz w:val="28"/>
          <w:szCs w:val="24"/>
          <w:lang w:val="uk-UA"/>
        </w:rPr>
        <w:t>ДМС України</w:t>
      </w:r>
    </w:p>
    <w:p w14:paraId="2CC46692" w14:textId="77777777" w:rsidR="00994A30" w:rsidRPr="00F52666" w:rsidRDefault="00994A30" w:rsidP="00994A30">
      <w:pPr>
        <w:tabs>
          <w:tab w:val="left" w:pos="6120"/>
        </w:tabs>
        <w:spacing w:after="0" w:line="240" w:lineRule="auto"/>
        <w:jc w:val="center"/>
        <w:rPr>
          <w:rFonts w:ascii="Times New Roman" w:eastAsia="Times New Roman" w:hAnsi="Times New Roman" w:cs="Times New Roman"/>
          <w:b/>
          <w:sz w:val="24"/>
          <w:szCs w:val="24"/>
          <w:lang w:val="uk-UA"/>
        </w:rPr>
      </w:pPr>
    </w:p>
    <w:p w14:paraId="059FC92F" w14:textId="77777777" w:rsidR="00994A30" w:rsidRPr="00F52666" w:rsidRDefault="00994A30" w:rsidP="00994A30">
      <w:pPr>
        <w:tabs>
          <w:tab w:val="left" w:pos="6120"/>
        </w:tabs>
        <w:spacing w:after="0" w:line="240" w:lineRule="auto"/>
        <w:jc w:val="center"/>
        <w:rPr>
          <w:rFonts w:ascii="Times New Roman" w:eastAsia="Times New Roman" w:hAnsi="Times New Roman" w:cs="Times New Roman"/>
          <w:b/>
          <w:sz w:val="24"/>
          <w:szCs w:val="24"/>
          <w:lang w:val="uk-UA"/>
        </w:rPr>
      </w:pPr>
    </w:p>
    <w:p w14:paraId="5DF5B0E4" w14:textId="77777777" w:rsidR="00994A30" w:rsidRPr="00F52666" w:rsidRDefault="00994A30" w:rsidP="00994A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14:paraId="35900A19" w14:textId="77777777" w:rsidR="00994A30" w:rsidRPr="00F52666" w:rsidRDefault="006712AE" w:rsidP="00994A30">
      <w:pPr>
        <w:widowControl w:val="0"/>
        <w:autoSpaceDE w:val="0"/>
        <w:autoSpaceDN w:val="0"/>
        <w:adjustRightInd w:val="0"/>
        <w:spacing w:after="0" w:line="240" w:lineRule="auto"/>
        <w:ind w:left="6237"/>
        <w:rPr>
          <w:rFonts w:ascii="Times New Roman" w:eastAsia="Times New Roman" w:hAnsi="Times New Roman" w:cs="Times New Roman"/>
          <w:b/>
          <w:bCs/>
          <w:sz w:val="24"/>
          <w:szCs w:val="24"/>
          <w:lang w:val="uk-UA"/>
        </w:rPr>
      </w:pPr>
      <w:r w:rsidRPr="00F52666">
        <w:rPr>
          <w:rFonts w:ascii="Times New Roman" w:eastAsia="Times New Roman" w:hAnsi="Times New Roman" w:cs="Times New Roman"/>
          <w:b/>
          <w:bCs/>
          <w:sz w:val="24"/>
          <w:szCs w:val="24"/>
          <w:lang w:val="uk-UA"/>
        </w:rPr>
        <w:t xml:space="preserve">         </w:t>
      </w:r>
      <w:r w:rsidR="00994A30" w:rsidRPr="00F52666">
        <w:rPr>
          <w:rFonts w:ascii="Times New Roman" w:eastAsia="Times New Roman" w:hAnsi="Times New Roman" w:cs="Times New Roman"/>
          <w:b/>
          <w:bCs/>
          <w:sz w:val="24"/>
          <w:szCs w:val="24"/>
          <w:lang w:val="uk-UA"/>
        </w:rPr>
        <w:t>ЗАТВЕРДЖЕНО</w:t>
      </w:r>
    </w:p>
    <w:p w14:paraId="71E030CE" w14:textId="77777777" w:rsidR="00994A30" w:rsidRPr="00A9700D" w:rsidRDefault="00BD5BB5" w:rsidP="0036023C">
      <w:pPr>
        <w:widowControl w:val="0"/>
        <w:autoSpaceDE w:val="0"/>
        <w:autoSpaceDN w:val="0"/>
        <w:adjustRightInd w:val="0"/>
        <w:spacing w:after="0" w:line="240" w:lineRule="auto"/>
        <w:ind w:left="5954"/>
        <w:rPr>
          <w:rFonts w:ascii="Times New Roman" w:eastAsia="Times New Roman" w:hAnsi="Times New Roman" w:cs="Times New Roman"/>
          <w:bCs/>
          <w:sz w:val="24"/>
          <w:szCs w:val="24"/>
          <w:lang w:val="uk-UA"/>
        </w:rPr>
      </w:pPr>
      <w:r w:rsidRPr="00A9700D">
        <w:rPr>
          <w:rFonts w:ascii="Times New Roman" w:eastAsia="Times New Roman" w:hAnsi="Times New Roman" w:cs="Times New Roman"/>
          <w:bCs/>
          <w:sz w:val="24"/>
          <w:szCs w:val="24"/>
          <w:lang w:val="uk-UA"/>
        </w:rPr>
        <w:t xml:space="preserve">Протокол </w:t>
      </w:r>
      <w:r w:rsidR="002131A8" w:rsidRPr="00A9700D">
        <w:rPr>
          <w:rFonts w:ascii="Times New Roman" w:eastAsia="Times New Roman" w:hAnsi="Times New Roman" w:cs="Times New Roman"/>
          <w:bCs/>
          <w:sz w:val="24"/>
          <w:szCs w:val="24"/>
          <w:lang w:val="uk-UA"/>
        </w:rPr>
        <w:t xml:space="preserve"> Упов</w:t>
      </w:r>
      <w:r w:rsidR="00D02E41" w:rsidRPr="00A9700D">
        <w:rPr>
          <w:rFonts w:ascii="Times New Roman" w:eastAsia="Times New Roman" w:hAnsi="Times New Roman" w:cs="Times New Roman"/>
          <w:bCs/>
          <w:sz w:val="24"/>
          <w:szCs w:val="24"/>
          <w:lang w:val="uk-UA"/>
        </w:rPr>
        <w:t>новаженої особи</w:t>
      </w:r>
    </w:p>
    <w:p w14:paraId="35553502" w14:textId="3DCB94DF" w:rsidR="007D0DD3" w:rsidRPr="0078339B" w:rsidRDefault="00A120BF" w:rsidP="0078339B">
      <w:pPr>
        <w:widowControl w:val="0"/>
        <w:autoSpaceDE w:val="0"/>
        <w:autoSpaceDN w:val="0"/>
        <w:adjustRightInd w:val="0"/>
        <w:spacing w:after="0" w:line="240" w:lineRule="auto"/>
        <w:ind w:left="5954"/>
        <w:rPr>
          <w:rFonts w:ascii="Times New Roman" w:eastAsia="Times New Roman" w:hAnsi="Times New Roman" w:cs="Times New Roman"/>
          <w:bCs/>
          <w:sz w:val="24"/>
          <w:szCs w:val="24"/>
          <w:highlight w:val="yellow"/>
          <w:lang w:val="uk-UA"/>
        </w:rPr>
      </w:pPr>
      <w:r w:rsidRPr="00A9700D">
        <w:rPr>
          <w:rFonts w:ascii="Times New Roman" w:eastAsia="Times New Roman" w:hAnsi="Times New Roman" w:cs="Times New Roman"/>
          <w:bCs/>
          <w:sz w:val="24"/>
          <w:szCs w:val="24"/>
          <w:lang w:val="uk-UA"/>
        </w:rPr>
        <w:t>№</w:t>
      </w:r>
      <w:r w:rsidR="00A9700D" w:rsidRPr="006604ED">
        <w:rPr>
          <w:rFonts w:ascii="Times New Roman" w:eastAsia="Times New Roman" w:hAnsi="Times New Roman" w:cs="Times New Roman"/>
          <w:bCs/>
          <w:sz w:val="24"/>
          <w:szCs w:val="24"/>
        </w:rPr>
        <w:t>37</w:t>
      </w:r>
      <w:r w:rsidRPr="00A9700D">
        <w:rPr>
          <w:rFonts w:ascii="Times New Roman" w:eastAsia="Times New Roman" w:hAnsi="Times New Roman" w:cs="Times New Roman"/>
          <w:bCs/>
          <w:sz w:val="24"/>
          <w:szCs w:val="24"/>
          <w:lang w:val="uk-UA"/>
        </w:rPr>
        <w:t xml:space="preserve"> від </w:t>
      </w:r>
      <w:r w:rsidRPr="00D90AA0">
        <w:rPr>
          <w:rFonts w:ascii="Times New Roman" w:eastAsia="Times New Roman" w:hAnsi="Times New Roman" w:cs="Times New Roman"/>
          <w:bCs/>
          <w:sz w:val="24"/>
          <w:szCs w:val="24"/>
          <w:lang w:val="uk-UA"/>
        </w:rPr>
        <w:t>«</w:t>
      </w:r>
      <w:r w:rsidR="0078339B" w:rsidRPr="00D90AA0">
        <w:rPr>
          <w:rFonts w:ascii="Times New Roman" w:eastAsia="Times New Roman" w:hAnsi="Times New Roman" w:cs="Times New Roman"/>
          <w:bCs/>
          <w:sz w:val="24"/>
          <w:szCs w:val="24"/>
          <w:lang w:val="uk-UA"/>
        </w:rPr>
        <w:t>30</w:t>
      </w:r>
      <w:r w:rsidRPr="00D90AA0">
        <w:rPr>
          <w:rFonts w:ascii="Times New Roman" w:eastAsia="Times New Roman" w:hAnsi="Times New Roman" w:cs="Times New Roman"/>
          <w:bCs/>
          <w:sz w:val="24"/>
          <w:szCs w:val="24"/>
          <w:lang w:val="uk-UA"/>
        </w:rPr>
        <w:t xml:space="preserve">» </w:t>
      </w:r>
      <w:r w:rsidR="0078339B" w:rsidRPr="00D90AA0">
        <w:rPr>
          <w:rFonts w:ascii="Times New Roman" w:eastAsia="Times New Roman" w:hAnsi="Times New Roman" w:cs="Times New Roman"/>
          <w:bCs/>
          <w:sz w:val="24"/>
          <w:szCs w:val="24"/>
          <w:lang w:val="uk-UA"/>
        </w:rPr>
        <w:t>листопада</w:t>
      </w:r>
      <w:r w:rsidRPr="00D90AA0">
        <w:rPr>
          <w:rFonts w:ascii="Times New Roman" w:eastAsia="Times New Roman" w:hAnsi="Times New Roman" w:cs="Times New Roman"/>
          <w:bCs/>
          <w:sz w:val="24"/>
          <w:szCs w:val="24"/>
          <w:lang w:val="uk-UA"/>
        </w:rPr>
        <w:t xml:space="preserve"> </w:t>
      </w:r>
      <w:r w:rsidR="00BD5BB5" w:rsidRPr="00D90AA0">
        <w:rPr>
          <w:rFonts w:ascii="Times New Roman" w:eastAsia="Times New Roman" w:hAnsi="Times New Roman" w:cs="Times New Roman"/>
          <w:bCs/>
          <w:sz w:val="24"/>
          <w:szCs w:val="24"/>
          <w:lang w:val="uk-UA"/>
        </w:rPr>
        <w:t>202</w:t>
      </w:r>
      <w:r w:rsidR="0078339B" w:rsidRPr="00D90AA0">
        <w:rPr>
          <w:rFonts w:ascii="Times New Roman" w:eastAsia="Times New Roman" w:hAnsi="Times New Roman" w:cs="Times New Roman"/>
          <w:bCs/>
          <w:sz w:val="24"/>
          <w:szCs w:val="24"/>
          <w:lang w:val="uk-UA"/>
        </w:rPr>
        <w:t>3</w:t>
      </w:r>
      <w:r w:rsidR="00BD5BB5" w:rsidRPr="00D90AA0">
        <w:rPr>
          <w:rFonts w:ascii="Times New Roman" w:eastAsia="Times New Roman" w:hAnsi="Times New Roman" w:cs="Times New Roman"/>
          <w:bCs/>
          <w:sz w:val="24"/>
          <w:szCs w:val="24"/>
          <w:lang w:val="uk-UA"/>
        </w:rPr>
        <w:t xml:space="preserve"> року.</w:t>
      </w:r>
    </w:p>
    <w:p w14:paraId="20DF56B5" w14:textId="77777777" w:rsidR="00994A30" w:rsidRPr="00F52666" w:rsidRDefault="00994A30" w:rsidP="00994A30">
      <w:pPr>
        <w:spacing w:after="0" w:line="240" w:lineRule="auto"/>
        <w:jc w:val="center"/>
        <w:rPr>
          <w:rFonts w:ascii="Times New Roman" w:eastAsia="Times New Roman" w:hAnsi="Times New Roman" w:cs="Times New Roman"/>
          <w:b/>
          <w:bCs/>
          <w:sz w:val="40"/>
          <w:szCs w:val="40"/>
          <w:lang w:val="uk-UA"/>
        </w:rPr>
      </w:pPr>
    </w:p>
    <w:p w14:paraId="330E3472" w14:textId="77777777" w:rsidR="00994A30" w:rsidRPr="00F52666" w:rsidRDefault="00994A30" w:rsidP="00994A30">
      <w:pPr>
        <w:spacing w:after="0" w:line="240" w:lineRule="auto"/>
        <w:jc w:val="center"/>
        <w:rPr>
          <w:rFonts w:ascii="Times New Roman" w:eastAsia="Times New Roman" w:hAnsi="Times New Roman" w:cs="Times New Roman"/>
          <w:b/>
          <w:bCs/>
          <w:sz w:val="40"/>
          <w:szCs w:val="40"/>
          <w:lang w:val="uk-UA"/>
        </w:rPr>
      </w:pPr>
    </w:p>
    <w:p w14:paraId="42FED953" w14:textId="77777777" w:rsidR="00994A30" w:rsidRPr="00F52666" w:rsidRDefault="00994A30" w:rsidP="00994A30">
      <w:pPr>
        <w:spacing w:after="0" w:line="240" w:lineRule="auto"/>
        <w:jc w:val="center"/>
        <w:rPr>
          <w:rFonts w:ascii="Times New Roman" w:eastAsia="Times New Roman" w:hAnsi="Times New Roman" w:cs="Times New Roman"/>
          <w:b/>
          <w:bCs/>
          <w:sz w:val="40"/>
          <w:szCs w:val="40"/>
          <w:lang w:val="uk-UA"/>
        </w:rPr>
      </w:pPr>
    </w:p>
    <w:p w14:paraId="45E40BCF" w14:textId="77777777" w:rsidR="006712AE" w:rsidRPr="00F52666" w:rsidRDefault="006712AE" w:rsidP="00994A30">
      <w:pPr>
        <w:spacing w:after="0" w:line="240" w:lineRule="auto"/>
        <w:jc w:val="center"/>
        <w:rPr>
          <w:rFonts w:ascii="Times New Roman" w:eastAsia="Times New Roman" w:hAnsi="Times New Roman" w:cs="Times New Roman"/>
          <w:b/>
          <w:bCs/>
          <w:sz w:val="40"/>
          <w:szCs w:val="40"/>
          <w:lang w:val="uk-UA"/>
        </w:rPr>
      </w:pPr>
    </w:p>
    <w:p w14:paraId="58A5E90D" w14:textId="77777777" w:rsidR="006712AE" w:rsidRPr="00F52666" w:rsidRDefault="006712AE" w:rsidP="00994A30">
      <w:pPr>
        <w:spacing w:after="0" w:line="240" w:lineRule="auto"/>
        <w:jc w:val="center"/>
        <w:rPr>
          <w:rFonts w:ascii="Times New Roman" w:eastAsia="Times New Roman" w:hAnsi="Times New Roman" w:cs="Times New Roman"/>
          <w:b/>
          <w:bCs/>
          <w:sz w:val="40"/>
          <w:szCs w:val="40"/>
          <w:lang w:val="uk-UA"/>
        </w:rPr>
      </w:pPr>
    </w:p>
    <w:p w14:paraId="6FEA844B" w14:textId="77777777" w:rsidR="006712AE" w:rsidRPr="00F52666" w:rsidRDefault="006712AE" w:rsidP="00994A30">
      <w:pPr>
        <w:spacing w:after="0" w:line="240" w:lineRule="auto"/>
        <w:jc w:val="center"/>
        <w:rPr>
          <w:rFonts w:ascii="Times New Roman" w:eastAsia="Times New Roman" w:hAnsi="Times New Roman" w:cs="Times New Roman"/>
          <w:b/>
          <w:bCs/>
          <w:sz w:val="40"/>
          <w:szCs w:val="40"/>
          <w:lang w:val="uk-UA"/>
        </w:rPr>
      </w:pPr>
    </w:p>
    <w:p w14:paraId="12E212A8" w14:textId="77777777" w:rsidR="00994A30" w:rsidRPr="00F52666" w:rsidRDefault="00994A30" w:rsidP="00994A30">
      <w:pPr>
        <w:spacing w:after="0" w:line="240" w:lineRule="auto"/>
        <w:jc w:val="center"/>
        <w:rPr>
          <w:rFonts w:ascii="Times New Roman" w:eastAsia="Times New Roman" w:hAnsi="Times New Roman" w:cs="Times New Roman"/>
          <w:b/>
          <w:bCs/>
          <w:sz w:val="40"/>
          <w:szCs w:val="40"/>
          <w:lang w:val="uk-UA"/>
        </w:rPr>
      </w:pPr>
      <w:r w:rsidRPr="00F52666">
        <w:rPr>
          <w:rFonts w:ascii="Times New Roman" w:eastAsia="Times New Roman" w:hAnsi="Times New Roman" w:cs="Times New Roman"/>
          <w:b/>
          <w:bCs/>
          <w:sz w:val="40"/>
          <w:szCs w:val="40"/>
          <w:lang w:val="uk-UA"/>
        </w:rPr>
        <w:t xml:space="preserve">ТЕНДЕРНА ДОКУМЕНТАЦІЯ </w:t>
      </w:r>
    </w:p>
    <w:p w14:paraId="40B0461B" w14:textId="56087C38" w:rsidR="00FC7F34" w:rsidRDefault="00FC7F34" w:rsidP="00994A30">
      <w:pPr>
        <w:spacing w:after="0" w:line="240" w:lineRule="auto"/>
        <w:jc w:val="center"/>
        <w:rPr>
          <w:rFonts w:ascii="Times New Roman" w:eastAsia="Times New Roman" w:hAnsi="Times New Roman"/>
          <w:sz w:val="28"/>
          <w:szCs w:val="28"/>
          <w:lang w:val="uk-UA"/>
        </w:rPr>
      </w:pPr>
    </w:p>
    <w:p w14:paraId="1E924265" w14:textId="77777777" w:rsidR="00F60812" w:rsidRPr="00F52666" w:rsidRDefault="00F60812" w:rsidP="00994A30">
      <w:pPr>
        <w:spacing w:after="0" w:line="240" w:lineRule="auto"/>
        <w:jc w:val="center"/>
        <w:rPr>
          <w:rFonts w:ascii="Times New Roman" w:eastAsia="Times New Roman" w:hAnsi="Times New Roman"/>
          <w:sz w:val="28"/>
          <w:szCs w:val="28"/>
          <w:lang w:val="uk-UA"/>
        </w:rPr>
      </w:pPr>
    </w:p>
    <w:p w14:paraId="457E4782" w14:textId="77777777" w:rsidR="00994A30" w:rsidRPr="00F52666" w:rsidRDefault="00994A30" w:rsidP="0033335E">
      <w:pPr>
        <w:spacing w:after="0" w:line="240" w:lineRule="auto"/>
        <w:jc w:val="center"/>
        <w:rPr>
          <w:rFonts w:ascii="Times New Roman" w:eastAsia="Times New Roman" w:hAnsi="Times New Roman"/>
          <w:sz w:val="28"/>
          <w:szCs w:val="28"/>
          <w:lang w:val="uk-UA"/>
        </w:rPr>
      </w:pPr>
      <w:r w:rsidRPr="00F52666">
        <w:rPr>
          <w:rFonts w:ascii="Times New Roman" w:eastAsia="Times New Roman" w:hAnsi="Times New Roman"/>
          <w:sz w:val="28"/>
          <w:szCs w:val="28"/>
          <w:lang w:val="uk-UA"/>
        </w:rPr>
        <w:t xml:space="preserve">Предмет закупівлі: </w:t>
      </w:r>
    </w:p>
    <w:p w14:paraId="188A2DEE" w14:textId="77777777" w:rsidR="006712AE" w:rsidRPr="00BD5BB5" w:rsidRDefault="00537102" w:rsidP="00BD5BB5">
      <w:pPr>
        <w:widowControl w:val="0"/>
        <w:autoSpaceDE w:val="0"/>
        <w:autoSpaceDN w:val="0"/>
        <w:adjustRightInd w:val="0"/>
        <w:spacing w:after="0" w:line="240" w:lineRule="auto"/>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електрична енергія </w:t>
      </w:r>
      <w:r w:rsidR="006A7433" w:rsidRPr="00F52666">
        <w:rPr>
          <w:rFonts w:ascii="Times New Roman" w:hAnsi="Times New Roman" w:cs="Times New Roman"/>
          <w:b/>
          <w:bCs/>
          <w:i/>
          <w:sz w:val="28"/>
          <w:szCs w:val="28"/>
          <w:lang w:val="uk-UA"/>
        </w:rPr>
        <w:t xml:space="preserve">за кодом </w:t>
      </w:r>
      <w:r w:rsidR="0033335E" w:rsidRPr="00F52666">
        <w:rPr>
          <w:rFonts w:ascii="Times New Roman" w:hAnsi="Times New Roman" w:cs="Times New Roman"/>
          <w:b/>
          <w:bCs/>
          <w:i/>
          <w:sz w:val="28"/>
          <w:szCs w:val="28"/>
          <w:lang w:val="uk-UA"/>
        </w:rPr>
        <w:t xml:space="preserve">ДК 021:2015:09310000-5-Електрична енергія </w:t>
      </w:r>
    </w:p>
    <w:p w14:paraId="0810C5ED" w14:textId="77777777" w:rsidR="006712AE" w:rsidRPr="00F52666" w:rsidRDefault="006712AE" w:rsidP="00E6204B">
      <w:pPr>
        <w:widowControl w:val="0"/>
        <w:autoSpaceDE w:val="0"/>
        <w:autoSpaceDN w:val="0"/>
        <w:adjustRightInd w:val="0"/>
        <w:spacing w:after="0" w:line="240" w:lineRule="auto"/>
        <w:jc w:val="center"/>
        <w:rPr>
          <w:rFonts w:ascii="Times New Roman" w:hAnsi="Times New Roman" w:cs="Times New Roman"/>
          <w:bCs/>
          <w:sz w:val="24"/>
          <w:szCs w:val="24"/>
          <w:lang w:val="uk-UA"/>
        </w:rPr>
      </w:pPr>
    </w:p>
    <w:p w14:paraId="0685CCFF" w14:textId="77777777" w:rsidR="00AC47A5" w:rsidRPr="00F52666" w:rsidRDefault="00AC47A5" w:rsidP="00E6204B">
      <w:pPr>
        <w:widowControl w:val="0"/>
        <w:autoSpaceDE w:val="0"/>
        <w:autoSpaceDN w:val="0"/>
        <w:adjustRightInd w:val="0"/>
        <w:spacing w:after="0" w:line="240" w:lineRule="auto"/>
        <w:jc w:val="center"/>
        <w:rPr>
          <w:rFonts w:ascii="Times New Roman" w:hAnsi="Times New Roman" w:cs="Times New Roman"/>
          <w:bCs/>
          <w:sz w:val="24"/>
          <w:szCs w:val="24"/>
          <w:lang w:val="uk-UA"/>
        </w:rPr>
      </w:pPr>
    </w:p>
    <w:p w14:paraId="56161971" w14:textId="6C09CC32" w:rsidR="00BD5BB5" w:rsidRPr="001E2B76" w:rsidRDefault="00BD5BB5" w:rsidP="00BD5BB5">
      <w:pPr>
        <w:shd w:val="clear" w:color="auto" w:fill="FFFFFF"/>
        <w:spacing w:after="0" w:line="240" w:lineRule="auto"/>
        <w:jc w:val="center"/>
        <w:rPr>
          <w:rFonts w:ascii="Times New Roman" w:hAnsi="Times New Roman"/>
          <w:b/>
          <w:i/>
          <w:sz w:val="24"/>
          <w:szCs w:val="24"/>
          <w:lang w:val="uk-UA"/>
        </w:rPr>
      </w:pPr>
      <w:r w:rsidRPr="004164B5">
        <w:rPr>
          <w:rFonts w:ascii="Times New Roman" w:hAnsi="Times New Roman"/>
          <w:b/>
          <w:i/>
          <w:sz w:val="24"/>
          <w:szCs w:val="24"/>
          <w:lang w:val="uk-UA"/>
        </w:rPr>
        <w:t xml:space="preserve">Процедура закупівлі – відкриті торги </w:t>
      </w:r>
      <w:r>
        <w:rPr>
          <w:rFonts w:ascii="Times New Roman" w:hAnsi="Times New Roman"/>
          <w:b/>
          <w:i/>
          <w:sz w:val="24"/>
          <w:szCs w:val="24"/>
          <w:lang w:val="uk-UA"/>
        </w:rPr>
        <w:t xml:space="preserve"> з урахуванням </w:t>
      </w:r>
      <w:proofErr w:type="spellStart"/>
      <w:r>
        <w:rPr>
          <w:rFonts w:ascii="Times New Roman" w:hAnsi="Times New Roman"/>
          <w:b/>
          <w:i/>
          <w:sz w:val="24"/>
          <w:szCs w:val="24"/>
          <w:lang w:val="uk-UA"/>
        </w:rPr>
        <w:t>сосбливостей</w:t>
      </w:r>
      <w:proofErr w:type="spellEnd"/>
    </w:p>
    <w:p w14:paraId="28DAF6D8" w14:textId="77777777" w:rsidR="00E6204B" w:rsidRPr="00F52666" w:rsidRDefault="00E6204B" w:rsidP="00E6204B">
      <w:pPr>
        <w:widowControl w:val="0"/>
        <w:autoSpaceDE w:val="0"/>
        <w:autoSpaceDN w:val="0"/>
        <w:adjustRightInd w:val="0"/>
        <w:spacing w:after="0" w:line="240" w:lineRule="auto"/>
        <w:jc w:val="center"/>
        <w:rPr>
          <w:rFonts w:ascii="Times New Roman" w:hAnsi="Times New Roman" w:cs="Times New Roman"/>
          <w:bCs/>
          <w:sz w:val="24"/>
          <w:szCs w:val="24"/>
          <w:lang w:val="uk-UA"/>
        </w:rPr>
      </w:pPr>
    </w:p>
    <w:p w14:paraId="733C7A6F" w14:textId="44A4F966" w:rsidR="00E6204B" w:rsidRPr="00F52666" w:rsidRDefault="00D763A6" w:rsidP="00E6204B">
      <w:pPr>
        <w:widowControl w:val="0"/>
        <w:autoSpaceDE w:val="0"/>
        <w:autoSpaceDN w:val="0"/>
        <w:adjustRightInd w:val="0"/>
        <w:spacing w:after="0" w:line="240" w:lineRule="auto"/>
        <w:jc w:val="center"/>
        <w:rPr>
          <w:rFonts w:ascii="Times New Roman" w:hAnsi="Times New Roman" w:cs="Times New Roman"/>
          <w:bCs/>
          <w:sz w:val="28"/>
          <w:szCs w:val="32"/>
          <w:lang w:val="uk-UA"/>
        </w:rPr>
      </w:pPr>
      <w:r>
        <w:rPr>
          <w:rFonts w:ascii="Times New Roman" w:hAnsi="Times New Roman" w:cs="Times New Roman"/>
          <w:bCs/>
          <w:sz w:val="28"/>
          <w:szCs w:val="32"/>
          <w:lang w:val="uk-UA"/>
        </w:rPr>
        <w:t>(НОВА РЕДАКЦІЯ)</w:t>
      </w:r>
    </w:p>
    <w:p w14:paraId="7231D67A" w14:textId="77777777" w:rsidR="006B5D2D" w:rsidRPr="00F52666" w:rsidRDefault="006B5D2D" w:rsidP="00E6204B">
      <w:pPr>
        <w:widowControl w:val="0"/>
        <w:autoSpaceDE w:val="0"/>
        <w:autoSpaceDN w:val="0"/>
        <w:adjustRightInd w:val="0"/>
        <w:spacing w:after="0" w:line="240" w:lineRule="auto"/>
        <w:jc w:val="center"/>
        <w:rPr>
          <w:rFonts w:ascii="Times New Roman" w:hAnsi="Times New Roman" w:cs="Times New Roman"/>
          <w:bCs/>
          <w:sz w:val="28"/>
          <w:szCs w:val="32"/>
          <w:lang w:val="uk-UA"/>
        </w:rPr>
      </w:pPr>
    </w:p>
    <w:p w14:paraId="7CFE04B9" w14:textId="77777777" w:rsidR="006B5D2D" w:rsidRPr="00F52666" w:rsidRDefault="006B5D2D" w:rsidP="00E6204B">
      <w:pPr>
        <w:widowControl w:val="0"/>
        <w:autoSpaceDE w:val="0"/>
        <w:autoSpaceDN w:val="0"/>
        <w:adjustRightInd w:val="0"/>
        <w:spacing w:after="0" w:line="240" w:lineRule="auto"/>
        <w:jc w:val="center"/>
        <w:rPr>
          <w:rFonts w:ascii="Times New Roman" w:hAnsi="Times New Roman" w:cs="Times New Roman"/>
          <w:bCs/>
          <w:sz w:val="28"/>
          <w:szCs w:val="32"/>
          <w:lang w:val="uk-UA"/>
        </w:rPr>
      </w:pPr>
    </w:p>
    <w:p w14:paraId="38081788" w14:textId="77777777" w:rsidR="006B5D2D" w:rsidRPr="00F52666" w:rsidRDefault="006B5D2D" w:rsidP="00E6204B">
      <w:pPr>
        <w:widowControl w:val="0"/>
        <w:autoSpaceDE w:val="0"/>
        <w:autoSpaceDN w:val="0"/>
        <w:adjustRightInd w:val="0"/>
        <w:spacing w:after="0" w:line="240" w:lineRule="auto"/>
        <w:jc w:val="center"/>
        <w:rPr>
          <w:rFonts w:ascii="Times New Roman" w:hAnsi="Times New Roman" w:cs="Times New Roman"/>
          <w:bCs/>
          <w:sz w:val="28"/>
          <w:szCs w:val="32"/>
          <w:lang w:val="uk-UA"/>
        </w:rPr>
      </w:pPr>
    </w:p>
    <w:p w14:paraId="297B8CA8" w14:textId="77777777" w:rsidR="006B5D2D" w:rsidRPr="00F52666" w:rsidRDefault="006B5D2D" w:rsidP="00E6204B">
      <w:pPr>
        <w:widowControl w:val="0"/>
        <w:autoSpaceDE w:val="0"/>
        <w:autoSpaceDN w:val="0"/>
        <w:adjustRightInd w:val="0"/>
        <w:spacing w:after="0" w:line="240" w:lineRule="auto"/>
        <w:jc w:val="center"/>
        <w:rPr>
          <w:rFonts w:ascii="Times New Roman" w:hAnsi="Times New Roman" w:cs="Times New Roman"/>
          <w:bCs/>
          <w:sz w:val="28"/>
          <w:szCs w:val="32"/>
          <w:lang w:val="uk-UA"/>
        </w:rPr>
      </w:pPr>
    </w:p>
    <w:p w14:paraId="03CFD11E" w14:textId="77777777" w:rsidR="006B5D2D" w:rsidRPr="00F52666" w:rsidRDefault="006B5D2D" w:rsidP="00F1783B">
      <w:pPr>
        <w:widowControl w:val="0"/>
        <w:autoSpaceDE w:val="0"/>
        <w:autoSpaceDN w:val="0"/>
        <w:adjustRightInd w:val="0"/>
        <w:spacing w:after="0" w:line="240" w:lineRule="auto"/>
        <w:rPr>
          <w:rFonts w:ascii="Times New Roman" w:hAnsi="Times New Roman" w:cs="Times New Roman"/>
          <w:bCs/>
          <w:sz w:val="28"/>
          <w:szCs w:val="32"/>
        </w:rPr>
      </w:pPr>
    </w:p>
    <w:p w14:paraId="56961555" w14:textId="77777777" w:rsidR="008F67DE" w:rsidRPr="00F52666" w:rsidRDefault="008F67DE" w:rsidP="00F1783B">
      <w:pPr>
        <w:widowControl w:val="0"/>
        <w:autoSpaceDE w:val="0"/>
        <w:autoSpaceDN w:val="0"/>
        <w:adjustRightInd w:val="0"/>
        <w:spacing w:after="0" w:line="240" w:lineRule="auto"/>
        <w:rPr>
          <w:rFonts w:ascii="Times New Roman" w:hAnsi="Times New Roman" w:cs="Times New Roman"/>
          <w:bCs/>
          <w:sz w:val="28"/>
          <w:szCs w:val="32"/>
        </w:rPr>
      </w:pPr>
    </w:p>
    <w:p w14:paraId="56BD48E0" w14:textId="77777777" w:rsidR="008F67DE" w:rsidRPr="00F52666" w:rsidRDefault="008F67DE" w:rsidP="00F1783B">
      <w:pPr>
        <w:widowControl w:val="0"/>
        <w:autoSpaceDE w:val="0"/>
        <w:autoSpaceDN w:val="0"/>
        <w:adjustRightInd w:val="0"/>
        <w:spacing w:after="0" w:line="240" w:lineRule="auto"/>
        <w:rPr>
          <w:rFonts w:ascii="Times New Roman" w:hAnsi="Times New Roman" w:cs="Times New Roman"/>
          <w:bCs/>
          <w:sz w:val="28"/>
          <w:szCs w:val="32"/>
        </w:rPr>
      </w:pPr>
    </w:p>
    <w:p w14:paraId="36A1A1E7" w14:textId="77777777" w:rsidR="008F67DE" w:rsidRDefault="008F67DE" w:rsidP="00F1783B">
      <w:pPr>
        <w:widowControl w:val="0"/>
        <w:autoSpaceDE w:val="0"/>
        <w:autoSpaceDN w:val="0"/>
        <w:adjustRightInd w:val="0"/>
        <w:spacing w:after="0" w:line="240" w:lineRule="auto"/>
        <w:rPr>
          <w:rFonts w:ascii="Times New Roman" w:hAnsi="Times New Roman" w:cs="Times New Roman"/>
          <w:bCs/>
          <w:sz w:val="28"/>
          <w:szCs w:val="32"/>
          <w:lang w:val="uk-UA"/>
        </w:rPr>
      </w:pPr>
    </w:p>
    <w:p w14:paraId="71CCDD4D" w14:textId="77777777" w:rsidR="00AC47A5" w:rsidRDefault="00AC47A5" w:rsidP="002663B3">
      <w:pPr>
        <w:widowControl w:val="0"/>
        <w:autoSpaceDE w:val="0"/>
        <w:autoSpaceDN w:val="0"/>
        <w:adjustRightInd w:val="0"/>
        <w:spacing w:after="0" w:line="240" w:lineRule="auto"/>
        <w:rPr>
          <w:rFonts w:ascii="Times New Roman" w:eastAsia="Times New Roman" w:hAnsi="Times New Roman" w:cs="Times New Roman"/>
          <w:bCs/>
          <w:sz w:val="30"/>
          <w:szCs w:val="30"/>
          <w:lang w:val="uk-UA"/>
        </w:rPr>
      </w:pPr>
    </w:p>
    <w:p w14:paraId="5B52D0A0" w14:textId="77777777" w:rsidR="00BD5BB5" w:rsidRDefault="00BD5BB5" w:rsidP="002663B3">
      <w:pPr>
        <w:widowControl w:val="0"/>
        <w:autoSpaceDE w:val="0"/>
        <w:autoSpaceDN w:val="0"/>
        <w:adjustRightInd w:val="0"/>
        <w:spacing w:after="0" w:line="240" w:lineRule="auto"/>
        <w:rPr>
          <w:rFonts w:ascii="Times New Roman" w:eastAsia="Times New Roman" w:hAnsi="Times New Roman" w:cs="Times New Roman"/>
          <w:bCs/>
          <w:sz w:val="30"/>
          <w:szCs w:val="30"/>
          <w:lang w:val="uk-UA"/>
        </w:rPr>
      </w:pPr>
    </w:p>
    <w:p w14:paraId="131A7B7F" w14:textId="77777777" w:rsidR="00BD5BB5" w:rsidRDefault="00BD5BB5" w:rsidP="002663B3">
      <w:pPr>
        <w:widowControl w:val="0"/>
        <w:autoSpaceDE w:val="0"/>
        <w:autoSpaceDN w:val="0"/>
        <w:adjustRightInd w:val="0"/>
        <w:spacing w:after="0" w:line="240" w:lineRule="auto"/>
        <w:rPr>
          <w:rFonts w:ascii="Times New Roman" w:eastAsia="Times New Roman" w:hAnsi="Times New Roman" w:cs="Times New Roman"/>
          <w:bCs/>
          <w:sz w:val="30"/>
          <w:szCs w:val="30"/>
          <w:lang w:val="uk-UA"/>
        </w:rPr>
      </w:pPr>
    </w:p>
    <w:p w14:paraId="7A0063CA" w14:textId="77777777" w:rsidR="00BD5BB5" w:rsidRPr="00DF5EC9" w:rsidRDefault="00BD5BB5" w:rsidP="002663B3">
      <w:pPr>
        <w:widowControl w:val="0"/>
        <w:autoSpaceDE w:val="0"/>
        <w:autoSpaceDN w:val="0"/>
        <w:adjustRightInd w:val="0"/>
        <w:spacing w:after="0" w:line="240" w:lineRule="auto"/>
        <w:rPr>
          <w:rFonts w:ascii="Times New Roman" w:eastAsia="Times New Roman" w:hAnsi="Times New Roman" w:cs="Times New Roman"/>
          <w:bCs/>
          <w:sz w:val="30"/>
          <w:szCs w:val="30"/>
          <w:lang w:val="uk-UA"/>
        </w:rPr>
      </w:pPr>
    </w:p>
    <w:p w14:paraId="18FBEA99" w14:textId="77777777" w:rsidR="00D55213" w:rsidRDefault="00D55213" w:rsidP="002663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14:paraId="6F53D50D" w14:textId="77777777" w:rsidR="00D55213" w:rsidRDefault="00D55213" w:rsidP="002663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14:paraId="5E10CEB1" w14:textId="77777777" w:rsidR="00D55213" w:rsidRDefault="00D55213" w:rsidP="002663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14:paraId="7C014679" w14:textId="7E214995" w:rsidR="002663B3" w:rsidRPr="00F52666" w:rsidRDefault="00BD5BB5" w:rsidP="002663B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с. Розсудів</w:t>
      </w:r>
    </w:p>
    <w:p w14:paraId="57F9872B" w14:textId="2FA06473" w:rsidR="00D02E41" w:rsidRPr="00F52666" w:rsidRDefault="00D368C9" w:rsidP="00D368C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F52666">
        <w:rPr>
          <w:rFonts w:ascii="Times New Roman" w:eastAsia="Times New Roman" w:hAnsi="Times New Roman" w:cs="Times New Roman"/>
          <w:b/>
          <w:bCs/>
          <w:sz w:val="24"/>
          <w:szCs w:val="24"/>
          <w:lang w:val="uk-UA"/>
        </w:rPr>
        <w:t>202</w:t>
      </w:r>
      <w:r w:rsidR="001668F1">
        <w:rPr>
          <w:rFonts w:ascii="Times New Roman" w:eastAsia="Times New Roman" w:hAnsi="Times New Roman" w:cs="Times New Roman"/>
          <w:b/>
          <w:bCs/>
          <w:sz w:val="24"/>
          <w:szCs w:val="24"/>
          <w:lang w:val="uk-UA"/>
        </w:rPr>
        <w:t>3</w:t>
      </w:r>
    </w:p>
    <w:p w14:paraId="64000045" w14:textId="77777777" w:rsidR="001668F1" w:rsidRDefault="001668F1" w:rsidP="00AC4A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14:paraId="6D4AE5EF" w14:textId="77777777" w:rsidR="001668F1" w:rsidRDefault="001668F1" w:rsidP="00AC4A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14:paraId="26F8E5F6" w14:textId="6F1755FE" w:rsidR="00D0719B" w:rsidRDefault="00BD5BB5" w:rsidP="00AC4A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Зміст</w:t>
      </w:r>
    </w:p>
    <w:p w14:paraId="359ADB18" w14:textId="77777777" w:rsidR="00BD5BB5" w:rsidRPr="00BD5BB5" w:rsidRDefault="00BD5BB5" w:rsidP="00AC4A6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9477"/>
      </w:tblGrid>
      <w:tr w:rsidR="00F52666" w:rsidRPr="00BD5BB5" w14:paraId="06215928" w14:textId="77777777" w:rsidTr="00BD5BB5">
        <w:trPr>
          <w:trHeight w:val="250"/>
        </w:trPr>
        <w:tc>
          <w:tcPr>
            <w:tcW w:w="675" w:type="dxa"/>
            <w:shd w:val="clear" w:color="auto" w:fill="auto"/>
            <w:vAlign w:val="bottom"/>
          </w:tcPr>
          <w:p w14:paraId="10D40190" w14:textId="77777777" w:rsidR="00D0719B" w:rsidRPr="00BD5BB5" w:rsidRDefault="00D0719B" w:rsidP="00D0719B">
            <w:pPr>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І</w:t>
            </w:r>
          </w:p>
        </w:tc>
        <w:tc>
          <w:tcPr>
            <w:tcW w:w="9921" w:type="dxa"/>
            <w:shd w:val="clear" w:color="auto" w:fill="auto"/>
            <w:vAlign w:val="bottom"/>
          </w:tcPr>
          <w:p w14:paraId="304C9C9F" w14:textId="77777777" w:rsidR="00D0719B" w:rsidRPr="00BD5BB5" w:rsidRDefault="00D0719B" w:rsidP="00D0719B">
            <w:pPr>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Загальні положення</w:t>
            </w:r>
          </w:p>
        </w:tc>
      </w:tr>
      <w:tr w:rsidR="00F52666" w:rsidRPr="00BD5BB5" w14:paraId="00F86A65" w14:textId="77777777" w:rsidTr="00D05783">
        <w:trPr>
          <w:trHeight w:val="203"/>
        </w:trPr>
        <w:tc>
          <w:tcPr>
            <w:tcW w:w="675" w:type="dxa"/>
            <w:vAlign w:val="bottom"/>
          </w:tcPr>
          <w:p w14:paraId="4865FB65" w14:textId="77777777" w:rsidR="00D0719B" w:rsidRPr="00BD5BB5" w:rsidRDefault="00D0719B" w:rsidP="00D0719B">
            <w:pPr>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1.</w:t>
            </w:r>
          </w:p>
        </w:tc>
        <w:tc>
          <w:tcPr>
            <w:tcW w:w="9921" w:type="dxa"/>
            <w:vAlign w:val="center"/>
          </w:tcPr>
          <w:p w14:paraId="0B6A1D73" w14:textId="77777777" w:rsidR="00D0719B" w:rsidRPr="00BD5BB5" w:rsidRDefault="00D0719B" w:rsidP="007F3884">
            <w:pPr>
              <w:spacing w:after="0"/>
              <w:rPr>
                <w:rFonts w:ascii="Times New Roman" w:hAnsi="Times New Roman" w:cs="Times New Roman"/>
                <w:sz w:val="24"/>
                <w:szCs w:val="24"/>
                <w:u w:val="single"/>
                <w:lang w:val="uk-UA"/>
              </w:rPr>
            </w:pPr>
            <w:r w:rsidRPr="00BD5BB5">
              <w:rPr>
                <w:rFonts w:ascii="Times New Roman" w:hAnsi="Times New Roman" w:cs="Times New Roman"/>
                <w:sz w:val="24"/>
                <w:szCs w:val="24"/>
                <w:u w:val="single"/>
                <w:lang w:val="uk-UA"/>
              </w:rPr>
              <w:t>Терміни, які вжив</w:t>
            </w:r>
            <w:r w:rsidR="00AE290B" w:rsidRPr="00BD5BB5">
              <w:rPr>
                <w:rFonts w:ascii="Times New Roman" w:hAnsi="Times New Roman" w:cs="Times New Roman"/>
                <w:sz w:val="24"/>
                <w:szCs w:val="24"/>
                <w:u w:val="single"/>
                <w:lang w:val="uk-UA"/>
              </w:rPr>
              <w:t>аються в тендерній документації</w:t>
            </w:r>
          </w:p>
        </w:tc>
      </w:tr>
      <w:tr w:rsidR="00F52666" w:rsidRPr="00BD5BB5" w14:paraId="406772D2" w14:textId="77777777" w:rsidTr="00D05783">
        <w:trPr>
          <w:trHeight w:val="351"/>
        </w:trPr>
        <w:tc>
          <w:tcPr>
            <w:tcW w:w="675" w:type="dxa"/>
            <w:vAlign w:val="bottom"/>
          </w:tcPr>
          <w:p w14:paraId="55165F36"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2.</w:t>
            </w:r>
          </w:p>
        </w:tc>
        <w:tc>
          <w:tcPr>
            <w:tcW w:w="9921" w:type="dxa"/>
            <w:vAlign w:val="center"/>
          </w:tcPr>
          <w:p w14:paraId="564F6F23"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Інформація про замовника торгів</w:t>
            </w:r>
          </w:p>
        </w:tc>
      </w:tr>
      <w:tr w:rsidR="00F52666" w:rsidRPr="00BD5BB5" w14:paraId="722DA90A" w14:textId="77777777" w:rsidTr="00D05783">
        <w:trPr>
          <w:trHeight w:val="351"/>
        </w:trPr>
        <w:tc>
          <w:tcPr>
            <w:tcW w:w="675" w:type="dxa"/>
            <w:vAlign w:val="bottom"/>
          </w:tcPr>
          <w:p w14:paraId="5BACCBB6" w14:textId="77777777" w:rsidR="007334CB" w:rsidRPr="00BD5BB5" w:rsidRDefault="007334CB"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2.1.</w:t>
            </w:r>
          </w:p>
        </w:tc>
        <w:tc>
          <w:tcPr>
            <w:tcW w:w="9921" w:type="dxa"/>
            <w:vAlign w:val="center"/>
          </w:tcPr>
          <w:p w14:paraId="0F0FF4C3" w14:textId="77777777" w:rsidR="00370D61" w:rsidRPr="00BD5BB5" w:rsidRDefault="007334CB"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Повне найменування</w:t>
            </w:r>
          </w:p>
        </w:tc>
      </w:tr>
      <w:tr w:rsidR="00F52666" w:rsidRPr="00BD5BB5" w14:paraId="28F2B819" w14:textId="77777777" w:rsidTr="00D05783">
        <w:trPr>
          <w:trHeight w:val="351"/>
        </w:trPr>
        <w:tc>
          <w:tcPr>
            <w:tcW w:w="675" w:type="dxa"/>
            <w:vAlign w:val="bottom"/>
          </w:tcPr>
          <w:p w14:paraId="5CBADA6B" w14:textId="77777777" w:rsidR="007334CB" w:rsidRPr="00BD5BB5" w:rsidRDefault="002379EA"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2.2.</w:t>
            </w:r>
          </w:p>
        </w:tc>
        <w:tc>
          <w:tcPr>
            <w:tcW w:w="9921" w:type="dxa"/>
            <w:vAlign w:val="center"/>
          </w:tcPr>
          <w:p w14:paraId="075A2965" w14:textId="77777777" w:rsidR="007334CB" w:rsidRPr="00BD5BB5" w:rsidRDefault="002379EA"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Місцезнаходження</w:t>
            </w:r>
          </w:p>
        </w:tc>
      </w:tr>
      <w:tr w:rsidR="00F52666" w:rsidRPr="002567A9" w14:paraId="065CA322" w14:textId="77777777" w:rsidTr="00D05783">
        <w:trPr>
          <w:trHeight w:val="351"/>
        </w:trPr>
        <w:tc>
          <w:tcPr>
            <w:tcW w:w="675" w:type="dxa"/>
            <w:vAlign w:val="bottom"/>
          </w:tcPr>
          <w:p w14:paraId="028D5799" w14:textId="77777777" w:rsidR="007334CB" w:rsidRPr="00BD5BB5" w:rsidRDefault="002379EA"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2.3.</w:t>
            </w:r>
          </w:p>
        </w:tc>
        <w:tc>
          <w:tcPr>
            <w:tcW w:w="9921" w:type="dxa"/>
            <w:vAlign w:val="center"/>
          </w:tcPr>
          <w:p w14:paraId="03664B1F" w14:textId="77777777" w:rsidR="007334CB" w:rsidRPr="00BD5BB5" w:rsidRDefault="00606DC2"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Прізвище, ім</w:t>
            </w:r>
            <w:r w:rsidR="000A726D" w:rsidRPr="00BD5BB5">
              <w:rPr>
                <w:rFonts w:ascii="Times New Roman" w:hAnsi="Times New Roman" w:cs="Times New Roman"/>
                <w:sz w:val="24"/>
                <w:szCs w:val="24"/>
                <w:lang w:val="uk-UA"/>
              </w:rPr>
              <w:t>’</w:t>
            </w:r>
            <w:r w:rsidRPr="00BD5BB5">
              <w:rPr>
                <w:rFonts w:ascii="Times New Roman" w:hAnsi="Times New Roman" w:cs="Times New Roman"/>
                <w:sz w:val="24"/>
                <w:szCs w:val="24"/>
                <w:lang w:val="uk-UA"/>
              </w:rPr>
              <w:t xml:space="preserve">я та по батькові, посада та електронна адреса однієї  чи </w:t>
            </w:r>
            <w:proofErr w:type="spellStart"/>
            <w:r w:rsidRPr="00BD5BB5">
              <w:rPr>
                <w:rFonts w:ascii="Times New Roman" w:hAnsi="Times New Roman" w:cs="Times New Roman"/>
                <w:sz w:val="24"/>
                <w:szCs w:val="24"/>
                <w:lang w:val="uk-UA"/>
              </w:rPr>
              <w:t>кілької</w:t>
            </w:r>
            <w:proofErr w:type="spellEnd"/>
            <w:r w:rsidRPr="00BD5BB5">
              <w:rPr>
                <w:rFonts w:ascii="Times New Roman" w:hAnsi="Times New Roman" w:cs="Times New Roman"/>
                <w:sz w:val="24"/>
                <w:szCs w:val="24"/>
                <w:lang w:val="uk-UA"/>
              </w:rPr>
              <w:t xml:space="preserve"> посадових осіб замовника, уповноважених здійснювати зв'язок з учасниками</w:t>
            </w:r>
          </w:p>
        </w:tc>
      </w:tr>
      <w:tr w:rsidR="00F52666" w:rsidRPr="00BD5BB5" w14:paraId="5F46A851" w14:textId="77777777" w:rsidTr="00D05783">
        <w:trPr>
          <w:trHeight w:val="305"/>
        </w:trPr>
        <w:tc>
          <w:tcPr>
            <w:tcW w:w="675" w:type="dxa"/>
            <w:vAlign w:val="bottom"/>
          </w:tcPr>
          <w:p w14:paraId="2AEB02AB"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3.</w:t>
            </w:r>
          </w:p>
        </w:tc>
        <w:tc>
          <w:tcPr>
            <w:tcW w:w="9921" w:type="dxa"/>
            <w:vAlign w:val="center"/>
          </w:tcPr>
          <w:p w14:paraId="14D234F7"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Процедура закупівлі</w:t>
            </w:r>
          </w:p>
        </w:tc>
      </w:tr>
      <w:tr w:rsidR="00F52666" w:rsidRPr="00BD5BB5" w14:paraId="05A97F20" w14:textId="77777777" w:rsidTr="00D05783">
        <w:trPr>
          <w:trHeight w:val="273"/>
        </w:trPr>
        <w:tc>
          <w:tcPr>
            <w:tcW w:w="675" w:type="dxa"/>
            <w:vAlign w:val="bottom"/>
          </w:tcPr>
          <w:p w14:paraId="34B41B4B"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4.</w:t>
            </w:r>
          </w:p>
        </w:tc>
        <w:tc>
          <w:tcPr>
            <w:tcW w:w="9921" w:type="dxa"/>
            <w:vAlign w:val="center"/>
          </w:tcPr>
          <w:p w14:paraId="7C87ED5A"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Інформація про предмет закупівлі</w:t>
            </w:r>
          </w:p>
        </w:tc>
      </w:tr>
      <w:tr w:rsidR="00F52666" w:rsidRPr="00BD5BB5" w14:paraId="47D20558" w14:textId="77777777" w:rsidTr="00D05783">
        <w:trPr>
          <w:trHeight w:val="273"/>
        </w:trPr>
        <w:tc>
          <w:tcPr>
            <w:tcW w:w="675" w:type="dxa"/>
            <w:vAlign w:val="bottom"/>
          </w:tcPr>
          <w:p w14:paraId="527E919E" w14:textId="77777777" w:rsidR="002379EA" w:rsidRPr="00BD5BB5" w:rsidRDefault="002379EA"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4.1.</w:t>
            </w:r>
          </w:p>
        </w:tc>
        <w:tc>
          <w:tcPr>
            <w:tcW w:w="9921" w:type="dxa"/>
            <w:vAlign w:val="center"/>
          </w:tcPr>
          <w:p w14:paraId="5CA52D91" w14:textId="77777777" w:rsidR="002379EA" w:rsidRPr="00BD5BB5" w:rsidRDefault="00AC47A5"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Назва предмета закупівлі</w:t>
            </w:r>
          </w:p>
        </w:tc>
      </w:tr>
      <w:tr w:rsidR="00F52666" w:rsidRPr="00BD5BB5" w14:paraId="4B6D9FA8" w14:textId="77777777" w:rsidTr="00D05783">
        <w:trPr>
          <w:trHeight w:val="273"/>
        </w:trPr>
        <w:tc>
          <w:tcPr>
            <w:tcW w:w="675" w:type="dxa"/>
            <w:vAlign w:val="bottom"/>
          </w:tcPr>
          <w:p w14:paraId="5F23C97F" w14:textId="77777777" w:rsidR="002379EA" w:rsidRPr="00BD5BB5" w:rsidRDefault="002379EA"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4.2.</w:t>
            </w:r>
          </w:p>
        </w:tc>
        <w:tc>
          <w:tcPr>
            <w:tcW w:w="9921" w:type="dxa"/>
            <w:vAlign w:val="center"/>
          </w:tcPr>
          <w:p w14:paraId="7AF606BE" w14:textId="77777777" w:rsidR="002379EA" w:rsidRPr="00BD5BB5" w:rsidRDefault="00FF73FB"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Опис окремої части</w:t>
            </w:r>
            <w:r w:rsidR="00606DC2" w:rsidRPr="00BD5BB5">
              <w:rPr>
                <w:rFonts w:ascii="Times New Roman" w:hAnsi="Times New Roman" w:cs="Times New Roman"/>
                <w:sz w:val="24"/>
                <w:szCs w:val="24"/>
                <w:lang w:val="uk-UA"/>
              </w:rPr>
              <w:t xml:space="preserve">ни або частин </w:t>
            </w:r>
            <w:r w:rsidR="0033335E" w:rsidRPr="00BD5BB5">
              <w:rPr>
                <w:rFonts w:ascii="Times New Roman" w:hAnsi="Times New Roman" w:cs="Times New Roman"/>
                <w:sz w:val="24"/>
                <w:szCs w:val="24"/>
                <w:lang w:val="uk-UA"/>
              </w:rPr>
              <w:t xml:space="preserve"> предмета закупівлі</w:t>
            </w:r>
            <w:r w:rsidR="00D14CAC" w:rsidRPr="00BD5BB5">
              <w:rPr>
                <w:rFonts w:ascii="Times New Roman" w:hAnsi="Times New Roman" w:cs="Times New Roman"/>
                <w:sz w:val="24"/>
                <w:szCs w:val="24"/>
                <w:lang w:val="uk-UA"/>
              </w:rPr>
              <w:t xml:space="preserve">  (лота), щодо яких</w:t>
            </w:r>
            <w:r w:rsidRPr="00BD5BB5">
              <w:rPr>
                <w:rFonts w:ascii="Times New Roman" w:hAnsi="Times New Roman" w:cs="Times New Roman"/>
                <w:sz w:val="24"/>
                <w:szCs w:val="24"/>
                <w:lang w:val="uk-UA"/>
              </w:rPr>
              <w:t xml:space="preserve"> можуть бути подані тендерні пропозиції</w:t>
            </w:r>
          </w:p>
        </w:tc>
      </w:tr>
      <w:tr w:rsidR="00F52666" w:rsidRPr="00BD5BB5" w14:paraId="1635FF0A" w14:textId="77777777" w:rsidTr="00D05783">
        <w:trPr>
          <w:trHeight w:val="273"/>
        </w:trPr>
        <w:tc>
          <w:tcPr>
            <w:tcW w:w="675" w:type="dxa"/>
            <w:vAlign w:val="bottom"/>
          </w:tcPr>
          <w:p w14:paraId="4792DAF4" w14:textId="77777777" w:rsidR="002379EA" w:rsidRPr="00BD5BB5" w:rsidRDefault="002379EA"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4.3.</w:t>
            </w:r>
          </w:p>
        </w:tc>
        <w:tc>
          <w:tcPr>
            <w:tcW w:w="9921" w:type="dxa"/>
            <w:vAlign w:val="center"/>
          </w:tcPr>
          <w:p w14:paraId="67E6A432" w14:textId="77777777" w:rsidR="002379EA" w:rsidRPr="00BD5BB5" w:rsidRDefault="00D14CAC"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Кількість товару та місце його поставки</w:t>
            </w:r>
          </w:p>
        </w:tc>
      </w:tr>
      <w:tr w:rsidR="00F52666" w:rsidRPr="00BD5BB5" w14:paraId="3C26331F" w14:textId="77777777" w:rsidTr="00D05783">
        <w:trPr>
          <w:trHeight w:val="273"/>
        </w:trPr>
        <w:tc>
          <w:tcPr>
            <w:tcW w:w="675" w:type="dxa"/>
            <w:vAlign w:val="bottom"/>
          </w:tcPr>
          <w:p w14:paraId="3085D330" w14:textId="77777777" w:rsidR="002379EA" w:rsidRPr="00BD5BB5" w:rsidRDefault="002379EA" w:rsidP="007F3884">
            <w:pPr>
              <w:spacing w:after="0"/>
              <w:jc w:val="center"/>
              <w:rPr>
                <w:rFonts w:ascii="Times New Roman" w:hAnsi="Times New Roman" w:cs="Times New Roman"/>
                <w:sz w:val="24"/>
                <w:szCs w:val="24"/>
                <w:lang w:val="uk-UA"/>
              </w:rPr>
            </w:pPr>
            <w:r w:rsidRPr="00BD5BB5">
              <w:rPr>
                <w:rFonts w:ascii="Times New Roman" w:hAnsi="Times New Roman" w:cs="Times New Roman"/>
                <w:sz w:val="24"/>
                <w:szCs w:val="24"/>
                <w:lang w:val="uk-UA"/>
              </w:rPr>
              <w:t>4.4.</w:t>
            </w:r>
          </w:p>
        </w:tc>
        <w:tc>
          <w:tcPr>
            <w:tcW w:w="9921" w:type="dxa"/>
            <w:vAlign w:val="center"/>
          </w:tcPr>
          <w:p w14:paraId="1903A6E4" w14:textId="77777777" w:rsidR="002379EA" w:rsidRPr="00BD5BB5" w:rsidRDefault="00AC47A5" w:rsidP="007F3884">
            <w:pPr>
              <w:spacing w:after="0"/>
              <w:rPr>
                <w:rFonts w:ascii="Times New Roman" w:hAnsi="Times New Roman" w:cs="Times New Roman"/>
                <w:sz w:val="24"/>
                <w:szCs w:val="24"/>
                <w:lang w:val="uk-UA"/>
              </w:rPr>
            </w:pPr>
            <w:r w:rsidRPr="00BD5BB5">
              <w:rPr>
                <w:rFonts w:ascii="Times New Roman" w:hAnsi="Times New Roman" w:cs="Times New Roman"/>
                <w:sz w:val="24"/>
                <w:szCs w:val="24"/>
                <w:lang w:val="uk-UA"/>
              </w:rPr>
              <w:t>Строк</w:t>
            </w:r>
            <w:r w:rsidR="00B80284" w:rsidRPr="00BD5BB5">
              <w:rPr>
                <w:rFonts w:ascii="Times New Roman" w:hAnsi="Times New Roman" w:cs="Times New Roman"/>
                <w:sz w:val="24"/>
                <w:szCs w:val="24"/>
                <w:lang w:val="uk-UA"/>
              </w:rPr>
              <w:t xml:space="preserve"> поставки товару</w:t>
            </w:r>
          </w:p>
        </w:tc>
      </w:tr>
      <w:tr w:rsidR="00F52666" w:rsidRPr="00BD5BB5" w14:paraId="2DF38B94" w14:textId="77777777" w:rsidTr="00D05783">
        <w:trPr>
          <w:trHeight w:val="259"/>
        </w:trPr>
        <w:tc>
          <w:tcPr>
            <w:tcW w:w="675" w:type="dxa"/>
            <w:vAlign w:val="bottom"/>
          </w:tcPr>
          <w:p w14:paraId="2084123E"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5.</w:t>
            </w:r>
          </w:p>
        </w:tc>
        <w:tc>
          <w:tcPr>
            <w:tcW w:w="9921" w:type="dxa"/>
            <w:vAlign w:val="center"/>
          </w:tcPr>
          <w:p w14:paraId="05BC902C"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Недискримінація учасників</w:t>
            </w:r>
          </w:p>
        </w:tc>
      </w:tr>
      <w:tr w:rsidR="00F52666" w:rsidRPr="00BD5BB5" w14:paraId="7C7309FD" w14:textId="77777777" w:rsidTr="00D05783">
        <w:trPr>
          <w:trHeight w:val="397"/>
        </w:trPr>
        <w:tc>
          <w:tcPr>
            <w:tcW w:w="675" w:type="dxa"/>
            <w:vAlign w:val="bottom"/>
          </w:tcPr>
          <w:p w14:paraId="733E6AF4"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6.</w:t>
            </w:r>
          </w:p>
        </w:tc>
        <w:tc>
          <w:tcPr>
            <w:tcW w:w="9921" w:type="dxa"/>
            <w:vAlign w:val="center"/>
          </w:tcPr>
          <w:p w14:paraId="3C9A09B4" w14:textId="77777777" w:rsidR="00D0719B" w:rsidRPr="00BD5BB5" w:rsidRDefault="00D14CAC"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Валюта</w:t>
            </w:r>
            <w:r w:rsidR="00D0719B" w:rsidRPr="00BD5BB5">
              <w:rPr>
                <w:rFonts w:ascii="Times New Roman" w:hAnsi="Times New Roman" w:cs="Times New Roman"/>
                <w:i/>
                <w:sz w:val="24"/>
                <w:szCs w:val="24"/>
                <w:u w:val="single"/>
                <w:lang w:val="uk-UA"/>
              </w:rPr>
              <w:t xml:space="preserve">, у </w:t>
            </w:r>
            <w:r w:rsidRPr="00BD5BB5">
              <w:rPr>
                <w:rFonts w:ascii="Times New Roman" w:hAnsi="Times New Roman" w:cs="Times New Roman"/>
                <w:i/>
                <w:sz w:val="24"/>
                <w:szCs w:val="24"/>
                <w:u w:val="single"/>
                <w:lang w:val="uk-UA"/>
              </w:rPr>
              <w:t>якій повинна бути зазначена ціна</w:t>
            </w:r>
            <w:r w:rsidR="0033335E" w:rsidRPr="00BD5BB5">
              <w:rPr>
                <w:rFonts w:ascii="Times New Roman" w:hAnsi="Times New Roman" w:cs="Times New Roman"/>
                <w:i/>
                <w:sz w:val="24"/>
                <w:szCs w:val="24"/>
                <w:u w:val="single"/>
                <w:lang w:val="uk-UA"/>
              </w:rPr>
              <w:t xml:space="preserve"> тендерної пропозиції</w:t>
            </w:r>
          </w:p>
        </w:tc>
      </w:tr>
      <w:tr w:rsidR="00F52666" w:rsidRPr="00BD5BB5" w14:paraId="79584639" w14:textId="77777777" w:rsidTr="00D05783">
        <w:trPr>
          <w:trHeight w:val="322"/>
        </w:trPr>
        <w:tc>
          <w:tcPr>
            <w:tcW w:w="675" w:type="dxa"/>
            <w:vAlign w:val="bottom"/>
          </w:tcPr>
          <w:p w14:paraId="645339AD"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7.</w:t>
            </w:r>
          </w:p>
        </w:tc>
        <w:tc>
          <w:tcPr>
            <w:tcW w:w="9921" w:type="dxa"/>
            <w:vAlign w:val="center"/>
          </w:tcPr>
          <w:p w14:paraId="67D88AF8" w14:textId="77777777" w:rsidR="00D0719B" w:rsidRPr="00BD5BB5" w:rsidRDefault="001A69A0" w:rsidP="007F3884">
            <w:pPr>
              <w:spacing w:after="0"/>
              <w:rPr>
                <w:rFonts w:ascii="Times New Roman" w:hAnsi="Times New Roman" w:cs="Times New Roman"/>
                <w:bCs/>
                <w:i/>
                <w:sz w:val="24"/>
                <w:szCs w:val="24"/>
                <w:u w:val="single"/>
                <w:lang w:val="uk-UA"/>
              </w:rPr>
            </w:pPr>
            <w:r w:rsidRPr="00BD5BB5">
              <w:rPr>
                <w:rFonts w:ascii="Times New Roman" w:hAnsi="Times New Roman" w:cs="Times New Roman"/>
                <w:i/>
                <w:sz w:val="24"/>
                <w:szCs w:val="24"/>
                <w:u w:val="single"/>
                <w:lang w:val="uk-UA"/>
              </w:rPr>
              <w:t>Мова</w:t>
            </w:r>
            <w:r w:rsidR="00D0719B" w:rsidRPr="00BD5BB5">
              <w:rPr>
                <w:rFonts w:ascii="Times New Roman" w:hAnsi="Times New Roman" w:cs="Times New Roman"/>
                <w:i/>
                <w:sz w:val="24"/>
                <w:szCs w:val="24"/>
                <w:u w:val="single"/>
                <w:lang w:val="uk-UA"/>
              </w:rPr>
              <w:t xml:space="preserve"> (</w:t>
            </w:r>
            <w:r w:rsidR="00D14CAC" w:rsidRPr="00BD5BB5">
              <w:rPr>
                <w:rFonts w:ascii="Times New Roman" w:hAnsi="Times New Roman" w:cs="Times New Roman"/>
                <w:bCs/>
                <w:i/>
                <w:sz w:val="24"/>
                <w:szCs w:val="24"/>
                <w:u w:val="single"/>
                <w:lang w:val="uk-UA"/>
              </w:rPr>
              <w:t>мови), якою (якими) повинні бути складені</w:t>
            </w:r>
            <w:r w:rsidR="00D0719B" w:rsidRPr="00BD5BB5">
              <w:rPr>
                <w:rFonts w:ascii="Times New Roman" w:hAnsi="Times New Roman" w:cs="Times New Roman"/>
                <w:bCs/>
                <w:i/>
                <w:sz w:val="24"/>
                <w:szCs w:val="24"/>
                <w:u w:val="single"/>
                <w:lang w:val="uk-UA"/>
              </w:rPr>
              <w:t xml:space="preserve"> тендерні пропозиції </w:t>
            </w:r>
          </w:p>
        </w:tc>
      </w:tr>
      <w:tr w:rsidR="00F52666" w:rsidRPr="00BD5BB5" w14:paraId="18039889" w14:textId="77777777" w:rsidTr="00BD5BB5">
        <w:trPr>
          <w:trHeight w:val="147"/>
        </w:trPr>
        <w:tc>
          <w:tcPr>
            <w:tcW w:w="675" w:type="dxa"/>
            <w:shd w:val="clear" w:color="auto" w:fill="auto"/>
            <w:vAlign w:val="center"/>
          </w:tcPr>
          <w:p w14:paraId="4A8AFBC2" w14:textId="77777777" w:rsidR="00D0719B" w:rsidRPr="00BD5BB5" w:rsidRDefault="00D0719B" w:rsidP="00D0719B">
            <w:pPr>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ІІ</w:t>
            </w:r>
          </w:p>
        </w:tc>
        <w:tc>
          <w:tcPr>
            <w:tcW w:w="9921" w:type="dxa"/>
            <w:shd w:val="clear" w:color="auto" w:fill="auto"/>
            <w:vAlign w:val="center"/>
          </w:tcPr>
          <w:p w14:paraId="50E90F7A" w14:textId="77777777" w:rsidR="00D0719B" w:rsidRPr="00BD5BB5" w:rsidRDefault="00D0719B" w:rsidP="00D0719B">
            <w:pPr>
              <w:jc w:val="center"/>
              <w:rPr>
                <w:rFonts w:ascii="Times New Roman" w:hAnsi="Times New Roman" w:cs="Times New Roman"/>
                <w:b/>
                <w:sz w:val="24"/>
                <w:szCs w:val="24"/>
                <w:lang w:val="uk-UA"/>
              </w:rPr>
            </w:pPr>
            <w:r w:rsidRPr="00BD5BB5">
              <w:rPr>
                <w:rFonts w:ascii="Times New Roman" w:hAnsi="Times New Roman" w:cs="Times New Roman"/>
                <w:b/>
                <w:bCs/>
                <w:sz w:val="24"/>
                <w:szCs w:val="24"/>
                <w:lang w:val="uk-UA"/>
              </w:rPr>
              <w:t xml:space="preserve">Порядок унесення змін та надання роз'яснень до тендерної документації </w:t>
            </w:r>
          </w:p>
        </w:tc>
      </w:tr>
      <w:tr w:rsidR="00F52666" w:rsidRPr="00BD5BB5" w14:paraId="0BFC4687" w14:textId="77777777" w:rsidTr="00D05783">
        <w:trPr>
          <w:trHeight w:val="159"/>
        </w:trPr>
        <w:tc>
          <w:tcPr>
            <w:tcW w:w="675" w:type="dxa"/>
            <w:vAlign w:val="bottom"/>
          </w:tcPr>
          <w:p w14:paraId="5CFF71BF"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1.</w:t>
            </w:r>
          </w:p>
        </w:tc>
        <w:tc>
          <w:tcPr>
            <w:tcW w:w="9921" w:type="dxa"/>
            <w:vAlign w:val="center"/>
          </w:tcPr>
          <w:p w14:paraId="4EBB8C25"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 xml:space="preserve">Процедура надання роз'яснень щодо тендерної документації </w:t>
            </w:r>
          </w:p>
        </w:tc>
      </w:tr>
      <w:tr w:rsidR="00F52666" w:rsidRPr="00BD5BB5" w14:paraId="3A50B033" w14:textId="77777777" w:rsidTr="00D05783">
        <w:trPr>
          <w:trHeight w:val="419"/>
        </w:trPr>
        <w:tc>
          <w:tcPr>
            <w:tcW w:w="675" w:type="dxa"/>
            <w:vAlign w:val="bottom"/>
          </w:tcPr>
          <w:p w14:paraId="682A6FC6"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2.</w:t>
            </w:r>
          </w:p>
        </w:tc>
        <w:tc>
          <w:tcPr>
            <w:tcW w:w="9921" w:type="dxa"/>
            <w:vAlign w:val="center"/>
          </w:tcPr>
          <w:p w14:paraId="3F0EEAC0"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 xml:space="preserve">Унесення змін до тендерної документації </w:t>
            </w:r>
          </w:p>
        </w:tc>
      </w:tr>
      <w:tr w:rsidR="00F52666" w:rsidRPr="00BD5BB5" w14:paraId="3E947317" w14:textId="77777777" w:rsidTr="00BD5BB5">
        <w:trPr>
          <w:trHeight w:val="234"/>
        </w:trPr>
        <w:tc>
          <w:tcPr>
            <w:tcW w:w="675" w:type="dxa"/>
            <w:shd w:val="clear" w:color="auto" w:fill="auto"/>
            <w:vAlign w:val="center"/>
          </w:tcPr>
          <w:p w14:paraId="4484764F" w14:textId="77777777" w:rsidR="00D0719B" w:rsidRPr="00BD5BB5" w:rsidRDefault="00D0719B"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ІІІ</w:t>
            </w:r>
          </w:p>
        </w:tc>
        <w:tc>
          <w:tcPr>
            <w:tcW w:w="9921" w:type="dxa"/>
            <w:shd w:val="clear" w:color="auto" w:fill="auto"/>
            <w:vAlign w:val="center"/>
          </w:tcPr>
          <w:p w14:paraId="28BB901D" w14:textId="77777777" w:rsidR="00D0719B" w:rsidRPr="00BD5BB5" w:rsidRDefault="00D0719B"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bCs/>
                <w:sz w:val="24"/>
                <w:szCs w:val="24"/>
                <w:lang w:val="uk-UA"/>
              </w:rPr>
              <w:t>Інструкція з підготовки тендерної пропозиції</w:t>
            </w:r>
          </w:p>
        </w:tc>
      </w:tr>
      <w:tr w:rsidR="00F52666" w:rsidRPr="00BD5BB5" w14:paraId="693EDE1C" w14:textId="77777777" w:rsidTr="00D05783">
        <w:trPr>
          <w:trHeight w:val="313"/>
        </w:trPr>
        <w:tc>
          <w:tcPr>
            <w:tcW w:w="675" w:type="dxa"/>
            <w:vAlign w:val="bottom"/>
          </w:tcPr>
          <w:p w14:paraId="601008ED"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1.</w:t>
            </w:r>
          </w:p>
        </w:tc>
        <w:tc>
          <w:tcPr>
            <w:tcW w:w="9921" w:type="dxa"/>
            <w:vAlign w:val="center"/>
          </w:tcPr>
          <w:p w14:paraId="6233688D" w14:textId="77777777" w:rsidR="00D0719B" w:rsidRPr="00BD5BB5" w:rsidRDefault="00D14CAC"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Зміст та</w:t>
            </w:r>
            <w:r w:rsidR="00D0719B" w:rsidRPr="00BD5BB5">
              <w:rPr>
                <w:rFonts w:ascii="Times New Roman" w:hAnsi="Times New Roman" w:cs="Times New Roman"/>
                <w:i/>
                <w:sz w:val="24"/>
                <w:szCs w:val="24"/>
                <w:u w:val="single"/>
                <w:lang w:val="uk-UA" w:eastAsia="uk-UA"/>
              </w:rPr>
              <w:t xml:space="preserve"> спосіб подання тендерної пропозиції</w:t>
            </w:r>
          </w:p>
        </w:tc>
      </w:tr>
      <w:tr w:rsidR="00F52666" w:rsidRPr="00BD5BB5" w14:paraId="1998A41D" w14:textId="77777777" w:rsidTr="00D05783">
        <w:trPr>
          <w:trHeight w:val="186"/>
        </w:trPr>
        <w:tc>
          <w:tcPr>
            <w:tcW w:w="675" w:type="dxa"/>
            <w:vAlign w:val="bottom"/>
          </w:tcPr>
          <w:p w14:paraId="2BDBBFCD"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2.</w:t>
            </w:r>
          </w:p>
        </w:tc>
        <w:tc>
          <w:tcPr>
            <w:tcW w:w="9921" w:type="dxa"/>
            <w:vAlign w:val="center"/>
          </w:tcPr>
          <w:p w14:paraId="2859D6F8" w14:textId="77777777" w:rsidR="00D0719B" w:rsidRPr="00BD5BB5" w:rsidRDefault="00D14CAC"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Розмір та умови з</w:t>
            </w:r>
            <w:r w:rsidR="00D0719B" w:rsidRPr="00BD5BB5">
              <w:rPr>
                <w:rFonts w:ascii="Times New Roman" w:hAnsi="Times New Roman" w:cs="Times New Roman"/>
                <w:i/>
                <w:sz w:val="24"/>
                <w:szCs w:val="24"/>
                <w:u w:val="single"/>
                <w:lang w:val="uk-UA" w:eastAsia="uk-UA"/>
              </w:rPr>
              <w:t>абезпечення тендерної пропозиції</w:t>
            </w:r>
          </w:p>
        </w:tc>
      </w:tr>
      <w:tr w:rsidR="00F52666" w:rsidRPr="00BD5BB5" w14:paraId="19040C92" w14:textId="77777777" w:rsidTr="00D05783">
        <w:trPr>
          <w:trHeight w:val="696"/>
        </w:trPr>
        <w:tc>
          <w:tcPr>
            <w:tcW w:w="675" w:type="dxa"/>
            <w:vAlign w:val="bottom"/>
          </w:tcPr>
          <w:p w14:paraId="0FDCB2F9"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3.</w:t>
            </w:r>
          </w:p>
        </w:tc>
        <w:tc>
          <w:tcPr>
            <w:tcW w:w="9921" w:type="dxa"/>
            <w:vAlign w:val="center"/>
          </w:tcPr>
          <w:p w14:paraId="20CAA40B"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Умови повернення чи неповернення забезпечення тендерної пропозиції</w:t>
            </w:r>
          </w:p>
        </w:tc>
      </w:tr>
      <w:tr w:rsidR="00F52666" w:rsidRPr="002567A9" w14:paraId="24386B1D" w14:textId="77777777" w:rsidTr="00D05783">
        <w:trPr>
          <w:trHeight w:val="166"/>
        </w:trPr>
        <w:tc>
          <w:tcPr>
            <w:tcW w:w="675" w:type="dxa"/>
            <w:vAlign w:val="bottom"/>
          </w:tcPr>
          <w:p w14:paraId="4B62F6F5"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4.</w:t>
            </w:r>
          </w:p>
        </w:tc>
        <w:tc>
          <w:tcPr>
            <w:tcW w:w="9921" w:type="dxa"/>
            <w:vAlign w:val="center"/>
          </w:tcPr>
          <w:p w14:paraId="2EA8FE81" w14:textId="77777777" w:rsidR="00D0719B" w:rsidRPr="00BD5BB5" w:rsidRDefault="00B80284"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Строк дії тендерної пропозиції, протягом якої тендерні пропозиції вважаються дійсними</w:t>
            </w:r>
          </w:p>
        </w:tc>
      </w:tr>
      <w:tr w:rsidR="00F52666" w:rsidRPr="00BD5BB5" w14:paraId="20A8092A" w14:textId="77777777" w:rsidTr="00D05783">
        <w:trPr>
          <w:trHeight w:val="259"/>
        </w:trPr>
        <w:tc>
          <w:tcPr>
            <w:tcW w:w="675" w:type="dxa"/>
            <w:vAlign w:val="bottom"/>
          </w:tcPr>
          <w:p w14:paraId="2371FF9E"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5.</w:t>
            </w:r>
          </w:p>
        </w:tc>
        <w:tc>
          <w:tcPr>
            <w:tcW w:w="9921" w:type="dxa"/>
            <w:vAlign w:val="center"/>
          </w:tcPr>
          <w:p w14:paraId="67682032" w14:textId="4529ECD4" w:rsidR="00D0719B" w:rsidRPr="006604ED" w:rsidRDefault="006604ED" w:rsidP="007F3884">
            <w:pPr>
              <w:spacing w:after="0"/>
              <w:rPr>
                <w:rFonts w:ascii="Times New Roman" w:hAnsi="Times New Roman" w:cs="Times New Roman"/>
                <w:bCs/>
                <w:i/>
                <w:sz w:val="24"/>
                <w:szCs w:val="24"/>
                <w:u w:val="single"/>
                <w:lang w:val="uk-UA"/>
              </w:rPr>
            </w:pPr>
            <w:r w:rsidRPr="006604ED">
              <w:rPr>
                <w:rFonts w:ascii="Times New Roman" w:hAnsi="Times New Roman" w:cs="Times New Roman"/>
                <w:bCs/>
                <w:i/>
                <w:sz w:val="24"/>
                <w:szCs w:val="24"/>
                <w:u w:val="single"/>
                <w:lang w:val="uk-UA"/>
              </w:rPr>
              <w:t>Кваліфікаційні критерії до учасників процедури закупівлі  відповідно до пункту 28 Особливостей та вимоги, установлені  пунктом 47 Особливостей</w:t>
            </w:r>
          </w:p>
        </w:tc>
      </w:tr>
      <w:tr w:rsidR="00F52666" w:rsidRPr="00BD5BB5" w14:paraId="1B4C9A0E" w14:textId="77777777" w:rsidTr="00D05783">
        <w:trPr>
          <w:trHeight w:val="146"/>
        </w:trPr>
        <w:tc>
          <w:tcPr>
            <w:tcW w:w="675" w:type="dxa"/>
            <w:vAlign w:val="bottom"/>
          </w:tcPr>
          <w:p w14:paraId="6974526B"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6.</w:t>
            </w:r>
          </w:p>
        </w:tc>
        <w:tc>
          <w:tcPr>
            <w:tcW w:w="9921" w:type="dxa"/>
            <w:vAlign w:val="center"/>
          </w:tcPr>
          <w:p w14:paraId="2E8ABB9F"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Інформація про технічні, якісні та кількісні характеристики предмета закупівлі</w:t>
            </w:r>
            <w:r w:rsidR="00746ABF" w:rsidRPr="00BD5BB5">
              <w:rPr>
                <w:rFonts w:ascii="Times New Roman" w:hAnsi="Times New Roman" w:cs="Times New Roman"/>
                <w:i/>
                <w:sz w:val="24"/>
                <w:szCs w:val="24"/>
                <w:u w:val="single"/>
                <w:lang w:val="uk-UA" w:eastAsia="uk-UA"/>
              </w:rPr>
              <w:t>, у тому числі</w:t>
            </w:r>
            <w:r w:rsidR="00943A8D" w:rsidRPr="00BD5BB5">
              <w:rPr>
                <w:rFonts w:ascii="Times New Roman" w:hAnsi="Times New Roman" w:cs="Times New Roman"/>
                <w:i/>
                <w:sz w:val="24"/>
                <w:szCs w:val="24"/>
                <w:u w:val="single"/>
                <w:lang w:val="uk-UA" w:eastAsia="uk-UA"/>
              </w:rPr>
              <w:t xml:space="preserve"> </w:t>
            </w:r>
            <w:proofErr w:type="spellStart"/>
            <w:r w:rsidR="00943A8D" w:rsidRPr="00BD5BB5">
              <w:rPr>
                <w:rFonts w:ascii="Times New Roman" w:hAnsi="Times New Roman" w:cs="Times New Roman"/>
                <w:i/>
                <w:sz w:val="24"/>
                <w:szCs w:val="24"/>
                <w:u w:val="single"/>
                <w:lang w:val="uk-UA" w:eastAsia="uk-UA"/>
              </w:rPr>
              <w:t>відповіна</w:t>
            </w:r>
            <w:proofErr w:type="spellEnd"/>
            <w:r w:rsidR="00746ABF" w:rsidRPr="00BD5BB5">
              <w:rPr>
                <w:rFonts w:ascii="Times New Roman" w:hAnsi="Times New Roman" w:cs="Times New Roman"/>
                <w:i/>
                <w:sz w:val="24"/>
                <w:szCs w:val="24"/>
                <w:u w:val="single"/>
                <w:lang w:val="uk-UA" w:eastAsia="uk-UA"/>
              </w:rPr>
              <w:t xml:space="preserve"> технічна специфікація</w:t>
            </w:r>
            <w:r w:rsidR="007954E3" w:rsidRPr="00BD5BB5">
              <w:rPr>
                <w:rFonts w:ascii="Times New Roman" w:hAnsi="Times New Roman" w:cs="Times New Roman"/>
                <w:i/>
                <w:sz w:val="24"/>
                <w:szCs w:val="24"/>
                <w:u w:val="single"/>
                <w:lang w:val="uk-UA" w:eastAsia="uk-UA"/>
              </w:rPr>
              <w:t xml:space="preserve"> ( у разі потреби – плани, креслення, малюнки чи опис предмета закупівлі)</w:t>
            </w:r>
          </w:p>
        </w:tc>
      </w:tr>
      <w:tr w:rsidR="00F52666" w:rsidRPr="00BD5BB5" w14:paraId="13CFF3B8" w14:textId="77777777" w:rsidTr="00D05783">
        <w:trPr>
          <w:trHeight w:val="146"/>
        </w:trPr>
        <w:tc>
          <w:tcPr>
            <w:tcW w:w="675" w:type="dxa"/>
            <w:vAlign w:val="bottom"/>
          </w:tcPr>
          <w:p w14:paraId="64BED603" w14:textId="77777777" w:rsidR="00943A8D" w:rsidRPr="00BD5BB5" w:rsidRDefault="00943A8D"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7.</w:t>
            </w:r>
          </w:p>
        </w:tc>
        <w:tc>
          <w:tcPr>
            <w:tcW w:w="9921" w:type="dxa"/>
            <w:vAlign w:val="center"/>
          </w:tcPr>
          <w:p w14:paraId="08252382" w14:textId="77777777" w:rsidR="00943A8D" w:rsidRPr="00BD5BB5" w:rsidRDefault="00943A8D" w:rsidP="007F3884">
            <w:pPr>
              <w:spacing w:after="0" w:line="240" w:lineRule="auto"/>
              <w:rPr>
                <w:rFonts w:ascii="Times New Roman" w:hAnsi="Times New Roman" w:cs="Times New Roman"/>
                <w:i/>
                <w:sz w:val="24"/>
                <w:szCs w:val="24"/>
                <w:u w:val="single"/>
                <w:lang w:val="uk-UA" w:eastAsia="uk-UA"/>
              </w:rPr>
            </w:pPr>
            <w:r w:rsidRPr="00BD5BB5">
              <w:rPr>
                <w:rFonts w:ascii="Times New Roman" w:hAnsi="Times New Roman" w:cs="Times New Roman"/>
                <w:i/>
                <w:sz w:val="24"/>
                <w:szCs w:val="24"/>
                <w:u w:val="single"/>
                <w:lang w:val="uk-UA" w:eastAsia="uk-UA"/>
              </w:rPr>
              <w:t>Інформація про маркування, протоколи випробувань або сертифікати, що підтверджують відповідність предмета закупівлі вст</w:t>
            </w:r>
            <w:r w:rsidR="007F3884" w:rsidRPr="00BD5BB5">
              <w:rPr>
                <w:rFonts w:ascii="Times New Roman" w:hAnsi="Times New Roman" w:cs="Times New Roman"/>
                <w:i/>
                <w:sz w:val="24"/>
                <w:szCs w:val="24"/>
                <w:u w:val="single"/>
                <w:lang w:val="uk-UA" w:eastAsia="uk-UA"/>
              </w:rPr>
              <w:t>ановленим замовником вимогам  (</w:t>
            </w:r>
            <w:r w:rsidRPr="00BD5BB5">
              <w:rPr>
                <w:rFonts w:ascii="Times New Roman" w:hAnsi="Times New Roman" w:cs="Times New Roman"/>
                <w:i/>
                <w:sz w:val="24"/>
                <w:szCs w:val="24"/>
                <w:u w:val="single"/>
                <w:lang w:val="uk-UA" w:eastAsia="uk-UA"/>
              </w:rPr>
              <w:t>у разі потреби)</w:t>
            </w:r>
          </w:p>
        </w:tc>
      </w:tr>
      <w:tr w:rsidR="00F52666" w:rsidRPr="00BD5BB5" w14:paraId="50CBEE08" w14:textId="77777777" w:rsidTr="00D05783">
        <w:trPr>
          <w:trHeight w:val="397"/>
        </w:trPr>
        <w:tc>
          <w:tcPr>
            <w:tcW w:w="675" w:type="dxa"/>
            <w:vAlign w:val="bottom"/>
          </w:tcPr>
          <w:p w14:paraId="2BC583E1" w14:textId="77777777" w:rsidR="00D0719B" w:rsidRPr="00BD5BB5" w:rsidRDefault="00943A8D"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8</w:t>
            </w:r>
            <w:r w:rsidR="00D0719B" w:rsidRPr="00BD5BB5">
              <w:rPr>
                <w:rFonts w:ascii="Times New Roman" w:hAnsi="Times New Roman" w:cs="Times New Roman"/>
                <w:i/>
                <w:sz w:val="24"/>
                <w:szCs w:val="24"/>
                <w:lang w:val="uk-UA"/>
              </w:rPr>
              <w:t>.</w:t>
            </w:r>
          </w:p>
        </w:tc>
        <w:tc>
          <w:tcPr>
            <w:tcW w:w="9921" w:type="dxa"/>
            <w:vAlign w:val="center"/>
          </w:tcPr>
          <w:p w14:paraId="536124C1" w14:textId="77777777" w:rsidR="00D0719B" w:rsidRPr="00BD5BB5" w:rsidRDefault="00746ABF"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Інформація про субпідрядника/співвиконавця (у випадку закупівлі робіт чи послуг)</w:t>
            </w:r>
          </w:p>
        </w:tc>
      </w:tr>
      <w:tr w:rsidR="00F52666" w:rsidRPr="00BD5BB5" w14:paraId="346F13B5" w14:textId="77777777" w:rsidTr="00D05783">
        <w:trPr>
          <w:trHeight w:val="397"/>
        </w:trPr>
        <w:tc>
          <w:tcPr>
            <w:tcW w:w="675" w:type="dxa"/>
            <w:vAlign w:val="bottom"/>
          </w:tcPr>
          <w:p w14:paraId="3A7794A7" w14:textId="77777777" w:rsidR="00D0719B" w:rsidRPr="00BD5BB5" w:rsidRDefault="00943A8D"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9</w:t>
            </w:r>
            <w:r w:rsidR="00D0719B" w:rsidRPr="00BD5BB5">
              <w:rPr>
                <w:rFonts w:ascii="Times New Roman" w:hAnsi="Times New Roman" w:cs="Times New Roman"/>
                <w:i/>
                <w:sz w:val="24"/>
                <w:szCs w:val="24"/>
                <w:lang w:val="uk-UA"/>
              </w:rPr>
              <w:t>.</w:t>
            </w:r>
          </w:p>
        </w:tc>
        <w:tc>
          <w:tcPr>
            <w:tcW w:w="9921" w:type="dxa"/>
            <w:vAlign w:val="center"/>
          </w:tcPr>
          <w:p w14:paraId="188EAC27" w14:textId="77777777" w:rsidR="00D0719B" w:rsidRPr="00BD5BB5" w:rsidRDefault="00746ABF"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Унесення змін або відкликання тендерної пропозиції учасником</w:t>
            </w:r>
          </w:p>
        </w:tc>
      </w:tr>
      <w:tr w:rsidR="00F52666" w:rsidRPr="00BD5BB5" w14:paraId="364EBA78" w14:textId="77777777" w:rsidTr="00BD5BB5">
        <w:trPr>
          <w:trHeight w:val="294"/>
        </w:trPr>
        <w:tc>
          <w:tcPr>
            <w:tcW w:w="675" w:type="dxa"/>
            <w:shd w:val="clear" w:color="auto" w:fill="auto"/>
            <w:vAlign w:val="center"/>
          </w:tcPr>
          <w:p w14:paraId="2453E1CB" w14:textId="77777777" w:rsidR="00D0719B" w:rsidRPr="00BD5BB5" w:rsidRDefault="007C2608"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 xml:space="preserve">                                                                                                                                                                                                                                      </w:t>
            </w:r>
            <w:r w:rsidR="00D0719B" w:rsidRPr="00BD5BB5">
              <w:rPr>
                <w:rFonts w:ascii="Times New Roman" w:hAnsi="Times New Roman" w:cs="Times New Roman"/>
                <w:b/>
                <w:sz w:val="24"/>
                <w:szCs w:val="24"/>
                <w:lang w:val="uk-UA"/>
              </w:rPr>
              <w:t>IV</w:t>
            </w:r>
          </w:p>
        </w:tc>
        <w:tc>
          <w:tcPr>
            <w:tcW w:w="9921" w:type="dxa"/>
            <w:shd w:val="clear" w:color="auto" w:fill="auto"/>
            <w:vAlign w:val="center"/>
          </w:tcPr>
          <w:p w14:paraId="4109F6D2" w14:textId="77777777" w:rsidR="00D0719B" w:rsidRPr="00BD5BB5" w:rsidRDefault="00D0719B"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bCs/>
                <w:sz w:val="24"/>
                <w:szCs w:val="24"/>
                <w:lang w:val="uk-UA"/>
              </w:rPr>
              <w:t>Подання та розкриття тендерної пропозиції</w:t>
            </w:r>
          </w:p>
        </w:tc>
      </w:tr>
      <w:tr w:rsidR="00F52666" w:rsidRPr="00BD5BB5" w14:paraId="5DA6B03A" w14:textId="77777777" w:rsidTr="00D05783">
        <w:trPr>
          <w:trHeight w:val="179"/>
        </w:trPr>
        <w:tc>
          <w:tcPr>
            <w:tcW w:w="675" w:type="dxa"/>
            <w:vAlign w:val="bottom"/>
          </w:tcPr>
          <w:p w14:paraId="055461D1"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1.</w:t>
            </w:r>
          </w:p>
        </w:tc>
        <w:tc>
          <w:tcPr>
            <w:tcW w:w="9921" w:type="dxa"/>
            <w:vAlign w:val="center"/>
          </w:tcPr>
          <w:p w14:paraId="113948B3" w14:textId="77777777" w:rsidR="00D0719B" w:rsidRPr="00BD5BB5" w:rsidRDefault="00D0719B" w:rsidP="007F3884">
            <w:pPr>
              <w:spacing w:after="0"/>
              <w:rPr>
                <w:rFonts w:ascii="Times New Roman" w:hAnsi="Times New Roman" w:cs="Times New Roman"/>
                <w:i/>
                <w:sz w:val="24"/>
                <w:szCs w:val="24"/>
                <w:u w:val="single"/>
                <w:lang w:val="uk-UA"/>
              </w:rPr>
            </w:pPr>
            <w:r w:rsidRPr="00BD5BB5">
              <w:rPr>
                <w:rStyle w:val="rvts0"/>
                <w:rFonts w:ascii="Times New Roman" w:hAnsi="Times New Roman"/>
                <w:i/>
                <w:sz w:val="24"/>
                <w:szCs w:val="24"/>
                <w:u w:val="single"/>
                <w:lang w:val="uk-UA"/>
              </w:rPr>
              <w:t>Кінцевий строк подання тендерної пропозиції</w:t>
            </w:r>
          </w:p>
        </w:tc>
      </w:tr>
      <w:tr w:rsidR="00F52666" w:rsidRPr="00BD5BB5" w14:paraId="0EF1A0C9" w14:textId="77777777" w:rsidTr="00D05783">
        <w:trPr>
          <w:trHeight w:val="274"/>
        </w:trPr>
        <w:tc>
          <w:tcPr>
            <w:tcW w:w="675" w:type="dxa"/>
            <w:vAlign w:val="bottom"/>
          </w:tcPr>
          <w:p w14:paraId="5EC3798F"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2.</w:t>
            </w:r>
          </w:p>
        </w:tc>
        <w:tc>
          <w:tcPr>
            <w:tcW w:w="9921" w:type="dxa"/>
            <w:vAlign w:val="center"/>
          </w:tcPr>
          <w:p w14:paraId="0C1B50A6"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rPr>
              <w:t>Дата та час розкриття тендерної пропозиції</w:t>
            </w:r>
          </w:p>
        </w:tc>
      </w:tr>
      <w:tr w:rsidR="00F52666" w:rsidRPr="00BD5BB5" w14:paraId="42C52665" w14:textId="77777777" w:rsidTr="00BD5BB5">
        <w:trPr>
          <w:trHeight w:val="159"/>
        </w:trPr>
        <w:tc>
          <w:tcPr>
            <w:tcW w:w="675" w:type="dxa"/>
            <w:shd w:val="clear" w:color="auto" w:fill="auto"/>
            <w:vAlign w:val="center"/>
          </w:tcPr>
          <w:p w14:paraId="66B20680" w14:textId="77777777" w:rsidR="00D0719B" w:rsidRPr="00BD5BB5" w:rsidRDefault="00D0719B"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V</w:t>
            </w:r>
          </w:p>
        </w:tc>
        <w:tc>
          <w:tcPr>
            <w:tcW w:w="9921" w:type="dxa"/>
            <w:shd w:val="clear" w:color="auto" w:fill="auto"/>
            <w:vAlign w:val="center"/>
          </w:tcPr>
          <w:p w14:paraId="56B04147" w14:textId="77777777" w:rsidR="00D0719B" w:rsidRPr="00BD5BB5" w:rsidRDefault="001A69A0"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bCs/>
                <w:sz w:val="24"/>
                <w:szCs w:val="24"/>
                <w:lang w:val="uk-UA"/>
              </w:rPr>
              <w:t>Розгляд та о</w:t>
            </w:r>
            <w:r w:rsidR="00D0719B" w:rsidRPr="00BD5BB5">
              <w:rPr>
                <w:rFonts w:ascii="Times New Roman" w:hAnsi="Times New Roman" w:cs="Times New Roman"/>
                <w:b/>
                <w:bCs/>
                <w:sz w:val="24"/>
                <w:szCs w:val="24"/>
                <w:lang w:val="uk-UA"/>
              </w:rPr>
              <w:t>цінка тендерної пропозиції</w:t>
            </w:r>
          </w:p>
        </w:tc>
      </w:tr>
      <w:tr w:rsidR="00F52666" w:rsidRPr="00BD5BB5" w14:paraId="3228809A" w14:textId="77777777" w:rsidTr="00D05783">
        <w:trPr>
          <w:trHeight w:val="397"/>
        </w:trPr>
        <w:tc>
          <w:tcPr>
            <w:tcW w:w="675" w:type="dxa"/>
            <w:vAlign w:val="center"/>
          </w:tcPr>
          <w:p w14:paraId="205ED639"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lastRenderedPageBreak/>
              <w:t>1.</w:t>
            </w:r>
          </w:p>
        </w:tc>
        <w:tc>
          <w:tcPr>
            <w:tcW w:w="9921" w:type="dxa"/>
            <w:vAlign w:val="bottom"/>
          </w:tcPr>
          <w:p w14:paraId="714D00E7" w14:textId="77777777" w:rsidR="00D0719B" w:rsidRPr="00BD5BB5" w:rsidRDefault="00746ABF"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Перелік критеріїв</w:t>
            </w:r>
            <w:r w:rsidR="00D14CAC" w:rsidRPr="00BD5BB5">
              <w:rPr>
                <w:rFonts w:ascii="Times New Roman" w:hAnsi="Times New Roman" w:cs="Times New Roman"/>
                <w:i/>
                <w:sz w:val="24"/>
                <w:szCs w:val="24"/>
                <w:u w:val="single"/>
                <w:lang w:val="uk-UA" w:eastAsia="uk-UA"/>
              </w:rPr>
              <w:t xml:space="preserve"> оцінки</w:t>
            </w:r>
            <w:r w:rsidR="00943A8D" w:rsidRPr="00BD5BB5">
              <w:rPr>
                <w:rFonts w:ascii="Times New Roman" w:hAnsi="Times New Roman" w:cs="Times New Roman"/>
                <w:i/>
                <w:sz w:val="24"/>
                <w:szCs w:val="24"/>
                <w:u w:val="single"/>
                <w:lang w:val="uk-UA" w:eastAsia="uk-UA"/>
              </w:rPr>
              <w:t xml:space="preserve"> </w:t>
            </w:r>
            <w:r w:rsidR="00D14CAC" w:rsidRPr="00BD5BB5">
              <w:rPr>
                <w:rFonts w:ascii="Times New Roman" w:hAnsi="Times New Roman" w:cs="Times New Roman"/>
                <w:i/>
                <w:sz w:val="24"/>
                <w:szCs w:val="24"/>
                <w:u w:val="single"/>
                <w:lang w:val="uk-UA" w:eastAsia="uk-UA"/>
              </w:rPr>
              <w:t xml:space="preserve"> та методика оцінки тендерних</w:t>
            </w:r>
            <w:r w:rsidR="00606DC2" w:rsidRPr="00BD5BB5">
              <w:rPr>
                <w:rFonts w:ascii="Times New Roman" w:hAnsi="Times New Roman" w:cs="Times New Roman"/>
                <w:i/>
                <w:sz w:val="24"/>
                <w:szCs w:val="24"/>
                <w:u w:val="single"/>
                <w:lang w:val="uk-UA" w:eastAsia="uk-UA"/>
              </w:rPr>
              <w:t xml:space="preserve"> про</w:t>
            </w:r>
            <w:r w:rsidR="00D14CAC" w:rsidRPr="00BD5BB5">
              <w:rPr>
                <w:rFonts w:ascii="Times New Roman" w:hAnsi="Times New Roman" w:cs="Times New Roman"/>
                <w:i/>
                <w:sz w:val="24"/>
                <w:szCs w:val="24"/>
                <w:u w:val="single"/>
                <w:lang w:val="uk-UA" w:eastAsia="uk-UA"/>
              </w:rPr>
              <w:t>позицій</w:t>
            </w:r>
            <w:r w:rsidR="00606DC2" w:rsidRPr="00BD5BB5">
              <w:rPr>
                <w:rFonts w:ascii="Times New Roman" w:hAnsi="Times New Roman" w:cs="Times New Roman"/>
                <w:i/>
                <w:sz w:val="24"/>
                <w:szCs w:val="24"/>
                <w:u w:val="single"/>
                <w:lang w:val="uk-UA" w:eastAsia="uk-UA"/>
              </w:rPr>
              <w:t xml:space="preserve"> із зазначенням питомої ваги</w:t>
            </w:r>
            <w:r w:rsidR="00D14CAC" w:rsidRPr="00BD5BB5">
              <w:rPr>
                <w:rFonts w:ascii="Times New Roman" w:hAnsi="Times New Roman" w:cs="Times New Roman"/>
                <w:i/>
                <w:sz w:val="24"/>
                <w:szCs w:val="24"/>
                <w:u w:val="single"/>
                <w:lang w:val="uk-UA" w:eastAsia="uk-UA"/>
              </w:rPr>
              <w:t xml:space="preserve"> кожного</w:t>
            </w:r>
            <w:r w:rsidR="00606DC2" w:rsidRPr="00BD5BB5">
              <w:rPr>
                <w:rFonts w:ascii="Times New Roman" w:hAnsi="Times New Roman" w:cs="Times New Roman"/>
                <w:i/>
                <w:sz w:val="24"/>
                <w:szCs w:val="24"/>
                <w:u w:val="single"/>
                <w:lang w:val="uk-UA" w:eastAsia="uk-UA"/>
              </w:rPr>
              <w:t xml:space="preserve"> </w:t>
            </w:r>
            <w:r w:rsidR="00D0719B" w:rsidRPr="00BD5BB5">
              <w:rPr>
                <w:rFonts w:ascii="Times New Roman" w:hAnsi="Times New Roman" w:cs="Times New Roman"/>
                <w:i/>
                <w:sz w:val="24"/>
                <w:szCs w:val="24"/>
                <w:u w:val="single"/>
                <w:lang w:val="uk-UA" w:eastAsia="uk-UA"/>
              </w:rPr>
              <w:t>критерію</w:t>
            </w:r>
          </w:p>
        </w:tc>
      </w:tr>
      <w:tr w:rsidR="00F52666" w:rsidRPr="00BD5BB5" w14:paraId="2EE08435" w14:textId="77777777" w:rsidTr="00D05783">
        <w:trPr>
          <w:trHeight w:val="397"/>
        </w:trPr>
        <w:tc>
          <w:tcPr>
            <w:tcW w:w="675" w:type="dxa"/>
            <w:vAlign w:val="center"/>
          </w:tcPr>
          <w:p w14:paraId="56DA4FF6" w14:textId="77777777" w:rsidR="00D94CFB" w:rsidRPr="00BD5BB5" w:rsidRDefault="00D94CF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2.</w:t>
            </w:r>
          </w:p>
        </w:tc>
        <w:tc>
          <w:tcPr>
            <w:tcW w:w="9921" w:type="dxa"/>
            <w:vAlign w:val="bottom"/>
          </w:tcPr>
          <w:p w14:paraId="103A7D2B" w14:textId="77777777" w:rsidR="00D94CFB" w:rsidRPr="00BD5BB5" w:rsidRDefault="00D94CFB" w:rsidP="007F3884">
            <w:pPr>
              <w:spacing w:after="0"/>
              <w:rPr>
                <w:rFonts w:ascii="Times New Roman" w:hAnsi="Times New Roman" w:cs="Times New Roman"/>
                <w:i/>
                <w:sz w:val="24"/>
                <w:szCs w:val="24"/>
                <w:u w:val="single"/>
                <w:lang w:val="uk-UA" w:eastAsia="uk-UA"/>
              </w:rPr>
            </w:pPr>
            <w:r w:rsidRPr="00BD5BB5">
              <w:rPr>
                <w:rFonts w:ascii="Times New Roman" w:eastAsia="Times New Roman" w:hAnsi="Times New Roman" w:cs="Times New Roman"/>
                <w:i/>
                <w:sz w:val="24"/>
                <w:szCs w:val="24"/>
                <w:u w:val="single"/>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F52666" w:rsidRPr="00BD5BB5" w14:paraId="46D52F66" w14:textId="77777777" w:rsidTr="00D05783">
        <w:trPr>
          <w:trHeight w:val="327"/>
        </w:trPr>
        <w:tc>
          <w:tcPr>
            <w:tcW w:w="675" w:type="dxa"/>
            <w:vAlign w:val="bottom"/>
          </w:tcPr>
          <w:p w14:paraId="763CB7D2" w14:textId="77777777" w:rsidR="00D0719B" w:rsidRPr="00BD5BB5" w:rsidRDefault="00D94CF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3</w:t>
            </w:r>
            <w:r w:rsidR="00D0719B" w:rsidRPr="00BD5BB5">
              <w:rPr>
                <w:rFonts w:ascii="Times New Roman" w:hAnsi="Times New Roman" w:cs="Times New Roman"/>
                <w:i/>
                <w:sz w:val="24"/>
                <w:szCs w:val="24"/>
                <w:lang w:val="uk-UA"/>
              </w:rPr>
              <w:t>.</w:t>
            </w:r>
          </w:p>
        </w:tc>
        <w:tc>
          <w:tcPr>
            <w:tcW w:w="9921" w:type="dxa"/>
            <w:vAlign w:val="bottom"/>
          </w:tcPr>
          <w:p w14:paraId="1264F9F0" w14:textId="77777777" w:rsidR="00D0719B" w:rsidRPr="00BD5BB5" w:rsidRDefault="00D0719B" w:rsidP="007F3884">
            <w:pPr>
              <w:spacing w:after="0"/>
              <w:rPr>
                <w:rFonts w:ascii="Times New Roman" w:hAnsi="Times New Roman" w:cs="Times New Roman"/>
                <w:i/>
                <w:sz w:val="24"/>
                <w:szCs w:val="24"/>
                <w:u w:val="single"/>
                <w:lang w:val="uk-UA" w:eastAsia="uk-UA"/>
              </w:rPr>
            </w:pPr>
            <w:r w:rsidRPr="00BD5BB5">
              <w:rPr>
                <w:rFonts w:ascii="Times New Roman" w:hAnsi="Times New Roman" w:cs="Times New Roman"/>
                <w:i/>
                <w:sz w:val="24"/>
                <w:szCs w:val="24"/>
                <w:u w:val="single"/>
                <w:lang w:val="uk-UA" w:eastAsia="uk-UA"/>
              </w:rPr>
              <w:t>Інша інформація</w:t>
            </w:r>
          </w:p>
        </w:tc>
      </w:tr>
      <w:tr w:rsidR="00F52666" w:rsidRPr="00BD5BB5" w14:paraId="7ECB7493" w14:textId="77777777" w:rsidTr="00D05783">
        <w:trPr>
          <w:trHeight w:val="327"/>
        </w:trPr>
        <w:tc>
          <w:tcPr>
            <w:tcW w:w="675" w:type="dxa"/>
            <w:vAlign w:val="bottom"/>
          </w:tcPr>
          <w:p w14:paraId="7B883345" w14:textId="77777777" w:rsidR="00D0719B" w:rsidRPr="00BD5BB5" w:rsidRDefault="00D94CF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4</w:t>
            </w:r>
            <w:r w:rsidR="00D0719B" w:rsidRPr="00BD5BB5">
              <w:rPr>
                <w:rFonts w:ascii="Times New Roman" w:hAnsi="Times New Roman" w:cs="Times New Roman"/>
                <w:i/>
                <w:sz w:val="24"/>
                <w:szCs w:val="24"/>
                <w:lang w:val="uk-UA"/>
              </w:rPr>
              <w:t>.</w:t>
            </w:r>
          </w:p>
        </w:tc>
        <w:tc>
          <w:tcPr>
            <w:tcW w:w="9921" w:type="dxa"/>
            <w:vAlign w:val="bottom"/>
          </w:tcPr>
          <w:p w14:paraId="3323C864"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Відхилення тендерних пропозицій</w:t>
            </w:r>
          </w:p>
        </w:tc>
      </w:tr>
      <w:tr w:rsidR="00F52666" w:rsidRPr="00BD5BB5" w14:paraId="2606F03B" w14:textId="77777777" w:rsidTr="00BD5BB5">
        <w:trPr>
          <w:trHeight w:val="166"/>
        </w:trPr>
        <w:tc>
          <w:tcPr>
            <w:tcW w:w="675" w:type="dxa"/>
            <w:shd w:val="clear" w:color="auto" w:fill="auto"/>
            <w:vAlign w:val="center"/>
          </w:tcPr>
          <w:p w14:paraId="5E4419D8" w14:textId="77777777" w:rsidR="00D0719B" w:rsidRPr="00BD5BB5" w:rsidRDefault="00D0719B"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sz w:val="24"/>
                <w:szCs w:val="24"/>
                <w:lang w:val="uk-UA"/>
              </w:rPr>
              <w:t>VI</w:t>
            </w:r>
          </w:p>
        </w:tc>
        <w:tc>
          <w:tcPr>
            <w:tcW w:w="9921" w:type="dxa"/>
            <w:shd w:val="clear" w:color="auto" w:fill="auto"/>
            <w:vAlign w:val="center"/>
          </w:tcPr>
          <w:p w14:paraId="75A069C7" w14:textId="77777777" w:rsidR="00D0719B" w:rsidRPr="00BD5BB5" w:rsidRDefault="00D14CAC" w:rsidP="007F3884">
            <w:pPr>
              <w:spacing w:after="0"/>
              <w:jc w:val="center"/>
              <w:rPr>
                <w:rFonts w:ascii="Times New Roman" w:hAnsi="Times New Roman" w:cs="Times New Roman"/>
                <w:b/>
                <w:sz w:val="24"/>
                <w:szCs w:val="24"/>
                <w:lang w:val="uk-UA"/>
              </w:rPr>
            </w:pPr>
            <w:r w:rsidRPr="00BD5BB5">
              <w:rPr>
                <w:rFonts w:ascii="Times New Roman" w:hAnsi="Times New Roman" w:cs="Times New Roman"/>
                <w:b/>
                <w:sz w:val="24"/>
                <w:szCs w:val="24"/>
                <w:bdr w:val="none" w:sz="0" w:space="0" w:color="auto" w:frame="1"/>
                <w:lang w:val="uk-UA" w:eastAsia="uk-UA"/>
              </w:rPr>
              <w:t>Результати торгів</w:t>
            </w:r>
            <w:r w:rsidR="00D0719B" w:rsidRPr="00BD5BB5">
              <w:rPr>
                <w:rFonts w:ascii="Times New Roman" w:hAnsi="Times New Roman" w:cs="Times New Roman"/>
                <w:b/>
                <w:sz w:val="24"/>
                <w:szCs w:val="24"/>
                <w:bdr w:val="none" w:sz="0" w:space="0" w:color="auto" w:frame="1"/>
                <w:lang w:val="uk-UA" w:eastAsia="uk-UA"/>
              </w:rPr>
              <w:t xml:space="preserve"> та укладання договору про закупівлю</w:t>
            </w:r>
          </w:p>
        </w:tc>
      </w:tr>
      <w:tr w:rsidR="00F52666" w:rsidRPr="00BD5BB5" w14:paraId="13FAB959" w14:textId="77777777" w:rsidTr="00D05783">
        <w:trPr>
          <w:trHeight w:val="245"/>
        </w:trPr>
        <w:tc>
          <w:tcPr>
            <w:tcW w:w="675" w:type="dxa"/>
            <w:vAlign w:val="bottom"/>
          </w:tcPr>
          <w:p w14:paraId="733AC180"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1.</w:t>
            </w:r>
          </w:p>
        </w:tc>
        <w:tc>
          <w:tcPr>
            <w:tcW w:w="9921" w:type="dxa"/>
            <w:vAlign w:val="bottom"/>
          </w:tcPr>
          <w:p w14:paraId="301E42F0" w14:textId="77777777" w:rsidR="00D0719B" w:rsidRPr="00BD5BB5" w:rsidRDefault="00D94CF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 xml:space="preserve">Відміна тендеру чи визнання </w:t>
            </w:r>
            <w:r w:rsidR="00606DC2" w:rsidRPr="00BD5BB5">
              <w:rPr>
                <w:rFonts w:ascii="Times New Roman" w:hAnsi="Times New Roman" w:cs="Times New Roman"/>
                <w:i/>
                <w:sz w:val="24"/>
                <w:szCs w:val="24"/>
                <w:u w:val="single"/>
                <w:lang w:val="uk-UA" w:eastAsia="uk-UA"/>
              </w:rPr>
              <w:t>його</w:t>
            </w:r>
            <w:r w:rsidRPr="00BD5BB5">
              <w:rPr>
                <w:rFonts w:ascii="Times New Roman" w:hAnsi="Times New Roman" w:cs="Times New Roman"/>
                <w:i/>
                <w:sz w:val="24"/>
                <w:szCs w:val="24"/>
                <w:u w:val="single"/>
                <w:lang w:val="uk-UA" w:eastAsia="uk-UA"/>
              </w:rPr>
              <w:t xml:space="preserve"> таким</w:t>
            </w:r>
            <w:r w:rsidR="00D0719B" w:rsidRPr="00BD5BB5">
              <w:rPr>
                <w:rFonts w:ascii="Times New Roman" w:hAnsi="Times New Roman" w:cs="Times New Roman"/>
                <w:i/>
                <w:sz w:val="24"/>
                <w:szCs w:val="24"/>
                <w:u w:val="single"/>
                <w:lang w:val="uk-UA" w:eastAsia="uk-UA"/>
              </w:rPr>
              <w:t>, що не відб</w:t>
            </w:r>
            <w:r w:rsidRPr="00BD5BB5">
              <w:rPr>
                <w:rFonts w:ascii="Times New Roman" w:hAnsi="Times New Roman" w:cs="Times New Roman"/>
                <w:i/>
                <w:sz w:val="24"/>
                <w:szCs w:val="24"/>
                <w:u w:val="single"/>
                <w:lang w:val="uk-UA" w:eastAsia="uk-UA"/>
              </w:rPr>
              <w:t>увся</w:t>
            </w:r>
          </w:p>
        </w:tc>
      </w:tr>
      <w:tr w:rsidR="00F52666" w:rsidRPr="00BD5BB5" w14:paraId="491BBAE2" w14:textId="77777777" w:rsidTr="00D05783">
        <w:trPr>
          <w:trHeight w:val="145"/>
        </w:trPr>
        <w:tc>
          <w:tcPr>
            <w:tcW w:w="675" w:type="dxa"/>
            <w:vAlign w:val="bottom"/>
          </w:tcPr>
          <w:p w14:paraId="14A53BBD"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2.</w:t>
            </w:r>
          </w:p>
        </w:tc>
        <w:tc>
          <w:tcPr>
            <w:tcW w:w="9921" w:type="dxa"/>
            <w:vAlign w:val="bottom"/>
          </w:tcPr>
          <w:p w14:paraId="21F1822D" w14:textId="77777777" w:rsidR="00D0719B" w:rsidRPr="00BD5BB5" w:rsidRDefault="00D0719B" w:rsidP="007F3884">
            <w:pPr>
              <w:spacing w:after="0"/>
              <w:rPr>
                <w:rFonts w:ascii="Times New Roman" w:hAnsi="Times New Roman" w:cs="Times New Roman"/>
                <w:i/>
                <w:sz w:val="24"/>
                <w:szCs w:val="24"/>
                <w:u w:val="single"/>
                <w:lang w:val="uk-UA"/>
              </w:rPr>
            </w:pPr>
            <w:r w:rsidRPr="00BD5BB5">
              <w:rPr>
                <w:rFonts w:ascii="Times New Roman" w:hAnsi="Times New Roman" w:cs="Times New Roman"/>
                <w:i/>
                <w:sz w:val="24"/>
                <w:szCs w:val="24"/>
                <w:u w:val="single"/>
                <w:lang w:val="uk-UA" w:eastAsia="uk-UA"/>
              </w:rPr>
              <w:t>Строк укладання договору</w:t>
            </w:r>
            <w:r w:rsidR="00D94CFB" w:rsidRPr="00BD5BB5">
              <w:rPr>
                <w:rFonts w:ascii="Times New Roman" w:hAnsi="Times New Roman" w:cs="Times New Roman"/>
                <w:i/>
                <w:sz w:val="24"/>
                <w:szCs w:val="24"/>
                <w:u w:val="single"/>
                <w:lang w:val="uk-UA" w:eastAsia="uk-UA"/>
              </w:rPr>
              <w:t xml:space="preserve"> про закупівлю </w:t>
            </w:r>
          </w:p>
        </w:tc>
      </w:tr>
      <w:tr w:rsidR="00F52666" w:rsidRPr="00BD5BB5" w14:paraId="7BC86779" w14:textId="77777777" w:rsidTr="00D05783">
        <w:trPr>
          <w:trHeight w:val="239"/>
        </w:trPr>
        <w:tc>
          <w:tcPr>
            <w:tcW w:w="675" w:type="dxa"/>
            <w:vAlign w:val="bottom"/>
          </w:tcPr>
          <w:p w14:paraId="47DD5554"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3.</w:t>
            </w:r>
          </w:p>
        </w:tc>
        <w:tc>
          <w:tcPr>
            <w:tcW w:w="9921" w:type="dxa"/>
            <w:vAlign w:val="bottom"/>
          </w:tcPr>
          <w:p w14:paraId="111F6091" w14:textId="77777777" w:rsidR="00D0719B" w:rsidRPr="00BD5BB5" w:rsidRDefault="00D0719B" w:rsidP="007F3884">
            <w:pPr>
              <w:spacing w:after="0"/>
              <w:rPr>
                <w:rFonts w:ascii="Times New Roman" w:hAnsi="Times New Roman" w:cs="Times New Roman"/>
                <w:i/>
                <w:sz w:val="24"/>
                <w:szCs w:val="24"/>
                <w:u w:val="single"/>
                <w:lang w:val="en-US"/>
              </w:rPr>
            </w:pPr>
            <w:r w:rsidRPr="00BD5BB5">
              <w:rPr>
                <w:rFonts w:ascii="Times New Roman" w:hAnsi="Times New Roman" w:cs="Times New Roman"/>
                <w:i/>
                <w:sz w:val="24"/>
                <w:szCs w:val="24"/>
                <w:u w:val="single"/>
                <w:lang w:val="uk-UA" w:eastAsia="uk-UA"/>
              </w:rPr>
              <w:t>Проект договору про закупівлю</w:t>
            </w:r>
            <w:r w:rsidR="00D94CFB" w:rsidRPr="00BD5BB5">
              <w:rPr>
                <w:rFonts w:ascii="Times New Roman" w:hAnsi="Times New Roman" w:cs="Times New Roman"/>
                <w:i/>
                <w:sz w:val="24"/>
                <w:szCs w:val="24"/>
                <w:u w:val="single"/>
                <w:lang w:val="uk-UA" w:eastAsia="uk-UA"/>
              </w:rPr>
              <w:t xml:space="preserve"> </w:t>
            </w:r>
          </w:p>
        </w:tc>
      </w:tr>
      <w:tr w:rsidR="00F52666" w:rsidRPr="00BD5BB5" w14:paraId="570C1EE5" w14:textId="77777777" w:rsidTr="00D05783">
        <w:trPr>
          <w:trHeight w:val="139"/>
        </w:trPr>
        <w:tc>
          <w:tcPr>
            <w:tcW w:w="675" w:type="dxa"/>
            <w:vAlign w:val="bottom"/>
          </w:tcPr>
          <w:p w14:paraId="52369420"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4.</w:t>
            </w:r>
          </w:p>
        </w:tc>
        <w:tc>
          <w:tcPr>
            <w:tcW w:w="9921" w:type="dxa"/>
            <w:vAlign w:val="bottom"/>
          </w:tcPr>
          <w:p w14:paraId="12DD838B" w14:textId="77777777" w:rsidR="00D0719B" w:rsidRPr="00BD5BB5" w:rsidRDefault="001177B7" w:rsidP="007F3884">
            <w:pPr>
              <w:spacing w:after="0"/>
              <w:rPr>
                <w:rFonts w:ascii="Times New Roman" w:hAnsi="Times New Roman" w:cs="Times New Roman"/>
                <w:i/>
                <w:sz w:val="24"/>
                <w:szCs w:val="24"/>
                <w:u w:val="single"/>
                <w:lang w:val="uk-UA"/>
              </w:rPr>
            </w:pPr>
            <w:r w:rsidRPr="00BD5BB5">
              <w:rPr>
                <w:rFonts w:ascii="Times New Roman" w:eastAsia="Times New Roman" w:hAnsi="Times New Roman" w:cs="Times New Roman"/>
                <w:i/>
                <w:sz w:val="24"/>
                <w:szCs w:val="24"/>
                <w:u w:val="single"/>
                <w:lang w:val="uk-UA" w:eastAsia="uk-UA"/>
              </w:rPr>
              <w:t xml:space="preserve">Істотні умови, що обов’язково включаються до договору про закупівлю </w:t>
            </w:r>
          </w:p>
        </w:tc>
      </w:tr>
      <w:tr w:rsidR="00F52666" w:rsidRPr="00BD5BB5" w14:paraId="318B0E43" w14:textId="77777777" w:rsidTr="00D05783">
        <w:trPr>
          <w:trHeight w:val="139"/>
        </w:trPr>
        <w:tc>
          <w:tcPr>
            <w:tcW w:w="675" w:type="dxa"/>
            <w:vAlign w:val="bottom"/>
          </w:tcPr>
          <w:p w14:paraId="070A2843"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5.</w:t>
            </w:r>
          </w:p>
        </w:tc>
        <w:tc>
          <w:tcPr>
            <w:tcW w:w="9921" w:type="dxa"/>
            <w:vAlign w:val="bottom"/>
          </w:tcPr>
          <w:p w14:paraId="2BB7497D" w14:textId="77777777" w:rsidR="00D0719B" w:rsidRPr="00BD5BB5" w:rsidRDefault="00D0719B" w:rsidP="007F3884">
            <w:pPr>
              <w:spacing w:after="0"/>
              <w:rPr>
                <w:rFonts w:ascii="Times New Roman" w:hAnsi="Times New Roman" w:cs="Times New Roman"/>
                <w:i/>
                <w:sz w:val="24"/>
                <w:szCs w:val="24"/>
                <w:u w:val="single"/>
                <w:lang w:val="uk-UA" w:eastAsia="uk-UA"/>
              </w:rPr>
            </w:pPr>
            <w:r w:rsidRPr="00BD5BB5">
              <w:rPr>
                <w:rFonts w:ascii="Times New Roman" w:hAnsi="Times New Roman" w:cs="Times New Roman"/>
                <w:i/>
                <w:sz w:val="24"/>
                <w:szCs w:val="24"/>
                <w:u w:val="single"/>
                <w:lang w:val="uk-UA" w:eastAsia="uk-UA"/>
              </w:rPr>
              <w:t>Дії замовн</w:t>
            </w:r>
            <w:r w:rsidR="005F4C3C" w:rsidRPr="00BD5BB5">
              <w:rPr>
                <w:rFonts w:ascii="Times New Roman" w:hAnsi="Times New Roman" w:cs="Times New Roman"/>
                <w:i/>
                <w:sz w:val="24"/>
                <w:szCs w:val="24"/>
                <w:u w:val="single"/>
                <w:lang w:val="uk-UA" w:eastAsia="uk-UA"/>
              </w:rPr>
              <w:t>ика при відмові переможця процедури закупівлі</w:t>
            </w:r>
            <w:r w:rsidRPr="00BD5BB5">
              <w:rPr>
                <w:rFonts w:ascii="Times New Roman" w:hAnsi="Times New Roman" w:cs="Times New Roman"/>
                <w:i/>
                <w:sz w:val="24"/>
                <w:szCs w:val="24"/>
                <w:u w:val="single"/>
                <w:lang w:val="uk-UA" w:eastAsia="uk-UA"/>
              </w:rPr>
              <w:t xml:space="preserve"> підписати договір про закупівлю</w:t>
            </w:r>
          </w:p>
        </w:tc>
      </w:tr>
      <w:tr w:rsidR="00F52666" w:rsidRPr="00BD5BB5" w14:paraId="0D749E69" w14:textId="77777777" w:rsidTr="00D05783">
        <w:trPr>
          <w:trHeight w:val="139"/>
        </w:trPr>
        <w:tc>
          <w:tcPr>
            <w:tcW w:w="675" w:type="dxa"/>
            <w:vAlign w:val="bottom"/>
          </w:tcPr>
          <w:p w14:paraId="3EAEEF9D" w14:textId="77777777" w:rsidR="00D0719B" w:rsidRPr="00BD5BB5" w:rsidRDefault="00D0719B" w:rsidP="007F3884">
            <w:pPr>
              <w:spacing w:after="0"/>
              <w:jc w:val="center"/>
              <w:rPr>
                <w:rFonts w:ascii="Times New Roman" w:hAnsi="Times New Roman" w:cs="Times New Roman"/>
                <w:i/>
                <w:sz w:val="24"/>
                <w:szCs w:val="24"/>
                <w:lang w:val="uk-UA"/>
              </w:rPr>
            </w:pPr>
            <w:r w:rsidRPr="00BD5BB5">
              <w:rPr>
                <w:rFonts w:ascii="Times New Roman" w:hAnsi="Times New Roman" w:cs="Times New Roman"/>
                <w:i/>
                <w:sz w:val="24"/>
                <w:szCs w:val="24"/>
                <w:lang w:val="uk-UA"/>
              </w:rPr>
              <w:t>6.</w:t>
            </w:r>
          </w:p>
        </w:tc>
        <w:tc>
          <w:tcPr>
            <w:tcW w:w="9921" w:type="dxa"/>
            <w:vAlign w:val="bottom"/>
          </w:tcPr>
          <w:p w14:paraId="582B3A9E" w14:textId="77777777" w:rsidR="00D0719B" w:rsidRPr="00BD5BB5" w:rsidRDefault="00D0719B" w:rsidP="007F3884">
            <w:pPr>
              <w:spacing w:after="0"/>
              <w:rPr>
                <w:rFonts w:ascii="Times New Roman" w:hAnsi="Times New Roman" w:cs="Times New Roman"/>
                <w:i/>
                <w:sz w:val="24"/>
                <w:szCs w:val="24"/>
                <w:u w:val="single"/>
                <w:lang w:val="uk-UA" w:eastAsia="uk-UA"/>
              </w:rPr>
            </w:pPr>
            <w:r w:rsidRPr="00BD5BB5">
              <w:rPr>
                <w:rFonts w:ascii="Times New Roman" w:hAnsi="Times New Roman" w:cs="Times New Roman"/>
                <w:i/>
                <w:sz w:val="24"/>
                <w:szCs w:val="24"/>
                <w:u w:val="single"/>
                <w:lang w:val="uk-UA" w:eastAsia="uk-UA"/>
              </w:rPr>
              <w:t>Забезпечення виконання договору про закупівлю</w:t>
            </w:r>
          </w:p>
        </w:tc>
      </w:tr>
      <w:tr w:rsidR="00F52666" w:rsidRPr="00BD5BB5" w14:paraId="3A00713A" w14:textId="77777777" w:rsidTr="00BD5BB5">
        <w:trPr>
          <w:trHeight w:val="219"/>
        </w:trPr>
        <w:tc>
          <w:tcPr>
            <w:tcW w:w="0" w:type="auto"/>
            <w:gridSpan w:val="2"/>
            <w:shd w:val="clear" w:color="auto" w:fill="auto"/>
            <w:vAlign w:val="center"/>
          </w:tcPr>
          <w:p w14:paraId="4DEDE1E8" w14:textId="77777777" w:rsidR="00D0719B" w:rsidRPr="00BD5BB5" w:rsidRDefault="00D0719B" w:rsidP="007F3884">
            <w:pPr>
              <w:spacing w:after="0"/>
              <w:jc w:val="center"/>
              <w:rPr>
                <w:rFonts w:ascii="Times New Roman" w:hAnsi="Times New Roman" w:cs="Times New Roman"/>
                <w:sz w:val="24"/>
                <w:szCs w:val="24"/>
                <w:highlight w:val="lightGray"/>
                <w:lang w:val="uk-UA"/>
              </w:rPr>
            </w:pPr>
            <w:r w:rsidRPr="00BD5BB5">
              <w:rPr>
                <w:rFonts w:ascii="Times New Roman" w:hAnsi="Times New Roman" w:cs="Times New Roman"/>
                <w:sz w:val="24"/>
                <w:szCs w:val="24"/>
                <w:lang w:val="uk-UA"/>
              </w:rPr>
              <w:t xml:space="preserve">Додатки до тендерної документації </w:t>
            </w:r>
          </w:p>
        </w:tc>
      </w:tr>
      <w:tr w:rsidR="00F52666" w:rsidRPr="00BD5BB5" w14:paraId="1E0059DD" w14:textId="77777777" w:rsidTr="00140A5C">
        <w:trPr>
          <w:trHeight w:val="557"/>
        </w:trPr>
        <w:tc>
          <w:tcPr>
            <w:tcW w:w="0" w:type="auto"/>
            <w:gridSpan w:val="2"/>
            <w:shd w:val="clear" w:color="auto" w:fill="FFFFFF" w:themeFill="background1"/>
            <w:vAlign w:val="center"/>
          </w:tcPr>
          <w:p w14:paraId="133AEA9E" w14:textId="73B99C8A" w:rsidR="00410032" w:rsidRDefault="00410032" w:rsidP="00410032">
            <w:pPr>
              <w:pStyle w:val="af6"/>
              <w:tabs>
                <w:tab w:val="left" w:pos="0"/>
              </w:tabs>
              <w:spacing w:after="0"/>
              <w:ind w:hanging="6"/>
              <w:jc w:val="both"/>
              <w:rPr>
                <w:rFonts w:ascii="Times New Roman" w:hAnsi="Times New Roman" w:cs="Times New Roman"/>
                <w:b/>
                <w:i/>
                <w:sz w:val="24"/>
                <w:szCs w:val="24"/>
                <w:lang w:val="uk-UA"/>
              </w:rPr>
            </w:pPr>
            <w:r>
              <w:rPr>
                <w:rFonts w:ascii="Times New Roman" w:hAnsi="Times New Roman" w:cs="Times New Roman"/>
                <w:sz w:val="24"/>
                <w:szCs w:val="24"/>
                <w:u w:val="single"/>
                <w:lang w:val="uk-UA"/>
              </w:rPr>
              <w:t>Додаток1</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Підтвердження відповідності учасника, вимогам визначеним  пунктом 47 Особливостей. Перелік документів та інформації для підтвердження відповідності переможця вимогам, визначеним пунктом 47 Особливостей</w:t>
            </w:r>
          </w:p>
          <w:p w14:paraId="564772E8" w14:textId="79878AF8" w:rsidR="00410032" w:rsidRDefault="00410032" w:rsidP="00410032">
            <w:pPr>
              <w:spacing w:after="0"/>
              <w:jc w:val="both"/>
              <w:rPr>
                <w:rFonts w:ascii="Times New Roman" w:hAnsi="Times New Roman" w:cs="Times New Roman"/>
                <w:i/>
                <w:sz w:val="24"/>
                <w:szCs w:val="24"/>
                <w:lang w:val="uk-UA"/>
              </w:rPr>
            </w:pPr>
            <w:r>
              <w:rPr>
                <w:rFonts w:ascii="Times New Roman" w:hAnsi="Times New Roman" w:cs="Times New Roman"/>
                <w:sz w:val="24"/>
                <w:szCs w:val="24"/>
                <w:u w:val="single"/>
                <w:lang w:val="uk-UA"/>
              </w:rPr>
              <w:t>Додаток 2</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Інформація про необхідні технічні, якісні та кількісні характеристики предмета закупівлі, у тому числі технічна специфікація та інші вимоги до предмета закупівлі</w:t>
            </w:r>
          </w:p>
          <w:p w14:paraId="0E102160" w14:textId="614AEC63" w:rsidR="00410032" w:rsidRDefault="00410032" w:rsidP="00410032">
            <w:pPr>
              <w:pStyle w:val="BodyText21"/>
              <w:jc w:val="both"/>
              <w:rPr>
                <w:b/>
                <w:bCs/>
                <w:i/>
                <w:noProof w:val="0"/>
                <w:color w:val="auto"/>
                <w:sz w:val="24"/>
                <w:szCs w:val="24"/>
                <w:lang w:val="ru-RU"/>
              </w:rPr>
            </w:pPr>
            <w:r>
              <w:rPr>
                <w:bCs/>
                <w:noProof w:val="0"/>
                <w:color w:val="auto"/>
                <w:sz w:val="24"/>
                <w:szCs w:val="24"/>
                <w:u w:val="single"/>
                <w:lang w:val="uk-UA"/>
              </w:rPr>
              <w:t>Додаток 3</w:t>
            </w:r>
            <w:r>
              <w:rPr>
                <w:bCs/>
                <w:i/>
                <w:noProof w:val="0"/>
                <w:color w:val="auto"/>
                <w:sz w:val="24"/>
                <w:szCs w:val="24"/>
                <w:lang w:val="uk-UA"/>
              </w:rPr>
              <w:t xml:space="preserve"> </w:t>
            </w:r>
            <w:proofErr w:type="spellStart"/>
            <w:r>
              <w:rPr>
                <w:b/>
                <w:bCs/>
                <w:i/>
                <w:noProof w:val="0"/>
                <w:color w:val="auto"/>
                <w:sz w:val="24"/>
                <w:szCs w:val="24"/>
                <w:lang w:val="uk-UA"/>
              </w:rPr>
              <w:t>Проєкт</w:t>
            </w:r>
            <w:proofErr w:type="spellEnd"/>
            <w:r>
              <w:rPr>
                <w:b/>
                <w:bCs/>
                <w:i/>
                <w:noProof w:val="0"/>
                <w:color w:val="auto"/>
                <w:sz w:val="24"/>
                <w:szCs w:val="24"/>
                <w:lang w:val="uk-UA"/>
              </w:rPr>
              <w:t xml:space="preserve"> договору про закупівлю про постачання електричної енергії споживачу</w:t>
            </w:r>
          </w:p>
          <w:p w14:paraId="1ADCA706" w14:textId="252969CB" w:rsidR="00E50207" w:rsidRPr="00BD5BB5" w:rsidRDefault="00E50207" w:rsidP="007F3884">
            <w:pPr>
              <w:pStyle w:val="BodyText21"/>
              <w:rPr>
                <w:bCs/>
                <w:noProof w:val="0"/>
                <w:color w:val="auto"/>
                <w:sz w:val="24"/>
                <w:szCs w:val="24"/>
                <w:lang w:val="uk-UA"/>
              </w:rPr>
            </w:pPr>
          </w:p>
        </w:tc>
      </w:tr>
    </w:tbl>
    <w:p w14:paraId="0E842E1B" w14:textId="77777777" w:rsidR="000F7FE2" w:rsidRPr="00BD5BB5" w:rsidRDefault="000F7FE2">
      <w:pPr>
        <w:rPr>
          <w:rFonts w:ascii="Times New Roman" w:eastAsia="Times New Roman" w:hAnsi="Times New Roman" w:cs="Times New Roman"/>
          <w:bCs/>
          <w:sz w:val="24"/>
          <w:szCs w:val="24"/>
          <w:lang w:val="uk-UA"/>
        </w:rPr>
      </w:pPr>
      <w:r w:rsidRPr="00BD5BB5">
        <w:rPr>
          <w:rFonts w:ascii="Times New Roman" w:eastAsia="Times New Roman" w:hAnsi="Times New Roman" w:cs="Times New Roman"/>
          <w:bCs/>
          <w:sz w:val="24"/>
          <w:szCs w:val="24"/>
          <w:lang w:val="uk-UA"/>
        </w:rP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7088"/>
      </w:tblGrid>
      <w:tr w:rsidR="00F52666" w:rsidRPr="00F52666" w14:paraId="36FA095B"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7FE98BD6"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w:t>
            </w:r>
          </w:p>
        </w:tc>
        <w:tc>
          <w:tcPr>
            <w:tcW w:w="10065" w:type="dxa"/>
            <w:gridSpan w:val="2"/>
            <w:tcBorders>
              <w:top w:val="single" w:sz="4" w:space="0" w:color="auto"/>
              <w:left w:val="single" w:sz="4" w:space="0" w:color="auto"/>
              <w:bottom w:val="single" w:sz="4" w:space="0" w:color="auto"/>
              <w:right w:val="single" w:sz="4" w:space="0" w:color="auto"/>
            </w:tcBorders>
            <w:vAlign w:val="center"/>
            <w:hideMark/>
          </w:tcPr>
          <w:p w14:paraId="3DA67C44"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bdr w:val="none" w:sz="0" w:space="0" w:color="auto" w:frame="1"/>
                <w:lang w:val="uk-UA" w:eastAsia="uk-UA"/>
              </w:rPr>
              <w:t>І</w:t>
            </w:r>
            <w:r w:rsidR="00E24B64" w:rsidRPr="00F52666">
              <w:rPr>
                <w:rFonts w:ascii="Times New Roman" w:eastAsia="Times New Roman" w:hAnsi="Times New Roman" w:cs="Times New Roman"/>
                <w:b/>
                <w:sz w:val="24"/>
                <w:szCs w:val="24"/>
                <w:bdr w:val="none" w:sz="0" w:space="0" w:color="auto" w:frame="1"/>
                <w:lang w:val="uk-UA" w:eastAsia="uk-UA"/>
              </w:rPr>
              <w:t>.</w:t>
            </w:r>
            <w:r w:rsidRPr="00F52666">
              <w:rPr>
                <w:rFonts w:ascii="Times New Roman" w:eastAsia="Times New Roman" w:hAnsi="Times New Roman" w:cs="Times New Roman"/>
                <w:b/>
                <w:sz w:val="24"/>
                <w:szCs w:val="24"/>
                <w:bdr w:val="none" w:sz="0" w:space="0" w:color="auto" w:frame="1"/>
                <w:lang w:val="uk-UA" w:eastAsia="uk-UA"/>
              </w:rPr>
              <w:t xml:space="preserve"> Загальні положення</w:t>
            </w:r>
          </w:p>
        </w:tc>
      </w:tr>
      <w:tr w:rsidR="00F52666" w:rsidRPr="00F52666" w14:paraId="31DE923C" w14:textId="77777777" w:rsidTr="006C0238">
        <w:trPr>
          <w:trHeight w:val="172"/>
        </w:trPr>
        <w:tc>
          <w:tcPr>
            <w:tcW w:w="567" w:type="dxa"/>
            <w:tcBorders>
              <w:top w:val="single" w:sz="4" w:space="0" w:color="auto"/>
              <w:left w:val="single" w:sz="4" w:space="0" w:color="auto"/>
              <w:bottom w:val="single" w:sz="4" w:space="0" w:color="auto"/>
              <w:right w:val="single" w:sz="4" w:space="0" w:color="auto"/>
            </w:tcBorders>
            <w:vAlign w:val="center"/>
            <w:hideMark/>
          </w:tcPr>
          <w:p w14:paraId="3145BAEE"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211241"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EC620A1"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3</w:t>
            </w:r>
          </w:p>
        </w:tc>
      </w:tr>
      <w:tr w:rsidR="00F52666" w:rsidRPr="00F52666" w14:paraId="2FBA4AF3"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429CE828"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188310A3"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499C15" w14:textId="77777777" w:rsidR="006604ED" w:rsidRPr="001230BA" w:rsidRDefault="006604ED" w:rsidP="006604ED">
            <w:pPr>
              <w:widowControl w:val="0"/>
              <w:spacing w:after="0" w:line="240" w:lineRule="auto"/>
              <w:contextualSpacing/>
              <w:jc w:val="both"/>
              <w:rPr>
                <w:rFonts w:ascii="Times New Roman" w:eastAsia="Times New Roman" w:hAnsi="Times New Roman" w:cs="Times New Roman"/>
                <w:sz w:val="24"/>
                <w:szCs w:val="24"/>
                <w:lang w:val="uk-UA" w:eastAsia="uk-UA"/>
              </w:rPr>
            </w:pPr>
            <w:r w:rsidRPr="006D60E7">
              <w:rPr>
                <w:rFonts w:ascii="Times New Roman" w:eastAsia="Times New Roman" w:hAnsi="Times New Roman" w:cs="Times New Roman"/>
                <w:sz w:val="24"/>
                <w:szCs w:val="24"/>
                <w:lang w:val="uk-UA" w:eastAsia="uk-UA"/>
              </w:rPr>
              <w:t>Тендерну документацію розроблено відповідно до вимог Закону</w:t>
            </w:r>
            <w:r w:rsidRPr="006D60E7">
              <w:rPr>
                <w:rFonts w:ascii="Times New Roman" w:eastAsia="Times New Roman" w:hAnsi="Times New Roman" w:cs="Times New Roman"/>
                <w:sz w:val="24"/>
                <w:szCs w:val="24"/>
                <w:bdr w:val="none" w:sz="0" w:space="0" w:color="auto" w:frame="1"/>
                <w:lang w:val="uk-UA" w:eastAsia="uk-UA"/>
              </w:rPr>
              <w:t xml:space="preserve"> України</w:t>
            </w:r>
            <w:r w:rsidRPr="006D60E7">
              <w:rPr>
                <w:rFonts w:ascii="Times New Roman" w:eastAsia="Times New Roman" w:hAnsi="Times New Roman" w:cs="Times New Roman"/>
                <w:sz w:val="24"/>
                <w:szCs w:val="24"/>
                <w:lang w:val="uk-UA" w:eastAsia="uk-UA"/>
              </w:rPr>
              <w:t xml:space="preserve"> “Про публічні закупівлі” (далі – Закон) з урахуванням  положень постанови Кабінету Міністрів України від 12.10.2022 №1178 «Особливості здійснення публічних </w:t>
            </w:r>
            <w:proofErr w:type="spellStart"/>
            <w:r w:rsidRPr="006D60E7">
              <w:rPr>
                <w:rFonts w:ascii="Times New Roman" w:eastAsia="Times New Roman" w:hAnsi="Times New Roman" w:cs="Times New Roman"/>
                <w:sz w:val="24"/>
                <w:szCs w:val="24"/>
                <w:lang w:val="uk-UA" w:eastAsia="uk-UA"/>
              </w:rPr>
              <w:t>закупівель</w:t>
            </w:r>
            <w:proofErr w:type="spellEnd"/>
            <w:r w:rsidRPr="006D60E7">
              <w:rPr>
                <w:rFonts w:ascii="Times New Roman" w:eastAsia="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w:t>
            </w:r>
            <w:r>
              <w:rPr>
                <w:rFonts w:ascii="Times New Roman" w:eastAsia="Times New Roman" w:hAnsi="Times New Roman" w:cs="Times New Roman"/>
                <w:sz w:val="24"/>
                <w:szCs w:val="24"/>
                <w:lang w:val="uk-UA" w:eastAsia="uk-UA"/>
              </w:rPr>
              <w:t xml:space="preserve">ті), Закону України «Про ринок </w:t>
            </w:r>
            <w:r w:rsidRPr="001230BA">
              <w:rPr>
                <w:rFonts w:ascii="Times New Roman" w:eastAsia="Times New Roman" w:hAnsi="Times New Roman" w:cs="Times New Roman"/>
                <w:sz w:val="24"/>
                <w:szCs w:val="24"/>
                <w:lang w:val="uk-UA" w:eastAsia="uk-UA"/>
              </w:rPr>
              <w:t>електричної енергії», по</w:t>
            </w:r>
            <w:r>
              <w:rPr>
                <w:rFonts w:ascii="Times New Roman" w:eastAsia="Times New Roman" w:hAnsi="Times New Roman" w:cs="Times New Roman"/>
                <w:sz w:val="24"/>
                <w:szCs w:val="24"/>
                <w:lang w:val="uk-UA" w:eastAsia="uk-UA"/>
              </w:rPr>
              <w:t>станови НКРЕКП від 14.03.2018 №</w:t>
            </w:r>
            <w:r w:rsidRPr="001230BA">
              <w:rPr>
                <w:rFonts w:ascii="Times New Roman" w:eastAsia="Times New Roman" w:hAnsi="Times New Roman" w:cs="Times New Roman"/>
                <w:sz w:val="24"/>
                <w:szCs w:val="24"/>
                <w:lang w:val="uk-UA" w:eastAsia="uk-UA"/>
              </w:rPr>
              <w:t>312 «Про затвердження Правил роздрібного ринку</w:t>
            </w:r>
          </w:p>
          <w:p w14:paraId="74F5DB58" w14:textId="77777777" w:rsidR="006604ED" w:rsidRPr="006D60E7" w:rsidRDefault="006604ED" w:rsidP="006604ED">
            <w:pPr>
              <w:widowControl w:val="0"/>
              <w:spacing w:after="0" w:line="240" w:lineRule="auto"/>
              <w:contextualSpacing/>
              <w:jc w:val="both"/>
              <w:rPr>
                <w:rFonts w:ascii="Times New Roman" w:eastAsia="Times New Roman" w:hAnsi="Times New Roman" w:cs="Times New Roman"/>
                <w:sz w:val="24"/>
                <w:szCs w:val="24"/>
                <w:lang w:val="uk-UA" w:eastAsia="uk-UA"/>
              </w:rPr>
            </w:pPr>
            <w:r w:rsidRPr="001230BA">
              <w:rPr>
                <w:rFonts w:ascii="Times New Roman" w:eastAsia="Times New Roman" w:hAnsi="Times New Roman" w:cs="Times New Roman"/>
                <w:sz w:val="24"/>
                <w:szCs w:val="24"/>
                <w:lang w:val="uk-UA" w:eastAsia="uk-UA"/>
              </w:rPr>
              <w:t xml:space="preserve">електричної енергії», </w:t>
            </w:r>
            <w:r>
              <w:rPr>
                <w:rFonts w:ascii="Times New Roman" w:eastAsia="Times New Roman" w:hAnsi="Times New Roman" w:cs="Times New Roman"/>
                <w:sz w:val="24"/>
                <w:szCs w:val="24"/>
                <w:lang w:val="uk-UA" w:eastAsia="uk-UA"/>
              </w:rPr>
              <w:t>постанови НКРЕКП від 14.03.2018 №</w:t>
            </w:r>
            <w:r w:rsidRPr="001230BA">
              <w:rPr>
                <w:rFonts w:ascii="Times New Roman" w:eastAsia="Times New Roman" w:hAnsi="Times New Roman" w:cs="Times New Roman"/>
                <w:sz w:val="24"/>
                <w:szCs w:val="24"/>
                <w:lang w:val="uk-UA" w:eastAsia="uk-UA"/>
              </w:rPr>
              <w:t>309 «Про затвердж</w:t>
            </w:r>
            <w:r>
              <w:rPr>
                <w:rFonts w:ascii="Times New Roman" w:eastAsia="Times New Roman" w:hAnsi="Times New Roman" w:cs="Times New Roman"/>
                <w:sz w:val="24"/>
                <w:szCs w:val="24"/>
                <w:lang w:val="uk-UA" w:eastAsia="uk-UA"/>
              </w:rPr>
              <w:t xml:space="preserve">ення Кодексу системи передачі», </w:t>
            </w:r>
            <w:r w:rsidRPr="001230BA">
              <w:rPr>
                <w:rFonts w:ascii="Times New Roman" w:eastAsia="Times New Roman" w:hAnsi="Times New Roman" w:cs="Times New Roman"/>
                <w:sz w:val="24"/>
                <w:szCs w:val="24"/>
                <w:lang w:val="uk-UA" w:eastAsia="uk-UA"/>
              </w:rPr>
              <w:t>постанови Н</w:t>
            </w:r>
            <w:r>
              <w:rPr>
                <w:rFonts w:ascii="Times New Roman" w:eastAsia="Times New Roman" w:hAnsi="Times New Roman" w:cs="Times New Roman"/>
                <w:sz w:val="24"/>
                <w:szCs w:val="24"/>
                <w:lang w:val="uk-UA" w:eastAsia="uk-UA"/>
              </w:rPr>
              <w:t xml:space="preserve">КРЕКП від 14.03.2018 № 307 «Про </w:t>
            </w:r>
            <w:r w:rsidRPr="001230BA">
              <w:rPr>
                <w:rFonts w:ascii="Times New Roman" w:eastAsia="Times New Roman" w:hAnsi="Times New Roman" w:cs="Times New Roman"/>
                <w:sz w:val="24"/>
                <w:szCs w:val="24"/>
                <w:lang w:val="uk-UA" w:eastAsia="uk-UA"/>
              </w:rPr>
              <w:t>затвердження Прав</w:t>
            </w:r>
            <w:r>
              <w:rPr>
                <w:rFonts w:ascii="Times New Roman" w:eastAsia="Times New Roman" w:hAnsi="Times New Roman" w:cs="Times New Roman"/>
                <w:sz w:val="24"/>
                <w:szCs w:val="24"/>
                <w:lang w:val="uk-UA" w:eastAsia="uk-UA"/>
              </w:rPr>
              <w:t xml:space="preserve">ил ринку», постанови НКРЕКП від </w:t>
            </w:r>
            <w:r w:rsidRPr="001230BA">
              <w:rPr>
                <w:rFonts w:ascii="Times New Roman" w:eastAsia="Times New Roman" w:hAnsi="Times New Roman" w:cs="Times New Roman"/>
                <w:sz w:val="24"/>
                <w:szCs w:val="24"/>
                <w:lang w:val="uk-UA" w:eastAsia="uk-UA"/>
              </w:rPr>
              <w:t>09.11.2017 № 1388 «Пр</w:t>
            </w:r>
            <w:r>
              <w:rPr>
                <w:rFonts w:ascii="Times New Roman" w:eastAsia="Times New Roman" w:hAnsi="Times New Roman" w:cs="Times New Roman"/>
                <w:sz w:val="24"/>
                <w:szCs w:val="24"/>
                <w:lang w:val="uk-UA" w:eastAsia="uk-UA"/>
              </w:rPr>
              <w:t xml:space="preserve">о затвердження Ліцензійних умов </w:t>
            </w:r>
            <w:r w:rsidRPr="001230BA">
              <w:rPr>
                <w:rFonts w:ascii="Times New Roman" w:eastAsia="Times New Roman" w:hAnsi="Times New Roman" w:cs="Times New Roman"/>
                <w:sz w:val="24"/>
                <w:szCs w:val="24"/>
                <w:lang w:val="uk-UA" w:eastAsia="uk-UA"/>
              </w:rPr>
              <w:t>провадження госп</w:t>
            </w:r>
            <w:r>
              <w:rPr>
                <w:rFonts w:ascii="Times New Roman" w:eastAsia="Times New Roman" w:hAnsi="Times New Roman" w:cs="Times New Roman"/>
                <w:sz w:val="24"/>
                <w:szCs w:val="24"/>
                <w:lang w:val="uk-UA" w:eastAsia="uk-UA"/>
              </w:rPr>
              <w:t xml:space="preserve">одарської діяльності з передачі </w:t>
            </w:r>
            <w:r w:rsidRPr="001230BA">
              <w:rPr>
                <w:rFonts w:ascii="Times New Roman" w:eastAsia="Times New Roman" w:hAnsi="Times New Roman" w:cs="Times New Roman"/>
                <w:sz w:val="24"/>
                <w:szCs w:val="24"/>
                <w:lang w:val="uk-UA" w:eastAsia="uk-UA"/>
              </w:rPr>
              <w:t xml:space="preserve">електричної енергії», </w:t>
            </w:r>
            <w:r>
              <w:rPr>
                <w:rFonts w:ascii="Times New Roman" w:eastAsia="Times New Roman" w:hAnsi="Times New Roman" w:cs="Times New Roman"/>
                <w:sz w:val="24"/>
                <w:szCs w:val="24"/>
                <w:lang w:val="uk-UA" w:eastAsia="uk-UA"/>
              </w:rPr>
              <w:t xml:space="preserve">постанови НКРЕКП від 27.12.2017 </w:t>
            </w:r>
            <w:r w:rsidRPr="001230BA">
              <w:rPr>
                <w:rFonts w:ascii="Times New Roman" w:eastAsia="Times New Roman" w:hAnsi="Times New Roman" w:cs="Times New Roman"/>
                <w:sz w:val="24"/>
                <w:szCs w:val="24"/>
                <w:lang w:val="uk-UA" w:eastAsia="uk-UA"/>
              </w:rPr>
              <w:t>№ 1469 «Про затверджен</w:t>
            </w:r>
            <w:r>
              <w:rPr>
                <w:rFonts w:ascii="Times New Roman" w:eastAsia="Times New Roman" w:hAnsi="Times New Roman" w:cs="Times New Roman"/>
                <w:sz w:val="24"/>
                <w:szCs w:val="24"/>
                <w:lang w:val="uk-UA" w:eastAsia="uk-UA"/>
              </w:rPr>
              <w:t xml:space="preserve">ня Ліцензійних умов провадження </w:t>
            </w:r>
            <w:r w:rsidRPr="001230BA">
              <w:rPr>
                <w:rFonts w:ascii="Times New Roman" w:eastAsia="Times New Roman" w:hAnsi="Times New Roman" w:cs="Times New Roman"/>
                <w:sz w:val="24"/>
                <w:szCs w:val="24"/>
                <w:lang w:val="uk-UA" w:eastAsia="uk-UA"/>
              </w:rPr>
              <w:t>господарської діяльності з</w:t>
            </w:r>
            <w:r>
              <w:rPr>
                <w:rFonts w:ascii="Times New Roman" w:eastAsia="Times New Roman" w:hAnsi="Times New Roman" w:cs="Times New Roman"/>
                <w:sz w:val="24"/>
                <w:szCs w:val="24"/>
                <w:lang w:val="uk-UA" w:eastAsia="uk-UA"/>
              </w:rPr>
              <w:t xml:space="preserve"> постачання електричної енергії </w:t>
            </w:r>
            <w:r w:rsidRPr="001230BA">
              <w:rPr>
                <w:rFonts w:ascii="Times New Roman" w:eastAsia="Times New Roman" w:hAnsi="Times New Roman" w:cs="Times New Roman"/>
                <w:sz w:val="24"/>
                <w:szCs w:val="24"/>
                <w:lang w:val="uk-UA" w:eastAsia="uk-UA"/>
              </w:rPr>
              <w:t>споживачу».</w:t>
            </w:r>
          </w:p>
          <w:p w14:paraId="6FCD3D6C" w14:textId="16ECB9C7" w:rsidR="002D04C8" w:rsidRPr="00F52666" w:rsidRDefault="006604ED" w:rsidP="006604ED">
            <w:pPr>
              <w:widowControl w:val="0"/>
              <w:spacing w:after="0" w:line="240" w:lineRule="auto"/>
              <w:contextualSpacing/>
              <w:jc w:val="both"/>
              <w:rPr>
                <w:rFonts w:ascii="Times New Roman" w:eastAsia="Times New Roman" w:hAnsi="Times New Roman" w:cs="Times New Roman"/>
                <w:sz w:val="24"/>
                <w:szCs w:val="24"/>
                <w:lang w:val="uk-UA" w:eastAsia="uk-UA"/>
              </w:rPr>
            </w:pPr>
            <w:r w:rsidRPr="006D60E7">
              <w:rPr>
                <w:rFonts w:ascii="Times New Roman" w:eastAsia="Times New Roman" w:hAnsi="Times New Roman" w:cs="Times New Roman"/>
                <w:sz w:val="24"/>
                <w:szCs w:val="24"/>
                <w:lang w:val="uk-UA" w:eastAsia="uk-UA"/>
              </w:rPr>
              <w:t>Терміни вживаються у значенні, наведеному в Законі, Особливос</w:t>
            </w:r>
            <w:r>
              <w:rPr>
                <w:rFonts w:ascii="Times New Roman" w:eastAsia="Times New Roman" w:hAnsi="Times New Roman" w:cs="Times New Roman"/>
                <w:sz w:val="24"/>
                <w:szCs w:val="24"/>
                <w:lang w:val="uk-UA" w:eastAsia="uk-UA"/>
              </w:rPr>
              <w:t>тях та</w:t>
            </w:r>
            <w:r>
              <w:t xml:space="preserve"> </w:t>
            </w:r>
            <w:r w:rsidRPr="001230B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інших вищенаведених нормативних </w:t>
            </w:r>
            <w:r w:rsidRPr="001230BA">
              <w:rPr>
                <w:rFonts w:ascii="Times New Roman" w:eastAsia="Times New Roman" w:hAnsi="Times New Roman" w:cs="Times New Roman"/>
                <w:sz w:val="24"/>
                <w:szCs w:val="24"/>
                <w:lang w:val="uk-UA" w:eastAsia="uk-UA"/>
              </w:rPr>
              <w:t>актах.</w:t>
            </w:r>
          </w:p>
        </w:tc>
      </w:tr>
      <w:tr w:rsidR="00F52666" w:rsidRPr="00F52666" w14:paraId="314073EC" w14:textId="77777777" w:rsidTr="006C0238">
        <w:trPr>
          <w:trHeight w:val="362"/>
        </w:trPr>
        <w:tc>
          <w:tcPr>
            <w:tcW w:w="567" w:type="dxa"/>
            <w:tcBorders>
              <w:top w:val="single" w:sz="4" w:space="0" w:color="auto"/>
              <w:left w:val="single" w:sz="4" w:space="0" w:color="auto"/>
              <w:bottom w:val="single" w:sz="4" w:space="0" w:color="auto"/>
              <w:right w:val="single" w:sz="4" w:space="0" w:color="auto"/>
            </w:tcBorders>
            <w:hideMark/>
          </w:tcPr>
          <w:p w14:paraId="18DA29B7"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2</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047F185E"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Інформація про замовника торгів</w:t>
            </w:r>
          </w:p>
        </w:tc>
        <w:tc>
          <w:tcPr>
            <w:tcW w:w="7088" w:type="dxa"/>
            <w:tcBorders>
              <w:top w:val="single" w:sz="4" w:space="0" w:color="auto"/>
              <w:left w:val="single" w:sz="4" w:space="0" w:color="auto"/>
              <w:bottom w:val="single" w:sz="4" w:space="0" w:color="auto"/>
              <w:right w:val="single" w:sz="4" w:space="0" w:color="auto"/>
            </w:tcBorders>
          </w:tcPr>
          <w:p w14:paraId="1AD67B2F" w14:textId="21574DB5" w:rsidR="00994A30" w:rsidRPr="00F52666" w:rsidRDefault="006604ED" w:rsidP="006604ED">
            <w:pPr>
              <w:widowControl w:val="0"/>
              <w:spacing w:after="0" w:line="240" w:lineRule="auto"/>
              <w:contextualSpacing/>
              <w:jc w:val="both"/>
              <w:rPr>
                <w:rFonts w:ascii="Times New Roman" w:eastAsia="Times New Roman" w:hAnsi="Times New Roman" w:cs="Times New Roman"/>
                <w:sz w:val="24"/>
                <w:szCs w:val="24"/>
                <w:lang w:val="uk-UA" w:eastAsia="uk-UA"/>
              </w:rPr>
            </w:pPr>
            <w:proofErr w:type="spellStart"/>
            <w:r w:rsidRPr="004164B5">
              <w:rPr>
                <w:rFonts w:ascii="Times New Roman" w:hAnsi="Times New Roman"/>
                <w:b/>
                <w:color w:val="000000"/>
                <w:sz w:val="24"/>
                <w:szCs w:val="24"/>
                <w:lang w:eastAsia="uk-UA"/>
              </w:rPr>
              <w:t>Категорія</w:t>
            </w:r>
            <w:proofErr w:type="spellEnd"/>
            <w:r w:rsidRPr="004164B5">
              <w:rPr>
                <w:rFonts w:ascii="Times New Roman" w:hAnsi="Times New Roman"/>
                <w:b/>
                <w:color w:val="000000"/>
                <w:sz w:val="24"/>
                <w:szCs w:val="24"/>
                <w:lang w:eastAsia="uk-UA"/>
              </w:rPr>
              <w:t xml:space="preserve"> </w:t>
            </w:r>
            <w:proofErr w:type="spellStart"/>
            <w:r w:rsidRPr="004164B5">
              <w:rPr>
                <w:rFonts w:ascii="Times New Roman" w:hAnsi="Times New Roman"/>
                <w:b/>
                <w:color w:val="000000"/>
                <w:sz w:val="24"/>
                <w:szCs w:val="24"/>
                <w:lang w:eastAsia="uk-UA"/>
              </w:rPr>
              <w:t>Замовника</w:t>
            </w:r>
            <w:proofErr w:type="spellEnd"/>
            <w:r w:rsidRPr="004164B5">
              <w:rPr>
                <w:rFonts w:ascii="Times New Roman" w:hAnsi="Times New Roman"/>
                <w:b/>
                <w:color w:val="000000"/>
                <w:sz w:val="24"/>
                <w:szCs w:val="24"/>
                <w:lang w:eastAsia="uk-UA"/>
              </w:rPr>
              <w:t xml:space="preserve">: </w:t>
            </w:r>
            <w:proofErr w:type="spellStart"/>
            <w:r w:rsidRPr="004164B5">
              <w:rPr>
                <w:rFonts w:ascii="Times New Roman" w:hAnsi="Times New Roman"/>
                <w:b/>
                <w:color w:val="000000"/>
                <w:sz w:val="24"/>
                <w:szCs w:val="24"/>
                <w:lang w:eastAsia="uk-UA"/>
              </w:rPr>
              <w:t>відповідно</w:t>
            </w:r>
            <w:proofErr w:type="spellEnd"/>
            <w:r w:rsidRPr="004164B5">
              <w:rPr>
                <w:rFonts w:ascii="Times New Roman" w:hAnsi="Times New Roman"/>
                <w:b/>
                <w:color w:val="000000"/>
                <w:sz w:val="24"/>
                <w:szCs w:val="24"/>
                <w:lang w:eastAsia="uk-UA"/>
              </w:rPr>
              <w:t xml:space="preserve"> </w:t>
            </w:r>
            <w:proofErr w:type="gramStart"/>
            <w:r w:rsidRPr="004164B5">
              <w:rPr>
                <w:rFonts w:ascii="Times New Roman" w:hAnsi="Times New Roman"/>
                <w:b/>
                <w:color w:val="000000"/>
                <w:sz w:val="24"/>
                <w:szCs w:val="24"/>
                <w:lang w:eastAsia="uk-UA"/>
              </w:rPr>
              <w:t>до пункту</w:t>
            </w:r>
            <w:proofErr w:type="gramEnd"/>
            <w:r w:rsidRPr="004164B5">
              <w:rPr>
                <w:rFonts w:ascii="Times New Roman" w:hAnsi="Times New Roman"/>
                <w:b/>
                <w:color w:val="000000"/>
                <w:sz w:val="24"/>
                <w:szCs w:val="24"/>
                <w:lang w:eastAsia="uk-UA"/>
              </w:rPr>
              <w:t xml:space="preserve"> 3 </w:t>
            </w:r>
            <w:proofErr w:type="spellStart"/>
            <w:r w:rsidRPr="004164B5">
              <w:rPr>
                <w:rFonts w:ascii="Times New Roman" w:hAnsi="Times New Roman"/>
                <w:b/>
                <w:color w:val="000000"/>
                <w:sz w:val="24"/>
                <w:szCs w:val="24"/>
                <w:lang w:eastAsia="uk-UA"/>
              </w:rPr>
              <w:t>частини</w:t>
            </w:r>
            <w:proofErr w:type="spellEnd"/>
            <w:r w:rsidRPr="004164B5">
              <w:rPr>
                <w:rFonts w:ascii="Times New Roman" w:hAnsi="Times New Roman"/>
                <w:b/>
                <w:color w:val="000000"/>
                <w:sz w:val="24"/>
                <w:szCs w:val="24"/>
                <w:lang w:eastAsia="uk-UA"/>
              </w:rPr>
              <w:t xml:space="preserve"> 4 </w:t>
            </w:r>
            <w:proofErr w:type="spellStart"/>
            <w:r w:rsidRPr="004164B5">
              <w:rPr>
                <w:rFonts w:ascii="Times New Roman" w:hAnsi="Times New Roman"/>
                <w:b/>
                <w:color w:val="000000"/>
                <w:sz w:val="24"/>
                <w:szCs w:val="24"/>
                <w:lang w:eastAsia="uk-UA"/>
              </w:rPr>
              <w:t>статті</w:t>
            </w:r>
            <w:proofErr w:type="spellEnd"/>
            <w:r w:rsidRPr="004164B5">
              <w:rPr>
                <w:rFonts w:ascii="Times New Roman" w:hAnsi="Times New Roman"/>
                <w:b/>
                <w:color w:val="000000"/>
                <w:sz w:val="24"/>
                <w:szCs w:val="24"/>
                <w:lang w:eastAsia="uk-UA"/>
              </w:rPr>
              <w:t xml:space="preserve"> 2 Закону</w:t>
            </w:r>
            <w:r>
              <w:rPr>
                <w:rFonts w:ascii="Times New Roman" w:hAnsi="Times New Roman"/>
                <w:b/>
                <w:color w:val="000000"/>
                <w:sz w:val="24"/>
                <w:szCs w:val="24"/>
                <w:lang w:eastAsia="uk-UA"/>
              </w:rPr>
              <w:t xml:space="preserve"> </w:t>
            </w:r>
            <w:r w:rsidRPr="000E23A0">
              <w:rPr>
                <w:rFonts w:ascii="Times New Roman" w:hAnsi="Times New Roman"/>
                <w:b/>
                <w:color w:val="000000"/>
                <w:sz w:val="24"/>
                <w:szCs w:val="24"/>
                <w:lang w:eastAsia="uk-UA"/>
              </w:rPr>
              <w:t>(</w:t>
            </w:r>
            <w:proofErr w:type="spellStart"/>
            <w:r w:rsidRPr="000E23A0">
              <w:rPr>
                <w:rFonts w:ascii="Times New Roman" w:hAnsi="Times New Roman"/>
                <w:color w:val="000000"/>
                <w:sz w:val="24"/>
                <w:szCs w:val="24"/>
                <w:lang w:eastAsia="uk-UA"/>
              </w:rPr>
              <w:t>Юридична</w:t>
            </w:r>
            <w:proofErr w:type="spellEnd"/>
            <w:r w:rsidRPr="000E23A0">
              <w:rPr>
                <w:rFonts w:ascii="Times New Roman" w:hAnsi="Times New Roman"/>
                <w:color w:val="000000"/>
                <w:sz w:val="24"/>
                <w:szCs w:val="24"/>
                <w:lang w:eastAsia="uk-UA"/>
              </w:rPr>
              <w:t xml:space="preserve"> особа, яка </w:t>
            </w:r>
            <w:proofErr w:type="spellStart"/>
            <w:r w:rsidRPr="000E23A0">
              <w:rPr>
                <w:rFonts w:ascii="Times New Roman" w:hAnsi="Times New Roman"/>
                <w:color w:val="000000"/>
                <w:sz w:val="24"/>
                <w:szCs w:val="24"/>
                <w:lang w:eastAsia="uk-UA"/>
              </w:rPr>
              <w:t>забезпечує</w:t>
            </w:r>
            <w:proofErr w:type="spellEnd"/>
            <w:r w:rsidRPr="000E23A0">
              <w:rPr>
                <w:rFonts w:ascii="Times New Roman" w:hAnsi="Times New Roman"/>
                <w:color w:val="000000"/>
                <w:sz w:val="24"/>
                <w:szCs w:val="24"/>
                <w:lang w:eastAsia="uk-UA"/>
              </w:rPr>
              <w:t xml:space="preserve"> потреби </w:t>
            </w:r>
            <w:proofErr w:type="spellStart"/>
            <w:r w:rsidRPr="000E23A0">
              <w:rPr>
                <w:rFonts w:ascii="Times New Roman" w:hAnsi="Times New Roman"/>
                <w:color w:val="000000"/>
                <w:sz w:val="24"/>
                <w:szCs w:val="24"/>
                <w:lang w:eastAsia="uk-UA"/>
              </w:rPr>
              <w:t>держави</w:t>
            </w:r>
            <w:proofErr w:type="spellEnd"/>
            <w:r w:rsidRPr="000E23A0">
              <w:rPr>
                <w:rFonts w:ascii="Times New Roman" w:hAnsi="Times New Roman"/>
                <w:color w:val="000000"/>
                <w:sz w:val="21"/>
                <w:szCs w:val="21"/>
                <w:lang w:eastAsia="uk-UA"/>
              </w:rPr>
              <w:t>).</w:t>
            </w:r>
          </w:p>
        </w:tc>
      </w:tr>
      <w:tr w:rsidR="00F52666" w:rsidRPr="00F52666" w14:paraId="2588FC2D" w14:textId="77777777" w:rsidTr="006C0238">
        <w:trPr>
          <w:trHeight w:val="200"/>
        </w:trPr>
        <w:tc>
          <w:tcPr>
            <w:tcW w:w="567" w:type="dxa"/>
            <w:tcBorders>
              <w:top w:val="single" w:sz="4" w:space="0" w:color="auto"/>
              <w:left w:val="single" w:sz="4" w:space="0" w:color="auto"/>
              <w:bottom w:val="single" w:sz="4" w:space="0" w:color="auto"/>
              <w:right w:val="single" w:sz="4" w:space="0" w:color="auto"/>
            </w:tcBorders>
            <w:hideMark/>
          </w:tcPr>
          <w:p w14:paraId="10ABE0E8"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2.1</w:t>
            </w:r>
          </w:p>
        </w:tc>
        <w:tc>
          <w:tcPr>
            <w:tcW w:w="2977" w:type="dxa"/>
            <w:tcBorders>
              <w:top w:val="single" w:sz="4" w:space="0" w:color="auto"/>
              <w:left w:val="single" w:sz="4" w:space="0" w:color="auto"/>
              <w:bottom w:val="single" w:sz="4" w:space="0" w:color="auto"/>
              <w:right w:val="single" w:sz="4" w:space="0" w:color="auto"/>
            </w:tcBorders>
            <w:hideMark/>
          </w:tcPr>
          <w:p w14:paraId="2CDFD24A"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Повне найменування</w:t>
            </w:r>
          </w:p>
        </w:tc>
        <w:tc>
          <w:tcPr>
            <w:tcW w:w="7088" w:type="dxa"/>
            <w:tcBorders>
              <w:top w:val="single" w:sz="4" w:space="0" w:color="auto"/>
              <w:left w:val="single" w:sz="4" w:space="0" w:color="auto"/>
              <w:bottom w:val="single" w:sz="4" w:space="0" w:color="auto"/>
              <w:right w:val="single" w:sz="4" w:space="0" w:color="auto"/>
            </w:tcBorders>
            <w:hideMark/>
          </w:tcPr>
          <w:p w14:paraId="21932897" w14:textId="77777777" w:rsidR="00994A30" w:rsidRPr="00F52666" w:rsidRDefault="00BD5BB5" w:rsidP="00BC61D1">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rPr>
              <w:t>Чернігівський пункт тимчасового перебування іноземців та осіб без громадянства, які незаконно перебувають в Україні ДМС України</w:t>
            </w:r>
          </w:p>
        </w:tc>
      </w:tr>
      <w:tr w:rsidR="00F52666" w:rsidRPr="00F52666" w14:paraId="03DBEEFF" w14:textId="77777777" w:rsidTr="006C0238">
        <w:trPr>
          <w:trHeight w:val="317"/>
        </w:trPr>
        <w:tc>
          <w:tcPr>
            <w:tcW w:w="567" w:type="dxa"/>
            <w:tcBorders>
              <w:top w:val="single" w:sz="4" w:space="0" w:color="auto"/>
              <w:left w:val="single" w:sz="4" w:space="0" w:color="auto"/>
              <w:bottom w:val="single" w:sz="4" w:space="0" w:color="auto"/>
              <w:right w:val="single" w:sz="4" w:space="0" w:color="auto"/>
            </w:tcBorders>
            <w:hideMark/>
          </w:tcPr>
          <w:p w14:paraId="133F2397"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2.2</w:t>
            </w:r>
          </w:p>
        </w:tc>
        <w:tc>
          <w:tcPr>
            <w:tcW w:w="2977" w:type="dxa"/>
            <w:tcBorders>
              <w:top w:val="single" w:sz="4" w:space="0" w:color="auto"/>
              <w:left w:val="single" w:sz="4" w:space="0" w:color="auto"/>
              <w:bottom w:val="single" w:sz="4" w:space="0" w:color="auto"/>
              <w:right w:val="single" w:sz="4" w:space="0" w:color="auto"/>
            </w:tcBorders>
            <w:hideMark/>
          </w:tcPr>
          <w:p w14:paraId="78451824"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Місцезнаходження</w:t>
            </w:r>
          </w:p>
        </w:tc>
        <w:tc>
          <w:tcPr>
            <w:tcW w:w="7088" w:type="dxa"/>
            <w:tcBorders>
              <w:top w:val="single" w:sz="4" w:space="0" w:color="auto"/>
              <w:left w:val="single" w:sz="4" w:space="0" w:color="auto"/>
              <w:bottom w:val="single" w:sz="4" w:space="0" w:color="auto"/>
              <w:right w:val="single" w:sz="4" w:space="0" w:color="auto"/>
            </w:tcBorders>
            <w:hideMark/>
          </w:tcPr>
          <w:p w14:paraId="0DBC1770" w14:textId="523723A2" w:rsidR="00994A30" w:rsidRPr="00F52666" w:rsidRDefault="00BD5BB5" w:rsidP="00BD5BB5">
            <w:pPr>
              <w:spacing w:after="0" w:line="240" w:lineRule="auto"/>
              <w:jc w:val="both"/>
              <w:rPr>
                <w:rFonts w:ascii="Times New Roman" w:hAnsi="Times New Roman" w:cs="Times New Roman"/>
                <w:sz w:val="24"/>
                <w:szCs w:val="24"/>
                <w:lang w:val="uk-UA" w:eastAsia="uk-UA"/>
              </w:rPr>
            </w:pPr>
            <w:bookmarkStart w:id="0" w:name="OLE_LINK1"/>
            <w:bookmarkStart w:id="1" w:name="OLE_LINK2"/>
            <w:r>
              <w:rPr>
                <w:rFonts w:ascii="Times New Roman" w:hAnsi="Times New Roman" w:cs="Times New Roman"/>
                <w:sz w:val="24"/>
                <w:szCs w:val="24"/>
                <w:lang w:val="uk-UA" w:eastAsia="uk-UA"/>
              </w:rPr>
              <w:t>15044</w:t>
            </w:r>
            <w:r w:rsidR="00E85D97" w:rsidRPr="00F52666">
              <w:rPr>
                <w:rFonts w:ascii="Times New Roman" w:hAnsi="Times New Roman" w:cs="Times New Roman"/>
                <w:sz w:val="24"/>
                <w:szCs w:val="24"/>
                <w:lang w:val="uk-UA" w:eastAsia="uk-UA"/>
              </w:rPr>
              <w:t xml:space="preserve">, Україна, </w:t>
            </w:r>
            <w:bookmarkEnd w:id="0"/>
            <w:bookmarkEnd w:id="1"/>
            <w:r>
              <w:rPr>
                <w:rFonts w:ascii="Times New Roman" w:hAnsi="Times New Roman" w:cs="Times New Roman"/>
                <w:sz w:val="24"/>
                <w:szCs w:val="24"/>
                <w:lang w:val="uk-UA" w:eastAsia="uk-UA"/>
              </w:rPr>
              <w:t xml:space="preserve">Чернігівська область, Чернігівський район, </w:t>
            </w:r>
            <w:r w:rsidR="006604ED">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с. Розсудів</w:t>
            </w:r>
            <w:r w:rsidR="006604ED">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proofErr w:type="spellStart"/>
            <w:r>
              <w:rPr>
                <w:rFonts w:ascii="Times New Roman" w:hAnsi="Times New Roman" w:cs="Times New Roman"/>
                <w:sz w:val="24"/>
                <w:szCs w:val="24"/>
                <w:lang w:val="uk-UA" w:eastAsia="uk-UA"/>
              </w:rPr>
              <w:t>вул.Лісна</w:t>
            </w:r>
            <w:proofErr w:type="spellEnd"/>
            <w:r>
              <w:rPr>
                <w:rFonts w:ascii="Times New Roman" w:hAnsi="Times New Roman" w:cs="Times New Roman"/>
                <w:sz w:val="24"/>
                <w:szCs w:val="24"/>
                <w:lang w:val="uk-UA" w:eastAsia="uk-UA"/>
              </w:rPr>
              <w:t>, 5</w:t>
            </w:r>
          </w:p>
        </w:tc>
      </w:tr>
      <w:tr w:rsidR="00F52666" w:rsidRPr="00577FA1" w14:paraId="2E0EA5AE"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276C4ECE"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2.3</w:t>
            </w:r>
          </w:p>
        </w:tc>
        <w:tc>
          <w:tcPr>
            <w:tcW w:w="2977" w:type="dxa"/>
            <w:tcBorders>
              <w:top w:val="single" w:sz="4" w:space="0" w:color="auto"/>
              <w:left w:val="single" w:sz="4" w:space="0" w:color="auto"/>
              <w:bottom w:val="single" w:sz="4" w:space="0" w:color="auto"/>
              <w:right w:val="single" w:sz="4" w:space="0" w:color="auto"/>
            </w:tcBorders>
            <w:hideMark/>
          </w:tcPr>
          <w:p w14:paraId="01180816" w14:textId="77777777" w:rsidR="00370D61" w:rsidRPr="00F52666" w:rsidRDefault="00370D61" w:rsidP="00370D61">
            <w:pPr>
              <w:widowControl w:val="0"/>
              <w:spacing w:after="0" w:line="240" w:lineRule="auto"/>
              <w:ind w:left="-108"/>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 xml:space="preserve">Прізвище, </w:t>
            </w:r>
            <w:r w:rsidR="001F6B6F" w:rsidRPr="00F52666">
              <w:rPr>
                <w:rFonts w:ascii="Times New Roman" w:eastAsia="Times New Roman" w:hAnsi="Times New Roman" w:cs="Times New Roman"/>
                <w:sz w:val="24"/>
                <w:szCs w:val="24"/>
                <w:lang w:val="uk-UA" w:eastAsia="uk-UA"/>
              </w:rPr>
              <w:t>ім'</w:t>
            </w:r>
            <w:r w:rsidRPr="00F52666">
              <w:rPr>
                <w:rFonts w:ascii="Times New Roman" w:eastAsia="Times New Roman" w:hAnsi="Times New Roman" w:cs="Times New Roman"/>
                <w:sz w:val="24"/>
                <w:szCs w:val="24"/>
                <w:lang w:val="uk-UA" w:eastAsia="uk-UA"/>
              </w:rPr>
              <w:t>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8" w:type="dxa"/>
            <w:tcBorders>
              <w:top w:val="single" w:sz="4" w:space="0" w:color="auto"/>
              <w:left w:val="single" w:sz="4" w:space="0" w:color="auto"/>
              <w:bottom w:val="single" w:sz="4" w:space="0" w:color="auto"/>
              <w:right w:val="single" w:sz="4" w:space="0" w:color="auto"/>
            </w:tcBorders>
            <w:hideMark/>
          </w:tcPr>
          <w:p w14:paraId="7E843752" w14:textId="77777777" w:rsidR="00A9700D" w:rsidRPr="00A9700D" w:rsidRDefault="00A9700D" w:rsidP="00A9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A"/>
                <w:sz w:val="24"/>
                <w:szCs w:val="24"/>
                <w:lang w:val="uk-UA"/>
              </w:rPr>
            </w:pPr>
            <w:r w:rsidRPr="00A9700D">
              <w:rPr>
                <w:rFonts w:ascii="Times New Roman" w:eastAsia="Times New Roman" w:hAnsi="Times New Roman" w:cs="Times New Roman"/>
                <w:color w:val="00000A"/>
                <w:sz w:val="24"/>
                <w:szCs w:val="24"/>
                <w:lang w:val="uk-UA"/>
              </w:rPr>
              <w:t>Прізвище, ім’я, по батькові:</w:t>
            </w:r>
            <w:r w:rsidRPr="00A9700D">
              <w:rPr>
                <w:rFonts w:ascii="Times New Roman" w:eastAsia="Times New Roman" w:hAnsi="Times New Roman" w:cs="Times New Roman"/>
                <w:color w:val="00000A"/>
                <w:sz w:val="24"/>
                <w:szCs w:val="24"/>
              </w:rPr>
              <w:t xml:space="preserve"> </w:t>
            </w:r>
            <w:proofErr w:type="spellStart"/>
            <w:r w:rsidRPr="00A9700D">
              <w:rPr>
                <w:rFonts w:ascii="Times New Roman" w:eastAsia="Times New Roman" w:hAnsi="Times New Roman" w:cs="Times New Roman"/>
                <w:color w:val="00000A"/>
                <w:sz w:val="24"/>
                <w:szCs w:val="24"/>
                <w:lang w:val="uk-UA"/>
              </w:rPr>
              <w:t>Веремієнко</w:t>
            </w:r>
            <w:proofErr w:type="spellEnd"/>
            <w:r w:rsidRPr="00A9700D">
              <w:rPr>
                <w:rFonts w:ascii="Times New Roman" w:eastAsia="Times New Roman" w:hAnsi="Times New Roman" w:cs="Times New Roman"/>
                <w:color w:val="00000A"/>
                <w:sz w:val="24"/>
                <w:szCs w:val="24"/>
                <w:lang w:val="uk-UA"/>
              </w:rPr>
              <w:t xml:space="preserve"> Максим Сергійович, </w:t>
            </w:r>
            <w:r w:rsidRPr="00A9700D">
              <w:rPr>
                <w:rFonts w:ascii="Times New Roman" w:eastAsia="Times New Roman" w:hAnsi="Times New Roman" w:cs="Times New Roman"/>
                <w:bCs/>
                <w:sz w:val="24"/>
                <w:szCs w:val="24"/>
                <w:lang w:val="uk-UA"/>
              </w:rPr>
              <w:t>уповноважена особа Замовника;</w:t>
            </w:r>
          </w:p>
          <w:p w14:paraId="314B3961" w14:textId="77777777" w:rsidR="00A9700D" w:rsidRPr="00A9700D" w:rsidRDefault="00A9700D" w:rsidP="00A9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A"/>
                <w:sz w:val="24"/>
                <w:szCs w:val="24"/>
                <w:lang w:val="uk-UA"/>
              </w:rPr>
            </w:pPr>
            <w:r w:rsidRPr="00A9700D">
              <w:rPr>
                <w:rFonts w:ascii="Times New Roman" w:eastAsia="Times New Roman" w:hAnsi="Times New Roman" w:cs="Times New Roman"/>
                <w:color w:val="00000A"/>
                <w:sz w:val="24"/>
                <w:szCs w:val="24"/>
                <w:lang w:val="uk-UA"/>
              </w:rPr>
              <w:t xml:space="preserve">адреса: </w:t>
            </w:r>
            <w:r w:rsidRPr="00A9700D">
              <w:rPr>
                <w:rFonts w:ascii="Times New Roman" w:eastAsia="Times New Roman" w:hAnsi="Times New Roman" w:cs="Times New Roman"/>
                <w:color w:val="000000"/>
                <w:sz w:val="24"/>
                <w:szCs w:val="24"/>
                <w:lang w:val="uk-UA" w:eastAsia="uk-UA"/>
              </w:rPr>
              <w:t>вул. Лісна, 5 с. Розсудів, Чернігівський район, Чернігівська область, 15044</w:t>
            </w:r>
          </w:p>
          <w:p w14:paraId="2DE509FE" w14:textId="77777777" w:rsidR="00A9700D" w:rsidRPr="00A9700D" w:rsidRDefault="00A9700D" w:rsidP="00A9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A"/>
                <w:sz w:val="24"/>
                <w:szCs w:val="24"/>
                <w:lang w:val="uk-UA"/>
              </w:rPr>
            </w:pPr>
            <w:proofErr w:type="spellStart"/>
            <w:r w:rsidRPr="00A9700D">
              <w:rPr>
                <w:rFonts w:ascii="Times New Roman" w:eastAsia="Times New Roman" w:hAnsi="Times New Roman" w:cs="Times New Roman"/>
                <w:color w:val="000000"/>
                <w:sz w:val="24"/>
                <w:szCs w:val="24"/>
                <w:lang w:val="uk-UA" w:eastAsia="uk-UA"/>
              </w:rPr>
              <w:t>Тел</w:t>
            </w:r>
            <w:proofErr w:type="spellEnd"/>
            <w:r w:rsidRPr="00A9700D">
              <w:rPr>
                <w:rFonts w:ascii="Times New Roman" w:eastAsia="Times New Roman" w:hAnsi="Times New Roman" w:cs="Times New Roman"/>
                <w:color w:val="000000"/>
                <w:sz w:val="24"/>
                <w:szCs w:val="24"/>
                <w:lang w:val="uk-UA" w:eastAsia="uk-UA"/>
              </w:rPr>
              <w:t>. +3806655</w:t>
            </w:r>
            <w:r w:rsidRPr="006604ED">
              <w:rPr>
                <w:rFonts w:ascii="Times New Roman" w:eastAsia="Times New Roman" w:hAnsi="Times New Roman" w:cs="Times New Roman"/>
                <w:color w:val="000000"/>
                <w:sz w:val="24"/>
                <w:szCs w:val="24"/>
                <w:lang w:eastAsia="uk-UA"/>
              </w:rPr>
              <w:t>35705</w:t>
            </w:r>
            <w:r w:rsidRPr="00A9700D">
              <w:rPr>
                <w:rFonts w:ascii="Times New Roman" w:eastAsia="Times New Roman" w:hAnsi="Times New Roman" w:cs="Times New Roman"/>
                <w:color w:val="000000"/>
                <w:sz w:val="24"/>
                <w:szCs w:val="24"/>
                <w:lang w:val="uk-UA" w:eastAsia="uk-UA"/>
              </w:rPr>
              <w:t>;</w:t>
            </w:r>
          </w:p>
          <w:p w14:paraId="516F1893" w14:textId="46BD2140" w:rsidR="00BD5BB5" w:rsidRPr="006604ED" w:rsidRDefault="00A9700D" w:rsidP="00A9700D">
            <w:pPr>
              <w:spacing w:after="0" w:line="240" w:lineRule="auto"/>
              <w:jc w:val="both"/>
              <w:rPr>
                <w:rFonts w:ascii="Times New Roman" w:eastAsia="Times New Roman" w:hAnsi="Times New Roman" w:cs="Times New Roman"/>
                <w:sz w:val="24"/>
                <w:szCs w:val="24"/>
                <w:highlight w:val="yellow"/>
              </w:rPr>
            </w:pPr>
            <w:r w:rsidRPr="00A9700D">
              <w:rPr>
                <w:rFonts w:ascii="Times New Roman" w:eastAsia="Times New Roman" w:hAnsi="Times New Roman" w:cs="Times New Roman"/>
                <w:color w:val="00000A"/>
                <w:sz w:val="24"/>
                <w:szCs w:val="24"/>
                <w:lang w:val="uk-UA"/>
              </w:rPr>
              <w:t xml:space="preserve">Електронна пошта: </w:t>
            </w:r>
            <w:hyperlink r:id="rId8" w:history="1">
              <w:r w:rsidRPr="00A9700D">
                <w:rPr>
                  <w:rFonts w:ascii="Calibri" w:eastAsia="Times New Roman" w:hAnsi="Calibri" w:cs="Times New Roman"/>
                  <w:color w:val="0000FF"/>
                  <w:u w:val="single"/>
                  <w:lang w:val="en-US"/>
                </w:rPr>
                <w:t>ptpi</w:t>
              </w:r>
              <w:r w:rsidRPr="00A9700D">
                <w:rPr>
                  <w:rFonts w:ascii="Calibri" w:eastAsia="Times New Roman" w:hAnsi="Calibri" w:cs="Times New Roman"/>
                  <w:color w:val="0000FF"/>
                  <w:u w:val="single"/>
                  <w:lang w:val="uk-UA"/>
                </w:rPr>
                <w:t>-</w:t>
              </w:r>
              <w:r w:rsidRPr="00A9700D">
                <w:rPr>
                  <w:rFonts w:ascii="Calibri" w:eastAsia="Times New Roman" w:hAnsi="Calibri" w:cs="Times New Roman"/>
                  <w:color w:val="0000FF"/>
                  <w:u w:val="single"/>
                  <w:lang w:val="en-US"/>
                </w:rPr>
                <w:t>rozsudiv</w:t>
              </w:r>
              <w:r w:rsidRPr="00A9700D">
                <w:rPr>
                  <w:rFonts w:ascii="Calibri" w:eastAsia="Times New Roman" w:hAnsi="Calibri" w:cs="Times New Roman"/>
                  <w:color w:val="0000FF"/>
                  <w:u w:val="single"/>
                  <w:lang w:val="uk-UA"/>
                </w:rPr>
                <w:t>@</w:t>
              </w:r>
              <w:r w:rsidRPr="00A9700D">
                <w:rPr>
                  <w:rFonts w:ascii="Calibri" w:eastAsia="Times New Roman" w:hAnsi="Calibri" w:cs="Times New Roman"/>
                  <w:color w:val="0000FF"/>
                  <w:u w:val="single"/>
                  <w:lang w:val="en-US"/>
                </w:rPr>
                <w:t>dmsu</w:t>
              </w:r>
              <w:r w:rsidRPr="00A9700D">
                <w:rPr>
                  <w:rFonts w:ascii="Calibri" w:eastAsia="Times New Roman" w:hAnsi="Calibri" w:cs="Times New Roman"/>
                  <w:color w:val="0000FF"/>
                  <w:u w:val="single"/>
                  <w:lang w:val="uk-UA"/>
                </w:rPr>
                <w:t>.</w:t>
              </w:r>
              <w:r w:rsidRPr="00A9700D">
                <w:rPr>
                  <w:rFonts w:ascii="Calibri" w:eastAsia="Times New Roman" w:hAnsi="Calibri" w:cs="Times New Roman"/>
                  <w:color w:val="0000FF"/>
                  <w:u w:val="single"/>
                  <w:lang w:val="en-US"/>
                </w:rPr>
                <w:t>gov</w:t>
              </w:r>
              <w:r w:rsidRPr="00A9700D">
                <w:rPr>
                  <w:rFonts w:ascii="Calibri" w:eastAsia="Times New Roman" w:hAnsi="Calibri" w:cs="Times New Roman"/>
                  <w:color w:val="0000FF"/>
                  <w:u w:val="single"/>
                  <w:lang w:val="uk-UA"/>
                </w:rPr>
                <w:t>.</w:t>
              </w:r>
              <w:r w:rsidRPr="00A9700D">
                <w:rPr>
                  <w:rFonts w:ascii="Calibri" w:eastAsia="Times New Roman" w:hAnsi="Calibri" w:cs="Times New Roman"/>
                  <w:color w:val="0000FF"/>
                  <w:u w:val="single"/>
                  <w:lang w:val="en-US"/>
                </w:rPr>
                <w:t>ua</w:t>
              </w:r>
            </w:hyperlink>
            <w:r w:rsidRPr="00A9700D">
              <w:rPr>
                <w:rFonts w:ascii="Calibri" w:eastAsia="Times New Roman" w:hAnsi="Calibri" w:cs="Times New Roman"/>
                <w:color w:val="00000A"/>
                <w:lang w:val="uk-UA"/>
              </w:rPr>
              <w:t xml:space="preserve"> </w:t>
            </w:r>
            <w:hyperlink r:id="rId9" w:history="1">
              <w:r w:rsidRPr="00A9700D">
                <w:rPr>
                  <w:rFonts w:ascii="Times New Roman" w:eastAsia="Times New Roman" w:hAnsi="Times New Roman" w:cs="Times New Roman"/>
                  <w:color w:val="0000FF"/>
                  <w:szCs w:val="24"/>
                  <w:u w:val="single"/>
                  <w:lang w:val="en-US" w:eastAsia="uk-UA"/>
                </w:rPr>
                <w:t>maxverem</w:t>
              </w:r>
              <w:r w:rsidRPr="006604ED">
                <w:rPr>
                  <w:rFonts w:ascii="Times New Roman" w:eastAsia="Times New Roman" w:hAnsi="Times New Roman" w:cs="Times New Roman"/>
                  <w:color w:val="0000FF"/>
                  <w:szCs w:val="24"/>
                  <w:u w:val="single"/>
                  <w:lang w:eastAsia="uk-UA"/>
                </w:rPr>
                <w:t>5@</w:t>
              </w:r>
              <w:r w:rsidRPr="00A9700D">
                <w:rPr>
                  <w:rFonts w:ascii="Times New Roman" w:eastAsia="Times New Roman" w:hAnsi="Times New Roman" w:cs="Times New Roman"/>
                  <w:color w:val="0000FF"/>
                  <w:szCs w:val="24"/>
                  <w:u w:val="single"/>
                  <w:lang w:val="en-US" w:eastAsia="uk-UA"/>
                </w:rPr>
                <w:t>ukr</w:t>
              </w:r>
              <w:r w:rsidRPr="006604ED">
                <w:rPr>
                  <w:rFonts w:ascii="Times New Roman" w:eastAsia="Times New Roman" w:hAnsi="Times New Roman" w:cs="Times New Roman"/>
                  <w:color w:val="0000FF"/>
                  <w:szCs w:val="24"/>
                  <w:u w:val="single"/>
                  <w:lang w:eastAsia="uk-UA"/>
                </w:rPr>
                <w:t>.</w:t>
              </w:r>
              <w:r w:rsidRPr="00A9700D">
                <w:rPr>
                  <w:rFonts w:ascii="Times New Roman" w:eastAsia="Times New Roman" w:hAnsi="Times New Roman" w:cs="Times New Roman"/>
                  <w:color w:val="0000FF"/>
                  <w:szCs w:val="24"/>
                  <w:u w:val="single"/>
                  <w:lang w:val="en-US" w:eastAsia="uk-UA"/>
                </w:rPr>
                <w:t>net</w:t>
              </w:r>
            </w:hyperlink>
          </w:p>
        </w:tc>
      </w:tr>
      <w:tr w:rsidR="00F52666" w:rsidRPr="00F52666" w14:paraId="7CF31A91" w14:textId="77777777" w:rsidTr="006C0238">
        <w:trPr>
          <w:trHeight w:val="182"/>
        </w:trPr>
        <w:tc>
          <w:tcPr>
            <w:tcW w:w="567" w:type="dxa"/>
            <w:tcBorders>
              <w:top w:val="single" w:sz="4" w:space="0" w:color="auto"/>
              <w:left w:val="single" w:sz="4" w:space="0" w:color="auto"/>
              <w:bottom w:val="single" w:sz="4" w:space="0" w:color="auto"/>
              <w:right w:val="single" w:sz="4" w:space="0" w:color="auto"/>
            </w:tcBorders>
            <w:hideMark/>
          </w:tcPr>
          <w:p w14:paraId="02F6DBBB"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3</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53584E67"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Процедура закупівлі</w:t>
            </w:r>
          </w:p>
        </w:tc>
        <w:tc>
          <w:tcPr>
            <w:tcW w:w="7088" w:type="dxa"/>
            <w:tcBorders>
              <w:top w:val="single" w:sz="4" w:space="0" w:color="auto"/>
              <w:left w:val="single" w:sz="4" w:space="0" w:color="auto"/>
              <w:bottom w:val="single" w:sz="4" w:space="0" w:color="auto"/>
              <w:right w:val="single" w:sz="4" w:space="0" w:color="auto"/>
            </w:tcBorders>
            <w:hideMark/>
          </w:tcPr>
          <w:p w14:paraId="7DC4AB78" w14:textId="77777777" w:rsidR="00994A30" w:rsidRPr="00F52666" w:rsidRDefault="00994A30" w:rsidP="00BC61D1">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Відкриті торги</w:t>
            </w:r>
            <w:r w:rsidR="00DF4B8F" w:rsidRPr="00F52666">
              <w:rPr>
                <w:rFonts w:ascii="Times New Roman" w:eastAsia="Times New Roman" w:hAnsi="Times New Roman" w:cs="Times New Roman"/>
                <w:sz w:val="24"/>
                <w:szCs w:val="24"/>
                <w:lang w:val="en-US" w:eastAsia="uk-UA"/>
              </w:rPr>
              <w:t xml:space="preserve"> </w:t>
            </w:r>
            <w:r w:rsidR="003B411F" w:rsidRPr="00F52666">
              <w:rPr>
                <w:rFonts w:ascii="Times New Roman" w:eastAsia="Times New Roman" w:hAnsi="Times New Roman" w:cs="Times New Roman"/>
                <w:sz w:val="24"/>
                <w:szCs w:val="24"/>
                <w:lang w:val="uk-UA" w:eastAsia="uk-UA"/>
              </w:rPr>
              <w:t xml:space="preserve"> </w:t>
            </w:r>
          </w:p>
        </w:tc>
      </w:tr>
      <w:tr w:rsidR="00F52666" w:rsidRPr="00F52666" w14:paraId="2C792708" w14:textId="77777777" w:rsidTr="006C0238">
        <w:trPr>
          <w:trHeight w:val="413"/>
        </w:trPr>
        <w:tc>
          <w:tcPr>
            <w:tcW w:w="567" w:type="dxa"/>
            <w:tcBorders>
              <w:top w:val="single" w:sz="4" w:space="0" w:color="auto"/>
              <w:left w:val="single" w:sz="4" w:space="0" w:color="auto"/>
              <w:bottom w:val="single" w:sz="4" w:space="0" w:color="auto"/>
              <w:right w:val="single" w:sz="4" w:space="0" w:color="auto"/>
            </w:tcBorders>
            <w:hideMark/>
          </w:tcPr>
          <w:p w14:paraId="154F362C"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4</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1ADDF574"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Інформація про предмет закупівлі</w:t>
            </w:r>
          </w:p>
        </w:tc>
        <w:tc>
          <w:tcPr>
            <w:tcW w:w="7088" w:type="dxa"/>
            <w:tcBorders>
              <w:top w:val="single" w:sz="4" w:space="0" w:color="auto"/>
              <w:left w:val="single" w:sz="4" w:space="0" w:color="auto"/>
              <w:bottom w:val="single" w:sz="4" w:space="0" w:color="auto"/>
              <w:right w:val="single" w:sz="4" w:space="0" w:color="auto"/>
            </w:tcBorders>
          </w:tcPr>
          <w:p w14:paraId="501E10D9" w14:textId="77777777" w:rsidR="00994A30" w:rsidRPr="00F52666" w:rsidRDefault="00994A30" w:rsidP="003A2244">
            <w:pPr>
              <w:widowControl w:val="0"/>
              <w:spacing w:after="0" w:line="240" w:lineRule="auto"/>
              <w:ind w:firstLine="284"/>
              <w:contextualSpacing/>
              <w:jc w:val="both"/>
              <w:rPr>
                <w:rFonts w:ascii="Times New Roman" w:eastAsia="Times New Roman" w:hAnsi="Times New Roman" w:cs="Times New Roman"/>
                <w:sz w:val="24"/>
                <w:szCs w:val="24"/>
                <w:lang w:val="uk-UA" w:eastAsia="uk-UA"/>
              </w:rPr>
            </w:pPr>
          </w:p>
        </w:tc>
      </w:tr>
      <w:tr w:rsidR="00F52666" w:rsidRPr="00F52666" w14:paraId="5874CDA1" w14:textId="77777777" w:rsidTr="006C0238">
        <w:trPr>
          <w:trHeight w:val="407"/>
        </w:trPr>
        <w:tc>
          <w:tcPr>
            <w:tcW w:w="567" w:type="dxa"/>
            <w:tcBorders>
              <w:top w:val="single" w:sz="4" w:space="0" w:color="auto"/>
              <w:left w:val="single" w:sz="4" w:space="0" w:color="auto"/>
              <w:bottom w:val="single" w:sz="4" w:space="0" w:color="auto"/>
              <w:right w:val="single" w:sz="4" w:space="0" w:color="auto"/>
            </w:tcBorders>
            <w:hideMark/>
          </w:tcPr>
          <w:p w14:paraId="3EDB1B59" w14:textId="77777777" w:rsidR="00994A30" w:rsidRPr="00F52666" w:rsidRDefault="00994A30" w:rsidP="006C0238">
            <w:pPr>
              <w:widowControl w:val="0"/>
              <w:spacing w:after="0" w:line="240" w:lineRule="auto"/>
              <w:contextualSpacing/>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4.1</w:t>
            </w:r>
          </w:p>
        </w:tc>
        <w:tc>
          <w:tcPr>
            <w:tcW w:w="2977" w:type="dxa"/>
            <w:tcBorders>
              <w:top w:val="single" w:sz="4" w:space="0" w:color="auto"/>
              <w:left w:val="single" w:sz="4" w:space="0" w:color="auto"/>
              <w:bottom w:val="single" w:sz="4" w:space="0" w:color="auto"/>
              <w:right w:val="single" w:sz="4" w:space="0" w:color="auto"/>
            </w:tcBorders>
            <w:hideMark/>
          </w:tcPr>
          <w:p w14:paraId="76B4FD12"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Назва предмета закупівлі</w:t>
            </w:r>
          </w:p>
        </w:tc>
        <w:tc>
          <w:tcPr>
            <w:tcW w:w="7088" w:type="dxa"/>
            <w:tcBorders>
              <w:top w:val="single" w:sz="4" w:space="0" w:color="auto"/>
              <w:left w:val="single" w:sz="4" w:space="0" w:color="auto"/>
              <w:bottom w:val="single" w:sz="4" w:space="0" w:color="auto"/>
              <w:right w:val="single" w:sz="4" w:space="0" w:color="auto"/>
            </w:tcBorders>
            <w:hideMark/>
          </w:tcPr>
          <w:p w14:paraId="185D9048" w14:textId="77777777" w:rsidR="00994A30" w:rsidRPr="00F52666" w:rsidRDefault="00577FA1" w:rsidP="001F6B6F">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eastAsia="uk-UA"/>
              </w:rPr>
              <w:t xml:space="preserve">Електрична енергія </w:t>
            </w:r>
            <w:r w:rsidR="001F6B6F" w:rsidRPr="00F52666">
              <w:rPr>
                <w:rFonts w:ascii="Times New Roman" w:hAnsi="Times New Roman" w:cs="Times New Roman"/>
                <w:sz w:val="24"/>
                <w:szCs w:val="24"/>
                <w:lang w:val="uk-UA" w:eastAsia="uk-UA"/>
              </w:rPr>
              <w:t xml:space="preserve">за кодом </w:t>
            </w:r>
            <w:r w:rsidR="00CA4696" w:rsidRPr="00F52666">
              <w:rPr>
                <w:rFonts w:ascii="Times New Roman" w:hAnsi="Times New Roman" w:cs="Times New Roman"/>
                <w:sz w:val="24"/>
                <w:szCs w:val="24"/>
                <w:lang w:val="uk-UA" w:eastAsia="uk-UA"/>
              </w:rPr>
              <w:t>ДК 021:2015:</w:t>
            </w:r>
            <w:r w:rsidR="00717FCE" w:rsidRPr="00F52666">
              <w:rPr>
                <w:rFonts w:ascii="Times New Roman" w:hAnsi="Times New Roman" w:cs="Times New Roman"/>
                <w:sz w:val="24"/>
                <w:szCs w:val="24"/>
                <w:lang w:val="uk-UA" w:eastAsia="uk-UA"/>
              </w:rPr>
              <w:t>09</w:t>
            </w:r>
            <w:r w:rsidR="00717FCE" w:rsidRPr="00F52666">
              <w:rPr>
                <w:rFonts w:ascii="Times New Roman" w:hAnsi="Times New Roman" w:cs="Times New Roman"/>
                <w:sz w:val="24"/>
                <w:szCs w:val="24"/>
                <w:lang w:eastAsia="uk-UA"/>
              </w:rPr>
              <w:t>310000</w:t>
            </w:r>
            <w:r w:rsidR="00717FCE" w:rsidRPr="00F52666">
              <w:rPr>
                <w:rFonts w:ascii="Times New Roman" w:hAnsi="Times New Roman" w:cs="Times New Roman"/>
                <w:sz w:val="24"/>
                <w:szCs w:val="24"/>
                <w:lang w:val="uk-UA" w:eastAsia="uk-UA"/>
              </w:rPr>
              <w:t>-</w:t>
            </w:r>
            <w:r w:rsidR="00717FCE" w:rsidRPr="00F52666">
              <w:rPr>
                <w:rFonts w:ascii="Times New Roman" w:hAnsi="Times New Roman" w:cs="Times New Roman"/>
                <w:sz w:val="24"/>
                <w:szCs w:val="24"/>
                <w:lang w:eastAsia="uk-UA"/>
              </w:rPr>
              <w:t>5</w:t>
            </w:r>
            <w:r w:rsidR="00717FCE" w:rsidRPr="00F52666">
              <w:rPr>
                <w:rFonts w:ascii="Times New Roman" w:hAnsi="Times New Roman" w:cs="Times New Roman"/>
                <w:sz w:val="24"/>
                <w:szCs w:val="24"/>
                <w:lang w:val="uk-UA" w:eastAsia="uk-UA"/>
              </w:rPr>
              <w:t>-Електрична енергія</w:t>
            </w:r>
          </w:p>
        </w:tc>
      </w:tr>
      <w:tr w:rsidR="00F52666" w:rsidRPr="00F52666" w14:paraId="6E9D4BFB" w14:textId="77777777" w:rsidTr="006C0238">
        <w:trPr>
          <w:trHeight w:val="1256"/>
        </w:trPr>
        <w:tc>
          <w:tcPr>
            <w:tcW w:w="567" w:type="dxa"/>
            <w:tcBorders>
              <w:top w:val="single" w:sz="4" w:space="0" w:color="auto"/>
              <w:left w:val="single" w:sz="4" w:space="0" w:color="auto"/>
              <w:bottom w:val="single" w:sz="4" w:space="0" w:color="auto"/>
              <w:right w:val="single" w:sz="4" w:space="0" w:color="auto"/>
            </w:tcBorders>
            <w:hideMark/>
          </w:tcPr>
          <w:p w14:paraId="14019187" w14:textId="77777777" w:rsidR="00994A30" w:rsidRPr="00F52666" w:rsidRDefault="00994A30" w:rsidP="006C0238">
            <w:pPr>
              <w:widowControl w:val="0"/>
              <w:spacing w:after="0" w:line="240" w:lineRule="auto"/>
              <w:contextualSpacing/>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4.2</w:t>
            </w:r>
          </w:p>
        </w:tc>
        <w:tc>
          <w:tcPr>
            <w:tcW w:w="2977" w:type="dxa"/>
            <w:tcBorders>
              <w:top w:val="single" w:sz="4" w:space="0" w:color="auto"/>
              <w:left w:val="single" w:sz="4" w:space="0" w:color="auto"/>
              <w:bottom w:val="single" w:sz="4" w:space="0" w:color="auto"/>
              <w:right w:val="single" w:sz="4" w:space="0" w:color="auto"/>
            </w:tcBorders>
            <w:hideMark/>
          </w:tcPr>
          <w:p w14:paraId="1B389B12" w14:textId="77777777" w:rsidR="00994A30" w:rsidRPr="00F52666" w:rsidRDefault="00E66E9F" w:rsidP="006C0238">
            <w:pPr>
              <w:widowControl w:val="0"/>
              <w:spacing w:after="0" w:line="240" w:lineRule="auto"/>
              <w:contextualSpacing/>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65A1CFC3" w14:textId="77777777" w:rsidR="00512DE5" w:rsidRPr="00F52666" w:rsidRDefault="00093F6B" w:rsidP="00BC61D1">
            <w:pPr>
              <w:pStyle w:val="11"/>
              <w:shd w:val="clear" w:color="auto" w:fill="auto"/>
              <w:spacing w:line="240" w:lineRule="auto"/>
              <w:jc w:val="both"/>
              <w:rPr>
                <w:rFonts w:ascii="Times New Roman" w:hAnsi="Times New Roman"/>
                <w:sz w:val="24"/>
                <w:szCs w:val="24"/>
                <w:lang w:val="uk-UA"/>
              </w:rPr>
            </w:pPr>
            <w:r w:rsidRPr="00F52666">
              <w:rPr>
                <w:rFonts w:ascii="Times New Roman" w:hAnsi="Times New Roman"/>
                <w:sz w:val="24"/>
                <w:szCs w:val="24"/>
                <w:lang w:val="uk-UA"/>
              </w:rPr>
              <w:t>4.2.1.</w:t>
            </w:r>
            <w:r w:rsidR="00512DE5" w:rsidRPr="00F52666">
              <w:rPr>
                <w:rFonts w:ascii="Times New Roman" w:hAnsi="Times New Roman"/>
                <w:sz w:val="24"/>
                <w:szCs w:val="24"/>
                <w:lang w:val="uk-UA"/>
              </w:rPr>
              <w:t>Предме</w:t>
            </w:r>
            <w:r w:rsidR="008C22FC" w:rsidRPr="00F52666">
              <w:rPr>
                <w:rFonts w:ascii="Times New Roman" w:hAnsi="Times New Roman"/>
                <w:sz w:val="24"/>
                <w:szCs w:val="24"/>
                <w:lang w:val="uk-UA"/>
              </w:rPr>
              <w:t>т закупівлі не ділиться на лоти</w:t>
            </w:r>
            <w:r w:rsidR="00224AF9" w:rsidRPr="00F52666">
              <w:rPr>
                <w:rFonts w:ascii="Times New Roman" w:hAnsi="Times New Roman"/>
                <w:sz w:val="24"/>
                <w:szCs w:val="24"/>
                <w:lang w:val="uk-UA"/>
              </w:rPr>
              <w:t>.</w:t>
            </w:r>
          </w:p>
          <w:p w14:paraId="0BAC5DF6" w14:textId="77777777" w:rsidR="00994A30" w:rsidRPr="00F52666" w:rsidRDefault="00093F6B" w:rsidP="00BC61D1">
            <w:pPr>
              <w:widowControl w:val="0"/>
              <w:spacing w:after="0" w:line="240" w:lineRule="auto"/>
              <w:contextualSpacing/>
              <w:jc w:val="both"/>
              <w:rPr>
                <w:rFonts w:ascii="Times New Roman" w:hAnsi="Times New Roman" w:cs="Times New Roman"/>
                <w:sz w:val="24"/>
                <w:szCs w:val="24"/>
                <w:lang w:val="uk-UA" w:eastAsia="uk-UA"/>
              </w:rPr>
            </w:pPr>
            <w:r w:rsidRPr="00F52666">
              <w:rPr>
                <w:rFonts w:ascii="Times New Roman" w:eastAsia="Calibri" w:hAnsi="Times New Roman" w:cs="Times New Roman"/>
                <w:sz w:val="24"/>
                <w:szCs w:val="24"/>
                <w:lang w:val="uk-UA"/>
              </w:rPr>
              <w:t>4.2.2.</w:t>
            </w:r>
            <w:r w:rsidR="00512DE5" w:rsidRPr="00F52666">
              <w:rPr>
                <w:rFonts w:ascii="Times New Roman" w:eastAsia="Calibri" w:hAnsi="Times New Roman" w:cs="Times New Roman"/>
                <w:sz w:val="24"/>
                <w:szCs w:val="24"/>
                <w:lang w:val="uk-UA"/>
              </w:rPr>
              <w:t>Учасник подає тендерну пропозицію до предмета закупівлі в цілому</w:t>
            </w:r>
            <w:r w:rsidR="00224AF9" w:rsidRPr="00F52666">
              <w:rPr>
                <w:rFonts w:ascii="Times New Roman" w:eastAsia="Calibri" w:hAnsi="Times New Roman" w:cs="Times New Roman"/>
                <w:sz w:val="24"/>
                <w:szCs w:val="24"/>
                <w:lang w:val="uk-UA"/>
              </w:rPr>
              <w:t>.</w:t>
            </w:r>
          </w:p>
        </w:tc>
      </w:tr>
      <w:tr w:rsidR="00F52666" w:rsidRPr="00F52666" w14:paraId="340A4923"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2378BD11" w14:textId="77777777" w:rsidR="00994A30" w:rsidRPr="00F52666" w:rsidRDefault="00994A30" w:rsidP="006C0238">
            <w:pPr>
              <w:widowControl w:val="0"/>
              <w:spacing w:after="0" w:line="240" w:lineRule="auto"/>
              <w:contextualSpacing/>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4.3</w:t>
            </w:r>
          </w:p>
        </w:tc>
        <w:tc>
          <w:tcPr>
            <w:tcW w:w="2977" w:type="dxa"/>
            <w:tcBorders>
              <w:top w:val="single" w:sz="4" w:space="0" w:color="auto"/>
              <w:left w:val="single" w:sz="4" w:space="0" w:color="auto"/>
              <w:bottom w:val="single" w:sz="4" w:space="0" w:color="auto"/>
              <w:right w:val="single" w:sz="4" w:space="0" w:color="auto"/>
            </w:tcBorders>
            <w:hideMark/>
          </w:tcPr>
          <w:p w14:paraId="69FA09C5" w14:textId="77777777" w:rsidR="00994A30" w:rsidRPr="00F52666" w:rsidRDefault="00E66E9F" w:rsidP="001C2566">
            <w:pPr>
              <w:widowControl w:val="0"/>
              <w:spacing w:after="0" w:line="240" w:lineRule="auto"/>
              <w:contextualSpacing/>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Кількість товару та місце його поставки</w:t>
            </w:r>
          </w:p>
        </w:tc>
        <w:tc>
          <w:tcPr>
            <w:tcW w:w="7088" w:type="dxa"/>
            <w:tcBorders>
              <w:top w:val="single" w:sz="4" w:space="0" w:color="auto"/>
              <w:left w:val="single" w:sz="4" w:space="0" w:color="auto"/>
              <w:bottom w:val="single" w:sz="4" w:space="0" w:color="auto"/>
              <w:right w:val="single" w:sz="4" w:space="0" w:color="auto"/>
            </w:tcBorders>
            <w:hideMark/>
          </w:tcPr>
          <w:p w14:paraId="3855A72E" w14:textId="77777777" w:rsidR="00BD5BB5" w:rsidRPr="00BC3968" w:rsidRDefault="00BD5BB5" w:rsidP="00BD5BB5">
            <w:pPr>
              <w:widowControl w:val="0"/>
              <w:suppressAutoHyphens/>
              <w:autoSpaceDE w:val="0"/>
              <w:snapToGrid w:val="0"/>
              <w:spacing w:after="0" w:line="240" w:lineRule="auto"/>
              <w:jc w:val="both"/>
              <w:rPr>
                <w:rFonts w:ascii="Times New Roman" w:eastAsia="Times New Roman" w:hAnsi="Times New Roman" w:cs="Times New Roman"/>
                <w:kern w:val="1"/>
                <w:sz w:val="24"/>
                <w:szCs w:val="24"/>
                <w:lang w:eastAsia="ar-SA"/>
              </w:rPr>
            </w:pPr>
            <w:proofErr w:type="spellStart"/>
            <w:r w:rsidRPr="00BC3968">
              <w:rPr>
                <w:rFonts w:ascii="Times New Roman" w:eastAsia="Times New Roman" w:hAnsi="Times New Roman" w:cs="Times New Roman"/>
                <w:b/>
                <w:kern w:val="1"/>
                <w:sz w:val="24"/>
                <w:szCs w:val="24"/>
                <w:lang w:eastAsia="ar-SA"/>
              </w:rPr>
              <w:t>Місце</w:t>
            </w:r>
            <w:proofErr w:type="spellEnd"/>
            <w:r w:rsidRPr="00BC3968">
              <w:rPr>
                <w:rFonts w:ascii="Times New Roman" w:eastAsia="Times New Roman" w:hAnsi="Times New Roman" w:cs="Times New Roman"/>
                <w:b/>
                <w:kern w:val="1"/>
                <w:sz w:val="24"/>
                <w:szCs w:val="24"/>
                <w:lang w:eastAsia="ar-SA"/>
              </w:rPr>
              <w:t xml:space="preserve"> поставки товару</w:t>
            </w:r>
            <w:r w:rsidR="00425E16">
              <w:rPr>
                <w:rFonts w:ascii="Times New Roman" w:eastAsia="Times New Roman" w:hAnsi="Times New Roman" w:cs="Times New Roman"/>
                <w:kern w:val="1"/>
                <w:sz w:val="24"/>
                <w:szCs w:val="24"/>
                <w:lang w:eastAsia="ar-SA"/>
              </w:rPr>
              <w:t xml:space="preserve">: </w:t>
            </w:r>
            <w:proofErr w:type="spellStart"/>
            <w:r w:rsidR="00425E16">
              <w:rPr>
                <w:rFonts w:ascii="Times New Roman" w:eastAsia="Times New Roman" w:hAnsi="Times New Roman" w:cs="Times New Roman"/>
                <w:kern w:val="1"/>
                <w:sz w:val="24"/>
                <w:szCs w:val="24"/>
                <w:lang w:eastAsia="ar-SA"/>
              </w:rPr>
              <w:t>Чернігівська</w:t>
            </w:r>
            <w:proofErr w:type="spellEnd"/>
            <w:r w:rsidR="00425E16">
              <w:rPr>
                <w:rFonts w:ascii="Times New Roman" w:eastAsia="Times New Roman" w:hAnsi="Times New Roman" w:cs="Times New Roman"/>
                <w:kern w:val="1"/>
                <w:sz w:val="24"/>
                <w:szCs w:val="24"/>
                <w:lang w:eastAsia="ar-SA"/>
              </w:rPr>
              <w:t xml:space="preserve"> обл. </w:t>
            </w:r>
            <w:proofErr w:type="gramStart"/>
            <w:r w:rsidR="00425E16">
              <w:rPr>
                <w:rFonts w:ascii="Times New Roman" w:eastAsia="Times New Roman" w:hAnsi="Times New Roman" w:cs="Times New Roman"/>
                <w:kern w:val="1"/>
                <w:sz w:val="24"/>
                <w:szCs w:val="24"/>
                <w:lang w:val="uk-UA" w:eastAsia="ar-SA"/>
              </w:rPr>
              <w:t xml:space="preserve">Чернігівський </w:t>
            </w:r>
            <w:r w:rsidRPr="00BC3968">
              <w:rPr>
                <w:rFonts w:ascii="Times New Roman" w:eastAsia="Times New Roman" w:hAnsi="Times New Roman" w:cs="Times New Roman"/>
                <w:kern w:val="1"/>
                <w:sz w:val="24"/>
                <w:szCs w:val="24"/>
                <w:lang w:eastAsia="ar-SA"/>
              </w:rPr>
              <w:t xml:space="preserve"> р</w:t>
            </w:r>
            <w:proofErr w:type="gramEnd"/>
            <w:r w:rsidRPr="00BC3968">
              <w:rPr>
                <w:rFonts w:ascii="Times New Roman" w:eastAsia="Times New Roman" w:hAnsi="Times New Roman" w:cs="Times New Roman"/>
                <w:kern w:val="1"/>
                <w:sz w:val="24"/>
                <w:szCs w:val="24"/>
                <w:lang w:eastAsia="ar-SA"/>
              </w:rPr>
              <w:t xml:space="preserve">-он.,  с. </w:t>
            </w:r>
            <w:proofErr w:type="spellStart"/>
            <w:r w:rsidRPr="00BC3968">
              <w:rPr>
                <w:rFonts w:ascii="Times New Roman" w:eastAsia="Times New Roman" w:hAnsi="Times New Roman" w:cs="Times New Roman"/>
                <w:kern w:val="1"/>
                <w:sz w:val="24"/>
                <w:szCs w:val="24"/>
                <w:lang w:eastAsia="ar-SA"/>
              </w:rPr>
              <w:t>Розсудів</w:t>
            </w:r>
            <w:proofErr w:type="spellEnd"/>
            <w:r w:rsidRPr="00BC3968">
              <w:rPr>
                <w:rFonts w:ascii="Times New Roman" w:eastAsia="Times New Roman" w:hAnsi="Times New Roman" w:cs="Times New Roman"/>
                <w:kern w:val="1"/>
                <w:sz w:val="24"/>
                <w:szCs w:val="24"/>
                <w:lang w:eastAsia="ar-SA"/>
              </w:rPr>
              <w:t xml:space="preserve">, </w:t>
            </w:r>
            <w:proofErr w:type="spellStart"/>
            <w:r w:rsidRPr="00BC3968">
              <w:rPr>
                <w:rFonts w:ascii="Times New Roman" w:eastAsia="Times New Roman" w:hAnsi="Times New Roman" w:cs="Times New Roman"/>
                <w:kern w:val="1"/>
                <w:sz w:val="24"/>
                <w:szCs w:val="24"/>
                <w:lang w:eastAsia="ar-SA"/>
              </w:rPr>
              <w:t>вул</w:t>
            </w:r>
            <w:proofErr w:type="spellEnd"/>
            <w:r w:rsidRPr="00BC3968">
              <w:rPr>
                <w:rFonts w:ascii="Times New Roman" w:eastAsia="Times New Roman" w:hAnsi="Times New Roman" w:cs="Times New Roman"/>
                <w:kern w:val="1"/>
                <w:sz w:val="24"/>
                <w:szCs w:val="24"/>
                <w:lang w:eastAsia="ar-SA"/>
              </w:rPr>
              <w:t xml:space="preserve"> </w:t>
            </w:r>
            <w:proofErr w:type="spellStart"/>
            <w:r w:rsidRPr="00BC3968">
              <w:rPr>
                <w:rFonts w:ascii="Times New Roman" w:eastAsia="Times New Roman" w:hAnsi="Times New Roman" w:cs="Times New Roman"/>
                <w:kern w:val="1"/>
                <w:sz w:val="24"/>
                <w:szCs w:val="24"/>
                <w:lang w:eastAsia="ar-SA"/>
              </w:rPr>
              <w:t>Лісна</w:t>
            </w:r>
            <w:proofErr w:type="spellEnd"/>
            <w:r w:rsidRPr="00BC3968">
              <w:rPr>
                <w:rFonts w:ascii="Times New Roman" w:eastAsia="Times New Roman" w:hAnsi="Times New Roman" w:cs="Times New Roman"/>
                <w:kern w:val="1"/>
                <w:sz w:val="24"/>
                <w:szCs w:val="24"/>
                <w:lang w:eastAsia="ar-SA"/>
              </w:rPr>
              <w:t>, 5.</w:t>
            </w:r>
          </w:p>
          <w:p w14:paraId="48FB56AB" w14:textId="77777777" w:rsidR="00BD5BB5" w:rsidRPr="00BC3968" w:rsidRDefault="00BD5BB5" w:rsidP="00BD5BB5">
            <w:pPr>
              <w:keepNext/>
              <w:widowControl w:val="0"/>
              <w:suppressAutoHyphens/>
              <w:autoSpaceDE w:val="0"/>
              <w:spacing w:after="0" w:line="240" w:lineRule="auto"/>
              <w:ind w:right="115"/>
              <w:jc w:val="both"/>
              <w:rPr>
                <w:rFonts w:ascii="Times New Roman" w:eastAsia="Times New Roman" w:hAnsi="Times New Roman" w:cs="Times New Roman"/>
                <w:bCs/>
                <w:sz w:val="24"/>
                <w:szCs w:val="24"/>
                <w:lang w:eastAsia="zh-CN"/>
              </w:rPr>
            </w:pPr>
          </w:p>
          <w:p w14:paraId="6D38B87B" w14:textId="5108A734" w:rsidR="00AE290B" w:rsidRPr="00F52666" w:rsidRDefault="00BD5BB5" w:rsidP="00BD5BB5">
            <w:pPr>
              <w:widowControl w:val="0"/>
              <w:spacing w:after="0" w:line="240" w:lineRule="auto"/>
              <w:contextualSpacing/>
              <w:jc w:val="both"/>
              <w:rPr>
                <w:rFonts w:ascii="Times New Roman" w:eastAsia="Times New Roman" w:hAnsi="Times New Roman" w:cs="Times New Roman"/>
                <w:sz w:val="24"/>
                <w:szCs w:val="24"/>
                <w:lang w:val="uk-UA"/>
              </w:rPr>
            </w:pPr>
            <w:proofErr w:type="spellStart"/>
            <w:r w:rsidRPr="00BC3968">
              <w:rPr>
                <w:rFonts w:ascii="Times New Roman" w:eastAsia="Times New Roman" w:hAnsi="Times New Roman" w:cs="Times New Roman"/>
                <w:b/>
                <w:bCs/>
                <w:sz w:val="24"/>
                <w:szCs w:val="24"/>
                <w:lang w:eastAsia="zh-CN"/>
              </w:rPr>
              <w:t>Кількість</w:t>
            </w:r>
            <w:proofErr w:type="spellEnd"/>
            <w:r w:rsidRPr="00BC3968">
              <w:rPr>
                <w:rFonts w:ascii="Times New Roman" w:eastAsia="Times New Roman" w:hAnsi="Times New Roman" w:cs="Times New Roman"/>
                <w:b/>
                <w:bCs/>
                <w:sz w:val="24"/>
                <w:szCs w:val="24"/>
                <w:lang w:eastAsia="zh-CN"/>
              </w:rPr>
              <w:t xml:space="preserve"> </w:t>
            </w:r>
            <w:proofErr w:type="spellStart"/>
            <w:r w:rsidRPr="00BC3968">
              <w:rPr>
                <w:rFonts w:ascii="Times New Roman" w:eastAsia="Times New Roman" w:hAnsi="Times New Roman" w:cs="Times New Roman"/>
                <w:b/>
                <w:bCs/>
                <w:sz w:val="24"/>
                <w:szCs w:val="24"/>
                <w:lang w:eastAsia="zh-CN"/>
              </w:rPr>
              <w:t>товарів</w:t>
            </w:r>
            <w:proofErr w:type="spellEnd"/>
            <w:r w:rsidRPr="00BC3968">
              <w:rPr>
                <w:rFonts w:ascii="Times New Roman" w:eastAsia="Times New Roman" w:hAnsi="Times New Roman" w:cs="Times New Roman"/>
                <w:bCs/>
                <w:sz w:val="24"/>
                <w:szCs w:val="24"/>
                <w:lang w:eastAsia="zh-CN"/>
              </w:rPr>
              <w:t xml:space="preserve">: </w:t>
            </w:r>
            <w:r w:rsidR="00D46A34" w:rsidRPr="00D46A34">
              <w:rPr>
                <w:rFonts w:ascii="Times New Roman" w:eastAsia="Times New Roman" w:hAnsi="Times New Roman" w:cs="Times New Roman"/>
                <w:bCs/>
                <w:sz w:val="24"/>
                <w:szCs w:val="24"/>
                <w:lang w:val="en-US" w:eastAsia="zh-CN"/>
              </w:rPr>
              <w:t>197000</w:t>
            </w:r>
            <w:r w:rsidRPr="00D46A34">
              <w:rPr>
                <w:rFonts w:ascii="Times New Roman" w:eastAsia="Times New Roman" w:hAnsi="Times New Roman" w:cs="Times New Roman"/>
                <w:bCs/>
                <w:sz w:val="24"/>
                <w:szCs w:val="24"/>
                <w:lang w:eastAsia="zh-CN"/>
              </w:rPr>
              <w:t xml:space="preserve"> кВт*год</w:t>
            </w:r>
          </w:p>
        </w:tc>
      </w:tr>
      <w:tr w:rsidR="00F52666" w:rsidRPr="00F52666" w14:paraId="1F43104C" w14:textId="77777777" w:rsidTr="002663B3">
        <w:trPr>
          <w:trHeight w:val="219"/>
        </w:trPr>
        <w:tc>
          <w:tcPr>
            <w:tcW w:w="567" w:type="dxa"/>
            <w:tcBorders>
              <w:top w:val="single" w:sz="4" w:space="0" w:color="auto"/>
              <w:left w:val="single" w:sz="4" w:space="0" w:color="auto"/>
              <w:bottom w:val="single" w:sz="4" w:space="0" w:color="auto"/>
              <w:right w:val="single" w:sz="4" w:space="0" w:color="auto"/>
            </w:tcBorders>
            <w:hideMark/>
          </w:tcPr>
          <w:p w14:paraId="09A48056" w14:textId="77777777" w:rsidR="00994A30" w:rsidRPr="00F52666" w:rsidRDefault="00994A30" w:rsidP="006C0238">
            <w:pPr>
              <w:widowControl w:val="0"/>
              <w:spacing w:after="0" w:line="240" w:lineRule="auto"/>
              <w:contextualSpacing/>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4.4</w:t>
            </w:r>
          </w:p>
        </w:tc>
        <w:tc>
          <w:tcPr>
            <w:tcW w:w="2977" w:type="dxa"/>
            <w:tcBorders>
              <w:top w:val="single" w:sz="4" w:space="0" w:color="auto"/>
              <w:left w:val="single" w:sz="4" w:space="0" w:color="auto"/>
              <w:bottom w:val="single" w:sz="4" w:space="0" w:color="auto"/>
              <w:right w:val="single" w:sz="4" w:space="0" w:color="auto"/>
            </w:tcBorders>
            <w:hideMark/>
          </w:tcPr>
          <w:p w14:paraId="06DC14B3" w14:textId="77777777" w:rsidR="00994A30" w:rsidRPr="00F52666" w:rsidRDefault="00994A30" w:rsidP="006C0238">
            <w:pPr>
              <w:widowControl w:val="0"/>
              <w:spacing w:after="0" w:line="240" w:lineRule="auto"/>
              <w:contextualSpacing/>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Строк</w:t>
            </w:r>
            <w:r w:rsidR="00E66E9F" w:rsidRPr="00F52666">
              <w:rPr>
                <w:rFonts w:ascii="Times New Roman" w:eastAsia="Times New Roman" w:hAnsi="Times New Roman" w:cs="Times New Roman"/>
                <w:sz w:val="24"/>
                <w:szCs w:val="24"/>
                <w:lang w:val="uk-UA"/>
              </w:rPr>
              <w:t>и</w:t>
            </w:r>
            <w:r w:rsidR="00B80284" w:rsidRPr="00F52666">
              <w:rPr>
                <w:rFonts w:ascii="Times New Roman" w:eastAsia="Times New Roman" w:hAnsi="Times New Roman" w:cs="Times New Roman"/>
                <w:sz w:val="24"/>
                <w:szCs w:val="24"/>
                <w:lang w:val="uk-UA"/>
              </w:rPr>
              <w:t xml:space="preserve"> поставки товару</w:t>
            </w:r>
          </w:p>
        </w:tc>
        <w:tc>
          <w:tcPr>
            <w:tcW w:w="7088" w:type="dxa"/>
            <w:tcBorders>
              <w:top w:val="single" w:sz="4" w:space="0" w:color="auto"/>
              <w:left w:val="single" w:sz="4" w:space="0" w:color="auto"/>
              <w:bottom w:val="single" w:sz="4" w:space="0" w:color="auto"/>
              <w:right w:val="single" w:sz="4" w:space="0" w:color="auto"/>
            </w:tcBorders>
            <w:hideMark/>
          </w:tcPr>
          <w:p w14:paraId="4412C602" w14:textId="136A72E0" w:rsidR="00994A30" w:rsidRPr="00F52666" w:rsidRDefault="00425E16" w:rsidP="00BD5BB5">
            <w:pPr>
              <w:widowControl w:val="0"/>
              <w:spacing w:after="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З 01 січня  по 31 грудня</w:t>
            </w:r>
            <w:r w:rsidR="003B411F" w:rsidRPr="00F52666">
              <w:rPr>
                <w:rFonts w:ascii="Times New Roman" w:hAnsi="Times New Roman" w:cs="Times New Roman"/>
                <w:sz w:val="24"/>
                <w:szCs w:val="24"/>
                <w:lang w:val="uk-UA"/>
              </w:rPr>
              <w:t xml:space="preserve"> 202</w:t>
            </w:r>
            <w:r w:rsidR="0063553B">
              <w:rPr>
                <w:rFonts w:ascii="Times New Roman" w:hAnsi="Times New Roman" w:cs="Times New Roman"/>
                <w:sz w:val="24"/>
                <w:szCs w:val="24"/>
                <w:lang w:val="uk-UA"/>
              </w:rPr>
              <w:t xml:space="preserve">4 </w:t>
            </w:r>
            <w:r w:rsidR="00FD6F12" w:rsidRPr="00F52666">
              <w:rPr>
                <w:rFonts w:ascii="Times New Roman" w:hAnsi="Times New Roman" w:cs="Times New Roman"/>
                <w:sz w:val="24"/>
                <w:szCs w:val="24"/>
                <w:lang w:val="uk-UA"/>
              </w:rPr>
              <w:t>року</w:t>
            </w:r>
            <w:r w:rsidR="006604ED">
              <w:rPr>
                <w:rFonts w:ascii="Times New Roman" w:hAnsi="Times New Roman" w:cs="Times New Roman"/>
                <w:sz w:val="24"/>
                <w:szCs w:val="24"/>
                <w:lang w:val="uk-UA"/>
              </w:rPr>
              <w:t xml:space="preserve"> ( включно ).</w:t>
            </w:r>
          </w:p>
        </w:tc>
      </w:tr>
      <w:tr w:rsidR="00F52666" w:rsidRPr="00F52666" w14:paraId="3E599594"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6AD4F7B8"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5</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07302BF5"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Недискримінація учасникі</w:t>
            </w:r>
            <w:r w:rsidR="00914DBF" w:rsidRPr="00F52666">
              <w:rPr>
                <w:rFonts w:ascii="Times New Roman" w:eastAsia="Times New Roman" w:hAnsi="Times New Roman" w:cs="Times New Roman"/>
                <w:b/>
                <w:sz w:val="24"/>
                <w:szCs w:val="24"/>
                <w:lang w:val="uk-UA" w:eastAsia="uk-UA"/>
              </w:rPr>
              <w:t>в</w:t>
            </w:r>
          </w:p>
        </w:tc>
        <w:tc>
          <w:tcPr>
            <w:tcW w:w="7088" w:type="dxa"/>
            <w:tcBorders>
              <w:top w:val="single" w:sz="4" w:space="0" w:color="auto"/>
              <w:left w:val="single" w:sz="4" w:space="0" w:color="auto"/>
              <w:bottom w:val="single" w:sz="4" w:space="0" w:color="auto"/>
              <w:right w:val="single" w:sz="4" w:space="0" w:color="auto"/>
            </w:tcBorders>
            <w:hideMark/>
          </w:tcPr>
          <w:p w14:paraId="01C37A07" w14:textId="77777777" w:rsidR="00F420B8" w:rsidRDefault="00F420B8" w:rsidP="00F420B8">
            <w:pPr>
              <w:widowControl w:val="0"/>
              <w:spacing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5.1.Учасники (резиденти та нерезиденти)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w:t>
            </w:r>
            <w:r>
              <w:rPr>
                <w:rFonts w:ascii="Times New Roman" w:eastAsia="Times New Roman" w:hAnsi="Times New Roman" w:cs="Times New Roman"/>
                <w:sz w:val="24"/>
                <w:szCs w:val="24"/>
                <w:lang w:val="uk-UA" w:eastAsia="uk-UA"/>
              </w:rPr>
              <w:lastRenderedPageBreak/>
              <w:t xml:space="preserve">України),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val="uk-UA" w:eastAsia="uk-UA"/>
              </w:rPr>
              <w:t>бенефіціарним</w:t>
            </w:r>
            <w:proofErr w:type="spellEnd"/>
            <w:r>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val="uk-UA" w:eastAsia="uk-UA"/>
              </w:rPr>
              <w:t>закупівель</w:t>
            </w:r>
            <w:proofErr w:type="spellEnd"/>
            <w:r>
              <w:rPr>
                <w:rFonts w:ascii="Times New Roman" w:eastAsia="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2E7C0C" w14:textId="32BD1FA1" w:rsidR="00DC00A2" w:rsidRPr="00F52666" w:rsidRDefault="00F420B8" w:rsidP="00F420B8">
            <w:pPr>
              <w:widowControl w:val="0"/>
              <w:spacing w:before="240"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5.2.Замовник забезпечує вільний доступ усіх учасників до інформації про закупівлю, передбаченої  Законом.</w:t>
            </w:r>
          </w:p>
        </w:tc>
      </w:tr>
      <w:tr w:rsidR="00F52666" w:rsidRPr="00F52666" w14:paraId="7E558C08"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0DCC119B"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6</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68CC1BAE" w14:textId="77777777" w:rsidR="00994A30" w:rsidRPr="00F52666" w:rsidRDefault="00E66E9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Валюта</w:t>
            </w:r>
            <w:r w:rsidR="001C2566" w:rsidRPr="00F52666">
              <w:rPr>
                <w:rFonts w:ascii="Times New Roman" w:eastAsia="Times New Roman" w:hAnsi="Times New Roman" w:cs="Times New Roman"/>
                <w:b/>
                <w:sz w:val="24"/>
                <w:szCs w:val="24"/>
                <w:lang w:val="uk-UA" w:eastAsia="uk-UA"/>
              </w:rPr>
              <w:t>, у якій повинна бути зазначена</w:t>
            </w:r>
            <w:r w:rsidRPr="00F52666">
              <w:rPr>
                <w:rFonts w:ascii="Times New Roman" w:eastAsia="Times New Roman" w:hAnsi="Times New Roman" w:cs="Times New Roman"/>
                <w:b/>
                <w:sz w:val="24"/>
                <w:szCs w:val="24"/>
                <w:lang w:val="uk-UA" w:eastAsia="uk-UA"/>
              </w:rPr>
              <w:t xml:space="preserve"> ціна</w:t>
            </w:r>
            <w:r w:rsidR="00994A30" w:rsidRPr="00F52666">
              <w:rPr>
                <w:rFonts w:ascii="Times New Roman" w:eastAsia="Times New Roman" w:hAnsi="Times New Roman" w:cs="Times New Roman"/>
                <w:b/>
                <w:sz w:val="24"/>
                <w:szCs w:val="24"/>
                <w:lang w:val="uk-UA" w:eastAsia="uk-UA"/>
              </w:rPr>
              <w:t xml:space="preserve"> тендерної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794EE123" w14:textId="77777777" w:rsidR="00994A30" w:rsidRPr="00F52666" w:rsidRDefault="00093F6B" w:rsidP="00BC61D1">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6.1.</w:t>
            </w:r>
            <w:r w:rsidR="00994A30" w:rsidRPr="00F52666">
              <w:rPr>
                <w:rFonts w:ascii="Times New Roman" w:eastAsia="Times New Roman" w:hAnsi="Times New Roman" w:cs="Times New Roman"/>
                <w:sz w:val="24"/>
                <w:szCs w:val="24"/>
                <w:lang w:val="uk-UA" w:eastAsia="uk-UA"/>
              </w:rPr>
              <w:t>Валютою тендерної пропозиції є гривня</w:t>
            </w:r>
            <w:r w:rsidR="00E30BC2" w:rsidRPr="00F52666">
              <w:rPr>
                <w:rFonts w:ascii="Times New Roman" w:eastAsia="Times New Roman" w:hAnsi="Times New Roman" w:cs="Times New Roman"/>
                <w:sz w:val="24"/>
                <w:szCs w:val="24"/>
                <w:lang w:val="uk-UA" w:eastAsia="uk-UA"/>
              </w:rPr>
              <w:t xml:space="preserve"> (</w:t>
            </w:r>
            <w:r w:rsidR="00E30BC2" w:rsidRPr="00F52666">
              <w:rPr>
                <w:rFonts w:ascii="Times New Roman" w:eastAsia="Times New Roman" w:hAnsi="Times New Roman" w:cs="Times New Roman"/>
                <w:sz w:val="24"/>
                <w:szCs w:val="24"/>
                <w:lang w:val="en-US" w:eastAsia="uk-UA"/>
              </w:rPr>
              <w:t>UAH</w:t>
            </w:r>
            <w:r w:rsidR="00E30BC2" w:rsidRPr="00F52666">
              <w:rPr>
                <w:rFonts w:ascii="Times New Roman" w:eastAsia="Times New Roman" w:hAnsi="Times New Roman" w:cs="Times New Roman"/>
                <w:sz w:val="24"/>
                <w:szCs w:val="24"/>
                <w:lang w:val="uk-UA" w:eastAsia="uk-UA"/>
              </w:rPr>
              <w:t>)</w:t>
            </w:r>
            <w:r w:rsidR="00994A30" w:rsidRPr="00F52666">
              <w:rPr>
                <w:rFonts w:ascii="Times New Roman" w:eastAsia="Times New Roman" w:hAnsi="Times New Roman" w:cs="Times New Roman"/>
                <w:sz w:val="24"/>
                <w:szCs w:val="24"/>
                <w:lang w:val="uk-UA" w:eastAsia="uk-UA"/>
              </w:rPr>
              <w:t xml:space="preserve">. </w:t>
            </w:r>
          </w:p>
          <w:p w14:paraId="621FF060" w14:textId="77777777" w:rsidR="002C3317" w:rsidRPr="00F52666" w:rsidRDefault="00093F6B" w:rsidP="00BC61D1">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6.2.</w:t>
            </w:r>
            <w:r w:rsidR="00107CE7">
              <w:rPr>
                <w:rFonts w:ascii="Times New Roman" w:eastAsia="Times New Roman" w:hAnsi="Times New Roman" w:cs="Times New Roman"/>
                <w:sz w:val="24"/>
                <w:szCs w:val="24"/>
                <w:lang w:val="uk-UA" w:eastAsia="uk-UA"/>
              </w:rPr>
              <w:t xml:space="preserve">У </w:t>
            </w:r>
            <w:r w:rsidR="00E66E9F" w:rsidRPr="00F52666">
              <w:rPr>
                <w:rFonts w:ascii="Times New Roman" w:eastAsia="Times New Roman" w:hAnsi="Times New Roman" w:cs="Times New Roman"/>
                <w:sz w:val="24"/>
                <w:szCs w:val="24"/>
                <w:lang w:val="uk-UA" w:eastAsia="uk-UA"/>
              </w:rPr>
              <w:t>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E30BC2" w:rsidRPr="00F52666">
              <w:rPr>
                <w:rFonts w:ascii="Times New Roman" w:eastAsia="Times New Roman" w:hAnsi="Times New Roman" w:cs="Times New Roman"/>
                <w:sz w:val="24"/>
                <w:szCs w:val="24"/>
                <w:lang w:eastAsia="uk-UA"/>
              </w:rPr>
              <w:t xml:space="preserve"> (</w:t>
            </w:r>
            <w:r w:rsidR="00E30BC2" w:rsidRPr="00F52666">
              <w:rPr>
                <w:rFonts w:ascii="Times New Roman" w:eastAsia="Times New Roman" w:hAnsi="Times New Roman" w:cs="Times New Roman"/>
                <w:sz w:val="24"/>
                <w:szCs w:val="24"/>
                <w:lang w:val="en-US" w:eastAsia="uk-UA"/>
              </w:rPr>
              <w:t>UAH</w:t>
            </w:r>
            <w:r w:rsidR="00E30BC2" w:rsidRPr="00F52666">
              <w:rPr>
                <w:rFonts w:ascii="Times New Roman" w:eastAsia="Times New Roman" w:hAnsi="Times New Roman" w:cs="Times New Roman"/>
                <w:sz w:val="24"/>
                <w:szCs w:val="24"/>
                <w:lang w:eastAsia="uk-UA"/>
              </w:rPr>
              <w:t>)</w:t>
            </w:r>
            <w:r w:rsidR="00E66E9F" w:rsidRPr="00F52666">
              <w:rPr>
                <w:rFonts w:ascii="Times New Roman" w:eastAsia="Times New Roman" w:hAnsi="Times New Roman" w:cs="Times New Roman"/>
                <w:sz w:val="24"/>
                <w:szCs w:val="24"/>
                <w:lang w:val="uk-UA" w:eastAsia="uk-UA"/>
              </w:rPr>
              <w:t>.</w:t>
            </w:r>
          </w:p>
        </w:tc>
      </w:tr>
      <w:tr w:rsidR="00F52666" w:rsidRPr="002567A9" w14:paraId="235DEB77"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32EA0418"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7</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56ABE9DB" w14:textId="77777777" w:rsidR="00994A30" w:rsidRPr="00F52666" w:rsidRDefault="00914DB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 xml:space="preserve">Інформація про мову (мови), якою </w:t>
            </w:r>
            <w:r w:rsidR="00994A30" w:rsidRPr="00F52666">
              <w:rPr>
                <w:rFonts w:ascii="Times New Roman" w:eastAsia="Times New Roman" w:hAnsi="Times New Roman" w:cs="Times New Roman"/>
                <w:b/>
                <w:sz w:val="24"/>
                <w:szCs w:val="24"/>
                <w:lang w:val="uk-UA" w:eastAsia="uk-UA"/>
              </w:rPr>
              <w:t xml:space="preserve">(якими) </w:t>
            </w:r>
            <w:r w:rsidR="001C2566" w:rsidRPr="00F52666">
              <w:rPr>
                <w:rFonts w:ascii="Times New Roman" w:eastAsia="Times New Roman" w:hAnsi="Times New Roman" w:cs="Times New Roman"/>
                <w:b/>
                <w:sz w:val="24"/>
                <w:szCs w:val="24"/>
                <w:lang w:val="uk-UA" w:eastAsia="uk-UA"/>
              </w:rPr>
              <w:t>повинні</w:t>
            </w:r>
            <w:r w:rsidRPr="00F52666">
              <w:rPr>
                <w:rFonts w:ascii="Times New Roman" w:eastAsia="Times New Roman" w:hAnsi="Times New Roman" w:cs="Times New Roman"/>
                <w:b/>
                <w:sz w:val="24"/>
                <w:szCs w:val="24"/>
                <w:lang w:val="uk-UA" w:eastAsia="uk-UA"/>
              </w:rPr>
              <w:t xml:space="preserve"> бути </w:t>
            </w:r>
            <w:r w:rsidR="001C2566" w:rsidRPr="00F52666">
              <w:rPr>
                <w:rFonts w:ascii="Times New Roman" w:eastAsia="Times New Roman" w:hAnsi="Times New Roman" w:cs="Times New Roman"/>
                <w:b/>
                <w:sz w:val="24"/>
                <w:szCs w:val="24"/>
                <w:lang w:val="uk-UA" w:eastAsia="uk-UA"/>
              </w:rPr>
              <w:t>складені</w:t>
            </w:r>
            <w:r w:rsidR="00994A30" w:rsidRPr="00F52666">
              <w:rPr>
                <w:rFonts w:ascii="Times New Roman" w:eastAsia="Times New Roman" w:hAnsi="Times New Roman" w:cs="Times New Roman"/>
                <w:b/>
                <w:sz w:val="24"/>
                <w:szCs w:val="24"/>
                <w:lang w:val="uk-UA" w:eastAsia="uk-UA"/>
              </w:rPr>
              <w:t xml:space="preserve"> тендерні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1C3747EF" w14:textId="77777777" w:rsidR="00994A30" w:rsidRPr="00F52666" w:rsidRDefault="00093F6B" w:rsidP="00BC61D1">
            <w:pPr>
              <w:spacing w:after="0" w:line="240" w:lineRule="auto"/>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7.1.</w:t>
            </w:r>
            <w:r w:rsidR="001C3772" w:rsidRPr="00F52666">
              <w:rPr>
                <w:rFonts w:ascii="Times New Roman" w:eastAsia="Times New Roman" w:hAnsi="Times New Roman" w:cs="Times New Roman"/>
                <w:sz w:val="24"/>
                <w:szCs w:val="24"/>
                <w:lang w:val="uk-UA"/>
              </w:rPr>
              <w:t xml:space="preserve">Мова тендерної пропозиції – українська. </w:t>
            </w:r>
            <w:r w:rsidR="00994A30" w:rsidRPr="00F52666">
              <w:rPr>
                <w:rFonts w:ascii="Times New Roman" w:eastAsia="Times New Roman" w:hAnsi="Times New Roman" w:cs="Times New Roman"/>
                <w:sz w:val="24"/>
                <w:szCs w:val="24"/>
                <w:lang w:val="uk-UA"/>
              </w:rPr>
              <w:t>Під час</w:t>
            </w:r>
            <w:r w:rsidR="001C5207" w:rsidRPr="00F52666">
              <w:rPr>
                <w:rFonts w:ascii="Times New Roman" w:eastAsia="Times New Roman" w:hAnsi="Times New Roman" w:cs="Times New Roman"/>
                <w:sz w:val="24"/>
                <w:szCs w:val="24"/>
                <w:lang w:val="uk-UA"/>
              </w:rPr>
              <w:t xml:space="preserve"> проведення процедури закупівлі</w:t>
            </w:r>
            <w:r w:rsidR="00994A30" w:rsidRPr="00F52666">
              <w:rPr>
                <w:rFonts w:ascii="Times New Roman" w:eastAsia="Times New Roman" w:hAnsi="Times New Roman" w:cs="Times New Roman"/>
                <w:sz w:val="24"/>
                <w:szCs w:val="24"/>
                <w:lang w:val="uk-UA"/>
              </w:rPr>
              <w:t xml:space="preserve"> усі до</w:t>
            </w:r>
            <w:r w:rsidR="00BC61D1" w:rsidRPr="00F52666">
              <w:rPr>
                <w:rFonts w:ascii="Times New Roman" w:eastAsia="Times New Roman" w:hAnsi="Times New Roman" w:cs="Times New Roman"/>
                <w:sz w:val="24"/>
                <w:szCs w:val="24"/>
                <w:lang w:val="uk-UA"/>
              </w:rPr>
              <w:t>кументи, що готуються учасником</w:t>
            </w:r>
            <w:r w:rsidR="00994A30" w:rsidRPr="00F52666">
              <w:rPr>
                <w:rFonts w:ascii="Times New Roman" w:eastAsia="Times New Roman" w:hAnsi="Times New Roman" w:cs="Times New Roman"/>
                <w:sz w:val="24"/>
                <w:szCs w:val="24"/>
                <w:lang w:val="uk-UA"/>
              </w:rPr>
              <w:t xml:space="preserve">, викладаються українською мовою. </w:t>
            </w:r>
          </w:p>
          <w:p w14:paraId="0FCF5958" w14:textId="77777777" w:rsidR="00994A30" w:rsidRPr="00F52666" w:rsidRDefault="00661E5D" w:rsidP="00E2242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7.2</w:t>
            </w:r>
            <w:r w:rsidR="00093F6B" w:rsidRPr="00F52666">
              <w:rPr>
                <w:rFonts w:ascii="Times New Roman" w:hAnsi="Times New Roman" w:cs="Times New Roman"/>
                <w:sz w:val="24"/>
                <w:szCs w:val="24"/>
                <w:lang w:val="uk-UA"/>
              </w:rPr>
              <w:t>.</w:t>
            </w:r>
            <w:r w:rsidR="002C3317" w:rsidRPr="00F52666">
              <w:rPr>
                <w:rFonts w:ascii="Times New Roman" w:hAnsi="Times New Roman" w:cs="Times New Roman"/>
                <w:sz w:val="24"/>
                <w:szCs w:val="24"/>
                <w:lang w:val="uk-UA"/>
              </w:rPr>
              <w:t>Тен</w:t>
            </w:r>
            <w:r w:rsidR="00C62A12" w:rsidRPr="00F52666">
              <w:rPr>
                <w:rFonts w:ascii="Times New Roman" w:hAnsi="Times New Roman" w:cs="Times New Roman"/>
                <w:sz w:val="24"/>
                <w:szCs w:val="24"/>
                <w:lang w:val="uk-UA"/>
              </w:rPr>
              <w:t>дерні пропозиції, підготовлені у</w:t>
            </w:r>
            <w:r w:rsidR="002C3317" w:rsidRPr="00F52666">
              <w:rPr>
                <w:rFonts w:ascii="Times New Roman" w:hAnsi="Times New Roman" w:cs="Times New Roman"/>
                <w:sz w:val="24"/>
                <w:szCs w:val="24"/>
                <w:lang w:val="uk-UA"/>
              </w:rPr>
              <w:t xml:space="preserve">часниками, можуть бути викладені іншою мовою, при цьому </w:t>
            </w:r>
            <w:r w:rsidR="00E22427" w:rsidRPr="00F52666">
              <w:rPr>
                <w:rFonts w:ascii="Times New Roman" w:hAnsi="Times New Roman" w:cs="Times New Roman"/>
                <w:sz w:val="24"/>
                <w:szCs w:val="24"/>
                <w:lang w:val="uk-UA"/>
              </w:rPr>
              <w:t xml:space="preserve">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w:t>
            </w:r>
            <w:r w:rsidR="002C3317" w:rsidRPr="00F52666">
              <w:rPr>
                <w:rFonts w:ascii="Times New Roman" w:hAnsi="Times New Roman" w:cs="Times New Roman"/>
                <w:sz w:val="24"/>
                <w:szCs w:val="24"/>
                <w:lang w:val="uk-UA"/>
              </w:rPr>
              <w:t xml:space="preserve"> </w:t>
            </w:r>
            <w:r w:rsidR="00E22427" w:rsidRPr="00F52666">
              <w:rPr>
                <w:rFonts w:ascii="Times New Roman" w:hAnsi="Times New Roman" w:cs="Times New Roman"/>
                <w:sz w:val="24"/>
                <w:szCs w:val="24"/>
                <w:lang w:val="uk-UA"/>
              </w:rPr>
              <w:t>в</w:t>
            </w:r>
            <w:r w:rsidR="002C3317" w:rsidRPr="00F52666">
              <w:rPr>
                <w:rFonts w:ascii="Times New Roman" w:hAnsi="Times New Roman" w:cs="Times New Roman"/>
                <w:sz w:val="24"/>
                <w:szCs w:val="24"/>
                <w:lang w:val="uk-UA"/>
              </w:rPr>
              <w:t>изначальним є текст, викладений українською мовою.</w:t>
            </w:r>
          </w:p>
          <w:p w14:paraId="20A33D51" w14:textId="77777777" w:rsidR="006A4E35" w:rsidRPr="00F52666" w:rsidRDefault="00661E5D" w:rsidP="006A4E35">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7.3</w:t>
            </w:r>
            <w:r w:rsidR="00093F6B" w:rsidRPr="00F52666">
              <w:rPr>
                <w:rFonts w:ascii="Times New Roman" w:hAnsi="Times New Roman" w:cs="Times New Roman"/>
                <w:sz w:val="24"/>
                <w:szCs w:val="24"/>
                <w:lang w:val="uk-UA"/>
              </w:rPr>
              <w:t>.</w:t>
            </w:r>
            <w:r w:rsidR="006A4E35" w:rsidRPr="00F5266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w:t>
            </w:r>
            <w:r w:rsidR="00BD635B" w:rsidRPr="00F52666">
              <w:rPr>
                <w:rFonts w:ascii="Times New Roman" w:hAnsi="Times New Roman" w:cs="Times New Roman"/>
                <w:sz w:val="24"/>
                <w:szCs w:val="24"/>
                <w:lang w:val="uk-UA"/>
              </w:rPr>
              <w:t xml:space="preserve"> </w:t>
            </w:r>
            <w:r w:rsidR="006A4E35" w:rsidRPr="00F52666">
              <w:rPr>
                <w:rFonts w:ascii="Times New Roman" w:hAnsi="Times New Roman" w:cs="Times New Roman"/>
                <w:sz w:val="24"/>
                <w:szCs w:val="24"/>
                <w:lang w:val="uk-UA"/>
              </w:rPr>
              <w:t>національними стандартами, нормами та правилами, викладають</w:t>
            </w:r>
            <w:r w:rsidR="001C3772" w:rsidRPr="00F52666">
              <w:rPr>
                <w:rFonts w:ascii="Times New Roman" w:hAnsi="Times New Roman" w:cs="Times New Roman"/>
                <w:sz w:val="24"/>
                <w:szCs w:val="24"/>
                <w:lang w:val="uk-UA"/>
              </w:rPr>
              <w:t>ся мовою їх загально</w:t>
            </w:r>
            <w:r w:rsidR="006A4E35" w:rsidRPr="00F52666">
              <w:rPr>
                <w:rFonts w:ascii="Times New Roman" w:hAnsi="Times New Roman" w:cs="Times New Roman"/>
                <w:sz w:val="24"/>
                <w:szCs w:val="24"/>
                <w:lang w:val="uk-UA"/>
              </w:rPr>
              <w:t>прийнятого застосування.</w:t>
            </w:r>
          </w:p>
          <w:p w14:paraId="317416AE" w14:textId="62366599" w:rsidR="00D73056" w:rsidRDefault="00661E5D" w:rsidP="006A4E35">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7.4</w:t>
            </w:r>
            <w:r w:rsidR="00093F6B" w:rsidRPr="00F52666">
              <w:rPr>
                <w:rFonts w:ascii="Times New Roman" w:hAnsi="Times New Roman" w:cs="Times New Roman"/>
                <w:sz w:val="24"/>
                <w:szCs w:val="24"/>
                <w:lang w:val="uk-UA"/>
              </w:rPr>
              <w:t>.</w:t>
            </w:r>
            <w:r w:rsidR="006A4E35" w:rsidRPr="00F52666">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w:t>
            </w:r>
            <w:r w:rsidR="00E21577" w:rsidRPr="00F52666">
              <w:rPr>
                <w:rFonts w:ascii="Times New Roman" w:hAnsi="Times New Roman" w:cs="Times New Roman"/>
                <w:sz w:val="24"/>
                <w:szCs w:val="24"/>
                <w:lang w:val="uk-UA"/>
              </w:rPr>
              <w:t xml:space="preserve"> </w:t>
            </w:r>
            <w:r w:rsidR="006A4E35" w:rsidRPr="00F52666">
              <w:rPr>
                <w:rFonts w:ascii="Times New Roman" w:hAnsi="Times New Roman" w:cs="Times New Roman"/>
                <w:sz w:val="24"/>
                <w:szCs w:val="24"/>
                <w:lang w:val="uk-UA"/>
              </w:rPr>
              <w:t>загальноприйняті міжнародні терміни).</w:t>
            </w:r>
          </w:p>
          <w:p w14:paraId="5BE481F0" w14:textId="07DE91A9" w:rsidR="007D1E95" w:rsidRPr="00F52666" w:rsidRDefault="007D1E95" w:rsidP="006A4E3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та всі документи, які передбачені вимогами тендерної документації та додатками до неї, складаються </w:t>
            </w:r>
            <w:r>
              <w:rPr>
                <w:rFonts w:ascii="Times New Roman" w:hAnsi="Times New Roman" w:cs="Times New Roman"/>
                <w:sz w:val="24"/>
                <w:szCs w:val="24"/>
                <w:lang w:val="uk-UA"/>
              </w:rPr>
              <w:lastRenderedPageBreak/>
              <w:t>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з їх автентичним перекладом українською мовою.</w:t>
            </w:r>
          </w:p>
          <w:p w14:paraId="4D96EB46" w14:textId="77777777" w:rsidR="00D73056" w:rsidRPr="00F52666" w:rsidRDefault="00D73056" w:rsidP="00D73056">
            <w:pPr>
              <w:spacing w:after="0" w:line="240" w:lineRule="auto"/>
              <w:jc w:val="both"/>
              <w:rPr>
                <w:rFonts w:ascii="Times New Roman" w:hAnsi="Times New Roman" w:cs="Times New Roman"/>
                <w:b/>
                <w:i/>
                <w:sz w:val="24"/>
                <w:szCs w:val="24"/>
                <w:lang w:val="uk-UA"/>
              </w:rPr>
            </w:pPr>
            <w:r w:rsidRPr="00F52666">
              <w:rPr>
                <w:rFonts w:ascii="Times New Roman" w:hAnsi="Times New Roman" w:cs="Times New Roman"/>
                <w:b/>
                <w:i/>
                <w:sz w:val="24"/>
                <w:szCs w:val="24"/>
                <w:lang w:val="uk-UA"/>
              </w:rPr>
              <w:t>Виключення:</w:t>
            </w:r>
          </w:p>
          <w:p w14:paraId="31CCC302" w14:textId="77777777" w:rsidR="00D73056" w:rsidRPr="00F52666" w:rsidRDefault="00641446" w:rsidP="00D73056">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w:t>
            </w:r>
            <w:r w:rsidR="00D73056" w:rsidRPr="00F52666">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61F0C1" w14:textId="77777777" w:rsidR="006A4E35" w:rsidRPr="00F52666" w:rsidRDefault="00641446" w:rsidP="00D73056">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2.</w:t>
            </w:r>
            <w:r w:rsidR="00D73056" w:rsidRPr="00F52666">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w:t>
            </w:r>
            <w:r w:rsidRPr="00F52666">
              <w:rPr>
                <w:rFonts w:ascii="Times New Roman" w:hAnsi="Times New Roman" w:cs="Times New Roman"/>
                <w:sz w:val="24"/>
                <w:szCs w:val="24"/>
                <w:lang w:val="uk-UA"/>
              </w:rPr>
              <w:t xml:space="preserve"> додатково на підтвердження цієї вимоги, навіть якщо інший документ наданий іноземною мовою без перекладу.</w:t>
            </w:r>
          </w:p>
        </w:tc>
      </w:tr>
      <w:tr w:rsidR="00F52666" w:rsidRPr="00F52666" w14:paraId="6FB9E4C2" w14:textId="77777777" w:rsidTr="006C0238">
        <w:trPr>
          <w:trHeight w:val="283"/>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14:paraId="651EF56B"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rPr>
              <w:lastRenderedPageBreak/>
              <w:t>ІІ</w:t>
            </w:r>
            <w:r w:rsidR="00E24B64" w:rsidRPr="00F52666">
              <w:rPr>
                <w:rFonts w:ascii="Times New Roman" w:eastAsia="Times New Roman" w:hAnsi="Times New Roman" w:cs="Times New Roman"/>
                <w:b/>
                <w:sz w:val="24"/>
                <w:szCs w:val="24"/>
                <w:lang w:val="uk-UA"/>
              </w:rPr>
              <w:t>.</w:t>
            </w:r>
            <w:r w:rsidRPr="00F52666">
              <w:rPr>
                <w:rFonts w:ascii="Times New Roman" w:eastAsia="Times New Roman" w:hAnsi="Times New Roman" w:cs="Times New Roman"/>
                <w:b/>
                <w:sz w:val="24"/>
                <w:szCs w:val="24"/>
                <w:lang w:val="uk-UA"/>
              </w:rPr>
              <w:t xml:space="preserve"> Порядок унесення змін та надання роз’яснень до тендерної документації</w:t>
            </w:r>
          </w:p>
        </w:tc>
      </w:tr>
      <w:tr w:rsidR="00F52666" w:rsidRPr="002567A9" w14:paraId="2EAEA72F"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4989CCFA"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46897F3E"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7088" w:type="dxa"/>
            <w:tcBorders>
              <w:top w:val="single" w:sz="4" w:space="0" w:color="auto"/>
              <w:left w:val="single" w:sz="4" w:space="0" w:color="auto"/>
              <w:bottom w:val="single" w:sz="4" w:space="0" w:color="auto"/>
              <w:right w:val="single" w:sz="4" w:space="0" w:color="auto"/>
            </w:tcBorders>
            <w:hideMark/>
          </w:tcPr>
          <w:p w14:paraId="23E340FF" w14:textId="77777777" w:rsidR="002D7E2F" w:rsidRPr="00F52666" w:rsidRDefault="00093F6B" w:rsidP="00661E5D">
            <w:pPr>
              <w:shd w:val="clear" w:color="auto" w:fill="FFFFFF"/>
              <w:spacing w:after="0" w:line="240" w:lineRule="auto"/>
              <w:jc w:val="both"/>
              <w:textAlignment w:val="baseline"/>
              <w:rPr>
                <w:rFonts w:ascii="Times New Roman" w:hAnsi="Times New Roman" w:cs="Times New Roman"/>
                <w:sz w:val="24"/>
                <w:szCs w:val="24"/>
                <w:lang w:val="uk-UA"/>
              </w:rPr>
            </w:pPr>
            <w:r w:rsidRPr="00F52666">
              <w:rPr>
                <w:rFonts w:ascii="Times New Roman" w:hAnsi="Times New Roman" w:cs="Times New Roman"/>
                <w:sz w:val="24"/>
                <w:szCs w:val="24"/>
                <w:lang w:val="uk-UA"/>
              </w:rPr>
              <w:t>1.1</w:t>
            </w:r>
            <w:r w:rsidR="00994A30" w:rsidRPr="00F52666">
              <w:rPr>
                <w:rFonts w:ascii="Times New Roman" w:hAnsi="Times New Roman" w:cs="Times New Roman"/>
                <w:sz w:val="24"/>
                <w:szCs w:val="24"/>
                <w:lang w:val="uk-UA"/>
              </w:rPr>
              <w:t>Фізична/юридична особ</w:t>
            </w:r>
            <w:r w:rsidR="00AA548C" w:rsidRPr="00F52666">
              <w:rPr>
                <w:rFonts w:ascii="Times New Roman" w:hAnsi="Times New Roman" w:cs="Times New Roman"/>
                <w:sz w:val="24"/>
                <w:szCs w:val="24"/>
                <w:lang w:val="uk-UA"/>
              </w:rPr>
              <w:t>а має право не пізніше ніж за три</w:t>
            </w:r>
            <w:r w:rsidR="006A4E35" w:rsidRPr="00F52666">
              <w:rPr>
                <w:rFonts w:ascii="Times New Roman" w:hAnsi="Times New Roman" w:cs="Times New Roman"/>
                <w:sz w:val="24"/>
                <w:szCs w:val="24"/>
                <w:lang w:val="uk-UA"/>
              </w:rPr>
              <w:t xml:space="preserve"> </w:t>
            </w:r>
            <w:r w:rsidR="00AA548C" w:rsidRPr="00F52666">
              <w:rPr>
                <w:rFonts w:ascii="Times New Roman" w:hAnsi="Times New Roman" w:cs="Times New Roman"/>
                <w:sz w:val="24"/>
                <w:szCs w:val="24"/>
                <w:lang w:val="uk-UA"/>
              </w:rPr>
              <w:t>дні</w:t>
            </w:r>
            <w:r w:rsidR="00994A30" w:rsidRPr="00F52666">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w:t>
            </w:r>
            <w:r w:rsidR="00E22427" w:rsidRPr="00F52666">
              <w:rPr>
                <w:rFonts w:ascii="Times New Roman" w:hAnsi="Times New Roman" w:cs="Times New Roman"/>
                <w:sz w:val="24"/>
                <w:szCs w:val="24"/>
                <w:lang w:val="uk-UA"/>
              </w:rPr>
              <w:t>с проведення тендеру</w:t>
            </w:r>
            <w:r w:rsidR="00994A30" w:rsidRPr="00F52666">
              <w:rPr>
                <w:rFonts w:ascii="Times New Roman" w:hAnsi="Times New Roman" w:cs="Times New Roman"/>
                <w:sz w:val="24"/>
                <w:szCs w:val="24"/>
                <w:lang w:val="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w:t>
            </w:r>
            <w:r w:rsidR="002D7E2F" w:rsidRPr="00F52666">
              <w:rPr>
                <w:rFonts w:ascii="Times New Roman" w:hAnsi="Times New Roman" w:cs="Times New Roman"/>
                <w:sz w:val="24"/>
                <w:szCs w:val="24"/>
                <w:lang w:val="uk-UA"/>
              </w:rPr>
              <w:t>ня шляхом оприлюднення</w:t>
            </w:r>
            <w:r w:rsidR="00BF189E" w:rsidRPr="00F52666">
              <w:rPr>
                <w:rFonts w:ascii="Times New Roman" w:hAnsi="Times New Roman" w:cs="Times New Roman"/>
                <w:sz w:val="24"/>
                <w:szCs w:val="24"/>
                <w:lang w:val="uk-UA"/>
              </w:rPr>
              <w:t xml:space="preserve"> його в електронній системі закупівель</w:t>
            </w:r>
            <w:r w:rsidR="002D7E2F" w:rsidRPr="00F52666">
              <w:rPr>
                <w:rFonts w:ascii="Times New Roman" w:hAnsi="Times New Roman" w:cs="Times New Roman"/>
                <w:sz w:val="24"/>
                <w:szCs w:val="24"/>
                <w:lang w:val="uk-UA"/>
              </w:rPr>
              <w:t>.</w:t>
            </w:r>
          </w:p>
          <w:p w14:paraId="60413773" w14:textId="77777777" w:rsidR="00E22427" w:rsidRPr="00F52666" w:rsidRDefault="00093F6B" w:rsidP="00661E5D">
            <w:pPr>
              <w:shd w:val="clear" w:color="auto" w:fill="FFFFFF"/>
              <w:spacing w:after="0" w:line="240" w:lineRule="auto"/>
              <w:jc w:val="both"/>
              <w:textAlignment w:val="baseline"/>
              <w:rPr>
                <w:rFonts w:ascii="Times New Roman" w:hAnsi="Times New Roman" w:cs="Times New Roman"/>
                <w:sz w:val="24"/>
                <w:szCs w:val="24"/>
                <w:lang w:val="uk-UA"/>
              </w:rPr>
            </w:pPr>
            <w:r w:rsidRPr="00F52666">
              <w:rPr>
                <w:rFonts w:ascii="Times New Roman" w:hAnsi="Times New Roman" w:cs="Times New Roman"/>
                <w:sz w:val="24"/>
                <w:szCs w:val="24"/>
                <w:lang w:val="uk-UA"/>
              </w:rPr>
              <w:t>1.2.</w:t>
            </w:r>
            <w:r w:rsidR="00994A30" w:rsidRPr="00F52666">
              <w:rPr>
                <w:rFonts w:ascii="Times New Roman" w:hAnsi="Times New Roman" w:cs="Times New Roman"/>
                <w:sz w:val="24"/>
                <w:szCs w:val="24"/>
                <w:lang w:val="uk-UA"/>
              </w:rPr>
              <w:t>У разі несвоєчасного надання</w:t>
            </w:r>
            <w:r w:rsidR="00E22427" w:rsidRPr="00F52666">
              <w:rPr>
                <w:rFonts w:ascii="Times New Roman" w:hAnsi="Times New Roman" w:cs="Times New Roman"/>
                <w:sz w:val="24"/>
                <w:szCs w:val="24"/>
                <w:lang w:val="uk-UA"/>
              </w:rPr>
              <w:t xml:space="preserve"> замовником</w:t>
            </w:r>
            <w:r w:rsidR="00994A30" w:rsidRPr="00F52666">
              <w:rPr>
                <w:rFonts w:ascii="Times New Roman" w:hAnsi="Times New Roman" w:cs="Times New Roman"/>
                <w:sz w:val="24"/>
                <w:szCs w:val="24"/>
                <w:lang w:val="uk-UA"/>
              </w:rPr>
              <w:t xml:space="preserve"> роз’яснень щодо змісту тендерної документації </w:t>
            </w:r>
            <w:r w:rsidR="00051739" w:rsidRPr="00F52666">
              <w:rPr>
                <w:rFonts w:ascii="Times New Roman" w:hAnsi="Times New Roman" w:cs="Times New Roman"/>
                <w:sz w:val="24"/>
                <w:szCs w:val="24"/>
                <w:lang w:val="uk-UA"/>
              </w:rPr>
              <w:t>електронна система закупів</w:t>
            </w:r>
            <w:r w:rsidR="002D7E2F" w:rsidRPr="00F52666">
              <w:rPr>
                <w:rFonts w:ascii="Times New Roman" w:hAnsi="Times New Roman" w:cs="Times New Roman"/>
                <w:sz w:val="24"/>
                <w:szCs w:val="24"/>
                <w:lang w:val="uk-UA"/>
              </w:rPr>
              <w:t>ель автоматично зупиняє перебіг відкритих торгів</w:t>
            </w:r>
            <w:r w:rsidR="00E22427" w:rsidRPr="00F52666">
              <w:rPr>
                <w:rFonts w:ascii="Times New Roman" w:hAnsi="Times New Roman" w:cs="Times New Roman"/>
                <w:sz w:val="24"/>
                <w:szCs w:val="24"/>
                <w:lang w:val="uk-UA"/>
              </w:rPr>
              <w:t>.</w:t>
            </w:r>
          </w:p>
          <w:p w14:paraId="40F91530" w14:textId="77777777" w:rsidR="001018B5" w:rsidRPr="00F77274" w:rsidRDefault="00093F6B" w:rsidP="00661E5D">
            <w:pPr>
              <w:shd w:val="clear" w:color="auto" w:fill="FFFFFF"/>
              <w:spacing w:after="0" w:line="240" w:lineRule="auto"/>
              <w:jc w:val="both"/>
              <w:textAlignment w:val="baseline"/>
              <w:rPr>
                <w:rFonts w:ascii="Times New Roman" w:hAnsi="Times New Roman" w:cs="Times New Roman"/>
                <w:sz w:val="24"/>
                <w:szCs w:val="24"/>
                <w:lang w:val="uk-UA"/>
              </w:rPr>
            </w:pPr>
            <w:r w:rsidRPr="00F52666">
              <w:rPr>
                <w:rFonts w:ascii="Times New Roman" w:hAnsi="Times New Roman" w:cs="Times New Roman"/>
                <w:sz w:val="24"/>
                <w:szCs w:val="24"/>
                <w:lang w:val="uk-UA"/>
              </w:rPr>
              <w:t>1.3.</w:t>
            </w:r>
            <w:r w:rsidR="002D7E2F" w:rsidRPr="00F52666">
              <w:rPr>
                <w:rFonts w:ascii="Times New Roman" w:hAnsi="Times New Roman" w:cs="Times New Roman"/>
                <w:sz w:val="24"/>
                <w:szCs w:val="24"/>
                <w:lang w:val="uk-UA"/>
              </w:rPr>
              <w:t>Для поновлення перебігу відкритих торгів</w:t>
            </w:r>
            <w:r w:rsidR="00E22427" w:rsidRPr="00F52666">
              <w:rPr>
                <w:rFonts w:ascii="Times New Roman" w:hAnsi="Times New Roman" w:cs="Times New Roman"/>
                <w:sz w:val="24"/>
                <w:szCs w:val="24"/>
                <w:lang w:val="uk-UA"/>
              </w:rPr>
              <w:t xml:space="preserve"> замовник повинен розмістити роз’яснення щодо змісту тендерної документації в </w:t>
            </w:r>
            <w:r w:rsidR="001C3772" w:rsidRPr="00F52666">
              <w:rPr>
                <w:rFonts w:ascii="Times New Roman" w:hAnsi="Times New Roman" w:cs="Times New Roman"/>
                <w:sz w:val="24"/>
                <w:szCs w:val="24"/>
                <w:lang w:val="uk-UA"/>
              </w:rPr>
              <w:t xml:space="preserve">електронній системі закупівель </w:t>
            </w:r>
            <w:r w:rsidR="00E22427" w:rsidRPr="00F52666">
              <w:rPr>
                <w:rFonts w:ascii="Times New Roman" w:hAnsi="Times New Roman" w:cs="Times New Roman"/>
                <w:sz w:val="24"/>
                <w:szCs w:val="24"/>
                <w:lang w:val="uk-UA"/>
              </w:rPr>
              <w:t>з од</w:t>
            </w:r>
            <w:r w:rsidR="00CA4696" w:rsidRPr="00F52666">
              <w:rPr>
                <w:rFonts w:ascii="Times New Roman" w:hAnsi="Times New Roman" w:cs="Times New Roman"/>
                <w:sz w:val="24"/>
                <w:szCs w:val="24"/>
                <w:lang w:val="uk-UA"/>
              </w:rPr>
              <w:t>н</w:t>
            </w:r>
            <w:r w:rsidR="00E22427" w:rsidRPr="00F52666">
              <w:rPr>
                <w:rFonts w:ascii="Times New Roman" w:hAnsi="Times New Roman" w:cs="Times New Roman"/>
                <w:sz w:val="24"/>
                <w:szCs w:val="24"/>
                <w:lang w:val="uk-UA"/>
              </w:rPr>
              <w:t>очасним продовженням строку подання тендер</w:t>
            </w:r>
            <w:r w:rsidR="002D7E2F" w:rsidRPr="00F52666">
              <w:rPr>
                <w:rFonts w:ascii="Times New Roman" w:hAnsi="Times New Roman" w:cs="Times New Roman"/>
                <w:sz w:val="24"/>
                <w:szCs w:val="24"/>
                <w:lang w:val="uk-UA"/>
              </w:rPr>
              <w:t>них пропозицій не менш як на чотири дні</w:t>
            </w:r>
            <w:r w:rsidR="00F77274">
              <w:rPr>
                <w:rFonts w:ascii="Times New Roman" w:hAnsi="Times New Roman" w:cs="Times New Roman"/>
                <w:sz w:val="24"/>
                <w:szCs w:val="24"/>
                <w:lang w:val="uk-UA"/>
              </w:rPr>
              <w:t>.</w:t>
            </w:r>
          </w:p>
        </w:tc>
      </w:tr>
      <w:tr w:rsidR="00F52666" w:rsidRPr="00F52666" w14:paraId="0D87D0E2"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7D507A41"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2</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136F1B0F"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Унесення змін до тендерної документації</w:t>
            </w:r>
          </w:p>
        </w:tc>
        <w:tc>
          <w:tcPr>
            <w:tcW w:w="7088" w:type="dxa"/>
            <w:tcBorders>
              <w:top w:val="single" w:sz="4" w:space="0" w:color="auto"/>
              <w:left w:val="single" w:sz="4" w:space="0" w:color="auto"/>
              <w:bottom w:val="single" w:sz="4" w:space="0" w:color="auto"/>
              <w:right w:val="single" w:sz="4" w:space="0" w:color="auto"/>
            </w:tcBorders>
            <w:hideMark/>
          </w:tcPr>
          <w:p w14:paraId="286DC347" w14:textId="77777777" w:rsidR="00994A30" w:rsidRPr="00F52666" w:rsidRDefault="00093F6B" w:rsidP="00661E5D">
            <w:pPr>
              <w:pStyle w:val="a3"/>
              <w:widowControl w:val="0"/>
              <w:contextualSpacing/>
              <w:jc w:val="both"/>
              <w:rPr>
                <w:lang w:val="uk-UA"/>
              </w:rPr>
            </w:pPr>
            <w:r w:rsidRPr="00F52666">
              <w:rPr>
                <w:lang w:val="uk-UA"/>
              </w:rPr>
              <w:t>2.1.</w:t>
            </w:r>
            <w:r w:rsidR="00994A30" w:rsidRPr="00F52666">
              <w:rPr>
                <w:lang w:val="uk-UA"/>
              </w:rPr>
              <w:t>Замовник має право з власної ініціативи або у разі усунення порушень</w:t>
            </w:r>
            <w:r w:rsidR="002D7E2F" w:rsidRPr="00F52666">
              <w:rPr>
                <w:lang w:val="uk-UA"/>
              </w:rPr>
              <w:t xml:space="preserve"> вимог</w:t>
            </w:r>
            <w:r w:rsidR="00994A30" w:rsidRPr="00F52666">
              <w:rPr>
                <w:lang w:val="uk-UA"/>
              </w:rPr>
              <w:t xml:space="preserve"> законодавства у сфері публічних закупівель, викладених у висновку органу державного фінансового контролю відповідно до</w:t>
            </w:r>
            <w:r w:rsidR="00E22427" w:rsidRPr="00F52666">
              <w:rPr>
                <w:lang w:val="uk-UA"/>
              </w:rPr>
              <w:t xml:space="preserve"> статті 8 </w:t>
            </w:r>
            <w:r w:rsidR="00994A30" w:rsidRPr="00F52666">
              <w:rPr>
                <w:lang w:val="uk-UA"/>
              </w:rPr>
              <w:t>Закону, або за результатами звернень</w:t>
            </w:r>
            <w:r w:rsidR="00A61F12" w:rsidRPr="00F52666">
              <w:rPr>
                <w:lang w:val="uk-UA"/>
              </w:rPr>
              <w:t>,</w:t>
            </w:r>
            <w:r w:rsidR="00994A30" w:rsidRPr="00F52666">
              <w:rPr>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w:t>
            </w:r>
            <w:r w:rsidR="00E22427" w:rsidRPr="00F52666">
              <w:rPr>
                <w:lang w:val="uk-UA"/>
              </w:rPr>
              <w:t xml:space="preserve"> замовником</w:t>
            </w:r>
            <w:r w:rsidR="00994A30" w:rsidRPr="00F52666">
              <w:rPr>
                <w:lang w:val="uk-UA"/>
              </w:rPr>
              <w:t xml:space="preserve"> в електронній системі закупівель таким чином, щоб з моменту внесення змін до тендерної документації до закінчення </w:t>
            </w:r>
            <w:r w:rsidR="00CB1838" w:rsidRPr="00F52666">
              <w:rPr>
                <w:lang w:val="uk-UA"/>
              </w:rPr>
              <w:t xml:space="preserve">кінцевого </w:t>
            </w:r>
            <w:r w:rsidR="00994A30" w:rsidRPr="00F52666">
              <w:rPr>
                <w:lang w:val="uk-UA"/>
              </w:rPr>
              <w:t>строку подання тендерних пр</w:t>
            </w:r>
            <w:r w:rsidR="00BD11E6" w:rsidRPr="00F52666">
              <w:rPr>
                <w:lang w:val="uk-UA"/>
              </w:rPr>
              <w:t xml:space="preserve">опозицій залишалося не менше </w:t>
            </w:r>
            <w:r w:rsidR="00994A30" w:rsidRPr="00F52666">
              <w:rPr>
                <w:lang w:val="uk-UA"/>
              </w:rPr>
              <w:t xml:space="preserve"> </w:t>
            </w:r>
            <w:r w:rsidR="002D7E2F" w:rsidRPr="00F52666">
              <w:rPr>
                <w:lang w:val="uk-UA"/>
              </w:rPr>
              <w:t xml:space="preserve">чотирьох </w:t>
            </w:r>
            <w:r w:rsidR="00994A30" w:rsidRPr="00F52666">
              <w:rPr>
                <w:lang w:val="uk-UA"/>
              </w:rPr>
              <w:t xml:space="preserve"> днів.</w:t>
            </w:r>
          </w:p>
          <w:p w14:paraId="15E93072" w14:textId="77777777" w:rsidR="00E22427" w:rsidRPr="00F52666" w:rsidRDefault="00093F6B" w:rsidP="00661E5D">
            <w:pPr>
              <w:pStyle w:val="a3"/>
              <w:widowControl w:val="0"/>
              <w:contextualSpacing/>
              <w:jc w:val="both"/>
              <w:rPr>
                <w:lang w:val="uk-UA"/>
              </w:rPr>
            </w:pPr>
            <w:r w:rsidRPr="00F52666">
              <w:rPr>
                <w:shd w:val="clear" w:color="auto" w:fill="FFFFFF"/>
                <w:lang w:val="uk-UA"/>
              </w:rPr>
              <w:t>2.2.</w:t>
            </w:r>
            <w:r w:rsidR="00994A30" w:rsidRPr="00F52666">
              <w:rPr>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994A30" w:rsidRPr="00F52666">
              <w:rPr>
                <w:lang w:val="uk-UA"/>
              </w:rPr>
              <w:t xml:space="preserve">Замовник разом із змінами до тендерної документації в окремому документі оприлюднює перелік змін, що вносяться. </w:t>
            </w:r>
          </w:p>
          <w:p w14:paraId="2DF43AFD" w14:textId="77777777" w:rsidR="00994A30" w:rsidRPr="00F52666" w:rsidRDefault="00093F6B" w:rsidP="00661E5D">
            <w:pPr>
              <w:pStyle w:val="a3"/>
              <w:widowControl w:val="0"/>
              <w:contextualSpacing/>
              <w:jc w:val="both"/>
              <w:rPr>
                <w:lang w:val="uk-UA"/>
              </w:rPr>
            </w:pPr>
            <w:r w:rsidRPr="00F52666">
              <w:rPr>
                <w:lang w:val="uk-UA"/>
              </w:rPr>
              <w:t>2.3.</w:t>
            </w:r>
            <w:r w:rsidR="00DA20F7" w:rsidRPr="00F52666">
              <w:rPr>
                <w:lang w:val="uk-UA"/>
              </w:rPr>
              <w:t xml:space="preserve">Зміни до </w:t>
            </w:r>
            <w:r w:rsidR="00F77274">
              <w:rPr>
                <w:lang w:val="uk-UA"/>
              </w:rPr>
              <w:t xml:space="preserve">тендерної документації у </w:t>
            </w:r>
            <w:proofErr w:type="spellStart"/>
            <w:r w:rsidR="00F77274">
              <w:rPr>
                <w:lang w:val="uk-UA"/>
              </w:rPr>
              <w:t>машино</w:t>
            </w:r>
            <w:r w:rsidR="00DA20F7" w:rsidRPr="00F52666">
              <w:rPr>
                <w:lang w:val="uk-UA"/>
              </w:rPr>
              <w:t>зчитувальному</w:t>
            </w:r>
            <w:proofErr w:type="spellEnd"/>
            <w:r w:rsidR="00DA20F7" w:rsidRPr="00F52666">
              <w:rPr>
                <w:lang w:val="uk-UA"/>
              </w:rPr>
              <w:t xml:space="preserve"> форматі розміщуються в електронній системі закупівель протягом </w:t>
            </w:r>
            <w:r w:rsidR="00DA20F7" w:rsidRPr="00F52666">
              <w:rPr>
                <w:lang w:val="uk-UA"/>
              </w:rPr>
              <w:lastRenderedPageBreak/>
              <w:t>одного дня з дати прийняття рішення про їх внесення.</w:t>
            </w:r>
          </w:p>
        </w:tc>
      </w:tr>
      <w:tr w:rsidR="00F52666" w:rsidRPr="00F52666" w14:paraId="78A93DBA" w14:textId="77777777" w:rsidTr="006C0238">
        <w:trPr>
          <w:trHeight w:val="266"/>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14:paraId="2E6520D4"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bdr w:val="none" w:sz="0" w:space="0" w:color="auto" w:frame="1"/>
                <w:lang w:val="uk-UA" w:eastAsia="uk-UA"/>
              </w:rPr>
              <w:lastRenderedPageBreak/>
              <w:t>ІІІ</w:t>
            </w:r>
            <w:r w:rsidR="00E24B64" w:rsidRPr="00F52666">
              <w:rPr>
                <w:rFonts w:ascii="Times New Roman" w:eastAsia="Times New Roman" w:hAnsi="Times New Roman" w:cs="Times New Roman"/>
                <w:b/>
                <w:sz w:val="24"/>
                <w:szCs w:val="24"/>
                <w:bdr w:val="none" w:sz="0" w:space="0" w:color="auto" w:frame="1"/>
                <w:lang w:val="uk-UA" w:eastAsia="uk-UA"/>
              </w:rPr>
              <w:t>.</w:t>
            </w:r>
            <w:r w:rsidRPr="00F52666">
              <w:rPr>
                <w:rFonts w:ascii="Times New Roman" w:eastAsia="Times New Roman" w:hAnsi="Times New Roman" w:cs="Times New Roman"/>
                <w:b/>
                <w:sz w:val="24"/>
                <w:szCs w:val="24"/>
                <w:bdr w:val="none" w:sz="0" w:space="0" w:color="auto" w:frame="1"/>
                <w:lang w:val="uk-UA" w:eastAsia="uk-UA"/>
              </w:rPr>
              <w:t xml:space="preserve"> Інструкція з підготовки тендерної пропозиції</w:t>
            </w:r>
          </w:p>
        </w:tc>
      </w:tr>
      <w:tr w:rsidR="00F52666" w:rsidRPr="00F52666" w14:paraId="2715746A" w14:textId="77777777" w:rsidTr="006C0238">
        <w:trPr>
          <w:trHeight w:val="274"/>
        </w:trPr>
        <w:tc>
          <w:tcPr>
            <w:tcW w:w="567" w:type="dxa"/>
            <w:tcBorders>
              <w:top w:val="single" w:sz="4" w:space="0" w:color="auto"/>
              <w:left w:val="single" w:sz="4" w:space="0" w:color="auto"/>
              <w:bottom w:val="single" w:sz="4" w:space="0" w:color="auto"/>
              <w:right w:val="single" w:sz="4" w:space="0" w:color="auto"/>
            </w:tcBorders>
            <w:hideMark/>
          </w:tcPr>
          <w:p w14:paraId="0FB20B2C" w14:textId="77777777" w:rsidR="00994A30" w:rsidRPr="00F52666" w:rsidRDefault="00994A30" w:rsidP="006C0238">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3C63618A" w14:textId="77777777" w:rsidR="00994A30" w:rsidRPr="00F52666" w:rsidRDefault="00994A30"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Зміст і спосіб подання тендерної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4BA1BAB5" w14:textId="77777777" w:rsidR="00957B6C" w:rsidRPr="00F52666" w:rsidRDefault="00093F6B" w:rsidP="00661E5D">
            <w:pPr>
              <w:widowControl w:val="0"/>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1.1.</w:t>
            </w:r>
            <w:r w:rsidR="00957B6C" w:rsidRPr="00F52666">
              <w:rPr>
                <w:rFonts w:ascii="Times New Roman" w:hAnsi="Times New Roman" w:cs="Times New Roman"/>
                <w:sz w:val="24"/>
                <w:szCs w:val="24"/>
                <w:lang w:val="uk-UA"/>
              </w:rPr>
              <w:t xml:space="preserve">Тендерна </w:t>
            </w:r>
            <w:r w:rsidR="00CB1838" w:rsidRPr="00F52666">
              <w:rPr>
                <w:rFonts w:ascii="Times New Roman" w:hAnsi="Times New Roman" w:cs="Times New Roman"/>
                <w:sz w:val="24"/>
                <w:szCs w:val="24"/>
                <w:lang w:val="uk-UA"/>
              </w:rPr>
              <w:t>пропозиція – пропозиція щодо предмета закупівлі, яку учасник процедури закупівлі подає замовнику відповідно до вимог тендерної документації.</w:t>
            </w:r>
          </w:p>
          <w:p w14:paraId="168487D9" w14:textId="77777777" w:rsidR="00641446" w:rsidRPr="00F52666" w:rsidRDefault="00641446" w:rsidP="00661E5D">
            <w:pPr>
              <w:widowControl w:val="0"/>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1.2.Тендерні пропозиції подаються відповідно до порядку, визначеного статтею 26 Закону, крім положень частини четвертої, шостої та сьомої статті 26 Закону.</w:t>
            </w:r>
          </w:p>
          <w:p w14:paraId="755C5E5B" w14:textId="77777777" w:rsidR="00E71E45" w:rsidRPr="00F52666" w:rsidRDefault="00641446" w:rsidP="00661E5D">
            <w:pPr>
              <w:widowControl w:val="0"/>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1.3</w:t>
            </w:r>
            <w:r w:rsidR="00093F6B" w:rsidRPr="00F52666">
              <w:rPr>
                <w:rFonts w:ascii="Times New Roman" w:hAnsi="Times New Roman" w:cs="Times New Roman"/>
                <w:sz w:val="24"/>
                <w:szCs w:val="24"/>
                <w:lang w:val="uk-UA"/>
              </w:rPr>
              <w:t>.</w:t>
            </w:r>
            <w:r w:rsidR="00E71E45" w:rsidRPr="00F52666">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7052328" w14:textId="4BCA95CD" w:rsidR="000224A0" w:rsidRDefault="00641446" w:rsidP="00661E5D">
            <w:pPr>
              <w:spacing w:after="0" w:line="240" w:lineRule="auto"/>
              <w:contextualSpacing/>
              <w:jc w:val="both"/>
              <w:rPr>
                <w:rFonts w:ascii="Times New Roman" w:hAnsi="Times New Roman" w:cs="Times New Roman"/>
                <w:sz w:val="24"/>
                <w:szCs w:val="24"/>
                <w:shd w:val="clear" w:color="auto" w:fill="FFFFFF"/>
                <w:lang w:val="uk-UA"/>
              </w:rPr>
            </w:pPr>
            <w:r w:rsidRPr="00F52666">
              <w:rPr>
                <w:rFonts w:ascii="Times New Roman" w:hAnsi="Times New Roman" w:cs="Times New Roman"/>
                <w:sz w:val="24"/>
                <w:szCs w:val="24"/>
                <w:shd w:val="clear" w:color="auto" w:fill="FFFFFF"/>
                <w:lang w:val="uk-UA"/>
              </w:rPr>
              <w:t>1.4</w:t>
            </w:r>
            <w:r w:rsidR="00093F6B" w:rsidRPr="00F52666">
              <w:rPr>
                <w:rFonts w:ascii="Times New Roman" w:hAnsi="Times New Roman" w:cs="Times New Roman"/>
                <w:sz w:val="24"/>
                <w:szCs w:val="24"/>
                <w:shd w:val="clear" w:color="auto" w:fill="FFFFFF"/>
                <w:lang w:val="uk-UA"/>
              </w:rPr>
              <w:t>.</w:t>
            </w:r>
            <w:r w:rsidR="000224A0">
              <w:rPr>
                <w:rFonts w:ascii="Times New Roman" w:hAnsi="Times New Roman" w:cs="Times New Roman"/>
                <w:sz w:val="24"/>
                <w:szCs w:val="24"/>
                <w:shd w:val="clear" w:color="auto" w:fill="FFFFFF"/>
                <w:lang w:val="uk-UA"/>
              </w:rPr>
              <w:t xml:space="preserve"> </w:t>
            </w:r>
            <w:r w:rsidR="007500A6">
              <w:rPr>
                <w:rFonts w:ascii="Times New Roman"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w:t>
            </w:r>
            <w:proofErr w:type="spellStart"/>
            <w:r w:rsidR="007500A6">
              <w:rPr>
                <w:rFonts w:ascii="Times New Roman" w:hAnsi="Times New Roman" w:cs="Times New Roman"/>
                <w:sz w:val="24"/>
                <w:szCs w:val="24"/>
                <w:shd w:val="clear" w:color="auto" w:fill="FFFFFF"/>
                <w:lang w:val="uk-UA"/>
              </w:rPr>
              <w:t>закупівель</w:t>
            </w:r>
            <w:proofErr w:type="spellEnd"/>
            <w:r w:rsidR="007500A6">
              <w:rPr>
                <w:rFonts w:ascii="Times New Roman" w:hAnsi="Times New Roman" w:cs="Times New Roman"/>
                <w:sz w:val="24"/>
                <w:szCs w:val="24"/>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розміщених у файлах (файлі) у форматі </w:t>
            </w:r>
            <w:r w:rsidR="007500A6">
              <w:rPr>
                <w:rFonts w:ascii="Times New Roman" w:hAnsi="Times New Roman" w:cs="Times New Roman"/>
                <w:sz w:val="24"/>
                <w:szCs w:val="24"/>
                <w:shd w:val="clear" w:color="auto" w:fill="FFFFFF"/>
                <w:lang w:val="en-US"/>
              </w:rPr>
              <w:t>PDF</w:t>
            </w:r>
            <w:r w:rsidR="007500A6">
              <w:rPr>
                <w:rFonts w:ascii="Times New Roman" w:hAnsi="Times New Roman" w:cs="Times New Roman"/>
                <w:sz w:val="24"/>
                <w:szCs w:val="24"/>
                <w:shd w:val="clear" w:color="auto" w:fill="FFFFFF"/>
                <w:lang w:val="uk-UA"/>
              </w:rPr>
              <w:t xml:space="preserve">, а у разі необхідності  файлах-архівах у форматах </w:t>
            </w:r>
            <w:r w:rsidR="007500A6">
              <w:rPr>
                <w:rFonts w:ascii="Times New Roman" w:hAnsi="Times New Roman" w:cs="Times New Roman"/>
                <w:sz w:val="24"/>
                <w:szCs w:val="24"/>
                <w:shd w:val="clear" w:color="auto" w:fill="FFFFFF"/>
                <w:lang w:val="en-US"/>
              </w:rPr>
              <w:t>RAR</w:t>
            </w:r>
            <w:r w:rsidR="007500A6">
              <w:rPr>
                <w:rFonts w:ascii="Times New Roman" w:hAnsi="Times New Roman" w:cs="Times New Roman"/>
                <w:sz w:val="24"/>
                <w:szCs w:val="24"/>
                <w:shd w:val="clear" w:color="auto" w:fill="FFFFFF"/>
                <w:lang w:val="uk-UA"/>
              </w:rPr>
              <w:t xml:space="preserve"> або </w:t>
            </w:r>
            <w:r w:rsidR="007500A6">
              <w:rPr>
                <w:rFonts w:ascii="Times New Roman" w:hAnsi="Times New Roman" w:cs="Times New Roman"/>
                <w:sz w:val="24"/>
                <w:szCs w:val="24"/>
                <w:shd w:val="clear" w:color="auto" w:fill="FFFFFF"/>
                <w:lang w:val="en-US"/>
              </w:rPr>
              <w:t>ZIP</w:t>
            </w:r>
            <w:r w:rsidR="007500A6">
              <w:rPr>
                <w:rFonts w:ascii="Times New Roman" w:hAnsi="Times New Roman" w:cs="Times New Roman"/>
                <w:sz w:val="24"/>
                <w:szCs w:val="24"/>
                <w:shd w:val="clear" w:color="auto" w:fill="FFFFFF"/>
                <w:lang w:val="uk-UA"/>
              </w:rPr>
              <w:t xml:space="preserve">, у </w:t>
            </w:r>
            <w:proofErr w:type="spellStart"/>
            <w:r w:rsidR="007500A6">
              <w:rPr>
                <w:rFonts w:ascii="Times New Roman" w:hAnsi="Times New Roman" w:cs="Times New Roman"/>
                <w:sz w:val="24"/>
                <w:szCs w:val="24"/>
                <w:shd w:val="clear" w:color="auto" w:fill="FFFFFF"/>
                <w:lang w:val="uk-UA"/>
              </w:rPr>
              <w:t>т.ч.відповідно</w:t>
            </w:r>
            <w:proofErr w:type="spellEnd"/>
            <w:r w:rsidR="007500A6">
              <w:rPr>
                <w:rFonts w:ascii="Times New Roman" w:hAnsi="Times New Roman" w:cs="Times New Roman"/>
                <w:sz w:val="24"/>
                <w:szCs w:val="24"/>
                <w:shd w:val="clear" w:color="auto" w:fill="FFFFFF"/>
                <w:lang w:val="uk-UA"/>
              </w:rPr>
              <w:t xml:space="preserve"> до вимог абзацу першого частини 3 статті 22 Закону.</w:t>
            </w:r>
          </w:p>
          <w:p w14:paraId="5D330B81" w14:textId="2B1EC8AB" w:rsidR="00414B8E" w:rsidRPr="00F52666" w:rsidRDefault="00414B8E" w:rsidP="00661E5D">
            <w:pPr>
              <w:spacing w:after="0" w:line="240" w:lineRule="auto"/>
              <w:contextualSpacing/>
              <w:jc w:val="both"/>
              <w:rPr>
                <w:rFonts w:ascii="Times New Roman" w:hAnsi="Times New Roman" w:cs="Times New Roman"/>
                <w:sz w:val="24"/>
                <w:szCs w:val="24"/>
                <w:shd w:val="clear" w:color="auto" w:fill="FFFFFF"/>
                <w:lang w:val="uk-UA"/>
              </w:rPr>
            </w:pPr>
            <w:r w:rsidRPr="00F52666">
              <w:rPr>
                <w:rFonts w:ascii="Times New Roman" w:hAnsi="Times New Roman" w:cs="Times New Roman"/>
                <w:sz w:val="24"/>
                <w:szCs w:val="24"/>
                <w:shd w:val="clear" w:color="auto" w:fill="FFFFFF"/>
                <w:lang w:val="uk-UA"/>
              </w:rPr>
              <w:t>Учасник відповідно до вимог цієї тендерної документації повинен надати у складі тендерної пропозиції:</w:t>
            </w:r>
          </w:p>
          <w:p w14:paraId="0A4D3D4A" w14:textId="77777777" w:rsidR="00722FE7" w:rsidRPr="00BD5BB5" w:rsidRDefault="00722FE7" w:rsidP="00722FE7">
            <w:pPr>
              <w:pStyle w:val="a5"/>
              <w:ind w:left="360"/>
              <w:jc w:val="both"/>
              <w:rPr>
                <w:b/>
                <w:u w:val="single"/>
                <w:shd w:val="clear" w:color="auto" w:fill="FFFFFF"/>
                <w:lang w:val="uk-UA"/>
              </w:rPr>
            </w:pPr>
          </w:p>
          <w:p w14:paraId="1DAD5C76" w14:textId="59A7E873" w:rsidR="00722FE7" w:rsidRPr="009274C7" w:rsidRDefault="009274C7" w:rsidP="009274C7">
            <w:pPr>
              <w:pStyle w:val="a5"/>
              <w:numPr>
                <w:ilvl w:val="0"/>
                <w:numId w:val="24"/>
              </w:numPr>
              <w:jc w:val="both"/>
              <w:rPr>
                <w:b/>
                <w:iCs/>
                <w:shd w:val="clear" w:color="auto" w:fill="FFFFFF"/>
                <w:lang w:val="uk-UA"/>
              </w:rPr>
            </w:pPr>
            <w:r w:rsidRPr="009274C7">
              <w:rPr>
                <w:iCs/>
                <w:shd w:val="clear" w:color="auto" w:fill="FFFFFF"/>
                <w:lang w:val="uk-UA"/>
              </w:rPr>
              <w:t>інформацію щодо відсутності підстав, визначених у пункті 47  Особливостей</w:t>
            </w:r>
            <w:r w:rsidRPr="009274C7">
              <w:rPr>
                <w:b/>
                <w:iCs/>
                <w:shd w:val="clear" w:color="auto" w:fill="FFFFFF"/>
                <w:lang w:val="uk-UA"/>
              </w:rPr>
              <w:t xml:space="preserve"> (згідно Додатку</w:t>
            </w:r>
            <w:r w:rsidRPr="009274C7">
              <w:rPr>
                <w:b/>
                <w:iCs/>
                <w:shd w:val="clear" w:color="auto" w:fill="FFFFFF"/>
              </w:rPr>
              <w:t xml:space="preserve"> </w:t>
            </w:r>
            <w:r>
              <w:rPr>
                <w:b/>
                <w:iCs/>
                <w:shd w:val="clear" w:color="auto" w:fill="FFFFFF"/>
                <w:lang w:val="uk-UA"/>
              </w:rPr>
              <w:t>1</w:t>
            </w:r>
            <w:r w:rsidRPr="009274C7">
              <w:rPr>
                <w:b/>
                <w:iCs/>
                <w:shd w:val="clear" w:color="auto" w:fill="FFFFFF"/>
                <w:lang w:val="uk-UA"/>
              </w:rPr>
              <w:t xml:space="preserve"> до цієї тендерної документації);</w:t>
            </w:r>
          </w:p>
          <w:p w14:paraId="1EC0EA4B" w14:textId="77777777" w:rsidR="00722FE7" w:rsidRPr="00BD5BB5" w:rsidRDefault="00722FE7" w:rsidP="00722FE7">
            <w:pPr>
              <w:pStyle w:val="a5"/>
              <w:ind w:left="360"/>
              <w:jc w:val="both"/>
              <w:rPr>
                <w:b/>
                <w:u w:val="single"/>
                <w:shd w:val="clear" w:color="auto" w:fill="FFFFFF"/>
                <w:lang w:val="uk-UA"/>
              </w:rPr>
            </w:pPr>
          </w:p>
          <w:p w14:paraId="69E90766" w14:textId="77777777" w:rsidR="00F81A1A" w:rsidRDefault="00537102" w:rsidP="007A60C4">
            <w:pPr>
              <w:pStyle w:val="a5"/>
              <w:numPr>
                <w:ilvl w:val="0"/>
                <w:numId w:val="1"/>
              </w:numPr>
              <w:jc w:val="both"/>
              <w:rPr>
                <w:b/>
                <w:u w:val="single"/>
                <w:shd w:val="clear" w:color="auto" w:fill="FFFFFF"/>
                <w:lang w:val="uk-UA"/>
              </w:rPr>
            </w:pPr>
            <w:r w:rsidRPr="00BD5BB5">
              <w:rPr>
                <w:u w:val="single"/>
                <w:shd w:val="clear" w:color="auto" w:fill="FFFFFF"/>
                <w:lang w:val="uk-UA"/>
              </w:rPr>
              <w:t>інформацію</w:t>
            </w:r>
            <w:r w:rsidR="00F1783B" w:rsidRPr="00BD5BB5">
              <w:rPr>
                <w:u w:val="single"/>
                <w:shd w:val="clear" w:color="auto" w:fill="FFFFFF"/>
                <w:lang w:val="uk-UA"/>
              </w:rPr>
              <w:t xml:space="preserve"> про відповідність технічним, якісним та кількісним характеристикам</w:t>
            </w:r>
            <w:r w:rsidR="00BA6898" w:rsidRPr="00BD5BB5">
              <w:rPr>
                <w:u w:val="single"/>
                <w:shd w:val="clear" w:color="auto" w:fill="FFFFFF"/>
                <w:lang w:val="uk-UA"/>
              </w:rPr>
              <w:t xml:space="preserve"> </w:t>
            </w:r>
            <w:r w:rsidR="0087123E" w:rsidRPr="00BD5BB5">
              <w:rPr>
                <w:u w:val="single"/>
                <w:shd w:val="clear" w:color="auto" w:fill="FFFFFF"/>
                <w:lang w:val="uk-UA"/>
              </w:rPr>
              <w:t>предмета закупівлі</w:t>
            </w:r>
            <w:r w:rsidR="00CB1838" w:rsidRPr="00BD5BB5">
              <w:rPr>
                <w:u w:val="single"/>
                <w:shd w:val="clear" w:color="auto" w:fill="FFFFFF"/>
                <w:lang w:val="uk-UA"/>
              </w:rPr>
              <w:t>, у тому числі технічній специфікації</w:t>
            </w:r>
            <w:r w:rsidR="00E97A17" w:rsidRPr="00BD5BB5">
              <w:rPr>
                <w:u w:val="single"/>
                <w:shd w:val="clear" w:color="auto" w:fill="FFFFFF"/>
                <w:lang w:val="uk-UA"/>
              </w:rPr>
              <w:t xml:space="preserve"> та іншим вимогам</w:t>
            </w:r>
            <w:r w:rsidR="00F81A1A" w:rsidRPr="00BD5BB5">
              <w:rPr>
                <w:u w:val="single"/>
                <w:shd w:val="clear" w:color="auto" w:fill="FFFFFF"/>
                <w:lang w:val="uk-UA"/>
              </w:rPr>
              <w:t xml:space="preserve"> до предмета закупівлі</w:t>
            </w:r>
            <w:r w:rsidR="009A3BBB" w:rsidRPr="00BD5BB5">
              <w:rPr>
                <w:u w:val="single"/>
                <w:shd w:val="clear" w:color="auto" w:fill="FFFFFF"/>
                <w:lang w:val="uk-UA"/>
              </w:rPr>
              <w:t xml:space="preserve"> </w:t>
            </w:r>
            <w:r w:rsidR="00743DDB" w:rsidRPr="00BD5BB5">
              <w:rPr>
                <w:b/>
                <w:u w:val="single"/>
                <w:shd w:val="clear" w:color="auto" w:fill="FFFFFF"/>
                <w:lang w:val="uk-UA"/>
              </w:rPr>
              <w:t xml:space="preserve">(згідно </w:t>
            </w:r>
            <w:r w:rsidR="00CB1838" w:rsidRPr="00BD5BB5">
              <w:rPr>
                <w:b/>
                <w:u w:val="single"/>
                <w:shd w:val="clear" w:color="auto" w:fill="FFFFFF"/>
                <w:lang w:val="uk-UA"/>
              </w:rPr>
              <w:t>Додатк</w:t>
            </w:r>
            <w:r w:rsidR="00F81A1A" w:rsidRPr="00BD5BB5">
              <w:rPr>
                <w:b/>
                <w:u w:val="single"/>
                <w:shd w:val="clear" w:color="auto" w:fill="FFFFFF"/>
                <w:lang w:val="uk-UA"/>
              </w:rPr>
              <w:t>у</w:t>
            </w:r>
            <w:r w:rsidRPr="00BD5BB5">
              <w:rPr>
                <w:b/>
                <w:u w:val="single"/>
                <w:shd w:val="clear" w:color="auto" w:fill="FFFFFF"/>
                <w:lang w:val="uk-UA"/>
              </w:rPr>
              <w:t xml:space="preserve"> </w:t>
            </w:r>
            <w:r w:rsidR="00425E16">
              <w:rPr>
                <w:b/>
                <w:u w:val="single"/>
                <w:shd w:val="clear" w:color="auto" w:fill="FFFFFF"/>
                <w:lang w:val="uk-UA"/>
              </w:rPr>
              <w:t>2</w:t>
            </w:r>
            <w:r w:rsidR="00F81A1A" w:rsidRPr="00BD5BB5">
              <w:rPr>
                <w:b/>
                <w:u w:val="single"/>
                <w:shd w:val="clear" w:color="auto" w:fill="FFFFFF"/>
                <w:lang w:val="uk-UA"/>
              </w:rPr>
              <w:t xml:space="preserve"> до цієї тендерної документації);</w:t>
            </w:r>
          </w:p>
          <w:p w14:paraId="2BCDD130" w14:textId="77777777" w:rsidR="00722FE7" w:rsidRPr="00BD5BB5" w:rsidRDefault="00722FE7" w:rsidP="00722FE7">
            <w:pPr>
              <w:pStyle w:val="a5"/>
              <w:ind w:left="360"/>
              <w:jc w:val="both"/>
              <w:rPr>
                <w:b/>
                <w:u w:val="single"/>
                <w:shd w:val="clear" w:color="auto" w:fill="FFFFFF"/>
                <w:lang w:val="uk-UA"/>
              </w:rPr>
            </w:pPr>
          </w:p>
          <w:p w14:paraId="11DEDEF4" w14:textId="77777777" w:rsidR="00743DDB" w:rsidRPr="00BD5BB5" w:rsidRDefault="00537102" w:rsidP="007A60C4">
            <w:pPr>
              <w:pStyle w:val="a5"/>
              <w:numPr>
                <w:ilvl w:val="0"/>
                <w:numId w:val="1"/>
              </w:numPr>
              <w:jc w:val="both"/>
              <w:rPr>
                <w:u w:val="single"/>
                <w:shd w:val="clear" w:color="auto" w:fill="FFFFFF"/>
                <w:lang w:val="uk-UA"/>
              </w:rPr>
            </w:pPr>
            <w:r w:rsidRPr="00BD5BB5">
              <w:rPr>
                <w:u w:val="single"/>
                <w:shd w:val="clear" w:color="auto" w:fill="FFFFFF"/>
                <w:lang w:val="uk-UA"/>
              </w:rPr>
              <w:t>документи</w:t>
            </w:r>
            <w:r w:rsidR="00E97A17" w:rsidRPr="00BD5BB5">
              <w:rPr>
                <w:u w:val="single"/>
                <w:shd w:val="clear" w:color="auto" w:fill="FFFFFF"/>
                <w:lang w:val="uk-UA"/>
              </w:rPr>
              <w:t>, що підтверджують повноваження  службової посадової особи учасника:</w:t>
            </w:r>
          </w:p>
          <w:p w14:paraId="2E1BF92E" w14:textId="77777777" w:rsidR="00E97A17" w:rsidRPr="00BD5BB5" w:rsidRDefault="00E97A17" w:rsidP="00E97A17">
            <w:pPr>
              <w:pStyle w:val="a5"/>
              <w:ind w:left="360"/>
              <w:jc w:val="both"/>
              <w:rPr>
                <w:i/>
                <w:u w:val="single"/>
                <w:shd w:val="clear" w:color="auto" w:fill="FFFFFF"/>
                <w:lang w:val="uk-UA"/>
              </w:rPr>
            </w:pPr>
            <w:r w:rsidRPr="00BD5BB5">
              <w:rPr>
                <w:i/>
                <w:u w:val="single"/>
                <w:shd w:val="clear" w:color="auto" w:fill="FFFFFF"/>
                <w:lang w:val="uk-UA"/>
              </w:rPr>
              <w:t>а) копія документа (</w:t>
            </w:r>
            <w:proofErr w:type="spellStart"/>
            <w:r w:rsidRPr="00BD5BB5">
              <w:rPr>
                <w:i/>
                <w:u w:val="single"/>
                <w:shd w:val="clear" w:color="auto" w:fill="FFFFFF"/>
                <w:lang w:val="uk-UA"/>
              </w:rPr>
              <w:t>довіренності</w:t>
            </w:r>
            <w:proofErr w:type="spellEnd"/>
            <w:r w:rsidRPr="00BD5BB5">
              <w:rPr>
                <w:i/>
                <w:u w:val="single"/>
                <w:shd w:val="clear" w:color="auto" w:fill="FFFFFF"/>
                <w:lang w:val="uk-UA"/>
              </w:rPr>
              <w:t xml:space="preserve">, </w:t>
            </w:r>
            <w:proofErr w:type="spellStart"/>
            <w:r w:rsidRPr="00BD5BB5">
              <w:rPr>
                <w:i/>
                <w:u w:val="single"/>
                <w:shd w:val="clear" w:color="auto" w:fill="FFFFFF"/>
                <w:lang w:val="uk-UA"/>
              </w:rPr>
              <w:t>акта</w:t>
            </w:r>
            <w:proofErr w:type="spellEnd"/>
            <w:r w:rsidRPr="00BD5BB5">
              <w:rPr>
                <w:i/>
                <w:u w:val="single"/>
                <w:shd w:val="clear" w:color="auto" w:fill="FFFFFF"/>
                <w:lang w:val="uk-UA"/>
              </w:rPr>
              <w:t xml:space="preserve"> юридичної особи, яка є учасником, іншого документа відповідно  до законодавства), яким учасник  уповноважив відповідну службову (посадову) особу  підписувати від його імені тендерну пропозицію та /або документи, подані у її складі. Документ, передбачений  цим підпунктом не подається у раз</w:t>
            </w:r>
            <w:r w:rsidR="00093F6B" w:rsidRPr="00BD5BB5">
              <w:rPr>
                <w:i/>
                <w:u w:val="single"/>
                <w:shd w:val="clear" w:color="auto" w:fill="FFFFFF"/>
                <w:lang w:val="uk-UA"/>
              </w:rPr>
              <w:t>і, якщо  тендерну пропозицію та</w:t>
            </w:r>
            <w:r w:rsidRPr="00BD5BB5">
              <w:rPr>
                <w:i/>
                <w:u w:val="single"/>
                <w:shd w:val="clear" w:color="auto" w:fill="FFFFFF"/>
                <w:lang w:val="uk-UA"/>
              </w:rPr>
              <w:t xml:space="preserve"> або документи, подані у її складі  підписує фізична особа, яка є  учасником, або керівник чи інша посадова особа, що має право  вчиняти</w:t>
            </w:r>
            <w:r w:rsidR="0090137F" w:rsidRPr="00BD5BB5">
              <w:rPr>
                <w:i/>
                <w:u w:val="single"/>
                <w:shd w:val="clear" w:color="auto" w:fill="FFFFFF"/>
                <w:lang w:val="uk-UA"/>
              </w:rPr>
              <w:t xml:space="preserve"> дії  від імені юридичної особи</w:t>
            </w:r>
            <w:r w:rsidRPr="00BD5BB5">
              <w:rPr>
                <w:i/>
                <w:u w:val="single"/>
                <w:shd w:val="clear" w:color="auto" w:fill="FFFFFF"/>
                <w:lang w:val="uk-UA"/>
              </w:rPr>
              <w:t>, яка є учасником</w:t>
            </w:r>
            <w:r w:rsidR="0090137F" w:rsidRPr="00BD5BB5">
              <w:rPr>
                <w:i/>
                <w:u w:val="single"/>
                <w:shd w:val="clear" w:color="auto" w:fill="FFFFFF"/>
                <w:lang w:val="uk-UA"/>
              </w:rPr>
              <w:t xml:space="preserve">, згідно з інформацією з Єдиного державного реєстру юридичних осіб, фізичних осіб-підприємців та громадських формувань, яка передбачена пунктом 13 частини другої статті 9 Закону </w:t>
            </w:r>
            <w:r w:rsidR="0090137F" w:rsidRPr="00BD5BB5">
              <w:rPr>
                <w:i/>
                <w:u w:val="single"/>
                <w:shd w:val="clear" w:color="auto" w:fill="FFFFFF"/>
                <w:lang w:val="uk-UA"/>
              </w:rPr>
              <w:lastRenderedPageBreak/>
              <w:t>України «Про державну реєстрацію юридичних осіб, фізичних осіб-підприємців та громадських формувань»;</w:t>
            </w:r>
          </w:p>
          <w:p w14:paraId="02331894" w14:textId="77777777" w:rsidR="0090137F" w:rsidRDefault="0090137F" w:rsidP="00E97A17">
            <w:pPr>
              <w:pStyle w:val="a5"/>
              <w:ind w:left="360"/>
              <w:jc w:val="both"/>
              <w:rPr>
                <w:i/>
                <w:u w:val="single"/>
                <w:shd w:val="clear" w:color="auto" w:fill="FFFFFF"/>
                <w:lang w:val="uk-UA"/>
              </w:rPr>
            </w:pPr>
            <w:r w:rsidRPr="00BD5BB5">
              <w:rPr>
                <w:i/>
                <w:u w:val="single"/>
                <w:shd w:val="clear" w:color="auto" w:fill="FFFFFF"/>
                <w:lang w:val="uk-UA"/>
              </w:rPr>
              <w:t xml:space="preserve">б) копія документа (довіреності, акта юридичної особи, яка є учасником, іншого документа відповідно до законодавства),  яким учасник уповноважив  відповідну службову (посадову) особу представляти його інтереси під час проведення  даної процедури закупівлі. Документ, передбачений цим підпунктом, не подається у разі, якщо інтереси  учасника під час проведення  даної процедури закупівлі представляє керівник  чи інша посадова особа, що має право  вчиняти дії від імені юридичної особи, яка є учасником, згідно з інформацією з Єдиного державного реєстру юридичних осіб, фізичних осіб-підприємців та громадських формувань, яка передбачена пунктом 13 частини другої статті 9 Закону України «Про державну реєстрацію юридичних осіб, фізичних осіб-підприємців та громадських формувань»; </w:t>
            </w:r>
          </w:p>
          <w:p w14:paraId="7D42A873" w14:textId="77777777" w:rsidR="00722FE7" w:rsidRPr="00BD5BB5" w:rsidRDefault="00722FE7" w:rsidP="00E97A17">
            <w:pPr>
              <w:pStyle w:val="a5"/>
              <w:ind w:left="360"/>
              <w:jc w:val="both"/>
              <w:rPr>
                <w:i/>
                <w:u w:val="single"/>
                <w:shd w:val="clear" w:color="auto" w:fill="FFFFFF"/>
                <w:lang w:val="uk-UA"/>
              </w:rPr>
            </w:pPr>
          </w:p>
          <w:p w14:paraId="014536F3" w14:textId="77777777" w:rsidR="00743DDB" w:rsidRDefault="00537102" w:rsidP="007A60C4">
            <w:pPr>
              <w:pStyle w:val="a5"/>
              <w:numPr>
                <w:ilvl w:val="0"/>
                <w:numId w:val="1"/>
              </w:numPr>
              <w:jc w:val="both"/>
              <w:rPr>
                <w:b/>
                <w:u w:val="single"/>
                <w:shd w:val="clear" w:color="auto" w:fill="FFFFFF"/>
                <w:lang w:val="uk-UA"/>
              </w:rPr>
            </w:pPr>
            <w:r w:rsidRPr="00BD5BB5">
              <w:rPr>
                <w:u w:val="single"/>
                <w:shd w:val="clear" w:color="auto" w:fill="FFFFFF"/>
                <w:lang w:val="uk-UA"/>
              </w:rPr>
              <w:t>довідку у</w:t>
            </w:r>
            <w:r w:rsidR="005A4984" w:rsidRPr="00BD5BB5">
              <w:rPr>
                <w:u w:val="single"/>
                <w:shd w:val="clear" w:color="auto" w:fill="FFFFFF"/>
                <w:lang w:val="uk-UA"/>
              </w:rPr>
              <w:t xml:space="preserve"> довільній </w:t>
            </w:r>
            <w:r w:rsidR="00107CE7" w:rsidRPr="00BD5BB5">
              <w:rPr>
                <w:u w:val="single"/>
                <w:shd w:val="clear" w:color="auto" w:fill="FFFFFF"/>
                <w:lang w:val="uk-UA"/>
              </w:rPr>
              <w:t xml:space="preserve">формі щодо надання згоди із </w:t>
            </w:r>
            <w:proofErr w:type="spellStart"/>
            <w:r w:rsidR="00107CE7" w:rsidRPr="00BD5BB5">
              <w:rPr>
                <w:u w:val="single"/>
                <w:shd w:val="clear" w:color="auto" w:fill="FFFFFF"/>
                <w:lang w:val="uk-UA"/>
              </w:rPr>
              <w:t>проє</w:t>
            </w:r>
            <w:r w:rsidR="005A4984" w:rsidRPr="00BD5BB5">
              <w:rPr>
                <w:u w:val="single"/>
                <w:shd w:val="clear" w:color="auto" w:fill="FFFFFF"/>
                <w:lang w:val="uk-UA"/>
              </w:rPr>
              <w:t>ктом</w:t>
            </w:r>
            <w:proofErr w:type="spellEnd"/>
            <w:r w:rsidR="005A4984" w:rsidRPr="00BD5BB5">
              <w:rPr>
                <w:u w:val="single"/>
                <w:shd w:val="clear" w:color="auto" w:fill="FFFFFF"/>
                <w:lang w:val="uk-UA"/>
              </w:rPr>
              <w:t xml:space="preserve"> договору</w:t>
            </w:r>
            <w:r w:rsidR="00F37A0A" w:rsidRPr="00BD5BB5">
              <w:rPr>
                <w:u w:val="single"/>
                <w:shd w:val="clear" w:color="auto" w:fill="FFFFFF"/>
                <w:lang w:val="uk-UA"/>
              </w:rPr>
              <w:t xml:space="preserve"> про закупівлю</w:t>
            </w:r>
            <w:r w:rsidR="005A4984" w:rsidRPr="00BD5BB5">
              <w:rPr>
                <w:u w:val="single"/>
                <w:shd w:val="clear" w:color="auto" w:fill="FFFFFF"/>
                <w:lang w:val="uk-UA"/>
              </w:rPr>
              <w:t xml:space="preserve"> та гарантування</w:t>
            </w:r>
            <w:r w:rsidR="00B80284" w:rsidRPr="00BD5BB5">
              <w:rPr>
                <w:u w:val="single"/>
                <w:shd w:val="clear" w:color="auto" w:fill="FFFFFF"/>
                <w:lang w:val="uk-UA"/>
              </w:rPr>
              <w:t xml:space="preserve"> виконання своїх зобов’язань у разі підписання із ним договору на осно</w:t>
            </w:r>
            <w:r w:rsidR="005A4984" w:rsidRPr="00BD5BB5">
              <w:rPr>
                <w:u w:val="single"/>
                <w:shd w:val="clear" w:color="auto" w:fill="FFFFFF"/>
                <w:lang w:val="uk-UA"/>
              </w:rPr>
              <w:t>ві зазначеного проекту договору</w:t>
            </w:r>
            <w:r w:rsidR="00E0143F" w:rsidRPr="00BD5BB5">
              <w:rPr>
                <w:b/>
                <w:u w:val="single"/>
                <w:shd w:val="clear" w:color="auto" w:fill="FFFFFF"/>
                <w:lang w:val="uk-UA"/>
              </w:rPr>
              <w:t xml:space="preserve">  (</w:t>
            </w:r>
            <w:r w:rsidRPr="00BD5BB5">
              <w:rPr>
                <w:b/>
                <w:u w:val="single"/>
                <w:shd w:val="clear" w:color="auto" w:fill="FFFFFF"/>
                <w:lang w:val="uk-UA"/>
              </w:rPr>
              <w:t xml:space="preserve">Додаток </w:t>
            </w:r>
            <w:r w:rsidR="00425E16">
              <w:rPr>
                <w:b/>
                <w:u w:val="single"/>
                <w:shd w:val="clear" w:color="auto" w:fill="FFFFFF"/>
                <w:lang w:val="uk-UA"/>
              </w:rPr>
              <w:t>3</w:t>
            </w:r>
            <w:r w:rsidR="00E0143F" w:rsidRPr="00BD5BB5">
              <w:rPr>
                <w:b/>
                <w:u w:val="single"/>
                <w:shd w:val="clear" w:color="auto" w:fill="FFFFFF"/>
                <w:lang w:val="uk-UA"/>
              </w:rPr>
              <w:t xml:space="preserve"> до цієї тендерної документації)</w:t>
            </w:r>
            <w:r w:rsidR="005A4984" w:rsidRPr="00BD5BB5">
              <w:rPr>
                <w:b/>
                <w:u w:val="single"/>
                <w:shd w:val="clear" w:color="auto" w:fill="FFFFFF"/>
                <w:lang w:val="uk-UA"/>
              </w:rPr>
              <w:t>;</w:t>
            </w:r>
          </w:p>
          <w:p w14:paraId="5759B35C" w14:textId="77777777" w:rsidR="00722FE7" w:rsidRPr="00BD5BB5" w:rsidRDefault="00722FE7" w:rsidP="00722FE7">
            <w:pPr>
              <w:pStyle w:val="a5"/>
              <w:ind w:left="360"/>
              <w:jc w:val="both"/>
              <w:rPr>
                <w:b/>
                <w:u w:val="single"/>
                <w:shd w:val="clear" w:color="auto" w:fill="FFFFFF"/>
                <w:lang w:val="uk-UA"/>
              </w:rPr>
            </w:pPr>
          </w:p>
          <w:p w14:paraId="2742BB46" w14:textId="77777777" w:rsidR="009A0219" w:rsidRPr="00722FE7" w:rsidRDefault="00537102" w:rsidP="007A60C4">
            <w:pPr>
              <w:pStyle w:val="a5"/>
              <w:numPr>
                <w:ilvl w:val="0"/>
                <w:numId w:val="1"/>
              </w:numPr>
              <w:jc w:val="both"/>
              <w:rPr>
                <w:u w:val="single"/>
                <w:shd w:val="clear" w:color="auto" w:fill="FFFFFF"/>
                <w:lang w:val="uk-UA"/>
              </w:rPr>
            </w:pPr>
            <w:r w:rsidRPr="00722FE7">
              <w:rPr>
                <w:u w:val="single"/>
                <w:shd w:val="clear" w:color="auto" w:fill="FFFFFF"/>
                <w:lang w:val="uk-UA"/>
              </w:rPr>
              <w:t>довідку у</w:t>
            </w:r>
            <w:r w:rsidR="0094585A" w:rsidRPr="00722FE7">
              <w:rPr>
                <w:u w:val="single"/>
                <w:shd w:val="clear" w:color="auto" w:fill="FFFFFF"/>
                <w:lang w:val="uk-UA"/>
              </w:rPr>
              <w:t xml:space="preserve"> довільній формі</w:t>
            </w:r>
            <w:r w:rsidR="005A4984" w:rsidRPr="00722FE7">
              <w:rPr>
                <w:u w:val="single"/>
                <w:shd w:val="clear" w:color="auto" w:fill="FFFFFF"/>
                <w:lang w:val="uk-UA"/>
              </w:rPr>
              <w:t>,</w:t>
            </w:r>
            <w:r w:rsidR="009A0219" w:rsidRPr="00722FE7">
              <w:rPr>
                <w:u w:val="single"/>
                <w:shd w:val="clear" w:color="auto" w:fill="FFFFFF"/>
                <w:lang w:val="uk-UA"/>
              </w:rPr>
              <w:t xml:space="preserve"> яка містить відомості про учасника: </w:t>
            </w:r>
          </w:p>
          <w:p w14:paraId="46172C1E" w14:textId="77777777" w:rsidR="009A0219" w:rsidRPr="00722FE7" w:rsidRDefault="009A0219" w:rsidP="009A0219">
            <w:pPr>
              <w:pStyle w:val="a5"/>
              <w:ind w:left="360"/>
              <w:jc w:val="both"/>
              <w:rPr>
                <w:i/>
                <w:shd w:val="clear" w:color="auto" w:fill="FFFFFF"/>
                <w:lang w:val="uk-UA"/>
              </w:rPr>
            </w:pPr>
            <w:r w:rsidRPr="00722FE7">
              <w:rPr>
                <w:i/>
                <w:shd w:val="clear" w:color="auto" w:fill="FFFFFF"/>
                <w:lang w:val="uk-UA"/>
              </w:rPr>
              <w:t>а) реквіз</w:t>
            </w:r>
            <w:r w:rsidR="00E020FE" w:rsidRPr="00722FE7">
              <w:rPr>
                <w:i/>
                <w:shd w:val="clear" w:color="auto" w:fill="FFFFFF"/>
                <w:lang w:val="uk-UA"/>
              </w:rPr>
              <w:t>ити (місцезнаходження, телефон</w:t>
            </w:r>
            <w:r w:rsidRPr="00722FE7">
              <w:rPr>
                <w:i/>
                <w:shd w:val="clear" w:color="auto" w:fill="FFFFFF"/>
                <w:lang w:val="uk-UA"/>
              </w:rPr>
              <w:t xml:space="preserve">); </w:t>
            </w:r>
          </w:p>
          <w:p w14:paraId="020463E1" w14:textId="77777777" w:rsidR="009A0219" w:rsidRPr="00722FE7" w:rsidRDefault="009A0219" w:rsidP="009A0219">
            <w:pPr>
              <w:pStyle w:val="a5"/>
              <w:ind w:left="360"/>
              <w:jc w:val="both"/>
              <w:rPr>
                <w:i/>
                <w:shd w:val="clear" w:color="auto" w:fill="FFFFFF"/>
                <w:lang w:val="uk-UA"/>
              </w:rPr>
            </w:pPr>
            <w:r w:rsidRPr="00722FE7">
              <w:rPr>
                <w:i/>
                <w:shd w:val="clear" w:color="auto" w:fill="FFFFFF"/>
                <w:lang w:val="uk-UA"/>
              </w:rPr>
              <w:t xml:space="preserve">б) керівництво (посада, прізвище, ім’я, по батькові); </w:t>
            </w:r>
          </w:p>
          <w:p w14:paraId="7D784E34" w14:textId="77777777" w:rsidR="009A0219" w:rsidRDefault="009A0219" w:rsidP="009A0219">
            <w:pPr>
              <w:pStyle w:val="a5"/>
              <w:ind w:left="360"/>
              <w:jc w:val="both"/>
              <w:rPr>
                <w:i/>
                <w:shd w:val="clear" w:color="auto" w:fill="FFFFFF"/>
                <w:lang w:val="uk-UA"/>
              </w:rPr>
            </w:pPr>
            <w:r w:rsidRPr="00722FE7">
              <w:rPr>
                <w:i/>
                <w:shd w:val="clear" w:color="auto" w:fill="FFFFFF"/>
                <w:lang w:val="uk-UA"/>
              </w:rPr>
              <w:t>в) інформація про реквізити банківського рахунку, за якими буде здійснюватися оплата за договором в разі акцепту;</w:t>
            </w:r>
          </w:p>
          <w:p w14:paraId="0B5D2C30" w14:textId="77777777" w:rsidR="00722FE7" w:rsidRPr="00722FE7" w:rsidRDefault="00722FE7" w:rsidP="009A0219">
            <w:pPr>
              <w:pStyle w:val="a5"/>
              <w:ind w:left="360"/>
              <w:jc w:val="both"/>
              <w:rPr>
                <w:i/>
                <w:shd w:val="clear" w:color="auto" w:fill="FFFFFF"/>
                <w:lang w:val="uk-UA"/>
              </w:rPr>
            </w:pPr>
          </w:p>
          <w:p w14:paraId="1074EB42" w14:textId="77777777" w:rsidR="00AC5E7A" w:rsidRPr="00722FE7" w:rsidRDefault="00537102" w:rsidP="007A60C4">
            <w:pPr>
              <w:pStyle w:val="a5"/>
              <w:numPr>
                <w:ilvl w:val="0"/>
                <w:numId w:val="1"/>
              </w:numPr>
              <w:jc w:val="both"/>
              <w:rPr>
                <w:u w:val="single"/>
                <w:shd w:val="clear" w:color="auto" w:fill="FFFFFF"/>
                <w:lang w:val="uk-UA"/>
              </w:rPr>
            </w:pPr>
            <w:r w:rsidRPr="00722FE7">
              <w:rPr>
                <w:u w:val="single"/>
                <w:shd w:val="clear" w:color="auto" w:fill="FFFFFF"/>
                <w:lang w:val="uk-UA"/>
              </w:rPr>
              <w:t>завірену</w:t>
            </w:r>
            <w:r w:rsidR="00B80284" w:rsidRPr="00722FE7">
              <w:rPr>
                <w:u w:val="single"/>
                <w:shd w:val="clear" w:color="auto" w:fill="FFFFFF"/>
                <w:lang w:val="uk-UA"/>
              </w:rPr>
              <w:t xml:space="preserve"> належним чином копією зареєстрованого Статуту чи іншого установчого документа, з усіма зареєстрованими змінами і доповненнями на момент подачі тендерної пропозиції (для учасників-юридичних осіб, реєстрація та в</w:t>
            </w:r>
            <w:r w:rsidR="00AC5E7A" w:rsidRPr="00722FE7">
              <w:rPr>
                <w:u w:val="single"/>
                <w:shd w:val="clear" w:color="auto" w:fill="FFFFFF"/>
                <w:lang w:val="uk-UA"/>
              </w:rPr>
              <w:t>несення змін до яких проводилися до 01.01.2016). У випадку здійснення державної реєстрації або внесення змін до установчого документа після 01.01.2016 надається: копія опису док</w:t>
            </w:r>
            <w:r w:rsidR="00E21577" w:rsidRPr="00722FE7">
              <w:rPr>
                <w:u w:val="single"/>
                <w:shd w:val="clear" w:color="auto" w:fill="FFFFFF"/>
                <w:lang w:val="uk-UA"/>
              </w:rPr>
              <w:t>ументів з к</w:t>
            </w:r>
            <w:r w:rsidR="00AC5E7A" w:rsidRPr="00722FE7">
              <w:rPr>
                <w:u w:val="single"/>
                <w:shd w:val="clear" w:color="auto" w:fill="FFFFFF"/>
                <w:lang w:val="uk-UA"/>
              </w:rPr>
              <w:t xml:space="preserve">одом доступу; 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w:t>
            </w:r>
            <w:r w:rsidR="00AF76E6" w:rsidRPr="00722FE7">
              <w:rPr>
                <w:u w:val="single"/>
                <w:shd w:val="clear" w:color="auto" w:fill="FFFFFF"/>
                <w:lang w:val="uk-UA"/>
              </w:rPr>
              <w:t xml:space="preserve">юстиції України; або </w:t>
            </w:r>
            <w:r w:rsidR="00AC5E7A" w:rsidRPr="00722FE7">
              <w:rPr>
                <w:u w:val="single"/>
                <w:shd w:val="clear" w:color="auto" w:fill="FFFFFF"/>
                <w:lang w:val="uk-UA"/>
              </w:rPr>
              <w:t xml:space="preserve"> завірена</w:t>
            </w:r>
            <w:r w:rsidR="00AF76E6" w:rsidRPr="00722FE7">
              <w:rPr>
                <w:u w:val="single"/>
                <w:shd w:val="clear" w:color="auto" w:fill="FFFFFF"/>
                <w:lang w:val="uk-UA"/>
              </w:rPr>
              <w:t xml:space="preserve"> належним чином</w:t>
            </w:r>
            <w:r w:rsidR="00AC5E7A" w:rsidRPr="00722FE7">
              <w:rPr>
                <w:u w:val="single"/>
                <w:shd w:val="clear" w:color="auto" w:fill="FFFFFF"/>
                <w:lang w:val="uk-UA"/>
              </w:rPr>
              <w:t xml:space="preserve"> копія Статуту.</w:t>
            </w:r>
          </w:p>
          <w:p w14:paraId="2B350C88" w14:textId="1CFFF2A1" w:rsidR="007470FB" w:rsidRPr="00C53414" w:rsidRDefault="009A0219" w:rsidP="00C53414">
            <w:pPr>
              <w:pStyle w:val="a5"/>
              <w:ind w:left="360"/>
              <w:jc w:val="both"/>
              <w:rPr>
                <w:shd w:val="clear" w:color="auto" w:fill="FFFFFF"/>
                <w:lang w:val="uk-UA"/>
              </w:rPr>
            </w:pPr>
            <w:r w:rsidRPr="00722FE7">
              <w:rPr>
                <w:shd w:val="clear" w:color="auto" w:fill="FFFFFF"/>
                <w:lang w:val="uk-U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D2E809E" w14:textId="77777777" w:rsidR="00722FE7" w:rsidRPr="00722FE7" w:rsidRDefault="00722FE7" w:rsidP="007470FB">
            <w:pPr>
              <w:pStyle w:val="a5"/>
              <w:ind w:left="360"/>
              <w:jc w:val="both"/>
              <w:rPr>
                <w:u w:val="single"/>
                <w:shd w:val="clear" w:color="auto" w:fill="FFFFFF"/>
                <w:lang w:val="uk-UA"/>
              </w:rPr>
            </w:pPr>
          </w:p>
          <w:p w14:paraId="0ABADE4F" w14:textId="21F6D576" w:rsidR="00237CE7" w:rsidRPr="00237CE7" w:rsidRDefault="007470FB" w:rsidP="00237CE7">
            <w:pPr>
              <w:pStyle w:val="a5"/>
              <w:numPr>
                <w:ilvl w:val="0"/>
                <w:numId w:val="1"/>
              </w:numPr>
              <w:jc w:val="both"/>
              <w:rPr>
                <w:shd w:val="clear" w:color="auto" w:fill="FFFFFF"/>
                <w:lang w:val="uk-UA"/>
              </w:rPr>
            </w:pPr>
            <w:r w:rsidRPr="00F52666">
              <w:rPr>
                <w:b/>
                <w:u w:val="single"/>
                <w:shd w:val="clear" w:color="auto" w:fill="FFFFFF"/>
                <w:lang w:val="uk-UA"/>
              </w:rPr>
              <w:t>інші документи, передбачені цією тендерною документацією</w:t>
            </w:r>
            <w:r w:rsidRPr="00F52666">
              <w:rPr>
                <w:shd w:val="clear" w:color="auto" w:fill="FFFFFF"/>
                <w:lang w:val="uk-UA"/>
              </w:rPr>
              <w:t>.</w:t>
            </w:r>
          </w:p>
          <w:p w14:paraId="5FDCF090" w14:textId="77777777" w:rsidR="00722FE7" w:rsidRPr="00F52666" w:rsidRDefault="00722FE7" w:rsidP="00722FE7">
            <w:pPr>
              <w:pStyle w:val="a5"/>
              <w:ind w:left="360"/>
              <w:jc w:val="both"/>
              <w:rPr>
                <w:shd w:val="clear" w:color="auto" w:fill="FFFFFF"/>
                <w:lang w:val="uk-UA"/>
              </w:rPr>
            </w:pPr>
          </w:p>
          <w:p w14:paraId="7E806C9E"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Додатками 1,2 до цієї тендерної документації.</w:t>
            </w:r>
          </w:p>
          <w:p w14:paraId="1FD3D2D3"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 xml:space="preserve">1.5.Відповідно до вимог частини 2 статті 13 Закону України «Про забезпечення прав і свобод громадян та правовий режим на </w:t>
            </w:r>
            <w:r w:rsidRPr="00237CE7">
              <w:rPr>
                <w:rFonts w:ascii="Times New Roman" w:eastAsia="SimSun" w:hAnsi="Times New Roman" w:cs="Times New Roman"/>
                <w:sz w:val="24"/>
                <w:szCs w:val="24"/>
                <w:shd w:val="clear" w:color="auto" w:fill="FFFFFF"/>
                <w:lang w:val="uk-UA"/>
              </w:rPr>
              <w:lastRenderedPageBreak/>
              <w:t xml:space="preserve">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w:t>
            </w:r>
            <w:r w:rsidRPr="00237CE7">
              <w:rPr>
                <w:rFonts w:ascii="Times New Roman" w:eastAsia="SimSun" w:hAnsi="Times New Roman" w:cs="Times New Roman"/>
                <w:b/>
                <w:i/>
                <w:sz w:val="24"/>
                <w:szCs w:val="24"/>
                <w:u w:val="single"/>
                <w:shd w:val="clear" w:color="auto" w:fill="FFFFFF"/>
                <w:lang w:val="uk-UA"/>
              </w:rPr>
              <w:t>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w:t>
            </w:r>
            <w:r w:rsidRPr="00237CE7">
              <w:rPr>
                <w:rFonts w:ascii="Times New Roman" w:eastAsia="SimSun" w:hAnsi="Times New Roman" w:cs="Times New Roman"/>
                <w:sz w:val="24"/>
                <w:szCs w:val="24"/>
                <w:shd w:val="clear" w:color="auto" w:fill="FFFFFF"/>
                <w:lang w:val="uk-UA"/>
              </w:rPr>
              <w:t xml:space="preserve">  </w:t>
            </w:r>
          </w:p>
          <w:p w14:paraId="1C4BB202"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237CE7">
              <w:rPr>
                <w:rFonts w:ascii="Times New Roman" w:eastAsia="SimSun" w:hAnsi="Times New Roman" w:cs="Times New Roman"/>
                <w:sz w:val="24"/>
                <w:szCs w:val="24"/>
                <w:shd w:val="clear" w:color="auto" w:fill="FFFFFF"/>
                <w:lang w:val="uk-UA"/>
              </w:rPr>
              <w:t>Мінреінтеграції</w:t>
            </w:r>
            <w:proofErr w:type="spellEnd"/>
            <w:r w:rsidRPr="00237CE7">
              <w:rPr>
                <w:rFonts w:ascii="Times New Roman" w:eastAsia="SimSun" w:hAnsi="Times New Roman" w:cs="Times New Roman"/>
                <w:sz w:val="24"/>
                <w:szCs w:val="24"/>
                <w:shd w:val="clear" w:color="auto" w:fill="FFFFFF"/>
                <w:lang w:val="uk-UA"/>
              </w:rPr>
              <w:t xml:space="preserve"> від 22.12.2022 №309.</w:t>
            </w:r>
          </w:p>
          <w:p w14:paraId="1EF8C9E6"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96647DB"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1.6.Відповідно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3DF8B73"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 громадяни Російської Федерації, крім тих, що проживають на території України на законних підставах;</w:t>
            </w:r>
          </w:p>
          <w:p w14:paraId="61F5B462"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 юридичні особи, створені та зареєстровані відповідно до законодавства Російської Федерації;</w:t>
            </w:r>
          </w:p>
          <w:p w14:paraId="2A160C50"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 xml:space="preserve">- юридичні особи, створені та зареєстровані відповідно до законодавства України, кінцевим </w:t>
            </w:r>
            <w:proofErr w:type="spellStart"/>
            <w:r w:rsidRPr="00237CE7">
              <w:rPr>
                <w:rFonts w:ascii="Times New Roman" w:eastAsia="SimSun" w:hAnsi="Times New Roman" w:cs="Times New Roman"/>
                <w:i/>
                <w:sz w:val="24"/>
                <w:szCs w:val="24"/>
                <w:shd w:val="clear" w:color="auto" w:fill="FFFFFF"/>
                <w:lang w:val="uk-UA"/>
              </w:rPr>
              <w:t>бенефіціарним</w:t>
            </w:r>
            <w:proofErr w:type="spellEnd"/>
            <w:r w:rsidRPr="00237CE7">
              <w:rPr>
                <w:rFonts w:ascii="Times New Roman" w:eastAsia="SimSun" w:hAnsi="Times New Roman" w:cs="Times New Roman"/>
                <w:i/>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AE32471"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 xml:space="preserve">-юридичні особи, утворені відповідно до законодавства іноземної держави, кінцевим </w:t>
            </w:r>
            <w:proofErr w:type="spellStart"/>
            <w:r w:rsidRPr="00237CE7">
              <w:rPr>
                <w:rFonts w:ascii="Times New Roman" w:eastAsia="SimSun" w:hAnsi="Times New Roman" w:cs="Times New Roman"/>
                <w:i/>
                <w:sz w:val="24"/>
                <w:szCs w:val="24"/>
                <w:shd w:val="clear" w:color="auto" w:fill="FFFFFF"/>
                <w:lang w:val="uk-UA"/>
              </w:rPr>
              <w:t>бенефіціарним</w:t>
            </w:r>
            <w:proofErr w:type="spellEnd"/>
            <w:r w:rsidRPr="00237CE7">
              <w:rPr>
                <w:rFonts w:ascii="Times New Roman" w:eastAsia="SimSun" w:hAnsi="Times New Roman" w:cs="Times New Roman"/>
                <w:i/>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6F9D28C"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Зазначене обмеження не застосовується до юридичних осіб, утворених та зареєстрованих відповідно до законодавства України:</w:t>
            </w:r>
          </w:p>
          <w:p w14:paraId="190F3A5A"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83E3AFA"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06697013"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shd w:val="clear" w:color="auto" w:fill="FFFFFF"/>
                <w:lang w:val="uk-UA"/>
              </w:rPr>
            </w:pPr>
            <w:r w:rsidRPr="00237CE7">
              <w:rPr>
                <w:rFonts w:ascii="Times New Roman" w:eastAsia="SimSun" w:hAnsi="Times New Roman" w:cs="Times New Roman"/>
                <w:i/>
                <w:sz w:val="24"/>
                <w:szCs w:val="24"/>
                <w:shd w:val="clear" w:color="auto" w:fill="FFFFFF"/>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5FD4812"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30C292BD"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sz w:val="24"/>
                <w:szCs w:val="24"/>
                <w:shd w:val="clear" w:color="auto" w:fill="FFFFFF"/>
                <w:lang w:val="uk-UA"/>
              </w:rPr>
              <w:t xml:space="preserve">- </w:t>
            </w:r>
            <w:r w:rsidRPr="00237CE7">
              <w:rPr>
                <w:rFonts w:ascii="Times New Roman" w:eastAsia="SimSun" w:hAnsi="Times New Roman" w:cs="Times New Roman"/>
                <w:i/>
                <w:sz w:val="24"/>
                <w:szCs w:val="24"/>
                <w:u w:val="single"/>
                <w:shd w:val="clear" w:color="auto" w:fill="FFFFFF"/>
                <w:lang w:val="uk-UA"/>
              </w:rPr>
              <w:t xml:space="preserve">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237CE7">
              <w:rPr>
                <w:rFonts w:ascii="Times New Roman" w:eastAsia="SimSun" w:hAnsi="Times New Roman" w:cs="Times New Roman"/>
                <w:i/>
                <w:sz w:val="24"/>
                <w:szCs w:val="24"/>
                <w:u w:val="single"/>
                <w:shd w:val="clear" w:color="auto" w:fill="FFFFFF"/>
                <w:lang w:val="uk-UA"/>
              </w:rPr>
              <w:t>бенефіціарним</w:t>
            </w:r>
            <w:proofErr w:type="spellEnd"/>
            <w:r w:rsidRPr="00237CE7">
              <w:rPr>
                <w:rFonts w:ascii="Times New Roman" w:eastAsia="SimSun" w:hAnsi="Times New Roman" w:cs="Times New Roman"/>
                <w:i/>
                <w:sz w:val="24"/>
                <w:szCs w:val="24"/>
                <w:u w:val="single"/>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37CE7">
              <w:rPr>
                <w:rFonts w:ascii="Times New Roman" w:eastAsia="SimSun" w:hAnsi="Times New Roman" w:cs="Times New Roman"/>
                <w:sz w:val="24"/>
                <w:szCs w:val="24"/>
                <w:lang w:val="uk-UA"/>
              </w:rPr>
              <w:t xml:space="preserve"> </w:t>
            </w:r>
            <w:r w:rsidRPr="00237CE7">
              <w:rPr>
                <w:rFonts w:ascii="Times New Roman" w:eastAsia="SimSun" w:hAnsi="Times New Roman" w:cs="Times New Roman"/>
                <w:i/>
                <w:sz w:val="24"/>
                <w:szCs w:val="24"/>
                <w:u w:val="single"/>
                <w:shd w:val="clear" w:color="auto" w:fill="FFFFFF"/>
                <w:lang w:val="uk-UA"/>
              </w:rPr>
              <w:t xml:space="preserve">юридичною особою, утвореною відповідно до законодавства іноземної держави, кінцевим </w:t>
            </w:r>
            <w:proofErr w:type="spellStart"/>
            <w:r w:rsidRPr="00237CE7">
              <w:rPr>
                <w:rFonts w:ascii="Times New Roman" w:eastAsia="SimSun" w:hAnsi="Times New Roman" w:cs="Times New Roman"/>
                <w:i/>
                <w:sz w:val="24"/>
                <w:szCs w:val="24"/>
                <w:u w:val="single"/>
                <w:shd w:val="clear" w:color="auto" w:fill="FFFFFF"/>
                <w:lang w:val="uk-UA"/>
              </w:rPr>
              <w:t>бенефіціарним</w:t>
            </w:r>
            <w:proofErr w:type="spellEnd"/>
            <w:r w:rsidRPr="00237CE7">
              <w:rPr>
                <w:rFonts w:ascii="Times New Roman" w:eastAsia="SimSun" w:hAnsi="Times New Roman" w:cs="Times New Roman"/>
                <w:i/>
                <w:sz w:val="24"/>
                <w:szCs w:val="24"/>
                <w:u w:val="single"/>
                <w:shd w:val="clear" w:color="auto" w:fill="FFFFFF"/>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38418FB"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sz w:val="24"/>
                <w:szCs w:val="24"/>
                <w:shd w:val="clear" w:color="auto" w:fill="FFFFFF"/>
                <w:lang w:val="uk-UA"/>
              </w:rPr>
              <w:t xml:space="preserve">- </w:t>
            </w:r>
            <w:r w:rsidRPr="00237CE7">
              <w:rPr>
                <w:rFonts w:ascii="Times New Roman" w:eastAsia="SimSun" w:hAnsi="Times New Roman" w:cs="Times New Roman"/>
                <w:i/>
                <w:sz w:val="24"/>
                <w:szCs w:val="24"/>
                <w:u w:val="single"/>
                <w:shd w:val="clear" w:color="auto" w:fill="FFFFFF"/>
                <w:lang w:val="uk-UA"/>
              </w:rPr>
              <w:t>інформацію про кінцевого(</w:t>
            </w:r>
            <w:proofErr w:type="spellStart"/>
            <w:r w:rsidRPr="00237CE7">
              <w:rPr>
                <w:rFonts w:ascii="Times New Roman" w:eastAsia="SimSun" w:hAnsi="Times New Roman" w:cs="Times New Roman"/>
                <w:i/>
                <w:sz w:val="24"/>
                <w:szCs w:val="24"/>
                <w:u w:val="single"/>
                <w:shd w:val="clear" w:color="auto" w:fill="FFFFFF"/>
                <w:lang w:val="uk-UA"/>
              </w:rPr>
              <w:t>их</w:t>
            </w:r>
            <w:proofErr w:type="spellEnd"/>
            <w:r w:rsidRPr="00237CE7">
              <w:rPr>
                <w:rFonts w:ascii="Times New Roman" w:eastAsia="SimSun" w:hAnsi="Times New Roman" w:cs="Times New Roman"/>
                <w:i/>
                <w:sz w:val="24"/>
                <w:szCs w:val="24"/>
                <w:u w:val="single"/>
                <w:shd w:val="clear" w:color="auto" w:fill="FFFFFF"/>
                <w:lang w:val="uk-UA"/>
              </w:rPr>
              <w:t xml:space="preserve">) </w:t>
            </w:r>
            <w:proofErr w:type="spellStart"/>
            <w:r w:rsidRPr="00237CE7">
              <w:rPr>
                <w:rFonts w:ascii="Times New Roman" w:eastAsia="SimSun" w:hAnsi="Times New Roman" w:cs="Times New Roman"/>
                <w:i/>
                <w:sz w:val="24"/>
                <w:szCs w:val="24"/>
                <w:u w:val="single"/>
                <w:shd w:val="clear" w:color="auto" w:fill="FFFFFF"/>
                <w:lang w:val="uk-UA"/>
              </w:rPr>
              <w:t>бенефеціарного</w:t>
            </w:r>
            <w:proofErr w:type="spellEnd"/>
            <w:r w:rsidRPr="00237CE7">
              <w:rPr>
                <w:rFonts w:ascii="Times New Roman" w:eastAsia="SimSun" w:hAnsi="Times New Roman" w:cs="Times New Roman"/>
                <w:i/>
                <w:sz w:val="24"/>
                <w:szCs w:val="24"/>
                <w:u w:val="single"/>
                <w:shd w:val="clear" w:color="auto" w:fill="FFFFFF"/>
                <w:lang w:val="uk-UA"/>
              </w:rPr>
              <w:t>(</w:t>
            </w:r>
            <w:proofErr w:type="spellStart"/>
            <w:r w:rsidRPr="00237CE7">
              <w:rPr>
                <w:rFonts w:ascii="Times New Roman" w:eastAsia="SimSun" w:hAnsi="Times New Roman" w:cs="Times New Roman"/>
                <w:i/>
                <w:sz w:val="24"/>
                <w:szCs w:val="24"/>
                <w:u w:val="single"/>
                <w:shd w:val="clear" w:color="auto" w:fill="FFFFFF"/>
                <w:lang w:val="uk-UA"/>
              </w:rPr>
              <w:t>их</w:t>
            </w:r>
            <w:proofErr w:type="spellEnd"/>
            <w:r w:rsidRPr="00237CE7">
              <w:rPr>
                <w:rFonts w:ascii="Times New Roman" w:eastAsia="SimSun" w:hAnsi="Times New Roman" w:cs="Times New Roman"/>
                <w:i/>
                <w:sz w:val="24"/>
                <w:szCs w:val="24"/>
                <w:u w:val="single"/>
                <w:shd w:val="clear" w:color="auto" w:fill="FFFFFF"/>
                <w:lang w:val="uk-UA"/>
              </w:rPr>
              <w:t>) власника(</w:t>
            </w:r>
            <w:proofErr w:type="spellStart"/>
            <w:r w:rsidRPr="00237CE7">
              <w:rPr>
                <w:rFonts w:ascii="Times New Roman" w:eastAsia="SimSun" w:hAnsi="Times New Roman" w:cs="Times New Roman"/>
                <w:i/>
                <w:sz w:val="24"/>
                <w:szCs w:val="24"/>
                <w:u w:val="single"/>
                <w:shd w:val="clear" w:color="auto" w:fill="FFFFFF"/>
                <w:lang w:val="uk-UA"/>
              </w:rPr>
              <w:t>ів</w:t>
            </w:r>
            <w:proofErr w:type="spellEnd"/>
            <w:r w:rsidRPr="00237CE7">
              <w:rPr>
                <w:rFonts w:ascii="Times New Roman" w:eastAsia="SimSun" w:hAnsi="Times New Roman" w:cs="Times New Roman"/>
                <w:i/>
                <w:sz w:val="24"/>
                <w:szCs w:val="24"/>
                <w:u w:val="single"/>
                <w:shd w:val="clear" w:color="auto" w:fill="FFFFFF"/>
                <w:lang w:val="uk-UA"/>
              </w:rPr>
              <w:t>) із зазначенням інформації про місце проживання (місце реєстрації) та частку в статутному капіталі;</w:t>
            </w:r>
          </w:p>
          <w:p w14:paraId="6DBF1120"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sz w:val="24"/>
                <w:szCs w:val="24"/>
                <w:shd w:val="clear" w:color="auto" w:fill="FFFFFF"/>
                <w:lang w:val="uk-UA"/>
              </w:rPr>
              <w:t xml:space="preserve">- </w:t>
            </w:r>
            <w:r w:rsidRPr="00237CE7">
              <w:rPr>
                <w:rFonts w:ascii="Times New Roman" w:eastAsia="SimSun" w:hAnsi="Times New Roman" w:cs="Times New Roman"/>
                <w:i/>
                <w:sz w:val="24"/>
                <w:szCs w:val="24"/>
                <w:u w:val="single"/>
                <w:shd w:val="clear" w:color="auto" w:fill="FFFFFF"/>
                <w:lang w:val="uk-UA"/>
              </w:rPr>
              <w:t>законність підстав проживання на території України кінцевого(</w:t>
            </w:r>
            <w:proofErr w:type="spellStart"/>
            <w:r w:rsidRPr="00237CE7">
              <w:rPr>
                <w:rFonts w:ascii="Times New Roman" w:eastAsia="SimSun" w:hAnsi="Times New Roman" w:cs="Times New Roman"/>
                <w:i/>
                <w:sz w:val="24"/>
                <w:szCs w:val="24"/>
                <w:u w:val="single"/>
                <w:shd w:val="clear" w:color="auto" w:fill="FFFFFF"/>
                <w:lang w:val="uk-UA"/>
              </w:rPr>
              <w:t>их</w:t>
            </w:r>
            <w:proofErr w:type="spellEnd"/>
            <w:r w:rsidRPr="00237CE7">
              <w:rPr>
                <w:rFonts w:ascii="Times New Roman" w:eastAsia="SimSun" w:hAnsi="Times New Roman" w:cs="Times New Roman"/>
                <w:i/>
                <w:sz w:val="24"/>
                <w:szCs w:val="24"/>
                <w:u w:val="single"/>
                <w:shd w:val="clear" w:color="auto" w:fill="FFFFFF"/>
                <w:lang w:val="uk-UA"/>
              </w:rPr>
              <w:t xml:space="preserve">) </w:t>
            </w:r>
            <w:proofErr w:type="spellStart"/>
            <w:r w:rsidRPr="00237CE7">
              <w:rPr>
                <w:rFonts w:ascii="Times New Roman" w:eastAsia="SimSun" w:hAnsi="Times New Roman" w:cs="Times New Roman"/>
                <w:i/>
                <w:sz w:val="24"/>
                <w:szCs w:val="24"/>
                <w:u w:val="single"/>
                <w:shd w:val="clear" w:color="auto" w:fill="FFFFFF"/>
                <w:lang w:val="uk-UA"/>
              </w:rPr>
              <w:t>бенефіціарного</w:t>
            </w:r>
            <w:proofErr w:type="spellEnd"/>
            <w:r w:rsidRPr="00237CE7">
              <w:rPr>
                <w:rFonts w:ascii="Times New Roman" w:eastAsia="SimSun" w:hAnsi="Times New Roman" w:cs="Times New Roman"/>
                <w:i/>
                <w:sz w:val="24"/>
                <w:szCs w:val="24"/>
                <w:u w:val="single"/>
                <w:shd w:val="clear" w:color="auto" w:fill="FFFFFF"/>
                <w:lang w:val="uk-UA"/>
              </w:rPr>
              <w:t>(</w:t>
            </w:r>
            <w:proofErr w:type="spellStart"/>
            <w:r w:rsidRPr="00237CE7">
              <w:rPr>
                <w:rFonts w:ascii="Times New Roman" w:eastAsia="SimSun" w:hAnsi="Times New Roman" w:cs="Times New Roman"/>
                <w:i/>
                <w:sz w:val="24"/>
                <w:szCs w:val="24"/>
                <w:u w:val="single"/>
                <w:shd w:val="clear" w:color="auto" w:fill="FFFFFF"/>
                <w:lang w:val="uk-UA"/>
              </w:rPr>
              <w:t>их</w:t>
            </w:r>
            <w:proofErr w:type="spellEnd"/>
            <w:r w:rsidRPr="00237CE7">
              <w:rPr>
                <w:rFonts w:ascii="Times New Roman" w:eastAsia="SimSun" w:hAnsi="Times New Roman" w:cs="Times New Roman"/>
                <w:i/>
                <w:sz w:val="24"/>
                <w:szCs w:val="24"/>
                <w:u w:val="single"/>
                <w:shd w:val="clear" w:color="auto" w:fill="FFFFFF"/>
                <w:lang w:val="uk-UA"/>
              </w:rPr>
              <w:t>) власника(</w:t>
            </w:r>
            <w:proofErr w:type="spellStart"/>
            <w:r w:rsidRPr="00237CE7">
              <w:rPr>
                <w:rFonts w:ascii="Times New Roman" w:eastAsia="SimSun" w:hAnsi="Times New Roman" w:cs="Times New Roman"/>
                <w:i/>
                <w:sz w:val="24"/>
                <w:szCs w:val="24"/>
                <w:u w:val="single"/>
                <w:shd w:val="clear" w:color="auto" w:fill="FFFFFF"/>
                <w:lang w:val="uk-UA"/>
              </w:rPr>
              <w:t>ів</w:t>
            </w:r>
            <w:proofErr w:type="spellEnd"/>
            <w:r w:rsidRPr="00237CE7">
              <w:rPr>
                <w:rFonts w:ascii="Times New Roman" w:eastAsia="SimSun" w:hAnsi="Times New Roman" w:cs="Times New Roman"/>
                <w:i/>
                <w:sz w:val="24"/>
                <w:szCs w:val="24"/>
                <w:u w:val="single"/>
                <w:shd w:val="clear" w:color="auto" w:fill="FFFFFF"/>
                <w:lang w:val="uk-UA"/>
              </w:rPr>
              <w:t>) – громадянина/громадян Російської Федерації підтверджується наданням у складі тендерної пропозиції одного з таких документів:</w:t>
            </w:r>
          </w:p>
          <w:p w14:paraId="5600DE74"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 xml:space="preserve">а) копія паспорта громадянина колишнього СРСР зразка 1974 року з відміткою про постійну чи тимчасову прописку на території </w:t>
            </w:r>
            <w:r w:rsidRPr="00237CE7">
              <w:rPr>
                <w:rFonts w:ascii="Times New Roman" w:eastAsia="SimSun" w:hAnsi="Times New Roman" w:cs="Times New Roman"/>
                <w:i/>
                <w:sz w:val="24"/>
                <w:szCs w:val="24"/>
                <w:u w:val="single"/>
                <w:shd w:val="clear" w:color="auto" w:fill="FFFFFF"/>
                <w:lang w:val="uk-UA"/>
              </w:rPr>
              <w:lastRenderedPageBreak/>
              <w:t>України або зареєстрував на території України свій національний паспорт;</w:t>
            </w:r>
          </w:p>
          <w:p w14:paraId="7A62DC48"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б) копія посвідки на постійне чи тимчасове проживання на території України;</w:t>
            </w:r>
          </w:p>
          <w:p w14:paraId="3DA9B5AF"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в) копія військового квитка, виданого російському громадянину, який уклав контракт про проходження військової служби у Збройних Силах України;</w:t>
            </w:r>
          </w:p>
          <w:p w14:paraId="32ABDA69"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г) копія посвідчення біженця чи документ, що підтверджує надання притулку в Україні (стаття 1 Закону України «Про громадянство України»).</w:t>
            </w:r>
          </w:p>
          <w:p w14:paraId="05E6ADD6" w14:textId="77777777" w:rsidR="00237CE7" w:rsidRPr="00237CE7" w:rsidRDefault="00237CE7" w:rsidP="00710F23">
            <w:pPr>
              <w:spacing w:after="0" w:line="240" w:lineRule="auto"/>
              <w:contextualSpacing/>
              <w:jc w:val="both"/>
              <w:rPr>
                <w:rFonts w:ascii="Times New Roman" w:eastAsia="SimSun" w:hAnsi="Times New Roman" w:cs="Times New Roman"/>
                <w:b/>
                <w:sz w:val="24"/>
                <w:szCs w:val="24"/>
                <w:u w:val="single"/>
                <w:shd w:val="clear" w:color="auto" w:fill="FFFFFF"/>
                <w:lang w:val="uk-UA"/>
              </w:rPr>
            </w:pPr>
            <w:r w:rsidRPr="00237CE7">
              <w:rPr>
                <w:rFonts w:ascii="Times New Roman" w:eastAsia="SimSun" w:hAnsi="Times New Roman" w:cs="Times New Roman"/>
                <w:b/>
                <w:sz w:val="24"/>
                <w:szCs w:val="24"/>
                <w:u w:val="single"/>
                <w:shd w:val="clear" w:color="auto" w:fill="FFFFFF"/>
                <w:lang w:val="uk-UA"/>
              </w:rPr>
              <w:t>*Згідно роз'яснення Міністерства юстиції України від 08.03.2022 № 24560/8.1.3/10-22.</w:t>
            </w:r>
          </w:p>
          <w:p w14:paraId="7DA7AD5A" w14:textId="77777777"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 xml:space="preserve">1.7.Учасники зобов’язані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юридичних осіб, утворених  та зареєстрованих відповідно до законодавства України, кінцевим </w:t>
            </w:r>
            <w:proofErr w:type="spellStart"/>
            <w:r w:rsidRPr="00237CE7">
              <w:rPr>
                <w:rFonts w:ascii="Times New Roman" w:eastAsia="SimSun" w:hAnsi="Times New Roman" w:cs="Times New Roman"/>
                <w:i/>
                <w:sz w:val="24"/>
                <w:szCs w:val="24"/>
                <w:u w:val="single"/>
                <w:shd w:val="clear" w:color="auto" w:fill="FFFFFF"/>
                <w:lang w:val="uk-UA"/>
              </w:rPr>
              <w:t>бенефіціарним</w:t>
            </w:r>
            <w:proofErr w:type="spellEnd"/>
            <w:r w:rsidRPr="00237CE7">
              <w:rPr>
                <w:rFonts w:ascii="Times New Roman" w:eastAsia="SimSun" w:hAnsi="Times New Roman" w:cs="Times New Roman"/>
                <w:i/>
                <w:sz w:val="24"/>
                <w:szCs w:val="24"/>
                <w:u w:val="single"/>
                <w:shd w:val="clear" w:color="auto" w:fill="FFFFFF"/>
                <w:lang w:val="uk-UA"/>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 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замовникам забороняється здійснювати публічні закупівлі товарів походженням з Російської Федерації/Республіки Білорус, за винятком товарів, необхідних для ремонту та обслуговування товарів, придбаних до набрання чинності Особливостей.</w:t>
            </w:r>
          </w:p>
          <w:p w14:paraId="24B241E5" w14:textId="77777777" w:rsidR="00237CE7" w:rsidRPr="00237CE7" w:rsidRDefault="00237CE7" w:rsidP="00710F23">
            <w:pPr>
              <w:spacing w:after="0" w:line="240" w:lineRule="auto"/>
              <w:contextualSpacing/>
              <w:jc w:val="both"/>
              <w:rPr>
                <w:rFonts w:ascii="Times New Roman" w:eastAsia="SimSun" w:hAnsi="Times New Roman" w:cs="Times New Roman"/>
                <w:b/>
                <w:i/>
                <w:sz w:val="24"/>
                <w:szCs w:val="24"/>
                <w:u w:val="single"/>
                <w:shd w:val="clear" w:color="auto" w:fill="FFFFFF"/>
                <w:lang w:val="uk-UA"/>
              </w:rPr>
            </w:pPr>
            <w:r w:rsidRPr="00237CE7">
              <w:rPr>
                <w:rFonts w:ascii="Times New Roman" w:eastAsia="SimSun" w:hAnsi="Times New Roman" w:cs="Times New Roman"/>
                <w:b/>
                <w:sz w:val="24"/>
                <w:szCs w:val="24"/>
                <w:shd w:val="clear" w:color="auto" w:fill="FFFFFF"/>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w:t>
            </w:r>
            <w:proofErr w:type="spellStart"/>
            <w:r w:rsidRPr="00237CE7">
              <w:rPr>
                <w:rFonts w:ascii="Times New Roman" w:eastAsia="SimSun" w:hAnsi="Times New Roman" w:cs="Times New Roman"/>
                <w:b/>
                <w:sz w:val="24"/>
                <w:szCs w:val="24"/>
                <w:shd w:val="clear" w:color="auto" w:fill="FFFFFF"/>
                <w:lang w:val="uk-UA"/>
              </w:rPr>
              <w:t>одержавними</w:t>
            </w:r>
            <w:proofErr w:type="spellEnd"/>
            <w:r w:rsidRPr="00237CE7">
              <w:rPr>
                <w:rFonts w:ascii="Times New Roman" w:eastAsia="SimSun" w:hAnsi="Times New Roman" w:cs="Times New Roman"/>
                <w:b/>
                <w:sz w:val="24"/>
                <w:szCs w:val="24"/>
                <w:shd w:val="clear" w:color="auto" w:fill="FFFFFF"/>
                <w:lang w:val="uk-UA"/>
              </w:rPr>
              <w:t xml:space="preserve"> від корупційних та інших злочинів», учасник у складі тендерної пропозиції має надати:</w:t>
            </w:r>
            <w:r w:rsidRPr="00237CE7">
              <w:rPr>
                <w:rFonts w:ascii="Times New Roman" w:eastAsia="SimSun" w:hAnsi="Times New Roman" w:cs="Times New Roman"/>
                <w:b/>
                <w:i/>
                <w:sz w:val="24"/>
                <w:szCs w:val="24"/>
                <w:u w:val="single"/>
                <w:shd w:val="clear" w:color="auto" w:fill="FFFFFF"/>
                <w:lang w:val="uk-UA"/>
              </w:rPr>
              <w:t xml:space="preserve"> </w:t>
            </w:r>
          </w:p>
          <w:p w14:paraId="606E5BA7" w14:textId="42EB4F49"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b/>
                <w:i/>
                <w:sz w:val="24"/>
                <w:szCs w:val="24"/>
                <w:shd w:val="clear" w:color="auto" w:fill="FFFFFF"/>
                <w:lang w:val="uk-UA"/>
              </w:rPr>
              <w:t>-</w:t>
            </w:r>
            <w:r w:rsidRPr="00237CE7">
              <w:rPr>
                <w:rFonts w:ascii="Times New Roman" w:eastAsia="SimSun" w:hAnsi="Times New Roman" w:cs="Times New Roman"/>
                <w:i/>
                <w:sz w:val="24"/>
                <w:szCs w:val="24"/>
                <w:u w:val="single"/>
                <w:shd w:val="clear" w:color="auto" w:fill="FFFFFF"/>
                <w:lang w:val="uk-UA"/>
              </w:rPr>
              <w:t>Ухвалу слідчого судді, суду, щодо арешту активів,</w:t>
            </w:r>
            <w:r w:rsidR="00710F23" w:rsidRPr="006604ED">
              <w:rPr>
                <w:rFonts w:ascii="Times New Roman" w:eastAsia="SimSun" w:hAnsi="Times New Roman" w:cs="Times New Roman"/>
                <w:i/>
                <w:sz w:val="24"/>
                <w:szCs w:val="24"/>
                <w:u w:val="single"/>
                <w:shd w:val="clear" w:color="auto" w:fill="FFFFFF"/>
              </w:rPr>
              <w:t xml:space="preserve"> </w:t>
            </w:r>
            <w:r w:rsidRPr="00237CE7">
              <w:rPr>
                <w:rFonts w:ascii="Times New Roman" w:eastAsia="SimSun" w:hAnsi="Times New Roman" w:cs="Times New Roman"/>
                <w:i/>
                <w:sz w:val="24"/>
                <w:szCs w:val="24"/>
                <w:u w:val="single"/>
                <w:shd w:val="clear" w:color="auto" w:fill="FFFFFF"/>
                <w:lang w:val="uk-UA"/>
              </w:rPr>
              <w:t xml:space="preserve">або </w:t>
            </w:r>
          </w:p>
          <w:p w14:paraId="2C7B59F3" w14:textId="584D83F3" w:rsidR="00237CE7" w:rsidRPr="00237CE7" w:rsidRDefault="00237CE7" w:rsidP="00710F23">
            <w:pPr>
              <w:spacing w:after="0" w:line="240" w:lineRule="auto"/>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-Нотаріально засвідчену копію згоди власника, щодо управління активами, а також:</w:t>
            </w:r>
          </w:p>
          <w:p w14:paraId="13369AEB" w14:textId="77777777" w:rsidR="00237CE7" w:rsidRPr="00237CE7" w:rsidRDefault="00237CE7" w:rsidP="00237CE7">
            <w:pPr>
              <w:spacing w:after="0" w:line="240" w:lineRule="auto"/>
              <w:ind w:left="360"/>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30E1E278" w14:textId="77777777" w:rsidR="00237CE7" w:rsidRPr="00237CE7" w:rsidRDefault="00237CE7" w:rsidP="00237CE7">
            <w:pPr>
              <w:spacing w:after="0" w:line="240" w:lineRule="auto"/>
              <w:ind w:left="360"/>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або</w:t>
            </w:r>
          </w:p>
          <w:p w14:paraId="64B9D8CD" w14:textId="77777777" w:rsidR="00237CE7" w:rsidRPr="00237CE7" w:rsidRDefault="00237CE7" w:rsidP="00237CE7">
            <w:pPr>
              <w:spacing w:after="0" w:line="240" w:lineRule="auto"/>
              <w:ind w:left="360"/>
              <w:contextualSpacing/>
              <w:jc w:val="both"/>
              <w:rPr>
                <w:rFonts w:ascii="Times New Roman" w:eastAsia="SimSun" w:hAnsi="Times New Roman" w:cs="Times New Roman"/>
                <w:i/>
                <w:sz w:val="24"/>
                <w:szCs w:val="24"/>
                <w:u w:val="single"/>
                <w:shd w:val="clear" w:color="auto" w:fill="FFFFFF"/>
                <w:lang w:val="uk-UA"/>
              </w:rPr>
            </w:pPr>
            <w:r w:rsidRPr="00237CE7">
              <w:rPr>
                <w:rFonts w:ascii="Times New Roman" w:eastAsia="SimSun" w:hAnsi="Times New Roman" w:cs="Times New Roman"/>
                <w:i/>
                <w:sz w:val="24"/>
                <w:szCs w:val="24"/>
                <w:u w:val="single"/>
                <w:shd w:val="clear" w:color="auto" w:fill="FFFFFF"/>
                <w:lang w:val="uk-UA"/>
              </w:rPr>
              <w:t>-рішення Кабінету Міністрів України, щодо управління активами, на які накладено арешт у кримінальному провадженні.</w:t>
            </w:r>
          </w:p>
          <w:p w14:paraId="48BF2E0D"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1.8.</w:t>
            </w:r>
            <w:r w:rsidRPr="00237CE7">
              <w:rPr>
                <w:rFonts w:ascii="Times New Roman" w:eastAsia="SimSun" w:hAnsi="Times New Roman" w:cs="Times New Roman"/>
                <w:sz w:val="24"/>
                <w:szCs w:val="24"/>
              </w:rPr>
              <w:t xml:space="preserve"> </w:t>
            </w:r>
            <w:r w:rsidRPr="00237CE7">
              <w:rPr>
                <w:rFonts w:ascii="Times New Roman" w:eastAsia="SimSun" w:hAnsi="Times New Roman" w:cs="Times New Roman"/>
                <w:sz w:val="24"/>
                <w:szCs w:val="24"/>
                <w:shd w:val="clear" w:color="auto" w:fill="FFFFFF"/>
                <w:lang w:val="uk-UA"/>
              </w:rPr>
              <w:t>Запропонований  учасником товар має відповідати вимогам із захисту довкілля.</w:t>
            </w:r>
          </w:p>
          <w:p w14:paraId="6956930B" w14:textId="77777777" w:rsidR="00237CE7" w:rsidRPr="00237CE7" w:rsidRDefault="00237CE7" w:rsidP="00710F23">
            <w:pPr>
              <w:spacing w:after="0" w:line="240" w:lineRule="auto"/>
              <w:contextualSpacing/>
              <w:jc w:val="both"/>
              <w:rPr>
                <w:rFonts w:ascii="Times New Roman" w:eastAsia="SimSun" w:hAnsi="Times New Roman" w:cs="Times New Roman"/>
                <w:b/>
                <w:i/>
                <w:sz w:val="24"/>
                <w:szCs w:val="24"/>
                <w:u w:val="single"/>
                <w:shd w:val="clear" w:color="auto" w:fill="FFFFFF"/>
                <w:lang w:val="uk-UA"/>
              </w:rPr>
            </w:pPr>
            <w:r w:rsidRPr="00237CE7">
              <w:rPr>
                <w:rFonts w:ascii="Times New Roman" w:eastAsia="SimSun" w:hAnsi="Times New Roman" w:cs="Times New Roman"/>
                <w:b/>
                <w:i/>
                <w:sz w:val="24"/>
                <w:szCs w:val="24"/>
                <w:u w:val="single"/>
                <w:shd w:val="clear" w:color="auto" w:fill="FFFFFF"/>
                <w:lang w:val="uk-UA"/>
              </w:rPr>
              <w:t xml:space="preserve">У складі тендерної пропозиції учасник повинен надати гарантійний лист у довільній формі за власноручним підписом  </w:t>
            </w:r>
            <w:r w:rsidRPr="00237CE7">
              <w:rPr>
                <w:rFonts w:ascii="Times New Roman" w:eastAsia="SimSun" w:hAnsi="Times New Roman" w:cs="Times New Roman"/>
                <w:b/>
                <w:i/>
                <w:sz w:val="24"/>
                <w:szCs w:val="24"/>
                <w:u w:val="single"/>
                <w:shd w:val="clear" w:color="auto" w:fill="FFFFFF"/>
                <w:lang w:val="uk-UA"/>
              </w:rPr>
              <w:lastRenderedPageBreak/>
              <w:t>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w:t>
            </w:r>
          </w:p>
          <w:p w14:paraId="39540389"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1.9.Фактом подання тендерної пропозиції учасник підтверджує, що він не перебуває в статусі «</w:t>
            </w:r>
            <w:proofErr w:type="spellStart"/>
            <w:r w:rsidRPr="00237CE7">
              <w:rPr>
                <w:rFonts w:ascii="Times New Roman" w:eastAsia="SimSun" w:hAnsi="Times New Roman" w:cs="Times New Roman"/>
                <w:sz w:val="24"/>
                <w:szCs w:val="24"/>
                <w:shd w:val="clear" w:color="auto" w:fill="FFFFFF"/>
                <w:lang w:val="uk-UA"/>
              </w:rPr>
              <w:t>дефолтного</w:t>
            </w:r>
            <w:proofErr w:type="spellEnd"/>
            <w:r w:rsidRPr="00237CE7">
              <w:rPr>
                <w:rFonts w:ascii="Times New Roman" w:eastAsia="SimSun" w:hAnsi="Times New Roman" w:cs="Times New Roman"/>
                <w:sz w:val="24"/>
                <w:szCs w:val="24"/>
                <w:shd w:val="clear" w:color="auto" w:fill="FFFFFF"/>
                <w:lang w:val="uk-UA"/>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237CE7">
              <w:rPr>
                <w:rFonts w:ascii="Times New Roman" w:eastAsia="SimSun" w:hAnsi="Times New Roman" w:cs="Times New Roman"/>
                <w:sz w:val="24"/>
                <w:szCs w:val="24"/>
                <w:shd w:val="clear" w:color="auto" w:fill="FFFFFF"/>
                <w:lang w:val="uk-UA"/>
              </w:rPr>
              <w:t>дефолтний</w:t>
            </w:r>
            <w:proofErr w:type="spellEnd"/>
            <w:r w:rsidRPr="00237CE7">
              <w:rPr>
                <w:rFonts w:ascii="Times New Roman" w:eastAsia="SimSun" w:hAnsi="Times New Roman" w:cs="Times New Roman"/>
                <w:sz w:val="24"/>
                <w:szCs w:val="24"/>
                <w:shd w:val="clear" w:color="auto" w:fill="FFFFFF"/>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7185FE1"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u w:val="single"/>
                <w:shd w:val="clear" w:color="auto" w:fill="FFFFFF"/>
                <w:lang w:val="uk-UA"/>
              </w:rPr>
            </w:pPr>
            <w:r w:rsidRPr="00237CE7">
              <w:rPr>
                <w:rFonts w:ascii="Times New Roman" w:eastAsia="SimSun" w:hAnsi="Times New Roman" w:cs="Times New Roman"/>
                <w:sz w:val="24"/>
                <w:szCs w:val="24"/>
                <w:shd w:val="clear" w:color="auto" w:fill="FFFFFF"/>
                <w:lang w:val="uk-UA"/>
              </w:rPr>
              <w:t xml:space="preserve">1.10.У разі якщо тендерна пропозиція подається об’єднанням учасників, до неї обов’язково включається </w:t>
            </w:r>
            <w:r w:rsidRPr="00237CE7">
              <w:rPr>
                <w:rFonts w:ascii="Times New Roman" w:eastAsia="SimSun" w:hAnsi="Times New Roman" w:cs="Times New Roman"/>
                <w:sz w:val="24"/>
                <w:szCs w:val="24"/>
                <w:u w:val="single"/>
                <w:shd w:val="clear" w:color="auto" w:fill="FFFFFF"/>
                <w:lang w:val="uk-UA"/>
              </w:rPr>
              <w:t>документ про створення такого об’єднання.</w:t>
            </w:r>
          </w:p>
          <w:p w14:paraId="2D233506" w14:textId="77777777" w:rsidR="00237CE7" w:rsidRPr="00237CE7" w:rsidRDefault="00237CE7" w:rsidP="00710F23">
            <w:pPr>
              <w:spacing w:after="0" w:line="240" w:lineRule="auto"/>
              <w:contextualSpacing/>
              <w:jc w:val="both"/>
              <w:rPr>
                <w:rFonts w:ascii="Times New Roman" w:eastAsia="SimSun" w:hAnsi="Times New Roman" w:cs="Times New Roman"/>
                <w:sz w:val="24"/>
                <w:szCs w:val="24"/>
                <w:shd w:val="clear" w:color="auto" w:fill="FFFFFF"/>
                <w:lang w:val="uk-UA"/>
              </w:rPr>
            </w:pPr>
            <w:r w:rsidRPr="00237CE7">
              <w:rPr>
                <w:rFonts w:ascii="Times New Roman" w:eastAsia="SimSun" w:hAnsi="Times New Roman" w:cs="Times New Roman"/>
                <w:sz w:val="24"/>
                <w:szCs w:val="24"/>
                <w:shd w:val="clear" w:color="auto" w:fill="FFFFFF"/>
                <w:lang w:val="uk-UA"/>
              </w:rPr>
              <w:t>1.11.Рекомендується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B5EB71" w14:textId="77777777" w:rsidR="00237CE7" w:rsidRPr="00237CE7" w:rsidRDefault="00237CE7" w:rsidP="00710F23">
            <w:pPr>
              <w:spacing w:after="0" w:line="240" w:lineRule="auto"/>
              <w:contextualSpacing/>
              <w:jc w:val="both"/>
              <w:rPr>
                <w:rFonts w:ascii="Times New Roman" w:eastAsia="SimSun" w:hAnsi="Times New Roman" w:cs="Times New Roman"/>
                <w:b/>
                <w:sz w:val="24"/>
                <w:szCs w:val="24"/>
                <w:u w:val="single"/>
                <w:shd w:val="clear" w:color="auto" w:fill="FFFFFF"/>
                <w:lang w:val="uk-UA"/>
              </w:rPr>
            </w:pPr>
            <w:r w:rsidRPr="00237CE7">
              <w:rPr>
                <w:rFonts w:ascii="Times New Roman" w:eastAsia="SimSun" w:hAnsi="Times New Roman" w:cs="Times New Roman"/>
                <w:sz w:val="24"/>
                <w:szCs w:val="24"/>
                <w:u w:val="single"/>
                <w:shd w:val="clear" w:color="auto" w:fill="FFFFFF"/>
                <w:lang w:val="uk-UA"/>
              </w:rPr>
              <w:t>1.12</w:t>
            </w:r>
            <w:r w:rsidRPr="00237CE7">
              <w:rPr>
                <w:rFonts w:ascii="Times New Roman" w:eastAsia="SimSun" w:hAnsi="Times New Roman" w:cs="Times New Roman"/>
                <w:b/>
                <w:sz w:val="24"/>
                <w:szCs w:val="24"/>
                <w:u w:val="single"/>
                <w:shd w:val="clear" w:color="auto" w:fill="FFFFFF"/>
                <w:lang w:val="uk-UA"/>
              </w:rPr>
              <w:t xml:space="preserve">.Документи, які складені  безпосередньо учасником закупівлі, що подаються у складі тендерної пропозиції, повинні бути датовані періодом з дати оприлюднення оголошення про проведення торгів до кінцевого строку подання тендерних пропозиції. </w:t>
            </w:r>
          </w:p>
          <w:p w14:paraId="701613BB" w14:textId="77777777" w:rsidR="00237CE7" w:rsidRPr="00237CE7" w:rsidRDefault="00237CE7" w:rsidP="00710F23">
            <w:pPr>
              <w:spacing w:after="0" w:line="240" w:lineRule="auto"/>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1.13.Кожен учасник має право подати тільки одну тендерну пропозицію.</w:t>
            </w:r>
          </w:p>
          <w:p w14:paraId="19FFEA4B" w14:textId="77777777" w:rsidR="00237CE7" w:rsidRPr="00237CE7" w:rsidRDefault="00237CE7" w:rsidP="00710F23">
            <w:pPr>
              <w:spacing w:after="0" w:line="240" w:lineRule="auto"/>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1.14.Отримана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відповідно до частини 3 статті 26 Закону.</w:t>
            </w:r>
          </w:p>
          <w:p w14:paraId="09CBEE61" w14:textId="77777777" w:rsidR="00237CE7" w:rsidRPr="00237CE7" w:rsidRDefault="00237CE7" w:rsidP="00710F23">
            <w:pPr>
              <w:spacing w:after="0" w:line="240" w:lineRule="auto"/>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1.15.</w:t>
            </w:r>
            <w:r w:rsidRPr="00237CE7">
              <w:rPr>
                <w:rFonts w:ascii="Times New Roman" w:eastAsia="Times New Roman" w:hAnsi="Times New Roman" w:cs="Times New Roman"/>
                <w:b/>
                <w:i/>
                <w:sz w:val="24"/>
                <w:szCs w:val="24"/>
                <w:u w:val="single"/>
                <w:lang w:val="uk-UA"/>
              </w:rPr>
              <w:t xml:space="preserve">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 </w:t>
            </w:r>
          </w:p>
          <w:p w14:paraId="6F84BC61" w14:textId="77777777" w:rsidR="00237CE7" w:rsidRPr="00237CE7" w:rsidRDefault="00237CE7" w:rsidP="00710F23">
            <w:pPr>
              <w:widowControl w:val="0"/>
              <w:spacing w:after="120" w:line="240" w:lineRule="auto"/>
              <w:ind w:right="113"/>
              <w:contextualSpacing/>
              <w:jc w:val="both"/>
              <w:rPr>
                <w:rFonts w:ascii="Times New Roman" w:eastAsia="Times New Roman" w:hAnsi="Times New Roman" w:cs="Times New Roman"/>
                <w:lang w:val="uk-UA"/>
              </w:rPr>
            </w:pPr>
            <w:r w:rsidRPr="00237CE7">
              <w:rPr>
                <w:rFonts w:ascii="Times New Roman" w:eastAsia="Times New Roman" w:hAnsi="Times New Roman" w:cs="Times New Roman"/>
                <w:sz w:val="24"/>
                <w:szCs w:val="24"/>
                <w:lang w:val="uk-UA"/>
              </w:rPr>
              <w:t>1.16.Неспроможність подати всю інформацію, що потребує тендерна документація або подання пропозиції, яка не відповідає вимогам у всіх відношеннях, буде віднесена на ризик учасника та спричинить за собою відхилення такої пропозиції.</w:t>
            </w:r>
          </w:p>
          <w:p w14:paraId="523BB778"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b/>
                <w:sz w:val="24"/>
                <w:szCs w:val="24"/>
                <w:u w:val="single"/>
                <w:lang w:val="uk-UA"/>
              </w:rPr>
            </w:pPr>
            <w:r w:rsidRPr="00237CE7">
              <w:rPr>
                <w:rFonts w:ascii="Times New Roman" w:eastAsia="Times New Roman" w:hAnsi="Times New Roman" w:cs="Times New Roman"/>
                <w:sz w:val="24"/>
                <w:szCs w:val="24"/>
                <w:lang w:val="uk-UA"/>
              </w:rPr>
              <w:t>1.17.</w:t>
            </w:r>
            <w:r w:rsidRPr="00237CE7">
              <w:rPr>
                <w:rFonts w:ascii="Times New Roman" w:eastAsia="Times New Roman" w:hAnsi="Times New Roman" w:cs="Times New Roman"/>
                <w:b/>
                <w:sz w:val="24"/>
                <w:szCs w:val="24"/>
                <w:u w:val="single"/>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37CE7">
              <w:rPr>
                <w:rFonts w:ascii="Times New Roman" w:eastAsia="Times New Roman" w:hAnsi="Times New Roman" w:cs="Times New Roman"/>
                <w:b/>
                <w:sz w:val="24"/>
                <w:szCs w:val="24"/>
                <w:u w:val="single"/>
                <w:lang w:val="uk-UA"/>
              </w:rPr>
              <w:t>правомірно</w:t>
            </w:r>
            <w:proofErr w:type="spellEnd"/>
            <w:r w:rsidRPr="00237CE7">
              <w:rPr>
                <w:rFonts w:ascii="Times New Roman" w:eastAsia="Times New Roman" w:hAnsi="Times New Roman" w:cs="Times New Roman"/>
                <w:b/>
                <w:sz w:val="24"/>
                <w:szCs w:val="24"/>
                <w:u w:val="single"/>
                <w:lang w:val="uk-UA"/>
              </w:rPr>
              <w:t xml:space="preserve"> з дотриманням вимог Закону України «Про захист персональних даних» і учасник надає згоду на поширення такої інформації замовником відповідно до вимог Закону.</w:t>
            </w:r>
          </w:p>
          <w:p w14:paraId="57FA5587"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1.18.Інформація, зазначена учасником в електронних документах та документах, що надаються у пропозиції, повинна відповідати </w:t>
            </w:r>
            <w:r w:rsidRPr="00237CE7">
              <w:rPr>
                <w:rFonts w:ascii="Times New Roman" w:eastAsia="Times New Roman" w:hAnsi="Times New Roman" w:cs="Times New Roman"/>
                <w:sz w:val="24"/>
                <w:szCs w:val="24"/>
                <w:lang w:val="uk-UA"/>
              </w:rPr>
              <w:lastRenderedPageBreak/>
              <w:t xml:space="preserve">інформації, зазначеній ним в екранних формах електронної системи </w:t>
            </w:r>
            <w:proofErr w:type="spellStart"/>
            <w:r w:rsidRPr="00237CE7">
              <w:rPr>
                <w:rFonts w:ascii="Times New Roman" w:eastAsia="Times New Roman" w:hAnsi="Times New Roman" w:cs="Times New Roman"/>
                <w:sz w:val="24"/>
                <w:szCs w:val="24"/>
                <w:lang w:val="uk-UA"/>
              </w:rPr>
              <w:t>закупівель</w:t>
            </w:r>
            <w:proofErr w:type="spellEnd"/>
            <w:r w:rsidRPr="00237CE7">
              <w:rPr>
                <w:rFonts w:ascii="Times New Roman" w:eastAsia="Times New Roman" w:hAnsi="Times New Roman" w:cs="Times New Roman"/>
                <w:sz w:val="24"/>
                <w:szCs w:val="24"/>
                <w:lang w:val="uk-UA"/>
              </w:rPr>
              <w:t xml:space="preserve"> при поданні пропозиції.</w:t>
            </w:r>
          </w:p>
          <w:p w14:paraId="39AFFB34"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Calibri" w:eastAsia="Times New Roman" w:hAnsi="Calibri" w:cs="Times New Roman"/>
                <w:lang w:val="uk-UA"/>
              </w:rPr>
              <w:t xml:space="preserve"> </w:t>
            </w:r>
            <w:r w:rsidRPr="00237CE7">
              <w:rPr>
                <w:rFonts w:ascii="Times New Roman" w:eastAsia="Times New Roman" w:hAnsi="Times New Roman" w:cs="Times New Roman"/>
                <w:sz w:val="24"/>
                <w:szCs w:val="24"/>
                <w:lang w:val="uk-UA"/>
              </w:rPr>
              <w:t xml:space="preserve">У разі якщо інформація, розміщена в електронній системі </w:t>
            </w:r>
            <w:proofErr w:type="spellStart"/>
            <w:r w:rsidRPr="00237CE7">
              <w:rPr>
                <w:rFonts w:ascii="Times New Roman" w:eastAsia="Times New Roman" w:hAnsi="Times New Roman" w:cs="Times New Roman"/>
                <w:sz w:val="24"/>
                <w:szCs w:val="24"/>
                <w:lang w:val="uk-UA"/>
              </w:rPr>
              <w:t>закупівель</w:t>
            </w:r>
            <w:proofErr w:type="spellEnd"/>
            <w:r w:rsidRPr="00237CE7">
              <w:rPr>
                <w:rFonts w:ascii="Times New Roman" w:eastAsia="Times New Roman" w:hAnsi="Times New Roman" w:cs="Times New Roman"/>
                <w:sz w:val="24"/>
                <w:szCs w:val="24"/>
                <w:lang w:val="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2F44C798"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1.19.Забороняється обмежувати перегляд файлів шляхом встановлення на них паролів або у будь-який інший спосіб.</w:t>
            </w:r>
          </w:p>
          <w:p w14:paraId="7CA9D38E"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1.20.Неякісно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1A25D76A" w14:textId="77777777" w:rsidR="00237CE7" w:rsidRPr="00237CE7" w:rsidRDefault="00237CE7" w:rsidP="00710F23">
            <w:pPr>
              <w:spacing w:after="0" w:line="240" w:lineRule="auto"/>
              <w:contextualSpacing/>
              <w:jc w:val="both"/>
              <w:rPr>
                <w:rFonts w:ascii="Calibri" w:eastAsia="Times New Roman" w:hAnsi="Calibri" w:cs="Times New Roman"/>
              </w:rPr>
            </w:pPr>
            <w:r w:rsidRPr="00237CE7">
              <w:rPr>
                <w:rFonts w:ascii="Times New Roman" w:eastAsia="Times New Roman" w:hAnsi="Times New Roman" w:cs="Times New Roman"/>
                <w:sz w:val="24"/>
                <w:szCs w:val="24"/>
                <w:lang w:val="uk-UA"/>
              </w:rPr>
              <w:t>1.21.Тендерна пропозиція учасника  має відповідати  ряду вимог:</w:t>
            </w:r>
          </w:p>
          <w:p w14:paraId="38C5B57B" w14:textId="77777777" w:rsidR="00237CE7" w:rsidRPr="00237CE7" w:rsidRDefault="00237CE7" w:rsidP="00237CE7">
            <w:pPr>
              <w:spacing w:after="0" w:line="240" w:lineRule="auto"/>
              <w:ind w:left="317"/>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 документи мають бути чіткими та розбірливими  для читання;</w:t>
            </w:r>
          </w:p>
          <w:p w14:paraId="13CFFD76" w14:textId="77777777" w:rsidR="00237CE7" w:rsidRPr="00237CE7" w:rsidRDefault="00237CE7" w:rsidP="00237CE7">
            <w:pPr>
              <w:spacing w:after="0" w:line="240" w:lineRule="auto"/>
              <w:ind w:left="317"/>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2)тендерна пропозиція учасника повинна бути підписана кваліфікованим електронним підписом (КЕП)/удосконаленим електронним підписом (УЕП)*;</w:t>
            </w:r>
          </w:p>
          <w:p w14:paraId="2D3B602D" w14:textId="77777777" w:rsidR="00237CE7" w:rsidRPr="00237CE7" w:rsidRDefault="00237CE7" w:rsidP="00237CE7">
            <w:pPr>
              <w:spacing w:after="0" w:line="240" w:lineRule="auto"/>
              <w:ind w:left="317"/>
              <w:contextualSpacing/>
              <w:jc w:val="both"/>
              <w:rPr>
                <w:rFonts w:ascii="Times New Roman" w:eastAsia="Times New Roman" w:hAnsi="Times New Roman" w:cs="Times New Roman"/>
                <w:b/>
                <w:i/>
                <w:sz w:val="24"/>
                <w:szCs w:val="24"/>
                <w:u w:val="single"/>
                <w:lang w:val="uk-UA"/>
              </w:rPr>
            </w:pPr>
            <w:r w:rsidRPr="00237CE7">
              <w:rPr>
                <w:rFonts w:ascii="Times New Roman" w:eastAsia="Times New Roman" w:hAnsi="Times New Roman" w:cs="Times New Roman"/>
                <w:b/>
                <w:i/>
                <w:sz w:val="24"/>
                <w:szCs w:val="24"/>
                <w:u w:val="single"/>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59E55CB0" w14:textId="77777777" w:rsidR="00237CE7" w:rsidRPr="00237CE7" w:rsidRDefault="00237CE7" w:rsidP="00237CE7">
            <w:pPr>
              <w:spacing w:after="0" w:line="240" w:lineRule="auto"/>
              <w:ind w:left="317"/>
              <w:contextualSpacing/>
              <w:jc w:val="both"/>
              <w:rPr>
                <w:rFonts w:ascii="Times New Roman" w:eastAsia="Times New Roman" w:hAnsi="Times New Roman" w:cs="Times New Roman"/>
                <w:b/>
                <w:i/>
                <w:sz w:val="24"/>
                <w:szCs w:val="24"/>
                <w:lang w:val="uk-UA"/>
              </w:rPr>
            </w:pPr>
            <w:r w:rsidRPr="00237CE7">
              <w:rPr>
                <w:rFonts w:ascii="Times New Roman" w:eastAsia="Times New Roman" w:hAnsi="Times New Roman" w:cs="Times New Roman"/>
                <w:b/>
                <w:i/>
                <w:sz w:val="24"/>
                <w:szCs w:val="24"/>
                <w:lang w:val="uk-UA"/>
              </w:rPr>
              <w:t xml:space="preserve">*постановою Кабінету Міністрів України від 24.05.2022 №617 «Про внесення змін до постанови Кабінету Міністрів </w:t>
            </w:r>
            <w:proofErr w:type="spellStart"/>
            <w:r w:rsidRPr="00237CE7">
              <w:rPr>
                <w:rFonts w:ascii="Times New Roman" w:eastAsia="Times New Roman" w:hAnsi="Times New Roman" w:cs="Times New Roman"/>
                <w:b/>
                <w:i/>
                <w:sz w:val="24"/>
                <w:szCs w:val="24"/>
                <w:lang w:val="uk-UA"/>
              </w:rPr>
              <w:t>Уураїни</w:t>
            </w:r>
            <w:proofErr w:type="spellEnd"/>
            <w:r w:rsidRPr="00237CE7">
              <w:rPr>
                <w:rFonts w:ascii="Times New Roman" w:eastAsia="Times New Roman" w:hAnsi="Times New Roman" w:cs="Times New Roman"/>
                <w:b/>
                <w:i/>
                <w:sz w:val="24"/>
                <w:szCs w:val="24"/>
                <w:lang w:val="uk-UA"/>
              </w:rPr>
              <w:t xml:space="preserve"> від 17.03.2022 №300» Кабінет Міністрів України постановив продовження використання удосконаленого електронного підпису (УЕП) протягом дії воєнного стану та ще 6 місяців по його завершенню або припиненню.</w:t>
            </w:r>
          </w:p>
          <w:p w14:paraId="4F21AA92"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rPr>
            </w:pPr>
            <w:r w:rsidRPr="00237CE7">
              <w:rPr>
                <w:rFonts w:ascii="Times New Roman" w:eastAsia="Times New Roman" w:hAnsi="Times New Roman" w:cs="Times New Roman"/>
                <w:sz w:val="24"/>
                <w:szCs w:val="24"/>
                <w:lang w:val="uk-UA"/>
              </w:rPr>
              <w:t>1.22.Якщо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59998CB0"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u w:val="single"/>
                <w:lang w:val="uk-UA"/>
              </w:rPr>
              <w:t>Зверніть увагу</w:t>
            </w:r>
            <w:r w:rsidRPr="00237CE7">
              <w:rPr>
                <w:rFonts w:ascii="Times New Roman" w:eastAsia="Times New Roman" w:hAnsi="Times New Roman" w:cs="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2B71A1F"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7CE7">
              <w:rPr>
                <w:rFonts w:ascii="Times New Roman" w:eastAsia="Times New Roman" w:hAnsi="Times New Roman" w:cs="Times New Roman"/>
                <w:sz w:val="24"/>
                <w:szCs w:val="24"/>
                <w:lang w:val="uk-UA"/>
              </w:rPr>
              <w:t>закупівель</w:t>
            </w:r>
            <w:proofErr w:type="spellEnd"/>
            <w:r w:rsidRPr="00237CE7">
              <w:rPr>
                <w:rFonts w:ascii="Times New Roman" w:eastAsia="Times New Roman" w:hAnsi="Times New Roman" w:cs="Times New Roman"/>
                <w:sz w:val="24"/>
                <w:szCs w:val="24"/>
                <w:lang w:val="uk-UA"/>
              </w:rPr>
              <w:t xml:space="preserve"> із накладанням УЕП/КЕП.</w:t>
            </w:r>
          </w:p>
          <w:p w14:paraId="7571FD76"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Замовник перевіряє КЕП/УЕП учасника на сайті центрального </w:t>
            </w:r>
            <w:proofErr w:type="spellStart"/>
            <w:r w:rsidRPr="00237CE7">
              <w:rPr>
                <w:rFonts w:ascii="Times New Roman" w:eastAsia="Times New Roman" w:hAnsi="Times New Roman" w:cs="Times New Roman"/>
                <w:sz w:val="24"/>
                <w:szCs w:val="24"/>
                <w:lang w:val="uk-UA"/>
              </w:rPr>
              <w:t>засвідчувального</w:t>
            </w:r>
            <w:proofErr w:type="spellEnd"/>
            <w:r w:rsidRPr="00237CE7">
              <w:rPr>
                <w:rFonts w:ascii="Times New Roman" w:eastAsia="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158EC8"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У разі відсутності даної інформації або у разі </w:t>
            </w:r>
            <w:proofErr w:type="spellStart"/>
            <w:r w:rsidRPr="00237CE7">
              <w:rPr>
                <w:rFonts w:ascii="Times New Roman" w:eastAsia="Times New Roman" w:hAnsi="Times New Roman" w:cs="Times New Roman"/>
                <w:sz w:val="24"/>
                <w:szCs w:val="24"/>
                <w:lang w:val="uk-UA"/>
              </w:rPr>
              <w:t>ненакладення</w:t>
            </w:r>
            <w:proofErr w:type="spellEnd"/>
            <w:r w:rsidRPr="00237CE7">
              <w:rPr>
                <w:rFonts w:ascii="Times New Roman" w:eastAsia="Times New Roman" w:hAnsi="Times New Roman" w:cs="Times New Roman"/>
                <w:sz w:val="24"/>
                <w:szCs w:val="24"/>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5 підпункту 2 пункту 44 </w:t>
            </w:r>
            <w:r w:rsidRPr="00237CE7">
              <w:rPr>
                <w:rFonts w:ascii="Times New Roman" w:eastAsia="Times New Roman" w:hAnsi="Times New Roman" w:cs="Times New Roman"/>
                <w:sz w:val="24"/>
                <w:szCs w:val="24"/>
                <w:lang w:val="uk-UA"/>
              </w:rPr>
              <w:lastRenderedPageBreak/>
              <w:t>Особливостей.</w:t>
            </w:r>
          </w:p>
          <w:p w14:paraId="23134C53"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237CE7">
              <w:rPr>
                <w:rFonts w:ascii="Times New Roman" w:eastAsia="Times New Roman" w:hAnsi="Times New Roman" w:cs="Times New Roman"/>
                <w:sz w:val="24"/>
                <w:szCs w:val="24"/>
                <w:lang w:val="uk-UA"/>
              </w:rPr>
              <w:t>закупівель</w:t>
            </w:r>
            <w:proofErr w:type="spellEnd"/>
            <w:r w:rsidRPr="00237CE7">
              <w:rPr>
                <w:rFonts w:ascii="Times New Roman" w:eastAsia="Times New Roman" w:hAnsi="Times New Roman" w:cs="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237CE7">
              <w:rPr>
                <w:rFonts w:ascii="Times New Roman" w:eastAsia="Times New Roman" w:hAnsi="Times New Roman" w:cs="Times New Roman"/>
                <w:sz w:val="24"/>
                <w:szCs w:val="24"/>
                <w:lang w:val="uk-UA"/>
              </w:rPr>
              <w:t>закупівель</w:t>
            </w:r>
            <w:proofErr w:type="spellEnd"/>
            <w:r w:rsidRPr="00237CE7">
              <w:rPr>
                <w:rFonts w:ascii="Times New Roman" w:eastAsia="Times New Roman" w:hAnsi="Times New Roman" w:cs="Times New Roman"/>
                <w:sz w:val="24"/>
                <w:szCs w:val="24"/>
                <w:lang w:val="uk-UA"/>
              </w:rPr>
              <w:t xml:space="preserve">). </w:t>
            </w:r>
          </w:p>
          <w:p w14:paraId="3663D270"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2E8CD4B3" w14:textId="77777777" w:rsidR="00237CE7" w:rsidRPr="00237CE7" w:rsidRDefault="00237CE7" w:rsidP="00710F23">
            <w:pPr>
              <w:widowControl w:val="0"/>
              <w:spacing w:after="0" w:line="240" w:lineRule="auto"/>
              <w:ind w:right="113"/>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6BC8B1D7" w14:textId="77777777" w:rsidR="00237CE7" w:rsidRPr="00237CE7" w:rsidRDefault="00237CE7" w:rsidP="00710F23">
            <w:pPr>
              <w:spacing w:after="0" w:line="240" w:lineRule="auto"/>
              <w:contextualSpacing/>
              <w:jc w:val="both"/>
              <w:rPr>
                <w:rFonts w:ascii="Calibri" w:eastAsia="Times New Roman" w:hAnsi="Calibri" w:cs="Times New Roman"/>
              </w:rPr>
            </w:pPr>
            <w:r w:rsidRPr="00237CE7">
              <w:rPr>
                <w:rFonts w:ascii="Times New Roman" w:eastAsia="Times New Roman" w:hAnsi="Times New Roman" w:cs="Times New Roman"/>
                <w:sz w:val="24"/>
                <w:szCs w:val="24"/>
                <w:lang w:val="uk-UA"/>
              </w:rPr>
              <w:t>1.23.Замовник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0D5B64A4" w14:textId="77777777" w:rsidR="00237CE7" w:rsidRPr="00237CE7" w:rsidRDefault="00237CE7" w:rsidP="00710F23">
            <w:pPr>
              <w:spacing w:after="0" w:line="240" w:lineRule="auto"/>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1.24.У разі, якщо учасник або переможець не повинен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 й завірений печаткою*, в якому зазначає законодавчі підстави ненадання відповідних документів.</w:t>
            </w:r>
          </w:p>
          <w:p w14:paraId="0630B1D6" w14:textId="77777777" w:rsidR="00237CE7" w:rsidRPr="00237CE7" w:rsidRDefault="00237CE7" w:rsidP="00710F23">
            <w:pPr>
              <w:spacing w:after="0" w:line="256" w:lineRule="auto"/>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 xml:space="preserve">1.25.Якщо документ, що вимагається замовником, містить інформацію, яка є публічною, що оприлюднена у формі відкритих даних згідно із </w:t>
            </w:r>
            <w:hyperlink r:id="rId10" w:history="1">
              <w:r w:rsidRPr="00237CE7">
                <w:rPr>
                  <w:rFonts w:ascii="Times New Roman" w:eastAsia="Times New Roman" w:hAnsi="Times New Roman" w:cs="Times New Roman"/>
                  <w:sz w:val="24"/>
                  <w:szCs w:val="24"/>
                  <w:lang w:val="uk-UA"/>
                </w:rPr>
                <w:t>Законом України</w:t>
              </w:r>
            </w:hyperlink>
            <w:r w:rsidRPr="00237CE7">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уповноважена особа учасника повинна надати лист-роз’яснення, в якому зазначити, де міститься така інформація.</w:t>
            </w:r>
          </w:p>
          <w:p w14:paraId="15231272" w14:textId="77777777" w:rsidR="00237CE7" w:rsidRPr="00237CE7" w:rsidRDefault="00237CE7" w:rsidP="00710F23">
            <w:pPr>
              <w:spacing w:after="0" w:line="240" w:lineRule="auto"/>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1.26.Документи, що не передбачені законодавством для учасників закупівлі, не подаються ними у складі тендерної пропозиції.</w:t>
            </w:r>
          </w:p>
          <w:p w14:paraId="7D875FA0" w14:textId="77777777" w:rsidR="00237CE7" w:rsidRPr="00237CE7" w:rsidRDefault="00237CE7" w:rsidP="00710F23">
            <w:pPr>
              <w:spacing w:after="0" w:line="240" w:lineRule="auto"/>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1.27.Відсутність документів, що не передбачені законодавством для учасників закупівлі у складі тендерної пропозиції не може бути підставою для її відхилення замовником.</w:t>
            </w:r>
          </w:p>
          <w:p w14:paraId="4D6C7084" w14:textId="77777777" w:rsidR="00237CE7" w:rsidRPr="00237CE7" w:rsidRDefault="00237CE7" w:rsidP="00237CE7">
            <w:pPr>
              <w:spacing w:after="0" w:line="240" w:lineRule="auto"/>
              <w:ind w:left="317" w:firstLine="284"/>
              <w:contextualSpacing/>
              <w:jc w:val="both"/>
              <w:rPr>
                <w:rFonts w:ascii="Times New Roman" w:eastAsia="Times New Roman" w:hAnsi="Times New Roman" w:cs="Times New Roman"/>
                <w:sz w:val="24"/>
                <w:szCs w:val="24"/>
                <w:lang w:val="uk-UA"/>
              </w:rPr>
            </w:pPr>
            <w:r w:rsidRPr="00237CE7">
              <w:rPr>
                <w:rFonts w:ascii="Times New Roman" w:eastAsia="Times New Roman" w:hAnsi="Times New Roman" w:cs="Times New Roman"/>
                <w:sz w:val="24"/>
                <w:szCs w:val="24"/>
                <w:lang w:val="uk-UA"/>
              </w:rPr>
              <w:t>__________</w:t>
            </w:r>
          </w:p>
          <w:p w14:paraId="3A05BA7A" w14:textId="5425474D" w:rsidR="00237CE7" w:rsidRPr="00F52666" w:rsidRDefault="00237CE7" w:rsidP="00237CE7">
            <w:pPr>
              <w:pStyle w:val="a5"/>
              <w:ind w:left="360"/>
              <w:jc w:val="both"/>
              <w:rPr>
                <w:lang w:val="uk-UA"/>
              </w:rPr>
            </w:pPr>
            <w:r w:rsidRPr="00237CE7">
              <w:rPr>
                <w:rFonts w:eastAsia="Times New Roman"/>
                <w:lang w:val="uk-UA"/>
              </w:rPr>
              <w:t>*Вимога щодо завіряння печаткою не стосується учасників, які в своїй діяльності не користуються печаткою згідно з чинним законодавством України.</w:t>
            </w:r>
          </w:p>
          <w:p w14:paraId="29F13F48" w14:textId="7C10991B" w:rsidR="007655E6" w:rsidRPr="00F52666" w:rsidRDefault="007655E6" w:rsidP="003A2244">
            <w:pPr>
              <w:spacing w:after="0" w:line="240" w:lineRule="auto"/>
              <w:ind w:firstLine="284"/>
              <w:contextualSpacing/>
              <w:jc w:val="both"/>
              <w:rPr>
                <w:rFonts w:ascii="Times New Roman" w:hAnsi="Times New Roman" w:cs="Times New Roman"/>
                <w:sz w:val="24"/>
                <w:szCs w:val="24"/>
                <w:lang w:val="uk-UA"/>
              </w:rPr>
            </w:pPr>
          </w:p>
        </w:tc>
      </w:tr>
      <w:tr w:rsidR="00F52666" w:rsidRPr="00F52666" w14:paraId="0DCA5A3F" w14:textId="77777777" w:rsidTr="006C0238">
        <w:trPr>
          <w:trHeight w:val="410"/>
        </w:trPr>
        <w:tc>
          <w:tcPr>
            <w:tcW w:w="567" w:type="dxa"/>
            <w:tcBorders>
              <w:top w:val="single" w:sz="4" w:space="0" w:color="auto"/>
              <w:left w:val="single" w:sz="4" w:space="0" w:color="auto"/>
              <w:bottom w:val="single" w:sz="4" w:space="0" w:color="auto"/>
              <w:right w:val="single" w:sz="4" w:space="0" w:color="auto"/>
            </w:tcBorders>
            <w:hideMark/>
          </w:tcPr>
          <w:p w14:paraId="7D1FD661"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2</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49703934" w14:textId="77777777" w:rsidR="00994A30" w:rsidRPr="00F52666" w:rsidRDefault="002C0F73"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Розмір та умови надання з</w:t>
            </w:r>
            <w:r w:rsidR="00994A30" w:rsidRPr="00F52666">
              <w:rPr>
                <w:rFonts w:ascii="Times New Roman" w:eastAsia="Times New Roman" w:hAnsi="Times New Roman" w:cs="Times New Roman"/>
                <w:b/>
                <w:sz w:val="24"/>
                <w:szCs w:val="24"/>
                <w:lang w:val="uk-UA" w:eastAsia="uk-UA"/>
              </w:rPr>
              <w:t>абезпечення тендерної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714F645E" w14:textId="77777777" w:rsidR="00994A30" w:rsidRPr="00F52666" w:rsidRDefault="00093F6B" w:rsidP="00FF30D9">
            <w:pPr>
              <w:widowControl w:val="0"/>
              <w:spacing w:after="0" w:line="240" w:lineRule="auto"/>
              <w:contextualSpacing/>
              <w:jc w:val="both"/>
              <w:rPr>
                <w:rFonts w:ascii="Times New Roman" w:eastAsia="Times New Roman" w:hAnsi="Times New Roman" w:cs="Times New Roman"/>
                <w:sz w:val="24"/>
                <w:szCs w:val="24"/>
                <w:lang w:val="uk-UA" w:eastAsia="uk-UA"/>
              </w:rPr>
            </w:pPr>
            <w:r w:rsidRPr="00F52666">
              <w:rPr>
                <w:rFonts w:ascii="Times New Roman" w:hAnsi="Times New Roman" w:cs="Times New Roman"/>
                <w:bCs/>
                <w:sz w:val="24"/>
                <w:szCs w:val="24"/>
                <w:lang w:val="uk-UA"/>
              </w:rPr>
              <w:t>2.1.</w:t>
            </w:r>
            <w:r w:rsidR="002C0F73" w:rsidRPr="00F52666">
              <w:rPr>
                <w:rFonts w:ascii="Times New Roman" w:hAnsi="Times New Roman" w:cs="Times New Roman"/>
                <w:bCs/>
                <w:sz w:val="24"/>
                <w:szCs w:val="24"/>
                <w:lang w:val="uk-UA"/>
              </w:rPr>
              <w:t>Замовник не вимагає надання з</w:t>
            </w:r>
            <w:r w:rsidR="00994A30" w:rsidRPr="00F52666">
              <w:rPr>
                <w:rFonts w:ascii="Times New Roman" w:hAnsi="Times New Roman" w:cs="Times New Roman"/>
                <w:bCs/>
                <w:sz w:val="24"/>
                <w:szCs w:val="24"/>
                <w:lang w:val="uk-UA"/>
              </w:rPr>
              <w:t>а</w:t>
            </w:r>
            <w:r w:rsidR="00CB573D" w:rsidRPr="00F52666">
              <w:rPr>
                <w:rFonts w:ascii="Times New Roman" w:hAnsi="Times New Roman" w:cs="Times New Roman"/>
                <w:bCs/>
                <w:sz w:val="24"/>
                <w:szCs w:val="24"/>
                <w:lang w:val="uk-UA"/>
              </w:rPr>
              <w:t>безпечення тендерної пропозиції</w:t>
            </w:r>
            <w:r w:rsidR="00994A30" w:rsidRPr="00F52666">
              <w:rPr>
                <w:rFonts w:ascii="Times New Roman" w:hAnsi="Times New Roman" w:cs="Times New Roman"/>
                <w:bCs/>
                <w:sz w:val="24"/>
                <w:szCs w:val="24"/>
                <w:lang w:val="uk-UA"/>
              </w:rPr>
              <w:t>.</w:t>
            </w:r>
          </w:p>
        </w:tc>
      </w:tr>
      <w:tr w:rsidR="00F52666" w:rsidRPr="00F52666" w14:paraId="2A8A77D8"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26F4CC2D"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3</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1849910C"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594E43C3" w14:textId="77777777" w:rsidR="00994A30" w:rsidRPr="00F52666" w:rsidRDefault="003A1F9E" w:rsidP="00FF30D9">
            <w:pPr>
              <w:widowControl w:val="0"/>
              <w:spacing w:after="0" w:line="240" w:lineRule="auto"/>
              <w:contextualSpacing/>
              <w:jc w:val="both"/>
              <w:textAlignment w:val="baseline"/>
              <w:rPr>
                <w:rFonts w:ascii="Times New Roman" w:eastAsia="Calibri" w:hAnsi="Times New Roman" w:cs="Times New Roman"/>
                <w:sz w:val="24"/>
                <w:szCs w:val="24"/>
                <w:lang w:val="uk-UA" w:eastAsia="uk-UA"/>
              </w:rPr>
            </w:pPr>
            <w:bookmarkStart w:id="2" w:name="n445"/>
            <w:bookmarkEnd w:id="2"/>
            <w:r w:rsidRPr="00F52666">
              <w:rPr>
                <w:rFonts w:ascii="Times New Roman" w:hAnsi="Times New Roman" w:cs="Times New Roman"/>
                <w:sz w:val="24"/>
                <w:szCs w:val="24"/>
                <w:lang w:val="uk-UA"/>
              </w:rPr>
              <w:t>3.1.</w:t>
            </w:r>
            <w:r w:rsidR="00CB573D" w:rsidRPr="00F52666">
              <w:rPr>
                <w:rFonts w:ascii="Times New Roman" w:hAnsi="Times New Roman" w:cs="Times New Roman"/>
                <w:sz w:val="24"/>
                <w:szCs w:val="24"/>
                <w:lang w:val="uk-UA"/>
              </w:rPr>
              <w:t>Враховуючи те, що замовник не вимагає забезпечення тендерної пропозиції, умови повернення чи не повернення забезпечення тендерної пропозиції не зазнача</w:t>
            </w:r>
            <w:r w:rsidR="00FF30D9" w:rsidRPr="00F52666">
              <w:rPr>
                <w:rFonts w:ascii="Times New Roman" w:hAnsi="Times New Roman" w:cs="Times New Roman"/>
                <w:sz w:val="24"/>
                <w:szCs w:val="24"/>
                <w:lang w:val="uk-UA"/>
              </w:rPr>
              <w:t>ю</w:t>
            </w:r>
            <w:r w:rsidR="00CB573D" w:rsidRPr="00F52666">
              <w:rPr>
                <w:rFonts w:ascii="Times New Roman" w:hAnsi="Times New Roman" w:cs="Times New Roman"/>
                <w:sz w:val="24"/>
                <w:szCs w:val="24"/>
                <w:lang w:val="uk-UA"/>
              </w:rPr>
              <w:t>ться.</w:t>
            </w:r>
          </w:p>
        </w:tc>
      </w:tr>
      <w:tr w:rsidR="00F52666" w:rsidRPr="002567A9" w14:paraId="4455B2A5" w14:textId="77777777" w:rsidTr="006C0238">
        <w:trPr>
          <w:trHeight w:val="2150"/>
        </w:trPr>
        <w:tc>
          <w:tcPr>
            <w:tcW w:w="567" w:type="dxa"/>
            <w:tcBorders>
              <w:top w:val="single" w:sz="4" w:space="0" w:color="auto"/>
              <w:left w:val="single" w:sz="4" w:space="0" w:color="auto"/>
              <w:bottom w:val="single" w:sz="4" w:space="0" w:color="auto"/>
              <w:right w:val="single" w:sz="4" w:space="0" w:color="auto"/>
            </w:tcBorders>
            <w:hideMark/>
          </w:tcPr>
          <w:p w14:paraId="1D245171"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4</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155529D4" w14:textId="77777777" w:rsidR="00994A30" w:rsidRPr="00F52666" w:rsidRDefault="00693305"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Строк дії тендерної пропозиції, протягом якої тендерні пропозиції вважаються дійсними</w:t>
            </w:r>
          </w:p>
        </w:tc>
        <w:tc>
          <w:tcPr>
            <w:tcW w:w="7088" w:type="dxa"/>
            <w:tcBorders>
              <w:top w:val="single" w:sz="4" w:space="0" w:color="auto"/>
              <w:left w:val="single" w:sz="4" w:space="0" w:color="auto"/>
              <w:bottom w:val="single" w:sz="4" w:space="0" w:color="auto"/>
              <w:right w:val="single" w:sz="4" w:space="0" w:color="auto"/>
            </w:tcBorders>
            <w:hideMark/>
          </w:tcPr>
          <w:p w14:paraId="7F327251" w14:textId="77777777" w:rsidR="00994A30" w:rsidRPr="00F52666" w:rsidRDefault="003A1F9E" w:rsidP="00CB573D">
            <w:pPr>
              <w:widowControl w:val="0"/>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4.1.</w:t>
            </w:r>
            <w:r w:rsidR="00994A30" w:rsidRPr="00F52666">
              <w:rPr>
                <w:rFonts w:ascii="Times New Roman" w:hAnsi="Times New Roman" w:cs="Times New Roman"/>
                <w:sz w:val="24"/>
                <w:szCs w:val="24"/>
                <w:lang w:val="uk-UA"/>
              </w:rPr>
              <w:t>Тендерні пропозиції з</w:t>
            </w:r>
            <w:r w:rsidR="00BC1B1E" w:rsidRPr="00F52666">
              <w:rPr>
                <w:rFonts w:ascii="Times New Roman" w:hAnsi="Times New Roman" w:cs="Times New Roman"/>
                <w:sz w:val="24"/>
                <w:szCs w:val="24"/>
                <w:lang w:val="uk-UA"/>
              </w:rPr>
              <w:t xml:space="preserve">алишаються дійсними протягом </w:t>
            </w:r>
            <w:r w:rsidR="00CB573D" w:rsidRPr="00F52666">
              <w:rPr>
                <w:rFonts w:ascii="Times New Roman" w:hAnsi="Times New Roman" w:cs="Times New Roman"/>
                <w:sz w:val="24"/>
                <w:szCs w:val="24"/>
                <w:lang w:val="uk-UA"/>
              </w:rPr>
              <w:t xml:space="preserve"> </w:t>
            </w:r>
            <w:r w:rsidR="00BC1B1E" w:rsidRPr="00F52666">
              <w:rPr>
                <w:rFonts w:ascii="Times New Roman" w:hAnsi="Times New Roman" w:cs="Times New Roman"/>
                <w:sz w:val="24"/>
                <w:szCs w:val="24"/>
                <w:lang w:val="uk-UA"/>
              </w:rPr>
              <w:t>90</w:t>
            </w:r>
            <w:r w:rsidR="00FF30D9" w:rsidRPr="00F52666">
              <w:rPr>
                <w:rFonts w:ascii="Times New Roman" w:hAnsi="Times New Roman" w:cs="Times New Roman"/>
                <w:sz w:val="24"/>
                <w:szCs w:val="24"/>
                <w:lang w:val="uk-UA"/>
              </w:rPr>
              <w:t xml:space="preserve"> </w:t>
            </w:r>
            <w:r w:rsidR="00CB573D" w:rsidRPr="00F52666">
              <w:rPr>
                <w:rFonts w:ascii="Times New Roman" w:hAnsi="Times New Roman" w:cs="Times New Roman"/>
                <w:sz w:val="24"/>
                <w:szCs w:val="24"/>
                <w:lang w:val="uk-UA"/>
              </w:rPr>
              <w:t xml:space="preserve">(дев’яносто) </w:t>
            </w:r>
            <w:r w:rsidR="00994A30" w:rsidRPr="00F52666">
              <w:rPr>
                <w:rFonts w:ascii="Times New Roman" w:hAnsi="Times New Roman" w:cs="Times New Roman"/>
                <w:sz w:val="24"/>
                <w:szCs w:val="24"/>
                <w:lang w:val="uk-UA"/>
              </w:rPr>
              <w:t xml:space="preserve"> днів </w:t>
            </w:r>
            <w:r w:rsidR="005357CF" w:rsidRPr="00F52666">
              <w:rPr>
                <w:rFonts w:ascii="Times New Roman" w:hAnsi="Times New Roman" w:cs="Times New Roman"/>
                <w:sz w:val="24"/>
                <w:szCs w:val="24"/>
                <w:lang w:val="uk-UA"/>
              </w:rPr>
              <w:t>і</w:t>
            </w:r>
            <w:r w:rsidR="00994A30" w:rsidRPr="00F52666">
              <w:rPr>
                <w:rFonts w:ascii="Times New Roman" w:hAnsi="Times New Roman" w:cs="Times New Roman"/>
                <w:sz w:val="24"/>
                <w:szCs w:val="24"/>
                <w:lang w:val="uk-UA"/>
              </w:rPr>
              <w:t>з дат</w:t>
            </w:r>
            <w:r w:rsidR="005357CF" w:rsidRPr="00F52666">
              <w:rPr>
                <w:rFonts w:ascii="Times New Roman" w:hAnsi="Times New Roman" w:cs="Times New Roman"/>
                <w:sz w:val="24"/>
                <w:szCs w:val="24"/>
                <w:lang w:val="uk-UA"/>
              </w:rPr>
              <w:t>и кінцевого строку подання тендерних пропозицій</w:t>
            </w:r>
            <w:r w:rsidR="00994A30" w:rsidRPr="00F52666">
              <w:rPr>
                <w:rFonts w:ascii="Times New Roman" w:hAnsi="Times New Roman" w:cs="Times New Roman"/>
                <w:sz w:val="24"/>
                <w:szCs w:val="24"/>
                <w:lang w:val="uk-UA"/>
              </w:rPr>
              <w:t>. До закінчення цього строку замовник має право вимагати від учасників</w:t>
            </w:r>
            <w:r w:rsidR="004173BD" w:rsidRPr="00F52666">
              <w:rPr>
                <w:rFonts w:ascii="Times New Roman" w:hAnsi="Times New Roman" w:cs="Times New Roman"/>
                <w:sz w:val="24"/>
                <w:szCs w:val="24"/>
                <w:lang w:val="uk-UA"/>
              </w:rPr>
              <w:t xml:space="preserve"> процедури закупівлі</w:t>
            </w:r>
            <w:r w:rsidR="00994A30" w:rsidRPr="00F52666">
              <w:rPr>
                <w:rFonts w:ascii="Times New Roman" w:hAnsi="Times New Roman" w:cs="Times New Roman"/>
                <w:sz w:val="24"/>
                <w:szCs w:val="24"/>
                <w:lang w:val="uk-UA"/>
              </w:rPr>
              <w:t xml:space="preserve"> продовження строку дії тендерних пропозицій.</w:t>
            </w:r>
          </w:p>
          <w:p w14:paraId="4D58987E" w14:textId="77777777" w:rsidR="00994A30" w:rsidRPr="00F52666" w:rsidRDefault="003A1F9E" w:rsidP="00FF30D9">
            <w:pPr>
              <w:widowControl w:val="0"/>
              <w:spacing w:after="0" w:line="240" w:lineRule="auto"/>
              <w:contextualSpacing/>
              <w:jc w:val="both"/>
              <w:rPr>
                <w:rFonts w:ascii="Times New Roman" w:hAnsi="Times New Roman" w:cs="Times New Roman"/>
                <w:sz w:val="24"/>
                <w:szCs w:val="24"/>
                <w:lang w:val="uk-UA"/>
              </w:rPr>
            </w:pPr>
            <w:bookmarkStart w:id="3" w:name="n458"/>
            <w:bookmarkEnd w:id="3"/>
            <w:r w:rsidRPr="00F52666">
              <w:rPr>
                <w:rFonts w:ascii="Times New Roman" w:hAnsi="Times New Roman" w:cs="Times New Roman"/>
                <w:sz w:val="24"/>
                <w:szCs w:val="24"/>
                <w:lang w:val="uk-UA"/>
              </w:rPr>
              <w:t>4.2.</w:t>
            </w:r>
            <w:r w:rsidR="00994A30" w:rsidRPr="00F52666">
              <w:rPr>
                <w:rFonts w:ascii="Times New Roman" w:hAnsi="Times New Roman" w:cs="Times New Roman"/>
                <w:sz w:val="24"/>
                <w:szCs w:val="24"/>
                <w:lang w:val="uk-UA"/>
              </w:rPr>
              <w:t>Учасник</w:t>
            </w:r>
            <w:r w:rsidR="005357CF" w:rsidRPr="00F52666">
              <w:rPr>
                <w:rFonts w:ascii="Times New Roman" w:hAnsi="Times New Roman" w:cs="Times New Roman"/>
                <w:sz w:val="24"/>
                <w:szCs w:val="24"/>
                <w:lang w:val="uk-UA"/>
              </w:rPr>
              <w:t xml:space="preserve"> процедури закупівлі</w:t>
            </w:r>
            <w:r w:rsidR="00994A30" w:rsidRPr="00F52666">
              <w:rPr>
                <w:rFonts w:ascii="Times New Roman" w:hAnsi="Times New Roman" w:cs="Times New Roman"/>
                <w:sz w:val="24"/>
                <w:szCs w:val="24"/>
                <w:lang w:val="uk-UA"/>
              </w:rPr>
              <w:t xml:space="preserve"> має право:</w:t>
            </w:r>
          </w:p>
          <w:p w14:paraId="5ADEF868" w14:textId="77777777" w:rsidR="00994A30" w:rsidRPr="00F52666" w:rsidRDefault="005357CF" w:rsidP="007A60C4">
            <w:pPr>
              <w:pStyle w:val="a5"/>
              <w:widowControl w:val="0"/>
              <w:numPr>
                <w:ilvl w:val="0"/>
                <w:numId w:val="1"/>
              </w:numPr>
              <w:jc w:val="both"/>
              <w:rPr>
                <w:lang w:val="uk-UA"/>
              </w:rPr>
            </w:pPr>
            <w:bookmarkStart w:id="4" w:name="n459"/>
            <w:bookmarkEnd w:id="4"/>
            <w:r w:rsidRPr="00F52666">
              <w:rPr>
                <w:lang w:val="uk-UA"/>
              </w:rPr>
              <w:t>відхилити таку вимогу</w:t>
            </w:r>
            <w:r w:rsidR="004173BD" w:rsidRPr="00F52666">
              <w:rPr>
                <w:lang w:val="uk-UA"/>
              </w:rPr>
              <w:t>, не втрачаючи при цьому наданого ним забезпечення тендерної пропозиції (якщо таке тендерне забезпечення вимагалося)</w:t>
            </w:r>
            <w:r w:rsidRPr="00F52666">
              <w:rPr>
                <w:lang w:val="uk-UA"/>
              </w:rPr>
              <w:t>;</w:t>
            </w:r>
          </w:p>
          <w:p w14:paraId="36EC976E" w14:textId="77777777" w:rsidR="00994A30" w:rsidRPr="00F52666" w:rsidRDefault="00994A30" w:rsidP="007A60C4">
            <w:pPr>
              <w:pStyle w:val="a5"/>
              <w:widowControl w:val="0"/>
              <w:numPr>
                <w:ilvl w:val="0"/>
                <w:numId w:val="1"/>
              </w:numPr>
              <w:jc w:val="both"/>
              <w:rPr>
                <w:lang w:val="uk-UA"/>
              </w:rPr>
            </w:pPr>
            <w:bookmarkStart w:id="5" w:name="n460"/>
            <w:bookmarkEnd w:id="5"/>
            <w:r w:rsidRPr="00F52666">
              <w:rPr>
                <w:lang w:val="uk-UA"/>
              </w:rPr>
              <w:t>погодитися з вимогою та продовжити строк дії поданої ним тендерної пропозиції</w:t>
            </w:r>
            <w:r w:rsidR="004173BD" w:rsidRPr="00F52666">
              <w:rPr>
                <w:lang w:val="uk-UA"/>
              </w:rPr>
              <w:t xml:space="preserve"> і наданого забезпечення тендерної </w:t>
            </w:r>
            <w:r w:rsidR="004173BD" w:rsidRPr="00F52666">
              <w:rPr>
                <w:lang w:val="uk-UA"/>
              </w:rPr>
              <w:lastRenderedPageBreak/>
              <w:t>пропозиції (якщо таке тендерне забезпечення вимагалося)</w:t>
            </w:r>
            <w:r w:rsidR="005357CF" w:rsidRPr="00F52666">
              <w:rPr>
                <w:lang w:val="uk-UA"/>
              </w:rPr>
              <w:t>.</w:t>
            </w:r>
            <w:r w:rsidRPr="00F52666">
              <w:rPr>
                <w:lang w:val="uk-UA"/>
              </w:rPr>
              <w:t xml:space="preserve"> </w:t>
            </w:r>
          </w:p>
          <w:p w14:paraId="2D7A3526" w14:textId="77777777" w:rsidR="00822AB7" w:rsidRPr="00F52666" w:rsidRDefault="00822AB7" w:rsidP="00822AB7">
            <w:pPr>
              <w:pStyle w:val="a5"/>
              <w:widowControl w:val="0"/>
              <w:ind w:left="360"/>
              <w:jc w:val="both"/>
              <w:rPr>
                <w:lang w:val="uk-UA"/>
              </w:rPr>
            </w:pPr>
            <w:r w:rsidRPr="00F52666">
              <w:rPr>
                <w:lang w:val="uk-UA"/>
              </w:rPr>
              <w:t xml:space="preserve">У разі необхідності учасник процедури закупівлі має право з власної ініціативи продовжити строк дії своєї </w:t>
            </w:r>
            <w:r w:rsidR="00CB48E9" w:rsidRPr="00F52666">
              <w:rPr>
                <w:lang w:val="uk-UA"/>
              </w:rPr>
              <w:t xml:space="preserve"> тендерної пропозиції, повідом</w:t>
            </w:r>
            <w:r w:rsidR="005A3367">
              <w:rPr>
                <w:lang w:val="uk-UA"/>
              </w:rPr>
              <w:t>ивши про це замовника</w:t>
            </w:r>
            <w:r w:rsidR="00CB48E9" w:rsidRPr="00F52666">
              <w:rPr>
                <w:lang w:val="uk-UA"/>
              </w:rPr>
              <w:t xml:space="preserve"> через електронну систему закупівель.</w:t>
            </w:r>
          </w:p>
        </w:tc>
      </w:tr>
      <w:tr w:rsidR="00F52666" w:rsidRPr="00B871D9" w14:paraId="2072D1EC" w14:textId="77777777" w:rsidTr="00E73DCA">
        <w:trPr>
          <w:trHeight w:val="845"/>
        </w:trPr>
        <w:tc>
          <w:tcPr>
            <w:tcW w:w="567" w:type="dxa"/>
            <w:tcBorders>
              <w:top w:val="single" w:sz="4" w:space="0" w:color="auto"/>
              <w:left w:val="single" w:sz="4" w:space="0" w:color="auto"/>
              <w:bottom w:val="single" w:sz="4" w:space="0" w:color="auto"/>
              <w:right w:val="single" w:sz="4" w:space="0" w:color="auto"/>
            </w:tcBorders>
            <w:hideMark/>
          </w:tcPr>
          <w:p w14:paraId="26B3347E"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5</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AE8B77A" w14:textId="77777777" w:rsidR="00D933DB" w:rsidRDefault="00D933DB" w:rsidP="00D933DB">
            <w:pPr>
              <w:widowControl w:val="0"/>
              <w:spacing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Кваліфікаційні</w:t>
            </w:r>
          </w:p>
          <w:p w14:paraId="6CD39165" w14:textId="77777777" w:rsidR="00D933DB" w:rsidRDefault="00D933DB" w:rsidP="00D933DB">
            <w:pPr>
              <w:widowControl w:val="0"/>
              <w:spacing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критерії до учасників та вимоги, згідно з</w:t>
            </w:r>
          </w:p>
          <w:p w14:paraId="0B7DB3E0" w14:textId="77777777" w:rsidR="00D933DB" w:rsidRDefault="00D933DB" w:rsidP="00D933DB">
            <w:pPr>
              <w:widowControl w:val="0"/>
              <w:spacing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пунктом 28 та пунктом</w:t>
            </w:r>
          </w:p>
          <w:p w14:paraId="43F1835D" w14:textId="706A464E" w:rsidR="00994A30" w:rsidRPr="00F52666" w:rsidRDefault="00D933DB" w:rsidP="00D933DB">
            <w:pPr>
              <w:widowControl w:val="0"/>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47 Особливостей</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496C77" w14:textId="30FEFDC0" w:rsidR="00425E16" w:rsidRPr="006D280D" w:rsidRDefault="00425E16" w:rsidP="00425E16">
            <w:pPr>
              <w:pBdr>
                <w:top w:val="nil"/>
                <w:left w:val="nil"/>
                <w:bottom w:val="nil"/>
                <w:right w:val="nil"/>
                <w:between w:val="nil"/>
              </w:pBdr>
              <w:shd w:val="clear" w:color="auto" w:fill="FFFFFF"/>
              <w:spacing w:after="0"/>
              <w:jc w:val="both"/>
              <w:rPr>
                <w:color w:val="000000"/>
              </w:rPr>
            </w:pPr>
            <w:r w:rsidRPr="00936C64">
              <w:rPr>
                <w:rFonts w:ascii="Times New Roman" w:hAnsi="Times New Roman"/>
                <w:color w:val="000000"/>
                <w:sz w:val="24"/>
                <w:szCs w:val="24"/>
              </w:rPr>
              <w:t>5.1.</w:t>
            </w:r>
            <w:r w:rsidRPr="00936C64">
              <w:rPr>
                <w:color w:val="000000"/>
              </w:rPr>
              <w:t xml:space="preserve"> </w:t>
            </w:r>
            <w:r w:rsidRPr="004164B5">
              <w:rPr>
                <w:rFonts w:ascii="Times New Roman" w:hAnsi="Times New Roman"/>
                <w:sz w:val="24"/>
                <w:szCs w:val="24"/>
                <w:lang w:val="uk-UA"/>
              </w:rPr>
              <w:t>Відповідно до положення пункту 4</w:t>
            </w:r>
            <w:r w:rsidR="00D66007">
              <w:rPr>
                <w:rFonts w:ascii="Times New Roman" w:hAnsi="Times New Roman"/>
                <w:sz w:val="24"/>
                <w:szCs w:val="24"/>
                <w:lang w:val="uk-UA"/>
              </w:rPr>
              <w:t>8</w:t>
            </w:r>
            <w:r w:rsidRPr="004164B5">
              <w:rPr>
                <w:rFonts w:ascii="Times New Roman" w:hAnsi="Times New Roman"/>
                <w:sz w:val="24"/>
                <w:szCs w:val="24"/>
                <w:lang w:val="uk-UA"/>
              </w:rPr>
              <w:t xml:space="preserve"> Особливостей під час здійснення закупівлі товарів замовник може </w:t>
            </w:r>
            <w:r w:rsidRPr="004164B5">
              <w:rPr>
                <w:rFonts w:ascii="Times New Roman" w:hAnsi="Times New Roman"/>
                <w:sz w:val="24"/>
                <w:szCs w:val="24"/>
                <w:u w:val="single"/>
                <w:lang w:val="uk-UA"/>
              </w:rPr>
              <w:t>не застосовувати</w:t>
            </w:r>
            <w:r w:rsidRPr="004164B5">
              <w:rPr>
                <w:rFonts w:ascii="Times New Roman" w:hAnsi="Times New Roman"/>
                <w:sz w:val="24"/>
                <w:szCs w:val="24"/>
                <w:lang w:val="uk-UA"/>
              </w:rPr>
              <w:t xml:space="preserve"> до учасників процедури закупівлі кваліфікаційні критерії, визначені статтею 16 Закону.</w:t>
            </w:r>
          </w:p>
          <w:p w14:paraId="52D2D75D" w14:textId="77777777" w:rsidR="00425E16" w:rsidRPr="008B6E35" w:rsidRDefault="00425E16" w:rsidP="00425E16">
            <w:pPr>
              <w:widowControl w:val="0"/>
              <w:spacing w:after="0" w:line="240" w:lineRule="auto"/>
              <w:ind w:firstLine="12"/>
              <w:contextualSpacing/>
              <w:jc w:val="both"/>
              <w:rPr>
                <w:rFonts w:ascii="Times New Roman" w:hAnsi="Times New Roman"/>
                <w:b/>
                <w:sz w:val="24"/>
                <w:szCs w:val="24"/>
                <w:lang w:val="uk-UA"/>
              </w:rPr>
            </w:pPr>
            <w:r w:rsidRPr="004164B5">
              <w:rPr>
                <w:rFonts w:ascii="Times New Roman" w:hAnsi="Times New Roman"/>
                <w:sz w:val="24"/>
                <w:szCs w:val="24"/>
                <w:lang w:val="uk-UA"/>
              </w:rPr>
              <w:t xml:space="preserve">Відтак, дана тендерна документація </w:t>
            </w:r>
            <w:r w:rsidRPr="008B6E35">
              <w:rPr>
                <w:rFonts w:ascii="Times New Roman" w:hAnsi="Times New Roman"/>
                <w:b/>
                <w:sz w:val="24"/>
                <w:szCs w:val="24"/>
                <w:u w:val="single"/>
                <w:lang w:val="uk-UA"/>
              </w:rPr>
              <w:t>не містить вимог щодо</w:t>
            </w:r>
            <w:r w:rsidRPr="008B6E35">
              <w:rPr>
                <w:rFonts w:ascii="Times New Roman" w:hAnsi="Times New Roman"/>
                <w:b/>
                <w:sz w:val="24"/>
                <w:szCs w:val="24"/>
                <w:lang w:val="uk-UA"/>
              </w:rPr>
              <w:t xml:space="preserve"> </w:t>
            </w:r>
            <w:r w:rsidRPr="008B6E35">
              <w:rPr>
                <w:rFonts w:ascii="Times New Roman" w:hAnsi="Times New Roman"/>
                <w:b/>
                <w:sz w:val="24"/>
                <w:szCs w:val="24"/>
                <w:u w:val="single"/>
                <w:lang w:val="uk-UA"/>
              </w:rPr>
              <w:t>підтвердження</w:t>
            </w:r>
            <w:r w:rsidRPr="008B6E35">
              <w:rPr>
                <w:rFonts w:ascii="Times New Roman" w:hAnsi="Times New Roman"/>
                <w:b/>
                <w:sz w:val="24"/>
                <w:szCs w:val="24"/>
                <w:lang w:val="uk-UA"/>
              </w:rPr>
              <w:t xml:space="preserve"> учасниками їхньої відповідності до </w:t>
            </w:r>
            <w:r w:rsidRPr="008B6E35">
              <w:rPr>
                <w:rFonts w:ascii="Times New Roman" w:hAnsi="Times New Roman"/>
                <w:b/>
                <w:sz w:val="24"/>
                <w:szCs w:val="24"/>
                <w:u w:val="single"/>
                <w:lang w:val="uk-UA"/>
              </w:rPr>
              <w:t>кваліфікаційних критеріїв по статті 16 Закону</w:t>
            </w:r>
            <w:r w:rsidRPr="008B6E35">
              <w:rPr>
                <w:rFonts w:ascii="Times New Roman" w:hAnsi="Times New Roman"/>
                <w:b/>
                <w:sz w:val="24"/>
                <w:szCs w:val="24"/>
                <w:lang w:val="uk-UA"/>
              </w:rPr>
              <w:t>.</w:t>
            </w:r>
          </w:p>
          <w:p w14:paraId="701835FE" w14:textId="3AD7C379" w:rsidR="0059775A" w:rsidRPr="0059775A" w:rsidRDefault="00425E16" w:rsidP="0059775A">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5.2</w:t>
            </w:r>
            <w:r w:rsidR="00D6666F" w:rsidRPr="00F52666">
              <w:rPr>
                <w:rFonts w:ascii="Times New Roman" w:hAnsi="Times New Roman" w:cs="Times New Roman"/>
                <w:sz w:val="24"/>
                <w:szCs w:val="24"/>
                <w:lang w:val="uk-UA"/>
              </w:rPr>
              <w:t>.</w:t>
            </w:r>
            <w:r w:rsidR="00D6666F" w:rsidRPr="00F52666">
              <w:t xml:space="preserve"> </w:t>
            </w:r>
            <w:r w:rsidR="0059775A">
              <w:rPr>
                <w:lang w:val="uk-UA"/>
              </w:rPr>
              <w:t xml:space="preserve"> </w:t>
            </w:r>
            <w:r w:rsidR="0059775A" w:rsidRPr="0059775A">
              <w:rPr>
                <w:rFonts w:ascii="Times New Roman" w:eastAsia="Times New Roman" w:hAnsi="Times New Roman" w:cs="Times New Roman"/>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6BDC4A81"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23332A"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6EDFA6"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59775A">
              <w:rPr>
                <w:rFonts w:ascii="Times New Roman" w:eastAsia="Times New Roman" w:hAnsi="Times New Roman" w:cs="Times New Roman"/>
                <w:sz w:val="24"/>
                <w:szCs w:val="24"/>
                <w:lang w:val="uk-UA"/>
              </w:rPr>
              <w:t>внесено</w:t>
            </w:r>
            <w:proofErr w:type="spellEnd"/>
            <w:r w:rsidRPr="0059775A">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1A86B3DB"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E9626"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775A">
              <w:rPr>
                <w:rFonts w:ascii="Times New Roman" w:eastAsia="Times New Roman" w:hAnsi="Times New Roman" w:cs="Times New Roman"/>
                <w:sz w:val="24"/>
                <w:szCs w:val="24"/>
                <w:lang w:val="uk-UA"/>
              </w:rPr>
              <w:t>антиконкурентних</w:t>
            </w:r>
            <w:proofErr w:type="spellEnd"/>
            <w:r w:rsidRPr="0059775A">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C3157C"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1BFC2E"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77A64B25"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w:t>
            </w:r>
            <w:r w:rsidRPr="0059775A">
              <w:rPr>
                <w:rFonts w:ascii="Times New Roman" w:eastAsia="Times New Roman" w:hAnsi="Times New Roman" w:cs="Times New Roman"/>
                <w:sz w:val="24"/>
                <w:szCs w:val="24"/>
                <w:lang w:val="uk-UA"/>
              </w:rPr>
              <w:lastRenderedPageBreak/>
              <w:t>закупівлі та/або з уповноваженою особою (особами), та/або з керівником замовника;</w:t>
            </w:r>
          </w:p>
          <w:p w14:paraId="419DD3DC"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ED57DDB"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4A19B8"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C9758C"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59775A">
              <w:rPr>
                <w:rFonts w:ascii="Times New Roman" w:eastAsia="Times New Roman" w:hAnsi="Times New Roman" w:cs="Times New Roman"/>
                <w:sz w:val="24"/>
                <w:szCs w:val="24"/>
                <w:lang w:val="uk-UA"/>
              </w:rPr>
              <w:t>бенефіціарний</w:t>
            </w:r>
            <w:proofErr w:type="spellEnd"/>
            <w:r w:rsidRPr="0059775A">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775A">
              <w:rPr>
                <w:rFonts w:ascii="Times New Roman" w:eastAsia="Times New Roman" w:hAnsi="Times New Roman" w:cs="Times New Roman"/>
                <w:sz w:val="24"/>
                <w:szCs w:val="24"/>
                <w:lang w:val="uk-UA"/>
              </w:rPr>
              <w:t>закупівель</w:t>
            </w:r>
            <w:proofErr w:type="spellEnd"/>
            <w:r w:rsidRPr="0059775A">
              <w:rPr>
                <w:rFonts w:ascii="Times New Roman" w:eastAsia="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3AF3D33"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CB8FFC" w14:textId="189FF052"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3</w:t>
            </w:r>
            <w:r w:rsidRPr="0059775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59775A">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405FBB2C"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339C4DF1" w14:textId="77777777"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9775A">
              <w:rPr>
                <w:rFonts w:ascii="Times New Roman" w:eastAsia="Times New Roman" w:hAnsi="Times New Roman" w:cs="Times New Roman"/>
                <w:sz w:val="24"/>
                <w:szCs w:val="24"/>
                <w:lang w:val="uk-UA"/>
              </w:rPr>
              <w:t>закупівель</w:t>
            </w:r>
            <w:proofErr w:type="spellEnd"/>
            <w:r w:rsidRPr="0059775A">
              <w:rPr>
                <w:rFonts w:ascii="Times New Roman" w:eastAsia="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E66F0EB" w14:textId="0B966436"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lastRenderedPageBreak/>
              <w:t>5.</w:t>
            </w:r>
            <w:r>
              <w:rPr>
                <w:rFonts w:ascii="Times New Roman" w:eastAsia="Times New Roman" w:hAnsi="Times New Roman" w:cs="Times New Roman"/>
                <w:sz w:val="24"/>
                <w:szCs w:val="24"/>
                <w:lang w:val="uk-UA"/>
              </w:rPr>
              <w:t>4</w:t>
            </w:r>
            <w:r w:rsidRPr="0059775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59775A">
              <w:rPr>
                <w:rFonts w:ascii="Times New Roman" w:eastAsia="Times New Roman" w:hAnsi="Times New Roman" w:cs="Times New Roman"/>
                <w:sz w:val="24"/>
                <w:szCs w:val="24"/>
                <w:lang w:val="uk-UA"/>
              </w:rPr>
              <w:t xml:space="preserve">Інформація про відсутність підстав, визначених пунктом 47 Особливостей, надається учасником/ переможцем процедури відповідно до вимог </w:t>
            </w:r>
            <w:r w:rsidRPr="0059775A">
              <w:rPr>
                <w:rFonts w:ascii="Times New Roman" w:eastAsia="Times New Roman" w:hAnsi="Times New Roman" w:cs="Times New Roman"/>
                <w:b/>
                <w:sz w:val="24"/>
                <w:szCs w:val="24"/>
                <w:lang w:val="uk-UA"/>
              </w:rPr>
              <w:t xml:space="preserve">Додатку </w:t>
            </w:r>
            <w:r>
              <w:rPr>
                <w:rFonts w:ascii="Times New Roman" w:eastAsia="Times New Roman" w:hAnsi="Times New Roman" w:cs="Times New Roman"/>
                <w:b/>
                <w:sz w:val="24"/>
                <w:szCs w:val="24"/>
                <w:lang w:val="uk-UA"/>
              </w:rPr>
              <w:t>1</w:t>
            </w:r>
            <w:r w:rsidRPr="0059775A">
              <w:rPr>
                <w:rFonts w:ascii="Times New Roman" w:eastAsia="Times New Roman" w:hAnsi="Times New Roman" w:cs="Times New Roman"/>
                <w:b/>
                <w:sz w:val="24"/>
                <w:szCs w:val="24"/>
                <w:lang w:val="uk-UA"/>
              </w:rPr>
              <w:t xml:space="preserve"> </w:t>
            </w:r>
            <w:r w:rsidRPr="0059775A">
              <w:rPr>
                <w:rFonts w:ascii="Times New Roman" w:eastAsia="Times New Roman" w:hAnsi="Times New Roman" w:cs="Times New Roman"/>
                <w:sz w:val="24"/>
                <w:szCs w:val="24"/>
                <w:lang w:val="uk-UA"/>
              </w:rPr>
              <w:t>до цієї  тендерної документації.</w:t>
            </w:r>
          </w:p>
          <w:p w14:paraId="1E351D19" w14:textId="19A03CA2"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5</w:t>
            </w:r>
            <w:r w:rsidRPr="0059775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59775A">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9775A">
              <w:rPr>
                <w:rFonts w:ascii="Times New Roman" w:eastAsia="Times New Roman" w:hAnsi="Times New Roman" w:cs="Times New Roman"/>
                <w:sz w:val="24"/>
                <w:szCs w:val="24"/>
                <w:lang w:val="uk-UA"/>
              </w:rPr>
              <w:t>закупівель</w:t>
            </w:r>
            <w:proofErr w:type="spellEnd"/>
            <w:r w:rsidRPr="0059775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775A">
              <w:rPr>
                <w:rFonts w:ascii="Times New Roman" w:eastAsia="Times New Roman" w:hAnsi="Times New Roman" w:cs="Times New Roman"/>
                <w:sz w:val="24"/>
                <w:szCs w:val="24"/>
                <w:lang w:val="uk-UA"/>
              </w:rPr>
              <w:t>закупівель</w:t>
            </w:r>
            <w:proofErr w:type="spellEnd"/>
            <w:r w:rsidRPr="0059775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76AA049F" w14:textId="3EB22953" w:rsidR="0059775A" w:rsidRPr="0059775A"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6</w:t>
            </w:r>
            <w:r w:rsidRPr="0059775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59775A">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775A">
              <w:rPr>
                <w:rFonts w:ascii="Times New Roman" w:eastAsia="Times New Roman" w:hAnsi="Times New Roman" w:cs="Times New Roman"/>
                <w:sz w:val="24"/>
                <w:szCs w:val="24"/>
                <w:lang w:val="uk-UA"/>
              </w:rPr>
              <w:t>закупівель</w:t>
            </w:r>
            <w:proofErr w:type="spellEnd"/>
            <w:r w:rsidRPr="0059775A">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7D9CE538" w14:textId="50EE1B6D" w:rsidR="0059775A" w:rsidRPr="00F52666" w:rsidRDefault="0059775A" w:rsidP="0059775A">
            <w:pPr>
              <w:spacing w:after="0" w:line="240" w:lineRule="auto"/>
              <w:jc w:val="both"/>
              <w:rPr>
                <w:rFonts w:ascii="Times New Roman" w:eastAsia="Times New Roman" w:hAnsi="Times New Roman" w:cs="Times New Roman"/>
                <w:sz w:val="24"/>
                <w:szCs w:val="24"/>
                <w:lang w:val="uk-UA"/>
              </w:rPr>
            </w:pPr>
            <w:r w:rsidRPr="0059775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7</w:t>
            </w:r>
            <w:r w:rsidRPr="0059775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59775A">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 відсутність в учасника процедури закупівлі підстав, визначених підпунктами 1 і 7  пункту 47 Особливостей.</w:t>
            </w:r>
          </w:p>
          <w:p w14:paraId="5BC144A2" w14:textId="0089621E" w:rsidR="000D26CF" w:rsidRPr="00F52666" w:rsidRDefault="000D26CF" w:rsidP="00F37A0A">
            <w:pPr>
              <w:widowControl w:val="0"/>
              <w:spacing w:beforeLines="20" w:before="48" w:after="0" w:line="240" w:lineRule="auto"/>
              <w:ind w:right="113"/>
              <w:contextualSpacing/>
              <w:jc w:val="both"/>
              <w:rPr>
                <w:rFonts w:ascii="Times New Roman" w:eastAsia="Times New Roman" w:hAnsi="Times New Roman" w:cs="Times New Roman"/>
                <w:sz w:val="24"/>
                <w:szCs w:val="24"/>
                <w:lang w:val="uk-UA"/>
              </w:rPr>
            </w:pPr>
          </w:p>
        </w:tc>
      </w:tr>
      <w:tr w:rsidR="00F52666" w:rsidRPr="00F52666" w14:paraId="4B3A40C5"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6FEC00C1" w14:textId="77777777" w:rsidR="00994A30" w:rsidRPr="00F52666" w:rsidRDefault="00994A30"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6</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4BE5EAE4" w14:textId="77777777" w:rsidR="00994A30" w:rsidRPr="00F52666" w:rsidRDefault="00994A30" w:rsidP="00F5518F">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r w:rsidR="00F5518F" w:rsidRPr="00F52666">
              <w:rPr>
                <w:rFonts w:ascii="Times New Roman" w:eastAsia="Times New Roman" w:hAnsi="Times New Roman" w:cs="Times New Roman"/>
                <w:b/>
                <w:sz w:val="24"/>
                <w:szCs w:val="24"/>
                <w:lang w:val="uk-UA" w:eastAsia="uk-UA"/>
              </w:rPr>
              <w:t xml:space="preserve">, </w:t>
            </w:r>
            <w:r w:rsidR="00BA59EF" w:rsidRPr="00F52666">
              <w:rPr>
                <w:rFonts w:ascii="Times New Roman" w:eastAsia="Times New Roman" w:hAnsi="Times New Roman" w:cs="Times New Roman"/>
                <w:b/>
                <w:sz w:val="24"/>
                <w:szCs w:val="24"/>
                <w:lang w:val="uk-UA" w:eastAsia="uk-UA"/>
              </w:rPr>
              <w:t>у</w:t>
            </w:r>
            <w:r w:rsidR="00F5518F" w:rsidRPr="00F52666">
              <w:rPr>
                <w:rFonts w:ascii="Times New Roman" w:eastAsia="Times New Roman" w:hAnsi="Times New Roman" w:cs="Times New Roman"/>
                <w:b/>
                <w:sz w:val="24"/>
                <w:szCs w:val="24"/>
                <w:lang w:val="uk-UA" w:eastAsia="uk-UA"/>
              </w:rPr>
              <w:t xml:space="preserve"> тому числі технічна </w:t>
            </w:r>
            <w:r w:rsidR="00BA59EF" w:rsidRPr="00F52666">
              <w:rPr>
                <w:rFonts w:ascii="Times New Roman" w:eastAsia="Times New Roman" w:hAnsi="Times New Roman" w:cs="Times New Roman"/>
                <w:b/>
                <w:sz w:val="24"/>
                <w:szCs w:val="24"/>
                <w:lang w:val="uk-UA" w:eastAsia="uk-UA"/>
              </w:rPr>
              <w:t>специфікація</w:t>
            </w:r>
            <w:r w:rsidR="005259BF" w:rsidRPr="00F52666">
              <w:rPr>
                <w:rFonts w:ascii="Times New Roman" w:eastAsia="Times New Roman" w:hAnsi="Times New Roman" w:cs="Times New Roman"/>
                <w:b/>
                <w:sz w:val="24"/>
                <w:szCs w:val="24"/>
                <w:lang w:val="uk-UA" w:eastAsia="uk-UA"/>
              </w:rPr>
              <w:t xml:space="preserve"> (а у разі потреби-плани, креслення, малюнки чи опис предмета закупівлі) </w:t>
            </w:r>
          </w:p>
        </w:tc>
        <w:tc>
          <w:tcPr>
            <w:tcW w:w="7088" w:type="dxa"/>
            <w:tcBorders>
              <w:top w:val="single" w:sz="4" w:space="0" w:color="auto"/>
              <w:left w:val="single" w:sz="4" w:space="0" w:color="auto"/>
              <w:bottom w:val="single" w:sz="4" w:space="0" w:color="auto"/>
              <w:right w:val="single" w:sz="4" w:space="0" w:color="auto"/>
            </w:tcBorders>
            <w:hideMark/>
          </w:tcPr>
          <w:p w14:paraId="4E71138E" w14:textId="77777777" w:rsidR="0011191A" w:rsidRPr="00F52666" w:rsidRDefault="003A1F9E" w:rsidP="00F37A0A">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6.1.</w:t>
            </w:r>
            <w:r w:rsidR="00BC1B1E" w:rsidRPr="00F52666">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w:t>
            </w:r>
            <w:r w:rsidR="007479F8" w:rsidRPr="00F52666">
              <w:rPr>
                <w:rFonts w:ascii="Times New Roman" w:hAnsi="Times New Roman" w:cs="Times New Roman"/>
                <w:sz w:val="24"/>
                <w:szCs w:val="24"/>
                <w:lang w:val="uk-UA"/>
              </w:rPr>
              <w:t>ії учасника технічним, якісним та кількісним вимогам</w:t>
            </w:r>
            <w:r w:rsidR="00BC1B1E" w:rsidRPr="00F52666">
              <w:rPr>
                <w:rFonts w:ascii="Times New Roman" w:hAnsi="Times New Roman" w:cs="Times New Roman"/>
                <w:sz w:val="24"/>
                <w:szCs w:val="24"/>
                <w:lang w:val="uk-UA"/>
              </w:rPr>
              <w:t xml:space="preserve"> до предмета зак</w:t>
            </w:r>
            <w:r w:rsidR="007479F8" w:rsidRPr="00F52666">
              <w:rPr>
                <w:rFonts w:ascii="Times New Roman" w:hAnsi="Times New Roman" w:cs="Times New Roman"/>
                <w:sz w:val="24"/>
                <w:szCs w:val="24"/>
                <w:lang w:val="uk-UA"/>
              </w:rPr>
              <w:t>упівлі, встановленим замовником, у тому числі технічній специфікації.</w:t>
            </w:r>
          </w:p>
          <w:p w14:paraId="6308098C" w14:textId="73A1BE7B" w:rsidR="00F04873" w:rsidRPr="00F52666" w:rsidRDefault="003A1F9E" w:rsidP="00F37A0A">
            <w:pPr>
              <w:widowControl w:val="0"/>
              <w:spacing w:beforeLines="20" w:before="48" w:after="0" w:line="240" w:lineRule="auto"/>
              <w:ind w:left="62" w:right="113"/>
              <w:contextualSpacing/>
              <w:jc w:val="both"/>
              <w:rPr>
                <w:rFonts w:ascii="Times New Roman" w:hAnsi="Times New Roman"/>
                <w:sz w:val="24"/>
                <w:szCs w:val="24"/>
                <w:lang w:val="uk-UA" w:eastAsia="uk-UA"/>
              </w:rPr>
            </w:pPr>
            <w:r w:rsidRPr="00F52666">
              <w:rPr>
                <w:rFonts w:ascii="Times New Roman" w:hAnsi="Times New Roman"/>
                <w:sz w:val="24"/>
                <w:szCs w:val="24"/>
                <w:lang w:val="uk-UA" w:eastAsia="uk-UA"/>
              </w:rPr>
              <w:t>6.2.</w:t>
            </w:r>
            <w:r w:rsidR="006F3E42" w:rsidRPr="00F52666">
              <w:rPr>
                <w:rFonts w:ascii="Times New Roman" w:hAnsi="Times New Roman"/>
                <w:sz w:val="24"/>
                <w:szCs w:val="24"/>
                <w:lang w:val="uk-UA" w:eastAsia="uk-UA"/>
              </w:rPr>
              <w:t>Інформація щодо необхідних технічних, якісних</w:t>
            </w:r>
            <w:r w:rsidR="002712A4" w:rsidRPr="00F52666">
              <w:rPr>
                <w:rFonts w:ascii="Times New Roman" w:hAnsi="Times New Roman"/>
                <w:sz w:val="24"/>
                <w:szCs w:val="24"/>
                <w:lang w:val="uk-UA" w:eastAsia="uk-UA"/>
              </w:rPr>
              <w:t xml:space="preserve"> </w:t>
            </w:r>
            <w:r w:rsidR="007479F8" w:rsidRPr="00F52666">
              <w:rPr>
                <w:rFonts w:ascii="Times New Roman" w:hAnsi="Times New Roman"/>
                <w:sz w:val="24"/>
                <w:szCs w:val="24"/>
                <w:lang w:val="uk-UA" w:eastAsia="uk-UA"/>
              </w:rPr>
              <w:t xml:space="preserve">та кількісних </w:t>
            </w:r>
            <w:r w:rsidR="002712A4" w:rsidRPr="00F52666">
              <w:rPr>
                <w:rFonts w:ascii="Times New Roman" w:hAnsi="Times New Roman"/>
                <w:sz w:val="24"/>
                <w:szCs w:val="24"/>
                <w:lang w:val="uk-UA" w:eastAsia="uk-UA"/>
              </w:rPr>
              <w:t>вимог до предмет</w:t>
            </w:r>
            <w:r w:rsidR="000D6E47" w:rsidRPr="00F52666">
              <w:rPr>
                <w:rFonts w:ascii="Times New Roman" w:hAnsi="Times New Roman"/>
                <w:sz w:val="24"/>
                <w:szCs w:val="24"/>
                <w:lang w:val="uk-UA" w:eastAsia="uk-UA"/>
              </w:rPr>
              <w:t>а закупівлі,</w:t>
            </w:r>
            <w:r w:rsidR="007479F8" w:rsidRPr="00F52666">
              <w:rPr>
                <w:rFonts w:ascii="Times New Roman" w:hAnsi="Times New Roman"/>
                <w:sz w:val="24"/>
                <w:szCs w:val="24"/>
                <w:lang w:val="uk-UA" w:eastAsia="uk-UA"/>
              </w:rPr>
              <w:t xml:space="preserve"> у тому числі технічна специфікація</w:t>
            </w:r>
            <w:r w:rsidR="000D6E47" w:rsidRPr="00F52666">
              <w:rPr>
                <w:rFonts w:ascii="Times New Roman" w:hAnsi="Times New Roman"/>
                <w:sz w:val="24"/>
                <w:szCs w:val="24"/>
                <w:lang w:val="uk-UA" w:eastAsia="uk-UA"/>
              </w:rPr>
              <w:t xml:space="preserve"> зазначена у </w:t>
            </w:r>
            <w:r w:rsidR="00BA59EF" w:rsidRPr="00F52666">
              <w:rPr>
                <w:rFonts w:ascii="Times New Roman" w:hAnsi="Times New Roman"/>
                <w:b/>
                <w:sz w:val="24"/>
                <w:szCs w:val="24"/>
                <w:lang w:val="uk-UA" w:eastAsia="uk-UA"/>
              </w:rPr>
              <w:t>Додатку</w:t>
            </w:r>
            <w:r w:rsidR="00B47FDC">
              <w:rPr>
                <w:rFonts w:ascii="Times New Roman" w:hAnsi="Times New Roman"/>
                <w:b/>
                <w:sz w:val="24"/>
                <w:szCs w:val="24"/>
                <w:lang w:val="uk-UA" w:eastAsia="uk-UA"/>
              </w:rPr>
              <w:t xml:space="preserve"> </w:t>
            </w:r>
            <w:r w:rsidR="00066964">
              <w:rPr>
                <w:rFonts w:ascii="Times New Roman" w:hAnsi="Times New Roman"/>
                <w:b/>
                <w:sz w:val="24"/>
                <w:szCs w:val="24"/>
                <w:lang w:val="uk-UA" w:eastAsia="uk-UA"/>
              </w:rPr>
              <w:t>2</w:t>
            </w:r>
            <w:r w:rsidR="002712A4" w:rsidRPr="00F52666">
              <w:rPr>
                <w:rFonts w:ascii="Times New Roman" w:hAnsi="Times New Roman"/>
                <w:sz w:val="24"/>
                <w:szCs w:val="24"/>
                <w:lang w:val="uk-UA" w:eastAsia="uk-UA"/>
              </w:rPr>
              <w:t xml:space="preserve"> до цієї тендерної документації.</w:t>
            </w:r>
            <w:r w:rsidR="00F35ED1" w:rsidRPr="00F52666">
              <w:rPr>
                <w:rFonts w:ascii="Times New Roman" w:hAnsi="Times New Roman"/>
                <w:sz w:val="24"/>
                <w:szCs w:val="24"/>
                <w:lang w:val="uk-UA" w:eastAsia="uk-UA"/>
              </w:rPr>
              <w:t xml:space="preserve"> </w:t>
            </w:r>
          </w:p>
          <w:p w14:paraId="46632D54" w14:textId="77777777" w:rsidR="00272847" w:rsidRPr="00F52666" w:rsidRDefault="003A1F9E" w:rsidP="00F37A0A">
            <w:pPr>
              <w:widowControl w:val="0"/>
              <w:spacing w:beforeLines="20" w:before="48" w:after="0" w:line="240" w:lineRule="auto"/>
              <w:ind w:left="62" w:right="113"/>
              <w:contextualSpacing/>
              <w:jc w:val="both"/>
              <w:rPr>
                <w:rFonts w:ascii="Times New Roman" w:hAnsi="Times New Roman"/>
                <w:sz w:val="24"/>
                <w:szCs w:val="24"/>
                <w:lang w:val="uk-UA" w:eastAsia="uk-UA"/>
              </w:rPr>
            </w:pPr>
            <w:r w:rsidRPr="00F52666">
              <w:rPr>
                <w:rFonts w:ascii="Times New Roman" w:hAnsi="Times New Roman"/>
                <w:sz w:val="24"/>
                <w:szCs w:val="24"/>
                <w:lang w:val="uk-UA" w:eastAsia="uk-UA"/>
              </w:rPr>
              <w:t>6.3.</w:t>
            </w:r>
            <w:r w:rsidR="002712A4" w:rsidRPr="00F52666">
              <w:rPr>
                <w:rFonts w:ascii="Times New Roman" w:hAnsi="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w:t>
            </w:r>
            <w:r w:rsidR="00FD7C14" w:rsidRPr="00F52666">
              <w:rPr>
                <w:rFonts w:ascii="Times New Roman" w:hAnsi="Times New Roman"/>
                <w:sz w:val="24"/>
                <w:szCs w:val="24"/>
                <w:lang w:val="uk-UA" w:eastAsia="uk-UA"/>
              </w:rPr>
              <w:t>нодавства (державним стандартам</w:t>
            </w:r>
            <w:r w:rsidR="002712A4" w:rsidRPr="00F52666">
              <w:rPr>
                <w:rFonts w:ascii="Times New Roman" w:hAnsi="Times New Roman"/>
                <w:sz w:val="24"/>
                <w:szCs w:val="24"/>
                <w:lang w:val="uk-UA" w:eastAsia="uk-UA"/>
              </w:rPr>
              <w:t>, технічним умовам), я</w:t>
            </w:r>
            <w:r w:rsidR="00FD7C14" w:rsidRPr="00F52666">
              <w:rPr>
                <w:rFonts w:ascii="Times New Roman" w:hAnsi="Times New Roman"/>
                <w:sz w:val="24"/>
                <w:szCs w:val="24"/>
                <w:lang w:val="uk-UA" w:eastAsia="uk-UA"/>
              </w:rPr>
              <w:t xml:space="preserve">кі </w:t>
            </w:r>
            <w:r w:rsidR="002712A4" w:rsidRPr="00F52666">
              <w:rPr>
                <w:rFonts w:ascii="Times New Roman" w:hAnsi="Times New Roman"/>
                <w:sz w:val="24"/>
                <w:szCs w:val="24"/>
                <w:lang w:val="uk-UA" w:eastAsia="uk-UA"/>
              </w:rPr>
              <w:t>передбачають застосування заходів із захисту довкілля.</w:t>
            </w:r>
          </w:p>
          <w:p w14:paraId="65CED7D0" w14:textId="77777777" w:rsidR="00F37A0A" w:rsidRPr="00F52666" w:rsidRDefault="003A1F9E" w:rsidP="009A2F2D">
            <w:pPr>
              <w:widowControl w:val="0"/>
              <w:spacing w:beforeLines="20" w:before="48" w:after="0" w:line="240" w:lineRule="auto"/>
              <w:ind w:left="62" w:right="113"/>
              <w:contextualSpacing/>
              <w:jc w:val="both"/>
              <w:rPr>
                <w:rFonts w:ascii="Times New Roman" w:hAnsi="Times New Roman"/>
                <w:sz w:val="24"/>
                <w:szCs w:val="24"/>
                <w:lang w:eastAsia="uk-UA"/>
              </w:rPr>
            </w:pPr>
            <w:r w:rsidRPr="00F52666">
              <w:rPr>
                <w:rFonts w:ascii="Times New Roman" w:hAnsi="Times New Roman"/>
                <w:sz w:val="24"/>
                <w:szCs w:val="24"/>
                <w:lang w:val="uk-UA" w:eastAsia="uk-UA"/>
              </w:rPr>
              <w:t>6.4.</w:t>
            </w:r>
            <w:r w:rsidR="005259BF" w:rsidRPr="00F52666">
              <w:rPr>
                <w:rFonts w:ascii="Times New Roman" w:hAnsi="Times New Roman"/>
                <w:sz w:val="24"/>
                <w:szCs w:val="24"/>
                <w:lang w:val="uk-UA" w:eastAsia="uk-UA"/>
              </w:rPr>
              <w:t>Технічні, якісні характеристики предмета закупівлі, у тому числі технічна специфікація до предмету закупівлі визначені замовником з урахуванням вимог, визначених част</w:t>
            </w:r>
            <w:r w:rsidR="006A76EE">
              <w:rPr>
                <w:rFonts w:ascii="Times New Roman" w:hAnsi="Times New Roman"/>
                <w:sz w:val="24"/>
                <w:szCs w:val="24"/>
                <w:lang w:val="uk-UA" w:eastAsia="uk-UA"/>
              </w:rPr>
              <w:t>иною четвертою статті 5 Закону та абзацу 2  пункту 29 Особливостей.</w:t>
            </w:r>
          </w:p>
        </w:tc>
      </w:tr>
      <w:tr w:rsidR="00F52666" w:rsidRPr="00F52666" w14:paraId="059DA333"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tcPr>
          <w:p w14:paraId="14D3A939" w14:textId="77777777" w:rsidR="00A64C0F" w:rsidRPr="00F52666" w:rsidRDefault="00A64C0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7.</w:t>
            </w:r>
          </w:p>
        </w:tc>
        <w:tc>
          <w:tcPr>
            <w:tcW w:w="2977" w:type="dxa"/>
            <w:tcBorders>
              <w:top w:val="single" w:sz="4" w:space="0" w:color="auto"/>
              <w:left w:val="single" w:sz="4" w:space="0" w:color="auto"/>
              <w:bottom w:val="single" w:sz="4" w:space="0" w:color="auto"/>
              <w:right w:val="single" w:sz="4" w:space="0" w:color="auto"/>
            </w:tcBorders>
          </w:tcPr>
          <w:p w14:paraId="170FB984" w14:textId="77777777" w:rsidR="00A64C0F" w:rsidRPr="00F52666" w:rsidRDefault="00A64C0F" w:rsidP="00F5518F">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w:t>
            </w:r>
            <w:r w:rsidR="00CB48E9" w:rsidRPr="00F52666">
              <w:rPr>
                <w:rFonts w:ascii="Times New Roman" w:eastAsia="Times New Roman" w:hAnsi="Times New Roman" w:cs="Times New Roman"/>
                <w:b/>
                <w:sz w:val="24"/>
                <w:szCs w:val="24"/>
                <w:lang w:val="uk-UA" w:eastAsia="uk-UA"/>
              </w:rPr>
              <w:t>ь</w:t>
            </w:r>
            <w:r w:rsidRPr="00F52666">
              <w:rPr>
                <w:rFonts w:ascii="Times New Roman" w:eastAsia="Times New Roman" w:hAnsi="Times New Roman" w:cs="Times New Roman"/>
                <w:b/>
                <w:sz w:val="24"/>
                <w:szCs w:val="24"/>
                <w:lang w:val="uk-UA" w:eastAsia="uk-UA"/>
              </w:rPr>
              <w:t xml:space="preserve"> предмета закупівлі встановленим замовником  вимогам ( у разі потреби)</w:t>
            </w:r>
          </w:p>
        </w:tc>
        <w:tc>
          <w:tcPr>
            <w:tcW w:w="7088" w:type="dxa"/>
            <w:tcBorders>
              <w:top w:val="single" w:sz="4" w:space="0" w:color="auto"/>
              <w:left w:val="single" w:sz="4" w:space="0" w:color="auto"/>
              <w:bottom w:val="single" w:sz="4" w:space="0" w:color="auto"/>
              <w:right w:val="single" w:sz="4" w:space="0" w:color="auto"/>
            </w:tcBorders>
          </w:tcPr>
          <w:p w14:paraId="514CAD35" w14:textId="77777777" w:rsidR="00A64C0F" w:rsidRPr="00F52666" w:rsidRDefault="00331D19" w:rsidP="00F37A0A">
            <w:pPr>
              <w:spacing w:after="0" w:line="240" w:lineRule="auto"/>
              <w:jc w:val="both"/>
              <w:rPr>
                <w:rFonts w:ascii="Times New Roman" w:hAnsi="Times New Roman" w:cs="Times New Roman"/>
                <w:sz w:val="24"/>
                <w:szCs w:val="24"/>
                <w:lang w:val="uk-UA"/>
              </w:rPr>
            </w:pPr>
            <w:r w:rsidRPr="00F52666">
              <w:rPr>
                <w:rFonts w:ascii="Times New Roman" w:eastAsia="Times New Roman" w:hAnsi="Times New Roman" w:cs="Times New Roman"/>
                <w:sz w:val="24"/>
                <w:szCs w:val="24"/>
                <w:lang w:val="uk-UA" w:eastAsia="uk-UA"/>
              </w:rPr>
              <w:t>7.1.Не передбачено</w:t>
            </w:r>
          </w:p>
        </w:tc>
      </w:tr>
      <w:tr w:rsidR="00F52666" w:rsidRPr="00F52666" w14:paraId="2282D5DE" w14:textId="77777777" w:rsidTr="00ED411C">
        <w:trPr>
          <w:trHeight w:val="1537"/>
        </w:trPr>
        <w:tc>
          <w:tcPr>
            <w:tcW w:w="567" w:type="dxa"/>
            <w:tcBorders>
              <w:top w:val="single" w:sz="4" w:space="0" w:color="auto"/>
              <w:left w:val="single" w:sz="4" w:space="0" w:color="auto"/>
              <w:bottom w:val="single" w:sz="4" w:space="0" w:color="auto"/>
              <w:right w:val="single" w:sz="4" w:space="0" w:color="auto"/>
            </w:tcBorders>
            <w:hideMark/>
          </w:tcPr>
          <w:p w14:paraId="0B8A7FF2" w14:textId="77777777" w:rsidR="00BA59EF" w:rsidRPr="00F52666" w:rsidRDefault="00A64C0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8</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5B5B2507" w14:textId="77777777" w:rsidR="00BA59EF" w:rsidRPr="00F52666" w:rsidRDefault="00BA59EF" w:rsidP="00DE3F98">
            <w:pPr>
              <w:pStyle w:val="22"/>
              <w:rPr>
                <w:rFonts w:ascii="Times New Roman" w:eastAsia="Times New Roman" w:hAnsi="Times New Roman" w:cs="Times New Roman"/>
                <w:sz w:val="24"/>
                <w:szCs w:val="24"/>
              </w:rPr>
            </w:pPr>
            <w:r w:rsidRPr="00F5266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088" w:type="dxa"/>
            <w:tcBorders>
              <w:top w:val="single" w:sz="4" w:space="0" w:color="auto"/>
              <w:left w:val="single" w:sz="4" w:space="0" w:color="auto"/>
              <w:bottom w:val="single" w:sz="4" w:space="0" w:color="auto"/>
              <w:right w:val="single" w:sz="4" w:space="0" w:color="auto"/>
            </w:tcBorders>
            <w:hideMark/>
          </w:tcPr>
          <w:p w14:paraId="52A86DA3" w14:textId="77777777" w:rsidR="00BA59EF" w:rsidRPr="00F52666" w:rsidRDefault="00331D19" w:rsidP="00A64C0F">
            <w:pPr>
              <w:widowControl w:val="0"/>
              <w:spacing w:after="0" w:line="240" w:lineRule="auto"/>
              <w:contextualSpacing/>
              <w:rPr>
                <w:rFonts w:ascii="Times New Roman" w:eastAsia="Times New Roman" w:hAnsi="Times New Roman" w:cs="Times New Roman"/>
                <w:sz w:val="24"/>
                <w:szCs w:val="24"/>
                <w:lang w:val="uk-UA" w:eastAsia="uk-UA"/>
              </w:rPr>
            </w:pPr>
            <w:r w:rsidRPr="00F52666">
              <w:rPr>
                <w:rFonts w:ascii="Times New Roman" w:eastAsia="Times New Roman" w:hAnsi="Times New Roman" w:cs="Times New Roman"/>
                <w:sz w:val="24"/>
                <w:szCs w:val="24"/>
                <w:lang w:val="uk-UA" w:eastAsia="uk-UA"/>
              </w:rPr>
              <w:t>8</w:t>
            </w:r>
            <w:r w:rsidR="003A1F9E" w:rsidRPr="00F52666">
              <w:rPr>
                <w:rFonts w:ascii="Times New Roman" w:eastAsia="Times New Roman" w:hAnsi="Times New Roman" w:cs="Times New Roman"/>
                <w:sz w:val="24"/>
                <w:szCs w:val="24"/>
                <w:lang w:val="uk-UA" w:eastAsia="uk-UA"/>
              </w:rPr>
              <w:t>.1.</w:t>
            </w:r>
            <w:r w:rsidR="00870503" w:rsidRPr="00F52666">
              <w:rPr>
                <w:rFonts w:ascii="Times New Roman" w:eastAsia="Times New Roman" w:hAnsi="Times New Roman" w:cs="Times New Roman"/>
                <w:sz w:val="24"/>
                <w:szCs w:val="24"/>
                <w:lang w:val="uk-UA" w:eastAsia="uk-UA"/>
              </w:rPr>
              <w:t>Не передбачено</w:t>
            </w:r>
          </w:p>
        </w:tc>
      </w:tr>
      <w:tr w:rsidR="00F52666" w:rsidRPr="002567A9" w14:paraId="48A071F2"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10535C59" w14:textId="77777777" w:rsidR="00BA59EF" w:rsidRPr="00F52666" w:rsidRDefault="00A64C0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9</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690A8CBC"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Унесення змін або відкликання тендерної пропозиції учасником</w:t>
            </w:r>
          </w:p>
        </w:tc>
        <w:tc>
          <w:tcPr>
            <w:tcW w:w="7088" w:type="dxa"/>
            <w:tcBorders>
              <w:top w:val="single" w:sz="4" w:space="0" w:color="auto"/>
              <w:left w:val="single" w:sz="4" w:space="0" w:color="auto"/>
              <w:bottom w:val="single" w:sz="4" w:space="0" w:color="auto"/>
              <w:right w:val="single" w:sz="4" w:space="0" w:color="auto"/>
            </w:tcBorders>
            <w:hideMark/>
          </w:tcPr>
          <w:p w14:paraId="54C5F04C" w14:textId="77777777" w:rsidR="00677E59" w:rsidRPr="00F52666" w:rsidRDefault="00331D19" w:rsidP="00331D19">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9</w:t>
            </w:r>
            <w:r w:rsidR="003A1F9E" w:rsidRPr="00F52666">
              <w:rPr>
                <w:rFonts w:ascii="Times New Roman" w:eastAsia="Times New Roman" w:hAnsi="Times New Roman" w:cs="Times New Roman"/>
                <w:sz w:val="24"/>
                <w:szCs w:val="24"/>
                <w:lang w:val="uk-UA"/>
              </w:rPr>
              <w:t>.1.</w:t>
            </w:r>
            <w:r w:rsidR="00BA59EF" w:rsidRPr="00F52666">
              <w:rPr>
                <w:rFonts w:ascii="Times New Roman" w:eastAsia="Times New Roman" w:hAnsi="Times New Roman" w:cs="Times New Roman"/>
                <w:sz w:val="24"/>
                <w:szCs w:val="24"/>
                <w:lang w:val="uk-UA"/>
              </w:rPr>
              <w:t>Учасник процедури закупівлі має право внести зміни</w:t>
            </w:r>
            <w:r w:rsidR="00272847" w:rsidRPr="00F52666">
              <w:rPr>
                <w:rFonts w:ascii="Times New Roman" w:eastAsia="Times New Roman" w:hAnsi="Times New Roman" w:cs="Times New Roman"/>
                <w:sz w:val="24"/>
                <w:szCs w:val="24"/>
                <w:lang w:val="uk-UA"/>
              </w:rPr>
              <w:t xml:space="preserve"> до своєї тендерної пропозиції</w:t>
            </w:r>
            <w:r w:rsidR="00BA59EF" w:rsidRPr="00F52666">
              <w:rPr>
                <w:rFonts w:ascii="Times New Roman" w:eastAsia="Times New Roman" w:hAnsi="Times New Roman" w:cs="Times New Roman"/>
                <w:sz w:val="24"/>
                <w:szCs w:val="24"/>
                <w:lang w:val="uk-UA"/>
              </w:rPr>
              <w:t xml:space="preserve"> або відкликати її до закінчення кінцевого строку її подання</w:t>
            </w:r>
            <w:r w:rsidRPr="00F52666">
              <w:rPr>
                <w:rFonts w:ascii="Times New Roman" w:eastAsia="Times New Roman" w:hAnsi="Times New Roman" w:cs="Times New Roman"/>
                <w:sz w:val="24"/>
                <w:szCs w:val="24"/>
                <w:lang w:val="uk-UA"/>
              </w:rPr>
              <w:t xml:space="preserve"> без втрати свого забезпечення тендерної пропозиції (якщо таке вимагається)</w:t>
            </w:r>
            <w:r w:rsidR="00BA59EF" w:rsidRPr="00F52666">
              <w:rPr>
                <w:rFonts w:ascii="Times New Roman" w:eastAsia="Times New Roman" w:hAnsi="Times New Roman" w:cs="Times New Roman"/>
                <w:sz w:val="24"/>
                <w:szCs w:val="24"/>
                <w:lang w:val="uk-U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7F7846" w:rsidRPr="00F52666">
              <w:rPr>
                <w:rFonts w:ascii="Times New Roman" w:eastAsia="Times New Roman" w:hAnsi="Times New Roman" w:cs="Times New Roman"/>
                <w:sz w:val="24"/>
                <w:szCs w:val="24"/>
                <w:lang w:val="uk-UA"/>
              </w:rPr>
              <w:t>у подання тендерних пропозицій.</w:t>
            </w:r>
          </w:p>
        </w:tc>
      </w:tr>
      <w:tr w:rsidR="00F52666" w:rsidRPr="00F52666" w14:paraId="0CE6349C" w14:textId="77777777" w:rsidTr="006C0238">
        <w:trPr>
          <w:trHeight w:val="140"/>
        </w:trPr>
        <w:tc>
          <w:tcPr>
            <w:tcW w:w="10632" w:type="dxa"/>
            <w:gridSpan w:val="3"/>
            <w:tcBorders>
              <w:top w:val="single" w:sz="4" w:space="0" w:color="auto"/>
              <w:left w:val="single" w:sz="4" w:space="0" w:color="auto"/>
              <w:bottom w:val="single" w:sz="4" w:space="0" w:color="auto"/>
              <w:right w:val="single" w:sz="4" w:space="0" w:color="auto"/>
            </w:tcBorders>
            <w:hideMark/>
          </w:tcPr>
          <w:p w14:paraId="4E401EB0" w14:textId="77777777" w:rsidR="00BA59EF" w:rsidRPr="00F52666" w:rsidRDefault="00BA59EF" w:rsidP="006C0238">
            <w:pPr>
              <w:widowControl w:val="0"/>
              <w:spacing w:after="0" w:line="240" w:lineRule="auto"/>
              <w:contextualSpacing/>
              <w:jc w:val="center"/>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t>IV. Подання та розкриття тендерної пропозиції</w:t>
            </w:r>
          </w:p>
        </w:tc>
      </w:tr>
      <w:tr w:rsidR="00F52666" w:rsidRPr="00F52666" w14:paraId="2A5B8DA4" w14:textId="77777777" w:rsidTr="006C0238">
        <w:trPr>
          <w:trHeight w:val="274"/>
        </w:trPr>
        <w:tc>
          <w:tcPr>
            <w:tcW w:w="567" w:type="dxa"/>
            <w:tcBorders>
              <w:top w:val="single" w:sz="4" w:space="0" w:color="auto"/>
              <w:left w:val="single" w:sz="4" w:space="0" w:color="auto"/>
              <w:bottom w:val="single" w:sz="4" w:space="0" w:color="auto"/>
              <w:right w:val="single" w:sz="4" w:space="0" w:color="auto"/>
            </w:tcBorders>
            <w:hideMark/>
          </w:tcPr>
          <w:p w14:paraId="767D0302"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34E968BA" w14:textId="77777777" w:rsidR="00BA59EF" w:rsidRPr="00F52666" w:rsidRDefault="00BA59EF"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rPr>
              <w:t>Кінцевий строк подання тендерної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79636AED" w14:textId="640181E5" w:rsidR="00BA59EF" w:rsidRPr="00B47FDC" w:rsidRDefault="003A1F9E" w:rsidP="0033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E50889">
              <w:rPr>
                <w:rFonts w:ascii="Times New Roman" w:eastAsia="Times New Roman" w:hAnsi="Times New Roman" w:cs="Times New Roman"/>
                <w:sz w:val="24"/>
                <w:szCs w:val="24"/>
                <w:lang w:val="uk-UA"/>
              </w:rPr>
              <w:t>1.1.</w:t>
            </w:r>
            <w:bookmarkStart w:id="6" w:name="_Hlk152604213"/>
            <w:r w:rsidR="00BA59EF" w:rsidRPr="00E50889">
              <w:rPr>
                <w:rFonts w:ascii="Times New Roman" w:eastAsia="Times New Roman" w:hAnsi="Times New Roman" w:cs="Times New Roman"/>
                <w:sz w:val="24"/>
                <w:szCs w:val="24"/>
                <w:lang w:val="uk-UA"/>
              </w:rPr>
              <w:t>Кінцевий стро</w:t>
            </w:r>
            <w:r w:rsidR="008F1471" w:rsidRPr="00E50889">
              <w:rPr>
                <w:rFonts w:ascii="Times New Roman" w:eastAsia="Times New Roman" w:hAnsi="Times New Roman" w:cs="Times New Roman"/>
                <w:sz w:val="24"/>
                <w:szCs w:val="24"/>
                <w:lang w:val="uk-UA"/>
              </w:rPr>
              <w:t>к подання тендерних пропозицій</w:t>
            </w:r>
            <w:r w:rsidR="00C97EFB">
              <w:rPr>
                <w:rFonts w:ascii="Times New Roman" w:eastAsia="Times New Roman" w:hAnsi="Times New Roman" w:cs="Times New Roman"/>
                <w:sz w:val="24"/>
                <w:szCs w:val="24"/>
                <w:lang w:val="uk-UA"/>
              </w:rPr>
              <w:t xml:space="preserve">  </w:t>
            </w:r>
            <w:r w:rsidR="00D312FE" w:rsidRPr="00D312FE">
              <w:rPr>
                <w:rFonts w:ascii="Times New Roman" w:eastAsia="Times New Roman" w:hAnsi="Times New Roman" w:cs="Times New Roman"/>
                <w:b/>
                <w:bCs/>
                <w:sz w:val="24"/>
                <w:szCs w:val="24"/>
                <w:lang w:val="uk-UA"/>
              </w:rPr>
              <w:t>10</w:t>
            </w:r>
            <w:r w:rsidR="00B47FDC" w:rsidRPr="00D312FE">
              <w:rPr>
                <w:rFonts w:ascii="Times New Roman" w:eastAsia="Times New Roman" w:hAnsi="Times New Roman" w:cs="Times New Roman"/>
                <w:b/>
                <w:bCs/>
                <w:sz w:val="24"/>
                <w:szCs w:val="24"/>
                <w:lang w:val="uk-UA"/>
              </w:rPr>
              <w:t>.12</w:t>
            </w:r>
            <w:r w:rsidR="00B47FDC" w:rsidRPr="00E50889">
              <w:rPr>
                <w:rFonts w:ascii="Times New Roman" w:eastAsia="Times New Roman" w:hAnsi="Times New Roman" w:cs="Times New Roman"/>
                <w:b/>
                <w:sz w:val="24"/>
                <w:szCs w:val="24"/>
                <w:lang w:val="uk-UA"/>
              </w:rPr>
              <w:t>.202</w:t>
            </w:r>
            <w:r w:rsidR="00E50889" w:rsidRPr="00E50889">
              <w:rPr>
                <w:rFonts w:ascii="Times New Roman" w:eastAsia="Times New Roman" w:hAnsi="Times New Roman" w:cs="Times New Roman"/>
                <w:b/>
                <w:sz w:val="24"/>
                <w:szCs w:val="24"/>
                <w:lang w:val="uk-UA"/>
              </w:rPr>
              <w:t>3</w:t>
            </w:r>
            <w:r w:rsidR="00DC0BB1" w:rsidRPr="00E50889">
              <w:rPr>
                <w:rFonts w:ascii="Times New Roman" w:eastAsia="Times New Roman" w:hAnsi="Times New Roman" w:cs="Times New Roman"/>
                <w:b/>
                <w:sz w:val="24"/>
                <w:szCs w:val="24"/>
                <w:lang w:val="uk-UA"/>
              </w:rPr>
              <w:t xml:space="preserve"> </w:t>
            </w:r>
            <w:r w:rsidR="003A084E" w:rsidRPr="00E50889">
              <w:rPr>
                <w:rFonts w:ascii="Times New Roman" w:eastAsia="Times New Roman" w:hAnsi="Times New Roman" w:cs="Times New Roman"/>
                <w:b/>
                <w:sz w:val="24"/>
                <w:szCs w:val="24"/>
                <w:lang w:val="uk-UA"/>
              </w:rPr>
              <w:t xml:space="preserve"> 00</w:t>
            </w:r>
            <w:r w:rsidR="008F1471" w:rsidRPr="00E50889">
              <w:rPr>
                <w:rFonts w:ascii="Times New Roman" w:eastAsia="Times New Roman" w:hAnsi="Times New Roman" w:cs="Times New Roman"/>
                <w:b/>
                <w:sz w:val="24"/>
                <w:szCs w:val="24"/>
                <w:lang w:val="uk-UA"/>
              </w:rPr>
              <w:t>:00.</w:t>
            </w:r>
            <w:bookmarkEnd w:id="6"/>
          </w:p>
          <w:p w14:paraId="760A119C" w14:textId="77777777" w:rsidR="00BA59EF" w:rsidRPr="00F52666" w:rsidRDefault="003A1F9E" w:rsidP="0033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1.2.</w:t>
            </w:r>
            <w:proofErr w:type="spellStart"/>
            <w:r w:rsidR="00BA59EF" w:rsidRPr="00F52666">
              <w:rPr>
                <w:rFonts w:ascii="Times New Roman" w:eastAsia="Times New Roman" w:hAnsi="Times New Roman" w:cs="Times New Roman"/>
                <w:sz w:val="24"/>
                <w:szCs w:val="24"/>
              </w:rPr>
              <w:t>Отримана</w:t>
            </w:r>
            <w:proofErr w:type="spellEnd"/>
            <w:r w:rsidR="00BA59EF" w:rsidRPr="00F52666">
              <w:rPr>
                <w:rFonts w:ascii="Times New Roman" w:eastAsia="Times New Roman" w:hAnsi="Times New Roman" w:cs="Times New Roman"/>
                <w:sz w:val="24"/>
                <w:szCs w:val="24"/>
              </w:rPr>
              <w:t xml:space="preserve"> </w:t>
            </w:r>
            <w:proofErr w:type="spellStart"/>
            <w:r w:rsidR="00BA59EF" w:rsidRPr="00F52666">
              <w:rPr>
                <w:rFonts w:ascii="Times New Roman" w:eastAsia="Times New Roman" w:hAnsi="Times New Roman" w:cs="Times New Roman"/>
                <w:sz w:val="24"/>
                <w:szCs w:val="24"/>
              </w:rPr>
              <w:t>тендерна</w:t>
            </w:r>
            <w:proofErr w:type="spellEnd"/>
            <w:r w:rsidR="00BA59EF" w:rsidRPr="00F52666">
              <w:rPr>
                <w:rFonts w:ascii="Times New Roman" w:eastAsia="Times New Roman" w:hAnsi="Times New Roman" w:cs="Times New Roman"/>
                <w:sz w:val="24"/>
                <w:szCs w:val="24"/>
              </w:rPr>
              <w:t xml:space="preserve"> </w:t>
            </w:r>
            <w:proofErr w:type="spellStart"/>
            <w:r w:rsidR="00BA59EF" w:rsidRPr="00F52666">
              <w:rPr>
                <w:rFonts w:ascii="Times New Roman" w:eastAsia="Times New Roman" w:hAnsi="Times New Roman" w:cs="Times New Roman"/>
                <w:sz w:val="24"/>
                <w:szCs w:val="24"/>
              </w:rPr>
              <w:t>пропозиція</w:t>
            </w:r>
            <w:proofErr w:type="spellEnd"/>
            <w:r w:rsidR="00BA59EF" w:rsidRPr="00F52666">
              <w:rPr>
                <w:rFonts w:ascii="Times New Roman" w:eastAsia="Times New Roman" w:hAnsi="Times New Roman" w:cs="Times New Roman"/>
                <w:sz w:val="24"/>
                <w:szCs w:val="24"/>
              </w:rPr>
              <w:t xml:space="preserve"> вноситься автоматично до </w:t>
            </w:r>
            <w:proofErr w:type="spellStart"/>
            <w:r w:rsidR="00BA59EF" w:rsidRPr="00F52666">
              <w:rPr>
                <w:rFonts w:ascii="Times New Roman" w:eastAsia="Times New Roman" w:hAnsi="Times New Roman" w:cs="Times New Roman"/>
                <w:sz w:val="24"/>
                <w:szCs w:val="24"/>
              </w:rPr>
              <w:t>реєстру</w:t>
            </w:r>
            <w:proofErr w:type="spellEnd"/>
            <w:r w:rsidR="00BB0277" w:rsidRPr="00F52666">
              <w:rPr>
                <w:rFonts w:ascii="Times New Roman" w:eastAsia="Times New Roman" w:hAnsi="Times New Roman" w:cs="Times New Roman"/>
                <w:sz w:val="24"/>
                <w:szCs w:val="24"/>
              </w:rPr>
              <w:t xml:space="preserve"> </w:t>
            </w:r>
            <w:proofErr w:type="spellStart"/>
            <w:r w:rsidR="00BB0277" w:rsidRPr="00F52666">
              <w:rPr>
                <w:rFonts w:ascii="Times New Roman" w:eastAsia="Times New Roman" w:hAnsi="Times New Roman" w:cs="Times New Roman"/>
                <w:sz w:val="24"/>
                <w:szCs w:val="24"/>
              </w:rPr>
              <w:t>отриманих</w:t>
            </w:r>
            <w:proofErr w:type="spellEnd"/>
            <w:r w:rsidR="00BB0277" w:rsidRPr="00F52666">
              <w:rPr>
                <w:rFonts w:ascii="Times New Roman" w:eastAsia="Times New Roman" w:hAnsi="Times New Roman" w:cs="Times New Roman"/>
                <w:sz w:val="24"/>
                <w:szCs w:val="24"/>
              </w:rPr>
              <w:t xml:space="preserve"> </w:t>
            </w:r>
            <w:proofErr w:type="spellStart"/>
            <w:r w:rsidR="00BB0277" w:rsidRPr="00F52666">
              <w:rPr>
                <w:rFonts w:ascii="Times New Roman" w:eastAsia="Times New Roman" w:hAnsi="Times New Roman" w:cs="Times New Roman"/>
                <w:sz w:val="24"/>
                <w:szCs w:val="24"/>
              </w:rPr>
              <w:t>тендерних</w:t>
            </w:r>
            <w:proofErr w:type="spellEnd"/>
            <w:r w:rsidR="00BB0277" w:rsidRPr="00F52666">
              <w:rPr>
                <w:rFonts w:ascii="Times New Roman" w:eastAsia="Times New Roman" w:hAnsi="Times New Roman" w:cs="Times New Roman"/>
                <w:sz w:val="24"/>
                <w:szCs w:val="24"/>
              </w:rPr>
              <w:t xml:space="preserve"> </w:t>
            </w:r>
            <w:proofErr w:type="spellStart"/>
            <w:r w:rsidR="00BB0277" w:rsidRPr="00F52666">
              <w:rPr>
                <w:rFonts w:ascii="Times New Roman" w:eastAsia="Times New Roman" w:hAnsi="Times New Roman" w:cs="Times New Roman"/>
                <w:sz w:val="24"/>
                <w:szCs w:val="24"/>
              </w:rPr>
              <w:t>пропозицій</w:t>
            </w:r>
            <w:proofErr w:type="spellEnd"/>
            <w:r w:rsidR="00BB0277" w:rsidRPr="00F52666">
              <w:rPr>
                <w:rFonts w:ascii="Times New Roman" w:eastAsia="Times New Roman" w:hAnsi="Times New Roman" w:cs="Times New Roman"/>
                <w:sz w:val="24"/>
                <w:szCs w:val="24"/>
                <w:lang w:val="uk-UA"/>
              </w:rPr>
              <w:t>, у якому відображається інформація про надані тендерні пропозиції відповідно до частини 3 статті 26 Закону.</w:t>
            </w:r>
          </w:p>
          <w:p w14:paraId="7B529643" w14:textId="77777777" w:rsidR="00BA59EF" w:rsidRPr="00F52666" w:rsidRDefault="003A1F9E" w:rsidP="00CB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1.3.</w:t>
            </w:r>
            <w:r w:rsidR="00CB48E9" w:rsidRPr="00F52666">
              <w:rPr>
                <w:rFonts w:ascii="Times New Roman" w:eastAsia="Times New Roman" w:hAnsi="Times New Roman" w:cs="Times New Roman"/>
                <w:sz w:val="24"/>
                <w:szCs w:val="24"/>
                <w:lang w:val="uk-UA"/>
              </w:rPr>
              <w:t xml:space="preserve">Тендерні </w:t>
            </w:r>
            <w:r w:rsidR="00BA59EF" w:rsidRPr="00F52666">
              <w:rPr>
                <w:rFonts w:ascii="Times New Roman" w:eastAsia="Times New Roman" w:hAnsi="Times New Roman" w:cs="Times New Roman"/>
                <w:sz w:val="24"/>
                <w:szCs w:val="24"/>
                <w:lang w:val="uk-UA"/>
              </w:rPr>
              <w:t>пропозиції після закінчення кінцевого строку їх подання не приймаються електронною системою закупівель.</w:t>
            </w:r>
          </w:p>
        </w:tc>
      </w:tr>
      <w:tr w:rsidR="00F52666" w:rsidRPr="00F52666" w14:paraId="0DDABEAD"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15558574"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2</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0CED6173"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t>Дата та час розкриття тендерної пропозиції</w:t>
            </w:r>
          </w:p>
        </w:tc>
        <w:tc>
          <w:tcPr>
            <w:tcW w:w="7088" w:type="dxa"/>
            <w:tcBorders>
              <w:top w:val="single" w:sz="4" w:space="0" w:color="auto"/>
              <w:left w:val="single" w:sz="4" w:space="0" w:color="auto"/>
              <w:bottom w:val="single" w:sz="4" w:space="0" w:color="auto"/>
              <w:right w:val="single" w:sz="4" w:space="0" w:color="auto"/>
            </w:tcBorders>
            <w:hideMark/>
          </w:tcPr>
          <w:p w14:paraId="5A9B5425" w14:textId="77777777" w:rsidR="00E50889" w:rsidRPr="00E50889" w:rsidRDefault="00E50889" w:rsidP="00E50889">
            <w:pPr>
              <w:widowControl w:val="0"/>
              <w:spacing w:after="0" w:line="240" w:lineRule="auto"/>
              <w:contextualSpacing/>
              <w:jc w:val="both"/>
              <w:rPr>
                <w:rFonts w:ascii="Times New Roman" w:hAnsi="Times New Roman" w:cs="Times New Roman"/>
                <w:sz w:val="24"/>
                <w:szCs w:val="24"/>
                <w:shd w:val="clear" w:color="auto" w:fill="FFFFFF"/>
                <w:lang w:val="uk-UA"/>
              </w:rPr>
            </w:pPr>
            <w:r w:rsidRPr="00E50889">
              <w:rPr>
                <w:rFonts w:ascii="Times New Roman" w:hAnsi="Times New Roman" w:cs="Times New Roman"/>
                <w:sz w:val="24"/>
                <w:szCs w:val="24"/>
                <w:shd w:val="clear" w:color="auto" w:fill="FFFFFF"/>
                <w:lang w:val="uk-UA"/>
              </w:rPr>
              <w:t xml:space="preserve">2.1.Дата і час розкриття тендерних пропозицій, дата і час проведення електронного аукціону  визначаються електронною системою </w:t>
            </w:r>
            <w:proofErr w:type="spellStart"/>
            <w:r w:rsidRPr="00E50889">
              <w:rPr>
                <w:rFonts w:ascii="Times New Roman" w:hAnsi="Times New Roman" w:cs="Times New Roman"/>
                <w:sz w:val="24"/>
                <w:szCs w:val="24"/>
                <w:shd w:val="clear" w:color="auto" w:fill="FFFFFF"/>
                <w:lang w:val="uk-UA"/>
              </w:rPr>
              <w:t>закупівель</w:t>
            </w:r>
            <w:proofErr w:type="spellEnd"/>
            <w:r w:rsidRPr="00E50889">
              <w:rPr>
                <w:rFonts w:ascii="Times New Roman" w:hAnsi="Times New Roman" w:cs="Times New Roman"/>
                <w:sz w:val="24"/>
                <w:szCs w:val="24"/>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50889">
              <w:rPr>
                <w:rFonts w:ascii="Times New Roman" w:hAnsi="Times New Roman" w:cs="Times New Roman"/>
                <w:sz w:val="24"/>
                <w:szCs w:val="24"/>
                <w:shd w:val="clear" w:color="auto" w:fill="FFFFFF"/>
                <w:lang w:val="uk-UA"/>
              </w:rPr>
              <w:t>закупівель</w:t>
            </w:r>
            <w:proofErr w:type="spellEnd"/>
            <w:r w:rsidRPr="00E50889">
              <w:rPr>
                <w:rFonts w:ascii="Times New Roman" w:hAnsi="Times New Roman" w:cs="Times New Roman"/>
                <w:sz w:val="24"/>
                <w:szCs w:val="24"/>
                <w:shd w:val="clear" w:color="auto" w:fill="FFFFFF"/>
                <w:lang w:val="uk-UA"/>
              </w:rPr>
              <w:t>.</w:t>
            </w:r>
          </w:p>
          <w:p w14:paraId="13F7EBD5" w14:textId="77777777" w:rsidR="00E50889" w:rsidRPr="00E50889" w:rsidRDefault="00E50889" w:rsidP="00E50889">
            <w:pPr>
              <w:widowControl w:val="0"/>
              <w:spacing w:after="0" w:line="240" w:lineRule="auto"/>
              <w:contextualSpacing/>
              <w:jc w:val="both"/>
              <w:rPr>
                <w:rFonts w:ascii="Times New Roman" w:hAnsi="Times New Roman" w:cs="Times New Roman"/>
                <w:sz w:val="24"/>
                <w:szCs w:val="24"/>
                <w:shd w:val="clear" w:color="auto" w:fill="FFFFFF"/>
                <w:lang w:val="uk-UA"/>
              </w:rPr>
            </w:pPr>
            <w:r w:rsidRPr="00E50889">
              <w:rPr>
                <w:rFonts w:ascii="Times New Roman" w:hAnsi="Times New Roman" w:cs="Times New Roman"/>
                <w:sz w:val="24"/>
                <w:szCs w:val="24"/>
                <w:shd w:val="clear" w:color="auto" w:fill="FFFFFF"/>
                <w:lang w:val="uk-UA"/>
              </w:rPr>
              <w:t>2.2.Розкриття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1EFC6F" w14:textId="77777777" w:rsidR="00E50889" w:rsidRPr="00E50889" w:rsidRDefault="00E50889" w:rsidP="00E50889">
            <w:pPr>
              <w:widowControl w:val="0"/>
              <w:spacing w:after="0" w:line="240" w:lineRule="auto"/>
              <w:contextualSpacing/>
              <w:jc w:val="both"/>
              <w:rPr>
                <w:rFonts w:ascii="Times New Roman" w:hAnsi="Times New Roman" w:cs="Times New Roman"/>
                <w:sz w:val="24"/>
                <w:szCs w:val="24"/>
                <w:shd w:val="clear" w:color="auto" w:fill="FFFFFF"/>
                <w:lang w:val="uk-UA"/>
              </w:rPr>
            </w:pPr>
            <w:r w:rsidRPr="00E50889">
              <w:rPr>
                <w:rFonts w:ascii="Times New Roman" w:hAnsi="Times New Roman" w:cs="Times New Roman"/>
                <w:sz w:val="24"/>
                <w:szCs w:val="24"/>
                <w:shd w:val="clear" w:color="auto" w:fill="FFFFFF"/>
                <w:lang w:val="uk-UA"/>
              </w:rPr>
              <w:t xml:space="preserve">2.3.Не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proofErr w:type="spellStart"/>
            <w:r w:rsidRPr="00E50889">
              <w:rPr>
                <w:rFonts w:ascii="Times New Roman" w:hAnsi="Times New Roman" w:cs="Times New Roman"/>
                <w:sz w:val="24"/>
                <w:szCs w:val="24"/>
                <w:shd w:val="clear" w:color="auto" w:fill="FFFFFF"/>
                <w:lang w:val="uk-UA"/>
              </w:rPr>
              <w:t>документи,що</w:t>
            </w:r>
            <w:proofErr w:type="spellEnd"/>
            <w:r w:rsidRPr="00E50889">
              <w:rPr>
                <w:rFonts w:ascii="Times New Roman" w:hAnsi="Times New Roman" w:cs="Times New Roman"/>
                <w:sz w:val="24"/>
                <w:szCs w:val="24"/>
                <w:shd w:val="clear" w:color="auto" w:fill="FFFFFF"/>
                <w:lang w:val="uk-UA"/>
              </w:rPr>
              <w:t xml:space="preserve">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DE0A304" w14:textId="24C6EEB1" w:rsidR="00BA59EF" w:rsidRPr="00F52666" w:rsidRDefault="00E50889" w:rsidP="00E50889">
            <w:pPr>
              <w:widowControl w:val="0"/>
              <w:spacing w:after="0" w:line="240" w:lineRule="auto"/>
              <w:contextualSpacing/>
              <w:jc w:val="both"/>
              <w:rPr>
                <w:rFonts w:ascii="Times New Roman" w:hAnsi="Times New Roman" w:cs="Times New Roman"/>
                <w:sz w:val="24"/>
                <w:szCs w:val="24"/>
                <w:shd w:val="clear" w:color="auto" w:fill="FFFFFF"/>
                <w:lang w:val="uk-UA"/>
              </w:rPr>
            </w:pPr>
            <w:r w:rsidRPr="00E50889">
              <w:rPr>
                <w:rFonts w:ascii="Times New Roman" w:hAnsi="Times New Roman" w:cs="Times New Roman"/>
                <w:sz w:val="24"/>
                <w:szCs w:val="24"/>
                <w:shd w:val="clear" w:color="auto" w:fill="FFFFFF"/>
                <w:lang w:val="uk-UA"/>
              </w:rPr>
              <w:t xml:space="preserve">2.4.Протокол розкриття тендерних пропозицій формується та оприлюднюється електронною системою </w:t>
            </w:r>
            <w:proofErr w:type="spellStart"/>
            <w:r w:rsidRPr="00E50889">
              <w:rPr>
                <w:rFonts w:ascii="Times New Roman" w:hAnsi="Times New Roman" w:cs="Times New Roman"/>
                <w:sz w:val="24"/>
                <w:szCs w:val="24"/>
                <w:shd w:val="clear" w:color="auto" w:fill="FFFFFF"/>
                <w:lang w:val="uk-UA"/>
              </w:rPr>
              <w:t>закупівель</w:t>
            </w:r>
            <w:proofErr w:type="spellEnd"/>
            <w:r w:rsidRPr="00E50889">
              <w:rPr>
                <w:rFonts w:ascii="Times New Roman" w:hAnsi="Times New Roman" w:cs="Times New Roman"/>
                <w:sz w:val="24"/>
                <w:szCs w:val="24"/>
                <w:shd w:val="clear" w:color="auto" w:fill="FFFFFF"/>
                <w:lang w:val="uk-UA"/>
              </w:rPr>
              <w:t xml:space="preserve"> автоматично в день розкриття тендерних пропозицій.</w:t>
            </w:r>
          </w:p>
        </w:tc>
      </w:tr>
      <w:tr w:rsidR="00F52666" w:rsidRPr="00F52666" w14:paraId="56032305" w14:textId="77777777" w:rsidTr="006C0238">
        <w:trPr>
          <w:trHeight w:val="168"/>
        </w:trPr>
        <w:tc>
          <w:tcPr>
            <w:tcW w:w="10632" w:type="dxa"/>
            <w:gridSpan w:val="3"/>
            <w:tcBorders>
              <w:top w:val="single" w:sz="4" w:space="0" w:color="auto"/>
              <w:left w:val="single" w:sz="4" w:space="0" w:color="auto"/>
              <w:bottom w:val="single" w:sz="4" w:space="0" w:color="auto"/>
              <w:right w:val="single" w:sz="4" w:space="0" w:color="auto"/>
            </w:tcBorders>
            <w:hideMark/>
          </w:tcPr>
          <w:p w14:paraId="1BD1ADBE" w14:textId="77777777" w:rsidR="00BA59EF" w:rsidRPr="00F52666" w:rsidRDefault="00BA59EF" w:rsidP="006C0238">
            <w:pPr>
              <w:widowControl w:val="0"/>
              <w:spacing w:after="0" w:line="240" w:lineRule="auto"/>
              <w:contextualSpacing/>
              <w:jc w:val="center"/>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t>V. Оцінка тендерної пропозиції</w:t>
            </w:r>
          </w:p>
        </w:tc>
      </w:tr>
      <w:tr w:rsidR="00F52666" w:rsidRPr="00B871D9" w14:paraId="50DA6FF1"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51635E37"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6C22574B" w14:textId="77777777" w:rsidR="00BA59EF" w:rsidRPr="00F52666" w:rsidRDefault="00D94CFB" w:rsidP="00D94CFB">
            <w:pPr>
              <w:widowControl w:val="0"/>
              <w:spacing w:after="0" w:line="240" w:lineRule="auto"/>
              <w:contextualSpacing/>
              <w:rPr>
                <w:rFonts w:ascii="Times New Roman" w:hAnsi="Times New Roman" w:cs="Times New Roman"/>
                <w:b/>
                <w:sz w:val="24"/>
                <w:szCs w:val="24"/>
                <w:lang w:val="uk-UA" w:eastAsia="uk-UA"/>
              </w:rPr>
            </w:pPr>
            <w:r w:rsidRPr="00F52666">
              <w:rPr>
                <w:rFonts w:ascii="Times New Roman" w:hAnsi="Times New Roman" w:cs="Times New Roman"/>
                <w:b/>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7088" w:type="dxa"/>
            <w:tcBorders>
              <w:top w:val="single" w:sz="4" w:space="0" w:color="auto"/>
              <w:left w:val="single" w:sz="4" w:space="0" w:color="auto"/>
              <w:bottom w:val="single" w:sz="4" w:space="0" w:color="auto"/>
              <w:right w:val="single" w:sz="4" w:space="0" w:color="auto"/>
            </w:tcBorders>
            <w:hideMark/>
          </w:tcPr>
          <w:p w14:paraId="7D6FAD47" w14:textId="59681250" w:rsidR="000F39CB" w:rsidRPr="000F39CB" w:rsidRDefault="009F3542" w:rsidP="000F39CB">
            <w:pPr>
              <w:pStyle w:val="rvps2"/>
              <w:shd w:val="clear" w:color="auto" w:fill="FFFFFF"/>
              <w:spacing w:after="0"/>
              <w:rPr>
                <w:lang w:val="uk-UA"/>
              </w:rPr>
            </w:pPr>
            <w:r w:rsidRPr="00F52666">
              <w:rPr>
                <w:lang w:val="uk-UA"/>
              </w:rPr>
              <w:t xml:space="preserve"> </w:t>
            </w:r>
            <w:r w:rsidR="000F39CB" w:rsidRPr="000F39CB">
              <w:rPr>
                <w:lang w:val="uk-UA"/>
              </w:rPr>
              <w:t>1.1.Розгляд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000F39CB">
              <w:rPr>
                <w:lang w:val="uk-UA"/>
              </w:rPr>
              <w:br/>
            </w:r>
            <w:r w:rsidR="000F39CB" w:rsidRPr="000F39CB">
              <w:rPr>
                <w:lang w:val="uk-UA"/>
              </w:rPr>
              <w:t xml:space="preserve">1.2.Для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0F39CB" w:rsidRPr="000F39CB">
              <w:rPr>
                <w:lang w:val="uk-UA"/>
              </w:rPr>
              <w:t>закупівель</w:t>
            </w:r>
            <w:proofErr w:type="spellEnd"/>
            <w:r w:rsidR="000F39CB" w:rsidRPr="000F39CB">
              <w:rPr>
                <w:lang w:val="uk-UA"/>
              </w:rPr>
              <w:t xml:space="preserve"> відповідно до статті 30 Закону.</w:t>
            </w:r>
            <w:r w:rsidR="000F39CB">
              <w:rPr>
                <w:lang w:val="uk-UA"/>
              </w:rPr>
              <w:br/>
            </w:r>
            <w:r w:rsidR="000F39CB" w:rsidRPr="000F39CB">
              <w:rPr>
                <w:lang w:val="uk-UA"/>
              </w:rPr>
              <w:t>1.3. Критерії та методика оцінки визначаються відповідно до статті 29</w:t>
            </w:r>
            <w:r w:rsidR="000F39CB">
              <w:rPr>
                <w:lang w:val="uk-UA"/>
              </w:rPr>
              <w:t xml:space="preserve"> </w:t>
            </w:r>
            <w:r w:rsidR="000F39CB" w:rsidRPr="000F39CB">
              <w:rPr>
                <w:lang w:val="uk-UA"/>
              </w:rPr>
              <w:t>Закону.</w:t>
            </w:r>
            <w:r w:rsidR="000F39CB">
              <w:rPr>
                <w:lang w:val="uk-UA"/>
              </w:rPr>
              <w:br/>
            </w:r>
            <w:r w:rsidR="000F39CB" w:rsidRPr="000F39CB">
              <w:rPr>
                <w:lang w:val="uk-UA"/>
              </w:rPr>
              <w:t>1.4.Оцінка тендерних пропозицій здійснюється на основі критерію „Ціна”. Питома вага – 100%.</w:t>
            </w:r>
            <w:r w:rsidR="000F39CB">
              <w:rPr>
                <w:lang w:val="uk-UA"/>
              </w:rPr>
              <w:br/>
            </w:r>
            <w:r w:rsidR="000F39CB" w:rsidRPr="000F39CB">
              <w:rPr>
                <w:lang w:val="uk-UA"/>
              </w:rPr>
              <w:t xml:space="preserve">1.5.Оцінка  тендерних пропозицій проводиться автоматично електронною  системою </w:t>
            </w:r>
            <w:proofErr w:type="spellStart"/>
            <w:r w:rsidR="000F39CB" w:rsidRPr="000F39CB">
              <w:rPr>
                <w:lang w:val="uk-UA"/>
              </w:rPr>
              <w:t>закупівель</w:t>
            </w:r>
            <w:proofErr w:type="spellEnd"/>
            <w:r w:rsidR="000F39CB" w:rsidRPr="000F39CB">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 у разі якщо подано дві та більше тендерних пропозицій).</w:t>
            </w:r>
          </w:p>
          <w:p w14:paraId="6A12C2C6" w14:textId="11C8F33D" w:rsidR="000F39CB" w:rsidRPr="000F39CB" w:rsidRDefault="000F39CB" w:rsidP="000F39CB">
            <w:pPr>
              <w:pStyle w:val="rvps2"/>
              <w:shd w:val="clear" w:color="auto" w:fill="FFFFFF"/>
              <w:spacing w:after="0"/>
              <w:rPr>
                <w:lang w:val="uk-UA"/>
              </w:rPr>
            </w:pPr>
            <w:r w:rsidRPr="000F39CB">
              <w:rPr>
                <w:lang w:val="uk-UA"/>
              </w:rPr>
              <w:lastRenderedPageBreak/>
              <w:t xml:space="preserve">1.6.Якщо була подана одна тендерна пропозиція, електронна система </w:t>
            </w:r>
            <w:proofErr w:type="spellStart"/>
            <w:r w:rsidRPr="000F39CB">
              <w:rPr>
                <w:lang w:val="uk-UA"/>
              </w:rPr>
              <w:t>закупівель</w:t>
            </w:r>
            <w:proofErr w:type="spellEnd"/>
            <w:r w:rsidRPr="000F39CB">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Pr>
                <w:lang w:val="uk-UA"/>
              </w:rPr>
              <w:br/>
            </w:r>
            <w:r w:rsidRPr="000F39CB">
              <w:rPr>
                <w:lang w:val="uk-UA"/>
              </w:rPr>
              <w:t>Протокол розкриття тендерних пропозицій формується та оприлюднюється відповідно до частин третьої та четвертої статті 28 Закону.</w:t>
            </w:r>
            <w:r>
              <w:rPr>
                <w:lang w:val="uk-UA"/>
              </w:rPr>
              <w:br/>
            </w:r>
            <w:r w:rsidRPr="000F39CB">
              <w:rPr>
                <w:lang w:val="uk-UA"/>
              </w:rPr>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br/>
            </w:r>
            <w:r w:rsidRPr="000F39CB">
              <w:rPr>
                <w:lang w:val="uk-UA"/>
              </w:rPr>
              <w:t>Замовник розглядає найбільш економічно вигідну тендерну пропозиції учасника процедури закупівлі відповідно до цього пункту щодо її відповідності вимогам тендерної документації.</w:t>
            </w:r>
            <w:r>
              <w:rPr>
                <w:lang w:val="uk-UA"/>
              </w:rPr>
              <w:br/>
            </w:r>
            <w:r w:rsidRPr="000F39CB">
              <w:rPr>
                <w:lang w:val="uk-UA"/>
              </w:rPr>
              <w:t>1.7.Ціна тендерної пропозиції повинна: а) включати всі витрати на сплату усіх податків та зборів, що сплачуються або мають бути сплачені згідно з чинним законодавством України; б) бути визначена на момент подання тендерної пропозиції; в) бути визначена з урахуванням чинного законодавства України.</w:t>
            </w:r>
            <w:r>
              <w:rPr>
                <w:lang w:val="uk-UA"/>
              </w:rPr>
              <w:br/>
            </w:r>
            <w:r w:rsidRPr="000F39CB">
              <w:rPr>
                <w:lang w:val="uk-UA"/>
              </w:rPr>
              <w:t>1.8. Ціна за 1 кВт/год. електричної енергії  розраховується та зазначається учасником самостійно і повинна включати:</w:t>
            </w:r>
            <w:r>
              <w:rPr>
                <w:lang w:val="uk-UA"/>
              </w:rPr>
              <w:br/>
            </w:r>
            <w:r w:rsidRPr="000F39CB">
              <w:rPr>
                <w:lang w:val="uk-UA"/>
              </w:rPr>
              <w:t xml:space="preserve">-ціну електричної енергії як товару, з урахуванням вартості послуг </w:t>
            </w:r>
            <w:proofErr w:type="spellStart"/>
            <w:r w:rsidRPr="000F39CB">
              <w:rPr>
                <w:lang w:val="uk-UA"/>
              </w:rPr>
              <w:t>електропостачальника</w:t>
            </w:r>
            <w:proofErr w:type="spellEnd"/>
            <w:r w:rsidRPr="000F39CB">
              <w:rPr>
                <w:lang w:val="uk-UA"/>
              </w:rPr>
              <w:t xml:space="preserve">, який є учасником, а також інших витрат </w:t>
            </w:r>
            <w:proofErr w:type="spellStart"/>
            <w:r w:rsidRPr="000F39CB">
              <w:rPr>
                <w:lang w:val="uk-UA"/>
              </w:rPr>
              <w:t>електропостачальника</w:t>
            </w:r>
            <w:proofErr w:type="spellEnd"/>
            <w:r w:rsidRPr="000F39CB">
              <w:rPr>
                <w:lang w:val="uk-UA"/>
              </w:rPr>
              <w:t xml:space="preserve">, пов’язаних з придбанням та постачанням електричної енергії замовнику як споживачу, що включається постачальником до складу ціни товару; </w:t>
            </w:r>
            <w:r>
              <w:rPr>
                <w:lang w:val="uk-UA"/>
              </w:rPr>
              <w:br/>
            </w:r>
            <w:r w:rsidRPr="000F39CB">
              <w:rPr>
                <w:lang w:val="uk-UA"/>
              </w:rPr>
              <w:t>-регульований тариф на послуги з передачі електричної енергії, у розмірі, встановленому НКРЕКП на день подання тендерної пропозиції;</w:t>
            </w:r>
            <w:r>
              <w:rPr>
                <w:lang w:val="uk-UA"/>
              </w:rPr>
              <w:br/>
            </w:r>
            <w:r w:rsidRPr="000F39CB">
              <w:rPr>
                <w:lang w:val="uk-UA"/>
              </w:rPr>
              <w:t>-податок на додану вартість, нарахований відповідно до податкового законодавства України (крім випадків, якщо учасник не є платником податку на додану вартість.</w:t>
            </w:r>
            <w:r>
              <w:rPr>
                <w:lang w:val="uk-UA"/>
              </w:rPr>
              <w:br/>
            </w:r>
            <w:r w:rsidRPr="000F39CB">
              <w:rPr>
                <w:lang w:val="uk-UA"/>
              </w:rPr>
              <w:t>До вартості даної закупівлі не включається вартість послуг розподілу електричної енергії.</w:t>
            </w:r>
            <w:r>
              <w:rPr>
                <w:lang w:val="uk-UA"/>
              </w:rPr>
              <w:br/>
            </w:r>
            <w:r w:rsidRPr="000F39CB">
              <w:rPr>
                <w:lang w:val="uk-UA"/>
              </w:rPr>
              <w:t xml:space="preserve">1.9.Ціна пропозиції має бути визначена чітко та остаточно без будь-яких посилань, обмежень або застережень. </w:t>
            </w:r>
            <w:r>
              <w:rPr>
                <w:lang w:val="uk-UA"/>
              </w:rPr>
              <w:br/>
            </w:r>
            <w:r w:rsidRPr="000F39CB">
              <w:rPr>
                <w:lang w:val="uk-UA"/>
              </w:rPr>
              <w:t>1.10.Учасник при формуванні ціни повинен врахувати усі витрати на поставку товару з урахуванням усіх платежів, які можуть бути ним понесені у ході виконання договору про закупівлю товару.</w:t>
            </w:r>
            <w:r>
              <w:rPr>
                <w:lang w:val="uk-UA"/>
              </w:rPr>
              <w:br/>
            </w:r>
            <w:r w:rsidRPr="000F39CB">
              <w:rPr>
                <w:lang w:val="uk-UA"/>
              </w:rPr>
              <w:t xml:space="preserve">1.11.Строк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F39CB">
              <w:rPr>
                <w:lang w:val="uk-UA"/>
              </w:rPr>
              <w:t>закупівель</w:t>
            </w:r>
            <w:proofErr w:type="spellEnd"/>
            <w:r w:rsidRPr="000F39CB">
              <w:rPr>
                <w:lang w:val="uk-UA"/>
              </w:rPr>
              <w:t xml:space="preserve"> найбільш економічно </w:t>
            </w:r>
            <w:proofErr w:type="spellStart"/>
            <w:r w:rsidRPr="000F39CB">
              <w:rPr>
                <w:lang w:val="uk-UA"/>
              </w:rPr>
              <w:t>вигідною.Такий</w:t>
            </w:r>
            <w:proofErr w:type="spellEnd"/>
            <w:r w:rsidRPr="000F39CB">
              <w:rPr>
                <w:lang w:val="uk-UA"/>
              </w:rPr>
              <w:t xml:space="preserve">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39CB">
              <w:rPr>
                <w:lang w:val="uk-UA"/>
              </w:rPr>
              <w:t>закупівель</w:t>
            </w:r>
            <w:proofErr w:type="spellEnd"/>
            <w:r w:rsidRPr="000F39CB">
              <w:rPr>
                <w:lang w:val="uk-UA"/>
              </w:rPr>
              <w:t xml:space="preserve"> протягом одного дня з дня прийняття відповідного рішення.</w:t>
            </w:r>
          </w:p>
          <w:p w14:paraId="4925F951" w14:textId="3987C2CC" w:rsidR="001E23F0" w:rsidRPr="00F52666" w:rsidRDefault="000F39CB" w:rsidP="000F39CB">
            <w:pPr>
              <w:pStyle w:val="rvps2"/>
              <w:shd w:val="clear" w:color="auto" w:fill="FFFFFF"/>
              <w:spacing w:after="0"/>
              <w:jc w:val="both"/>
              <w:rPr>
                <w:lang w:val="uk-UA"/>
              </w:rPr>
            </w:pPr>
            <w:r w:rsidRPr="000F39CB">
              <w:rPr>
                <w:lang w:val="uk-UA"/>
              </w:rPr>
              <w:lastRenderedPageBreak/>
              <w:t>1.12.Найбільш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lang w:val="uk-UA"/>
              </w:rPr>
              <w:br/>
            </w:r>
            <w:r w:rsidRPr="000F39CB">
              <w:rPr>
                <w:lang w:val="uk-UA"/>
              </w:rPr>
              <w:t>1.13.Замовник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lang w:val="uk-UA"/>
              </w:rPr>
              <w:br/>
            </w:r>
            <w:r w:rsidRPr="000F39CB">
              <w:rPr>
                <w:lang w:val="uk-UA"/>
              </w:rPr>
              <w:t>1.14.Не приймається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lang w:val="uk-UA"/>
              </w:rPr>
              <w:br/>
            </w:r>
            <w:r w:rsidRPr="000F39CB">
              <w:rPr>
                <w:lang w:val="uk-UA"/>
              </w:rPr>
              <w:t xml:space="preserve">1.15.Учасник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аномально низька ціна визначається електронною системою </w:t>
            </w:r>
            <w:proofErr w:type="spellStart"/>
            <w:r w:rsidRPr="000F39CB">
              <w:rPr>
                <w:lang w:val="uk-UA"/>
              </w:rPr>
              <w:t>закупівель</w:t>
            </w:r>
            <w:proofErr w:type="spellEnd"/>
            <w:r w:rsidRPr="000F39C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lang w:val="uk-UA"/>
              </w:rPr>
              <w:br/>
            </w:r>
            <w:r w:rsidRPr="000F39CB">
              <w:rPr>
                <w:lang w:val="uk-UA"/>
              </w:rPr>
              <w:t>1.16.Обґрунтування аномально низької тендерної пропозиції може містити інформацію про:</w:t>
            </w:r>
            <w:r>
              <w:rPr>
                <w:lang w:val="uk-UA"/>
              </w:rPr>
              <w:br/>
            </w:r>
            <w:r w:rsidRPr="000F39CB">
              <w:rPr>
                <w:lang w:val="uk-UA"/>
              </w:rPr>
              <w:t>-досягнення економії завдяки застосованому технологічному процесу виробництва товарів, порядку надана послуг чи технології будівництва;</w:t>
            </w:r>
            <w:r>
              <w:rPr>
                <w:lang w:val="uk-UA"/>
              </w:rPr>
              <w:br/>
            </w:r>
            <w:r w:rsidRPr="000F39CB">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lang w:val="uk-UA"/>
              </w:rPr>
              <w:br/>
            </w:r>
            <w:r w:rsidRPr="000F39CB">
              <w:rPr>
                <w:lang w:val="uk-UA"/>
              </w:rPr>
              <w:t>-отримання учасником процедури закупівлі державної допомоги згідно із законодавством.</w:t>
            </w:r>
            <w:r>
              <w:rPr>
                <w:lang w:val="uk-UA"/>
              </w:rPr>
              <w:br/>
            </w:r>
            <w:r w:rsidRPr="000F39CB">
              <w:rPr>
                <w:lang w:val="uk-UA"/>
              </w:rPr>
              <w:t>1.17.Обгрунтування аномально низької тендерної пропозиції, в тому числі документи, які можуть бути подані учасником для підтвердження аномально низької ціни, підписуються учасником шляхом накладення УЕП/КЕП відповідно до умов тендерної документації.</w:t>
            </w:r>
            <w:r>
              <w:rPr>
                <w:lang w:val="uk-UA"/>
              </w:rPr>
              <w:br/>
            </w:r>
            <w:r w:rsidRPr="000F39CB">
              <w:rPr>
                <w:lang w:val="uk-UA"/>
              </w:rPr>
              <w:t>1.18.Замовник може відхилити аномально низьку тендерну пропозицію, у разі якщо учасник не надав обґрунтування аномально низької ціни тендерної пропозиції або подане з порушенням вимог, передбачених пунктом 1.17 Розділу V протягом строку, визначеного в пункті 1.15 Розділу V.</w:t>
            </w:r>
            <w:r>
              <w:rPr>
                <w:lang w:val="uk-UA"/>
              </w:rPr>
              <w:br/>
            </w:r>
            <w:r w:rsidRPr="000F39CB">
              <w:rPr>
                <w:lang w:val="uk-UA"/>
              </w:rPr>
              <w:t>1.19.Розмір мінімального кроку пониження ціни під час електронного аукціону – 0,5%.</w:t>
            </w:r>
            <w:r>
              <w:rPr>
                <w:lang w:val="uk-UA"/>
              </w:rPr>
              <w:br/>
            </w:r>
            <w:r w:rsidRPr="000F39CB">
              <w:rPr>
                <w:lang w:val="uk-UA"/>
              </w:rPr>
              <w:t>1.20.За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Pr>
                <w:lang w:val="uk-UA"/>
              </w:rPr>
              <w:br/>
            </w:r>
            <w:r w:rsidRPr="000F39CB">
              <w:rPr>
                <w:lang w:val="uk-UA"/>
              </w:rPr>
              <w:lastRenderedPageBreak/>
              <w:t>1.21.Замовник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r>
              <w:rPr>
                <w:lang w:val="uk-UA"/>
              </w:rPr>
              <w:br/>
            </w:r>
            <w:r w:rsidRPr="000F39CB">
              <w:rPr>
                <w:lang w:val="uk-UA"/>
              </w:rPr>
              <w:t>1.22.У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br/>
            </w:r>
            <w:r w:rsidRPr="000F39CB">
              <w:rPr>
                <w:lang w:val="uk-UA"/>
              </w:rPr>
              <w:t xml:space="preserve">1.23.Якщо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39CB">
              <w:rPr>
                <w:lang w:val="uk-UA"/>
              </w:rPr>
              <w:t>невідповідностей</w:t>
            </w:r>
            <w:proofErr w:type="spellEnd"/>
            <w:r w:rsidRPr="000F39CB">
              <w:rPr>
                <w:lang w:val="uk-UA"/>
              </w:rPr>
              <w:t xml:space="preserve"> в електронній системі </w:t>
            </w:r>
            <w:proofErr w:type="spellStart"/>
            <w:r w:rsidRPr="000F39CB">
              <w:rPr>
                <w:lang w:val="uk-UA"/>
              </w:rPr>
              <w:t>закупівель</w:t>
            </w:r>
            <w:proofErr w:type="spellEnd"/>
            <w:r w:rsidRPr="000F39CB">
              <w:rPr>
                <w:lang w:val="uk-UA"/>
              </w:rPr>
              <w:t>.</w:t>
            </w:r>
            <w:r>
              <w:rPr>
                <w:lang w:val="uk-UA"/>
              </w:rPr>
              <w:br/>
            </w:r>
            <w:r w:rsidRPr="000F39CB">
              <w:rPr>
                <w:lang w:val="uk-UA"/>
              </w:rPr>
              <w:t xml:space="preserve">1.24.Під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lang w:val="uk-UA"/>
              </w:rPr>
              <w:br/>
            </w:r>
            <w:r w:rsidRPr="000F39CB">
              <w:rPr>
                <w:lang w:val="uk-UA"/>
              </w:rPr>
              <w:t>Невідповідністю в інформації та /або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lang w:val="uk-UA"/>
              </w:rPr>
              <w:br/>
            </w:r>
            <w:r w:rsidRPr="000F39CB">
              <w:rPr>
                <w:lang w:val="uk-UA"/>
              </w:rPr>
              <w:t xml:space="preserve">1.25.Замовник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39CB">
              <w:rPr>
                <w:lang w:val="uk-UA"/>
              </w:rPr>
              <w:t>невідповідностей</w:t>
            </w:r>
            <w:proofErr w:type="spellEnd"/>
            <w:r w:rsidRPr="000F39CB">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lang w:val="uk-UA"/>
              </w:rPr>
              <w:br/>
            </w:r>
            <w:r w:rsidRPr="000F39CB">
              <w:rPr>
                <w:lang w:val="uk-UA"/>
              </w:rPr>
              <w:t xml:space="preserve">1.26.Учасник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proofErr w:type="spellStart"/>
            <w:r w:rsidRPr="000F39CB">
              <w:rPr>
                <w:lang w:val="uk-UA"/>
              </w:rPr>
              <w:t>тедерних</w:t>
            </w:r>
            <w:proofErr w:type="spellEnd"/>
            <w:r w:rsidRPr="000F39CB">
              <w:rPr>
                <w:lang w:val="uk-UA"/>
              </w:rPr>
              <w:t xml:space="preserve"> пропозицій шляхом завантаження через електронну систему </w:t>
            </w:r>
            <w:proofErr w:type="spellStart"/>
            <w:r w:rsidRPr="000F39CB">
              <w:rPr>
                <w:lang w:val="uk-UA"/>
              </w:rPr>
              <w:t>закупівель</w:t>
            </w:r>
            <w:proofErr w:type="spellEnd"/>
            <w:r w:rsidRPr="000F39CB">
              <w:rPr>
                <w:lang w:val="uk-UA"/>
              </w:rPr>
              <w:t xml:space="preserve"> уточнених або нових документів в електронній системі </w:t>
            </w:r>
            <w:proofErr w:type="spellStart"/>
            <w:r w:rsidRPr="000F39CB">
              <w:rPr>
                <w:lang w:val="uk-UA"/>
              </w:rPr>
              <w:t>закупівель</w:t>
            </w:r>
            <w:proofErr w:type="spellEnd"/>
            <w:r w:rsidRPr="000F39CB">
              <w:rPr>
                <w:lang w:val="uk-UA"/>
              </w:rPr>
              <w:t xml:space="preserve"> протягом 24 годин з моменту </w:t>
            </w:r>
            <w:proofErr w:type="spellStart"/>
            <w:r w:rsidRPr="000F39CB">
              <w:rPr>
                <w:lang w:val="uk-UA"/>
              </w:rPr>
              <w:t>розміщеня</w:t>
            </w:r>
            <w:proofErr w:type="spellEnd"/>
            <w:r w:rsidRPr="000F39CB">
              <w:rPr>
                <w:lang w:val="uk-UA"/>
              </w:rPr>
              <w:t xml:space="preserve"> замовником  в електронній системі </w:t>
            </w:r>
            <w:proofErr w:type="spellStart"/>
            <w:r w:rsidRPr="000F39CB">
              <w:rPr>
                <w:lang w:val="uk-UA"/>
              </w:rPr>
              <w:t>закупівель</w:t>
            </w:r>
            <w:proofErr w:type="spellEnd"/>
            <w:r w:rsidRPr="000F39CB">
              <w:rPr>
                <w:lang w:val="uk-UA"/>
              </w:rPr>
              <w:t xml:space="preserve">  повідомлення з вимогою про усунення таких </w:t>
            </w:r>
            <w:proofErr w:type="spellStart"/>
            <w:r w:rsidRPr="000F39CB">
              <w:rPr>
                <w:lang w:val="uk-UA"/>
              </w:rPr>
              <w:t>невідповідностей</w:t>
            </w:r>
            <w:proofErr w:type="spellEnd"/>
            <w:r w:rsidRPr="000F39CB">
              <w:rPr>
                <w:lang w:val="uk-UA"/>
              </w:rPr>
              <w:t>.</w:t>
            </w:r>
            <w:r>
              <w:rPr>
                <w:lang w:val="uk-UA"/>
              </w:rPr>
              <w:br/>
              <w:t>1</w:t>
            </w:r>
            <w:r w:rsidRPr="000F39CB">
              <w:rPr>
                <w:lang w:val="uk-UA"/>
              </w:rPr>
              <w:t xml:space="preserve">.27.Учасник,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F39CB">
              <w:rPr>
                <w:lang w:val="uk-UA"/>
              </w:rPr>
              <w:t>закупівель</w:t>
            </w:r>
            <w:proofErr w:type="spellEnd"/>
            <w:r w:rsidRPr="000F39CB">
              <w:rPr>
                <w:lang w:val="uk-UA"/>
              </w:rPr>
              <w:t xml:space="preserve"> до замовника  з вимогою щодо надання інформації про тендерну </w:t>
            </w:r>
            <w:r w:rsidRPr="000F39CB">
              <w:rPr>
                <w:lang w:val="uk-UA"/>
              </w:rPr>
              <w:lastRenderedPageBreak/>
              <w:t xml:space="preserve">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 </w:t>
            </w:r>
            <w:r>
              <w:rPr>
                <w:lang w:val="uk-UA"/>
              </w:rPr>
              <w:br/>
            </w:r>
            <w:r w:rsidRPr="000F39CB">
              <w:rPr>
                <w:lang w:val="uk-UA"/>
              </w:rPr>
              <w:t>1.28.Рішення про намір укласти договір про закупівлю  приймається замовником відповідно до статті 33 Закону та пункту 49 Особливостей.</w:t>
            </w:r>
            <w:r>
              <w:rPr>
                <w:lang w:val="uk-UA"/>
              </w:rPr>
              <w:br/>
            </w:r>
            <w:r w:rsidRPr="000F39CB">
              <w:rPr>
                <w:lang w:val="uk-UA"/>
              </w:rPr>
              <w:t xml:space="preserve">1.29.Повідомлення про намір укласти договір про закупівлю  автоматично формується електронною системою  </w:t>
            </w:r>
            <w:proofErr w:type="spellStart"/>
            <w:r w:rsidRPr="000F39CB">
              <w:rPr>
                <w:lang w:val="uk-UA"/>
              </w:rPr>
              <w:t>закупівель</w:t>
            </w:r>
            <w:proofErr w:type="spellEnd"/>
            <w:r w:rsidRPr="000F39CB">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F39CB">
              <w:rPr>
                <w:lang w:val="uk-UA"/>
              </w:rPr>
              <w:t>закупівель</w:t>
            </w:r>
            <w:proofErr w:type="spellEnd"/>
            <w:r w:rsidRPr="000F39CB">
              <w:rPr>
                <w:lang w:val="uk-UA"/>
              </w:rPr>
              <w:t>.</w:t>
            </w:r>
            <w:r>
              <w:rPr>
                <w:lang w:val="uk-UA"/>
              </w:rPr>
              <w:br/>
            </w:r>
            <w:r w:rsidRPr="000F39CB">
              <w:rPr>
                <w:lang w:val="uk-UA"/>
              </w:rPr>
              <w:t>1.30.У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Pr>
                <w:lang w:val="uk-UA"/>
              </w:rPr>
              <w:br/>
            </w:r>
            <w:r w:rsidRPr="000F39CB">
              <w:rPr>
                <w:lang w:val="uk-UA"/>
              </w:rPr>
              <w:t>1.31.У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2666" w:rsidRPr="00F52666" w14:paraId="2D6F45F6"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67055062" w14:textId="77777777" w:rsidR="00CF26E3" w:rsidRPr="00F52666" w:rsidRDefault="00CF26E3"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en-US" w:eastAsia="uk-UA"/>
              </w:rPr>
              <w:lastRenderedPageBreak/>
              <w:t>2</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51E9A5A7" w14:textId="77777777" w:rsidR="00CF26E3" w:rsidRPr="00F52666" w:rsidRDefault="00CF26E3"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088" w:type="dxa"/>
            <w:tcBorders>
              <w:top w:val="single" w:sz="4" w:space="0" w:color="auto"/>
              <w:left w:val="single" w:sz="4" w:space="0" w:color="auto"/>
              <w:bottom w:val="single" w:sz="4" w:space="0" w:color="auto"/>
              <w:right w:val="single" w:sz="4" w:space="0" w:color="auto"/>
            </w:tcBorders>
            <w:hideMark/>
          </w:tcPr>
          <w:p w14:paraId="0B84E0A5" w14:textId="77777777" w:rsidR="00870503" w:rsidRPr="00F52666" w:rsidRDefault="003A1F9E" w:rsidP="00C26401">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2.1.</w:t>
            </w:r>
            <w:r w:rsidR="00870503" w:rsidRPr="00F52666">
              <w:rPr>
                <w:rFonts w:ascii="Times New Roman" w:hAnsi="Times New Roman" w:cs="Times New Roman"/>
                <w:sz w:val="24"/>
                <w:szCs w:val="24"/>
                <w:lang w:val="uk-UA"/>
              </w:rPr>
              <w:t xml:space="preserve">Згідно </w:t>
            </w:r>
            <w:r w:rsidR="00F748EB" w:rsidRPr="00F52666">
              <w:rPr>
                <w:rFonts w:ascii="Times New Roman" w:hAnsi="Times New Roman" w:cs="Times New Roman"/>
                <w:sz w:val="24"/>
                <w:szCs w:val="24"/>
                <w:lang w:val="uk-UA"/>
              </w:rPr>
              <w:t>і</w:t>
            </w:r>
            <w:r w:rsidR="00870503" w:rsidRPr="00F52666">
              <w:rPr>
                <w:rFonts w:ascii="Times New Roman" w:hAnsi="Times New Roman" w:cs="Times New Roman"/>
                <w:sz w:val="24"/>
                <w:szCs w:val="24"/>
                <w:lang w:val="uk-UA"/>
              </w:rPr>
              <w:t>з наказом Мі</w:t>
            </w:r>
            <w:r w:rsidR="00F748EB" w:rsidRPr="00F52666">
              <w:rPr>
                <w:rFonts w:ascii="Times New Roman" w:hAnsi="Times New Roman" w:cs="Times New Roman"/>
                <w:sz w:val="24"/>
                <w:szCs w:val="24"/>
                <w:lang w:val="uk-UA"/>
              </w:rPr>
              <w:t>ністерства розвитку економіки, торгівлі та сільського господарства України</w:t>
            </w:r>
            <w:r w:rsidR="00870503" w:rsidRPr="00F52666">
              <w:rPr>
                <w:rFonts w:ascii="Times New Roman" w:hAnsi="Times New Roman" w:cs="Times New Roman"/>
                <w:sz w:val="24"/>
                <w:szCs w:val="24"/>
                <w:lang w:val="uk-UA"/>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3AADFC7" w14:textId="77777777" w:rsidR="00D455E0" w:rsidRPr="00F52666" w:rsidRDefault="00870503" w:rsidP="00D52F05">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5793DC" w14:textId="77777777" w:rsidR="008058E9" w:rsidRPr="00F52666" w:rsidRDefault="003A1F9E" w:rsidP="00C26401">
            <w:pPr>
              <w:spacing w:after="0" w:line="240" w:lineRule="auto"/>
              <w:contextualSpacing/>
              <w:jc w:val="both"/>
              <w:rPr>
                <w:rFonts w:ascii="Times New Roman" w:hAnsi="Times New Roman" w:cs="Times New Roman"/>
                <w:b/>
                <w:sz w:val="24"/>
                <w:szCs w:val="24"/>
                <w:u w:val="single"/>
                <w:lang w:val="uk-UA"/>
              </w:rPr>
            </w:pPr>
            <w:r w:rsidRPr="00F52666">
              <w:rPr>
                <w:rFonts w:ascii="Times New Roman" w:hAnsi="Times New Roman" w:cs="Times New Roman"/>
                <w:b/>
                <w:sz w:val="24"/>
                <w:szCs w:val="24"/>
                <w:u w:val="single"/>
                <w:lang w:val="uk-UA"/>
              </w:rPr>
              <w:t>2.2.</w:t>
            </w:r>
            <w:r w:rsidR="008058E9" w:rsidRPr="00F52666">
              <w:rPr>
                <w:rFonts w:ascii="Times New Roman" w:hAnsi="Times New Roman" w:cs="Times New Roman"/>
                <w:b/>
                <w:sz w:val="24"/>
                <w:szCs w:val="24"/>
                <w:u w:val="single"/>
                <w:lang w:val="uk-UA"/>
              </w:rPr>
              <w:t>Опис формальних помилок:</w:t>
            </w:r>
          </w:p>
          <w:p w14:paraId="33D02C19" w14:textId="77777777" w:rsidR="008058E9"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w:t>
            </w:r>
            <w:r w:rsidR="00870503" w:rsidRPr="00F52666">
              <w:rPr>
                <w:rFonts w:ascii="Times New Roman" w:hAnsi="Times New Roman" w:cs="Times New Roman"/>
                <w:sz w:val="24"/>
                <w:szCs w:val="24"/>
                <w:lang w:val="uk-UA"/>
              </w:rPr>
              <w:t>Інформац</w:t>
            </w:r>
            <w:r w:rsidR="00CC30F1" w:rsidRPr="00F52666">
              <w:rPr>
                <w:rFonts w:ascii="Times New Roman" w:hAnsi="Times New Roman" w:cs="Times New Roman"/>
                <w:sz w:val="24"/>
                <w:szCs w:val="24"/>
                <w:lang w:val="uk-UA"/>
              </w:rPr>
              <w:t xml:space="preserve">ія / документ, подана учасником </w:t>
            </w:r>
            <w:r w:rsidR="00870503" w:rsidRPr="00F52666">
              <w:rPr>
                <w:rFonts w:ascii="Times New Roman" w:hAnsi="Times New Roman" w:cs="Times New Roman"/>
                <w:sz w:val="24"/>
                <w:szCs w:val="24"/>
                <w:lang w:val="uk-UA"/>
              </w:rPr>
              <w:t>процедури закупівлі у складі тен</w:t>
            </w:r>
            <w:r w:rsidR="00CC30F1" w:rsidRPr="00F52666">
              <w:rPr>
                <w:rFonts w:ascii="Times New Roman" w:hAnsi="Times New Roman" w:cs="Times New Roman"/>
                <w:sz w:val="24"/>
                <w:szCs w:val="24"/>
                <w:lang w:val="uk-UA"/>
              </w:rPr>
              <w:t xml:space="preserve">дерної пропозиції, </w:t>
            </w:r>
            <w:r w:rsidR="00870503" w:rsidRPr="00F52666">
              <w:rPr>
                <w:rFonts w:ascii="Times New Roman" w:hAnsi="Times New Roman" w:cs="Times New Roman"/>
                <w:sz w:val="24"/>
                <w:szCs w:val="24"/>
                <w:lang w:val="uk-UA"/>
              </w:rPr>
              <w:t>містить помилку (помилки) у частині:</w:t>
            </w:r>
            <w:r w:rsidRPr="00F52666">
              <w:rPr>
                <w:rFonts w:ascii="Times New Roman" w:hAnsi="Times New Roman" w:cs="Times New Roman"/>
                <w:sz w:val="24"/>
                <w:szCs w:val="24"/>
                <w:lang w:val="uk-UA"/>
              </w:rPr>
              <w:t xml:space="preserve"> </w:t>
            </w:r>
            <w:r w:rsidR="00CC30F1" w:rsidRPr="00F52666">
              <w:rPr>
                <w:rFonts w:ascii="Times New Roman" w:hAnsi="Times New Roman" w:cs="Times New Roman"/>
                <w:sz w:val="24"/>
                <w:szCs w:val="24"/>
                <w:lang w:val="uk-UA"/>
              </w:rPr>
              <w:t>уж</w:t>
            </w:r>
            <w:r w:rsidRPr="00F52666">
              <w:rPr>
                <w:rFonts w:ascii="Times New Roman" w:hAnsi="Times New Roman" w:cs="Times New Roman"/>
                <w:sz w:val="24"/>
                <w:szCs w:val="24"/>
                <w:lang w:val="uk-UA"/>
              </w:rPr>
              <w:t xml:space="preserve">ивання великої літери; </w:t>
            </w:r>
            <w:r w:rsidR="00870503" w:rsidRPr="00F52666">
              <w:rPr>
                <w:rFonts w:ascii="Times New Roman" w:hAnsi="Times New Roman" w:cs="Times New Roman"/>
                <w:sz w:val="24"/>
                <w:szCs w:val="24"/>
                <w:lang w:val="uk-UA"/>
              </w:rPr>
              <w:t>уживання розділо</w:t>
            </w:r>
            <w:r w:rsidR="00CC30F1" w:rsidRPr="00F52666">
              <w:rPr>
                <w:rFonts w:ascii="Times New Roman" w:hAnsi="Times New Roman" w:cs="Times New Roman"/>
                <w:sz w:val="24"/>
                <w:szCs w:val="24"/>
                <w:lang w:val="uk-UA"/>
              </w:rPr>
              <w:t xml:space="preserve">вих знаків та відмінювання слів </w:t>
            </w:r>
            <w:r w:rsidRPr="00F52666">
              <w:rPr>
                <w:rFonts w:ascii="Times New Roman" w:hAnsi="Times New Roman" w:cs="Times New Roman"/>
                <w:sz w:val="24"/>
                <w:szCs w:val="24"/>
                <w:lang w:val="uk-UA"/>
              </w:rPr>
              <w:t xml:space="preserve">у реченні; </w:t>
            </w:r>
            <w:r w:rsidR="00870503" w:rsidRPr="00F52666">
              <w:rPr>
                <w:rFonts w:ascii="Times New Roman" w:hAnsi="Times New Roman" w:cs="Times New Roman"/>
                <w:sz w:val="24"/>
                <w:szCs w:val="24"/>
                <w:lang w:val="uk-UA"/>
              </w:rPr>
              <w:t>використ</w:t>
            </w:r>
            <w:r w:rsidR="00CC30F1" w:rsidRPr="00F52666">
              <w:rPr>
                <w:rFonts w:ascii="Times New Roman" w:hAnsi="Times New Roman" w:cs="Times New Roman"/>
                <w:sz w:val="24"/>
                <w:szCs w:val="24"/>
                <w:lang w:val="uk-UA"/>
              </w:rPr>
              <w:t>ання слова або мовного звороту, запозичених з іншої мови;</w:t>
            </w:r>
            <w:r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зазначення унікального номера оголошення п</w:t>
            </w:r>
            <w:r w:rsidR="00CC30F1" w:rsidRPr="00F52666">
              <w:rPr>
                <w:rFonts w:ascii="Times New Roman" w:hAnsi="Times New Roman" w:cs="Times New Roman"/>
                <w:sz w:val="24"/>
                <w:szCs w:val="24"/>
                <w:lang w:val="uk-UA"/>
              </w:rPr>
              <w:t xml:space="preserve">ро </w:t>
            </w:r>
            <w:r w:rsidR="00870503" w:rsidRPr="00F52666">
              <w:rPr>
                <w:rFonts w:ascii="Times New Roman" w:hAnsi="Times New Roman" w:cs="Times New Roman"/>
                <w:sz w:val="24"/>
                <w:szCs w:val="24"/>
                <w:lang w:val="uk-UA"/>
              </w:rPr>
              <w:t>проведення ко</w:t>
            </w:r>
            <w:r w:rsidR="00CC30F1" w:rsidRPr="00F52666">
              <w:rPr>
                <w:rFonts w:ascii="Times New Roman" w:hAnsi="Times New Roman" w:cs="Times New Roman"/>
                <w:sz w:val="24"/>
                <w:szCs w:val="24"/>
                <w:lang w:val="uk-UA"/>
              </w:rPr>
              <w:t xml:space="preserve">нкурентної процедури закупівлі, </w:t>
            </w:r>
            <w:r w:rsidR="00870503" w:rsidRPr="00F52666">
              <w:rPr>
                <w:rFonts w:ascii="Times New Roman" w:hAnsi="Times New Roman" w:cs="Times New Roman"/>
                <w:sz w:val="24"/>
                <w:szCs w:val="24"/>
                <w:lang w:val="uk-UA"/>
              </w:rPr>
              <w:t>присвоєного електро</w:t>
            </w:r>
            <w:r w:rsidR="00CC30F1" w:rsidRPr="00F52666">
              <w:rPr>
                <w:rFonts w:ascii="Times New Roman" w:hAnsi="Times New Roman" w:cs="Times New Roman"/>
                <w:sz w:val="24"/>
                <w:szCs w:val="24"/>
                <w:lang w:val="uk-UA"/>
              </w:rPr>
              <w:t xml:space="preserve">нною системою закупівель та/або </w:t>
            </w:r>
            <w:r w:rsidR="00870503" w:rsidRPr="00F52666">
              <w:rPr>
                <w:rFonts w:ascii="Times New Roman" w:hAnsi="Times New Roman" w:cs="Times New Roman"/>
                <w:sz w:val="24"/>
                <w:szCs w:val="24"/>
                <w:lang w:val="uk-UA"/>
              </w:rPr>
              <w:t>унікального номера</w:t>
            </w:r>
            <w:r w:rsidR="00CC30F1" w:rsidRPr="00F52666">
              <w:rPr>
                <w:rFonts w:ascii="Times New Roman" w:hAnsi="Times New Roman" w:cs="Times New Roman"/>
                <w:sz w:val="24"/>
                <w:szCs w:val="24"/>
                <w:lang w:val="uk-UA"/>
              </w:rPr>
              <w:t xml:space="preserve"> повідомлення про намір укласти </w:t>
            </w:r>
            <w:r w:rsidR="00870503" w:rsidRPr="00F52666">
              <w:rPr>
                <w:rFonts w:ascii="Times New Roman" w:hAnsi="Times New Roman" w:cs="Times New Roman"/>
                <w:sz w:val="24"/>
                <w:szCs w:val="24"/>
                <w:lang w:val="uk-UA"/>
              </w:rPr>
              <w:t>договір про закупівлю - помилка в цифрах;</w:t>
            </w:r>
            <w:r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 xml:space="preserve">застосування </w:t>
            </w:r>
            <w:r w:rsidR="00CC30F1" w:rsidRPr="00F52666">
              <w:rPr>
                <w:rFonts w:ascii="Times New Roman" w:hAnsi="Times New Roman" w:cs="Times New Roman"/>
                <w:sz w:val="24"/>
                <w:szCs w:val="24"/>
                <w:lang w:val="uk-UA"/>
              </w:rPr>
              <w:t xml:space="preserve">правил переносу частини слова з </w:t>
            </w:r>
            <w:r w:rsidRPr="00F52666">
              <w:rPr>
                <w:rFonts w:ascii="Times New Roman" w:hAnsi="Times New Roman" w:cs="Times New Roman"/>
                <w:sz w:val="24"/>
                <w:szCs w:val="24"/>
                <w:lang w:val="uk-UA"/>
              </w:rPr>
              <w:t xml:space="preserve">рядка в рядок; </w:t>
            </w:r>
            <w:r w:rsidR="00870503" w:rsidRPr="00F52666">
              <w:rPr>
                <w:rFonts w:ascii="Times New Roman" w:hAnsi="Times New Roman" w:cs="Times New Roman"/>
                <w:sz w:val="24"/>
                <w:szCs w:val="24"/>
                <w:lang w:val="uk-UA"/>
              </w:rPr>
              <w:t>написання слів ра</w:t>
            </w:r>
            <w:r w:rsidR="00CC30F1" w:rsidRPr="00F52666">
              <w:rPr>
                <w:rFonts w:ascii="Times New Roman" w:hAnsi="Times New Roman" w:cs="Times New Roman"/>
                <w:sz w:val="24"/>
                <w:szCs w:val="24"/>
                <w:lang w:val="uk-UA"/>
              </w:rPr>
              <w:t xml:space="preserve">зом та/або окремо, та/або через </w:t>
            </w:r>
            <w:r w:rsidRPr="00F52666">
              <w:rPr>
                <w:rFonts w:ascii="Times New Roman" w:hAnsi="Times New Roman" w:cs="Times New Roman"/>
                <w:sz w:val="24"/>
                <w:szCs w:val="24"/>
                <w:lang w:val="uk-UA"/>
              </w:rPr>
              <w:t xml:space="preserve">дефіс; </w:t>
            </w:r>
            <w:r w:rsidR="00870503" w:rsidRPr="00F52666">
              <w:rPr>
                <w:rFonts w:ascii="Times New Roman" w:hAnsi="Times New Roman" w:cs="Times New Roman"/>
                <w:sz w:val="24"/>
                <w:szCs w:val="24"/>
                <w:lang w:val="uk-UA"/>
              </w:rPr>
              <w:t>нумерації сторін</w:t>
            </w:r>
            <w:r w:rsidR="00CC30F1" w:rsidRPr="00F52666">
              <w:rPr>
                <w:rFonts w:ascii="Times New Roman" w:hAnsi="Times New Roman" w:cs="Times New Roman"/>
                <w:sz w:val="24"/>
                <w:szCs w:val="24"/>
                <w:lang w:val="uk-UA"/>
              </w:rPr>
              <w:t xml:space="preserve">ок/аркушів (у тому числі кілька </w:t>
            </w:r>
            <w:r w:rsidR="00870503" w:rsidRPr="00F52666">
              <w:rPr>
                <w:rFonts w:ascii="Times New Roman" w:hAnsi="Times New Roman" w:cs="Times New Roman"/>
                <w:sz w:val="24"/>
                <w:szCs w:val="24"/>
                <w:lang w:val="uk-UA"/>
              </w:rPr>
              <w:t>сторінок/аркушів м</w:t>
            </w:r>
            <w:r w:rsidR="00CC30F1" w:rsidRPr="00F52666">
              <w:rPr>
                <w:rFonts w:ascii="Times New Roman" w:hAnsi="Times New Roman" w:cs="Times New Roman"/>
                <w:sz w:val="24"/>
                <w:szCs w:val="24"/>
                <w:lang w:val="uk-UA"/>
              </w:rPr>
              <w:t xml:space="preserve">ають однаковий номер, пропущені </w:t>
            </w:r>
            <w:r w:rsidR="00870503" w:rsidRPr="00F52666">
              <w:rPr>
                <w:rFonts w:ascii="Times New Roman" w:hAnsi="Times New Roman" w:cs="Times New Roman"/>
                <w:sz w:val="24"/>
                <w:szCs w:val="24"/>
                <w:lang w:val="uk-UA"/>
              </w:rPr>
              <w:t>номери окремих ст</w:t>
            </w:r>
            <w:r w:rsidR="00CC30F1" w:rsidRPr="00F52666">
              <w:rPr>
                <w:rFonts w:ascii="Times New Roman" w:hAnsi="Times New Roman" w:cs="Times New Roman"/>
                <w:sz w:val="24"/>
                <w:szCs w:val="24"/>
                <w:lang w:val="uk-UA"/>
              </w:rPr>
              <w:t xml:space="preserve">орінок/аркушів, немає нумерації </w:t>
            </w:r>
            <w:r w:rsidR="00870503" w:rsidRPr="00F52666">
              <w:rPr>
                <w:rFonts w:ascii="Times New Roman" w:hAnsi="Times New Roman" w:cs="Times New Roman"/>
                <w:sz w:val="24"/>
                <w:szCs w:val="24"/>
                <w:lang w:val="uk-UA"/>
              </w:rPr>
              <w:t>сторінок/аркушів</w:t>
            </w:r>
            <w:r w:rsidR="00CC30F1" w:rsidRPr="00F52666">
              <w:rPr>
                <w:rFonts w:ascii="Times New Roman" w:hAnsi="Times New Roman" w:cs="Times New Roman"/>
                <w:sz w:val="24"/>
                <w:szCs w:val="24"/>
                <w:lang w:val="uk-UA"/>
              </w:rPr>
              <w:t xml:space="preserve">, нумерація сторінок/аркушів не </w:t>
            </w:r>
            <w:r w:rsidR="00870503" w:rsidRPr="00F52666">
              <w:rPr>
                <w:rFonts w:ascii="Times New Roman" w:hAnsi="Times New Roman" w:cs="Times New Roman"/>
                <w:sz w:val="24"/>
                <w:szCs w:val="24"/>
                <w:lang w:val="uk-UA"/>
              </w:rPr>
              <w:t>відповідає пере</w:t>
            </w:r>
            <w:r w:rsidRPr="00F52666">
              <w:rPr>
                <w:rFonts w:ascii="Times New Roman" w:hAnsi="Times New Roman" w:cs="Times New Roman"/>
                <w:sz w:val="24"/>
                <w:szCs w:val="24"/>
                <w:lang w:val="uk-UA"/>
              </w:rPr>
              <w:t>ліку, зазначеному в документі).</w:t>
            </w:r>
          </w:p>
          <w:p w14:paraId="5438985E" w14:textId="77777777" w:rsidR="00870503"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lastRenderedPageBreak/>
              <w:t>2.</w:t>
            </w:r>
            <w:r w:rsidR="00870503" w:rsidRPr="00F52666">
              <w:rPr>
                <w:rFonts w:ascii="Times New Roman" w:hAnsi="Times New Roman" w:cs="Times New Roman"/>
                <w:sz w:val="24"/>
                <w:szCs w:val="24"/>
                <w:lang w:val="uk-UA"/>
              </w:rPr>
              <w:t>Помилка, зроблена учасником процедури</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закупівлі під час оформлення тексту документа /унесення інформації в окремі поля електронної форми</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тендерної пр</w:t>
            </w:r>
            <w:r w:rsidR="00CC30F1" w:rsidRPr="00F52666">
              <w:rPr>
                <w:rFonts w:ascii="Times New Roman" w:hAnsi="Times New Roman" w:cs="Times New Roman"/>
                <w:sz w:val="24"/>
                <w:szCs w:val="24"/>
                <w:lang w:val="uk-UA"/>
              </w:rPr>
              <w:t>опозиції (у тому числі комп’</w:t>
            </w:r>
            <w:r w:rsidR="00870503" w:rsidRPr="00F52666">
              <w:rPr>
                <w:rFonts w:ascii="Times New Roman" w:hAnsi="Times New Roman" w:cs="Times New Roman"/>
                <w:sz w:val="24"/>
                <w:szCs w:val="24"/>
                <w:lang w:val="uk-UA"/>
              </w:rPr>
              <w:t>ютерна</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коректура, заміна літери (літер) та / або цифри (цифр),</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переставлення літер (цифр) місцями, пропуск літер</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(цифр), повторення слів, немає пропуску між словами,</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заокруглення числа), що не впливає на ціну тендерної</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пропозиції учасника процедури закупівлі та не</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призводить до її спотворення та / або не стосується</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характеристики предмета закупівлі, кваліфікаційних</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критеріїв до учасника процедури закупівлі.</w:t>
            </w:r>
          </w:p>
          <w:p w14:paraId="1A3A2D76" w14:textId="77777777" w:rsidR="008058E9"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3.</w:t>
            </w:r>
            <w:r w:rsidR="00870503" w:rsidRPr="00F52666">
              <w:rPr>
                <w:rFonts w:ascii="Times New Roman" w:hAnsi="Times New Roman" w:cs="Times New Roman"/>
                <w:sz w:val="24"/>
                <w:szCs w:val="24"/>
                <w:lang w:val="uk-UA"/>
              </w:rPr>
              <w:t>Невірна назва документа (документів), що</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подається учасником процедури закупівлі у складі</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тендерної пропозиції, зміст якого відповідає вимогам,</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визначеним замовником у тендерній документації.</w:t>
            </w:r>
          </w:p>
          <w:p w14:paraId="44EEBD24" w14:textId="77777777" w:rsidR="00870503"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4.</w:t>
            </w:r>
            <w:r w:rsidR="00870503" w:rsidRPr="00F52666">
              <w:rPr>
                <w:rFonts w:ascii="Times New Roman" w:hAnsi="Times New Roman" w:cs="Times New Roman"/>
                <w:sz w:val="24"/>
                <w:szCs w:val="24"/>
                <w:lang w:val="uk-UA"/>
              </w:rPr>
              <w:t>Окрема сторінка (сторінки) копії документа</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(документів) не завірена підписом та / або печаткою</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учасника процедури закупівлі (у разі її використання).</w:t>
            </w:r>
          </w:p>
          <w:p w14:paraId="15DAED8A" w14:textId="77777777" w:rsidR="00870503"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5.</w:t>
            </w:r>
            <w:r w:rsidR="00870503" w:rsidRPr="00F52666">
              <w:rPr>
                <w:rFonts w:ascii="Times New Roman" w:hAnsi="Times New Roman" w:cs="Times New Roman"/>
                <w:sz w:val="24"/>
                <w:szCs w:val="24"/>
                <w:lang w:val="uk-UA"/>
              </w:rPr>
              <w:t>У складі тендерної пропозиції немає документа</w:t>
            </w:r>
            <w:r w:rsidR="00CC30F1"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(документів), на який посилається учасник процедури</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закупівлі у своїй тендерній пропозиції, при цьому</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замовником не вимагається подання такого документа в</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тендерній документації.</w:t>
            </w:r>
          </w:p>
          <w:p w14:paraId="0AD78A59" w14:textId="77777777" w:rsidR="00870503"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6.</w:t>
            </w:r>
            <w:r w:rsidR="00870503" w:rsidRPr="00F52666">
              <w:rPr>
                <w:rFonts w:ascii="Times New Roman" w:hAnsi="Times New Roman" w:cs="Times New Roman"/>
                <w:sz w:val="24"/>
                <w:szCs w:val="24"/>
                <w:lang w:val="uk-UA"/>
              </w:rPr>
              <w:t>Подання документа (документів) учасником</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процедури закупівлі у складі тендерної пропозиції, що</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не містить власноручного підпису уповноваженої особи</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учасника процедури закупівлі, якщо на цей документ</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(документи) накладено її кваліфікований електронний</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підпис.</w:t>
            </w:r>
          </w:p>
          <w:p w14:paraId="09E32930" w14:textId="77777777" w:rsidR="00870503"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7.</w:t>
            </w:r>
            <w:r w:rsidR="00870503" w:rsidRPr="00F52666">
              <w:rPr>
                <w:rFonts w:ascii="Times New Roman" w:hAnsi="Times New Roman" w:cs="Times New Roman"/>
                <w:sz w:val="24"/>
                <w:szCs w:val="24"/>
                <w:lang w:val="uk-UA"/>
              </w:rPr>
              <w:t>Подання документа (документів) учасником</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процедури закупівлі у складі тендерної пропозиції, що</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складений у довільній формі та не містить вихідного</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номера.</w:t>
            </w:r>
          </w:p>
          <w:p w14:paraId="6AAFDA65" w14:textId="77777777" w:rsidR="00870503" w:rsidRPr="00F52666" w:rsidRDefault="008058E9" w:rsidP="00E21577">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8.</w:t>
            </w:r>
            <w:r w:rsidR="00870503" w:rsidRPr="00F52666">
              <w:rPr>
                <w:rFonts w:ascii="Times New Roman" w:hAnsi="Times New Roman" w:cs="Times New Roman"/>
                <w:sz w:val="24"/>
                <w:szCs w:val="24"/>
                <w:lang w:val="uk-UA"/>
              </w:rPr>
              <w:t>Подання документа учасником процедури</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закупівлі у складі тендерної пропозиції, що є</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сканованою копією оригіналу документа/електронного</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документа.</w:t>
            </w:r>
          </w:p>
          <w:p w14:paraId="775A4B3A" w14:textId="77777777" w:rsidR="00870503" w:rsidRPr="00F52666" w:rsidRDefault="008058E9" w:rsidP="00D455E0">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9.</w:t>
            </w:r>
            <w:r w:rsidR="00870503" w:rsidRPr="00F52666">
              <w:rPr>
                <w:rFonts w:ascii="Times New Roman" w:hAnsi="Times New Roman" w:cs="Times New Roman"/>
                <w:sz w:val="24"/>
                <w:szCs w:val="24"/>
                <w:lang w:val="uk-UA"/>
              </w:rPr>
              <w:t>Подання документа учасником процедури</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закупівлі у складі тендерної пропозиції, який</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засвідчений підписом уповноваженої особи учасника</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процедури закупівлі та додатково містить підпис (візу)</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особи, повноваження якої учасником процедури</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закупівлі не підтверджені (наприклад, переклад</w:t>
            </w:r>
            <w:r w:rsidR="00C44C16" w:rsidRPr="00F52666">
              <w:rPr>
                <w:rFonts w:ascii="Times New Roman" w:hAnsi="Times New Roman" w:cs="Times New Roman"/>
                <w:sz w:val="24"/>
                <w:szCs w:val="24"/>
              </w:rPr>
              <w:t xml:space="preserve"> </w:t>
            </w:r>
            <w:r w:rsidR="00870503" w:rsidRPr="00F52666">
              <w:rPr>
                <w:rFonts w:ascii="Times New Roman" w:hAnsi="Times New Roman" w:cs="Times New Roman"/>
                <w:sz w:val="24"/>
                <w:szCs w:val="24"/>
                <w:lang w:val="uk-UA"/>
              </w:rPr>
              <w:t>документа завізований перекладачем тощо).</w:t>
            </w:r>
          </w:p>
          <w:p w14:paraId="5E04D78B" w14:textId="77777777" w:rsidR="00870503" w:rsidRPr="00F52666" w:rsidRDefault="008058E9" w:rsidP="00D455E0">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10.</w:t>
            </w:r>
            <w:r w:rsidR="00870503" w:rsidRPr="00F52666">
              <w:rPr>
                <w:rFonts w:ascii="Times New Roman" w:hAnsi="Times New Roman" w:cs="Times New Roman"/>
                <w:sz w:val="24"/>
                <w:szCs w:val="24"/>
                <w:lang w:val="uk-UA"/>
              </w:rPr>
              <w:t>Подання документа (документів) учасником</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процедури закупівлі у складі тендерної пропозиції, що</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містить (містять) застарілу інформацію про назву</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вулиці, міста, найменування юридичної особи тощо, у</w:t>
            </w:r>
            <w:r w:rsidR="00C44C16" w:rsidRPr="00F52666">
              <w:rPr>
                <w:rFonts w:ascii="Times New Roman" w:hAnsi="Times New Roman" w:cs="Times New Roman"/>
                <w:sz w:val="24"/>
                <w:szCs w:val="24"/>
                <w:lang w:val="uk-UA"/>
              </w:rPr>
              <w:t xml:space="preserve"> зв’</w:t>
            </w:r>
            <w:r w:rsidR="00870503" w:rsidRPr="00F52666">
              <w:rPr>
                <w:rFonts w:ascii="Times New Roman" w:hAnsi="Times New Roman" w:cs="Times New Roman"/>
                <w:sz w:val="24"/>
                <w:szCs w:val="24"/>
                <w:lang w:val="uk-UA"/>
              </w:rPr>
              <w:t>язку з тим, що такі назва, найменування були змінені</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відповідно до законодавства після того, як відповідний</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документ (документи) був (були) поданий (подані).</w:t>
            </w:r>
          </w:p>
          <w:p w14:paraId="7ACDE9DA" w14:textId="77777777" w:rsidR="00870503" w:rsidRPr="00F52666" w:rsidRDefault="008058E9" w:rsidP="00D455E0">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11.</w:t>
            </w:r>
            <w:r w:rsidR="00870503" w:rsidRPr="00F52666">
              <w:rPr>
                <w:rFonts w:ascii="Times New Roman" w:hAnsi="Times New Roman" w:cs="Times New Roman"/>
                <w:sz w:val="24"/>
                <w:szCs w:val="24"/>
                <w:lang w:val="uk-UA"/>
              </w:rPr>
              <w:t>Подання документа (документів) учасником</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процедури закупівлі у складі тендерної пропозиції, в</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якому позиція цифри (цифр) у сумі є некоректною, при</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цьому сума, що зазначена прописом, є правильною.</w:t>
            </w:r>
          </w:p>
          <w:p w14:paraId="489141C9" w14:textId="77777777" w:rsidR="00870503" w:rsidRPr="00F52666" w:rsidRDefault="008058E9" w:rsidP="00D455E0">
            <w:pPr>
              <w:spacing w:after="0" w:line="240" w:lineRule="auto"/>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12.</w:t>
            </w:r>
            <w:r w:rsidR="00870503" w:rsidRPr="00F52666">
              <w:rPr>
                <w:rFonts w:ascii="Times New Roman" w:hAnsi="Times New Roman" w:cs="Times New Roman"/>
                <w:sz w:val="24"/>
                <w:szCs w:val="24"/>
                <w:lang w:val="uk-UA"/>
              </w:rPr>
              <w:t>Подання документа (документів) учасником</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процедури закупівлі у складі тендерної пропозиції в</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форматі, що відрізняється від формату, який</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вимагається замовником у тендерній документації, при</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цьому такий формат документа забезпечує можливість</w:t>
            </w:r>
            <w:r w:rsidR="00C44C16" w:rsidRPr="00F52666">
              <w:rPr>
                <w:rFonts w:ascii="Times New Roman" w:hAnsi="Times New Roman" w:cs="Times New Roman"/>
                <w:sz w:val="24"/>
                <w:szCs w:val="24"/>
                <w:lang w:val="uk-UA"/>
              </w:rPr>
              <w:t xml:space="preserve"> </w:t>
            </w:r>
            <w:r w:rsidR="00870503" w:rsidRPr="00F52666">
              <w:rPr>
                <w:rFonts w:ascii="Times New Roman" w:hAnsi="Times New Roman" w:cs="Times New Roman"/>
                <w:sz w:val="24"/>
                <w:szCs w:val="24"/>
                <w:lang w:val="uk-UA"/>
              </w:rPr>
              <w:t>його перегляду.</w:t>
            </w:r>
          </w:p>
          <w:p w14:paraId="0795A3F3" w14:textId="77777777" w:rsidR="00870503" w:rsidRPr="00F52666" w:rsidRDefault="003A1F9E"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2.3.</w:t>
            </w:r>
            <w:r w:rsidR="00870503" w:rsidRPr="00F52666">
              <w:rPr>
                <w:rFonts w:ascii="Times New Roman" w:hAnsi="Times New Roman" w:cs="Times New Roman"/>
                <w:sz w:val="24"/>
                <w:szCs w:val="24"/>
                <w:lang w:val="uk-UA"/>
              </w:rPr>
              <w:t>Приклади формальних помилок:</w:t>
            </w:r>
          </w:p>
          <w:p w14:paraId="12BF5249"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 «Інформація в довільній формі» замість «Інформація»,</w:t>
            </w:r>
          </w:p>
          <w:p w14:paraId="50C4660D"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lastRenderedPageBreak/>
              <w:t>«Лист-пояснення» замість «Лист», «довідка» замість</w:t>
            </w:r>
          </w:p>
          <w:p w14:paraId="198BEF05"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«гарантійний лист», «інформація» замість «довідка»;</w:t>
            </w:r>
          </w:p>
          <w:p w14:paraId="285D54AE"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 «</w:t>
            </w:r>
            <w:proofErr w:type="spellStart"/>
            <w:r w:rsidRPr="00F52666">
              <w:rPr>
                <w:rFonts w:ascii="Times New Roman" w:hAnsi="Times New Roman" w:cs="Times New Roman"/>
                <w:sz w:val="24"/>
                <w:szCs w:val="24"/>
                <w:lang w:val="uk-UA"/>
              </w:rPr>
              <w:t>м.київ</w:t>
            </w:r>
            <w:proofErr w:type="spellEnd"/>
            <w:r w:rsidRPr="00F52666">
              <w:rPr>
                <w:rFonts w:ascii="Times New Roman" w:hAnsi="Times New Roman" w:cs="Times New Roman"/>
                <w:sz w:val="24"/>
                <w:szCs w:val="24"/>
                <w:lang w:val="uk-UA"/>
              </w:rPr>
              <w:t>» замість «</w:t>
            </w:r>
            <w:proofErr w:type="spellStart"/>
            <w:r w:rsidRPr="00F52666">
              <w:rPr>
                <w:rFonts w:ascii="Times New Roman" w:hAnsi="Times New Roman" w:cs="Times New Roman"/>
                <w:sz w:val="24"/>
                <w:szCs w:val="24"/>
                <w:lang w:val="uk-UA"/>
              </w:rPr>
              <w:t>м.Київ</w:t>
            </w:r>
            <w:proofErr w:type="spellEnd"/>
            <w:r w:rsidRPr="00F52666">
              <w:rPr>
                <w:rFonts w:ascii="Times New Roman" w:hAnsi="Times New Roman" w:cs="Times New Roman"/>
                <w:sz w:val="24"/>
                <w:szCs w:val="24"/>
                <w:lang w:val="uk-UA"/>
              </w:rPr>
              <w:t>»;</w:t>
            </w:r>
          </w:p>
          <w:p w14:paraId="1F866417"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 «поряд -</w:t>
            </w:r>
            <w:proofErr w:type="spellStart"/>
            <w:r w:rsidRPr="00F52666">
              <w:rPr>
                <w:rFonts w:ascii="Times New Roman" w:hAnsi="Times New Roman" w:cs="Times New Roman"/>
                <w:sz w:val="24"/>
                <w:szCs w:val="24"/>
                <w:lang w:val="uk-UA"/>
              </w:rPr>
              <w:t>ок</w:t>
            </w:r>
            <w:proofErr w:type="spellEnd"/>
            <w:r w:rsidRPr="00F52666">
              <w:rPr>
                <w:rFonts w:ascii="Times New Roman" w:hAnsi="Times New Roman" w:cs="Times New Roman"/>
                <w:sz w:val="24"/>
                <w:szCs w:val="24"/>
                <w:lang w:val="uk-UA"/>
              </w:rPr>
              <w:t>» замість «</w:t>
            </w:r>
            <w:proofErr w:type="spellStart"/>
            <w:r w:rsidRPr="00F52666">
              <w:rPr>
                <w:rFonts w:ascii="Times New Roman" w:hAnsi="Times New Roman" w:cs="Times New Roman"/>
                <w:sz w:val="24"/>
                <w:szCs w:val="24"/>
                <w:lang w:val="uk-UA"/>
              </w:rPr>
              <w:t>поря</w:t>
            </w:r>
            <w:proofErr w:type="spellEnd"/>
            <w:r w:rsidRPr="00F52666">
              <w:rPr>
                <w:rFonts w:ascii="Times New Roman" w:hAnsi="Times New Roman" w:cs="Times New Roman"/>
                <w:sz w:val="24"/>
                <w:szCs w:val="24"/>
                <w:lang w:val="uk-UA"/>
              </w:rPr>
              <w:t xml:space="preserve"> – док»;</w:t>
            </w:r>
          </w:p>
          <w:p w14:paraId="01BA87C6"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 «</w:t>
            </w:r>
            <w:proofErr w:type="spellStart"/>
            <w:r w:rsidRPr="00F52666">
              <w:rPr>
                <w:rFonts w:ascii="Times New Roman" w:hAnsi="Times New Roman" w:cs="Times New Roman"/>
                <w:sz w:val="24"/>
                <w:szCs w:val="24"/>
                <w:lang w:val="uk-UA"/>
              </w:rPr>
              <w:t>ненадається</w:t>
            </w:r>
            <w:proofErr w:type="spellEnd"/>
            <w:r w:rsidRPr="00F52666">
              <w:rPr>
                <w:rFonts w:ascii="Times New Roman" w:hAnsi="Times New Roman" w:cs="Times New Roman"/>
                <w:sz w:val="24"/>
                <w:szCs w:val="24"/>
                <w:lang w:val="uk-UA"/>
              </w:rPr>
              <w:t>» замість «не надається»»;</w:t>
            </w:r>
          </w:p>
          <w:p w14:paraId="6BF759FE"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 «______________№_____________» замість</w:t>
            </w:r>
          </w:p>
          <w:p w14:paraId="0B4465C8"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«14.08.2020 №320/13/14-01»</w:t>
            </w:r>
          </w:p>
          <w:p w14:paraId="5A01617A"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 учасник розмістив (завантажив) документ у форматі</w:t>
            </w:r>
          </w:p>
          <w:p w14:paraId="02056B87" w14:textId="77777777" w:rsidR="00870503" w:rsidRPr="00F52666" w:rsidRDefault="00870503" w:rsidP="00D455E0">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«JPG» замість документа у ф</w:t>
            </w:r>
            <w:r w:rsidR="00575821" w:rsidRPr="00F52666">
              <w:rPr>
                <w:rFonts w:ascii="Times New Roman" w:hAnsi="Times New Roman" w:cs="Times New Roman"/>
                <w:sz w:val="24"/>
                <w:szCs w:val="24"/>
                <w:lang w:val="uk-UA"/>
              </w:rPr>
              <w:t>орматі «</w:t>
            </w:r>
            <w:proofErr w:type="spellStart"/>
            <w:r w:rsidR="00575821" w:rsidRPr="00F52666">
              <w:rPr>
                <w:rFonts w:ascii="Times New Roman" w:hAnsi="Times New Roman" w:cs="Times New Roman"/>
                <w:sz w:val="24"/>
                <w:szCs w:val="24"/>
                <w:lang w:val="uk-UA"/>
              </w:rPr>
              <w:t>pdf</w:t>
            </w:r>
            <w:proofErr w:type="spellEnd"/>
            <w:r w:rsidR="00575821" w:rsidRPr="00F52666">
              <w:rPr>
                <w:rFonts w:ascii="Times New Roman" w:hAnsi="Times New Roman" w:cs="Times New Roman"/>
                <w:sz w:val="24"/>
                <w:szCs w:val="24"/>
                <w:lang w:val="uk-UA"/>
              </w:rPr>
              <w:t xml:space="preserve">» </w:t>
            </w:r>
            <w:r w:rsidRPr="00F52666">
              <w:rPr>
                <w:rFonts w:ascii="Times New Roman" w:hAnsi="Times New Roman" w:cs="Times New Roman"/>
                <w:sz w:val="24"/>
                <w:szCs w:val="24"/>
                <w:lang w:val="uk-UA"/>
              </w:rPr>
              <w:t>(</w:t>
            </w:r>
            <w:proofErr w:type="spellStart"/>
            <w:r w:rsidRPr="00F52666">
              <w:rPr>
                <w:rFonts w:ascii="Times New Roman" w:hAnsi="Times New Roman" w:cs="Times New Roman"/>
                <w:sz w:val="24"/>
                <w:szCs w:val="24"/>
                <w:lang w:val="uk-UA"/>
              </w:rPr>
              <w:t>PortableDocumentFormat</w:t>
            </w:r>
            <w:proofErr w:type="spellEnd"/>
            <w:r w:rsidRPr="00F52666">
              <w:rPr>
                <w:rFonts w:ascii="Times New Roman" w:hAnsi="Times New Roman" w:cs="Times New Roman"/>
                <w:sz w:val="24"/>
                <w:szCs w:val="24"/>
                <w:lang w:val="uk-UA"/>
              </w:rPr>
              <w:t>)».</w:t>
            </w:r>
          </w:p>
          <w:p w14:paraId="24FAC43B" w14:textId="77777777" w:rsidR="00CF26E3" w:rsidRPr="00F52666" w:rsidRDefault="003A1F9E" w:rsidP="00C26401">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2.4.</w:t>
            </w:r>
            <w:r w:rsidR="00CF26E3" w:rsidRPr="00F52666">
              <w:rPr>
                <w:rFonts w:ascii="Times New Roman" w:hAnsi="Times New Roman" w:cs="Times New Roman"/>
                <w:sz w:val="24"/>
                <w:szCs w:val="24"/>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w:t>
            </w:r>
          </w:p>
          <w:p w14:paraId="4346C907" w14:textId="77777777" w:rsidR="00CF26E3" w:rsidRPr="00F52666" w:rsidRDefault="003A1F9E" w:rsidP="00C26401">
            <w:pPr>
              <w:spacing w:after="0" w:line="240" w:lineRule="auto"/>
              <w:contextualSpacing/>
              <w:jc w:val="both"/>
              <w:rPr>
                <w:rFonts w:ascii="Times New Roman" w:hAnsi="Times New Roman" w:cs="Times New Roman"/>
                <w:b/>
                <w:sz w:val="24"/>
                <w:szCs w:val="24"/>
                <w:lang w:val="uk-UA"/>
              </w:rPr>
            </w:pPr>
            <w:r w:rsidRPr="00F52666">
              <w:rPr>
                <w:rFonts w:ascii="Times New Roman" w:hAnsi="Times New Roman" w:cs="Times New Roman"/>
                <w:sz w:val="24"/>
                <w:szCs w:val="24"/>
                <w:lang w:val="uk-UA"/>
              </w:rPr>
              <w:t>2.5</w:t>
            </w:r>
            <w:r w:rsidRPr="00F52666">
              <w:rPr>
                <w:rFonts w:ascii="Times New Roman" w:hAnsi="Times New Roman" w:cs="Times New Roman"/>
                <w:b/>
                <w:sz w:val="24"/>
                <w:szCs w:val="24"/>
                <w:lang w:val="uk-UA"/>
              </w:rPr>
              <w:t>.</w:t>
            </w:r>
            <w:r w:rsidR="00CF26E3" w:rsidRPr="00F52666">
              <w:rPr>
                <w:rFonts w:ascii="Times New Roman" w:hAnsi="Times New Roman" w:cs="Times New Roman"/>
                <w:b/>
                <w:sz w:val="24"/>
                <w:szCs w:val="24"/>
                <w:lang w:val="uk-UA"/>
              </w:rPr>
              <w:t>Замовник не зобов’язаний приймати пропозиції, що містять інші помилки, аніж ті, що названо вище.</w:t>
            </w:r>
          </w:p>
          <w:p w14:paraId="0D9AE7DD" w14:textId="77777777" w:rsidR="00CF26E3" w:rsidRPr="00F52666" w:rsidRDefault="003A1F9E" w:rsidP="00C26401">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2.6.</w:t>
            </w:r>
            <w:r w:rsidR="00CF26E3" w:rsidRPr="00F52666">
              <w:rPr>
                <w:rFonts w:ascii="Times New Roman" w:hAnsi="Times New Roman" w:cs="Times New Roman"/>
                <w:sz w:val="24"/>
                <w:szCs w:val="24"/>
                <w:lang w:val="uk-UA"/>
              </w:rPr>
              <w:t>Рішення про віднесення допущеної учасником помилки до формальної (н</w:t>
            </w:r>
            <w:r w:rsidR="00C06BF6" w:rsidRPr="00F52666">
              <w:rPr>
                <w:rFonts w:ascii="Times New Roman" w:hAnsi="Times New Roman" w:cs="Times New Roman"/>
                <w:sz w:val="24"/>
                <w:szCs w:val="24"/>
                <w:lang w:val="uk-UA"/>
              </w:rPr>
              <w:t>есуттєвої) ухвалюється</w:t>
            </w:r>
            <w:r w:rsidR="00CF26E3" w:rsidRPr="00F52666">
              <w:rPr>
                <w:rFonts w:ascii="Times New Roman" w:hAnsi="Times New Roman" w:cs="Times New Roman"/>
                <w:sz w:val="24"/>
                <w:szCs w:val="24"/>
                <w:lang w:val="uk-UA"/>
              </w:rPr>
              <w:t xml:space="preserve"> </w:t>
            </w:r>
            <w:r w:rsidR="00C06BF6" w:rsidRPr="00F52666">
              <w:rPr>
                <w:rFonts w:ascii="Times New Roman" w:hAnsi="Times New Roman" w:cs="Times New Roman"/>
                <w:sz w:val="24"/>
                <w:szCs w:val="24"/>
                <w:lang w:val="uk-UA"/>
              </w:rPr>
              <w:t>рішенням Уповноваженої особи</w:t>
            </w:r>
            <w:r w:rsidR="00CF26E3" w:rsidRPr="00F52666">
              <w:rPr>
                <w:rFonts w:ascii="Times New Roman" w:hAnsi="Times New Roman" w:cs="Times New Roman"/>
                <w:sz w:val="24"/>
                <w:szCs w:val="24"/>
                <w:lang w:val="uk-UA"/>
              </w:rPr>
              <w:t>.</w:t>
            </w:r>
          </w:p>
          <w:p w14:paraId="0ABDC65B" w14:textId="77777777" w:rsidR="00CF26E3" w:rsidRPr="00F52666" w:rsidRDefault="003A1F9E" w:rsidP="00C06BF6">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2.7.</w:t>
            </w:r>
            <w:r w:rsidR="00C06BF6" w:rsidRPr="00F52666">
              <w:rPr>
                <w:rFonts w:ascii="Times New Roman" w:hAnsi="Times New Roman" w:cs="Times New Roman"/>
                <w:sz w:val="24"/>
                <w:szCs w:val="24"/>
                <w:lang w:val="uk-UA"/>
              </w:rPr>
              <w:t>Усі рішення Уповноваженої особи оформлюються протоколом.</w:t>
            </w:r>
          </w:p>
        </w:tc>
      </w:tr>
      <w:tr w:rsidR="00F52666" w:rsidRPr="00F52666" w14:paraId="156B0BC3"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20DBAAFD" w14:textId="77777777" w:rsidR="00BA59EF" w:rsidRPr="00F52666" w:rsidRDefault="00B75EB5"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3</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263B5D5D"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Інша інформація</w:t>
            </w:r>
          </w:p>
          <w:p w14:paraId="4E798E21"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p>
          <w:p w14:paraId="284E5D8F"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p>
          <w:p w14:paraId="6167FB0F"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p>
          <w:p w14:paraId="6D174C8F"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p>
          <w:p w14:paraId="31E0E92F"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w:t>
            </w:r>
            <w:r w:rsidRPr="00F52666">
              <w:rPr>
                <w:rFonts w:ascii="Times New Roman" w:eastAsia="Times New Roman" w:hAnsi="Times New Roman" w:cs="Times New Roman"/>
                <w:sz w:val="24"/>
                <w:szCs w:val="24"/>
                <w:lang w:val="uk-UA" w:eastAsia="uk-UA"/>
              </w:rPr>
              <w:t xml:space="preserve">Ця вимога не стосується учасників, які здійснюють діяльність без печатки згідно із законодавством України (за винятком оригіналів чи нотаріально завірених документів, виданих </w:t>
            </w:r>
            <w:r w:rsidR="000F45B6" w:rsidRPr="00F52666">
              <w:rPr>
                <w:rFonts w:ascii="Times New Roman" w:eastAsia="Times New Roman" w:hAnsi="Times New Roman" w:cs="Times New Roman"/>
                <w:sz w:val="24"/>
                <w:szCs w:val="24"/>
                <w:lang w:val="uk-UA" w:eastAsia="uk-UA"/>
              </w:rPr>
              <w:t>у</w:t>
            </w:r>
            <w:r w:rsidRPr="00F52666">
              <w:rPr>
                <w:rFonts w:ascii="Times New Roman" w:eastAsia="Times New Roman" w:hAnsi="Times New Roman" w:cs="Times New Roman"/>
                <w:sz w:val="24"/>
                <w:szCs w:val="24"/>
                <w:lang w:val="uk-UA" w:eastAsia="uk-UA"/>
              </w:rPr>
              <w:t>часнику іншими організаціями, підприємствами, установами)</w:t>
            </w:r>
          </w:p>
        </w:tc>
        <w:tc>
          <w:tcPr>
            <w:tcW w:w="7088" w:type="dxa"/>
            <w:tcBorders>
              <w:top w:val="single" w:sz="4" w:space="0" w:color="auto"/>
              <w:left w:val="single" w:sz="4" w:space="0" w:color="auto"/>
              <w:bottom w:val="single" w:sz="4" w:space="0" w:color="auto"/>
              <w:right w:val="single" w:sz="4" w:space="0" w:color="auto"/>
            </w:tcBorders>
            <w:hideMark/>
          </w:tcPr>
          <w:p w14:paraId="1C5E84D2" w14:textId="77777777" w:rsidR="00BA59EF" w:rsidRPr="00F52666" w:rsidRDefault="00C06BF6" w:rsidP="00C26401">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3.1</w:t>
            </w:r>
            <w:r w:rsidR="003A1F9E" w:rsidRPr="00F52666">
              <w:rPr>
                <w:rFonts w:ascii="Times New Roman" w:hAnsi="Times New Roman" w:cs="Times New Roman"/>
                <w:sz w:val="24"/>
                <w:szCs w:val="24"/>
                <w:lang w:val="uk-UA"/>
              </w:rPr>
              <w:t>.</w:t>
            </w:r>
            <w:r w:rsidR="00BA59EF" w:rsidRPr="00F52666">
              <w:rPr>
                <w:rFonts w:ascii="Times New Roman" w:hAnsi="Times New Roman" w:cs="Times New Roman"/>
                <w:sz w:val="24"/>
                <w:szCs w:val="24"/>
                <w:lang w:val="uk-UA"/>
              </w:rPr>
              <w:t>Учасник бере на себе всі витрати, пов’язані з підготовкою та подачею</w:t>
            </w:r>
            <w:r w:rsidR="00D455E0" w:rsidRPr="00F52666">
              <w:rPr>
                <w:rFonts w:ascii="Times New Roman" w:hAnsi="Times New Roman" w:cs="Times New Roman"/>
                <w:sz w:val="24"/>
                <w:szCs w:val="24"/>
                <w:lang w:val="uk-UA"/>
              </w:rPr>
              <w:t xml:space="preserve"> своєї тендерної пропозиції, а з</w:t>
            </w:r>
            <w:r w:rsidR="00BA59EF" w:rsidRPr="00F52666">
              <w:rPr>
                <w:rFonts w:ascii="Times New Roman" w:hAnsi="Times New Roman" w:cs="Times New Roman"/>
                <w:sz w:val="24"/>
                <w:szCs w:val="24"/>
                <w:lang w:val="uk-UA"/>
              </w:rPr>
              <w:t>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711A3079" w14:textId="77777777" w:rsidR="00BA59EF" w:rsidRPr="00F52666" w:rsidRDefault="00C06BF6" w:rsidP="00C26401">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3.2</w:t>
            </w:r>
            <w:r w:rsidR="003A1F9E" w:rsidRPr="00F52666">
              <w:rPr>
                <w:rFonts w:ascii="Times New Roman" w:hAnsi="Times New Roman" w:cs="Times New Roman"/>
                <w:sz w:val="24"/>
                <w:szCs w:val="24"/>
                <w:lang w:val="uk-UA"/>
              </w:rPr>
              <w:t>.</w:t>
            </w:r>
            <w:r w:rsidR="00BA59EF" w:rsidRPr="00F52666">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D455E0" w:rsidRPr="00F52666">
              <w:rPr>
                <w:rFonts w:ascii="Times New Roman" w:hAnsi="Times New Roman" w:cs="Times New Roman"/>
                <w:sz w:val="24"/>
                <w:szCs w:val="24"/>
                <w:lang w:val="uk-UA"/>
              </w:rPr>
              <w:t>з</w:t>
            </w:r>
            <w:r w:rsidR="00BA59EF" w:rsidRPr="00F52666">
              <w:rPr>
                <w:rFonts w:ascii="Times New Roman" w:hAnsi="Times New Roman" w:cs="Times New Roman"/>
                <w:sz w:val="24"/>
                <w:szCs w:val="24"/>
                <w:lang w:val="uk-UA"/>
              </w:rPr>
              <w:t>амовником при підготовці цієї закупівлі.</w:t>
            </w:r>
          </w:p>
          <w:p w14:paraId="14C2770A" w14:textId="77777777" w:rsidR="00BA59EF" w:rsidRPr="00F52666" w:rsidRDefault="00C06BF6" w:rsidP="00C26401">
            <w:pPr>
              <w:spacing w:after="0" w:line="240" w:lineRule="auto"/>
              <w:contextualSpacing/>
              <w:jc w:val="both"/>
              <w:rPr>
                <w:rFonts w:ascii="Times New Roman" w:hAnsi="Times New Roman" w:cs="Times New Roman"/>
                <w:sz w:val="24"/>
                <w:szCs w:val="24"/>
                <w:lang w:val="uk-UA"/>
              </w:rPr>
            </w:pPr>
            <w:r w:rsidRPr="00F52666">
              <w:rPr>
                <w:rFonts w:ascii="Times New Roman" w:hAnsi="Times New Roman" w:cs="Times New Roman"/>
                <w:sz w:val="24"/>
                <w:szCs w:val="24"/>
                <w:lang w:val="uk-UA"/>
              </w:rPr>
              <w:t>3.3</w:t>
            </w:r>
            <w:r w:rsidR="003A1F9E" w:rsidRPr="00F52666">
              <w:rPr>
                <w:rFonts w:ascii="Times New Roman" w:hAnsi="Times New Roman" w:cs="Times New Roman"/>
                <w:sz w:val="24"/>
                <w:szCs w:val="24"/>
                <w:lang w:val="uk-UA"/>
              </w:rPr>
              <w:t>.</w:t>
            </w:r>
            <w:r w:rsidR="00BA59EF" w:rsidRPr="00F52666">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35D6F76" w14:textId="77777777" w:rsidR="00BA59EF" w:rsidRPr="00F52666" w:rsidRDefault="003A1F9E" w:rsidP="00C26401">
            <w:pPr>
              <w:spacing w:after="0" w:line="240" w:lineRule="auto"/>
              <w:contextualSpacing/>
              <w:jc w:val="both"/>
              <w:rPr>
                <w:rFonts w:ascii="Times New Roman" w:hAnsi="Times New Roman" w:cs="Times New Roman"/>
                <w:sz w:val="24"/>
                <w:szCs w:val="24"/>
                <w:u w:val="single"/>
                <w:lang w:val="uk-UA" w:eastAsia="zh-CN"/>
              </w:rPr>
            </w:pPr>
            <w:r w:rsidRPr="00F52666">
              <w:rPr>
                <w:rFonts w:ascii="Times New Roman" w:hAnsi="Times New Roman" w:cs="Times New Roman"/>
                <w:sz w:val="24"/>
                <w:szCs w:val="24"/>
                <w:u w:val="single"/>
                <w:lang w:val="uk-UA" w:eastAsia="zh-CN"/>
              </w:rPr>
              <w:t>3.5.</w:t>
            </w:r>
            <w:r w:rsidR="00BA59EF" w:rsidRPr="00F52666">
              <w:rPr>
                <w:rFonts w:ascii="Times New Roman" w:hAnsi="Times New Roman" w:cs="Times New Roman"/>
                <w:sz w:val="24"/>
                <w:szCs w:val="24"/>
                <w:u w:val="single"/>
                <w:lang w:val="uk-UA" w:eastAsia="zh-CN"/>
              </w:rPr>
              <w:t xml:space="preserve">У разі здійснення учасником господарської діяльності без використання печатки відповідно до вимог чинного законодавства </w:t>
            </w:r>
            <w:r w:rsidR="003F7F55" w:rsidRPr="00F52666">
              <w:rPr>
                <w:rFonts w:ascii="Times New Roman" w:hAnsi="Times New Roman" w:cs="Times New Roman"/>
                <w:sz w:val="24"/>
                <w:szCs w:val="24"/>
                <w:u w:val="single"/>
                <w:lang w:val="uk-UA" w:eastAsia="zh-CN"/>
              </w:rPr>
              <w:t>України</w:t>
            </w:r>
            <w:r w:rsidR="00BA59EF" w:rsidRPr="00F52666">
              <w:rPr>
                <w:rFonts w:ascii="Times New Roman" w:hAnsi="Times New Roman" w:cs="Times New Roman"/>
                <w:sz w:val="24"/>
                <w:szCs w:val="24"/>
                <w:u w:val="single"/>
                <w:lang w:val="uk-UA" w:eastAsia="zh-CN"/>
              </w:rPr>
              <w:t>, справжність підпису осіб, уповноважених на підписання документів тендерної пропозиції та юридичних документів на предмет виконання зобов’язань за результатами торгів підтверджується нотаріально. Таке підтвердження надається учасником у складі тендерної документації.</w:t>
            </w:r>
          </w:p>
          <w:p w14:paraId="3289B784" w14:textId="77777777" w:rsidR="00BA59EF" w:rsidRPr="00F52666" w:rsidRDefault="003A1F9E" w:rsidP="00C26401">
            <w:pPr>
              <w:spacing w:after="0" w:line="240" w:lineRule="auto"/>
              <w:contextualSpacing/>
              <w:jc w:val="both"/>
              <w:rPr>
                <w:rFonts w:ascii="Times New Roman" w:hAnsi="Times New Roman" w:cs="Times New Roman"/>
                <w:sz w:val="24"/>
                <w:szCs w:val="24"/>
                <w:lang w:val="uk-UA" w:eastAsia="zh-CN"/>
              </w:rPr>
            </w:pPr>
            <w:r w:rsidRPr="00F52666">
              <w:rPr>
                <w:rFonts w:ascii="Times New Roman" w:hAnsi="Times New Roman" w:cs="Times New Roman"/>
                <w:sz w:val="24"/>
                <w:szCs w:val="24"/>
                <w:lang w:val="uk-UA" w:eastAsia="zh-CN"/>
              </w:rPr>
              <w:t>3.6.</w:t>
            </w:r>
            <w:r w:rsidR="00BA59EF" w:rsidRPr="00F52666">
              <w:rPr>
                <w:rFonts w:ascii="Times New Roman" w:hAnsi="Times New Roman" w:cs="Times New Roman"/>
                <w:sz w:val="24"/>
                <w:szCs w:val="24"/>
                <w:lang w:val="uk-UA" w:eastAsia="zh-CN"/>
              </w:rPr>
              <w:t>Учасники відповідають за зміст своїх тендерних пропозицій та повинні дотримуватися в своїй діяльності норм чинного законодавства України,</w:t>
            </w:r>
            <w:r w:rsidR="00BA59EF" w:rsidRPr="00F52666">
              <w:rPr>
                <w:rFonts w:ascii="Times New Roman" w:hAnsi="Times New Roman" w:cs="Times New Roman"/>
                <w:b/>
                <w:sz w:val="24"/>
                <w:szCs w:val="24"/>
                <w:lang w:val="uk-UA" w:eastAsia="zh-CN"/>
              </w:rPr>
              <w:t xml:space="preserve"> </w:t>
            </w:r>
            <w:r w:rsidR="00BA59EF" w:rsidRPr="00F52666">
              <w:rPr>
                <w:rFonts w:ascii="Times New Roman" w:hAnsi="Times New Roman" w:cs="Times New Roman"/>
                <w:sz w:val="24"/>
                <w:szCs w:val="24"/>
                <w:lang w:val="uk-UA" w:eastAsia="zh-CN"/>
              </w:rPr>
              <w:t xml:space="preserve">в тому числі </w:t>
            </w:r>
            <w:proofErr w:type="spellStart"/>
            <w:r w:rsidR="00BA59EF" w:rsidRPr="00F52666">
              <w:rPr>
                <w:rFonts w:ascii="Times New Roman" w:hAnsi="Times New Roman" w:cs="Times New Roman"/>
                <w:sz w:val="24"/>
                <w:szCs w:val="24"/>
                <w:lang w:val="uk-UA" w:eastAsia="zh-CN"/>
              </w:rPr>
              <w:t>санкційного</w:t>
            </w:r>
            <w:proofErr w:type="spellEnd"/>
            <w:r w:rsidR="00BA59EF" w:rsidRPr="00F52666">
              <w:rPr>
                <w:rFonts w:ascii="Times New Roman" w:hAnsi="Times New Roman" w:cs="Times New Roman"/>
                <w:sz w:val="24"/>
                <w:szCs w:val="24"/>
                <w:lang w:val="uk-UA" w:eastAsia="zh-CN"/>
              </w:rPr>
              <w:t xml:space="preserve"> законодавства</w:t>
            </w:r>
            <w:r w:rsidR="000F45B6" w:rsidRPr="00F52666">
              <w:rPr>
                <w:rFonts w:ascii="Times New Roman" w:hAnsi="Times New Roman" w:cs="Times New Roman"/>
                <w:sz w:val="24"/>
                <w:szCs w:val="24"/>
                <w:lang w:val="uk-UA" w:eastAsia="zh-CN"/>
              </w:rPr>
              <w:t xml:space="preserve">. </w:t>
            </w:r>
          </w:p>
          <w:p w14:paraId="68521EE3" w14:textId="77777777" w:rsidR="000F45B6" w:rsidRPr="00F52666" w:rsidRDefault="003A1F9E" w:rsidP="00C26401">
            <w:pPr>
              <w:spacing w:after="0" w:line="240" w:lineRule="auto"/>
              <w:contextualSpacing/>
              <w:jc w:val="both"/>
              <w:rPr>
                <w:rFonts w:ascii="Times New Roman" w:hAnsi="Times New Roman" w:cs="Times New Roman"/>
                <w:sz w:val="24"/>
                <w:szCs w:val="24"/>
                <w:lang w:val="uk-UA" w:eastAsia="zh-CN"/>
              </w:rPr>
            </w:pPr>
            <w:r w:rsidRPr="00F52666">
              <w:rPr>
                <w:rFonts w:ascii="Times New Roman" w:hAnsi="Times New Roman" w:cs="Times New Roman"/>
                <w:b/>
                <w:sz w:val="24"/>
                <w:szCs w:val="24"/>
                <w:u w:val="single"/>
                <w:lang w:val="uk-UA" w:eastAsia="zh-CN"/>
              </w:rPr>
              <w:t>3.7.</w:t>
            </w:r>
            <w:r w:rsidR="000F45B6" w:rsidRPr="00F52666">
              <w:rPr>
                <w:rFonts w:ascii="Times New Roman" w:hAnsi="Times New Roman" w:cs="Times New Roman"/>
                <w:b/>
                <w:sz w:val="24"/>
                <w:szCs w:val="24"/>
                <w:u w:val="single"/>
                <w:lang w:val="uk-UA" w:eastAsia="zh-C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w:t>
            </w:r>
            <w:r w:rsidR="00C06BF6" w:rsidRPr="00F52666">
              <w:rPr>
                <w:rFonts w:ascii="Times New Roman" w:hAnsi="Times New Roman" w:cs="Times New Roman"/>
                <w:b/>
                <w:sz w:val="24"/>
                <w:szCs w:val="24"/>
                <w:u w:val="single"/>
                <w:lang w:val="uk-UA" w:eastAsia="zh-CN"/>
              </w:rPr>
              <w:t>д</w:t>
            </w:r>
            <w:r w:rsidR="000F45B6" w:rsidRPr="00F52666">
              <w:rPr>
                <w:rFonts w:ascii="Times New Roman" w:hAnsi="Times New Roman" w:cs="Times New Roman"/>
                <w:b/>
                <w:sz w:val="24"/>
                <w:szCs w:val="24"/>
                <w:u w:val="single"/>
                <w:lang w:val="uk-UA" w:eastAsia="zh-CN"/>
              </w:rPr>
              <w:t>аних щодо обро</w:t>
            </w:r>
            <w:r w:rsidR="00C06BF6" w:rsidRPr="00F52666">
              <w:rPr>
                <w:rFonts w:ascii="Times New Roman" w:hAnsi="Times New Roman" w:cs="Times New Roman"/>
                <w:b/>
                <w:sz w:val="24"/>
                <w:szCs w:val="24"/>
                <w:u w:val="single"/>
                <w:lang w:val="uk-UA" w:eastAsia="zh-CN"/>
              </w:rPr>
              <w:t>б</w:t>
            </w:r>
            <w:r w:rsidR="000F45B6" w:rsidRPr="00F52666">
              <w:rPr>
                <w:rFonts w:ascii="Times New Roman" w:hAnsi="Times New Roman" w:cs="Times New Roman"/>
                <w:b/>
                <w:sz w:val="24"/>
                <w:szCs w:val="24"/>
                <w:u w:val="single"/>
                <w:lang w:val="uk-UA" w:eastAsia="zh-CN"/>
              </w:rPr>
              <w:t xml:space="preserve">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w:t>
            </w:r>
            <w:r w:rsidR="000F45B6" w:rsidRPr="00F52666">
              <w:rPr>
                <w:rFonts w:ascii="Times New Roman" w:hAnsi="Times New Roman" w:cs="Times New Roman"/>
                <w:b/>
                <w:sz w:val="24"/>
                <w:szCs w:val="24"/>
                <w:u w:val="single"/>
                <w:lang w:val="en-US" w:eastAsia="zh-CN"/>
              </w:rPr>
              <w:t>VI</w:t>
            </w:r>
            <w:r w:rsidR="000F45B6" w:rsidRPr="00F52666">
              <w:rPr>
                <w:rFonts w:ascii="Times New Roman" w:hAnsi="Times New Roman" w:cs="Times New Roman"/>
                <w:sz w:val="24"/>
                <w:szCs w:val="24"/>
                <w:lang w:val="uk-UA" w:eastAsia="zh-CN"/>
              </w:rPr>
              <w:t>.</w:t>
            </w:r>
          </w:p>
          <w:p w14:paraId="3177E5CC" w14:textId="77777777" w:rsidR="00445BC2" w:rsidRPr="00F52666" w:rsidRDefault="003A1F9E" w:rsidP="00C26401">
            <w:pPr>
              <w:spacing w:after="0" w:line="240" w:lineRule="auto"/>
              <w:contextualSpacing/>
              <w:jc w:val="both"/>
              <w:rPr>
                <w:rFonts w:ascii="Times New Roman" w:hAnsi="Times New Roman" w:cs="Times New Roman"/>
                <w:b/>
                <w:sz w:val="24"/>
                <w:szCs w:val="24"/>
                <w:u w:val="single"/>
                <w:lang w:val="uk-UA" w:eastAsia="zh-CN"/>
              </w:rPr>
            </w:pPr>
            <w:r w:rsidRPr="00F52666">
              <w:rPr>
                <w:rFonts w:ascii="Times New Roman" w:hAnsi="Times New Roman" w:cs="Times New Roman"/>
                <w:b/>
                <w:sz w:val="24"/>
                <w:szCs w:val="24"/>
                <w:u w:val="single"/>
                <w:lang w:val="uk-UA" w:eastAsia="zh-CN"/>
              </w:rPr>
              <w:lastRenderedPageBreak/>
              <w:t>3.8.</w:t>
            </w:r>
            <w:r w:rsidR="00226E6E" w:rsidRPr="00F52666">
              <w:rPr>
                <w:rFonts w:ascii="Times New Roman" w:hAnsi="Times New Roman" w:cs="Times New Roman"/>
                <w:b/>
                <w:sz w:val="24"/>
                <w:szCs w:val="24"/>
                <w:u w:val="single"/>
                <w:lang w:val="uk-UA" w:eastAsia="zh-CN"/>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B79C33" w14:textId="77777777" w:rsidR="00445BC2" w:rsidRPr="00F52666" w:rsidRDefault="003A1F9E" w:rsidP="00C26401">
            <w:pPr>
              <w:spacing w:after="0" w:line="240" w:lineRule="auto"/>
              <w:contextualSpacing/>
              <w:jc w:val="both"/>
              <w:rPr>
                <w:rFonts w:ascii="Times New Roman" w:hAnsi="Times New Roman" w:cs="Times New Roman"/>
                <w:sz w:val="24"/>
                <w:szCs w:val="24"/>
                <w:lang w:val="uk-UA" w:eastAsia="zh-CN"/>
              </w:rPr>
            </w:pPr>
            <w:r w:rsidRPr="00F52666">
              <w:rPr>
                <w:rFonts w:ascii="Times New Roman" w:hAnsi="Times New Roman" w:cs="Times New Roman"/>
                <w:sz w:val="24"/>
                <w:szCs w:val="24"/>
                <w:lang w:val="uk-UA" w:eastAsia="zh-CN"/>
              </w:rPr>
              <w:t>3.9.</w:t>
            </w:r>
            <w:r w:rsidR="00445BC2" w:rsidRPr="00F52666">
              <w:rPr>
                <w:rFonts w:ascii="Times New Roman" w:hAnsi="Times New Roman" w:cs="Times New Roman"/>
                <w:sz w:val="24"/>
                <w:szCs w:val="24"/>
                <w:lang w:val="uk-UA" w:eastAsia="zh-CN"/>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F0293F" w14:textId="77777777" w:rsidR="00BA59EF" w:rsidRPr="00F52666" w:rsidRDefault="003A1F9E" w:rsidP="00277FD3">
            <w:pPr>
              <w:spacing w:after="0" w:line="240" w:lineRule="auto"/>
              <w:contextualSpacing/>
              <w:jc w:val="both"/>
              <w:rPr>
                <w:rFonts w:ascii="Times New Roman" w:hAnsi="Times New Roman" w:cs="Times New Roman"/>
                <w:sz w:val="24"/>
                <w:szCs w:val="24"/>
                <w:lang w:val="uk-UA" w:eastAsia="zh-CN"/>
              </w:rPr>
            </w:pPr>
            <w:r w:rsidRPr="00F52666">
              <w:rPr>
                <w:rFonts w:ascii="Times New Roman" w:hAnsi="Times New Roman" w:cs="Times New Roman"/>
                <w:sz w:val="24"/>
                <w:szCs w:val="24"/>
                <w:lang w:val="uk-UA" w:eastAsia="zh-CN"/>
              </w:rPr>
              <w:t>3.10.</w:t>
            </w:r>
            <w:r w:rsidR="00445BC2" w:rsidRPr="00F52666">
              <w:rPr>
                <w:rFonts w:ascii="Times New Roman" w:hAnsi="Times New Roman" w:cs="Times New Roman"/>
                <w:sz w:val="24"/>
                <w:szCs w:val="24"/>
                <w:lang w:val="uk-UA" w:eastAsia="zh-CN"/>
              </w:rPr>
              <w:t>Пропозиція  учасника може містити документи з водяними знаками.</w:t>
            </w:r>
            <w:r w:rsidR="00226E6E" w:rsidRPr="00F52666">
              <w:rPr>
                <w:rFonts w:ascii="Times New Roman" w:hAnsi="Times New Roman" w:cs="Times New Roman"/>
                <w:sz w:val="24"/>
                <w:szCs w:val="24"/>
                <w:lang w:val="uk-UA" w:eastAsia="zh-CN"/>
              </w:rPr>
              <w:t xml:space="preserve"> </w:t>
            </w:r>
          </w:p>
        </w:tc>
      </w:tr>
      <w:tr w:rsidR="00F52666" w:rsidRPr="002567A9" w14:paraId="172FFD81"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46AF0252" w14:textId="77777777" w:rsidR="00BA59EF" w:rsidRPr="00F52666" w:rsidRDefault="00D94CFB"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lastRenderedPageBreak/>
              <w:t>4</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42F8CC65"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Відхилення тендерних пропозицій</w:t>
            </w:r>
          </w:p>
        </w:tc>
        <w:tc>
          <w:tcPr>
            <w:tcW w:w="7088" w:type="dxa"/>
            <w:tcBorders>
              <w:top w:val="single" w:sz="4" w:space="0" w:color="auto"/>
              <w:left w:val="single" w:sz="4" w:space="0" w:color="auto"/>
              <w:bottom w:val="single" w:sz="4" w:space="0" w:color="auto"/>
              <w:right w:val="single" w:sz="4" w:space="0" w:color="auto"/>
            </w:tcBorders>
            <w:hideMark/>
          </w:tcPr>
          <w:p w14:paraId="59DF48F5" w14:textId="418B1BCE" w:rsidR="00323F4B" w:rsidRDefault="00323F4B" w:rsidP="00323F4B">
            <w:pPr>
              <w:pStyle w:val="rvps2"/>
              <w:shd w:val="clear" w:color="auto" w:fill="FFFFFF"/>
              <w:spacing w:before="0" w:beforeAutospacing="0" w:after="0" w:afterAutospacing="0"/>
              <w:jc w:val="both"/>
            </w:pPr>
            <w:bookmarkStart w:id="7" w:name="n3"/>
            <w:bookmarkEnd w:id="7"/>
            <w:r>
              <w:rPr>
                <w:lang w:val="uk-UA"/>
              </w:rPr>
              <w:t xml:space="preserve">4.1 </w:t>
            </w:r>
            <w:proofErr w:type="spellStart"/>
            <w:r>
              <w:t>Замовник</w:t>
            </w:r>
            <w:proofErr w:type="spellEnd"/>
            <w:r>
              <w:t xml:space="preserve"> </w:t>
            </w:r>
            <w:proofErr w:type="spellStart"/>
            <w:r>
              <w:t>відхиляє</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аргументації</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у </w:t>
            </w:r>
            <w:proofErr w:type="spellStart"/>
            <w:r>
              <w:t>разі</w:t>
            </w:r>
            <w:proofErr w:type="spellEnd"/>
            <w:r>
              <w:t xml:space="preserve">, </w:t>
            </w:r>
            <w:r>
              <w:rPr>
                <w:lang w:val="uk-UA"/>
              </w:rPr>
              <w:t>коли</w:t>
            </w:r>
            <w:r>
              <w:t>:</w:t>
            </w:r>
          </w:p>
          <w:p w14:paraId="65FECC79" w14:textId="77777777" w:rsidR="00323F4B" w:rsidRDefault="00323F4B" w:rsidP="00323F4B">
            <w:pPr>
              <w:pStyle w:val="rvps2"/>
              <w:shd w:val="clear" w:color="auto" w:fill="FFFFFF"/>
              <w:spacing w:before="0" w:beforeAutospacing="0" w:after="0" w:afterAutospacing="0"/>
              <w:jc w:val="both"/>
              <w:rPr>
                <w:b/>
                <w:lang w:val="uk-UA"/>
              </w:rPr>
            </w:pPr>
            <w:bookmarkStart w:id="8" w:name="n1572"/>
            <w:bookmarkEnd w:id="8"/>
            <w:r>
              <w:rPr>
                <w:b/>
              </w:rPr>
              <w:t xml:space="preserve">1) </w:t>
            </w:r>
            <w:proofErr w:type="spellStart"/>
            <w:r>
              <w:rPr>
                <w:b/>
              </w:rPr>
              <w:t>учасник</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w:t>
            </w:r>
          </w:p>
          <w:p w14:paraId="7AF72641" w14:textId="77777777" w:rsidR="00323F4B" w:rsidRDefault="00323F4B" w:rsidP="00323F4B">
            <w:pPr>
              <w:pStyle w:val="rvps2"/>
              <w:shd w:val="clear" w:color="auto" w:fill="FFFFFF"/>
              <w:spacing w:before="0" w:beforeAutospacing="0" w:after="0" w:afterAutospacing="0"/>
              <w:jc w:val="both"/>
              <w:rPr>
                <w:b/>
                <w:lang w:val="uk-UA"/>
              </w:rPr>
            </w:pPr>
            <w:r>
              <w:rPr>
                <w:b/>
                <w:lang w:val="uk-UA"/>
              </w:rPr>
              <w:t>-</w:t>
            </w:r>
            <w:r>
              <w:rPr>
                <w:lang w:val="uk-UA"/>
              </w:rPr>
              <w:t>підпадає під підстави, встановлені пунктом 47 Особливостей;</w:t>
            </w:r>
          </w:p>
          <w:p w14:paraId="768385D1" w14:textId="77777777" w:rsidR="00323F4B" w:rsidRDefault="00323F4B" w:rsidP="00323F4B">
            <w:pPr>
              <w:pStyle w:val="rvps2"/>
              <w:shd w:val="clear" w:color="auto" w:fill="FFFFFF"/>
              <w:spacing w:before="0" w:beforeAutospacing="0" w:after="0" w:afterAutospacing="0"/>
              <w:jc w:val="both"/>
            </w:pPr>
            <w:bookmarkStart w:id="9" w:name="n1573"/>
            <w:bookmarkEnd w:id="9"/>
            <w:r>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t>;</w:t>
            </w:r>
          </w:p>
          <w:p w14:paraId="2EB1AD05" w14:textId="77777777" w:rsidR="00323F4B" w:rsidRDefault="00323F4B" w:rsidP="00323F4B">
            <w:pPr>
              <w:pStyle w:val="rvps2"/>
              <w:shd w:val="clear" w:color="auto" w:fill="FFFFFF"/>
              <w:spacing w:before="0" w:beforeAutospacing="0" w:after="0" w:afterAutospacing="0"/>
              <w:jc w:val="both"/>
              <w:rPr>
                <w:lang w:val="uk-UA"/>
              </w:rPr>
            </w:pPr>
            <w:bookmarkStart w:id="10" w:name="n1574"/>
            <w:bookmarkEnd w:id="10"/>
            <w:r>
              <w:rPr>
                <w:lang w:val="uk-UA"/>
              </w:rPr>
              <w:t>-не надав забезпечення тендерної пропозиції, якщо таке забезпечення  вимагалося замовником;</w:t>
            </w:r>
          </w:p>
          <w:p w14:paraId="714769A9" w14:textId="77777777" w:rsidR="00323F4B" w:rsidRDefault="00323F4B" w:rsidP="00323F4B">
            <w:pPr>
              <w:pStyle w:val="rvps2"/>
              <w:shd w:val="clear" w:color="auto" w:fill="FFFFFF"/>
              <w:spacing w:before="0" w:beforeAutospacing="0" w:after="0" w:afterAutospacing="0"/>
              <w:jc w:val="both"/>
              <w:rPr>
                <w:lang w:val="uk-UA"/>
              </w:rPr>
            </w:pPr>
            <w:bookmarkStart w:id="11" w:name="n1576"/>
            <w:bookmarkStart w:id="12" w:name="n1577"/>
            <w:bookmarkEnd w:id="11"/>
            <w:bookmarkEnd w:id="12"/>
            <w:r>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val="uk-UA"/>
              </w:rPr>
              <w:t>невідповідностей</w:t>
            </w:r>
            <w:proofErr w:type="spellEnd"/>
            <w:r>
              <w:rPr>
                <w:lang w:val="uk-UA"/>
              </w:rPr>
              <w:t xml:space="preserve">, протягом 24 годин з моменту розміщення замовником в електронній системі </w:t>
            </w:r>
            <w:proofErr w:type="spellStart"/>
            <w:r>
              <w:rPr>
                <w:lang w:val="uk-UA"/>
              </w:rPr>
              <w:t>закупівель</w:t>
            </w:r>
            <w:proofErr w:type="spellEnd"/>
            <w:r>
              <w:rPr>
                <w:lang w:val="uk-UA"/>
              </w:rPr>
              <w:t xml:space="preserve"> повідомлення з вимогою про усунення таких </w:t>
            </w:r>
            <w:proofErr w:type="spellStart"/>
            <w:r>
              <w:rPr>
                <w:lang w:val="uk-UA"/>
              </w:rPr>
              <w:t>невідповідностей</w:t>
            </w:r>
            <w:proofErr w:type="spellEnd"/>
            <w:r>
              <w:rPr>
                <w:lang w:val="uk-UA"/>
              </w:rPr>
              <w:t>;</w:t>
            </w:r>
          </w:p>
          <w:p w14:paraId="5BAD7839" w14:textId="77777777" w:rsidR="00323F4B" w:rsidRDefault="00323F4B" w:rsidP="00323F4B">
            <w:pPr>
              <w:pStyle w:val="rvps2"/>
              <w:shd w:val="clear" w:color="auto" w:fill="FFFFFF"/>
              <w:spacing w:before="0" w:beforeAutospacing="0" w:after="0" w:afterAutospacing="0"/>
              <w:jc w:val="both"/>
              <w:rPr>
                <w:lang w:val="uk-UA"/>
              </w:rPr>
            </w:pPr>
            <w:bookmarkStart w:id="13" w:name="n1578"/>
            <w:bookmarkEnd w:id="13"/>
            <w:r>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E9F80D" w14:textId="77777777" w:rsidR="00323F4B" w:rsidRDefault="00323F4B" w:rsidP="00323F4B">
            <w:pPr>
              <w:pStyle w:val="rvps2"/>
              <w:shd w:val="clear" w:color="auto" w:fill="FFFFFF"/>
              <w:spacing w:before="0" w:beforeAutospacing="0" w:after="0" w:afterAutospacing="0"/>
              <w:jc w:val="both"/>
              <w:rPr>
                <w:lang w:val="uk-UA"/>
              </w:rPr>
            </w:pPr>
            <w:bookmarkStart w:id="14" w:name="n1579"/>
            <w:bookmarkEnd w:id="14"/>
            <w:r>
              <w:rPr>
                <w:lang w:val="uk-UA"/>
              </w:rPr>
              <w:t>-</w:t>
            </w:r>
            <w:proofErr w:type="spellStart"/>
            <w:r>
              <w:t>визначив</w:t>
            </w:r>
            <w:proofErr w:type="spellEnd"/>
            <w:r>
              <w:t xml:space="preserve"> </w:t>
            </w:r>
            <w:proofErr w:type="spellStart"/>
            <w:r>
              <w:t>конфіденційною</w:t>
            </w:r>
            <w:proofErr w:type="spellEnd"/>
            <w:r>
              <w:t xml:space="preserve"> </w:t>
            </w:r>
            <w:proofErr w:type="spellStart"/>
            <w:r>
              <w:t>інформацію</w:t>
            </w:r>
            <w:proofErr w:type="spellEnd"/>
            <w:r>
              <w:t xml:space="preserve">, </w:t>
            </w:r>
            <w:proofErr w:type="spellStart"/>
            <w:r>
              <w:t>що</w:t>
            </w:r>
            <w:proofErr w:type="spellEnd"/>
            <w:r>
              <w:t xml:space="preserve"> не </w:t>
            </w:r>
            <w:proofErr w:type="spellStart"/>
            <w:r>
              <w:t>може</w:t>
            </w:r>
            <w:proofErr w:type="spellEnd"/>
            <w:r>
              <w:t xml:space="preserve"> бути </w:t>
            </w:r>
            <w:proofErr w:type="spellStart"/>
            <w:r>
              <w:t>визначена</w:t>
            </w:r>
            <w:proofErr w:type="spellEnd"/>
            <w:r>
              <w:t xml:space="preserve"> як </w:t>
            </w:r>
            <w:proofErr w:type="spellStart"/>
            <w:r>
              <w:t>конфіденційна</w:t>
            </w:r>
            <w:proofErr w:type="spellEnd"/>
            <w:r>
              <w:t xml:space="preserve"> </w:t>
            </w:r>
            <w:proofErr w:type="spellStart"/>
            <w:r>
              <w:t>відповідно</w:t>
            </w:r>
            <w:proofErr w:type="spellEnd"/>
            <w:r>
              <w:t xml:space="preserve"> до </w:t>
            </w:r>
            <w:proofErr w:type="spellStart"/>
            <w:r>
              <w:t>вимо</w:t>
            </w:r>
            <w:proofErr w:type="spellEnd"/>
            <w:r>
              <w:rPr>
                <w:lang w:val="uk-UA"/>
              </w:rPr>
              <w:t>г пункту 40 Особливостей</w:t>
            </w:r>
            <w:r>
              <w:t>;</w:t>
            </w:r>
          </w:p>
          <w:p w14:paraId="32DDE04B" w14:textId="77777777" w:rsidR="00323F4B" w:rsidRDefault="00323F4B" w:rsidP="00323F4B">
            <w:pPr>
              <w:pStyle w:val="rvps2"/>
              <w:shd w:val="clear" w:color="auto" w:fill="FFFFFF"/>
              <w:spacing w:before="0" w:beforeAutospacing="0" w:after="0" w:afterAutospacing="0"/>
              <w:jc w:val="both"/>
              <w:rPr>
                <w:lang w:val="uk-UA"/>
              </w:rPr>
            </w:pPr>
            <w:r>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proofErr w:type="spellStart"/>
            <w:r>
              <w:rPr>
                <w:lang w:val="uk-UA"/>
              </w:rPr>
              <w:t>рошуку</w:t>
            </w:r>
            <w:proofErr w:type="spellEnd"/>
            <w:r>
              <w:rPr>
                <w:lang w:val="uk-UA"/>
              </w:rPr>
              <w:t xml:space="preserve"> та управління активами, одержаними від корупційних та інших </w:t>
            </w:r>
            <w:r>
              <w:rPr>
                <w:lang w:val="uk-UA"/>
              </w:rPr>
              <w:lastRenderedPageBreak/>
              <w:t xml:space="preserve">злочинів; </w:t>
            </w:r>
            <w:bookmarkStart w:id="15" w:name="n1580"/>
            <w:bookmarkEnd w:id="15"/>
            <w:r>
              <w:rPr>
                <w:lang w:val="uk-UA"/>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Pr>
                <w:lang w:val="uk-UA"/>
              </w:rPr>
              <w:t>закупівель</w:t>
            </w:r>
            <w:proofErr w:type="spellEnd"/>
            <w:r>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202р., №84, ст.5176); </w:t>
            </w:r>
          </w:p>
          <w:p w14:paraId="04F2615C" w14:textId="77777777" w:rsidR="00323F4B" w:rsidRDefault="00323F4B" w:rsidP="00323F4B">
            <w:pPr>
              <w:pStyle w:val="rvps2"/>
              <w:shd w:val="clear" w:color="auto" w:fill="FFFFFF"/>
              <w:spacing w:before="0" w:beforeAutospacing="0" w:after="0" w:afterAutospacing="0"/>
              <w:jc w:val="both"/>
              <w:rPr>
                <w:b/>
                <w:lang w:val="uk-UA"/>
              </w:rPr>
            </w:pPr>
            <w:r>
              <w:rPr>
                <w:b/>
                <w:lang w:val="uk-UA"/>
              </w:rPr>
              <w:t>2) тендерна пропозиція:</w:t>
            </w:r>
          </w:p>
          <w:p w14:paraId="618DBE2B" w14:textId="77777777" w:rsidR="00323F4B" w:rsidRDefault="00323F4B" w:rsidP="00323F4B">
            <w:pPr>
              <w:pStyle w:val="rvps2"/>
              <w:shd w:val="clear" w:color="auto" w:fill="FFFFFF"/>
              <w:spacing w:before="0" w:beforeAutospacing="0" w:after="0" w:afterAutospacing="0"/>
              <w:jc w:val="both"/>
              <w:rPr>
                <w:lang w:val="uk-UA"/>
              </w:rPr>
            </w:pPr>
            <w:bookmarkStart w:id="16" w:name="n1581"/>
            <w:bookmarkEnd w:id="16"/>
            <w:r>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5C556DC" w14:textId="77777777" w:rsidR="00323F4B" w:rsidRDefault="00323F4B" w:rsidP="00323F4B">
            <w:pPr>
              <w:pStyle w:val="rvps2"/>
              <w:shd w:val="clear" w:color="auto" w:fill="FFFFFF"/>
              <w:spacing w:before="0" w:beforeAutospacing="0" w:after="0" w:afterAutospacing="0"/>
              <w:jc w:val="both"/>
              <w:rPr>
                <w:lang w:val="uk-UA"/>
              </w:rPr>
            </w:pPr>
            <w:bookmarkStart w:id="17" w:name="n1582"/>
            <w:bookmarkStart w:id="18" w:name="n1583"/>
            <w:bookmarkEnd w:id="17"/>
            <w:bookmarkEnd w:id="18"/>
            <w:r>
              <w:rPr>
                <w:lang w:val="uk-UA"/>
              </w:rPr>
              <w:t>- є такою, строк дії якої закінчився;</w:t>
            </w:r>
          </w:p>
          <w:p w14:paraId="4EA1E43A" w14:textId="77777777" w:rsidR="00323F4B" w:rsidRDefault="00323F4B" w:rsidP="00323F4B">
            <w:pPr>
              <w:pStyle w:val="rvps2"/>
              <w:shd w:val="clear" w:color="auto" w:fill="FFFFFF"/>
              <w:spacing w:before="0" w:beforeAutospacing="0" w:after="0" w:afterAutospacing="0"/>
              <w:jc w:val="both"/>
              <w:rPr>
                <w:lang w:val="uk-UA"/>
              </w:rPr>
            </w:pPr>
            <w:r>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прийнятий відсоток перевищення або відсоток перевищення є більшим, ніж зазначений замовником в тендерній документації;</w:t>
            </w:r>
          </w:p>
          <w:p w14:paraId="33BD68A7" w14:textId="77777777" w:rsidR="00323F4B" w:rsidRDefault="00323F4B" w:rsidP="00323F4B">
            <w:pPr>
              <w:pStyle w:val="rvps2"/>
              <w:shd w:val="clear" w:color="auto" w:fill="FFFFFF"/>
              <w:spacing w:before="0" w:beforeAutospacing="0" w:after="0" w:afterAutospacing="0"/>
              <w:jc w:val="both"/>
              <w:rPr>
                <w:lang w:val="uk-UA"/>
              </w:rPr>
            </w:pPr>
            <w:r>
              <w:rPr>
                <w:lang w:val="uk-UA"/>
              </w:rPr>
              <w:t>-не відповідає вимогам, установленим у тендерній документації відповідно до абзацу першого частини третьої статті 22 Закону;</w:t>
            </w:r>
          </w:p>
          <w:p w14:paraId="04649182" w14:textId="77777777" w:rsidR="00323F4B" w:rsidRDefault="00323F4B" w:rsidP="00323F4B">
            <w:pPr>
              <w:pStyle w:val="rvps2"/>
              <w:shd w:val="clear" w:color="auto" w:fill="FFFFFF"/>
              <w:spacing w:before="0" w:beforeAutospacing="0" w:after="0" w:afterAutospacing="0"/>
              <w:jc w:val="both"/>
              <w:rPr>
                <w:b/>
              </w:rPr>
            </w:pPr>
            <w:bookmarkStart w:id="19" w:name="n1584"/>
            <w:bookmarkEnd w:id="19"/>
            <w:r>
              <w:rPr>
                <w:b/>
              </w:rPr>
              <w:t xml:space="preserve">3) </w:t>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w:t>
            </w:r>
          </w:p>
          <w:p w14:paraId="212EDC9B" w14:textId="77777777" w:rsidR="00323F4B" w:rsidRDefault="00323F4B" w:rsidP="00323F4B">
            <w:pPr>
              <w:pStyle w:val="rvps2"/>
              <w:shd w:val="clear" w:color="auto" w:fill="FFFFFF"/>
              <w:spacing w:before="0" w:beforeAutospacing="0" w:after="0" w:afterAutospacing="0"/>
              <w:jc w:val="both"/>
            </w:pPr>
            <w:bookmarkStart w:id="20" w:name="n1585"/>
            <w:bookmarkEnd w:id="20"/>
            <w:r>
              <w:rPr>
                <w:lang w:val="uk-UA"/>
              </w:rPr>
              <w:t xml:space="preserve">- </w:t>
            </w: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w:t>
            </w:r>
            <w:r>
              <w:rPr>
                <w:lang w:val="uk-UA"/>
              </w:rPr>
              <w:t xml:space="preserve"> </w:t>
            </w:r>
            <w:r>
              <w:t xml:space="preserve"> про </w:t>
            </w:r>
            <w:proofErr w:type="spellStart"/>
            <w:r>
              <w:t>закупівлю</w:t>
            </w:r>
            <w:proofErr w:type="spellEnd"/>
            <w:r>
              <w:t>;</w:t>
            </w:r>
          </w:p>
          <w:p w14:paraId="1DD1D883" w14:textId="77777777" w:rsidR="00323F4B" w:rsidRDefault="00323F4B" w:rsidP="00323F4B">
            <w:pPr>
              <w:pStyle w:val="rvps2"/>
              <w:shd w:val="clear" w:color="auto" w:fill="FFFFFF"/>
              <w:spacing w:before="0" w:beforeAutospacing="0" w:after="0" w:afterAutospacing="0"/>
              <w:jc w:val="both"/>
            </w:pPr>
            <w:bookmarkStart w:id="21" w:name="n1586"/>
            <w:bookmarkEnd w:id="21"/>
            <w:r>
              <w:rPr>
                <w:lang w:val="uk-UA"/>
              </w:rPr>
              <w:t>-</w:t>
            </w: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r>
              <w:rPr>
                <w:lang w:val="uk-UA"/>
              </w:rPr>
              <w:t>визначених  у підпунктах 3,5,6 і 12 та в абзаці чотирнадцятому пункту 47 Особливостей</w:t>
            </w:r>
            <w:r>
              <w:t>;</w:t>
            </w:r>
          </w:p>
          <w:p w14:paraId="166BE7E5" w14:textId="77777777" w:rsidR="00323F4B" w:rsidRDefault="00323F4B" w:rsidP="00323F4B">
            <w:pPr>
              <w:pStyle w:val="rvps2"/>
              <w:shd w:val="clear" w:color="auto" w:fill="FFFFFF"/>
              <w:spacing w:before="0" w:beforeAutospacing="0" w:after="0" w:afterAutospacing="0"/>
              <w:jc w:val="both"/>
              <w:rPr>
                <w:lang w:val="uk-UA"/>
              </w:rPr>
            </w:pPr>
            <w:bookmarkStart w:id="22" w:name="n1587"/>
            <w:bookmarkEnd w:id="22"/>
            <w:r>
              <w:rPr>
                <w:lang w:val="uk-UA"/>
              </w:rPr>
              <w:t>-не надав забезпечення виконання договору про закупівлю, якщо таке забезпечення вимагалося замовником;</w:t>
            </w:r>
          </w:p>
          <w:p w14:paraId="44ABE88D" w14:textId="77777777" w:rsidR="00323F4B" w:rsidRDefault="00323F4B" w:rsidP="00323F4B">
            <w:pPr>
              <w:pStyle w:val="rvps2"/>
              <w:shd w:val="clear" w:color="auto" w:fill="FFFFFF"/>
              <w:spacing w:before="0" w:beforeAutospacing="0" w:after="0" w:afterAutospacing="0"/>
              <w:jc w:val="both"/>
              <w:rPr>
                <w:lang w:val="uk-UA"/>
              </w:rPr>
            </w:pPr>
            <w:r>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2053115" w14:textId="77777777" w:rsidR="00323F4B" w:rsidRDefault="00323F4B" w:rsidP="00323F4B">
            <w:pPr>
              <w:pStyle w:val="rvps2"/>
              <w:shd w:val="clear" w:color="auto" w:fill="FFFFFF"/>
              <w:spacing w:before="0" w:beforeAutospacing="0" w:after="0" w:afterAutospacing="0"/>
              <w:jc w:val="both"/>
              <w:rPr>
                <w:lang w:val="uk-UA"/>
              </w:rPr>
            </w:pPr>
            <w:r>
              <w:rPr>
                <w:lang w:val="uk-UA"/>
              </w:rPr>
              <w:t xml:space="preserve">4.2.Замовник може відхилити тендерну пропозицію із зазначенням аргументації в електронній системі </w:t>
            </w:r>
            <w:proofErr w:type="spellStart"/>
            <w:r>
              <w:rPr>
                <w:lang w:val="uk-UA"/>
              </w:rPr>
              <w:t>закупівель</w:t>
            </w:r>
            <w:proofErr w:type="spellEnd"/>
            <w:r>
              <w:rPr>
                <w:lang w:val="uk-UA"/>
              </w:rPr>
              <w:t xml:space="preserve"> у разі, коли:</w:t>
            </w:r>
          </w:p>
          <w:p w14:paraId="6C38AD85" w14:textId="77777777" w:rsidR="00323F4B" w:rsidRDefault="00323F4B" w:rsidP="00323F4B">
            <w:pPr>
              <w:pStyle w:val="rvps2"/>
              <w:shd w:val="clear" w:color="auto" w:fill="FFFFFF"/>
              <w:spacing w:before="0" w:beforeAutospacing="0" w:after="0" w:afterAutospacing="0"/>
              <w:jc w:val="both"/>
              <w:rPr>
                <w:lang w:val="uk-UA"/>
              </w:rPr>
            </w:pPr>
            <w:r>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65BEAD" w14:textId="77777777" w:rsidR="00323F4B" w:rsidRDefault="00323F4B" w:rsidP="00323F4B">
            <w:pPr>
              <w:pStyle w:val="rvps2"/>
              <w:shd w:val="clear" w:color="auto" w:fill="FFFFFF"/>
              <w:spacing w:before="0" w:beforeAutospacing="0" w:after="0" w:afterAutospacing="0"/>
              <w:jc w:val="both"/>
              <w:rPr>
                <w:lang w:val="uk-UA"/>
              </w:rPr>
            </w:pPr>
            <w:r>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50DA53" w14:textId="77777777" w:rsidR="00323F4B" w:rsidRDefault="00323F4B" w:rsidP="00323F4B">
            <w:pPr>
              <w:pStyle w:val="rvps2"/>
              <w:shd w:val="clear" w:color="auto" w:fill="FFFFFF"/>
              <w:spacing w:before="0" w:beforeAutospacing="0" w:after="0" w:afterAutospacing="0"/>
              <w:jc w:val="both"/>
              <w:rPr>
                <w:lang w:val="uk-UA"/>
              </w:rPr>
            </w:pPr>
            <w:bookmarkStart w:id="23" w:name="n1588"/>
            <w:bookmarkStart w:id="24" w:name="n1589"/>
            <w:bookmarkEnd w:id="23"/>
            <w:bookmarkEnd w:id="24"/>
            <w:r>
              <w:rPr>
                <w:lang w:val="uk-UA"/>
              </w:rPr>
              <w:t xml:space="preserve">4.3.Інформація про відхилення тендерної пропозиції, у тому числі підстави такого відхилення (з посиланням на відповідні положення </w:t>
            </w:r>
            <w:r>
              <w:rPr>
                <w:lang w:val="uk-UA"/>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b/>
                <w:i/>
                <w:lang w:val="uk-UA"/>
              </w:rPr>
              <w:t>протягом одного дня</w:t>
            </w:r>
            <w:r>
              <w:rPr>
                <w:lang w:val="uk-UA"/>
              </w:rPr>
              <w:t xml:space="preserve"> з дати ухвалення рішення оприлюднюється в електронній системі </w:t>
            </w:r>
            <w:proofErr w:type="spellStart"/>
            <w:r>
              <w:rPr>
                <w:lang w:val="uk-UA"/>
              </w:rPr>
              <w:t>закупівель</w:t>
            </w:r>
            <w:proofErr w:type="spellEnd"/>
            <w:r>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val="uk-UA"/>
              </w:rPr>
              <w:t>закупівель</w:t>
            </w:r>
            <w:proofErr w:type="spellEnd"/>
            <w:r>
              <w:rPr>
                <w:lang w:val="uk-UA"/>
              </w:rPr>
              <w:t>.</w:t>
            </w:r>
          </w:p>
          <w:p w14:paraId="5DC618E7" w14:textId="27D47613" w:rsidR="00323F4B" w:rsidRPr="00F52666" w:rsidRDefault="00323F4B" w:rsidP="00323F4B">
            <w:pPr>
              <w:pStyle w:val="rvps2"/>
              <w:shd w:val="clear" w:color="auto" w:fill="FFFFFF"/>
              <w:spacing w:before="0" w:beforeAutospacing="0" w:after="0" w:afterAutospacing="0"/>
              <w:jc w:val="both"/>
              <w:rPr>
                <w:lang w:val="uk-UA"/>
              </w:rPr>
            </w:pPr>
            <w:bookmarkStart w:id="25" w:name="n1590"/>
            <w:bookmarkEnd w:id="25"/>
            <w:r>
              <w:rPr>
                <w:lang w:val="uk-UA"/>
              </w:rPr>
              <w:t xml:space="preserve">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lang w:val="uk-UA"/>
              </w:rPr>
              <w:t xml:space="preserve"> з дати надходження такого звернення через електронну систему </w:t>
            </w:r>
            <w:proofErr w:type="spellStart"/>
            <w:r>
              <w:rPr>
                <w:lang w:val="uk-UA"/>
              </w:rPr>
              <w:t>закупівель</w:t>
            </w:r>
            <w:proofErr w:type="spellEnd"/>
            <w:r>
              <w:rPr>
                <w:lang w:val="uk-UA"/>
              </w:rPr>
              <w:t xml:space="preserve">, але до моменту оприлюднення договору про закупівлю в електронній системі </w:t>
            </w:r>
            <w:proofErr w:type="spellStart"/>
            <w:r>
              <w:rPr>
                <w:lang w:val="uk-UA"/>
              </w:rPr>
              <w:t>закупівель</w:t>
            </w:r>
            <w:proofErr w:type="spellEnd"/>
            <w:r>
              <w:rPr>
                <w:lang w:val="uk-UA"/>
              </w:rPr>
              <w:t xml:space="preserve"> відповідно до статті 10 Закону.</w:t>
            </w:r>
          </w:p>
          <w:p w14:paraId="7469BACB" w14:textId="6894BC1B" w:rsidR="00BA59EF" w:rsidRPr="00F52666" w:rsidRDefault="00BA59EF" w:rsidP="00C26401">
            <w:pPr>
              <w:pStyle w:val="rvps2"/>
              <w:shd w:val="clear" w:color="auto" w:fill="FFFFFF"/>
              <w:spacing w:before="0" w:beforeAutospacing="0" w:after="0" w:afterAutospacing="0"/>
              <w:jc w:val="both"/>
              <w:rPr>
                <w:lang w:val="uk-UA"/>
              </w:rPr>
            </w:pPr>
          </w:p>
        </w:tc>
      </w:tr>
      <w:tr w:rsidR="00F52666" w:rsidRPr="00F52666" w14:paraId="1CD0A35E" w14:textId="77777777" w:rsidTr="006C0238">
        <w:trPr>
          <w:trHeight w:val="210"/>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14:paraId="271CF430" w14:textId="77777777" w:rsidR="00BA59EF" w:rsidRPr="00F52666" w:rsidRDefault="00BA59EF" w:rsidP="006C0238">
            <w:pPr>
              <w:widowControl w:val="0"/>
              <w:spacing w:after="0" w:line="240" w:lineRule="auto"/>
              <w:contextualSpacing/>
              <w:jc w:val="center"/>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bdr w:val="none" w:sz="0" w:space="0" w:color="auto" w:frame="1"/>
                <w:lang w:val="uk-UA" w:eastAsia="uk-UA"/>
              </w:rPr>
              <w:lastRenderedPageBreak/>
              <w:t>VI. Результати торгів та укладання договору про закупівлю</w:t>
            </w:r>
          </w:p>
        </w:tc>
      </w:tr>
      <w:tr w:rsidR="00F52666" w:rsidRPr="00F52666" w14:paraId="0DB6DC48"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0B17FD08" w14:textId="77777777" w:rsidR="00BA59EF" w:rsidRPr="00F52666" w:rsidRDefault="00BA59EF" w:rsidP="006C0238">
            <w:pPr>
              <w:widowControl w:val="0"/>
              <w:spacing w:after="0" w:line="240" w:lineRule="auto"/>
              <w:contextualSpacing/>
              <w:jc w:val="both"/>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1</w:t>
            </w:r>
            <w:r w:rsidR="007334CB" w:rsidRPr="00F52666">
              <w:rPr>
                <w:rFonts w:ascii="Times New Roman" w:eastAsia="Times New Roman" w:hAnsi="Times New Roman" w:cs="Times New Roman"/>
                <w:b/>
                <w:sz w:val="24"/>
                <w:szCs w:val="24"/>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3252D201" w14:textId="77777777" w:rsidR="00BA59EF" w:rsidRPr="00F52666" w:rsidRDefault="004E15C9"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Відміна відкритих торгів чи визнання відкритих торгів</w:t>
            </w:r>
            <w:r w:rsidR="00BA59EF" w:rsidRPr="00F52666">
              <w:rPr>
                <w:rFonts w:ascii="Times New Roman" w:eastAsia="Times New Roman" w:hAnsi="Times New Roman" w:cs="Times New Roman"/>
                <w:b/>
                <w:sz w:val="24"/>
                <w:szCs w:val="24"/>
                <w:lang w:val="uk-UA" w:eastAsia="uk-UA"/>
              </w:rPr>
              <w:t xml:space="preserve"> таким</w:t>
            </w:r>
            <w:r w:rsidRPr="00F52666">
              <w:rPr>
                <w:rFonts w:ascii="Times New Roman" w:eastAsia="Times New Roman" w:hAnsi="Times New Roman" w:cs="Times New Roman"/>
                <w:b/>
                <w:sz w:val="24"/>
                <w:szCs w:val="24"/>
                <w:lang w:val="uk-UA" w:eastAsia="uk-UA"/>
              </w:rPr>
              <w:t>и, що не відбулися</w:t>
            </w:r>
          </w:p>
        </w:tc>
        <w:tc>
          <w:tcPr>
            <w:tcW w:w="7088" w:type="dxa"/>
            <w:tcBorders>
              <w:top w:val="single" w:sz="4" w:space="0" w:color="auto"/>
              <w:left w:val="single" w:sz="4" w:space="0" w:color="auto"/>
              <w:bottom w:val="single" w:sz="4" w:space="0" w:color="auto"/>
              <w:right w:val="single" w:sz="4" w:space="0" w:color="auto"/>
            </w:tcBorders>
            <w:hideMark/>
          </w:tcPr>
          <w:p w14:paraId="444207A4" w14:textId="76575B3C" w:rsidR="00073EEB" w:rsidRDefault="00073EEB" w:rsidP="00073EEB">
            <w:pPr>
              <w:pStyle w:val="rvps2"/>
              <w:shd w:val="clear" w:color="auto" w:fill="FFFFFF"/>
              <w:spacing w:before="0" w:beforeAutospacing="0" w:after="0" w:afterAutospacing="0"/>
              <w:jc w:val="both"/>
            </w:pPr>
            <w:r>
              <w:rPr>
                <w:lang w:val="uk-UA"/>
              </w:rPr>
              <w:t>1.1.</w:t>
            </w:r>
            <w:proofErr w:type="spellStart"/>
            <w:r>
              <w:t>Замовник</w:t>
            </w:r>
            <w:proofErr w:type="spellEnd"/>
            <w:r>
              <w:t xml:space="preserve"> </w:t>
            </w:r>
            <w:proofErr w:type="spellStart"/>
            <w:r>
              <w:t>відміняє</w:t>
            </w:r>
            <w:proofErr w:type="spellEnd"/>
            <w:r>
              <w:t xml:space="preserve"> </w:t>
            </w:r>
            <w:r>
              <w:rPr>
                <w:lang w:val="uk-UA"/>
              </w:rPr>
              <w:t>відкриті торги</w:t>
            </w:r>
            <w:r>
              <w:t xml:space="preserve"> у </w:t>
            </w:r>
            <w:proofErr w:type="spellStart"/>
            <w:r>
              <w:t>разі</w:t>
            </w:r>
            <w:proofErr w:type="spellEnd"/>
            <w:r>
              <w:t>:</w:t>
            </w:r>
          </w:p>
          <w:p w14:paraId="342BEB61" w14:textId="77777777" w:rsidR="00073EEB" w:rsidRDefault="00073EEB" w:rsidP="00073EEB">
            <w:pPr>
              <w:pStyle w:val="rvps2"/>
              <w:shd w:val="clear" w:color="auto" w:fill="FFFFFF"/>
              <w:spacing w:before="0" w:beforeAutospacing="0" w:after="0" w:afterAutospacing="0"/>
              <w:jc w:val="both"/>
            </w:pPr>
            <w:bookmarkStart w:id="26" w:name="n1593"/>
            <w:bookmarkEnd w:id="26"/>
            <w:r>
              <w:t>1)</w:t>
            </w:r>
            <w:r>
              <w:rPr>
                <w:lang w:val="uk-UA"/>
              </w:rPr>
              <w:t xml:space="preserve"> </w:t>
            </w:r>
            <w:proofErr w:type="spellStart"/>
            <w:r>
              <w:t>відсутності</w:t>
            </w:r>
            <w:proofErr w:type="spellEnd"/>
            <w:r>
              <w:t xml:space="preserve"> </w:t>
            </w:r>
            <w:proofErr w:type="spellStart"/>
            <w:r>
              <w:t>подальшої</w:t>
            </w:r>
            <w:proofErr w:type="spellEnd"/>
            <w:r>
              <w:t xml:space="preserve"> потреби в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w:t>
            </w:r>
          </w:p>
          <w:p w14:paraId="13F1C90C" w14:textId="77777777" w:rsidR="00073EEB" w:rsidRDefault="00073EEB" w:rsidP="00073EEB">
            <w:pPr>
              <w:pStyle w:val="rvps2"/>
              <w:shd w:val="clear" w:color="auto" w:fill="FFFFFF"/>
              <w:spacing w:before="0" w:beforeAutospacing="0" w:after="0" w:afterAutospacing="0"/>
              <w:jc w:val="both"/>
              <w:rPr>
                <w:lang w:val="uk-UA"/>
              </w:rPr>
            </w:pPr>
            <w:bookmarkStart w:id="27" w:name="n1594"/>
            <w:bookmarkEnd w:id="27"/>
            <w:r>
              <w:t>2)</w:t>
            </w:r>
            <w:r>
              <w:rPr>
                <w:lang w:val="uk-UA"/>
              </w:rPr>
              <w:t xml:space="preserve"> </w:t>
            </w:r>
            <w:proofErr w:type="spellStart"/>
            <w:r>
              <w:t>неможливості</w:t>
            </w:r>
            <w:proofErr w:type="spellEnd"/>
            <w:r>
              <w:t xml:space="preserve"> </w:t>
            </w:r>
            <w:proofErr w:type="spellStart"/>
            <w:r>
              <w:t>усунення</w:t>
            </w:r>
            <w:proofErr w:type="spellEnd"/>
            <w:r>
              <w:t xml:space="preserve"> </w:t>
            </w:r>
            <w:proofErr w:type="spellStart"/>
            <w:r>
              <w:t>порушень</w:t>
            </w:r>
            <w:proofErr w:type="spellEnd"/>
            <w:r>
              <w:t xml:space="preserve">, </w:t>
            </w:r>
            <w:proofErr w:type="spellStart"/>
            <w:r>
              <w:t>що</w:t>
            </w:r>
            <w:proofErr w:type="spellEnd"/>
            <w:r>
              <w:t xml:space="preserve"> </w:t>
            </w:r>
            <w:proofErr w:type="spellStart"/>
            <w:r>
              <w:t>виникли</w:t>
            </w:r>
            <w:proofErr w:type="spellEnd"/>
            <w:r>
              <w:t xml:space="preserve"> через </w:t>
            </w:r>
            <w:proofErr w:type="spellStart"/>
            <w:r>
              <w:t>виявлені</w:t>
            </w:r>
            <w:proofErr w:type="spellEnd"/>
            <w:r>
              <w:t xml:space="preserve"> </w:t>
            </w:r>
            <w:proofErr w:type="spellStart"/>
            <w:r>
              <w:t>порушення</w:t>
            </w:r>
            <w:proofErr w:type="spellEnd"/>
            <w:r>
              <w:t xml:space="preserve"> </w:t>
            </w:r>
            <w:r>
              <w:rPr>
                <w:lang w:val="uk-UA"/>
              </w:rPr>
              <w:t xml:space="preserve">вимог </w:t>
            </w:r>
            <w:proofErr w:type="spellStart"/>
            <w:r>
              <w:t>законодавства</w:t>
            </w:r>
            <w:proofErr w:type="spellEnd"/>
            <w:r>
              <w:t xml:space="preserve"> у </w:t>
            </w:r>
            <w:proofErr w:type="spellStart"/>
            <w:r>
              <w:t>сфері</w:t>
            </w:r>
            <w:proofErr w:type="spellEnd"/>
            <w:r>
              <w:t xml:space="preserve"> </w:t>
            </w:r>
            <w:proofErr w:type="spellStart"/>
            <w:r>
              <w:t>публічних</w:t>
            </w:r>
            <w:proofErr w:type="spellEnd"/>
            <w:r>
              <w:t xml:space="preserve"> </w:t>
            </w:r>
            <w:proofErr w:type="spellStart"/>
            <w:r>
              <w:t>закупівель</w:t>
            </w:r>
            <w:proofErr w:type="spellEnd"/>
            <w:r>
              <w:t xml:space="preserve">, з </w:t>
            </w:r>
            <w:proofErr w:type="spellStart"/>
            <w:r>
              <w:t>описом</w:t>
            </w:r>
            <w:proofErr w:type="spellEnd"/>
            <w:r>
              <w:t xml:space="preserve"> таких </w:t>
            </w:r>
            <w:proofErr w:type="spellStart"/>
            <w:r>
              <w:t>порушень</w:t>
            </w:r>
            <w:proofErr w:type="spellEnd"/>
            <w:r>
              <w:rPr>
                <w:lang w:val="uk-UA"/>
              </w:rPr>
              <w:t>;</w:t>
            </w:r>
          </w:p>
          <w:p w14:paraId="3DBA9EE9" w14:textId="77777777" w:rsidR="00073EEB" w:rsidRDefault="00073EEB" w:rsidP="00073EEB">
            <w:pPr>
              <w:pStyle w:val="rvps2"/>
              <w:shd w:val="clear" w:color="auto" w:fill="FFFFFF"/>
              <w:spacing w:before="0" w:beforeAutospacing="0" w:after="0" w:afterAutospacing="0"/>
              <w:jc w:val="both"/>
              <w:rPr>
                <w:lang w:val="uk-UA"/>
              </w:rPr>
            </w:pPr>
            <w:r>
              <w:rPr>
                <w:lang w:val="uk-UA"/>
              </w:rPr>
              <w:t>3) скорочення обсягу видатків на здійснення закупівлі товарів, робіт чи послуг;</w:t>
            </w:r>
          </w:p>
          <w:p w14:paraId="3B6F2A69" w14:textId="77777777" w:rsidR="00073EEB" w:rsidRDefault="00073EEB" w:rsidP="00073EEB">
            <w:pPr>
              <w:pStyle w:val="rvps2"/>
              <w:shd w:val="clear" w:color="auto" w:fill="FFFFFF"/>
              <w:spacing w:before="0" w:beforeAutospacing="0" w:after="0" w:afterAutospacing="0"/>
              <w:jc w:val="both"/>
              <w:rPr>
                <w:lang w:val="uk-UA"/>
              </w:rPr>
            </w:pPr>
            <w:r>
              <w:rPr>
                <w:lang w:val="uk-UA"/>
              </w:rPr>
              <w:t>4) коли здійснення закупівлі стало неможливим внаслідок дії обставин непереборної сили.</w:t>
            </w:r>
          </w:p>
          <w:p w14:paraId="32BAC8D9" w14:textId="105414CC" w:rsidR="00073EEB" w:rsidRDefault="00073EEB" w:rsidP="00073EEB">
            <w:pPr>
              <w:pStyle w:val="rvps2"/>
              <w:shd w:val="clear" w:color="auto" w:fill="FFFFFF"/>
              <w:spacing w:before="0" w:beforeAutospacing="0" w:after="0" w:afterAutospacing="0"/>
              <w:jc w:val="both"/>
              <w:rPr>
                <w:lang w:val="uk-UA"/>
              </w:rPr>
            </w:pPr>
            <w:r>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lang w:val="uk-UA"/>
              </w:rPr>
              <w:t>закупівель</w:t>
            </w:r>
            <w:proofErr w:type="spellEnd"/>
            <w:r>
              <w:rPr>
                <w:lang w:val="uk-UA"/>
              </w:rPr>
              <w:t xml:space="preserve"> підстави прийняття такого рішення.</w:t>
            </w:r>
          </w:p>
          <w:p w14:paraId="42B80A58" w14:textId="77777777" w:rsidR="00073EEB" w:rsidRDefault="00073EEB" w:rsidP="00073EEB">
            <w:pPr>
              <w:pStyle w:val="rvps2"/>
              <w:shd w:val="clear" w:color="auto" w:fill="FFFFFF"/>
              <w:spacing w:before="0" w:beforeAutospacing="0" w:after="0" w:afterAutospacing="0"/>
              <w:jc w:val="both"/>
              <w:rPr>
                <w:lang w:val="uk-UA"/>
              </w:rPr>
            </w:pPr>
            <w:bookmarkStart w:id="28" w:name="n1595"/>
            <w:bookmarkEnd w:id="28"/>
            <w:r>
              <w:rPr>
                <w:lang w:val="uk-UA"/>
              </w:rPr>
              <w:t>1.2.Відкриті торги</w:t>
            </w:r>
            <w:r>
              <w:t xml:space="preserve"> автоматично </w:t>
            </w:r>
            <w:proofErr w:type="spellStart"/>
            <w:r>
              <w:t>відміня</w:t>
            </w:r>
            <w:proofErr w:type="spellEnd"/>
            <w:r>
              <w:rPr>
                <w:lang w:val="uk-UA"/>
              </w:rPr>
              <w:t>ю</w:t>
            </w:r>
            <w:proofErr w:type="spellStart"/>
            <w:r>
              <w:t>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у </w:t>
            </w:r>
            <w:proofErr w:type="spellStart"/>
            <w:r>
              <w:t>разі</w:t>
            </w:r>
            <w:proofErr w:type="spellEnd"/>
            <w:r>
              <w:t>:</w:t>
            </w:r>
            <w:bookmarkStart w:id="29" w:name="n1596"/>
            <w:bookmarkStart w:id="30" w:name="n1597"/>
            <w:bookmarkEnd w:id="29"/>
            <w:bookmarkEnd w:id="30"/>
          </w:p>
          <w:p w14:paraId="29719FD2" w14:textId="77777777" w:rsidR="00073EEB" w:rsidRDefault="00073EEB" w:rsidP="00073EEB">
            <w:pPr>
              <w:pStyle w:val="rvps2"/>
              <w:shd w:val="clear" w:color="auto" w:fill="FFFFFF"/>
              <w:spacing w:before="0" w:beforeAutospacing="0" w:after="0" w:afterAutospacing="0"/>
              <w:jc w:val="both"/>
              <w:rPr>
                <w:lang w:val="uk-UA"/>
              </w:rPr>
            </w:pPr>
            <w:bookmarkStart w:id="31" w:name="n1598"/>
            <w:bookmarkStart w:id="32" w:name="n1601"/>
            <w:bookmarkStart w:id="33" w:name="n1602"/>
            <w:bookmarkEnd w:id="31"/>
            <w:bookmarkEnd w:id="32"/>
            <w:bookmarkEnd w:id="33"/>
            <w:r>
              <w:rPr>
                <w:lang w:val="uk-UA"/>
              </w:rPr>
              <w:t>1</w:t>
            </w:r>
            <w:r>
              <w:t xml:space="preserve">) </w:t>
            </w:r>
            <w:proofErr w:type="spellStart"/>
            <w:r>
              <w:t>відхилення</w:t>
            </w:r>
            <w:proofErr w:type="spellEnd"/>
            <w:r>
              <w:t xml:space="preserve"> </w:t>
            </w:r>
            <w:proofErr w:type="spellStart"/>
            <w:r>
              <w:t>всіх</w:t>
            </w:r>
            <w:proofErr w:type="spellEnd"/>
            <w:r>
              <w:t xml:space="preserve"> </w:t>
            </w:r>
            <w:proofErr w:type="spellStart"/>
            <w:r>
              <w:t>тендерних</w:t>
            </w:r>
            <w:proofErr w:type="spellEnd"/>
            <w:r>
              <w:t xml:space="preserve"> </w:t>
            </w:r>
            <w:proofErr w:type="spellStart"/>
            <w:r>
              <w:t>пропозицій</w:t>
            </w:r>
            <w:proofErr w:type="spellEnd"/>
            <w:r>
              <w:rPr>
                <w:lang w:val="uk-UA"/>
              </w:rPr>
              <w:t xml:space="preserve"> (у тому числі, якщо була подана одна тендерна пропозиція, яка відхилена замовником)</w:t>
            </w:r>
            <w:r>
              <w:t xml:space="preserve"> </w:t>
            </w:r>
            <w:proofErr w:type="spellStart"/>
            <w:r>
              <w:t>згідно</w:t>
            </w:r>
            <w:proofErr w:type="spellEnd"/>
            <w:r>
              <w:t xml:space="preserve"> з </w:t>
            </w:r>
            <w:r>
              <w:rPr>
                <w:lang w:val="uk-UA"/>
              </w:rPr>
              <w:t>Особливостями;</w:t>
            </w:r>
          </w:p>
          <w:p w14:paraId="070D0A91" w14:textId="77777777" w:rsidR="00073EEB" w:rsidRDefault="00073EEB" w:rsidP="00073EEB">
            <w:pPr>
              <w:pStyle w:val="rvps2"/>
              <w:shd w:val="clear" w:color="auto" w:fill="FFFFFF"/>
              <w:spacing w:before="0" w:beforeAutospacing="0" w:after="0" w:afterAutospacing="0"/>
              <w:jc w:val="both"/>
            </w:pPr>
            <w:r>
              <w:rPr>
                <w:lang w:val="uk-UA"/>
              </w:rPr>
              <w:t>2) неподання жодної тендерної пропозиції для участі у відкритих торгах у строк, установлений замовником згідно з Особливостями</w:t>
            </w:r>
            <w:r>
              <w:t>.</w:t>
            </w:r>
          </w:p>
          <w:p w14:paraId="1A5B16E6" w14:textId="77777777" w:rsidR="00073EEB" w:rsidRDefault="00073EEB" w:rsidP="00073EEB">
            <w:pPr>
              <w:pStyle w:val="rvps2"/>
              <w:shd w:val="clear" w:color="auto" w:fill="FFFFFF"/>
              <w:spacing w:before="0" w:beforeAutospacing="0" w:after="0" w:afterAutospacing="0"/>
              <w:jc w:val="both"/>
              <w:rPr>
                <w:lang w:val="uk-UA"/>
              </w:rPr>
            </w:pPr>
            <w:bookmarkStart w:id="34" w:name="n1603"/>
            <w:bookmarkStart w:id="35" w:name="n1604"/>
            <w:bookmarkStart w:id="36" w:name="n1605"/>
            <w:bookmarkStart w:id="37" w:name="n1608"/>
            <w:bookmarkStart w:id="38" w:name="n1609"/>
            <w:bookmarkStart w:id="39" w:name="n1610"/>
            <w:bookmarkEnd w:id="34"/>
            <w:bookmarkEnd w:id="35"/>
            <w:bookmarkEnd w:id="36"/>
            <w:bookmarkEnd w:id="37"/>
            <w:bookmarkEnd w:id="38"/>
            <w:bookmarkEnd w:id="39"/>
            <w:r>
              <w:rPr>
                <w:lang w:val="uk-UA"/>
              </w:rPr>
              <w:t xml:space="preserve">1.3.Електронною системою </w:t>
            </w:r>
            <w:proofErr w:type="spellStart"/>
            <w:r>
              <w:rPr>
                <w:lang w:val="uk-UA"/>
              </w:rPr>
              <w:t>закупівель</w:t>
            </w:r>
            <w:proofErr w:type="spellEnd"/>
            <w:r>
              <w:rPr>
                <w:lang w:val="uk-UA"/>
              </w:rPr>
              <w:t xml:space="preserve"> автоматично </w:t>
            </w:r>
            <w:r>
              <w:rPr>
                <w:b/>
                <w:i/>
                <w:lang w:val="uk-UA"/>
              </w:rPr>
              <w:t xml:space="preserve">протягом одного робочого дня </w:t>
            </w:r>
            <w:r>
              <w:rPr>
                <w:lang w:val="uk-UA"/>
              </w:rPr>
              <w:t>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E4F4FC0" w14:textId="338A2E34" w:rsidR="00073EEB" w:rsidRPr="00073EEB" w:rsidRDefault="00073EEB" w:rsidP="00073EEB">
            <w:pPr>
              <w:pStyle w:val="rvps2"/>
              <w:shd w:val="clear" w:color="auto" w:fill="FFFFFF"/>
              <w:spacing w:before="0" w:beforeAutospacing="0" w:after="0" w:afterAutospacing="0"/>
              <w:jc w:val="both"/>
              <w:rPr>
                <w:lang w:val="uk-UA"/>
              </w:rPr>
            </w:pPr>
            <w:r>
              <w:rPr>
                <w:lang w:val="uk-UA"/>
              </w:rPr>
              <w:t xml:space="preserve">1.4.Інформація про відміну відкритих торгів автоматично надсилається всім учасникам процедури закупівлі електронною системою </w:t>
            </w:r>
            <w:proofErr w:type="spellStart"/>
            <w:r>
              <w:rPr>
                <w:lang w:val="uk-UA"/>
              </w:rPr>
              <w:t>закупівель</w:t>
            </w:r>
            <w:proofErr w:type="spellEnd"/>
            <w:r>
              <w:rPr>
                <w:lang w:val="uk-UA"/>
              </w:rPr>
              <w:t xml:space="preserve"> в день її оприлюднення.</w:t>
            </w:r>
          </w:p>
          <w:p w14:paraId="5EBCD7FD" w14:textId="78C5744C" w:rsidR="00AD20F1" w:rsidRPr="00F52666" w:rsidRDefault="00AD20F1" w:rsidP="00AD20F1">
            <w:pPr>
              <w:pStyle w:val="rvps2"/>
              <w:shd w:val="clear" w:color="auto" w:fill="FFFFFF"/>
              <w:spacing w:before="0" w:beforeAutospacing="0" w:after="0" w:afterAutospacing="0"/>
              <w:jc w:val="both"/>
              <w:rPr>
                <w:lang w:val="uk-UA"/>
              </w:rPr>
            </w:pPr>
          </w:p>
        </w:tc>
      </w:tr>
      <w:tr w:rsidR="00F52666" w:rsidRPr="00F52666" w14:paraId="66C53BEB"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3B2D61B1" w14:textId="77777777" w:rsidR="00BA59EF" w:rsidRPr="00F52666" w:rsidRDefault="00BA59EF" w:rsidP="006C0238">
            <w:pPr>
              <w:widowControl w:val="0"/>
              <w:spacing w:after="0" w:line="240" w:lineRule="auto"/>
              <w:contextualSpacing/>
              <w:jc w:val="both"/>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t>2</w:t>
            </w:r>
            <w:r w:rsidR="007334CB" w:rsidRPr="00F52666">
              <w:rPr>
                <w:rFonts w:ascii="Times New Roman" w:eastAsia="Times New Roman" w:hAnsi="Times New Roman" w:cs="Times New Roman"/>
                <w:b/>
                <w:sz w:val="24"/>
                <w:szCs w:val="24"/>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57098B3B"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Строк укладання договору про закупівлю</w:t>
            </w:r>
          </w:p>
        </w:tc>
        <w:tc>
          <w:tcPr>
            <w:tcW w:w="7088" w:type="dxa"/>
            <w:tcBorders>
              <w:top w:val="single" w:sz="4" w:space="0" w:color="auto"/>
              <w:left w:val="single" w:sz="4" w:space="0" w:color="auto"/>
              <w:bottom w:val="single" w:sz="4" w:space="0" w:color="auto"/>
              <w:right w:val="single" w:sz="4" w:space="0" w:color="auto"/>
            </w:tcBorders>
            <w:hideMark/>
          </w:tcPr>
          <w:p w14:paraId="242F3EA9" w14:textId="77777777" w:rsidR="00BA59EF" w:rsidRPr="00F52666" w:rsidRDefault="007A5C7B" w:rsidP="00C26401">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2.1.</w:t>
            </w:r>
            <w:r w:rsidR="00BA59EF" w:rsidRPr="00F5266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A59EF" w:rsidRPr="00F52666">
              <w:rPr>
                <w:rFonts w:ascii="Times New Roman" w:eastAsia="Times New Roman" w:hAnsi="Times New Roman" w:cs="Times New Roman"/>
                <w:b/>
                <w:sz w:val="24"/>
                <w:szCs w:val="24"/>
                <w:lang w:val="uk-UA"/>
              </w:rPr>
              <w:t>не</w:t>
            </w:r>
            <w:r w:rsidR="00C06BF6" w:rsidRPr="00F52666">
              <w:rPr>
                <w:rFonts w:ascii="Times New Roman" w:eastAsia="Times New Roman" w:hAnsi="Times New Roman" w:cs="Times New Roman"/>
                <w:b/>
                <w:sz w:val="24"/>
                <w:szCs w:val="24"/>
                <w:lang w:val="uk-UA"/>
              </w:rPr>
              <w:t xml:space="preserve"> пізніше ніж через 15</w:t>
            </w:r>
            <w:r w:rsidR="00BA59EF" w:rsidRPr="00F52666">
              <w:rPr>
                <w:rFonts w:ascii="Times New Roman" w:eastAsia="Times New Roman" w:hAnsi="Times New Roman" w:cs="Times New Roman"/>
                <w:b/>
                <w:sz w:val="24"/>
                <w:szCs w:val="24"/>
                <w:lang w:val="uk-UA"/>
              </w:rPr>
              <w:t xml:space="preserve"> днів</w:t>
            </w:r>
            <w:r w:rsidR="00C06BF6" w:rsidRPr="00F52666">
              <w:rPr>
                <w:rFonts w:ascii="Times New Roman" w:eastAsia="Times New Roman" w:hAnsi="Times New Roman" w:cs="Times New Roman"/>
                <w:sz w:val="24"/>
                <w:szCs w:val="24"/>
                <w:lang w:val="uk-UA"/>
              </w:rPr>
              <w:t xml:space="preserve"> з дати</w:t>
            </w:r>
            <w:r w:rsidR="00BA59EF" w:rsidRPr="00F52666">
              <w:rPr>
                <w:rFonts w:ascii="Times New Roman" w:eastAsia="Times New Roman" w:hAnsi="Times New Roman" w:cs="Times New Roman"/>
                <w:sz w:val="24"/>
                <w:szCs w:val="24"/>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383A645" w14:textId="77777777" w:rsidR="00BA59EF" w:rsidRPr="00F52666" w:rsidRDefault="007A5C7B" w:rsidP="00C26401">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2.2.</w:t>
            </w:r>
            <w:r w:rsidR="00BA59EF" w:rsidRPr="00F52666">
              <w:rPr>
                <w:rFonts w:ascii="Times New Roman" w:eastAsia="Times New Roman" w:hAnsi="Times New Roman" w:cs="Times New Roman"/>
                <w:sz w:val="24"/>
                <w:szCs w:val="24"/>
                <w:lang w:val="uk-UA"/>
              </w:rPr>
              <w:t xml:space="preserve">У випадку обґрунтованої необхідності строк для укладання </w:t>
            </w:r>
            <w:r w:rsidR="00BA59EF" w:rsidRPr="00F52666">
              <w:rPr>
                <w:rFonts w:ascii="Times New Roman" w:eastAsia="Times New Roman" w:hAnsi="Times New Roman" w:cs="Times New Roman"/>
                <w:sz w:val="24"/>
                <w:szCs w:val="24"/>
                <w:lang w:val="uk-UA"/>
              </w:rPr>
              <w:lastRenderedPageBreak/>
              <w:t>договору</w:t>
            </w:r>
            <w:r w:rsidR="00094D80" w:rsidRPr="00F52666">
              <w:rPr>
                <w:rFonts w:ascii="Times New Roman" w:eastAsia="Times New Roman" w:hAnsi="Times New Roman" w:cs="Times New Roman"/>
                <w:sz w:val="24"/>
                <w:szCs w:val="24"/>
                <w:lang w:val="uk-UA"/>
              </w:rPr>
              <w:t xml:space="preserve"> </w:t>
            </w:r>
            <w:r w:rsidR="00BA59EF" w:rsidRPr="00F52666">
              <w:rPr>
                <w:rFonts w:ascii="Times New Roman" w:eastAsia="Times New Roman" w:hAnsi="Times New Roman" w:cs="Times New Roman"/>
                <w:sz w:val="24"/>
                <w:szCs w:val="24"/>
                <w:lang w:val="uk-UA"/>
              </w:rPr>
              <w:t xml:space="preserve"> </w:t>
            </w:r>
            <w:r w:rsidR="00BA59EF" w:rsidRPr="00F52666">
              <w:rPr>
                <w:rFonts w:ascii="Times New Roman" w:eastAsia="Times New Roman" w:hAnsi="Times New Roman" w:cs="Times New Roman"/>
                <w:b/>
                <w:sz w:val="24"/>
                <w:szCs w:val="24"/>
                <w:lang w:val="uk-UA"/>
              </w:rPr>
              <w:t>може бут</w:t>
            </w:r>
            <w:r w:rsidRPr="00F52666">
              <w:rPr>
                <w:rFonts w:ascii="Times New Roman" w:eastAsia="Times New Roman" w:hAnsi="Times New Roman" w:cs="Times New Roman"/>
                <w:b/>
                <w:sz w:val="24"/>
                <w:szCs w:val="24"/>
                <w:lang w:val="uk-UA"/>
              </w:rPr>
              <w:t>и продовжений до 60</w:t>
            </w:r>
            <w:r w:rsidR="00BA59EF" w:rsidRPr="00F52666">
              <w:rPr>
                <w:rFonts w:ascii="Times New Roman" w:eastAsia="Times New Roman" w:hAnsi="Times New Roman" w:cs="Times New Roman"/>
                <w:b/>
                <w:sz w:val="24"/>
                <w:szCs w:val="24"/>
                <w:lang w:val="uk-UA"/>
              </w:rPr>
              <w:t xml:space="preserve"> днів.</w:t>
            </w:r>
            <w:r w:rsidR="00094D80" w:rsidRPr="00F52666">
              <w:rPr>
                <w:rFonts w:ascii="Times New Roman" w:eastAsia="Times New Roman" w:hAnsi="Times New Roman" w:cs="Times New Roman"/>
                <w:b/>
                <w:sz w:val="24"/>
                <w:szCs w:val="24"/>
                <w:lang w:val="uk-UA"/>
              </w:rPr>
              <w:t xml:space="preserve"> </w:t>
            </w:r>
            <w:r w:rsidR="00094D80" w:rsidRPr="00F5266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C8E8CD8" w14:textId="77777777" w:rsidR="00BA59EF" w:rsidRPr="00F52666" w:rsidRDefault="007A5C7B" w:rsidP="00C26401">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2.3.</w:t>
            </w:r>
            <w:r w:rsidR="00BA59EF" w:rsidRPr="00F52666">
              <w:rPr>
                <w:rFonts w:ascii="Times New Roman" w:eastAsia="Times New Roman" w:hAnsi="Times New Roman" w:cs="Times New Roman"/>
                <w:sz w:val="24"/>
                <w:szCs w:val="24"/>
                <w:lang w:val="uk-UA"/>
              </w:rPr>
              <w:t>З метою забезпечення права на оскарження рішень замовника</w:t>
            </w:r>
            <w:r w:rsidRPr="00F52666">
              <w:rPr>
                <w:rFonts w:ascii="Times New Roman" w:eastAsia="Times New Roman" w:hAnsi="Times New Roman" w:cs="Times New Roman"/>
                <w:sz w:val="24"/>
                <w:szCs w:val="24"/>
                <w:lang w:val="uk-UA"/>
              </w:rPr>
              <w:t xml:space="preserve"> до органу оскарження</w:t>
            </w:r>
            <w:r w:rsidR="00BA59EF" w:rsidRPr="00F52666">
              <w:rPr>
                <w:rFonts w:ascii="Times New Roman" w:eastAsia="Times New Roman" w:hAnsi="Times New Roman" w:cs="Times New Roman"/>
                <w:sz w:val="24"/>
                <w:szCs w:val="24"/>
                <w:lang w:val="uk-UA"/>
              </w:rPr>
              <w:t xml:space="preserve"> договір про закупівлю </w:t>
            </w:r>
            <w:r w:rsidR="00BA59EF" w:rsidRPr="00F52666">
              <w:rPr>
                <w:rFonts w:ascii="Times New Roman" w:eastAsia="Times New Roman" w:hAnsi="Times New Roman" w:cs="Times New Roman"/>
                <w:b/>
                <w:sz w:val="24"/>
                <w:szCs w:val="24"/>
                <w:lang w:val="uk-UA"/>
              </w:rPr>
              <w:t xml:space="preserve">не може бути укладено раніше ніж через </w:t>
            </w:r>
            <w:r w:rsidR="00EB2C29" w:rsidRPr="00F52666">
              <w:rPr>
                <w:rFonts w:ascii="Times New Roman" w:eastAsia="Times New Roman" w:hAnsi="Times New Roman" w:cs="Times New Roman"/>
                <w:b/>
                <w:sz w:val="24"/>
                <w:szCs w:val="24"/>
                <w:lang w:val="uk-UA"/>
              </w:rPr>
              <w:t>5</w:t>
            </w:r>
            <w:r w:rsidR="006C45F6" w:rsidRPr="00F52666">
              <w:rPr>
                <w:rFonts w:ascii="Times New Roman" w:eastAsia="Times New Roman" w:hAnsi="Times New Roman" w:cs="Times New Roman"/>
                <w:b/>
                <w:sz w:val="24"/>
                <w:szCs w:val="24"/>
                <w:lang w:val="uk-UA"/>
              </w:rPr>
              <w:t xml:space="preserve"> </w:t>
            </w:r>
            <w:r w:rsidR="00BA59EF" w:rsidRPr="00F52666">
              <w:rPr>
                <w:rFonts w:ascii="Times New Roman" w:eastAsia="Times New Roman" w:hAnsi="Times New Roman" w:cs="Times New Roman"/>
                <w:b/>
                <w:sz w:val="24"/>
                <w:szCs w:val="24"/>
                <w:lang w:val="uk-UA"/>
              </w:rPr>
              <w:t>днів</w:t>
            </w:r>
            <w:r w:rsidR="00BA59EF" w:rsidRPr="00F5266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73BE03E5" w14:textId="77777777" w:rsidR="00BA59EF" w:rsidRPr="00F52666" w:rsidRDefault="007A5C7B" w:rsidP="00F21D74">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2.4.</w:t>
            </w:r>
            <w:r w:rsidR="00F21D74" w:rsidRPr="00F52666">
              <w:rPr>
                <w:rFonts w:ascii="Times New Roman" w:eastAsia="Times New Roman" w:hAnsi="Times New Roman" w:cs="Times New Roman"/>
                <w:sz w:val="24"/>
                <w:szCs w:val="24"/>
                <w:lang w:val="uk-UA"/>
              </w:rPr>
              <w:t>Укладення договору про закупівлю  під час оскарження забороняється.</w:t>
            </w:r>
          </w:p>
          <w:p w14:paraId="5BA868B1" w14:textId="340AEDCA" w:rsidR="00F21D74" w:rsidRPr="00F52666" w:rsidRDefault="00F21D74" w:rsidP="00F21D74">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2.5.</w:t>
            </w:r>
            <w:r w:rsidR="00F705D6">
              <w:rPr>
                <w:rFonts w:ascii="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49 Особливостей.</w:t>
            </w:r>
          </w:p>
        </w:tc>
      </w:tr>
      <w:tr w:rsidR="00F52666" w:rsidRPr="00B871D9" w14:paraId="3F6F2BC3" w14:textId="77777777" w:rsidTr="00BF5C54">
        <w:trPr>
          <w:trHeight w:val="270"/>
        </w:trPr>
        <w:tc>
          <w:tcPr>
            <w:tcW w:w="567" w:type="dxa"/>
            <w:tcBorders>
              <w:top w:val="single" w:sz="4" w:space="0" w:color="auto"/>
              <w:left w:val="single" w:sz="4" w:space="0" w:color="auto"/>
              <w:bottom w:val="single" w:sz="4" w:space="0" w:color="auto"/>
              <w:right w:val="single" w:sz="4" w:space="0" w:color="auto"/>
            </w:tcBorders>
            <w:hideMark/>
          </w:tcPr>
          <w:p w14:paraId="37989C9C" w14:textId="77777777" w:rsidR="00BA59EF" w:rsidRPr="00F52666" w:rsidRDefault="00BA59EF" w:rsidP="006C0238">
            <w:pPr>
              <w:widowControl w:val="0"/>
              <w:spacing w:after="0" w:line="240" w:lineRule="auto"/>
              <w:contextualSpacing/>
              <w:jc w:val="both"/>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lastRenderedPageBreak/>
              <w:t>3</w:t>
            </w:r>
            <w:r w:rsidR="007334CB" w:rsidRPr="00F52666">
              <w:rPr>
                <w:rFonts w:ascii="Times New Roman" w:eastAsia="Times New Roman" w:hAnsi="Times New Roman" w:cs="Times New Roman"/>
                <w:b/>
                <w:sz w:val="24"/>
                <w:szCs w:val="24"/>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74BCD846"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 xml:space="preserve">Проект договору про закупівлю </w:t>
            </w:r>
          </w:p>
        </w:tc>
        <w:tc>
          <w:tcPr>
            <w:tcW w:w="7088" w:type="dxa"/>
            <w:tcBorders>
              <w:top w:val="single" w:sz="4" w:space="0" w:color="auto"/>
              <w:left w:val="single" w:sz="4" w:space="0" w:color="auto"/>
              <w:bottom w:val="single" w:sz="4" w:space="0" w:color="auto"/>
              <w:right w:val="single" w:sz="4" w:space="0" w:color="auto"/>
            </w:tcBorders>
            <w:hideMark/>
          </w:tcPr>
          <w:p w14:paraId="279F7EE6" w14:textId="620DDEC3" w:rsidR="000F4D24" w:rsidRPr="000F4D24" w:rsidRDefault="000F4D24" w:rsidP="000F4D24">
            <w:pPr>
              <w:keepNext/>
              <w:keepLines/>
              <w:spacing w:after="0" w:line="256"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r w:rsidRPr="000F4D24">
              <w:rPr>
                <w:rFonts w:ascii="Times New Roman" w:eastAsia="Times New Roman" w:hAnsi="Times New Roman" w:cs="Times New Roman"/>
                <w:sz w:val="24"/>
                <w:szCs w:val="24"/>
                <w:lang w:val="uk-UA"/>
              </w:rPr>
              <w:t xml:space="preserve">.Проєкт договору  складається  замовником з урахуванням особливостей предмету закупівлі.  </w:t>
            </w:r>
          </w:p>
          <w:p w14:paraId="2CD408B6" w14:textId="15602BD1" w:rsidR="000F4D24" w:rsidRPr="000F4D24" w:rsidRDefault="000F4D24" w:rsidP="000F4D24">
            <w:pPr>
              <w:keepNext/>
              <w:keepLines/>
              <w:spacing w:after="0" w:line="256" w:lineRule="auto"/>
              <w:ind w:right="120"/>
              <w:jc w:val="both"/>
              <w:rPr>
                <w:rFonts w:ascii="Times New Roman" w:eastAsia="Times New Roman" w:hAnsi="Times New Roman" w:cs="Times New Roman"/>
                <w:sz w:val="24"/>
                <w:szCs w:val="24"/>
                <w:lang w:val="uk-UA"/>
              </w:rPr>
            </w:pPr>
            <w:r w:rsidRPr="000F4D24">
              <w:rPr>
                <w:rFonts w:ascii="Times New Roman" w:eastAsia="Times New Roman" w:hAnsi="Times New Roman" w:cs="Times New Roman"/>
                <w:sz w:val="24"/>
                <w:szCs w:val="24"/>
                <w:lang w:val="uk-UA"/>
              </w:rPr>
              <w:t xml:space="preserve">3.2.Проєкт договору про закупівлю з обов’язковим зазначенням порядку зміни його умов наведено </w:t>
            </w:r>
            <w:r w:rsidRPr="000F4D24">
              <w:rPr>
                <w:rFonts w:ascii="Times New Roman" w:eastAsia="Times New Roman" w:hAnsi="Times New Roman" w:cs="Times New Roman"/>
                <w:i/>
                <w:sz w:val="24"/>
                <w:szCs w:val="24"/>
                <w:u w:val="single"/>
                <w:lang w:val="uk-UA"/>
              </w:rPr>
              <w:t xml:space="preserve">у </w:t>
            </w:r>
            <w:r w:rsidRPr="000F4D24">
              <w:rPr>
                <w:rFonts w:ascii="Times New Roman" w:eastAsia="Times New Roman" w:hAnsi="Times New Roman" w:cs="Times New Roman"/>
                <w:b/>
                <w:i/>
                <w:sz w:val="24"/>
                <w:szCs w:val="24"/>
                <w:u w:val="single"/>
                <w:lang w:val="uk-UA"/>
              </w:rPr>
              <w:t xml:space="preserve">Додатку </w:t>
            </w:r>
            <w:r>
              <w:rPr>
                <w:rFonts w:ascii="Times New Roman" w:eastAsia="Times New Roman" w:hAnsi="Times New Roman" w:cs="Times New Roman"/>
                <w:b/>
                <w:i/>
                <w:sz w:val="24"/>
                <w:szCs w:val="24"/>
                <w:u w:val="single"/>
                <w:lang w:val="uk-UA"/>
              </w:rPr>
              <w:t>3</w:t>
            </w:r>
            <w:r w:rsidRPr="000F4D24">
              <w:rPr>
                <w:rFonts w:ascii="Times New Roman" w:eastAsia="Times New Roman" w:hAnsi="Times New Roman" w:cs="Times New Roman"/>
                <w:sz w:val="24"/>
                <w:szCs w:val="24"/>
                <w:lang w:val="uk-UA"/>
              </w:rPr>
              <w:t xml:space="preserve"> до цієї тендерної документації. Зміна будь-яких умов </w:t>
            </w:r>
            <w:proofErr w:type="spellStart"/>
            <w:r w:rsidRPr="000F4D24">
              <w:rPr>
                <w:rFonts w:ascii="Times New Roman" w:eastAsia="Times New Roman" w:hAnsi="Times New Roman" w:cs="Times New Roman"/>
                <w:sz w:val="24"/>
                <w:szCs w:val="24"/>
                <w:lang w:val="uk-UA"/>
              </w:rPr>
              <w:t>проєкту</w:t>
            </w:r>
            <w:proofErr w:type="spellEnd"/>
            <w:r w:rsidRPr="000F4D24">
              <w:rPr>
                <w:rFonts w:ascii="Times New Roman" w:eastAsia="Times New Roman" w:hAnsi="Times New Roman" w:cs="Times New Roman"/>
                <w:sz w:val="24"/>
                <w:szCs w:val="24"/>
                <w:lang w:val="uk-UA"/>
              </w:rPr>
              <w:t xml:space="preserve"> договору про закупівлю  допускається лише шляхом внесення змін до тендерної документації згідно зі статтею 24 Закону.</w:t>
            </w:r>
          </w:p>
          <w:p w14:paraId="5D5EE8B6" w14:textId="77777777" w:rsidR="000F4D24" w:rsidRPr="000F4D24" w:rsidRDefault="000F4D24" w:rsidP="000F4D24">
            <w:pPr>
              <w:keepNext/>
              <w:keepLines/>
              <w:spacing w:after="0" w:line="256" w:lineRule="auto"/>
              <w:ind w:right="120"/>
              <w:jc w:val="both"/>
              <w:rPr>
                <w:rFonts w:ascii="Times New Roman" w:eastAsia="Times New Roman" w:hAnsi="Times New Roman" w:cs="Times New Roman"/>
                <w:sz w:val="24"/>
                <w:szCs w:val="24"/>
                <w:lang w:val="uk-UA"/>
              </w:rPr>
            </w:pPr>
            <w:r w:rsidRPr="000F4D24">
              <w:rPr>
                <w:rFonts w:ascii="Times New Roman" w:eastAsia="Times New Roman" w:hAnsi="Times New Roman" w:cs="Times New Roman"/>
                <w:sz w:val="24"/>
                <w:szCs w:val="24"/>
                <w:lang w:val="uk-UA"/>
              </w:rPr>
              <w:t>3.3.Умови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18 Особливостей.</w:t>
            </w:r>
          </w:p>
          <w:p w14:paraId="5A385DB1" w14:textId="1D12699B" w:rsidR="00D455E0" w:rsidRPr="00F52666" w:rsidRDefault="000F4D24" w:rsidP="000F4D24">
            <w:pPr>
              <w:pStyle w:val="a3"/>
              <w:contextualSpacing/>
              <w:jc w:val="both"/>
              <w:rPr>
                <w:lang w:val="uk-UA"/>
              </w:rPr>
            </w:pPr>
            <w:r w:rsidRPr="000F4D24">
              <w:t>3.</w:t>
            </w:r>
            <w:proofErr w:type="gramStart"/>
            <w:r w:rsidRPr="000F4D24">
              <w:t>4.Відповідно</w:t>
            </w:r>
            <w:proofErr w:type="gramEnd"/>
            <w:r w:rsidRPr="000F4D24">
              <w:t xml:space="preserve"> до абзацу другого пункту 17 </w:t>
            </w:r>
            <w:proofErr w:type="spellStart"/>
            <w:r w:rsidRPr="000F4D24">
              <w:t>Особливостей</w:t>
            </w:r>
            <w:proofErr w:type="spellEnd"/>
            <w:r w:rsidRPr="000F4D24">
              <w:t xml:space="preserve"> </w:t>
            </w:r>
            <w:proofErr w:type="spellStart"/>
            <w:r w:rsidRPr="000F4D24">
              <w:t>переможець</w:t>
            </w:r>
            <w:proofErr w:type="spellEnd"/>
            <w:r w:rsidRPr="000F4D24">
              <w:t xml:space="preserve"> </w:t>
            </w:r>
            <w:proofErr w:type="spellStart"/>
            <w:r w:rsidRPr="000F4D24">
              <w:t>закупівлі</w:t>
            </w:r>
            <w:proofErr w:type="spellEnd"/>
            <w:r w:rsidRPr="000F4D24">
              <w:t xml:space="preserve">  </w:t>
            </w:r>
            <w:proofErr w:type="spellStart"/>
            <w:r w:rsidRPr="000F4D24">
              <w:t>під</w:t>
            </w:r>
            <w:proofErr w:type="spellEnd"/>
            <w:r w:rsidRPr="000F4D24">
              <w:t xml:space="preserve"> час </w:t>
            </w:r>
            <w:proofErr w:type="spellStart"/>
            <w:r w:rsidRPr="000F4D24">
              <w:t>укладення</w:t>
            </w:r>
            <w:proofErr w:type="spellEnd"/>
            <w:r w:rsidRPr="000F4D24">
              <w:t xml:space="preserve"> договору про </w:t>
            </w:r>
            <w:proofErr w:type="spellStart"/>
            <w:r w:rsidRPr="000F4D24">
              <w:t>закупівлю</w:t>
            </w:r>
            <w:proofErr w:type="spellEnd"/>
            <w:r w:rsidRPr="000F4D24">
              <w:t xml:space="preserve">  повинен </w:t>
            </w:r>
            <w:proofErr w:type="spellStart"/>
            <w:r w:rsidRPr="000F4D24">
              <w:t>надати</w:t>
            </w:r>
            <w:proofErr w:type="spellEnd"/>
            <w:r w:rsidRPr="000F4D24">
              <w:t xml:space="preserve"> </w:t>
            </w:r>
            <w:proofErr w:type="spellStart"/>
            <w:r w:rsidRPr="000F4D24">
              <w:t>відповідну</w:t>
            </w:r>
            <w:proofErr w:type="spellEnd"/>
            <w:r w:rsidRPr="000F4D24">
              <w:t xml:space="preserve"> </w:t>
            </w:r>
            <w:proofErr w:type="spellStart"/>
            <w:r w:rsidRPr="000F4D24">
              <w:t>інформацію</w:t>
            </w:r>
            <w:proofErr w:type="spellEnd"/>
            <w:r w:rsidRPr="000F4D24">
              <w:t xml:space="preserve"> про право </w:t>
            </w:r>
            <w:proofErr w:type="spellStart"/>
            <w:r w:rsidRPr="000F4D24">
              <w:t>підписання</w:t>
            </w:r>
            <w:proofErr w:type="spellEnd"/>
            <w:r w:rsidRPr="000F4D24">
              <w:t xml:space="preserve"> договору про </w:t>
            </w:r>
            <w:proofErr w:type="spellStart"/>
            <w:r w:rsidRPr="000F4D24">
              <w:t>закупівлю</w:t>
            </w:r>
            <w:proofErr w:type="spellEnd"/>
            <w:r w:rsidRPr="000F4D24">
              <w:t>.</w:t>
            </w:r>
          </w:p>
        </w:tc>
      </w:tr>
      <w:tr w:rsidR="00F52666" w:rsidRPr="00F52666" w14:paraId="4E4B71B9" w14:textId="77777777" w:rsidTr="00E47B6B">
        <w:trPr>
          <w:trHeight w:val="276"/>
        </w:trPr>
        <w:tc>
          <w:tcPr>
            <w:tcW w:w="567" w:type="dxa"/>
            <w:tcBorders>
              <w:top w:val="single" w:sz="4" w:space="0" w:color="auto"/>
              <w:left w:val="single" w:sz="4" w:space="0" w:color="auto"/>
              <w:bottom w:val="single" w:sz="4" w:space="0" w:color="auto"/>
              <w:right w:val="single" w:sz="4" w:space="0" w:color="auto"/>
            </w:tcBorders>
            <w:hideMark/>
          </w:tcPr>
          <w:p w14:paraId="26EEB73A" w14:textId="77777777" w:rsidR="00BA59EF" w:rsidRPr="00F52666" w:rsidRDefault="00D9170D" w:rsidP="006C0238">
            <w:pPr>
              <w:widowControl w:val="0"/>
              <w:spacing w:after="0" w:line="240" w:lineRule="auto"/>
              <w:contextualSpacing/>
              <w:jc w:val="both"/>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hideMark/>
          </w:tcPr>
          <w:p w14:paraId="2EF7E850" w14:textId="77777777" w:rsidR="00BA59EF" w:rsidRPr="00F52666" w:rsidRDefault="007A415E"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Істотні умови, що обов’язково включаються до договору про закупівлю</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0BD0813" w14:textId="647E6FBD" w:rsidR="00782C27" w:rsidRPr="00782C27" w:rsidRDefault="00782C27" w:rsidP="00782C27">
            <w:pPr>
              <w:widowControl w:val="0"/>
              <w:tabs>
                <w:tab w:val="left" w:pos="823"/>
              </w:tabs>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w:t>
            </w:r>
            <w:r w:rsidRPr="00782C2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782C27">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14:paraId="1EEBB2F2" w14:textId="77777777" w:rsidR="00782C27" w:rsidRPr="00782C27" w:rsidRDefault="00782C27" w:rsidP="00782C27">
            <w:pPr>
              <w:widowControl w:val="0"/>
              <w:tabs>
                <w:tab w:val="left" w:pos="823"/>
              </w:tabs>
              <w:spacing w:after="0" w:line="240" w:lineRule="auto"/>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4.2.Істотними умовами договору про закупівлю є умови про предмет договору, умови, що визначені законом як істотні або є необхідними для договорів для даного виду, а також усі ті умови, щодо яких за заявою хоча б однієї із сторін має бути досягнуто згоди.</w:t>
            </w:r>
          </w:p>
          <w:p w14:paraId="533CB312" w14:textId="77777777" w:rsidR="00782C27" w:rsidRPr="00782C27" w:rsidRDefault="00782C27" w:rsidP="00782C27">
            <w:pPr>
              <w:widowControl w:val="0"/>
              <w:tabs>
                <w:tab w:val="left" w:pos="823"/>
              </w:tabs>
              <w:spacing w:after="0" w:line="240" w:lineRule="auto"/>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З урахуванням пункту 3.2.7 Правил роздрібного ринку, істотними умовами договору про закупівлю визначені такі:</w:t>
            </w:r>
          </w:p>
          <w:p w14:paraId="5AAEAC7A"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1) загальні положення;</w:t>
            </w:r>
          </w:p>
          <w:p w14:paraId="7A1BB695"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2) предмет договору;</w:t>
            </w:r>
          </w:p>
          <w:p w14:paraId="14387269"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3) умови постачання;</w:t>
            </w:r>
          </w:p>
          <w:p w14:paraId="5489D86C"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4) якість постачання електричної енергії;</w:t>
            </w:r>
          </w:p>
          <w:p w14:paraId="47407C81"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5) ціна та/або порядок її розрахунку, порядок обліку та оплати електричної енергії;</w:t>
            </w:r>
          </w:p>
          <w:p w14:paraId="0FF52F77"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6) права та обов'язки споживача;</w:t>
            </w:r>
          </w:p>
          <w:p w14:paraId="4C2AB076"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xml:space="preserve">7) права і обов'язки </w:t>
            </w:r>
            <w:proofErr w:type="spellStart"/>
            <w:r w:rsidRPr="00782C27">
              <w:rPr>
                <w:rFonts w:ascii="Times New Roman" w:eastAsia="Times New Roman" w:hAnsi="Times New Roman" w:cs="Times New Roman"/>
                <w:sz w:val="24"/>
                <w:szCs w:val="24"/>
                <w:lang w:val="uk-UA"/>
              </w:rPr>
              <w:t>електропостачальника</w:t>
            </w:r>
            <w:proofErr w:type="spellEnd"/>
            <w:r w:rsidRPr="00782C27">
              <w:rPr>
                <w:rFonts w:ascii="Times New Roman" w:eastAsia="Times New Roman" w:hAnsi="Times New Roman" w:cs="Times New Roman"/>
                <w:sz w:val="24"/>
                <w:szCs w:val="24"/>
                <w:lang w:val="uk-UA"/>
              </w:rPr>
              <w:t>;</w:t>
            </w:r>
          </w:p>
          <w:p w14:paraId="1CC07C9B"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8) відповідальність сторін;</w:t>
            </w:r>
          </w:p>
          <w:p w14:paraId="1F7902B4"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xml:space="preserve">9) порядок зміни </w:t>
            </w:r>
            <w:proofErr w:type="spellStart"/>
            <w:r w:rsidRPr="00782C27">
              <w:rPr>
                <w:rFonts w:ascii="Times New Roman" w:eastAsia="Times New Roman" w:hAnsi="Times New Roman" w:cs="Times New Roman"/>
                <w:sz w:val="24"/>
                <w:szCs w:val="24"/>
                <w:lang w:val="uk-UA"/>
              </w:rPr>
              <w:t>електропостачальника</w:t>
            </w:r>
            <w:proofErr w:type="spellEnd"/>
            <w:r w:rsidRPr="00782C27">
              <w:rPr>
                <w:rFonts w:ascii="Times New Roman" w:eastAsia="Times New Roman" w:hAnsi="Times New Roman" w:cs="Times New Roman"/>
                <w:sz w:val="24"/>
                <w:szCs w:val="24"/>
                <w:lang w:val="uk-UA"/>
              </w:rPr>
              <w:t>;</w:t>
            </w:r>
          </w:p>
          <w:p w14:paraId="0069764E"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10) порядок врегулювання спорів;</w:t>
            </w:r>
          </w:p>
          <w:p w14:paraId="68EC49AD"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11) умови форс-мажорних обставин;</w:t>
            </w:r>
          </w:p>
          <w:p w14:paraId="4BD36CA8"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12) строк дії договору;</w:t>
            </w:r>
          </w:p>
          <w:p w14:paraId="08FC4619"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lastRenderedPageBreak/>
              <w:t>13) реквізити сторін;</w:t>
            </w:r>
          </w:p>
          <w:p w14:paraId="5119D11F"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14:paraId="66787A43" w14:textId="77777777" w:rsidR="00782C27" w:rsidRPr="00782C27" w:rsidRDefault="00782C27" w:rsidP="00782C27">
            <w:pPr>
              <w:widowControl w:val="0"/>
              <w:tabs>
                <w:tab w:val="left" w:pos="823"/>
              </w:tabs>
              <w:spacing w:after="0" w:line="240" w:lineRule="auto"/>
              <w:ind w:left="317"/>
              <w:contextualSpacing/>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15) інші умови.</w:t>
            </w:r>
          </w:p>
          <w:p w14:paraId="36F73AAD"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4.</w:t>
            </w:r>
            <w:r w:rsidRPr="00782C27">
              <w:rPr>
                <w:rFonts w:ascii="Times New Roman" w:eastAsia="Times New Roman" w:hAnsi="Times New Roman" w:cs="Times New Roman"/>
                <w:sz w:val="24"/>
                <w:szCs w:val="24"/>
              </w:rPr>
              <w:t>3</w:t>
            </w:r>
            <w:r w:rsidRPr="00782C27">
              <w:rPr>
                <w:rFonts w:ascii="Times New Roman" w:eastAsia="Times New Roman" w:hAnsi="Times New Roman" w:cs="Times New Roman"/>
                <w:sz w:val="24"/>
                <w:szCs w:val="24"/>
                <w:lang w:val="uk-UA"/>
              </w:rPr>
              <w:t>.</w:t>
            </w:r>
            <w:proofErr w:type="spellStart"/>
            <w:r w:rsidRPr="00782C27">
              <w:rPr>
                <w:rFonts w:ascii="Times New Roman" w:eastAsia="Times New Roman" w:hAnsi="Times New Roman" w:cs="Times New Roman"/>
                <w:sz w:val="24"/>
                <w:szCs w:val="24"/>
              </w:rPr>
              <w:t>Істотні</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умови</w:t>
            </w:r>
            <w:proofErr w:type="spellEnd"/>
            <w:r w:rsidRPr="00782C27">
              <w:rPr>
                <w:rFonts w:ascii="Times New Roman" w:eastAsia="Times New Roman" w:hAnsi="Times New Roman" w:cs="Times New Roman"/>
                <w:sz w:val="24"/>
                <w:szCs w:val="24"/>
              </w:rPr>
              <w:t xml:space="preserve"> договору про </w:t>
            </w:r>
            <w:proofErr w:type="spellStart"/>
            <w:r w:rsidRPr="00782C27">
              <w:rPr>
                <w:rFonts w:ascii="Times New Roman" w:eastAsia="Times New Roman" w:hAnsi="Times New Roman" w:cs="Times New Roman"/>
                <w:sz w:val="24"/>
                <w:szCs w:val="24"/>
              </w:rPr>
              <w:t>закупівлю</w:t>
            </w:r>
            <w:proofErr w:type="spellEnd"/>
            <w:r w:rsidRPr="00782C27">
              <w:rPr>
                <w:rFonts w:ascii="Times New Roman" w:eastAsia="Times New Roman" w:hAnsi="Times New Roman" w:cs="Times New Roman"/>
                <w:sz w:val="24"/>
                <w:szCs w:val="24"/>
              </w:rPr>
              <w:t xml:space="preserve"> не </w:t>
            </w:r>
            <w:proofErr w:type="spellStart"/>
            <w:r w:rsidRPr="00782C27">
              <w:rPr>
                <w:rFonts w:ascii="Times New Roman" w:eastAsia="Times New Roman" w:hAnsi="Times New Roman" w:cs="Times New Roman"/>
                <w:sz w:val="24"/>
                <w:szCs w:val="24"/>
              </w:rPr>
              <w:t>можуть</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змінюватися</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після</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його</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підписання</w:t>
            </w:r>
            <w:proofErr w:type="spellEnd"/>
            <w:r w:rsidRPr="00782C27">
              <w:rPr>
                <w:rFonts w:ascii="Times New Roman" w:eastAsia="Times New Roman" w:hAnsi="Times New Roman" w:cs="Times New Roman"/>
                <w:sz w:val="24"/>
                <w:szCs w:val="24"/>
              </w:rPr>
              <w:t xml:space="preserve"> до </w:t>
            </w:r>
            <w:proofErr w:type="spellStart"/>
            <w:r w:rsidRPr="00782C27">
              <w:rPr>
                <w:rFonts w:ascii="Times New Roman" w:eastAsia="Times New Roman" w:hAnsi="Times New Roman" w:cs="Times New Roman"/>
                <w:sz w:val="24"/>
                <w:szCs w:val="24"/>
              </w:rPr>
              <w:t>виконання</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зобов’язань</w:t>
            </w:r>
            <w:proofErr w:type="spellEnd"/>
            <w:r w:rsidRPr="00782C27">
              <w:rPr>
                <w:rFonts w:ascii="Times New Roman" w:eastAsia="Times New Roman" w:hAnsi="Times New Roman" w:cs="Times New Roman"/>
                <w:sz w:val="24"/>
                <w:szCs w:val="24"/>
              </w:rPr>
              <w:t xml:space="preserve"> сторонами в </w:t>
            </w:r>
            <w:proofErr w:type="spellStart"/>
            <w:r w:rsidRPr="00782C27">
              <w:rPr>
                <w:rFonts w:ascii="Times New Roman" w:eastAsia="Times New Roman" w:hAnsi="Times New Roman" w:cs="Times New Roman"/>
                <w:sz w:val="24"/>
                <w:szCs w:val="24"/>
              </w:rPr>
              <w:t>повному</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обсязі</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крім</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випадків</w:t>
            </w:r>
            <w:proofErr w:type="spellEnd"/>
            <w:r w:rsidRPr="00782C27">
              <w:rPr>
                <w:rFonts w:ascii="Times New Roman" w:eastAsia="Times New Roman" w:hAnsi="Times New Roman" w:cs="Times New Roman"/>
                <w:sz w:val="24"/>
                <w:szCs w:val="24"/>
                <w:lang w:val="uk-UA"/>
              </w:rPr>
              <w:t>, передбачених пунктом 19 Особливостей:</w:t>
            </w:r>
          </w:p>
          <w:p w14:paraId="4592CCA0"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14:paraId="2BC0DE6F"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2C27">
              <w:rPr>
                <w:rFonts w:ascii="Times New Roman" w:eastAsia="Times New Roman" w:hAnsi="Times New Roman" w:cs="Times New Roman"/>
                <w:sz w:val="24"/>
                <w:szCs w:val="24"/>
                <w:lang w:val="uk-UA"/>
              </w:rPr>
              <w:t>пропорційно</w:t>
            </w:r>
            <w:proofErr w:type="spellEnd"/>
            <w:r w:rsidRPr="00782C27">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2206AB"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1668665"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3E93FA"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кількості(обсягу) та якості товару);</w:t>
            </w:r>
          </w:p>
          <w:p w14:paraId="0CBFBC02"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w:t>
            </w:r>
            <w:proofErr w:type="spellStart"/>
            <w:r w:rsidRPr="00782C27">
              <w:rPr>
                <w:rFonts w:ascii="Times New Roman" w:eastAsia="Times New Roman" w:hAnsi="Times New Roman" w:cs="Times New Roman"/>
                <w:sz w:val="24"/>
                <w:szCs w:val="24"/>
                <w:lang w:val="uk-UA"/>
              </w:rPr>
              <w:t>пропорційно</w:t>
            </w:r>
            <w:proofErr w:type="spellEnd"/>
            <w:r w:rsidRPr="00782C27">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2C27">
              <w:rPr>
                <w:rFonts w:ascii="Times New Roman" w:eastAsia="Times New Roman" w:hAnsi="Times New Roman" w:cs="Times New Roman"/>
                <w:sz w:val="24"/>
                <w:szCs w:val="24"/>
                <w:lang w:val="uk-UA"/>
              </w:rPr>
              <w:t>пропорційно</w:t>
            </w:r>
            <w:proofErr w:type="spellEnd"/>
            <w:r w:rsidRPr="00782C27">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329C5891"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82C27">
              <w:rPr>
                <w:rFonts w:ascii="Times New Roman" w:eastAsia="Times New Roman" w:hAnsi="Times New Roman" w:cs="Times New Roman"/>
                <w:sz w:val="24"/>
                <w:szCs w:val="24"/>
                <w:lang w:val="en-US"/>
              </w:rPr>
              <w:t>Platts</w:t>
            </w:r>
            <w:r w:rsidRPr="00782C27">
              <w:rPr>
                <w:rFonts w:ascii="Times New Roman" w:eastAsia="Times New Roman" w:hAnsi="Times New Roman" w:cs="Times New Roman"/>
                <w:sz w:val="24"/>
                <w:szCs w:val="24"/>
                <w:lang w:val="uk-UA"/>
              </w:rPr>
              <w:t xml:space="preserve">, </w:t>
            </w:r>
            <w:r w:rsidRPr="00782C27">
              <w:rPr>
                <w:rFonts w:ascii="Times New Roman" w:eastAsia="Times New Roman" w:hAnsi="Times New Roman" w:cs="Times New Roman"/>
                <w:sz w:val="24"/>
                <w:szCs w:val="24"/>
                <w:lang w:val="en-US"/>
              </w:rPr>
              <w:t>ARGUS</w:t>
            </w:r>
            <w:r w:rsidRPr="00782C27">
              <w:rPr>
                <w:rFonts w:ascii="Times New Roman" w:eastAsia="Times New Roman"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FE833A"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Закону.</w:t>
            </w:r>
          </w:p>
          <w:p w14:paraId="68FD05A9"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4.4.Дія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CF0A12"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rPr>
            </w:pPr>
            <w:r w:rsidRPr="00782C27">
              <w:rPr>
                <w:rFonts w:ascii="Times New Roman" w:eastAsia="Times New Roman" w:hAnsi="Times New Roman" w:cs="Times New Roman"/>
                <w:sz w:val="24"/>
                <w:szCs w:val="24"/>
                <w:lang w:val="uk-UA"/>
              </w:rPr>
              <w:lastRenderedPageBreak/>
              <w:t>4.5.</w:t>
            </w:r>
            <w:proofErr w:type="spellStart"/>
            <w:r w:rsidRPr="00782C27">
              <w:rPr>
                <w:rFonts w:ascii="Times New Roman" w:eastAsia="Times New Roman" w:hAnsi="Times New Roman" w:cs="Times New Roman"/>
                <w:sz w:val="24"/>
                <w:szCs w:val="24"/>
              </w:rPr>
              <w:t>Договір</w:t>
            </w:r>
            <w:proofErr w:type="spellEnd"/>
            <w:r w:rsidRPr="00782C27">
              <w:rPr>
                <w:rFonts w:ascii="Times New Roman" w:eastAsia="Times New Roman" w:hAnsi="Times New Roman" w:cs="Times New Roman"/>
                <w:sz w:val="24"/>
                <w:szCs w:val="24"/>
              </w:rPr>
              <w:t xml:space="preserve"> про </w:t>
            </w:r>
            <w:proofErr w:type="spellStart"/>
            <w:r w:rsidRPr="00782C27">
              <w:rPr>
                <w:rFonts w:ascii="Times New Roman" w:eastAsia="Times New Roman" w:hAnsi="Times New Roman" w:cs="Times New Roman"/>
                <w:sz w:val="24"/>
                <w:szCs w:val="24"/>
              </w:rPr>
              <w:t>закупівлю</w:t>
            </w:r>
            <w:proofErr w:type="spellEnd"/>
            <w:r w:rsidRPr="00782C27">
              <w:rPr>
                <w:rFonts w:ascii="Times New Roman" w:eastAsia="Times New Roman" w:hAnsi="Times New Roman" w:cs="Times New Roman"/>
                <w:sz w:val="24"/>
                <w:szCs w:val="24"/>
              </w:rPr>
              <w:t xml:space="preserve"> є </w:t>
            </w:r>
            <w:proofErr w:type="spellStart"/>
            <w:r w:rsidRPr="00782C27">
              <w:rPr>
                <w:rFonts w:ascii="Times New Roman" w:eastAsia="Times New Roman" w:hAnsi="Times New Roman" w:cs="Times New Roman"/>
                <w:sz w:val="24"/>
                <w:szCs w:val="24"/>
              </w:rPr>
              <w:t>нікчемним</w:t>
            </w:r>
            <w:proofErr w:type="spellEnd"/>
            <w:r w:rsidRPr="00782C27">
              <w:rPr>
                <w:rFonts w:ascii="Times New Roman" w:eastAsia="Times New Roman" w:hAnsi="Times New Roman" w:cs="Times New Roman"/>
                <w:sz w:val="24"/>
                <w:szCs w:val="24"/>
              </w:rPr>
              <w:t xml:space="preserve"> у </w:t>
            </w:r>
            <w:proofErr w:type="spellStart"/>
            <w:r w:rsidRPr="00782C27">
              <w:rPr>
                <w:rFonts w:ascii="Times New Roman" w:eastAsia="Times New Roman" w:hAnsi="Times New Roman" w:cs="Times New Roman"/>
                <w:sz w:val="24"/>
                <w:szCs w:val="24"/>
              </w:rPr>
              <w:t>разі</w:t>
            </w:r>
            <w:proofErr w:type="spellEnd"/>
            <w:r w:rsidRPr="00782C27">
              <w:rPr>
                <w:rFonts w:ascii="Times New Roman" w:eastAsia="Times New Roman" w:hAnsi="Times New Roman" w:cs="Times New Roman"/>
                <w:sz w:val="24"/>
                <w:szCs w:val="24"/>
              </w:rPr>
              <w:t>:</w:t>
            </w:r>
          </w:p>
          <w:p w14:paraId="1AC2410A" w14:textId="77777777" w:rsidR="00782C27" w:rsidRPr="00782C27" w:rsidRDefault="00782C27" w:rsidP="00782C27">
            <w:pPr>
              <w:shd w:val="clear" w:color="auto" w:fill="FFFFFF"/>
              <w:spacing w:after="0" w:line="240" w:lineRule="auto"/>
              <w:ind w:left="317"/>
              <w:jc w:val="both"/>
              <w:rPr>
                <w:rFonts w:ascii="Times New Roman" w:eastAsia="Times New Roman" w:hAnsi="Times New Roman" w:cs="Times New Roman"/>
                <w:sz w:val="24"/>
                <w:szCs w:val="24"/>
                <w:lang w:val="uk-UA"/>
              </w:rPr>
            </w:pPr>
            <w:bookmarkStart w:id="40" w:name="n1809"/>
            <w:bookmarkEnd w:id="40"/>
            <w:r w:rsidRPr="00782C27">
              <w:rPr>
                <w:rFonts w:ascii="Times New Roman" w:eastAsia="Times New Roman" w:hAnsi="Times New Roman" w:cs="Times New Roman"/>
                <w:sz w:val="24"/>
                <w:szCs w:val="24"/>
              </w:rPr>
              <w:t>1)</w:t>
            </w:r>
            <w:r w:rsidRPr="00782C27">
              <w:rPr>
                <w:rFonts w:ascii="Times New Roman" w:eastAsia="Times New Roman" w:hAnsi="Times New Roman" w:cs="Times New Roman"/>
                <w:sz w:val="24"/>
                <w:szCs w:val="24"/>
                <w:lang w:val="uk-UA"/>
              </w:rPr>
              <w:t xml:space="preserve"> коли</w:t>
            </w:r>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замовник</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уклав</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договір</w:t>
            </w:r>
            <w:proofErr w:type="spellEnd"/>
            <w:r w:rsidRPr="00782C27">
              <w:rPr>
                <w:rFonts w:ascii="Times New Roman" w:eastAsia="Times New Roman" w:hAnsi="Times New Roman" w:cs="Times New Roman"/>
                <w:sz w:val="24"/>
                <w:szCs w:val="24"/>
              </w:rPr>
              <w:t xml:space="preserve"> про </w:t>
            </w:r>
            <w:proofErr w:type="spellStart"/>
            <w:r w:rsidRPr="00782C27">
              <w:rPr>
                <w:rFonts w:ascii="Times New Roman" w:eastAsia="Times New Roman" w:hAnsi="Times New Roman" w:cs="Times New Roman"/>
                <w:sz w:val="24"/>
                <w:szCs w:val="24"/>
              </w:rPr>
              <w:t>закупів</w:t>
            </w:r>
            <w:r w:rsidRPr="00782C27">
              <w:rPr>
                <w:rFonts w:ascii="Times New Roman" w:eastAsia="Times New Roman" w:hAnsi="Times New Roman" w:cs="Times New Roman"/>
                <w:sz w:val="24"/>
                <w:szCs w:val="24"/>
                <w:lang w:val="uk-UA"/>
              </w:rPr>
              <w:t>лю</w:t>
            </w:r>
            <w:proofErr w:type="spellEnd"/>
            <w:r w:rsidRPr="00782C27">
              <w:rPr>
                <w:rFonts w:ascii="Times New Roman" w:eastAsia="Times New Roman" w:hAnsi="Times New Roman" w:cs="Times New Roman"/>
                <w:sz w:val="24"/>
                <w:szCs w:val="24"/>
                <w:lang w:val="uk-UA"/>
              </w:rPr>
              <w:t xml:space="preserve"> з порушенням вимог, визначених пунктом 5 Особливостей;</w:t>
            </w:r>
          </w:p>
          <w:p w14:paraId="2945D0B6" w14:textId="77777777" w:rsidR="00782C27" w:rsidRPr="00782C27" w:rsidRDefault="00782C27" w:rsidP="00782C27">
            <w:pPr>
              <w:shd w:val="clear" w:color="auto" w:fill="FFFFFF"/>
              <w:spacing w:after="0" w:line="240" w:lineRule="auto"/>
              <w:ind w:left="317"/>
              <w:jc w:val="both"/>
              <w:rPr>
                <w:rFonts w:ascii="Times New Roman" w:eastAsia="Times New Roman" w:hAnsi="Times New Roman" w:cs="Times New Roman"/>
                <w:sz w:val="24"/>
                <w:szCs w:val="24"/>
              </w:rPr>
            </w:pPr>
            <w:bookmarkStart w:id="41" w:name="n1810"/>
            <w:bookmarkEnd w:id="41"/>
            <w:r w:rsidRPr="00782C27">
              <w:rPr>
                <w:rFonts w:ascii="Times New Roman" w:eastAsia="Times New Roman" w:hAnsi="Times New Roman" w:cs="Times New Roman"/>
                <w:sz w:val="24"/>
                <w:szCs w:val="24"/>
              </w:rPr>
              <w:t>2)</w:t>
            </w:r>
            <w:r w:rsidRPr="00782C27">
              <w:rPr>
                <w:rFonts w:ascii="Times New Roman" w:eastAsia="Times New Roman" w:hAnsi="Times New Roman" w:cs="Times New Roman"/>
                <w:sz w:val="24"/>
                <w:szCs w:val="24"/>
                <w:lang w:val="uk-UA"/>
              </w:rPr>
              <w:t xml:space="preserve"> </w:t>
            </w:r>
            <w:proofErr w:type="spellStart"/>
            <w:r w:rsidRPr="00782C27">
              <w:rPr>
                <w:rFonts w:ascii="Times New Roman" w:eastAsia="Times New Roman" w:hAnsi="Times New Roman" w:cs="Times New Roman"/>
                <w:sz w:val="24"/>
                <w:szCs w:val="24"/>
              </w:rPr>
              <w:t>укладення</w:t>
            </w:r>
            <w:proofErr w:type="spellEnd"/>
            <w:r w:rsidRPr="00782C27">
              <w:rPr>
                <w:rFonts w:ascii="Times New Roman" w:eastAsia="Times New Roman" w:hAnsi="Times New Roman" w:cs="Times New Roman"/>
                <w:sz w:val="24"/>
                <w:szCs w:val="24"/>
              </w:rPr>
              <w:t xml:space="preserve"> договору</w:t>
            </w:r>
            <w:r w:rsidRPr="00782C27">
              <w:rPr>
                <w:rFonts w:ascii="Times New Roman" w:eastAsia="Times New Roman" w:hAnsi="Times New Roman" w:cs="Times New Roman"/>
                <w:sz w:val="24"/>
                <w:szCs w:val="24"/>
                <w:lang w:val="uk-UA"/>
              </w:rPr>
              <w:t xml:space="preserve"> про закупівлю</w:t>
            </w:r>
            <w:r w:rsidRPr="00782C27">
              <w:rPr>
                <w:rFonts w:ascii="Times New Roman" w:eastAsia="Times New Roman" w:hAnsi="Times New Roman" w:cs="Times New Roman"/>
                <w:sz w:val="24"/>
                <w:szCs w:val="24"/>
              </w:rPr>
              <w:t xml:space="preserve"> з </w:t>
            </w:r>
            <w:proofErr w:type="spellStart"/>
            <w:r w:rsidRPr="00782C27">
              <w:rPr>
                <w:rFonts w:ascii="Times New Roman" w:eastAsia="Times New Roman" w:hAnsi="Times New Roman" w:cs="Times New Roman"/>
                <w:sz w:val="24"/>
                <w:szCs w:val="24"/>
              </w:rPr>
              <w:t>порушенням</w:t>
            </w:r>
            <w:proofErr w:type="spellEnd"/>
            <w:r w:rsidRPr="00782C27">
              <w:rPr>
                <w:rFonts w:ascii="Times New Roman" w:eastAsia="Times New Roman" w:hAnsi="Times New Roman" w:cs="Times New Roman"/>
                <w:sz w:val="24"/>
                <w:szCs w:val="24"/>
                <w:lang w:val="uk-UA"/>
              </w:rPr>
              <w:t xml:space="preserve"> вимог пункту 18 Особливостей</w:t>
            </w:r>
            <w:r w:rsidRPr="00782C27">
              <w:rPr>
                <w:rFonts w:ascii="Times New Roman" w:eastAsia="Times New Roman" w:hAnsi="Times New Roman" w:cs="Times New Roman"/>
                <w:sz w:val="24"/>
                <w:szCs w:val="24"/>
              </w:rPr>
              <w:t>;</w:t>
            </w:r>
          </w:p>
          <w:p w14:paraId="766492CE" w14:textId="77777777" w:rsidR="00782C27" w:rsidRPr="00782C27" w:rsidRDefault="00782C27" w:rsidP="00782C27">
            <w:pPr>
              <w:shd w:val="clear" w:color="auto" w:fill="FFFFFF"/>
              <w:spacing w:after="0" w:line="240" w:lineRule="auto"/>
              <w:ind w:left="317"/>
              <w:jc w:val="both"/>
              <w:rPr>
                <w:rFonts w:ascii="Times New Roman" w:eastAsia="Times New Roman" w:hAnsi="Times New Roman" w:cs="Times New Roman"/>
                <w:sz w:val="24"/>
                <w:szCs w:val="24"/>
              </w:rPr>
            </w:pPr>
            <w:bookmarkStart w:id="42" w:name="n1811"/>
            <w:bookmarkEnd w:id="42"/>
            <w:r w:rsidRPr="00782C27">
              <w:rPr>
                <w:rFonts w:ascii="Times New Roman" w:eastAsia="Times New Roman" w:hAnsi="Times New Roman" w:cs="Times New Roman"/>
                <w:sz w:val="24"/>
                <w:szCs w:val="24"/>
              </w:rPr>
              <w:t>3)</w:t>
            </w:r>
            <w:r w:rsidRPr="00782C27">
              <w:rPr>
                <w:rFonts w:ascii="Times New Roman" w:eastAsia="Times New Roman" w:hAnsi="Times New Roman" w:cs="Times New Roman"/>
                <w:sz w:val="24"/>
                <w:szCs w:val="24"/>
                <w:lang w:val="uk-UA"/>
              </w:rPr>
              <w:t xml:space="preserve"> </w:t>
            </w:r>
            <w:proofErr w:type="spellStart"/>
            <w:r w:rsidRPr="00782C27">
              <w:rPr>
                <w:rFonts w:ascii="Times New Roman" w:eastAsia="Times New Roman" w:hAnsi="Times New Roman" w:cs="Times New Roman"/>
                <w:sz w:val="24"/>
                <w:szCs w:val="24"/>
              </w:rPr>
              <w:t>укладення</w:t>
            </w:r>
            <w:proofErr w:type="spellEnd"/>
            <w:r w:rsidRPr="00782C27">
              <w:rPr>
                <w:rFonts w:ascii="Times New Roman" w:eastAsia="Times New Roman" w:hAnsi="Times New Roman" w:cs="Times New Roman"/>
                <w:sz w:val="24"/>
                <w:szCs w:val="24"/>
              </w:rPr>
              <w:t xml:space="preserve"> договору</w:t>
            </w:r>
            <w:r w:rsidRPr="00782C27">
              <w:rPr>
                <w:rFonts w:ascii="Times New Roman" w:eastAsia="Times New Roman" w:hAnsi="Times New Roman" w:cs="Times New Roman"/>
                <w:sz w:val="24"/>
                <w:szCs w:val="24"/>
                <w:lang w:val="uk-UA"/>
              </w:rPr>
              <w:t xml:space="preserve"> про закупівлю</w:t>
            </w:r>
            <w:r w:rsidRPr="00782C27">
              <w:rPr>
                <w:rFonts w:ascii="Times New Roman" w:eastAsia="Times New Roman" w:hAnsi="Times New Roman" w:cs="Times New Roman"/>
                <w:sz w:val="24"/>
                <w:szCs w:val="24"/>
              </w:rPr>
              <w:t xml:space="preserve"> в </w:t>
            </w:r>
            <w:proofErr w:type="spellStart"/>
            <w:r w:rsidRPr="00782C27">
              <w:rPr>
                <w:rFonts w:ascii="Times New Roman" w:eastAsia="Times New Roman" w:hAnsi="Times New Roman" w:cs="Times New Roman"/>
                <w:sz w:val="24"/>
                <w:szCs w:val="24"/>
              </w:rPr>
              <w:t>період</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оскарження</w:t>
            </w:r>
            <w:proofErr w:type="spellEnd"/>
            <w:r w:rsidRPr="00782C27">
              <w:rPr>
                <w:rFonts w:ascii="Times New Roman" w:eastAsia="Times New Roman" w:hAnsi="Times New Roman" w:cs="Times New Roman"/>
                <w:sz w:val="24"/>
                <w:szCs w:val="24"/>
              </w:rPr>
              <w:t xml:space="preserve"> </w:t>
            </w:r>
            <w:r w:rsidRPr="00782C27">
              <w:rPr>
                <w:rFonts w:ascii="Times New Roman" w:eastAsia="Times New Roman" w:hAnsi="Times New Roman" w:cs="Times New Roman"/>
                <w:sz w:val="24"/>
                <w:szCs w:val="24"/>
                <w:lang w:val="uk-UA"/>
              </w:rPr>
              <w:t>відкритих торгів</w:t>
            </w:r>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відповідно</w:t>
            </w:r>
            <w:proofErr w:type="spellEnd"/>
            <w:r w:rsidRPr="00782C27">
              <w:rPr>
                <w:rFonts w:ascii="Times New Roman" w:eastAsia="Times New Roman" w:hAnsi="Times New Roman" w:cs="Times New Roman"/>
                <w:sz w:val="24"/>
                <w:szCs w:val="24"/>
              </w:rPr>
              <w:t xml:space="preserve"> до</w:t>
            </w:r>
            <w:r w:rsidRPr="00782C27">
              <w:rPr>
                <w:rFonts w:ascii="Times New Roman" w:eastAsia="Times New Roman" w:hAnsi="Times New Roman" w:cs="Times New Roman"/>
                <w:sz w:val="24"/>
                <w:szCs w:val="24"/>
                <w:lang w:val="uk-UA"/>
              </w:rPr>
              <w:t xml:space="preserve"> </w:t>
            </w:r>
            <w:hyperlink r:id="rId11" w:anchor="n1284" w:history="1">
              <w:proofErr w:type="spellStart"/>
              <w:r w:rsidRPr="00782C27">
                <w:rPr>
                  <w:rFonts w:ascii="Times New Roman" w:eastAsia="Times New Roman" w:hAnsi="Times New Roman" w:cs="Times New Roman"/>
                  <w:sz w:val="24"/>
                  <w:szCs w:val="24"/>
                </w:rPr>
                <w:t>статті</w:t>
              </w:r>
              <w:proofErr w:type="spellEnd"/>
              <w:r w:rsidRPr="00782C27">
                <w:rPr>
                  <w:rFonts w:ascii="Times New Roman" w:eastAsia="Times New Roman" w:hAnsi="Times New Roman" w:cs="Times New Roman"/>
                  <w:sz w:val="24"/>
                  <w:szCs w:val="24"/>
                </w:rPr>
                <w:t xml:space="preserve"> 18</w:t>
              </w:r>
            </w:hyperlink>
            <w:r w:rsidRPr="00782C27">
              <w:rPr>
                <w:rFonts w:ascii="Times New Roman" w:eastAsia="Times New Roman" w:hAnsi="Times New Roman" w:cs="Times New Roman"/>
                <w:sz w:val="24"/>
                <w:szCs w:val="24"/>
                <w:lang w:val="uk-UA"/>
              </w:rPr>
              <w:t xml:space="preserve"> Закону та Особливостей</w:t>
            </w:r>
            <w:r w:rsidRPr="00782C27">
              <w:rPr>
                <w:rFonts w:ascii="Times New Roman" w:eastAsia="Times New Roman" w:hAnsi="Times New Roman" w:cs="Times New Roman"/>
                <w:sz w:val="24"/>
                <w:szCs w:val="24"/>
              </w:rPr>
              <w:t>;</w:t>
            </w:r>
          </w:p>
          <w:p w14:paraId="0B60EDFD" w14:textId="77777777" w:rsidR="00782C27" w:rsidRPr="00782C27" w:rsidRDefault="00782C27" w:rsidP="00782C27">
            <w:pPr>
              <w:shd w:val="clear" w:color="auto" w:fill="FFFFFF"/>
              <w:spacing w:after="0" w:line="240" w:lineRule="auto"/>
              <w:ind w:left="317"/>
              <w:jc w:val="both"/>
              <w:rPr>
                <w:rFonts w:ascii="Times New Roman" w:eastAsia="Times New Roman" w:hAnsi="Times New Roman" w:cs="Times New Roman"/>
                <w:sz w:val="24"/>
                <w:szCs w:val="24"/>
                <w:lang w:val="uk-UA"/>
              </w:rPr>
            </w:pPr>
            <w:bookmarkStart w:id="43" w:name="n1812"/>
            <w:bookmarkEnd w:id="43"/>
            <w:r w:rsidRPr="00782C27">
              <w:rPr>
                <w:rFonts w:ascii="Times New Roman" w:eastAsia="Times New Roman" w:hAnsi="Times New Roman" w:cs="Times New Roman"/>
                <w:sz w:val="24"/>
                <w:szCs w:val="24"/>
              </w:rPr>
              <w:t>4)</w:t>
            </w:r>
            <w:r w:rsidRPr="00782C27">
              <w:rPr>
                <w:rFonts w:ascii="Times New Roman" w:eastAsia="Times New Roman" w:hAnsi="Times New Roman" w:cs="Times New Roman"/>
                <w:sz w:val="24"/>
                <w:szCs w:val="24"/>
                <w:lang w:val="uk-UA"/>
              </w:rPr>
              <w:t xml:space="preserve"> </w:t>
            </w:r>
            <w:proofErr w:type="spellStart"/>
            <w:r w:rsidRPr="00782C27">
              <w:rPr>
                <w:rFonts w:ascii="Times New Roman" w:eastAsia="Times New Roman" w:hAnsi="Times New Roman" w:cs="Times New Roman"/>
                <w:sz w:val="24"/>
                <w:szCs w:val="24"/>
              </w:rPr>
              <w:t>укладення</w:t>
            </w:r>
            <w:proofErr w:type="spellEnd"/>
            <w:r w:rsidRPr="00782C27">
              <w:rPr>
                <w:rFonts w:ascii="Times New Roman" w:eastAsia="Times New Roman" w:hAnsi="Times New Roman" w:cs="Times New Roman"/>
                <w:sz w:val="24"/>
                <w:szCs w:val="24"/>
              </w:rPr>
              <w:t xml:space="preserve"> договору з </w:t>
            </w:r>
            <w:proofErr w:type="spellStart"/>
            <w:r w:rsidRPr="00782C27">
              <w:rPr>
                <w:rFonts w:ascii="Times New Roman" w:eastAsia="Times New Roman" w:hAnsi="Times New Roman" w:cs="Times New Roman"/>
                <w:sz w:val="24"/>
                <w:szCs w:val="24"/>
              </w:rPr>
              <w:t>порушенням</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строків</w:t>
            </w:r>
            <w:proofErr w:type="spellEnd"/>
            <w:r w:rsidRPr="00782C27">
              <w:rPr>
                <w:rFonts w:ascii="Times New Roman" w:eastAsia="Times New Roman" w:hAnsi="Times New Roman" w:cs="Times New Roman"/>
                <w:sz w:val="24"/>
                <w:szCs w:val="24"/>
              </w:rPr>
              <w:t xml:space="preserve">, </w:t>
            </w:r>
            <w:proofErr w:type="spellStart"/>
            <w:r w:rsidRPr="00782C27">
              <w:rPr>
                <w:rFonts w:ascii="Times New Roman" w:eastAsia="Times New Roman" w:hAnsi="Times New Roman" w:cs="Times New Roman"/>
                <w:sz w:val="24"/>
                <w:szCs w:val="24"/>
              </w:rPr>
              <w:t>передбачени</w:t>
            </w:r>
            <w:proofErr w:type="spellEnd"/>
            <w:r w:rsidRPr="00782C27">
              <w:rPr>
                <w:rFonts w:ascii="Times New Roman" w:eastAsia="Times New Roman" w:hAnsi="Times New Roman" w:cs="Times New Roman"/>
                <w:sz w:val="24"/>
                <w:szCs w:val="24"/>
                <w:lang w:val="uk-UA"/>
              </w:rPr>
              <w:t xml:space="preserve">х абзацами третім та четвертим пункту 49 Особливостей, крім </w:t>
            </w:r>
            <w:proofErr w:type="gramStart"/>
            <w:r w:rsidRPr="00782C27">
              <w:rPr>
                <w:rFonts w:ascii="Times New Roman" w:eastAsia="Times New Roman" w:hAnsi="Times New Roman" w:cs="Times New Roman"/>
                <w:sz w:val="24"/>
                <w:szCs w:val="24"/>
                <w:lang w:val="uk-UA"/>
              </w:rPr>
              <w:t>випадків  зупинення</w:t>
            </w:r>
            <w:proofErr w:type="gramEnd"/>
            <w:r w:rsidRPr="00782C27">
              <w:rPr>
                <w:rFonts w:ascii="Times New Roman" w:eastAsia="Times New Roman" w:hAnsi="Times New Roman" w:cs="Times New Roman"/>
                <w:sz w:val="24"/>
                <w:szCs w:val="24"/>
                <w:lang w:val="uk-UA"/>
              </w:rPr>
              <w:t xml:space="preserve"> перебігу строків у зв’язку з розглядом скарги органом оскарження відповідно до статті 18 Закону з урахуванням Особливостей;</w:t>
            </w:r>
          </w:p>
          <w:p w14:paraId="2096ADD9" w14:textId="77777777" w:rsidR="00782C27" w:rsidRPr="00782C27" w:rsidRDefault="00782C27" w:rsidP="00782C27">
            <w:pPr>
              <w:shd w:val="clear" w:color="auto" w:fill="FFFFFF"/>
              <w:spacing w:after="0" w:line="240" w:lineRule="auto"/>
              <w:ind w:left="317"/>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що фактично закуплені замовником.</w:t>
            </w:r>
          </w:p>
          <w:p w14:paraId="4F981461"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4.6.Умови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52B012"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37396C6B" w14:textId="77777777" w:rsidR="00782C27" w:rsidRPr="00782C27" w:rsidRDefault="00782C27" w:rsidP="00782C27">
            <w:pPr>
              <w:shd w:val="clear" w:color="auto" w:fill="FFFFFF"/>
              <w:spacing w:after="0" w:line="240" w:lineRule="auto"/>
              <w:jc w:val="both"/>
              <w:rPr>
                <w:rFonts w:ascii="Times New Roman" w:eastAsia="Times New Roman" w:hAnsi="Times New Roman" w:cs="Times New Roman"/>
                <w:sz w:val="24"/>
                <w:szCs w:val="24"/>
                <w:lang w:val="uk-UA"/>
              </w:rPr>
            </w:pPr>
            <w:r w:rsidRPr="00782C27">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77982066" w14:textId="31012275" w:rsidR="00782C27" w:rsidRPr="00782C27" w:rsidRDefault="00782C27" w:rsidP="00782C27">
            <w:pPr>
              <w:widowControl w:val="0"/>
              <w:tabs>
                <w:tab w:val="left" w:pos="823"/>
              </w:tabs>
              <w:spacing w:after="0" w:line="240" w:lineRule="auto"/>
              <w:contextualSpacing/>
              <w:jc w:val="both"/>
              <w:rPr>
                <w:rFonts w:ascii="Times New Roman" w:hAnsi="Times New Roman" w:cs="Times New Roman"/>
                <w:sz w:val="24"/>
                <w:szCs w:val="24"/>
                <w:lang w:val="uk-UA"/>
              </w:rPr>
            </w:pPr>
            <w:r w:rsidRPr="00782C27">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C2BFB10" w14:textId="7CC111A4" w:rsidR="00A567AB" w:rsidRPr="00F52666" w:rsidRDefault="00A567AB" w:rsidP="00A567AB">
            <w:pPr>
              <w:pStyle w:val="rvps2"/>
              <w:shd w:val="clear" w:color="auto" w:fill="FFFFFF"/>
              <w:spacing w:before="0" w:beforeAutospacing="0" w:after="0" w:afterAutospacing="0"/>
              <w:jc w:val="both"/>
              <w:rPr>
                <w:lang w:val="uk-UA"/>
              </w:rPr>
            </w:pPr>
          </w:p>
        </w:tc>
      </w:tr>
      <w:tr w:rsidR="00F52666" w:rsidRPr="00F52666" w14:paraId="4591543E"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3F56A90A" w14:textId="77777777" w:rsidR="00BA59EF" w:rsidRPr="00F52666" w:rsidRDefault="00605416" w:rsidP="006C0238">
            <w:pPr>
              <w:widowControl w:val="0"/>
              <w:spacing w:after="0" w:line="240" w:lineRule="auto"/>
              <w:contextualSpacing/>
              <w:jc w:val="both"/>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14:paraId="7A9FAE82"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Дії замовника при відмові переможця процедури закупівлі підписати договір про закупівлю</w:t>
            </w:r>
          </w:p>
        </w:tc>
        <w:tc>
          <w:tcPr>
            <w:tcW w:w="7088" w:type="dxa"/>
            <w:tcBorders>
              <w:top w:val="single" w:sz="4" w:space="0" w:color="auto"/>
              <w:left w:val="single" w:sz="4" w:space="0" w:color="auto"/>
              <w:bottom w:val="single" w:sz="4" w:space="0" w:color="auto"/>
              <w:right w:val="single" w:sz="4" w:space="0" w:color="auto"/>
            </w:tcBorders>
            <w:hideMark/>
          </w:tcPr>
          <w:p w14:paraId="5280068C" w14:textId="7B26DFDB" w:rsidR="005D084B" w:rsidRPr="005D084B" w:rsidRDefault="005D084B" w:rsidP="005D084B">
            <w:pPr>
              <w:widowControl w:val="0"/>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 </w:t>
            </w:r>
            <w:r w:rsidRPr="005D084B">
              <w:rPr>
                <w:rFonts w:ascii="Times New Roman" w:eastAsia="Times New Roman" w:hAnsi="Times New Roman" w:cs="Times New Roman"/>
                <w:sz w:val="24"/>
                <w:szCs w:val="24"/>
                <w:lang w:val="uk-UA"/>
              </w:rPr>
              <w:t>У разі відхилення тендерної пропозиції з підстави,</w:t>
            </w:r>
            <w:r>
              <w:rPr>
                <w:rFonts w:ascii="Times New Roman" w:eastAsia="Times New Roman" w:hAnsi="Times New Roman" w:cs="Times New Roman"/>
                <w:sz w:val="24"/>
                <w:szCs w:val="24"/>
                <w:lang w:val="uk-UA"/>
              </w:rPr>
              <w:t xml:space="preserve"> </w:t>
            </w:r>
            <w:r w:rsidRPr="005D084B">
              <w:rPr>
                <w:rFonts w:ascii="Times New Roman" w:eastAsia="Times New Roman" w:hAnsi="Times New Roman" w:cs="Times New Roman"/>
                <w:sz w:val="24"/>
                <w:szCs w:val="24"/>
                <w:lang w:val="uk-UA"/>
              </w:rPr>
              <w:t xml:space="preserve">визначеної підпунктом 3 пункту 44 Особливостей, замовник визначає переможця процедури закупівлі серед тих учасників </w:t>
            </w:r>
          </w:p>
          <w:p w14:paraId="5AF6B52D" w14:textId="1487FE95" w:rsidR="00BA59EF" w:rsidRPr="00F52666" w:rsidRDefault="005D084B" w:rsidP="005D084B">
            <w:pPr>
              <w:widowControl w:val="0"/>
              <w:spacing w:after="0" w:line="240" w:lineRule="auto"/>
              <w:contextualSpacing/>
              <w:jc w:val="both"/>
              <w:rPr>
                <w:rFonts w:ascii="Times New Roman" w:hAnsi="Times New Roman" w:cs="Times New Roman"/>
                <w:sz w:val="24"/>
                <w:szCs w:val="24"/>
                <w:lang w:val="uk-UA"/>
              </w:rPr>
            </w:pPr>
            <w:r w:rsidRPr="005D084B">
              <w:rPr>
                <w:rFonts w:ascii="Times New Roman" w:eastAsia="Times New Roman" w:hAnsi="Times New Roman" w:cs="Times New Roman"/>
                <w:sz w:val="24"/>
                <w:szCs w:val="24"/>
                <w:lang w:val="uk-UA"/>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52666" w:rsidRPr="00F52666" w14:paraId="6F6BC866" w14:textId="77777777" w:rsidTr="006C0238">
        <w:trPr>
          <w:trHeight w:val="522"/>
        </w:trPr>
        <w:tc>
          <w:tcPr>
            <w:tcW w:w="567" w:type="dxa"/>
            <w:tcBorders>
              <w:top w:val="single" w:sz="4" w:space="0" w:color="auto"/>
              <w:left w:val="single" w:sz="4" w:space="0" w:color="auto"/>
              <w:bottom w:val="single" w:sz="4" w:space="0" w:color="auto"/>
              <w:right w:val="single" w:sz="4" w:space="0" w:color="auto"/>
            </w:tcBorders>
            <w:hideMark/>
          </w:tcPr>
          <w:p w14:paraId="7359A0A4" w14:textId="77777777" w:rsidR="00BA59EF" w:rsidRPr="00F52666" w:rsidRDefault="00BA59EF" w:rsidP="006C0238">
            <w:pPr>
              <w:widowControl w:val="0"/>
              <w:spacing w:after="0" w:line="240" w:lineRule="auto"/>
              <w:contextualSpacing/>
              <w:jc w:val="both"/>
              <w:rPr>
                <w:rFonts w:ascii="Times New Roman" w:eastAsia="Times New Roman" w:hAnsi="Times New Roman" w:cs="Times New Roman"/>
                <w:b/>
                <w:sz w:val="24"/>
                <w:szCs w:val="24"/>
                <w:lang w:val="uk-UA"/>
              </w:rPr>
            </w:pPr>
            <w:r w:rsidRPr="00F52666">
              <w:rPr>
                <w:rFonts w:ascii="Times New Roman" w:eastAsia="Times New Roman" w:hAnsi="Times New Roman" w:cs="Times New Roman"/>
                <w:b/>
                <w:sz w:val="24"/>
                <w:szCs w:val="24"/>
                <w:lang w:val="uk-UA"/>
              </w:rPr>
              <w:t>6</w:t>
            </w:r>
            <w:r w:rsidR="007334CB" w:rsidRPr="00F52666">
              <w:rPr>
                <w:rFonts w:ascii="Times New Roman" w:eastAsia="Times New Roman" w:hAnsi="Times New Roman" w:cs="Times New Roman"/>
                <w:b/>
                <w:sz w:val="24"/>
                <w:szCs w:val="24"/>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5074B6C7" w14:textId="77777777" w:rsidR="00BA59EF" w:rsidRPr="00F52666" w:rsidRDefault="00BA59EF" w:rsidP="006C0238">
            <w:pPr>
              <w:widowControl w:val="0"/>
              <w:spacing w:after="0" w:line="240" w:lineRule="auto"/>
              <w:contextualSpacing/>
              <w:rPr>
                <w:rFonts w:ascii="Times New Roman" w:eastAsia="Times New Roman" w:hAnsi="Times New Roman" w:cs="Times New Roman"/>
                <w:b/>
                <w:sz w:val="24"/>
                <w:szCs w:val="24"/>
                <w:lang w:val="uk-UA" w:eastAsia="uk-UA"/>
              </w:rPr>
            </w:pPr>
            <w:r w:rsidRPr="00F52666">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7088" w:type="dxa"/>
            <w:tcBorders>
              <w:top w:val="single" w:sz="4" w:space="0" w:color="auto"/>
              <w:left w:val="single" w:sz="4" w:space="0" w:color="auto"/>
              <w:bottom w:val="single" w:sz="4" w:space="0" w:color="auto"/>
              <w:right w:val="single" w:sz="4" w:space="0" w:color="auto"/>
            </w:tcBorders>
            <w:hideMark/>
          </w:tcPr>
          <w:p w14:paraId="2894CC3B" w14:textId="77777777" w:rsidR="00BA59EF" w:rsidRPr="00F52666" w:rsidRDefault="009A23D0" w:rsidP="00093F6B">
            <w:pPr>
              <w:widowControl w:val="0"/>
              <w:spacing w:after="0" w:line="240" w:lineRule="auto"/>
              <w:contextualSpacing/>
              <w:jc w:val="both"/>
              <w:rPr>
                <w:rFonts w:ascii="Times New Roman" w:eastAsia="Times New Roman" w:hAnsi="Times New Roman" w:cs="Times New Roman"/>
                <w:sz w:val="24"/>
                <w:szCs w:val="24"/>
                <w:lang w:val="uk-UA"/>
              </w:rPr>
            </w:pPr>
            <w:r w:rsidRPr="00F52666">
              <w:rPr>
                <w:rFonts w:ascii="Times New Roman" w:eastAsia="Times New Roman" w:hAnsi="Times New Roman" w:cs="Times New Roman"/>
                <w:sz w:val="24"/>
                <w:szCs w:val="24"/>
                <w:lang w:val="uk-UA"/>
              </w:rPr>
              <w:t>6.1.</w:t>
            </w:r>
            <w:r w:rsidR="00BA59EF" w:rsidRPr="00F52666">
              <w:rPr>
                <w:rFonts w:ascii="Times New Roman" w:eastAsia="Times New Roman" w:hAnsi="Times New Roman" w:cs="Times New Roman"/>
                <w:sz w:val="24"/>
                <w:szCs w:val="24"/>
                <w:lang w:val="uk-UA"/>
              </w:rPr>
              <w:t>Не вимагається.</w:t>
            </w:r>
          </w:p>
        </w:tc>
      </w:tr>
    </w:tbl>
    <w:p w14:paraId="14F3F083" w14:textId="77777777" w:rsidR="00C42B1A" w:rsidRPr="00F52666" w:rsidRDefault="00C42B1A" w:rsidP="009527EB">
      <w:pPr>
        <w:tabs>
          <w:tab w:val="left" w:pos="0"/>
          <w:tab w:val="left" w:pos="5507"/>
        </w:tabs>
        <w:spacing w:after="0"/>
        <w:contextualSpacing/>
        <w:rPr>
          <w:rFonts w:ascii="Times New Roman" w:hAnsi="Times New Roman" w:cs="Times New Roman"/>
          <w:b/>
          <w:bCs/>
          <w:sz w:val="24"/>
          <w:szCs w:val="24"/>
          <w:lang w:val="uk-UA"/>
        </w:rPr>
      </w:pPr>
    </w:p>
    <w:p w14:paraId="6D5E8404" w14:textId="77777777" w:rsidR="00A61905" w:rsidRPr="00F52666" w:rsidRDefault="00A61905" w:rsidP="009527EB">
      <w:pPr>
        <w:tabs>
          <w:tab w:val="left" w:pos="0"/>
          <w:tab w:val="left" w:pos="5507"/>
        </w:tabs>
        <w:spacing w:after="0"/>
        <w:contextualSpacing/>
        <w:rPr>
          <w:rFonts w:ascii="Times New Roman" w:hAnsi="Times New Roman" w:cs="Times New Roman"/>
          <w:b/>
          <w:bCs/>
          <w:sz w:val="24"/>
          <w:szCs w:val="24"/>
          <w:lang w:val="uk-UA"/>
        </w:rPr>
      </w:pPr>
    </w:p>
    <w:p w14:paraId="5DFB70A8" w14:textId="77777777" w:rsidR="000F0F12" w:rsidRPr="00F52666" w:rsidRDefault="000F0F12" w:rsidP="009527EB">
      <w:pPr>
        <w:tabs>
          <w:tab w:val="left" w:pos="0"/>
          <w:tab w:val="left" w:pos="5507"/>
        </w:tabs>
        <w:spacing w:after="0"/>
        <w:contextualSpacing/>
        <w:rPr>
          <w:rFonts w:ascii="Times New Roman" w:hAnsi="Times New Roman" w:cs="Times New Roman"/>
          <w:b/>
          <w:bCs/>
          <w:sz w:val="24"/>
          <w:szCs w:val="24"/>
          <w:lang w:val="uk-UA"/>
        </w:rPr>
      </w:pPr>
    </w:p>
    <w:p w14:paraId="121DC9C1" w14:textId="77777777" w:rsidR="000C61D9" w:rsidRPr="00F52666" w:rsidRDefault="000C61D9" w:rsidP="009527EB">
      <w:pPr>
        <w:tabs>
          <w:tab w:val="left" w:pos="0"/>
          <w:tab w:val="left" w:pos="5507"/>
        </w:tabs>
        <w:spacing w:after="0"/>
        <w:contextualSpacing/>
        <w:rPr>
          <w:rFonts w:ascii="Times New Roman" w:hAnsi="Times New Roman" w:cs="Times New Roman"/>
          <w:b/>
          <w:bCs/>
          <w:sz w:val="24"/>
          <w:szCs w:val="24"/>
          <w:lang w:val="uk-UA"/>
        </w:rPr>
      </w:pPr>
    </w:p>
    <w:p w14:paraId="1BD1BA19" w14:textId="77777777" w:rsidR="000C61D9" w:rsidRPr="00F52666" w:rsidRDefault="000C61D9" w:rsidP="009527EB">
      <w:pPr>
        <w:tabs>
          <w:tab w:val="left" w:pos="0"/>
          <w:tab w:val="left" w:pos="5507"/>
        </w:tabs>
        <w:spacing w:after="0"/>
        <w:contextualSpacing/>
        <w:rPr>
          <w:rFonts w:ascii="Times New Roman" w:hAnsi="Times New Roman" w:cs="Times New Roman"/>
          <w:b/>
          <w:bCs/>
          <w:sz w:val="24"/>
          <w:szCs w:val="24"/>
          <w:lang w:val="uk-UA"/>
        </w:rPr>
      </w:pPr>
    </w:p>
    <w:p w14:paraId="57DD0169" w14:textId="77777777" w:rsidR="000C61D9" w:rsidRPr="00F52666" w:rsidRDefault="000C61D9" w:rsidP="009527EB">
      <w:pPr>
        <w:tabs>
          <w:tab w:val="left" w:pos="0"/>
          <w:tab w:val="left" w:pos="5507"/>
        </w:tabs>
        <w:spacing w:after="0"/>
        <w:contextualSpacing/>
        <w:rPr>
          <w:rFonts w:ascii="Times New Roman" w:hAnsi="Times New Roman" w:cs="Times New Roman"/>
          <w:b/>
          <w:bCs/>
          <w:sz w:val="24"/>
          <w:szCs w:val="24"/>
          <w:lang w:val="uk-UA"/>
        </w:rPr>
      </w:pPr>
    </w:p>
    <w:p w14:paraId="548BF90D" w14:textId="77777777" w:rsidR="000C61D9" w:rsidRPr="00F52666" w:rsidRDefault="000C61D9" w:rsidP="009527EB">
      <w:pPr>
        <w:tabs>
          <w:tab w:val="left" w:pos="0"/>
          <w:tab w:val="left" w:pos="5507"/>
        </w:tabs>
        <w:spacing w:after="0"/>
        <w:contextualSpacing/>
        <w:rPr>
          <w:rFonts w:ascii="Times New Roman" w:hAnsi="Times New Roman" w:cs="Times New Roman"/>
          <w:b/>
          <w:bCs/>
          <w:sz w:val="24"/>
          <w:szCs w:val="24"/>
          <w:lang w:val="uk-UA"/>
        </w:rPr>
      </w:pPr>
    </w:p>
    <w:p w14:paraId="18DE54BF" w14:textId="77777777" w:rsidR="000C61D9" w:rsidRPr="00F52666" w:rsidRDefault="000C61D9" w:rsidP="009527EB">
      <w:pPr>
        <w:tabs>
          <w:tab w:val="left" w:pos="0"/>
          <w:tab w:val="left" w:pos="5507"/>
        </w:tabs>
        <w:spacing w:after="0"/>
        <w:contextualSpacing/>
        <w:rPr>
          <w:rFonts w:ascii="Times New Roman" w:hAnsi="Times New Roman" w:cs="Times New Roman"/>
          <w:b/>
          <w:bCs/>
          <w:sz w:val="24"/>
          <w:szCs w:val="24"/>
          <w:lang w:val="uk-UA"/>
        </w:rPr>
      </w:pPr>
    </w:p>
    <w:p w14:paraId="2465E1E1" w14:textId="77777777" w:rsidR="00DA2E2C" w:rsidRDefault="00DA2E2C" w:rsidP="001A0173">
      <w:pPr>
        <w:spacing w:after="0" w:line="240" w:lineRule="auto"/>
        <w:jc w:val="both"/>
        <w:rPr>
          <w:rFonts w:ascii="Times New Roman" w:hAnsi="Times New Roman" w:cs="Times New Roman"/>
          <w:b/>
          <w:bCs/>
          <w:sz w:val="24"/>
          <w:szCs w:val="24"/>
          <w:lang w:val="uk-UA"/>
        </w:rPr>
      </w:pPr>
    </w:p>
    <w:p w14:paraId="73973AF1" w14:textId="77777777" w:rsidR="00D5225D" w:rsidRPr="00D5225D" w:rsidRDefault="00D5225D" w:rsidP="001A0173">
      <w:pPr>
        <w:spacing w:after="0" w:line="240" w:lineRule="auto"/>
        <w:jc w:val="both"/>
        <w:rPr>
          <w:rFonts w:ascii="Times New Roman" w:hAnsi="Times New Roman" w:cs="Times New Roman"/>
          <w:b/>
          <w:bCs/>
          <w:sz w:val="24"/>
          <w:szCs w:val="24"/>
          <w:lang w:val="uk-UA"/>
        </w:rPr>
      </w:pPr>
    </w:p>
    <w:p w14:paraId="0BBD3753" w14:textId="77777777" w:rsidR="00DA2E2C" w:rsidRDefault="00DA2E2C" w:rsidP="001A0173">
      <w:pPr>
        <w:spacing w:after="0" w:line="240" w:lineRule="auto"/>
        <w:jc w:val="both"/>
        <w:rPr>
          <w:rFonts w:ascii="Times New Roman" w:hAnsi="Times New Roman" w:cs="Times New Roman"/>
          <w:b/>
          <w:bCs/>
          <w:sz w:val="24"/>
          <w:szCs w:val="24"/>
          <w:lang w:val="uk-UA"/>
        </w:rPr>
      </w:pPr>
    </w:p>
    <w:p w14:paraId="750023B8" w14:textId="77777777" w:rsidR="00C7356C" w:rsidRDefault="00C7356C" w:rsidP="001A0173">
      <w:pPr>
        <w:spacing w:after="0" w:line="240" w:lineRule="auto"/>
        <w:jc w:val="both"/>
        <w:rPr>
          <w:rFonts w:ascii="Times New Roman" w:hAnsi="Times New Roman" w:cs="Times New Roman"/>
          <w:b/>
          <w:bCs/>
          <w:sz w:val="24"/>
          <w:szCs w:val="24"/>
          <w:lang w:val="uk-UA"/>
        </w:rPr>
      </w:pPr>
    </w:p>
    <w:p w14:paraId="21674F5E" w14:textId="77777777" w:rsidR="00C7356C" w:rsidRDefault="00C7356C" w:rsidP="001A0173">
      <w:pPr>
        <w:spacing w:after="0" w:line="240" w:lineRule="auto"/>
        <w:jc w:val="both"/>
        <w:rPr>
          <w:rFonts w:ascii="Times New Roman" w:hAnsi="Times New Roman" w:cs="Times New Roman"/>
          <w:b/>
          <w:bCs/>
          <w:sz w:val="24"/>
          <w:szCs w:val="24"/>
          <w:lang w:val="uk-UA"/>
        </w:rPr>
      </w:pPr>
    </w:p>
    <w:p w14:paraId="135C9701" w14:textId="77777777" w:rsidR="00BE48D8" w:rsidRDefault="00BE48D8" w:rsidP="001A0173">
      <w:pPr>
        <w:spacing w:after="0" w:line="240" w:lineRule="auto"/>
        <w:jc w:val="both"/>
        <w:rPr>
          <w:rFonts w:ascii="Times New Roman" w:hAnsi="Times New Roman" w:cs="Times New Roman"/>
          <w:b/>
          <w:bCs/>
          <w:sz w:val="24"/>
          <w:szCs w:val="24"/>
          <w:lang w:val="uk-UA"/>
        </w:rPr>
      </w:pPr>
    </w:p>
    <w:p w14:paraId="6219AA46" w14:textId="77777777" w:rsidR="00BE48D8" w:rsidRDefault="00BE48D8" w:rsidP="001A0173">
      <w:pPr>
        <w:spacing w:after="0" w:line="240" w:lineRule="auto"/>
        <w:jc w:val="both"/>
        <w:rPr>
          <w:rFonts w:ascii="Times New Roman" w:hAnsi="Times New Roman" w:cs="Times New Roman"/>
          <w:b/>
          <w:bCs/>
          <w:sz w:val="24"/>
          <w:szCs w:val="24"/>
          <w:lang w:val="uk-UA"/>
        </w:rPr>
      </w:pPr>
    </w:p>
    <w:p w14:paraId="5CAF3E83" w14:textId="77777777" w:rsidR="00C31F27" w:rsidRDefault="00C31F27" w:rsidP="00C97EFB">
      <w:pPr>
        <w:spacing w:after="0" w:line="240" w:lineRule="auto"/>
        <w:rPr>
          <w:rFonts w:ascii="Times New Roman" w:eastAsia="Times New Roman" w:hAnsi="Times New Roman" w:cs="Times New Roman"/>
          <w:b/>
          <w:bCs/>
          <w:sz w:val="24"/>
          <w:szCs w:val="24"/>
          <w:highlight w:val="yellow"/>
          <w:lang w:val="uk-UA"/>
        </w:rPr>
      </w:pPr>
    </w:p>
    <w:p w14:paraId="3263F54C" w14:textId="77777777" w:rsidR="00C31F27" w:rsidRDefault="00C31F27" w:rsidP="00BE48D8">
      <w:pPr>
        <w:spacing w:after="0" w:line="240" w:lineRule="auto"/>
        <w:jc w:val="right"/>
        <w:rPr>
          <w:rFonts w:ascii="Times New Roman" w:eastAsia="Times New Roman" w:hAnsi="Times New Roman" w:cs="Times New Roman"/>
          <w:b/>
          <w:bCs/>
          <w:sz w:val="24"/>
          <w:szCs w:val="24"/>
          <w:highlight w:val="yellow"/>
          <w:lang w:val="uk-UA"/>
        </w:rPr>
      </w:pPr>
    </w:p>
    <w:p w14:paraId="2F1AE435" w14:textId="77777777" w:rsidR="00C31F27" w:rsidRDefault="00C31F27" w:rsidP="00BE48D8">
      <w:pPr>
        <w:spacing w:after="0" w:line="240" w:lineRule="auto"/>
        <w:jc w:val="right"/>
        <w:rPr>
          <w:rFonts w:ascii="Times New Roman" w:eastAsia="Times New Roman" w:hAnsi="Times New Roman" w:cs="Times New Roman"/>
          <w:b/>
          <w:bCs/>
          <w:sz w:val="24"/>
          <w:szCs w:val="24"/>
          <w:highlight w:val="yellow"/>
          <w:lang w:val="uk-UA"/>
        </w:rPr>
      </w:pPr>
    </w:p>
    <w:p w14:paraId="773D2F66" w14:textId="77777777" w:rsidR="00C31F27" w:rsidRDefault="00C31F27" w:rsidP="00BE48D8">
      <w:pPr>
        <w:spacing w:after="0" w:line="240" w:lineRule="auto"/>
        <w:jc w:val="right"/>
        <w:rPr>
          <w:rFonts w:ascii="Times New Roman" w:eastAsia="Times New Roman" w:hAnsi="Times New Roman" w:cs="Times New Roman"/>
          <w:b/>
          <w:bCs/>
          <w:sz w:val="24"/>
          <w:szCs w:val="24"/>
          <w:highlight w:val="yellow"/>
          <w:lang w:val="uk-UA"/>
        </w:rPr>
      </w:pPr>
    </w:p>
    <w:p w14:paraId="0451B1E5" w14:textId="77777777" w:rsidR="00C31F27" w:rsidRDefault="00C31F27" w:rsidP="00BE48D8">
      <w:pPr>
        <w:spacing w:after="0" w:line="240" w:lineRule="auto"/>
        <w:jc w:val="right"/>
        <w:rPr>
          <w:rFonts w:ascii="Times New Roman" w:eastAsia="Times New Roman" w:hAnsi="Times New Roman" w:cs="Times New Roman"/>
          <w:b/>
          <w:bCs/>
          <w:sz w:val="24"/>
          <w:szCs w:val="24"/>
          <w:highlight w:val="yellow"/>
          <w:lang w:val="uk-UA"/>
        </w:rPr>
      </w:pPr>
    </w:p>
    <w:p w14:paraId="36445388" w14:textId="77777777" w:rsidR="00C31F27" w:rsidRPr="00F629DA" w:rsidRDefault="00C31F27" w:rsidP="00C31F27">
      <w:pPr>
        <w:ind w:left="8364"/>
        <w:jc w:val="right"/>
        <w:rPr>
          <w:rFonts w:ascii="Times New Roman" w:hAnsi="Times New Roman"/>
          <w:sz w:val="24"/>
          <w:szCs w:val="24"/>
        </w:rPr>
      </w:pPr>
      <w:proofErr w:type="spellStart"/>
      <w:r w:rsidRPr="00F629DA">
        <w:rPr>
          <w:rFonts w:ascii="Times New Roman" w:hAnsi="Times New Roman"/>
          <w:b/>
          <w:sz w:val="24"/>
          <w:szCs w:val="24"/>
        </w:rPr>
        <w:t>Додаток</w:t>
      </w:r>
      <w:proofErr w:type="spellEnd"/>
      <w:r w:rsidRPr="00F629DA">
        <w:rPr>
          <w:rFonts w:ascii="Times New Roman" w:hAnsi="Times New Roman"/>
          <w:b/>
          <w:sz w:val="24"/>
          <w:szCs w:val="24"/>
        </w:rPr>
        <w:t xml:space="preserve"> 1</w:t>
      </w:r>
    </w:p>
    <w:p w14:paraId="7645476B" w14:textId="77777777" w:rsidR="00C31F27" w:rsidRPr="00F629DA" w:rsidRDefault="00C31F27" w:rsidP="00C31F27">
      <w:pPr>
        <w:jc w:val="right"/>
        <w:rPr>
          <w:rFonts w:ascii="Times New Roman" w:hAnsi="Times New Roman"/>
          <w:sz w:val="24"/>
          <w:szCs w:val="24"/>
        </w:rPr>
      </w:pPr>
      <w:r w:rsidRPr="00F629DA">
        <w:rPr>
          <w:rFonts w:ascii="Times New Roman" w:hAnsi="Times New Roman"/>
          <w:sz w:val="24"/>
          <w:szCs w:val="24"/>
        </w:rPr>
        <w:t xml:space="preserve">до </w:t>
      </w:r>
      <w:proofErr w:type="spellStart"/>
      <w:r w:rsidRPr="00F629DA">
        <w:rPr>
          <w:rFonts w:ascii="Times New Roman" w:hAnsi="Times New Roman"/>
          <w:sz w:val="24"/>
          <w:szCs w:val="24"/>
        </w:rPr>
        <w:t>Тендерної</w:t>
      </w:r>
      <w:proofErr w:type="spellEnd"/>
      <w:r w:rsidRPr="00F629DA">
        <w:rPr>
          <w:rFonts w:ascii="Times New Roman" w:hAnsi="Times New Roman"/>
          <w:sz w:val="24"/>
          <w:szCs w:val="24"/>
        </w:rPr>
        <w:t xml:space="preserve"> </w:t>
      </w:r>
      <w:proofErr w:type="spellStart"/>
      <w:r w:rsidRPr="00F629DA">
        <w:rPr>
          <w:rFonts w:ascii="Times New Roman" w:hAnsi="Times New Roman"/>
          <w:sz w:val="24"/>
          <w:szCs w:val="24"/>
        </w:rPr>
        <w:t>документації</w:t>
      </w:r>
      <w:proofErr w:type="spellEnd"/>
    </w:p>
    <w:p w14:paraId="0293AB27" w14:textId="7150DB5C"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r w:rsidRPr="00274DC2">
        <w:rPr>
          <w:rFonts w:ascii="Times New Roman" w:eastAsia="Times New Roman" w:hAnsi="Times New Roman" w:cs="Times New Roman"/>
          <w:b/>
          <w:bCs/>
          <w:sz w:val="24"/>
          <w:szCs w:val="24"/>
          <w:lang w:val="uk-UA"/>
        </w:rPr>
        <w:t>1.</w:t>
      </w:r>
      <w:r>
        <w:rPr>
          <w:rFonts w:ascii="Times New Roman" w:eastAsia="Times New Roman" w:hAnsi="Times New Roman" w:cs="Times New Roman"/>
          <w:b/>
          <w:bCs/>
          <w:sz w:val="24"/>
          <w:szCs w:val="24"/>
          <w:lang w:val="uk-UA"/>
        </w:rPr>
        <w:t xml:space="preserve"> </w:t>
      </w:r>
      <w:r w:rsidRPr="00274DC2">
        <w:rPr>
          <w:rFonts w:ascii="Times New Roman" w:eastAsia="Times New Roman" w:hAnsi="Times New Roman" w:cs="Times New Roman"/>
          <w:b/>
          <w:bCs/>
          <w:sz w:val="24"/>
          <w:szCs w:val="24"/>
          <w:lang w:val="uk-UA"/>
        </w:rPr>
        <w:t>ПІДТВЕРДЖЕННЯ ВІДПОВІДНОСТІ УЧАСНИКА, ВИМОГА</w:t>
      </w:r>
      <w:r>
        <w:rPr>
          <w:rFonts w:ascii="Times New Roman" w:eastAsia="Times New Roman" w:hAnsi="Times New Roman" w:cs="Times New Roman"/>
          <w:b/>
          <w:bCs/>
          <w:sz w:val="24"/>
          <w:szCs w:val="24"/>
          <w:lang w:val="uk-UA"/>
        </w:rPr>
        <w:t>М ВИЗНАЧЕНИМ ПУНКТОМ 47 ОСОБЛИВОСТЕЙ</w:t>
      </w:r>
    </w:p>
    <w:p w14:paraId="50C8A662"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3C1F2C69" w14:textId="77777777" w:rsidR="00C97EFB" w:rsidRPr="00F629DA" w:rsidRDefault="00C97EFB" w:rsidP="00C97EFB">
      <w:pPr>
        <w:pStyle w:val="aff2"/>
        <w:widowControl w:val="0"/>
        <w:spacing w:before="0"/>
        <w:jc w:val="both"/>
        <w:rPr>
          <w:rFonts w:ascii="Times New Roman" w:hAnsi="Times New Roman"/>
          <w:sz w:val="24"/>
          <w:szCs w:val="24"/>
        </w:rPr>
      </w:pPr>
      <w:r w:rsidRPr="00F629DA">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F629DA">
        <w:rPr>
          <w:rStyle w:val="rvts0"/>
          <w:rFonts w:ascii="Times New Roman" w:hAnsi="Times New Roman"/>
          <w:sz w:val="24"/>
          <w:szCs w:val="24"/>
        </w:rPr>
        <w:t>крім підпунктів 1 і 7, абзацу чотирнадцятого пункту 47 Особливостей</w:t>
      </w:r>
      <w:r w:rsidRPr="00F629DA">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F629DA">
        <w:rPr>
          <w:rFonts w:ascii="Times New Roman" w:hAnsi="Times New Roman"/>
          <w:sz w:val="24"/>
          <w:szCs w:val="24"/>
        </w:rPr>
        <w:t>закупівель</w:t>
      </w:r>
      <w:proofErr w:type="spellEnd"/>
      <w:r w:rsidRPr="00F629DA">
        <w:rPr>
          <w:rFonts w:ascii="Times New Roman" w:hAnsi="Times New Roman"/>
          <w:sz w:val="24"/>
          <w:szCs w:val="24"/>
        </w:rPr>
        <w:t xml:space="preserve"> під час подання тендерної пропозиції.</w:t>
      </w:r>
    </w:p>
    <w:p w14:paraId="12F7792F" w14:textId="77777777" w:rsidR="00C97EFB" w:rsidRPr="00C97EFB" w:rsidRDefault="00C97EFB" w:rsidP="00C97EFB">
      <w:pPr>
        <w:ind w:firstLine="567"/>
        <w:jc w:val="both"/>
        <w:rPr>
          <w:rFonts w:ascii="Times New Roman" w:hAnsi="Times New Roman"/>
          <w:sz w:val="24"/>
          <w:szCs w:val="24"/>
          <w:shd w:val="solid" w:color="FFFFFF" w:fill="FFFFFF"/>
          <w:lang w:val="uk-UA"/>
        </w:rPr>
      </w:pPr>
      <w:r w:rsidRPr="00C97EFB">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7EFB">
        <w:rPr>
          <w:rFonts w:ascii="Times New Roman" w:hAnsi="Times New Roman"/>
          <w:sz w:val="24"/>
          <w:szCs w:val="24"/>
          <w:lang w:val="uk-UA"/>
        </w:rPr>
        <w:t>закупівель</w:t>
      </w:r>
      <w:proofErr w:type="spellEnd"/>
      <w:r w:rsidRPr="00C97EFB">
        <w:rPr>
          <w:rFonts w:ascii="Times New Roman" w:hAnsi="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F0CD07" w14:textId="77777777" w:rsidR="00C97EFB" w:rsidRPr="00C97EFB" w:rsidRDefault="00C97EFB" w:rsidP="00C97EFB">
      <w:pPr>
        <w:ind w:firstLine="567"/>
        <w:jc w:val="both"/>
        <w:rPr>
          <w:rFonts w:ascii="Times New Roman" w:hAnsi="Times New Roman"/>
          <w:sz w:val="24"/>
          <w:szCs w:val="24"/>
          <w:lang w:val="uk-UA" w:eastAsia="uk-UA"/>
        </w:rPr>
      </w:pPr>
      <w:r w:rsidRPr="00C97EFB">
        <w:rPr>
          <w:rFonts w:ascii="Times New Roman" w:hAnsi="Times New Roman"/>
          <w:sz w:val="24"/>
          <w:szCs w:val="24"/>
          <w:shd w:val="solid" w:color="FFFFFF" w:fill="FFFFFF"/>
          <w:lang w:val="uk-UA"/>
        </w:rPr>
        <w:t>З урахуванням викладеного, учасник у складі тендерної пропозиції надає д</w:t>
      </w:r>
      <w:r w:rsidRPr="00C97EFB">
        <w:rPr>
          <w:rFonts w:ascii="Times New Roman" w:hAnsi="Times New Roman"/>
          <w:sz w:val="24"/>
          <w:szCs w:val="24"/>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F64DED" w14:textId="77777777" w:rsidR="00C97EFB" w:rsidRPr="00F629DA" w:rsidRDefault="00C97EFB" w:rsidP="00C97EFB">
      <w:pPr>
        <w:ind w:firstLine="567"/>
        <w:jc w:val="both"/>
        <w:rPr>
          <w:rFonts w:ascii="Times New Roman" w:hAnsi="Times New Roman"/>
          <w:sz w:val="24"/>
          <w:szCs w:val="24"/>
          <w:shd w:val="solid" w:color="FFFFFF" w:fill="FFFFFF"/>
        </w:rPr>
      </w:pPr>
      <w:r w:rsidRPr="00C97EFB">
        <w:rPr>
          <w:rFonts w:ascii="Times New Roman" w:hAnsi="Times New Roman"/>
          <w:i/>
          <w:sz w:val="24"/>
          <w:szCs w:val="24"/>
          <w:lang w:val="uk-UA" w:eastAsia="uk-UA"/>
        </w:rPr>
        <w:t>*</w:t>
      </w:r>
      <w:r w:rsidRPr="00C97EFB">
        <w:rPr>
          <w:rFonts w:ascii="Times New Roman" w:hAnsi="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F629DA">
        <w:rPr>
          <w:rFonts w:ascii="Times New Roman" w:hAnsi="Times New Roman"/>
          <w:i/>
          <w:sz w:val="24"/>
          <w:szCs w:val="24"/>
        </w:rPr>
        <w:t>Якщо</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замовник</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вважає</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таке</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підтвердження</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достатнім</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учаснику</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процедури</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закупівлі</w:t>
      </w:r>
      <w:proofErr w:type="spellEnd"/>
      <w:r w:rsidRPr="00F629DA">
        <w:rPr>
          <w:rFonts w:ascii="Times New Roman" w:hAnsi="Times New Roman"/>
          <w:i/>
          <w:sz w:val="24"/>
          <w:szCs w:val="24"/>
        </w:rPr>
        <w:t xml:space="preserve"> не </w:t>
      </w:r>
      <w:proofErr w:type="spellStart"/>
      <w:r w:rsidRPr="00F629DA">
        <w:rPr>
          <w:rFonts w:ascii="Times New Roman" w:hAnsi="Times New Roman"/>
          <w:i/>
          <w:sz w:val="24"/>
          <w:szCs w:val="24"/>
        </w:rPr>
        <w:t>може</w:t>
      </w:r>
      <w:proofErr w:type="spellEnd"/>
      <w:r w:rsidRPr="00F629DA">
        <w:rPr>
          <w:rFonts w:ascii="Times New Roman" w:hAnsi="Times New Roman"/>
          <w:i/>
          <w:sz w:val="24"/>
          <w:szCs w:val="24"/>
        </w:rPr>
        <w:t xml:space="preserve"> бути </w:t>
      </w:r>
      <w:proofErr w:type="spellStart"/>
      <w:r w:rsidRPr="00F629DA">
        <w:rPr>
          <w:rFonts w:ascii="Times New Roman" w:hAnsi="Times New Roman"/>
          <w:i/>
          <w:sz w:val="24"/>
          <w:szCs w:val="24"/>
        </w:rPr>
        <w:t>відмовлено</w:t>
      </w:r>
      <w:proofErr w:type="spellEnd"/>
      <w:r w:rsidRPr="00F629DA">
        <w:rPr>
          <w:rFonts w:ascii="Times New Roman" w:hAnsi="Times New Roman"/>
          <w:i/>
          <w:sz w:val="24"/>
          <w:szCs w:val="24"/>
        </w:rPr>
        <w:t xml:space="preserve"> в </w:t>
      </w:r>
      <w:proofErr w:type="spellStart"/>
      <w:r w:rsidRPr="00F629DA">
        <w:rPr>
          <w:rFonts w:ascii="Times New Roman" w:hAnsi="Times New Roman"/>
          <w:i/>
          <w:sz w:val="24"/>
          <w:szCs w:val="24"/>
        </w:rPr>
        <w:t>участі</w:t>
      </w:r>
      <w:proofErr w:type="spellEnd"/>
      <w:r w:rsidRPr="00F629DA">
        <w:rPr>
          <w:rFonts w:ascii="Times New Roman" w:hAnsi="Times New Roman"/>
          <w:i/>
          <w:sz w:val="24"/>
          <w:szCs w:val="24"/>
        </w:rPr>
        <w:t xml:space="preserve"> в </w:t>
      </w:r>
      <w:proofErr w:type="spellStart"/>
      <w:r w:rsidRPr="00F629DA">
        <w:rPr>
          <w:rFonts w:ascii="Times New Roman" w:hAnsi="Times New Roman"/>
          <w:i/>
          <w:sz w:val="24"/>
          <w:szCs w:val="24"/>
        </w:rPr>
        <w:t>процедурі</w:t>
      </w:r>
      <w:proofErr w:type="spellEnd"/>
      <w:r w:rsidRPr="00F629DA">
        <w:rPr>
          <w:rFonts w:ascii="Times New Roman" w:hAnsi="Times New Roman"/>
          <w:i/>
          <w:sz w:val="24"/>
          <w:szCs w:val="24"/>
        </w:rPr>
        <w:t xml:space="preserve"> </w:t>
      </w:r>
      <w:proofErr w:type="spellStart"/>
      <w:r w:rsidRPr="00F629DA">
        <w:rPr>
          <w:rFonts w:ascii="Times New Roman" w:hAnsi="Times New Roman"/>
          <w:i/>
          <w:sz w:val="24"/>
          <w:szCs w:val="24"/>
        </w:rPr>
        <w:t>закупівлі</w:t>
      </w:r>
      <w:proofErr w:type="spellEnd"/>
    </w:p>
    <w:p w14:paraId="7E184267" w14:textId="77777777" w:rsidR="00C97EFB" w:rsidRPr="00F629DA" w:rsidRDefault="00C97EFB" w:rsidP="00C97EFB">
      <w:pPr>
        <w:tabs>
          <w:tab w:val="left" w:pos="9498"/>
        </w:tabs>
        <w:ind w:right="-1" w:firstLine="567"/>
        <w:jc w:val="both"/>
        <w:rPr>
          <w:rFonts w:ascii="Times New Roman" w:hAnsi="Times New Roman"/>
          <w:sz w:val="24"/>
          <w:szCs w:val="24"/>
        </w:rPr>
      </w:pPr>
    </w:p>
    <w:p w14:paraId="03B86A4C" w14:textId="77777777" w:rsidR="00C97EFB" w:rsidRPr="00F629DA" w:rsidRDefault="00C97EFB" w:rsidP="00C97EFB">
      <w:pPr>
        <w:tabs>
          <w:tab w:val="left" w:pos="9498"/>
        </w:tabs>
        <w:ind w:right="-1" w:firstLine="567"/>
        <w:jc w:val="both"/>
        <w:rPr>
          <w:rFonts w:ascii="Times New Roman" w:hAnsi="Times New Roman"/>
          <w:i/>
          <w:iCs/>
          <w:sz w:val="24"/>
          <w:szCs w:val="24"/>
        </w:rPr>
      </w:pPr>
      <w:proofErr w:type="spellStart"/>
      <w:r w:rsidRPr="00F629DA">
        <w:rPr>
          <w:rFonts w:ascii="Times New Roman" w:hAnsi="Times New Roman"/>
          <w:i/>
          <w:iCs/>
          <w:sz w:val="24"/>
          <w:szCs w:val="24"/>
        </w:rPr>
        <w:t>Примітка</w:t>
      </w:r>
      <w:proofErr w:type="spellEnd"/>
      <w:r w:rsidRPr="00F629DA">
        <w:rPr>
          <w:rFonts w:ascii="Times New Roman" w:hAnsi="Times New Roman"/>
          <w:i/>
          <w:iCs/>
          <w:sz w:val="24"/>
          <w:szCs w:val="24"/>
        </w:rPr>
        <w:t>.</w:t>
      </w:r>
    </w:p>
    <w:p w14:paraId="54D2A945" w14:textId="77777777" w:rsidR="00C97EFB" w:rsidRPr="00F629DA" w:rsidRDefault="00C97EFB" w:rsidP="00C97EFB">
      <w:pPr>
        <w:ind w:firstLine="567"/>
        <w:jc w:val="both"/>
        <w:rPr>
          <w:rFonts w:ascii="Times New Roman" w:hAnsi="Times New Roman"/>
          <w:b/>
          <w:i/>
          <w:iCs/>
          <w:sz w:val="24"/>
          <w:szCs w:val="24"/>
          <w:lang w:eastAsia="x-none"/>
        </w:rPr>
      </w:pPr>
      <w:r w:rsidRPr="00F629DA">
        <w:rPr>
          <w:rFonts w:ascii="Times New Roman" w:hAnsi="Times New Roman"/>
          <w:i/>
          <w:iCs/>
          <w:sz w:val="24"/>
          <w:szCs w:val="24"/>
        </w:rPr>
        <w:t xml:space="preserve">1. У </w:t>
      </w:r>
      <w:proofErr w:type="spellStart"/>
      <w:r w:rsidRPr="00F629DA">
        <w:rPr>
          <w:rFonts w:ascii="Times New Roman" w:hAnsi="Times New Roman"/>
          <w:i/>
          <w:iCs/>
          <w:sz w:val="24"/>
          <w:szCs w:val="24"/>
        </w:rPr>
        <w:t>разі</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подання</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тендерної</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пропозиції</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об’єднанням</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учасників</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підтвердження</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відсутності</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підстав</w:t>
      </w:r>
      <w:proofErr w:type="spellEnd"/>
      <w:r w:rsidRPr="00F629DA">
        <w:rPr>
          <w:rFonts w:ascii="Times New Roman" w:hAnsi="Times New Roman"/>
          <w:i/>
          <w:iCs/>
          <w:sz w:val="24"/>
          <w:szCs w:val="24"/>
        </w:rPr>
        <w:t xml:space="preserve"> для </w:t>
      </w:r>
      <w:proofErr w:type="spellStart"/>
      <w:r w:rsidRPr="00F629DA">
        <w:rPr>
          <w:rFonts w:ascii="Times New Roman" w:hAnsi="Times New Roman"/>
          <w:i/>
          <w:iCs/>
          <w:sz w:val="24"/>
          <w:szCs w:val="24"/>
        </w:rPr>
        <w:t>відмови</w:t>
      </w:r>
      <w:proofErr w:type="spellEnd"/>
      <w:r w:rsidRPr="00F629DA">
        <w:rPr>
          <w:rFonts w:ascii="Times New Roman" w:hAnsi="Times New Roman"/>
          <w:i/>
          <w:iCs/>
          <w:sz w:val="24"/>
          <w:szCs w:val="24"/>
        </w:rPr>
        <w:t xml:space="preserve"> в </w:t>
      </w:r>
      <w:proofErr w:type="spellStart"/>
      <w:r w:rsidRPr="00F629DA">
        <w:rPr>
          <w:rFonts w:ascii="Times New Roman" w:hAnsi="Times New Roman"/>
          <w:i/>
          <w:iCs/>
          <w:sz w:val="24"/>
          <w:szCs w:val="24"/>
        </w:rPr>
        <w:t>участі</w:t>
      </w:r>
      <w:proofErr w:type="spellEnd"/>
      <w:r w:rsidRPr="00F629DA">
        <w:rPr>
          <w:rFonts w:ascii="Times New Roman" w:hAnsi="Times New Roman"/>
          <w:i/>
          <w:iCs/>
          <w:sz w:val="24"/>
          <w:szCs w:val="24"/>
        </w:rPr>
        <w:t xml:space="preserve"> у </w:t>
      </w:r>
      <w:proofErr w:type="spellStart"/>
      <w:r w:rsidRPr="00F629DA">
        <w:rPr>
          <w:rFonts w:ascii="Times New Roman" w:hAnsi="Times New Roman"/>
          <w:i/>
          <w:iCs/>
          <w:sz w:val="24"/>
          <w:szCs w:val="24"/>
        </w:rPr>
        <w:t>процедурі</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закупівлі</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визначеним</w:t>
      </w:r>
      <w:proofErr w:type="spellEnd"/>
      <w:r w:rsidRPr="00F629DA">
        <w:rPr>
          <w:rFonts w:ascii="Times New Roman" w:hAnsi="Times New Roman"/>
          <w:i/>
          <w:iCs/>
          <w:sz w:val="24"/>
          <w:szCs w:val="24"/>
        </w:rPr>
        <w:t xml:space="preserve"> пунктом 47 </w:t>
      </w:r>
      <w:proofErr w:type="spellStart"/>
      <w:r w:rsidRPr="00F629DA">
        <w:rPr>
          <w:rFonts w:ascii="Times New Roman" w:hAnsi="Times New Roman"/>
          <w:i/>
          <w:iCs/>
          <w:sz w:val="24"/>
          <w:szCs w:val="24"/>
        </w:rPr>
        <w:t>Особливостей</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подається</w:t>
      </w:r>
      <w:proofErr w:type="spellEnd"/>
      <w:r w:rsidRPr="00F629DA">
        <w:rPr>
          <w:rFonts w:ascii="Times New Roman" w:hAnsi="Times New Roman"/>
          <w:i/>
          <w:iCs/>
          <w:sz w:val="24"/>
          <w:szCs w:val="24"/>
        </w:rPr>
        <w:t xml:space="preserve"> по кожному з </w:t>
      </w:r>
      <w:proofErr w:type="spellStart"/>
      <w:r w:rsidRPr="00F629DA">
        <w:rPr>
          <w:rFonts w:ascii="Times New Roman" w:hAnsi="Times New Roman"/>
          <w:i/>
          <w:iCs/>
          <w:sz w:val="24"/>
          <w:szCs w:val="24"/>
        </w:rPr>
        <w:t>учасників</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окремо</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які</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входять</w:t>
      </w:r>
      <w:proofErr w:type="spellEnd"/>
      <w:r w:rsidRPr="00F629DA">
        <w:rPr>
          <w:rFonts w:ascii="Times New Roman" w:hAnsi="Times New Roman"/>
          <w:i/>
          <w:iCs/>
          <w:sz w:val="24"/>
          <w:szCs w:val="24"/>
        </w:rPr>
        <w:t xml:space="preserve"> </w:t>
      </w:r>
      <w:proofErr w:type="gramStart"/>
      <w:r w:rsidRPr="00F629DA">
        <w:rPr>
          <w:rFonts w:ascii="Times New Roman" w:hAnsi="Times New Roman"/>
          <w:i/>
          <w:iCs/>
          <w:sz w:val="24"/>
          <w:szCs w:val="24"/>
        </w:rPr>
        <w:t>у склад</w:t>
      </w:r>
      <w:proofErr w:type="gram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об’єднання</w:t>
      </w:r>
      <w:proofErr w:type="spellEnd"/>
      <w:r w:rsidRPr="00F629DA">
        <w:rPr>
          <w:rFonts w:ascii="Times New Roman" w:hAnsi="Times New Roman"/>
          <w:i/>
          <w:iCs/>
          <w:sz w:val="24"/>
          <w:szCs w:val="24"/>
        </w:rPr>
        <w:t xml:space="preserve">, шляхом </w:t>
      </w:r>
      <w:proofErr w:type="spellStart"/>
      <w:r w:rsidRPr="00F629DA">
        <w:rPr>
          <w:rFonts w:ascii="Times New Roman" w:hAnsi="Times New Roman"/>
          <w:i/>
          <w:iCs/>
          <w:sz w:val="24"/>
          <w:szCs w:val="24"/>
        </w:rPr>
        <w:t>надання</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довідки</w:t>
      </w:r>
      <w:proofErr w:type="spellEnd"/>
      <w:r w:rsidRPr="00F629DA">
        <w:rPr>
          <w:rFonts w:ascii="Times New Roman" w:hAnsi="Times New Roman"/>
          <w:i/>
          <w:iCs/>
          <w:sz w:val="24"/>
          <w:szCs w:val="24"/>
        </w:rPr>
        <w:t xml:space="preserve"> в </w:t>
      </w:r>
      <w:proofErr w:type="spellStart"/>
      <w:r w:rsidRPr="00F629DA">
        <w:rPr>
          <w:rFonts w:ascii="Times New Roman" w:hAnsi="Times New Roman"/>
          <w:i/>
          <w:iCs/>
          <w:sz w:val="24"/>
          <w:szCs w:val="24"/>
        </w:rPr>
        <w:t>довільній</w:t>
      </w:r>
      <w:proofErr w:type="spellEnd"/>
      <w:r w:rsidRPr="00F629DA">
        <w:rPr>
          <w:rFonts w:ascii="Times New Roman" w:hAnsi="Times New Roman"/>
          <w:i/>
          <w:iCs/>
          <w:sz w:val="24"/>
          <w:szCs w:val="24"/>
        </w:rPr>
        <w:t xml:space="preserve"> </w:t>
      </w:r>
      <w:proofErr w:type="spellStart"/>
      <w:r w:rsidRPr="00F629DA">
        <w:rPr>
          <w:rFonts w:ascii="Times New Roman" w:hAnsi="Times New Roman"/>
          <w:i/>
          <w:iCs/>
          <w:sz w:val="24"/>
          <w:szCs w:val="24"/>
        </w:rPr>
        <w:t>формі</w:t>
      </w:r>
      <w:proofErr w:type="spellEnd"/>
      <w:r w:rsidRPr="00F629DA">
        <w:rPr>
          <w:rFonts w:ascii="Times New Roman" w:hAnsi="Times New Roman"/>
          <w:i/>
          <w:iCs/>
          <w:sz w:val="24"/>
          <w:szCs w:val="24"/>
        </w:rPr>
        <w:t>.</w:t>
      </w:r>
    </w:p>
    <w:p w14:paraId="30B496BB" w14:textId="77777777" w:rsidR="00C97EFB" w:rsidRPr="00F629DA" w:rsidRDefault="00C97EFB" w:rsidP="00C97EFB">
      <w:pPr>
        <w:rPr>
          <w:rFonts w:ascii="Times New Roman" w:hAnsi="Times New Roman"/>
          <w:b/>
          <w:sz w:val="24"/>
          <w:szCs w:val="24"/>
          <w:lang w:eastAsia="x-none"/>
        </w:rPr>
      </w:pPr>
      <w:r w:rsidRPr="00F629DA">
        <w:rPr>
          <w:rFonts w:ascii="Times New Roman" w:hAnsi="Times New Roman"/>
          <w:b/>
          <w:sz w:val="24"/>
          <w:szCs w:val="24"/>
          <w:lang w:eastAsia="x-none"/>
        </w:rPr>
        <w:br w:type="page"/>
      </w:r>
    </w:p>
    <w:p w14:paraId="722D14F9" w14:textId="77777777" w:rsidR="00C97EFB" w:rsidRPr="00C97EFB" w:rsidRDefault="00C97EFB" w:rsidP="00C97EFB">
      <w:pPr>
        <w:spacing w:after="0" w:line="240" w:lineRule="auto"/>
        <w:jc w:val="both"/>
        <w:rPr>
          <w:rFonts w:ascii="Times New Roman" w:eastAsia="Times New Roman" w:hAnsi="Times New Roman" w:cs="Times New Roman"/>
          <w:bCs/>
          <w:sz w:val="24"/>
          <w:szCs w:val="24"/>
          <w:u w:val="single"/>
        </w:rPr>
      </w:pPr>
    </w:p>
    <w:p w14:paraId="468A7B55" w14:textId="77777777" w:rsidR="00C97EFB" w:rsidRPr="00274DC2" w:rsidRDefault="00C97EFB" w:rsidP="00C97EFB">
      <w:pPr>
        <w:spacing w:after="0" w:line="240" w:lineRule="auto"/>
        <w:rPr>
          <w:rFonts w:ascii="Times New Roman" w:eastAsia="Times New Roman" w:hAnsi="Times New Roman" w:cs="Times New Roman"/>
          <w:b/>
          <w:bCs/>
          <w:sz w:val="24"/>
          <w:szCs w:val="24"/>
          <w:lang w:val="uk-UA"/>
        </w:rPr>
      </w:pPr>
      <w:r w:rsidRPr="00274DC2">
        <w:rPr>
          <w:rFonts w:ascii="Times New Roman" w:eastAsia="Times New Roman" w:hAnsi="Times New Roman" w:cs="Times New Roman"/>
          <w:b/>
          <w:bCs/>
          <w:sz w:val="24"/>
          <w:szCs w:val="24"/>
          <w:lang w:val="uk-UA"/>
        </w:rPr>
        <w:t xml:space="preserve">2. ПЕРЕЛІК ДОКУМЕНТІВ ТА ІНФОРМАЦІЇ ДЛЯ ПІДТВЕРДЖЕННЯ ВІДПОВІДНОСТІ ПЕРЕМОЖЦЯ </w:t>
      </w:r>
      <w:r>
        <w:rPr>
          <w:rFonts w:ascii="Times New Roman" w:eastAsia="Times New Roman" w:hAnsi="Times New Roman" w:cs="Times New Roman"/>
          <w:b/>
          <w:bCs/>
          <w:sz w:val="24"/>
          <w:szCs w:val="24"/>
          <w:lang w:val="uk-UA"/>
        </w:rPr>
        <w:t>ВИМОГАМ, ВИЗНАЧЕНИМ У ПУНКТІ 47 ОСОБЛИВОСТЕЙ</w:t>
      </w:r>
    </w:p>
    <w:p w14:paraId="49AA54DA" w14:textId="77777777" w:rsidR="00C97EFB" w:rsidRDefault="00C97EFB" w:rsidP="00C97EFB">
      <w:pPr>
        <w:spacing w:after="0" w:line="240" w:lineRule="auto"/>
        <w:jc w:val="both"/>
        <w:rPr>
          <w:rFonts w:ascii="Times New Roman" w:eastAsia="Times New Roman" w:hAnsi="Times New Roman" w:cs="Times New Roman"/>
          <w:bCs/>
          <w:sz w:val="24"/>
          <w:szCs w:val="24"/>
          <w:lang w:val="uk-UA"/>
        </w:rPr>
      </w:pPr>
      <w:r w:rsidRPr="00763D3B">
        <w:rPr>
          <w:rFonts w:ascii="Times New Roman" w:eastAsia="Times New Roman" w:hAnsi="Times New Roman" w:cs="Times New Roman"/>
          <w:bCs/>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63D3B">
        <w:rPr>
          <w:rFonts w:ascii="Times New Roman" w:eastAsia="Times New Roman" w:hAnsi="Times New Roman" w:cs="Times New Roman"/>
          <w:bCs/>
          <w:sz w:val="24"/>
          <w:szCs w:val="24"/>
          <w:lang w:val="uk-UA"/>
        </w:rPr>
        <w:t>закупівель</w:t>
      </w:r>
      <w:proofErr w:type="spellEnd"/>
      <w:r w:rsidRPr="00763D3B">
        <w:rPr>
          <w:rFonts w:ascii="Times New Roman" w:eastAsia="Times New Roman" w:hAnsi="Times New Roman" w:cs="Times New Roman"/>
          <w:b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63D3B">
        <w:rPr>
          <w:rFonts w:ascii="Times New Roman" w:eastAsia="Times New Roman" w:hAnsi="Times New Roman" w:cs="Times New Roman"/>
          <w:bCs/>
          <w:sz w:val="24"/>
          <w:szCs w:val="24"/>
          <w:lang w:val="uk-UA"/>
        </w:rPr>
        <w:t>закупівель</w:t>
      </w:r>
      <w:proofErr w:type="spellEnd"/>
      <w:r w:rsidRPr="00763D3B">
        <w:rPr>
          <w:rFonts w:ascii="Times New Roman" w:eastAsia="Times New Roman" w:hAnsi="Times New Roman" w:cs="Times New Roman"/>
          <w:bCs/>
          <w:sz w:val="24"/>
          <w:szCs w:val="24"/>
          <w:lang w:val="uk-UA"/>
        </w:rPr>
        <w:t xml:space="preserve"> документи, що підтверджують відсутність підстав, зазначених у підпунктах 3, 5, 6 і 12 та в</w:t>
      </w:r>
      <w:r>
        <w:rPr>
          <w:rFonts w:ascii="Times New Roman" w:eastAsia="Times New Roman" w:hAnsi="Times New Roman" w:cs="Times New Roman"/>
          <w:bCs/>
          <w:sz w:val="24"/>
          <w:szCs w:val="24"/>
          <w:lang w:val="uk-UA"/>
        </w:rPr>
        <w:t xml:space="preserve"> абзаці чотирнадцятому пункту 47</w:t>
      </w:r>
      <w:r w:rsidRPr="00763D3B">
        <w:rPr>
          <w:rFonts w:ascii="Times New Roman" w:eastAsia="Times New Roman" w:hAnsi="Times New Roman" w:cs="Times New Roman"/>
          <w:bCs/>
          <w:sz w:val="24"/>
          <w:szCs w:val="24"/>
          <w:lang w:val="uk-UA"/>
        </w:rPr>
        <w:t xml:space="preserve"> Особливостей.</w:t>
      </w:r>
    </w:p>
    <w:p w14:paraId="26861B65" w14:textId="77777777" w:rsidR="00C97EFB" w:rsidRDefault="00C97EFB" w:rsidP="00C97EFB">
      <w:pPr>
        <w:widowControl w:val="0"/>
        <w:suppressAutoHyphens/>
        <w:spacing w:after="160" w:line="240" w:lineRule="auto"/>
        <w:ind w:left="2" w:hangingChars="1" w:hanging="2"/>
        <w:jc w:val="both"/>
        <w:outlineLvl w:val="0"/>
        <w:rPr>
          <w:rFonts w:ascii="Times New Roman" w:eastAsia="Times New Roman" w:hAnsi="Times New Roman" w:cs="Times New Roman"/>
          <w:i/>
          <w:color w:val="000000"/>
          <w:position w:val="-1"/>
          <w:sz w:val="24"/>
          <w:szCs w:val="24"/>
          <w:lang w:val="uk-UA"/>
        </w:rPr>
      </w:pPr>
      <w:r w:rsidRPr="00E815B0">
        <w:rPr>
          <w:rFonts w:ascii="Times New Roman" w:eastAsia="Times New Roman" w:hAnsi="Times New Roman" w:cs="Times New Roman"/>
          <w:i/>
          <w:color w:val="000000"/>
          <w:position w:val="-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D5B043" w14:textId="77777777" w:rsidR="00C97EFB" w:rsidRDefault="00C97EFB" w:rsidP="00C97EFB">
      <w:pPr>
        <w:widowControl w:val="0"/>
        <w:suppressAutoHyphens/>
        <w:spacing w:after="160" w:line="240" w:lineRule="auto"/>
        <w:ind w:left="2" w:hangingChars="1" w:hanging="2"/>
        <w:jc w:val="both"/>
        <w:outlineLvl w:val="0"/>
        <w:rPr>
          <w:rFonts w:ascii="Times New Roman" w:eastAsia="Times New Roman" w:hAnsi="Times New Roman" w:cs="Times New Roman"/>
          <w:b/>
          <w:color w:val="000000"/>
          <w:sz w:val="24"/>
          <w:szCs w:val="24"/>
          <w:lang w:val="uk-UA" w:eastAsia="ar-SA"/>
        </w:rPr>
      </w:pPr>
    </w:p>
    <w:p w14:paraId="7DD7A126" w14:textId="77777777" w:rsidR="00C97EFB" w:rsidRPr="00E815B0" w:rsidRDefault="00C97EFB" w:rsidP="00C97EFB">
      <w:pPr>
        <w:widowControl w:val="0"/>
        <w:suppressAutoHyphens/>
        <w:spacing w:after="160" w:line="240" w:lineRule="auto"/>
        <w:ind w:left="2" w:hangingChars="1" w:hanging="2"/>
        <w:jc w:val="both"/>
        <w:outlineLvl w:val="0"/>
        <w:rPr>
          <w:rFonts w:ascii="Times New Roman" w:eastAsia="Times New Roman" w:hAnsi="Times New Roman" w:cs="Times New Roman"/>
          <w:i/>
          <w:color w:val="000000"/>
          <w:position w:val="-1"/>
          <w:sz w:val="24"/>
          <w:szCs w:val="24"/>
          <w:lang w:val="uk-UA"/>
        </w:rPr>
      </w:pPr>
      <w:r w:rsidRPr="006D7A71">
        <w:rPr>
          <w:rFonts w:ascii="Times New Roman" w:eastAsia="Times New Roman" w:hAnsi="Times New Roman" w:cs="Times New Roman"/>
          <w:b/>
          <w:color w:val="000000"/>
          <w:sz w:val="24"/>
          <w:szCs w:val="24"/>
          <w:lang w:eastAsia="ar-SA"/>
        </w:rPr>
        <w:t xml:space="preserve">3.1. </w:t>
      </w:r>
      <w:proofErr w:type="spellStart"/>
      <w:r w:rsidRPr="006D7A71">
        <w:rPr>
          <w:rFonts w:ascii="Times New Roman" w:eastAsia="Times New Roman" w:hAnsi="Times New Roman" w:cs="Times New Roman"/>
          <w:b/>
          <w:color w:val="000000"/>
          <w:sz w:val="24"/>
          <w:szCs w:val="24"/>
          <w:lang w:eastAsia="ar-SA"/>
        </w:rPr>
        <w:t>Документи</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які</w:t>
      </w:r>
      <w:proofErr w:type="spellEnd"/>
      <w:r w:rsidRPr="006D7A71">
        <w:rPr>
          <w:rFonts w:ascii="Times New Roman" w:eastAsia="Times New Roman" w:hAnsi="Times New Roman" w:cs="Times New Roman"/>
          <w:b/>
          <w:color w:val="000000"/>
          <w:sz w:val="24"/>
          <w:szCs w:val="24"/>
          <w:lang w:eastAsia="ar-SA"/>
        </w:rPr>
        <w:t xml:space="preserve"> </w:t>
      </w:r>
      <w:proofErr w:type="spellStart"/>
      <w:proofErr w:type="gramStart"/>
      <w:r w:rsidRPr="006D7A71">
        <w:rPr>
          <w:rFonts w:ascii="Times New Roman" w:eastAsia="Times New Roman" w:hAnsi="Times New Roman" w:cs="Times New Roman"/>
          <w:b/>
          <w:color w:val="000000"/>
          <w:sz w:val="24"/>
          <w:szCs w:val="24"/>
          <w:lang w:eastAsia="ar-SA"/>
        </w:rPr>
        <w:t>надаються</w:t>
      </w:r>
      <w:proofErr w:type="spellEnd"/>
      <w:r w:rsidRPr="006D7A71">
        <w:rPr>
          <w:rFonts w:ascii="Times New Roman" w:eastAsia="Times New Roman" w:hAnsi="Times New Roman" w:cs="Times New Roman"/>
          <w:b/>
          <w:color w:val="000000"/>
          <w:sz w:val="24"/>
          <w:szCs w:val="24"/>
          <w:lang w:eastAsia="ar-SA"/>
        </w:rPr>
        <w:t>  ПЕРЕМОЖЦЕМ</w:t>
      </w:r>
      <w:proofErr w:type="gram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юридичною</w:t>
      </w:r>
      <w:proofErr w:type="spellEnd"/>
      <w:r w:rsidRPr="006D7A71">
        <w:rPr>
          <w:rFonts w:ascii="Times New Roman" w:eastAsia="Times New Roman" w:hAnsi="Times New Roman" w:cs="Times New Roman"/>
          <w:b/>
          <w:color w:val="000000"/>
          <w:sz w:val="24"/>
          <w:szCs w:val="24"/>
          <w:lang w:eastAsia="ar-S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C97EFB" w:rsidRPr="006D7A71" w14:paraId="3EE13DD6" w14:textId="77777777" w:rsidTr="000020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3275"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color w:val="000000"/>
                <w:sz w:val="24"/>
                <w:szCs w:val="24"/>
                <w:lang w:eastAsia="ar-SA"/>
              </w:rPr>
              <w:t>№</w:t>
            </w:r>
          </w:p>
          <w:p w14:paraId="56F28274"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sz w:val="24"/>
                <w:szCs w:val="24"/>
                <w:lang w:eastAsia="ar-SA"/>
              </w:rPr>
              <w:t>з</w:t>
            </w:r>
            <w:r w:rsidRPr="006D7A71">
              <w:rPr>
                <w:rFonts w:ascii="Times New Roman" w:eastAsia="Times New Roman" w:hAnsi="Times New Roman" w:cs="Times New Roman"/>
                <w:b/>
                <w:color w:val="000000"/>
                <w:sz w:val="24"/>
                <w:szCs w:val="24"/>
                <w:lang w:eastAsia="ar-S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36EB6"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b/>
                <w:color w:val="000000" w:themeColor="text1"/>
                <w:sz w:val="24"/>
                <w:szCs w:val="24"/>
                <w:lang w:eastAsia="ar-SA"/>
              </w:rPr>
            </w:pPr>
            <w:proofErr w:type="spellStart"/>
            <w:r>
              <w:rPr>
                <w:rFonts w:ascii="Times New Roman" w:eastAsia="Times New Roman" w:hAnsi="Times New Roman" w:cs="Times New Roman"/>
                <w:b/>
                <w:color w:val="000000" w:themeColor="text1"/>
                <w:sz w:val="24"/>
                <w:szCs w:val="24"/>
                <w:lang w:eastAsia="ar-SA"/>
              </w:rPr>
              <w:t>Вимоги</w:t>
            </w:r>
            <w:proofErr w:type="spellEnd"/>
            <w:r>
              <w:rPr>
                <w:rFonts w:ascii="Times New Roman" w:eastAsia="Times New Roman" w:hAnsi="Times New Roman" w:cs="Times New Roman"/>
                <w:b/>
                <w:color w:val="000000" w:themeColor="text1"/>
                <w:sz w:val="24"/>
                <w:szCs w:val="24"/>
                <w:lang w:eastAsia="ar-SA"/>
              </w:rPr>
              <w:t xml:space="preserve"> </w:t>
            </w:r>
            <w:proofErr w:type="spellStart"/>
            <w:r>
              <w:rPr>
                <w:rFonts w:ascii="Times New Roman" w:eastAsia="Times New Roman" w:hAnsi="Times New Roman" w:cs="Times New Roman"/>
                <w:b/>
                <w:color w:val="000000" w:themeColor="text1"/>
                <w:sz w:val="24"/>
                <w:szCs w:val="24"/>
                <w:lang w:eastAsia="ar-SA"/>
              </w:rPr>
              <w:t>згідно</w:t>
            </w:r>
            <w:proofErr w:type="spellEnd"/>
            <w:r>
              <w:rPr>
                <w:rFonts w:ascii="Times New Roman" w:eastAsia="Times New Roman" w:hAnsi="Times New Roman" w:cs="Times New Roman"/>
                <w:b/>
                <w:color w:val="000000" w:themeColor="text1"/>
                <w:sz w:val="24"/>
                <w:szCs w:val="24"/>
                <w:lang w:eastAsia="ar-SA"/>
              </w:rPr>
              <w:t xml:space="preserve"> п</w:t>
            </w:r>
            <w:proofErr w:type="spellStart"/>
            <w:r>
              <w:rPr>
                <w:rFonts w:ascii="Times New Roman" w:eastAsia="Times New Roman" w:hAnsi="Times New Roman" w:cs="Times New Roman"/>
                <w:b/>
                <w:color w:val="000000" w:themeColor="text1"/>
                <w:sz w:val="24"/>
                <w:szCs w:val="24"/>
                <w:lang w:val="uk-UA" w:eastAsia="ar-SA"/>
              </w:rPr>
              <w:t>ункту</w:t>
            </w:r>
            <w:proofErr w:type="spellEnd"/>
            <w:r>
              <w:rPr>
                <w:rFonts w:ascii="Times New Roman" w:eastAsia="Times New Roman" w:hAnsi="Times New Roman" w:cs="Times New Roman"/>
                <w:b/>
                <w:color w:val="000000" w:themeColor="text1"/>
                <w:sz w:val="24"/>
                <w:szCs w:val="24"/>
                <w:lang w:eastAsia="ar-SA"/>
              </w:rPr>
              <w:t xml:space="preserve">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p>
          <w:p w14:paraId="3D3B1C67"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b/>
                <w:color w:val="000000" w:themeColor="text1"/>
                <w:sz w:val="24"/>
                <w:szCs w:val="24"/>
                <w:lang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D5E8E"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b/>
                <w:color w:val="000000" w:themeColor="text1"/>
                <w:sz w:val="24"/>
                <w:szCs w:val="24"/>
                <w:lang w:eastAsia="ar-SA"/>
              </w:rPr>
            </w:pPr>
            <w:proofErr w:type="spellStart"/>
            <w:r w:rsidRPr="006D7A71">
              <w:rPr>
                <w:rFonts w:ascii="Times New Roman" w:eastAsia="Times New Roman" w:hAnsi="Times New Roman" w:cs="Times New Roman"/>
                <w:b/>
                <w:color w:val="000000" w:themeColor="text1"/>
                <w:sz w:val="24"/>
                <w:szCs w:val="24"/>
                <w:lang w:eastAsia="ar-SA"/>
              </w:rPr>
              <w:t>Переможець</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торг</w:t>
            </w:r>
            <w:r>
              <w:rPr>
                <w:rFonts w:ascii="Times New Roman" w:eastAsia="Times New Roman" w:hAnsi="Times New Roman" w:cs="Times New Roman"/>
                <w:b/>
                <w:color w:val="000000" w:themeColor="text1"/>
                <w:sz w:val="24"/>
                <w:szCs w:val="24"/>
                <w:lang w:eastAsia="ar-SA"/>
              </w:rPr>
              <w:t>ів</w:t>
            </w:r>
            <w:proofErr w:type="spellEnd"/>
            <w:r>
              <w:rPr>
                <w:rFonts w:ascii="Times New Roman" w:eastAsia="Times New Roman" w:hAnsi="Times New Roman" w:cs="Times New Roman"/>
                <w:b/>
                <w:color w:val="000000" w:themeColor="text1"/>
                <w:sz w:val="24"/>
                <w:szCs w:val="24"/>
                <w:lang w:eastAsia="ar-SA"/>
              </w:rPr>
              <w:t xml:space="preserve"> на </w:t>
            </w:r>
            <w:proofErr w:type="spellStart"/>
            <w:r>
              <w:rPr>
                <w:rFonts w:ascii="Times New Roman" w:eastAsia="Times New Roman" w:hAnsi="Times New Roman" w:cs="Times New Roman"/>
                <w:b/>
                <w:color w:val="000000" w:themeColor="text1"/>
                <w:sz w:val="24"/>
                <w:szCs w:val="24"/>
                <w:lang w:eastAsia="ar-SA"/>
              </w:rPr>
              <w:t>виконання</w:t>
            </w:r>
            <w:proofErr w:type="spellEnd"/>
            <w:r>
              <w:rPr>
                <w:rFonts w:ascii="Times New Roman" w:eastAsia="Times New Roman" w:hAnsi="Times New Roman" w:cs="Times New Roman"/>
                <w:b/>
                <w:color w:val="000000" w:themeColor="text1"/>
                <w:sz w:val="24"/>
                <w:szCs w:val="24"/>
                <w:lang w:eastAsia="ar-SA"/>
              </w:rPr>
              <w:t xml:space="preserve"> </w:t>
            </w:r>
            <w:proofErr w:type="spellStart"/>
            <w:r>
              <w:rPr>
                <w:rFonts w:ascii="Times New Roman" w:eastAsia="Times New Roman" w:hAnsi="Times New Roman" w:cs="Times New Roman"/>
                <w:b/>
                <w:color w:val="000000" w:themeColor="text1"/>
                <w:sz w:val="24"/>
                <w:szCs w:val="24"/>
                <w:lang w:eastAsia="ar-SA"/>
              </w:rPr>
              <w:t>вимоги</w:t>
            </w:r>
            <w:proofErr w:type="spellEnd"/>
            <w:r>
              <w:rPr>
                <w:rFonts w:ascii="Times New Roman" w:eastAsia="Times New Roman" w:hAnsi="Times New Roman" w:cs="Times New Roman"/>
                <w:b/>
                <w:color w:val="000000" w:themeColor="text1"/>
                <w:sz w:val="24"/>
                <w:szCs w:val="24"/>
                <w:lang w:eastAsia="ar-SA"/>
              </w:rPr>
              <w:t xml:space="preserve"> </w:t>
            </w:r>
            <w:proofErr w:type="spellStart"/>
            <w:r>
              <w:rPr>
                <w:rFonts w:ascii="Times New Roman" w:eastAsia="Times New Roman" w:hAnsi="Times New Roman" w:cs="Times New Roman"/>
                <w:b/>
                <w:color w:val="000000" w:themeColor="text1"/>
                <w:sz w:val="24"/>
                <w:szCs w:val="24"/>
                <w:lang w:eastAsia="ar-SA"/>
              </w:rPr>
              <w:t>згідно</w:t>
            </w:r>
            <w:proofErr w:type="spellEnd"/>
            <w:r>
              <w:rPr>
                <w:rFonts w:ascii="Times New Roman" w:eastAsia="Times New Roman" w:hAnsi="Times New Roman" w:cs="Times New Roman"/>
                <w:b/>
                <w:color w:val="000000" w:themeColor="text1"/>
                <w:sz w:val="24"/>
                <w:szCs w:val="24"/>
                <w:lang w:eastAsia="ar-SA"/>
              </w:rPr>
              <w:t xml:space="preserve"> п</w:t>
            </w:r>
            <w:proofErr w:type="spellStart"/>
            <w:r>
              <w:rPr>
                <w:rFonts w:ascii="Times New Roman" w:eastAsia="Times New Roman" w:hAnsi="Times New Roman" w:cs="Times New Roman"/>
                <w:b/>
                <w:color w:val="000000" w:themeColor="text1"/>
                <w:sz w:val="24"/>
                <w:szCs w:val="24"/>
                <w:lang w:val="uk-UA" w:eastAsia="ar-SA"/>
              </w:rPr>
              <w:t>ункту</w:t>
            </w:r>
            <w:proofErr w:type="spellEnd"/>
            <w:r>
              <w:rPr>
                <w:rFonts w:ascii="Times New Roman" w:eastAsia="Times New Roman" w:hAnsi="Times New Roman" w:cs="Times New Roman"/>
                <w:b/>
                <w:color w:val="000000" w:themeColor="text1"/>
                <w:sz w:val="24"/>
                <w:szCs w:val="24"/>
                <w:lang w:eastAsia="ar-SA"/>
              </w:rPr>
              <w:t xml:space="preserve">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підтвердження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відсутності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підстав</w:t>
            </w:r>
            <w:proofErr w:type="spellEnd"/>
            <w:r w:rsidRPr="006D7A71">
              <w:rPr>
                <w:rFonts w:ascii="Times New Roman" w:eastAsia="Times New Roman" w:hAnsi="Times New Roman" w:cs="Times New Roman"/>
                <w:b/>
                <w:color w:val="000000" w:themeColor="text1"/>
                <w:sz w:val="24"/>
                <w:szCs w:val="24"/>
                <w:lang w:eastAsia="ar-SA"/>
              </w:rPr>
              <w:t xml:space="preserve">) повинен </w:t>
            </w:r>
            <w:proofErr w:type="spellStart"/>
            <w:r w:rsidRPr="006D7A71">
              <w:rPr>
                <w:rFonts w:ascii="Times New Roman" w:eastAsia="Times New Roman" w:hAnsi="Times New Roman" w:cs="Times New Roman"/>
                <w:b/>
                <w:color w:val="000000" w:themeColor="text1"/>
                <w:sz w:val="24"/>
                <w:szCs w:val="24"/>
                <w:lang w:eastAsia="ar-SA"/>
              </w:rPr>
              <w:t>надати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таку</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інформацію</w:t>
            </w:r>
            <w:proofErr w:type="spellEnd"/>
            <w:r w:rsidRPr="006D7A71">
              <w:rPr>
                <w:rFonts w:ascii="Times New Roman" w:eastAsia="Times New Roman" w:hAnsi="Times New Roman" w:cs="Times New Roman"/>
                <w:b/>
                <w:color w:val="000000" w:themeColor="text1"/>
                <w:sz w:val="24"/>
                <w:szCs w:val="24"/>
                <w:lang w:eastAsia="ar-SA"/>
              </w:rPr>
              <w:t>:</w:t>
            </w:r>
          </w:p>
        </w:tc>
      </w:tr>
      <w:tr w:rsidR="00C97EFB" w:rsidRPr="002567A9" w14:paraId="1F0FB00C" w14:textId="77777777" w:rsidTr="000020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E02D2"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color w:val="000000"/>
                <w:sz w:val="24"/>
                <w:szCs w:val="24"/>
                <w:lang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F2873" w14:textId="77777777" w:rsidR="00C97EFB" w:rsidRPr="006D7A71"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color w:val="000000" w:themeColor="text1"/>
                <w:sz w:val="24"/>
                <w:szCs w:val="24"/>
                <w:lang w:eastAsia="ar-SA"/>
              </w:rPr>
              <w:t>Керівника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учасника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фізичну</w:t>
            </w:r>
            <w:proofErr w:type="spellEnd"/>
            <w:r w:rsidRPr="006D7A71">
              <w:rPr>
                <w:rFonts w:ascii="Times New Roman" w:eastAsia="Times New Roman" w:hAnsi="Times New Roman" w:cs="Times New Roman"/>
                <w:color w:val="000000" w:themeColor="text1"/>
                <w:sz w:val="24"/>
                <w:szCs w:val="24"/>
                <w:lang w:eastAsia="ar-SA"/>
              </w:rPr>
              <w:t xml:space="preserve"> особу, яка є </w:t>
            </w:r>
            <w:proofErr w:type="spellStart"/>
            <w:r w:rsidRPr="006D7A71">
              <w:rPr>
                <w:rFonts w:ascii="Times New Roman" w:eastAsia="Times New Roman" w:hAnsi="Times New Roman" w:cs="Times New Roman"/>
                <w:color w:val="000000" w:themeColor="text1"/>
                <w:sz w:val="24"/>
                <w:szCs w:val="24"/>
                <w:lang w:eastAsia="ar-SA"/>
              </w:rPr>
              <w:t>учасником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притягнуто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згідно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із</w:t>
            </w:r>
            <w:proofErr w:type="spellEnd"/>
            <w:r w:rsidRPr="006D7A71">
              <w:rPr>
                <w:rFonts w:ascii="Times New Roman" w:eastAsia="Times New Roman" w:hAnsi="Times New Roman" w:cs="Times New Roman"/>
                <w:color w:val="000000" w:themeColor="text1"/>
                <w:sz w:val="24"/>
                <w:szCs w:val="24"/>
                <w:lang w:eastAsia="ar-SA"/>
              </w:rPr>
              <w:t xml:space="preserve"> </w:t>
            </w:r>
            <w:proofErr w:type="gramStart"/>
            <w:r w:rsidRPr="006D7A71">
              <w:rPr>
                <w:rFonts w:ascii="Times New Roman" w:eastAsia="Times New Roman" w:hAnsi="Times New Roman" w:cs="Times New Roman"/>
                <w:color w:val="000000" w:themeColor="text1"/>
                <w:sz w:val="24"/>
                <w:szCs w:val="24"/>
                <w:lang w:eastAsia="ar-SA"/>
              </w:rPr>
              <w:t>законом  до</w:t>
            </w:r>
            <w:proofErr w:type="gram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відповідальності</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вчинення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корупційного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правопорушення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правопорушення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пов’язаного</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корупцією</w:t>
            </w:r>
            <w:proofErr w:type="spellEnd"/>
            <w:r w:rsidRPr="006D7A71">
              <w:rPr>
                <w:rFonts w:ascii="Times New Roman" w:eastAsia="Times New Roman" w:hAnsi="Times New Roman" w:cs="Times New Roman"/>
                <w:color w:val="000000" w:themeColor="text1"/>
                <w:sz w:val="24"/>
                <w:szCs w:val="24"/>
                <w:lang w:eastAsia="ar-SA"/>
              </w:rPr>
              <w:t>.</w:t>
            </w:r>
          </w:p>
          <w:p w14:paraId="650FAEC6" w14:textId="77777777" w:rsidR="00C97EFB" w:rsidRPr="006D7A71" w:rsidRDefault="00C97EFB" w:rsidP="0000202E">
            <w:pPr>
              <w:suppressAutoHyphens/>
              <w:spacing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w:t>
            </w:r>
            <w:proofErr w:type="spellStart"/>
            <w:r>
              <w:rPr>
                <w:rFonts w:ascii="Times New Roman" w:eastAsia="Times New Roman" w:hAnsi="Times New Roman" w:cs="Times New Roman"/>
                <w:b/>
                <w:color w:val="000000" w:themeColor="text1"/>
                <w:sz w:val="24"/>
                <w:szCs w:val="24"/>
                <w:lang w:eastAsia="ar-SA"/>
              </w:rPr>
              <w:t>підпункт</w:t>
            </w:r>
            <w:proofErr w:type="spellEnd"/>
            <w:r>
              <w:rPr>
                <w:rFonts w:ascii="Times New Roman" w:eastAsia="Times New Roman" w:hAnsi="Times New Roman" w:cs="Times New Roman"/>
                <w:b/>
                <w:color w:val="000000" w:themeColor="text1"/>
                <w:sz w:val="24"/>
                <w:szCs w:val="24"/>
                <w:lang w:eastAsia="ar-SA"/>
              </w:rPr>
              <w:t xml:space="preserve"> 3 пункт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0CA75" w14:textId="77777777" w:rsidR="00C97EFB" w:rsidRDefault="00C97EFB" w:rsidP="0000202E">
            <w:pPr>
              <w:suppressAutoHyphens/>
              <w:spacing w:after="0" w:line="240" w:lineRule="auto"/>
              <w:ind w:right="140"/>
              <w:jc w:val="both"/>
              <w:rPr>
                <w:rFonts w:ascii="Times New Roman" w:eastAsia="Times New Roman" w:hAnsi="Times New Roman" w:cs="Times New Roman"/>
                <w:b/>
                <w:color w:val="000000" w:themeColor="text1"/>
                <w:sz w:val="24"/>
                <w:szCs w:val="24"/>
                <w:lang w:val="uk-UA" w:eastAsia="ar-SA"/>
              </w:rPr>
            </w:pPr>
            <w:proofErr w:type="spellStart"/>
            <w:r w:rsidRPr="006D7A71">
              <w:rPr>
                <w:rFonts w:ascii="Times New Roman" w:eastAsia="Times New Roman" w:hAnsi="Times New Roman" w:cs="Times New Roman"/>
                <w:b/>
                <w:color w:val="000000" w:themeColor="text1"/>
                <w:sz w:val="24"/>
                <w:szCs w:val="24"/>
                <w:lang w:eastAsia="ar-SA"/>
              </w:rPr>
              <w:t>Інформаційна</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довідка</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Єдиного</w:t>
            </w:r>
            <w:proofErr w:type="spellEnd"/>
            <w:r w:rsidRPr="006D7A71">
              <w:rPr>
                <w:rFonts w:ascii="Times New Roman" w:eastAsia="Times New Roman" w:hAnsi="Times New Roman" w:cs="Times New Roman"/>
                <w:b/>
                <w:color w:val="000000" w:themeColor="text1"/>
                <w:sz w:val="24"/>
                <w:szCs w:val="24"/>
                <w:lang w:eastAsia="ar-SA"/>
              </w:rPr>
              <w:t xml:space="preserve"> державного </w:t>
            </w:r>
            <w:proofErr w:type="spellStart"/>
            <w:r w:rsidRPr="006D7A71">
              <w:rPr>
                <w:rFonts w:ascii="Times New Roman" w:eastAsia="Times New Roman" w:hAnsi="Times New Roman" w:cs="Times New Roman"/>
                <w:b/>
                <w:color w:val="000000" w:themeColor="text1"/>
                <w:sz w:val="24"/>
                <w:szCs w:val="24"/>
                <w:lang w:eastAsia="ar-SA"/>
              </w:rPr>
              <w:t>реєстру</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осіб</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які</w:t>
            </w:r>
            <w:proofErr w:type="spellEnd"/>
            <w:r w:rsidRPr="006D7A71">
              <w:rPr>
                <w:rFonts w:ascii="Times New Roman" w:eastAsia="Times New Roman" w:hAnsi="Times New Roman" w:cs="Times New Roman"/>
                <w:b/>
                <w:color w:val="000000" w:themeColor="text1"/>
                <w:sz w:val="24"/>
                <w:szCs w:val="24"/>
                <w:lang w:eastAsia="ar-SA"/>
              </w:rPr>
              <w:t xml:space="preserve"> вчинили </w:t>
            </w:r>
            <w:proofErr w:type="spellStart"/>
            <w:r w:rsidRPr="006D7A71">
              <w:rPr>
                <w:rFonts w:ascii="Times New Roman" w:eastAsia="Times New Roman" w:hAnsi="Times New Roman" w:cs="Times New Roman"/>
                <w:b/>
                <w:color w:val="000000" w:themeColor="text1"/>
                <w:sz w:val="24"/>
                <w:szCs w:val="24"/>
                <w:lang w:eastAsia="ar-SA"/>
              </w:rPr>
              <w:t>корупційні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або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пов’язані</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корупцією</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правопорушення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згідно</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якою</w:t>
            </w:r>
            <w:proofErr w:type="spellEnd"/>
            <w:r w:rsidRPr="006D7A71">
              <w:rPr>
                <w:rFonts w:ascii="Times New Roman" w:eastAsia="Times New Roman" w:hAnsi="Times New Roman" w:cs="Times New Roman"/>
                <w:b/>
                <w:color w:val="000000" w:themeColor="text1"/>
                <w:sz w:val="24"/>
                <w:szCs w:val="24"/>
                <w:lang w:eastAsia="ar-SA"/>
              </w:rPr>
              <w:t xml:space="preserve"> не буде </w:t>
            </w:r>
            <w:proofErr w:type="spellStart"/>
            <w:r w:rsidRPr="006D7A71">
              <w:rPr>
                <w:rFonts w:ascii="Times New Roman" w:eastAsia="Times New Roman" w:hAnsi="Times New Roman" w:cs="Times New Roman"/>
                <w:b/>
                <w:color w:val="000000" w:themeColor="text1"/>
                <w:sz w:val="24"/>
                <w:szCs w:val="24"/>
                <w:lang w:eastAsia="ar-SA"/>
              </w:rPr>
              <w:t>знайдено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інформації</w:t>
            </w:r>
            <w:proofErr w:type="spellEnd"/>
            <w:r w:rsidRPr="006D7A71">
              <w:rPr>
                <w:rFonts w:ascii="Times New Roman" w:eastAsia="Times New Roman" w:hAnsi="Times New Roman" w:cs="Times New Roman"/>
                <w:b/>
                <w:color w:val="000000" w:themeColor="text1"/>
                <w:sz w:val="24"/>
                <w:szCs w:val="24"/>
                <w:lang w:eastAsia="ar-SA"/>
              </w:rPr>
              <w:t xml:space="preserve"> про </w:t>
            </w:r>
            <w:proofErr w:type="spellStart"/>
            <w:r w:rsidRPr="006D7A71">
              <w:rPr>
                <w:rFonts w:ascii="Times New Roman" w:eastAsia="Times New Roman" w:hAnsi="Times New Roman" w:cs="Times New Roman"/>
                <w:b/>
                <w:color w:val="000000" w:themeColor="text1"/>
                <w:sz w:val="24"/>
                <w:szCs w:val="24"/>
                <w:lang w:eastAsia="ar-SA"/>
              </w:rPr>
              <w:t>корупційні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або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пов'язані</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корупцією</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правопорушення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F02712">
              <w:rPr>
                <w:rFonts w:ascii="Times New Roman" w:eastAsia="Times New Roman" w:hAnsi="Times New Roman" w:cs="Times New Roman"/>
                <w:b/>
                <w:color w:val="000000" w:themeColor="text1"/>
                <w:sz w:val="24"/>
                <w:szCs w:val="24"/>
                <w:lang w:eastAsia="ar-SA"/>
              </w:rPr>
              <w:t>керівника</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учасника</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процедури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закупівлі</w:t>
            </w:r>
            <w:proofErr w:type="spellEnd"/>
            <w:r w:rsidRPr="006D7A71">
              <w:rPr>
                <w:rFonts w:ascii="Times New Roman" w:eastAsia="Times New Roman" w:hAnsi="Times New Roman" w:cs="Times New Roman"/>
                <w:b/>
                <w:color w:val="000000" w:themeColor="text1"/>
                <w:sz w:val="24"/>
                <w:szCs w:val="24"/>
                <w:lang w:eastAsia="ar-SA"/>
              </w:rPr>
              <w:t xml:space="preserve">. </w:t>
            </w:r>
          </w:p>
          <w:p w14:paraId="0A53ACE5" w14:textId="77777777" w:rsidR="00C97EFB" w:rsidRPr="009B1D2E" w:rsidRDefault="00C97EFB" w:rsidP="0000202E">
            <w:pPr>
              <w:shd w:val="clear" w:color="auto" w:fill="FFFFFF"/>
              <w:spacing w:after="0" w:line="240" w:lineRule="auto"/>
              <w:ind w:right="108"/>
              <w:jc w:val="both"/>
              <w:rPr>
                <w:rFonts w:ascii="Times New Roman" w:eastAsia="Calibri" w:hAnsi="Times New Roman" w:cs="Times New Roman"/>
                <w:lang w:val="uk-UA"/>
              </w:rPr>
            </w:pPr>
            <w:r w:rsidRPr="009B1D2E">
              <w:rPr>
                <w:rFonts w:ascii="Times New Roman" w:eastAsia="Calibri" w:hAnsi="Times New Roman" w:cs="Times New Roman"/>
                <w:lang w:val="uk-UA"/>
              </w:rPr>
              <w:t xml:space="preserve">Зазначена довідка повинна містити реквізити для перевірки, зокрема QR-код та/або номер та електронний підпис та/або печатку. </w:t>
            </w:r>
          </w:p>
          <w:p w14:paraId="471C7E1F" w14:textId="77777777" w:rsidR="00C97EFB" w:rsidRDefault="00C97EFB" w:rsidP="0000202E">
            <w:pPr>
              <w:suppressAutoHyphens/>
              <w:spacing w:after="0" w:line="240" w:lineRule="auto"/>
              <w:ind w:right="140"/>
              <w:jc w:val="both"/>
              <w:rPr>
                <w:rFonts w:ascii="Times New Roman" w:eastAsia="Calibri" w:hAnsi="Times New Roman" w:cs="Times New Roman"/>
                <w:lang w:val="uk-UA"/>
              </w:rPr>
            </w:pPr>
            <w:r w:rsidRPr="009B1D2E">
              <w:rPr>
                <w:rFonts w:ascii="Times New Roman" w:eastAsia="Calibri" w:hAnsi="Times New Roman" w:cs="Times New Roman"/>
                <w:lang w:val="uk-UA"/>
              </w:rPr>
              <w:t xml:space="preserve">Дата документа повинна бути не раніше дати оприлюдненого в електронній системі </w:t>
            </w:r>
            <w:proofErr w:type="spellStart"/>
            <w:r w:rsidRPr="009B1D2E">
              <w:rPr>
                <w:rFonts w:ascii="Times New Roman" w:eastAsia="Calibri" w:hAnsi="Times New Roman" w:cs="Times New Roman"/>
                <w:lang w:val="uk-UA"/>
              </w:rPr>
              <w:t>закупівель</w:t>
            </w:r>
            <w:proofErr w:type="spellEnd"/>
            <w:r w:rsidRPr="009B1D2E">
              <w:rPr>
                <w:rFonts w:ascii="Times New Roman" w:eastAsia="Calibri" w:hAnsi="Times New Roman" w:cs="Times New Roman"/>
                <w:lang w:val="uk-UA"/>
              </w:rPr>
              <w:t xml:space="preserve"> оголошення про проведення процедури закупівлі.</w:t>
            </w:r>
          </w:p>
          <w:p w14:paraId="2B1F3631" w14:textId="77777777" w:rsidR="00C97EFB" w:rsidRPr="00C310E1" w:rsidRDefault="00C97EFB" w:rsidP="0000202E">
            <w:pPr>
              <w:suppressAutoHyphens/>
              <w:spacing w:after="0" w:line="240" w:lineRule="auto"/>
              <w:ind w:right="140"/>
              <w:jc w:val="both"/>
              <w:rPr>
                <w:rFonts w:ascii="Times New Roman" w:eastAsia="Times New Roman" w:hAnsi="Times New Roman" w:cs="Times New Roman"/>
                <w:b/>
                <w:color w:val="000000" w:themeColor="text1"/>
                <w:sz w:val="24"/>
                <w:szCs w:val="24"/>
                <w:lang w:val="uk-UA" w:eastAsia="ar-SA"/>
              </w:rPr>
            </w:pPr>
            <w:r w:rsidRPr="00C310E1">
              <w:rPr>
                <w:rFonts w:ascii="Times New Roman" w:eastAsia="Times New Roman" w:hAnsi="Times New Roman" w:cs="Times New Roman"/>
                <w:b/>
                <w:color w:val="000000" w:themeColor="text1"/>
                <w:sz w:val="24"/>
                <w:szCs w:val="24"/>
                <w:lang w:val="uk-UA" w:eastAsia="ar-SA"/>
              </w:rPr>
              <w:t>Довідка надається в період відсутності функціональної можливості перевірки інформації на веб</w:t>
            </w:r>
            <w:r>
              <w:rPr>
                <w:rFonts w:ascii="Times New Roman" w:eastAsia="Times New Roman" w:hAnsi="Times New Roman" w:cs="Times New Roman"/>
                <w:b/>
                <w:color w:val="000000" w:themeColor="text1"/>
                <w:sz w:val="24"/>
                <w:szCs w:val="24"/>
                <w:lang w:val="uk-UA" w:eastAsia="ar-SA"/>
              </w:rPr>
              <w:t>-</w:t>
            </w:r>
            <w:r w:rsidRPr="00C310E1">
              <w:rPr>
                <w:rFonts w:ascii="Times New Roman" w:eastAsia="Times New Roman" w:hAnsi="Times New Roman" w:cs="Times New Roman"/>
                <w:b/>
                <w:color w:val="000000" w:themeColor="text1"/>
                <w:sz w:val="24"/>
                <w:szCs w:val="24"/>
                <w:lang w:val="uk-UA" w:eastAsia="ar-SA"/>
              </w:rPr>
              <w:t>ресурсі Єдиного державного реєстру осіб, які вчинили корупційні або пов’язані з корупцією правопорушення, яка не стосується запитувача.</w:t>
            </w:r>
          </w:p>
          <w:p w14:paraId="676EC1DA" w14:textId="77777777" w:rsidR="00C97EFB" w:rsidRPr="00E815B0" w:rsidRDefault="00C97EFB" w:rsidP="0000202E">
            <w:pPr>
              <w:suppressAutoHyphens/>
              <w:spacing w:after="0" w:line="240" w:lineRule="auto"/>
              <w:ind w:right="140"/>
              <w:jc w:val="both"/>
              <w:rPr>
                <w:rFonts w:ascii="Times New Roman" w:eastAsia="Times New Roman" w:hAnsi="Times New Roman" w:cs="Times New Roman"/>
                <w:color w:val="000000" w:themeColor="text1"/>
                <w:sz w:val="24"/>
                <w:szCs w:val="24"/>
                <w:lang w:val="uk-UA" w:eastAsia="ar-SA"/>
              </w:rPr>
            </w:pPr>
            <w:r w:rsidRPr="00E815B0">
              <w:rPr>
                <w:rFonts w:ascii="Times New Roman" w:eastAsia="Times New Roman" w:hAnsi="Times New Roman" w:cs="Times New Roman"/>
                <w:b/>
                <w:bCs/>
                <w:i/>
                <w:iCs/>
                <w:color w:val="000000"/>
                <w:sz w:val="20"/>
                <w:szCs w:val="20"/>
                <w:lang w:val="uk-UA"/>
              </w:rPr>
              <w:t xml:space="preserve">У разі наявності автоматично сформованої довідки в електронній системі </w:t>
            </w:r>
            <w:proofErr w:type="spellStart"/>
            <w:r w:rsidRPr="00E815B0">
              <w:rPr>
                <w:rFonts w:ascii="Times New Roman" w:eastAsia="Times New Roman" w:hAnsi="Times New Roman" w:cs="Times New Roman"/>
                <w:b/>
                <w:bCs/>
                <w:i/>
                <w:iCs/>
                <w:color w:val="000000"/>
                <w:sz w:val="20"/>
                <w:szCs w:val="20"/>
                <w:lang w:val="uk-UA"/>
              </w:rPr>
              <w:t>закупівель</w:t>
            </w:r>
            <w:proofErr w:type="spellEnd"/>
            <w:r w:rsidRPr="00E815B0">
              <w:rPr>
                <w:rFonts w:ascii="Times New Roman" w:eastAsia="Times New Roman" w:hAnsi="Times New Roman" w:cs="Times New Roman"/>
                <w:b/>
                <w:bCs/>
                <w:i/>
                <w:iCs/>
                <w:color w:val="000000"/>
                <w:sz w:val="20"/>
                <w:szCs w:val="20"/>
                <w:lang w:val="uk-UA"/>
              </w:rPr>
              <w:t xml:space="preserve">  завдяки інтеграції </w:t>
            </w:r>
            <w:r w:rsidRPr="00E815B0">
              <w:rPr>
                <w:rFonts w:ascii="Times New Roman" w:eastAsia="Times New Roman" w:hAnsi="Times New Roman" w:cs="Times New Roman"/>
                <w:b/>
                <w:bCs/>
                <w:i/>
                <w:iCs/>
                <w:color w:val="000000"/>
                <w:sz w:val="20"/>
                <w:szCs w:val="20"/>
                <w:lang w:val="en-US"/>
              </w:rPr>
              <w:t>Prozorro</w:t>
            </w:r>
            <w:r w:rsidRPr="00E815B0">
              <w:rPr>
                <w:rFonts w:ascii="Times New Roman" w:eastAsia="Times New Roman" w:hAnsi="Times New Roman" w:cs="Times New Roman"/>
                <w:b/>
                <w:bCs/>
                <w:i/>
                <w:iCs/>
                <w:color w:val="000000"/>
                <w:sz w:val="20"/>
                <w:szCs w:val="20"/>
                <w:lang w:val="uk-UA"/>
              </w:rPr>
              <w:t xml:space="preserve"> та Реєстром осіб, що вчинили корупційні та пов’язані з корупц</w:t>
            </w:r>
            <w:r>
              <w:rPr>
                <w:rFonts w:ascii="Times New Roman" w:eastAsia="Times New Roman" w:hAnsi="Times New Roman" w:cs="Times New Roman"/>
                <w:b/>
                <w:bCs/>
                <w:i/>
                <w:iCs/>
                <w:color w:val="000000"/>
                <w:sz w:val="20"/>
                <w:szCs w:val="20"/>
                <w:lang w:val="uk-UA"/>
              </w:rPr>
              <w:t>ією правопорушення, Замовник</w:t>
            </w:r>
            <w:r w:rsidRPr="00E815B0">
              <w:rPr>
                <w:rFonts w:ascii="Times New Roman" w:eastAsia="Times New Roman" w:hAnsi="Times New Roman" w:cs="Times New Roman"/>
                <w:b/>
                <w:bCs/>
                <w:i/>
                <w:iCs/>
                <w:color w:val="000000"/>
                <w:sz w:val="20"/>
                <w:szCs w:val="20"/>
                <w:lang w:val="uk-UA"/>
              </w:rPr>
              <w:t xml:space="preserve"> буде приймати/переглядати таку довідку самостійно.</w:t>
            </w:r>
          </w:p>
        </w:tc>
      </w:tr>
      <w:tr w:rsidR="00C97EFB" w:rsidRPr="006D7A71" w14:paraId="5F942047" w14:textId="77777777" w:rsidTr="000020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18CC2" w14:textId="77777777" w:rsidR="00C97EFB" w:rsidRPr="0075248F" w:rsidRDefault="00C97EFB" w:rsidP="0000202E">
            <w:pPr>
              <w:suppressAutoHyphens/>
              <w:spacing w:after="0" w:line="240" w:lineRule="auto"/>
              <w:ind w:left="100"/>
              <w:jc w:val="center"/>
              <w:rPr>
                <w:rFonts w:ascii="Times New Roman" w:eastAsia="Times New Roman" w:hAnsi="Times New Roman" w:cs="Times New Roman"/>
                <w:sz w:val="24"/>
                <w:szCs w:val="24"/>
                <w:lang w:val="uk-UA" w:eastAsia="ar-SA"/>
              </w:rPr>
            </w:pPr>
            <w:r w:rsidRPr="006D7A71">
              <w:rPr>
                <w:rFonts w:ascii="Times New Roman" w:eastAsia="Times New Roman" w:hAnsi="Times New Roman" w:cs="Times New Roman"/>
                <w:b/>
                <w:color w:val="000000"/>
                <w:sz w:val="24"/>
                <w:szCs w:val="24"/>
                <w:lang w:eastAsia="ar-SA"/>
              </w:rPr>
              <w:lastRenderedPageBreak/>
              <w:t>2</w:t>
            </w:r>
            <w:r>
              <w:rPr>
                <w:rFonts w:ascii="Times New Roman" w:eastAsia="Times New Roman" w:hAnsi="Times New Roman" w:cs="Times New Roman"/>
                <w:b/>
                <w:color w:val="000000"/>
                <w:sz w:val="24"/>
                <w:szCs w:val="24"/>
                <w:lang w:val="uk-UA" w:eastAsia="ar-S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1C47E" w14:textId="77777777" w:rsidR="00C97EFB" w:rsidRPr="006D7A71"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color w:val="000000" w:themeColor="text1"/>
                <w:sz w:val="24"/>
                <w:szCs w:val="24"/>
                <w:lang w:eastAsia="ar-SA"/>
              </w:rPr>
              <w:t>Керівник</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учасника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був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засуджений</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кримінальне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правопорушення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вчинене</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корисливих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мотивів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зокрема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пов’язане</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хабарництвом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шахрайством</w:t>
            </w:r>
            <w:proofErr w:type="spellEnd"/>
            <w:r w:rsidRPr="006D7A71">
              <w:rPr>
                <w:rFonts w:ascii="Times New Roman" w:eastAsia="Times New Roman" w:hAnsi="Times New Roman" w:cs="Times New Roman"/>
                <w:color w:val="000000" w:themeColor="text1"/>
                <w:sz w:val="24"/>
                <w:szCs w:val="24"/>
                <w:lang w:eastAsia="ar-SA"/>
              </w:rPr>
              <w:t xml:space="preserve"> та </w:t>
            </w:r>
            <w:proofErr w:type="spellStart"/>
            <w:r w:rsidRPr="006D7A71">
              <w:rPr>
                <w:rFonts w:ascii="Times New Roman" w:eastAsia="Times New Roman" w:hAnsi="Times New Roman" w:cs="Times New Roman"/>
                <w:color w:val="000000" w:themeColor="text1"/>
                <w:sz w:val="24"/>
                <w:szCs w:val="24"/>
                <w:lang w:eastAsia="ar-SA"/>
              </w:rPr>
              <w:t>відмиванням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коштів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судимість</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якого</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знято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не погашено в </w:t>
            </w:r>
            <w:proofErr w:type="spellStart"/>
            <w:r w:rsidRPr="006D7A71">
              <w:rPr>
                <w:rFonts w:ascii="Times New Roman" w:eastAsia="Times New Roman" w:hAnsi="Times New Roman" w:cs="Times New Roman"/>
                <w:color w:val="000000" w:themeColor="text1"/>
                <w:sz w:val="24"/>
                <w:szCs w:val="24"/>
                <w:lang w:eastAsia="ar-SA"/>
              </w:rPr>
              <w:t>установленому</w:t>
            </w:r>
            <w:proofErr w:type="spellEnd"/>
            <w:r w:rsidRPr="006D7A71">
              <w:rPr>
                <w:rFonts w:ascii="Times New Roman" w:eastAsia="Times New Roman" w:hAnsi="Times New Roman" w:cs="Times New Roman"/>
                <w:color w:val="000000" w:themeColor="text1"/>
                <w:sz w:val="24"/>
                <w:szCs w:val="24"/>
                <w:lang w:eastAsia="ar-SA"/>
              </w:rPr>
              <w:t xml:space="preserve"> законом порядку.</w:t>
            </w:r>
          </w:p>
          <w:p w14:paraId="0A3C03B2" w14:textId="77777777" w:rsidR="00C97EFB" w:rsidRPr="000F13BC" w:rsidRDefault="00C97EFB" w:rsidP="0000202E">
            <w:pPr>
              <w:suppressAutoHyphens/>
              <w:spacing w:after="0" w:line="240" w:lineRule="auto"/>
              <w:ind w:right="140"/>
              <w:jc w:val="both"/>
              <w:rPr>
                <w:rFonts w:ascii="Times New Roman" w:eastAsia="Times New Roman" w:hAnsi="Times New Roman" w:cs="Times New Roman"/>
                <w:b/>
                <w:color w:val="00B050"/>
                <w:sz w:val="24"/>
                <w:szCs w:val="24"/>
                <w:lang w:eastAsia="ar-SA"/>
              </w:rPr>
            </w:pPr>
            <w:r>
              <w:rPr>
                <w:rFonts w:ascii="Times New Roman" w:eastAsia="Times New Roman" w:hAnsi="Times New Roman" w:cs="Times New Roman"/>
                <w:b/>
                <w:color w:val="000000" w:themeColor="text1"/>
                <w:sz w:val="24"/>
                <w:szCs w:val="24"/>
                <w:lang w:eastAsia="ar-SA"/>
              </w:rPr>
              <w:t>(</w:t>
            </w:r>
            <w:proofErr w:type="spellStart"/>
            <w:r>
              <w:rPr>
                <w:rFonts w:ascii="Times New Roman" w:eastAsia="Times New Roman" w:hAnsi="Times New Roman" w:cs="Times New Roman"/>
                <w:b/>
                <w:color w:val="000000" w:themeColor="text1"/>
                <w:sz w:val="24"/>
                <w:szCs w:val="24"/>
                <w:lang w:eastAsia="ar-SA"/>
              </w:rPr>
              <w:t>підпункт</w:t>
            </w:r>
            <w:proofErr w:type="spellEnd"/>
            <w:r>
              <w:rPr>
                <w:rFonts w:ascii="Times New Roman" w:eastAsia="Times New Roman" w:hAnsi="Times New Roman" w:cs="Times New Roman"/>
                <w:b/>
                <w:color w:val="000000" w:themeColor="text1"/>
                <w:sz w:val="24"/>
                <w:szCs w:val="24"/>
                <w:lang w:eastAsia="ar-SA"/>
              </w:rPr>
              <w:t xml:space="preserve"> 6 пункт 4</w:t>
            </w:r>
            <w:r>
              <w:rPr>
                <w:rFonts w:ascii="Times New Roman" w:eastAsia="Times New Roman" w:hAnsi="Times New Roman" w:cs="Times New Roman"/>
                <w:b/>
                <w:color w:val="000000" w:themeColor="text1"/>
                <w:sz w:val="24"/>
                <w:szCs w:val="24"/>
                <w:lang w:val="uk-UA" w:eastAsia="ar-SA"/>
              </w:rPr>
              <w:t>7</w:t>
            </w:r>
            <w:r w:rsidRPr="000F13BC">
              <w:rPr>
                <w:rFonts w:ascii="Times New Roman" w:eastAsia="Times New Roman" w:hAnsi="Times New Roman" w:cs="Times New Roman"/>
                <w:b/>
                <w:color w:val="000000" w:themeColor="text1"/>
                <w:sz w:val="24"/>
                <w:szCs w:val="24"/>
                <w:lang w:eastAsia="ar-SA"/>
              </w:rPr>
              <w:t xml:space="preserve"> </w:t>
            </w:r>
            <w:proofErr w:type="spellStart"/>
            <w:r w:rsidRPr="000F13BC">
              <w:rPr>
                <w:rFonts w:ascii="Times New Roman" w:eastAsia="Times New Roman" w:hAnsi="Times New Roman" w:cs="Times New Roman"/>
                <w:b/>
                <w:color w:val="000000" w:themeColor="text1"/>
                <w:sz w:val="24"/>
                <w:szCs w:val="24"/>
                <w:lang w:eastAsia="ar-SA"/>
              </w:rPr>
              <w:t>Особливостей</w:t>
            </w:r>
            <w:proofErr w:type="spellEnd"/>
            <w:r w:rsidRPr="000F13BC">
              <w:rPr>
                <w:rFonts w:ascii="Times New Roman" w:eastAsia="Times New Roman" w:hAnsi="Times New Roman" w:cs="Times New Roman"/>
                <w:b/>
                <w:color w:val="000000" w:themeColor="text1"/>
                <w:sz w:val="24"/>
                <w:szCs w:val="24"/>
                <w:lang w:eastAsia="ar-S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66890C" w14:textId="77777777" w:rsidR="00C97EFB" w:rsidRDefault="00C97EFB" w:rsidP="0000202E">
            <w:pPr>
              <w:suppressAutoHyphens/>
              <w:spacing w:after="0" w:line="240" w:lineRule="auto"/>
              <w:jc w:val="both"/>
              <w:rPr>
                <w:rFonts w:ascii="Times New Roman" w:eastAsia="Times New Roman" w:hAnsi="Times New Roman" w:cs="Times New Roman"/>
                <w:b/>
                <w:color w:val="000000" w:themeColor="text1"/>
                <w:sz w:val="24"/>
                <w:szCs w:val="24"/>
                <w:lang w:val="uk-UA" w:eastAsia="ar-SA"/>
              </w:rPr>
            </w:pPr>
            <w:r>
              <w:rPr>
                <w:rFonts w:ascii="Times New Roman" w:eastAsia="Times New Roman" w:hAnsi="Times New Roman" w:cs="Times New Roman"/>
                <w:b/>
                <w:color w:val="000000" w:themeColor="text1"/>
                <w:sz w:val="24"/>
                <w:szCs w:val="24"/>
                <w:lang w:val="uk-UA" w:eastAsia="ar-SA"/>
              </w:rPr>
              <w:t>Повний в</w:t>
            </w:r>
            <w:proofErr w:type="spellStart"/>
            <w:r w:rsidRPr="006D7A71">
              <w:rPr>
                <w:rFonts w:ascii="Times New Roman" w:eastAsia="Times New Roman" w:hAnsi="Times New Roman" w:cs="Times New Roman"/>
                <w:b/>
                <w:color w:val="000000" w:themeColor="text1"/>
                <w:sz w:val="24"/>
                <w:szCs w:val="24"/>
                <w:lang w:eastAsia="ar-SA"/>
              </w:rPr>
              <w:t>итяг</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інформаційно-аналітичної</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системи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Облік</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відомостей</w:t>
            </w:r>
            <w:proofErr w:type="spellEnd"/>
            <w:r w:rsidRPr="006D7A71">
              <w:rPr>
                <w:rFonts w:ascii="Times New Roman" w:eastAsia="Times New Roman" w:hAnsi="Times New Roman" w:cs="Times New Roman"/>
                <w:b/>
                <w:color w:val="000000" w:themeColor="text1"/>
                <w:sz w:val="24"/>
                <w:szCs w:val="24"/>
                <w:lang w:eastAsia="ar-SA"/>
              </w:rPr>
              <w:t xml:space="preserve"> про </w:t>
            </w:r>
            <w:proofErr w:type="spellStart"/>
            <w:r w:rsidRPr="006D7A71">
              <w:rPr>
                <w:rFonts w:ascii="Times New Roman" w:eastAsia="Times New Roman" w:hAnsi="Times New Roman" w:cs="Times New Roman"/>
                <w:b/>
                <w:color w:val="000000" w:themeColor="text1"/>
                <w:sz w:val="24"/>
                <w:szCs w:val="24"/>
                <w:lang w:eastAsia="ar-SA"/>
              </w:rPr>
              <w:t>притягнення</w:t>
            </w:r>
            <w:proofErr w:type="spellEnd"/>
            <w:r w:rsidRPr="006D7A71">
              <w:rPr>
                <w:rFonts w:ascii="Times New Roman" w:eastAsia="Times New Roman" w:hAnsi="Times New Roman" w:cs="Times New Roman"/>
                <w:b/>
                <w:color w:val="000000" w:themeColor="text1"/>
                <w:sz w:val="24"/>
                <w:szCs w:val="24"/>
                <w:lang w:eastAsia="ar-SA"/>
              </w:rPr>
              <w:t xml:space="preserve"> особи до </w:t>
            </w:r>
            <w:proofErr w:type="spellStart"/>
            <w:r w:rsidRPr="006D7A71">
              <w:rPr>
                <w:rFonts w:ascii="Times New Roman" w:eastAsia="Times New Roman" w:hAnsi="Times New Roman" w:cs="Times New Roman"/>
                <w:b/>
                <w:color w:val="000000" w:themeColor="text1"/>
                <w:sz w:val="24"/>
                <w:szCs w:val="24"/>
                <w:lang w:eastAsia="ar-SA"/>
              </w:rPr>
              <w:t>кримінальної</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відповідальності</w:t>
            </w:r>
            <w:proofErr w:type="spellEnd"/>
            <w:r w:rsidRPr="006D7A71">
              <w:rPr>
                <w:rFonts w:ascii="Times New Roman" w:eastAsia="Times New Roman" w:hAnsi="Times New Roman" w:cs="Times New Roman"/>
                <w:b/>
                <w:color w:val="000000" w:themeColor="text1"/>
                <w:sz w:val="24"/>
                <w:szCs w:val="24"/>
                <w:lang w:eastAsia="ar-SA"/>
              </w:rPr>
              <w:t xml:space="preserve"> та </w:t>
            </w:r>
            <w:proofErr w:type="spellStart"/>
            <w:r w:rsidRPr="006D7A71">
              <w:rPr>
                <w:rFonts w:ascii="Times New Roman" w:eastAsia="Times New Roman" w:hAnsi="Times New Roman" w:cs="Times New Roman"/>
                <w:b/>
                <w:color w:val="000000" w:themeColor="text1"/>
                <w:sz w:val="24"/>
                <w:szCs w:val="24"/>
                <w:lang w:eastAsia="ar-SA"/>
              </w:rPr>
              <w:t>наявності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судимості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сформований</w:t>
            </w:r>
            <w:proofErr w:type="spellEnd"/>
            <w:r w:rsidRPr="006D7A71">
              <w:rPr>
                <w:rFonts w:ascii="Times New Roman" w:eastAsia="Times New Roman" w:hAnsi="Times New Roman" w:cs="Times New Roman"/>
                <w:b/>
                <w:color w:val="000000" w:themeColor="text1"/>
                <w:sz w:val="24"/>
                <w:szCs w:val="24"/>
                <w:lang w:eastAsia="ar-SA"/>
              </w:rPr>
              <w:t xml:space="preserve"> у </w:t>
            </w:r>
            <w:proofErr w:type="spellStart"/>
            <w:r w:rsidRPr="006D7A71">
              <w:rPr>
                <w:rFonts w:ascii="Times New Roman" w:eastAsia="Times New Roman" w:hAnsi="Times New Roman" w:cs="Times New Roman"/>
                <w:b/>
                <w:color w:val="000000" w:themeColor="text1"/>
                <w:sz w:val="24"/>
                <w:szCs w:val="24"/>
                <w:lang w:eastAsia="ar-SA"/>
              </w:rPr>
              <w:t>паперовій</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або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електронній</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формі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що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містить</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інформацію</w:t>
            </w:r>
            <w:proofErr w:type="spellEnd"/>
            <w:r w:rsidRPr="006D7A71">
              <w:rPr>
                <w:rFonts w:ascii="Times New Roman" w:eastAsia="Times New Roman" w:hAnsi="Times New Roman" w:cs="Times New Roman"/>
                <w:b/>
                <w:color w:val="000000" w:themeColor="text1"/>
                <w:sz w:val="24"/>
                <w:szCs w:val="24"/>
                <w:lang w:eastAsia="ar-SA"/>
              </w:rPr>
              <w:t xml:space="preserve"> про </w:t>
            </w:r>
            <w:proofErr w:type="spellStart"/>
            <w:r w:rsidRPr="006D7A71">
              <w:rPr>
                <w:rFonts w:ascii="Times New Roman" w:eastAsia="Times New Roman" w:hAnsi="Times New Roman" w:cs="Times New Roman"/>
                <w:b/>
                <w:color w:val="000000" w:themeColor="text1"/>
                <w:sz w:val="24"/>
                <w:szCs w:val="24"/>
                <w:lang w:eastAsia="ar-SA"/>
              </w:rPr>
              <w:t>відсутність</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судимості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або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обмежень</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передбачених</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кримінальним</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процесуальним</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законодавством</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України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щодо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керівника</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учасника</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процедури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закупівлі</w:t>
            </w:r>
            <w:proofErr w:type="spellEnd"/>
            <w:r w:rsidRPr="006D7A71">
              <w:rPr>
                <w:rFonts w:ascii="Times New Roman" w:eastAsia="Times New Roman" w:hAnsi="Times New Roman" w:cs="Times New Roman"/>
                <w:b/>
                <w:color w:val="000000" w:themeColor="text1"/>
                <w:sz w:val="24"/>
                <w:szCs w:val="24"/>
                <w:lang w:eastAsia="ar-SA"/>
              </w:rPr>
              <w:t xml:space="preserve">. </w:t>
            </w:r>
          </w:p>
          <w:p w14:paraId="67A472D7" w14:textId="77777777" w:rsidR="00C97EFB" w:rsidRPr="0075248F" w:rsidRDefault="00C97EFB" w:rsidP="0000202E">
            <w:pPr>
              <w:suppressAutoHyphens/>
              <w:spacing w:after="0" w:line="240" w:lineRule="auto"/>
              <w:jc w:val="both"/>
              <w:rPr>
                <w:rFonts w:ascii="Times New Roman" w:eastAsia="Times New Roman" w:hAnsi="Times New Roman" w:cs="Times New Roman"/>
                <w:b/>
                <w:color w:val="000000" w:themeColor="text1"/>
                <w:sz w:val="24"/>
                <w:szCs w:val="24"/>
                <w:lang w:val="uk-UA" w:eastAsia="ar-SA"/>
              </w:rPr>
            </w:pPr>
            <w:r>
              <w:rPr>
                <w:rFonts w:ascii="Times New Roman" w:eastAsia="Times New Roman" w:hAnsi="Times New Roman" w:cs="Times New Roman"/>
                <w:color w:val="000000" w:themeColor="text1"/>
                <w:sz w:val="24"/>
                <w:szCs w:val="24"/>
                <w:lang w:val="uk-UA" w:eastAsia="ar-SA"/>
              </w:rPr>
              <w:t>В</w:t>
            </w:r>
            <w:r w:rsidRPr="009B1D2E">
              <w:rPr>
                <w:rFonts w:ascii="Times New Roman" w:eastAsia="Times New Roman" w:hAnsi="Times New Roman" w:cs="Times New Roman"/>
                <w:color w:val="000000" w:themeColor="text1"/>
                <w:sz w:val="24"/>
                <w:szCs w:val="24"/>
                <w:lang w:val="uk-UA" w:eastAsia="ar-SA"/>
              </w:rPr>
              <w:t>итяг повинен містити реквізити для перевірки, зокрема QR-код та/або номер та електронний підпис та/або печатку.</w:t>
            </w:r>
          </w:p>
          <w:p w14:paraId="2AD68802" w14:textId="77777777" w:rsidR="00C97EFB" w:rsidRPr="009B1D2E" w:rsidRDefault="00C97EFB" w:rsidP="0000202E">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9B1D2E">
              <w:rPr>
                <w:rFonts w:ascii="Times New Roman" w:eastAsia="Times New Roman" w:hAnsi="Times New Roman" w:cs="Times New Roman"/>
                <w:color w:val="000000" w:themeColor="text1"/>
                <w:sz w:val="24"/>
                <w:szCs w:val="24"/>
                <w:lang w:val="uk-UA" w:eastAsia="ar-S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9B1D2E">
              <w:rPr>
                <w:rFonts w:ascii="Times New Roman" w:eastAsia="Times New Roman" w:hAnsi="Times New Roman" w:cs="Times New Roman"/>
                <w:color w:val="000000" w:themeColor="text1"/>
                <w:sz w:val="24"/>
                <w:szCs w:val="24"/>
                <w:lang w:val="uk-UA" w:eastAsia="ar-SA"/>
              </w:rPr>
              <w:t>закупівель</w:t>
            </w:r>
            <w:proofErr w:type="spellEnd"/>
            <w:r w:rsidRPr="009B1D2E">
              <w:rPr>
                <w:rFonts w:ascii="Times New Roman" w:eastAsia="Times New Roman" w:hAnsi="Times New Roman" w:cs="Times New Roman"/>
                <w:color w:val="000000" w:themeColor="text1"/>
                <w:sz w:val="24"/>
                <w:szCs w:val="24"/>
                <w:lang w:val="uk-UA" w:eastAsia="ar-SA"/>
              </w:rPr>
              <w:t xml:space="preserve"> повідомлення про намір укласти договір про закупівлю.</w:t>
            </w:r>
          </w:p>
          <w:p w14:paraId="032C8FC5" w14:textId="77777777" w:rsidR="00C97EFB" w:rsidRPr="009B1D2E" w:rsidRDefault="00C97EFB" w:rsidP="0000202E">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9B1D2E">
              <w:rPr>
                <w:rFonts w:ascii="Times New Roman" w:eastAsia="Times New Roman" w:hAnsi="Times New Roman" w:cs="Times New Roman"/>
                <w:color w:val="000000" w:themeColor="text1"/>
                <w:sz w:val="24"/>
                <w:szCs w:val="24"/>
                <w:lang w:val="uk-UA" w:eastAsia="ar-SA"/>
              </w:rPr>
              <w:t xml:space="preserve"> Замовник може перевірити витяг на офіційному сайті МВС за посиланням https://vytiah.mvs.gov.ua/app/checkStatus.</w:t>
            </w:r>
          </w:p>
        </w:tc>
      </w:tr>
      <w:tr w:rsidR="00C97EFB" w:rsidRPr="006D7A71" w14:paraId="7227F520" w14:textId="77777777" w:rsidTr="000020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727F9" w14:textId="77777777" w:rsidR="00C97EFB" w:rsidRPr="0075248F" w:rsidRDefault="00C97EFB" w:rsidP="0000202E">
            <w:pPr>
              <w:suppressAutoHyphens/>
              <w:spacing w:after="0" w:line="240" w:lineRule="auto"/>
              <w:ind w:left="100"/>
              <w:jc w:val="center"/>
              <w:rPr>
                <w:rFonts w:ascii="Times New Roman" w:eastAsia="Times New Roman" w:hAnsi="Times New Roman" w:cs="Times New Roman"/>
                <w:sz w:val="24"/>
                <w:szCs w:val="24"/>
                <w:lang w:val="uk-UA" w:eastAsia="ar-SA"/>
              </w:rPr>
            </w:pPr>
            <w:r w:rsidRPr="006D7A71">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val="uk-UA" w:eastAsia="ar-S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66AE" w14:textId="77777777" w:rsidR="00C97EFB" w:rsidRPr="00FB0050"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themeColor="text1"/>
                <w:sz w:val="24"/>
                <w:szCs w:val="24"/>
                <w:lang w:val="uk-UA" w:eastAsia="ar-SA"/>
              </w:rPr>
            </w:pPr>
            <w:r w:rsidRPr="00FB0050">
              <w:rPr>
                <w:rFonts w:ascii="Times New Roman" w:eastAsia="Times New Roman" w:hAnsi="Times New Roman" w:cs="Times New Roman"/>
                <w:color w:val="000000" w:themeColor="text1"/>
                <w:sz w:val="24"/>
                <w:szCs w:val="24"/>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30F847" w14:textId="77777777" w:rsidR="00C97EFB" w:rsidRPr="006D7A71" w:rsidRDefault="00C97EFB" w:rsidP="0000202E">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themeColor="text1"/>
                <w:sz w:val="24"/>
                <w:szCs w:val="24"/>
                <w:lang w:eastAsia="ar-SA"/>
              </w:rPr>
              <w:t>(</w:t>
            </w:r>
            <w:proofErr w:type="spellStart"/>
            <w:r>
              <w:rPr>
                <w:rFonts w:ascii="Times New Roman" w:eastAsia="Times New Roman" w:hAnsi="Times New Roman" w:cs="Times New Roman"/>
                <w:b/>
                <w:color w:val="000000" w:themeColor="text1"/>
                <w:sz w:val="24"/>
                <w:szCs w:val="24"/>
                <w:lang w:eastAsia="ar-SA"/>
              </w:rPr>
              <w:t>підпункт</w:t>
            </w:r>
            <w:proofErr w:type="spellEnd"/>
            <w:r>
              <w:rPr>
                <w:rFonts w:ascii="Times New Roman" w:eastAsia="Times New Roman" w:hAnsi="Times New Roman" w:cs="Times New Roman"/>
                <w:b/>
                <w:color w:val="000000" w:themeColor="text1"/>
                <w:sz w:val="24"/>
                <w:szCs w:val="24"/>
                <w:lang w:eastAsia="ar-SA"/>
              </w:rPr>
              <w:t xml:space="preserve"> 12 пункт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B1982F" w14:textId="77777777" w:rsidR="00C97EFB" w:rsidRPr="006D7A71" w:rsidRDefault="00C97EFB" w:rsidP="0000202E">
            <w:pPr>
              <w:widowControl w:val="0"/>
              <w:pBdr>
                <w:top w:val="nil"/>
                <w:left w:val="nil"/>
                <w:bottom w:val="nil"/>
                <w:right w:val="nil"/>
                <w:between w:val="nil"/>
              </w:pBdr>
              <w:suppressAutoHyphens/>
              <w:spacing w:after="0"/>
              <w:rPr>
                <w:rFonts w:ascii="Times New Roman" w:eastAsia="Times New Roman" w:hAnsi="Times New Roman" w:cs="Times New Roman"/>
                <w:b/>
                <w:sz w:val="24"/>
                <w:szCs w:val="24"/>
                <w:lang w:eastAsia="ar-SA"/>
              </w:rPr>
            </w:pPr>
          </w:p>
        </w:tc>
      </w:tr>
      <w:tr w:rsidR="00C97EFB" w:rsidRPr="006D7A71" w14:paraId="5EA350BC" w14:textId="77777777" w:rsidTr="000020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3B35C"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b/>
                <w:sz w:val="24"/>
                <w:szCs w:val="24"/>
                <w:lang w:eastAsia="ar-SA"/>
              </w:rPr>
            </w:pPr>
            <w:r w:rsidRPr="006D7A71">
              <w:rPr>
                <w:rFonts w:ascii="Times New Roman" w:eastAsia="Times New Roman" w:hAnsi="Times New Roman" w:cs="Times New Roman"/>
                <w:b/>
                <w:sz w:val="24"/>
                <w:szCs w:val="24"/>
                <w:lang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475A8" w14:textId="77777777" w:rsidR="00C97EFB" w:rsidRPr="006D7A71" w:rsidRDefault="00C97EFB" w:rsidP="0000202E">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color w:val="000000" w:themeColor="text1"/>
                <w:sz w:val="24"/>
                <w:szCs w:val="24"/>
                <w:lang w:eastAsia="ar-SA"/>
              </w:rPr>
              <w:t>Учасник</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виконав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зобов’язання</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раніше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укладеним</w:t>
            </w:r>
            <w:proofErr w:type="spellEnd"/>
            <w:r w:rsidRPr="006D7A71">
              <w:rPr>
                <w:rFonts w:ascii="Times New Roman" w:eastAsia="Times New Roman" w:hAnsi="Times New Roman" w:cs="Times New Roman"/>
                <w:color w:val="000000" w:themeColor="text1"/>
                <w:sz w:val="24"/>
                <w:szCs w:val="24"/>
                <w:lang w:eastAsia="ar-SA"/>
              </w:rPr>
              <w:t xml:space="preserve"> договором про </w:t>
            </w:r>
            <w:proofErr w:type="spellStart"/>
            <w:r w:rsidRPr="006D7A71">
              <w:rPr>
                <w:rFonts w:ascii="Times New Roman" w:eastAsia="Times New Roman" w:hAnsi="Times New Roman" w:cs="Times New Roman"/>
                <w:color w:val="000000" w:themeColor="text1"/>
                <w:sz w:val="24"/>
                <w:szCs w:val="24"/>
                <w:lang w:eastAsia="ar-SA"/>
              </w:rPr>
              <w:t>закупівлю</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цим</w:t>
            </w:r>
            <w:proofErr w:type="spellEnd"/>
            <w:r w:rsidRPr="006D7A71">
              <w:rPr>
                <w:rFonts w:ascii="Times New Roman" w:eastAsia="Times New Roman" w:hAnsi="Times New Roman" w:cs="Times New Roman"/>
                <w:color w:val="000000" w:themeColor="text1"/>
                <w:sz w:val="24"/>
                <w:szCs w:val="24"/>
                <w:lang w:eastAsia="ar-SA"/>
              </w:rPr>
              <w:t xml:space="preserve"> самим </w:t>
            </w:r>
            <w:proofErr w:type="spellStart"/>
            <w:r w:rsidRPr="006D7A71">
              <w:rPr>
                <w:rFonts w:ascii="Times New Roman" w:eastAsia="Times New Roman" w:hAnsi="Times New Roman" w:cs="Times New Roman"/>
                <w:color w:val="000000" w:themeColor="text1"/>
                <w:sz w:val="24"/>
                <w:szCs w:val="24"/>
                <w:lang w:eastAsia="ar-SA"/>
              </w:rPr>
              <w:t>замовником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призвело</w:t>
            </w:r>
            <w:proofErr w:type="spellEnd"/>
            <w:r w:rsidRPr="006D7A71">
              <w:rPr>
                <w:rFonts w:ascii="Times New Roman" w:eastAsia="Times New Roman" w:hAnsi="Times New Roman" w:cs="Times New Roman"/>
                <w:color w:val="000000" w:themeColor="text1"/>
                <w:sz w:val="24"/>
                <w:szCs w:val="24"/>
                <w:lang w:eastAsia="ar-SA"/>
              </w:rPr>
              <w:t xml:space="preserve"> до </w:t>
            </w:r>
            <w:proofErr w:type="spellStart"/>
            <w:r w:rsidRPr="006D7A71">
              <w:rPr>
                <w:rFonts w:ascii="Times New Roman" w:eastAsia="Times New Roman" w:hAnsi="Times New Roman" w:cs="Times New Roman"/>
                <w:color w:val="000000" w:themeColor="text1"/>
                <w:sz w:val="24"/>
                <w:szCs w:val="24"/>
                <w:lang w:eastAsia="ar-SA"/>
              </w:rPr>
              <w:t>його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дострокового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розірвання</w:t>
            </w:r>
            <w:proofErr w:type="spellEnd"/>
            <w:r w:rsidRPr="006D7A71">
              <w:rPr>
                <w:rFonts w:ascii="Times New Roman" w:eastAsia="Times New Roman" w:hAnsi="Times New Roman" w:cs="Times New Roman"/>
                <w:color w:val="000000" w:themeColor="text1"/>
                <w:sz w:val="24"/>
                <w:szCs w:val="24"/>
                <w:lang w:eastAsia="ar-SA"/>
              </w:rPr>
              <w:t xml:space="preserve">, і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застосовано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санкції</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вигляді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штрафів</w:t>
            </w:r>
            <w:proofErr w:type="spellEnd"/>
            <w:r w:rsidRPr="006D7A71">
              <w:rPr>
                <w:rFonts w:ascii="Times New Roman" w:eastAsia="Times New Roman" w:hAnsi="Times New Roman" w:cs="Times New Roman"/>
                <w:color w:val="000000" w:themeColor="text1"/>
                <w:sz w:val="24"/>
                <w:szCs w:val="24"/>
                <w:lang w:eastAsia="ar-SA"/>
              </w:rPr>
              <w:t xml:space="preserve"> та/</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відшкодування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збитків</w:t>
            </w:r>
            <w:proofErr w:type="spellEnd"/>
            <w:r w:rsidRPr="006D7A71">
              <w:rPr>
                <w:rFonts w:ascii="Times New Roman" w:eastAsia="Times New Roman" w:hAnsi="Times New Roman" w:cs="Times New Roman"/>
                <w:color w:val="000000" w:themeColor="text1"/>
                <w:sz w:val="24"/>
                <w:szCs w:val="24"/>
                <w:lang w:eastAsia="ar-SA"/>
              </w:rPr>
              <w:t xml:space="preserve"> — </w:t>
            </w:r>
            <w:proofErr w:type="spellStart"/>
            <w:r w:rsidRPr="006D7A71">
              <w:rPr>
                <w:rFonts w:ascii="Times New Roman" w:eastAsia="Times New Roman" w:hAnsi="Times New Roman" w:cs="Times New Roman"/>
                <w:color w:val="000000" w:themeColor="text1"/>
                <w:sz w:val="24"/>
                <w:szCs w:val="24"/>
                <w:lang w:eastAsia="ar-SA"/>
              </w:rPr>
              <w:t>протягом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трьох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років</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дати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дострокового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розірвання</w:t>
            </w:r>
            <w:proofErr w:type="spellEnd"/>
            <w:r w:rsidRPr="006D7A71">
              <w:rPr>
                <w:rFonts w:ascii="Times New Roman" w:eastAsia="Times New Roman" w:hAnsi="Times New Roman" w:cs="Times New Roman"/>
                <w:color w:val="000000" w:themeColor="text1"/>
                <w:sz w:val="24"/>
                <w:szCs w:val="24"/>
                <w:lang w:eastAsia="ar-SA"/>
              </w:rPr>
              <w:t xml:space="preserve"> такого договору. </w:t>
            </w:r>
            <w:proofErr w:type="spellStart"/>
            <w:r w:rsidRPr="006D7A71">
              <w:rPr>
                <w:rFonts w:ascii="Times New Roman" w:eastAsia="Times New Roman" w:hAnsi="Times New Roman" w:cs="Times New Roman"/>
                <w:color w:val="000000" w:themeColor="text1"/>
                <w:sz w:val="24"/>
                <w:szCs w:val="24"/>
                <w:lang w:eastAsia="ar-SA"/>
              </w:rPr>
              <w:t>Учасник</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перебуває</w:t>
            </w:r>
            <w:proofErr w:type="spellEnd"/>
            <w:r w:rsidRPr="006D7A71">
              <w:rPr>
                <w:rFonts w:ascii="Times New Roman" w:eastAsia="Times New Roman" w:hAnsi="Times New Roman" w:cs="Times New Roman"/>
                <w:color w:val="000000" w:themeColor="text1"/>
                <w:sz w:val="24"/>
                <w:szCs w:val="24"/>
                <w:lang w:eastAsia="ar-SA"/>
              </w:rPr>
              <w:t xml:space="preserve"> в </w:t>
            </w:r>
            <w:proofErr w:type="spellStart"/>
            <w:r w:rsidRPr="006D7A71">
              <w:rPr>
                <w:rFonts w:ascii="Times New Roman" w:eastAsia="Times New Roman" w:hAnsi="Times New Roman" w:cs="Times New Roman"/>
                <w:color w:val="000000" w:themeColor="text1"/>
                <w:sz w:val="24"/>
                <w:szCs w:val="24"/>
                <w:lang w:eastAsia="ar-SA"/>
              </w:rPr>
              <w:t>обставинах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зазначених</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цьому</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абзаці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може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надати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підтвердження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вжиття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заходів</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доведення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своєї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надійності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незважаючи</w:t>
            </w:r>
            <w:proofErr w:type="spellEnd"/>
            <w:r w:rsidRPr="006D7A71">
              <w:rPr>
                <w:rFonts w:ascii="Times New Roman" w:eastAsia="Times New Roman" w:hAnsi="Times New Roman" w:cs="Times New Roman"/>
                <w:color w:val="000000" w:themeColor="text1"/>
                <w:sz w:val="24"/>
                <w:szCs w:val="24"/>
                <w:lang w:eastAsia="ar-SA"/>
              </w:rPr>
              <w:t xml:space="preserve"> на </w:t>
            </w:r>
            <w:proofErr w:type="spellStart"/>
            <w:r w:rsidRPr="006D7A71">
              <w:rPr>
                <w:rFonts w:ascii="Times New Roman" w:eastAsia="Times New Roman" w:hAnsi="Times New Roman" w:cs="Times New Roman"/>
                <w:color w:val="000000" w:themeColor="text1"/>
                <w:sz w:val="24"/>
                <w:szCs w:val="24"/>
                <w:lang w:eastAsia="ar-SA"/>
              </w:rPr>
              <w:t>наявність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підстави</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відмови</w:t>
            </w:r>
            <w:proofErr w:type="spellEnd"/>
            <w:r w:rsidRPr="006D7A71">
              <w:rPr>
                <w:rFonts w:ascii="Times New Roman" w:eastAsia="Times New Roman" w:hAnsi="Times New Roman" w:cs="Times New Roman"/>
                <w:color w:val="000000" w:themeColor="text1"/>
                <w:sz w:val="24"/>
                <w:szCs w:val="24"/>
                <w:lang w:eastAsia="ar-SA"/>
              </w:rPr>
              <w:t xml:space="preserve"> в </w:t>
            </w:r>
            <w:proofErr w:type="spellStart"/>
            <w:r w:rsidRPr="006D7A71">
              <w:rPr>
                <w:rFonts w:ascii="Times New Roman" w:eastAsia="Times New Roman" w:hAnsi="Times New Roman" w:cs="Times New Roman"/>
                <w:color w:val="000000" w:themeColor="text1"/>
                <w:sz w:val="24"/>
                <w:szCs w:val="24"/>
                <w:lang w:eastAsia="ar-SA"/>
              </w:rPr>
              <w:t>участі</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відкритих</w:t>
            </w:r>
            <w:proofErr w:type="spellEnd"/>
            <w:r w:rsidRPr="006D7A71">
              <w:rPr>
                <w:rFonts w:ascii="Times New Roman" w:eastAsia="Times New Roman" w:hAnsi="Times New Roman" w:cs="Times New Roman"/>
                <w:color w:val="000000" w:themeColor="text1"/>
                <w:sz w:val="24"/>
                <w:szCs w:val="24"/>
                <w:lang w:eastAsia="ar-SA"/>
              </w:rPr>
              <w:t xml:space="preserve"> торгах.  </w:t>
            </w:r>
          </w:p>
          <w:p w14:paraId="6092B8CD" w14:textId="77777777" w:rsidR="00C97EFB" w:rsidRPr="006D7A71" w:rsidRDefault="00C97EFB" w:rsidP="0000202E">
            <w:pPr>
              <w:pBdr>
                <w:top w:val="nil"/>
                <w:left w:val="nil"/>
                <w:bottom w:val="nil"/>
                <w:right w:val="nil"/>
                <w:between w:val="nil"/>
              </w:pBdr>
              <w:suppressAutoHyphens/>
              <w:spacing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(абзац</w:t>
            </w:r>
            <w:r>
              <w:rPr>
                <w:rFonts w:ascii="Times New Roman" w:eastAsia="Times New Roman" w:hAnsi="Times New Roman" w:cs="Times New Roman"/>
                <w:b/>
                <w:color w:val="000000" w:themeColor="text1"/>
                <w:sz w:val="24"/>
                <w:szCs w:val="24"/>
                <w:lang w:val="uk-UA" w:eastAsia="ar-SA"/>
              </w:rPr>
              <w:t xml:space="preserve"> чотирнадцятий</w:t>
            </w:r>
            <w:r>
              <w:rPr>
                <w:rFonts w:ascii="Times New Roman" w:eastAsia="Times New Roman" w:hAnsi="Times New Roman" w:cs="Times New Roman"/>
                <w:b/>
                <w:color w:val="000000" w:themeColor="text1"/>
                <w:sz w:val="24"/>
                <w:szCs w:val="24"/>
                <w:lang w:eastAsia="ar-SA"/>
              </w:rPr>
              <w:t xml:space="preserve"> пункт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86A4F" w14:textId="77777777" w:rsidR="00C97EFB" w:rsidRPr="006D7A71" w:rsidRDefault="00C97EFB" w:rsidP="0000202E">
            <w:pPr>
              <w:pBdr>
                <w:top w:val="nil"/>
                <w:left w:val="nil"/>
                <w:bottom w:val="nil"/>
                <w:right w:val="nil"/>
                <w:between w:val="nil"/>
              </w:pBdr>
              <w:suppressAutoHyphens/>
              <w:spacing w:after="348"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b/>
                <w:color w:val="000000" w:themeColor="text1"/>
                <w:sz w:val="24"/>
                <w:szCs w:val="24"/>
                <w:lang w:eastAsia="ar-SA"/>
              </w:rPr>
              <w:t>Довідка</w:t>
            </w:r>
            <w:proofErr w:type="spellEnd"/>
            <w:r w:rsidRPr="006D7A71">
              <w:rPr>
                <w:rFonts w:ascii="Times New Roman" w:eastAsia="Times New Roman" w:hAnsi="Times New Roman" w:cs="Times New Roman"/>
                <w:b/>
                <w:color w:val="000000" w:themeColor="text1"/>
                <w:sz w:val="24"/>
                <w:szCs w:val="24"/>
                <w:lang w:eastAsia="ar-SA"/>
              </w:rPr>
              <w:t xml:space="preserve"> в </w:t>
            </w:r>
            <w:proofErr w:type="spellStart"/>
            <w:r w:rsidRPr="006D7A71">
              <w:rPr>
                <w:rFonts w:ascii="Times New Roman" w:eastAsia="Times New Roman" w:hAnsi="Times New Roman" w:cs="Times New Roman"/>
                <w:b/>
                <w:color w:val="000000" w:themeColor="text1"/>
                <w:sz w:val="24"/>
                <w:szCs w:val="24"/>
                <w:lang w:eastAsia="ar-SA"/>
              </w:rPr>
              <w:t>довільній</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формі</w:t>
            </w:r>
            <w:proofErr w:type="spellEnd"/>
            <w:r w:rsidRPr="006D7A71">
              <w:rPr>
                <w:rFonts w:ascii="Times New Roman" w:eastAsia="Times New Roman" w:hAnsi="Times New Roman" w:cs="Times New Roman"/>
                <w:color w:val="000000" w:themeColor="text1"/>
                <w:sz w:val="24"/>
                <w:szCs w:val="24"/>
                <w:lang w:eastAsia="ar-SA"/>
              </w:rPr>
              <w:t xml:space="preserve">, яка </w:t>
            </w:r>
            <w:proofErr w:type="spellStart"/>
            <w:r w:rsidRPr="006D7A71">
              <w:rPr>
                <w:rFonts w:ascii="Times New Roman" w:eastAsia="Times New Roman" w:hAnsi="Times New Roman" w:cs="Times New Roman"/>
                <w:color w:val="000000" w:themeColor="text1"/>
                <w:sz w:val="24"/>
                <w:szCs w:val="24"/>
                <w:lang w:eastAsia="ar-SA"/>
              </w:rPr>
              <w:t>містить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інформацію</w:t>
            </w:r>
            <w:proofErr w:type="spellEnd"/>
            <w:r w:rsidRPr="006D7A71">
              <w:rPr>
                <w:rFonts w:ascii="Times New Roman" w:eastAsia="Times New Roman" w:hAnsi="Times New Roman" w:cs="Times New Roman"/>
                <w:color w:val="000000" w:themeColor="text1"/>
                <w:sz w:val="24"/>
                <w:szCs w:val="24"/>
                <w:lang w:eastAsia="ar-SA"/>
              </w:rPr>
              <w:t xml:space="preserve"> про те,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між</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переможцем</w:t>
            </w:r>
            <w:proofErr w:type="spellEnd"/>
            <w:r w:rsidRPr="006D7A71">
              <w:rPr>
                <w:rFonts w:ascii="Times New Roman" w:eastAsia="Times New Roman" w:hAnsi="Times New Roman" w:cs="Times New Roman"/>
                <w:color w:val="000000" w:themeColor="text1"/>
                <w:sz w:val="24"/>
                <w:szCs w:val="24"/>
                <w:lang w:eastAsia="ar-SA"/>
              </w:rPr>
              <w:t xml:space="preserve"> та </w:t>
            </w:r>
            <w:proofErr w:type="spellStart"/>
            <w:r w:rsidRPr="006D7A71">
              <w:rPr>
                <w:rFonts w:ascii="Times New Roman" w:eastAsia="Times New Roman" w:hAnsi="Times New Roman" w:cs="Times New Roman"/>
                <w:color w:val="000000" w:themeColor="text1"/>
                <w:sz w:val="24"/>
                <w:szCs w:val="24"/>
                <w:lang w:eastAsia="ar-SA"/>
              </w:rPr>
              <w:t>замовником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раніше</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укладено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договорів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про те,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переможець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виконав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зобов’язання</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раніше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укладеним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із</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замовником</w:t>
            </w:r>
            <w:proofErr w:type="spellEnd"/>
            <w:r w:rsidRPr="006D7A71">
              <w:rPr>
                <w:rFonts w:ascii="Times New Roman" w:eastAsia="Times New Roman" w:hAnsi="Times New Roman" w:cs="Times New Roman"/>
                <w:color w:val="000000" w:themeColor="text1"/>
                <w:sz w:val="24"/>
                <w:szCs w:val="24"/>
                <w:lang w:eastAsia="ar-SA"/>
              </w:rPr>
              <w:t xml:space="preserve"> договором про </w:t>
            </w:r>
            <w:proofErr w:type="spellStart"/>
            <w:r w:rsidRPr="006D7A71">
              <w:rPr>
                <w:rFonts w:ascii="Times New Roman" w:eastAsia="Times New Roman" w:hAnsi="Times New Roman" w:cs="Times New Roman"/>
                <w:color w:val="000000" w:themeColor="text1"/>
                <w:sz w:val="24"/>
                <w:szCs w:val="24"/>
                <w:lang w:eastAsia="ar-SA"/>
              </w:rPr>
              <w:t>закупівлю</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підстав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призвели</w:t>
            </w:r>
            <w:proofErr w:type="spellEnd"/>
            <w:r w:rsidRPr="006D7A71">
              <w:rPr>
                <w:rFonts w:ascii="Times New Roman" w:eastAsia="Times New Roman" w:hAnsi="Times New Roman" w:cs="Times New Roman"/>
                <w:color w:val="000000" w:themeColor="text1"/>
                <w:sz w:val="24"/>
                <w:szCs w:val="24"/>
                <w:lang w:eastAsia="ar-SA"/>
              </w:rPr>
              <w:t xml:space="preserve"> б до </w:t>
            </w:r>
            <w:proofErr w:type="spellStart"/>
            <w:r w:rsidRPr="006D7A71">
              <w:rPr>
                <w:rFonts w:ascii="Times New Roman" w:eastAsia="Times New Roman" w:hAnsi="Times New Roman" w:cs="Times New Roman"/>
                <w:color w:val="000000" w:themeColor="text1"/>
                <w:sz w:val="24"/>
                <w:szCs w:val="24"/>
                <w:lang w:eastAsia="ar-SA"/>
              </w:rPr>
              <w:t>його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дострокового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розірвання</w:t>
            </w:r>
            <w:proofErr w:type="spellEnd"/>
            <w:r w:rsidRPr="006D7A71">
              <w:rPr>
                <w:rFonts w:ascii="Times New Roman" w:eastAsia="Times New Roman" w:hAnsi="Times New Roman" w:cs="Times New Roman"/>
                <w:color w:val="000000" w:themeColor="text1"/>
                <w:sz w:val="24"/>
                <w:szCs w:val="24"/>
                <w:lang w:eastAsia="ar-SA"/>
              </w:rPr>
              <w:t xml:space="preserve"> і до </w:t>
            </w:r>
            <w:proofErr w:type="spellStart"/>
            <w:r w:rsidRPr="006D7A71">
              <w:rPr>
                <w:rFonts w:ascii="Times New Roman" w:eastAsia="Times New Roman" w:hAnsi="Times New Roman" w:cs="Times New Roman"/>
                <w:color w:val="000000" w:themeColor="text1"/>
                <w:sz w:val="24"/>
                <w:szCs w:val="24"/>
                <w:lang w:eastAsia="ar-SA"/>
              </w:rPr>
              <w:t>застосування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санкції</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вигляді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штрафів</w:t>
            </w:r>
            <w:proofErr w:type="spellEnd"/>
            <w:r w:rsidRPr="006D7A71">
              <w:rPr>
                <w:rFonts w:ascii="Times New Roman" w:eastAsia="Times New Roman" w:hAnsi="Times New Roman" w:cs="Times New Roman"/>
                <w:color w:val="000000" w:themeColor="text1"/>
                <w:sz w:val="24"/>
                <w:szCs w:val="24"/>
                <w:lang w:eastAsia="ar-SA"/>
              </w:rPr>
              <w:t xml:space="preserve"> та/</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відшкодування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збитків</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довідка</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інформацією</w:t>
            </w:r>
            <w:proofErr w:type="spellEnd"/>
            <w:r w:rsidRPr="006D7A71">
              <w:rPr>
                <w:rFonts w:ascii="Times New Roman" w:eastAsia="Times New Roman" w:hAnsi="Times New Roman" w:cs="Times New Roman"/>
                <w:color w:val="000000" w:themeColor="text1"/>
                <w:sz w:val="24"/>
                <w:szCs w:val="24"/>
                <w:lang w:eastAsia="ar-SA"/>
              </w:rPr>
              <w:t xml:space="preserve"> про те,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він</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підтвердження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вжиття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заходів</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доведення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своєї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надійності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незважаючи</w:t>
            </w:r>
            <w:proofErr w:type="spellEnd"/>
            <w:r w:rsidRPr="006D7A71">
              <w:rPr>
                <w:rFonts w:ascii="Times New Roman" w:eastAsia="Times New Roman" w:hAnsi="Times New Roman" w:cs="Times New Roman"/>
                <w:color w:val="000000" w:themeColor="text1"/>
                <w:sz w:val="24"/>
                <w:szCs w:val="24"/>
                <w:lang w:eastAsia="ar-SA"/>
              </w:rPr>
              <w:t xml:space="preserve"> на </w:t>
            </w:r>
            <w:proofErr w:type="spellStart"/>
            <w:r w:rsidRPr="006D7A71">
              <w:rPr>
                <w:rFonts w:ascii="Times New Roman" w:eastAsia="Times New Roman" w:hAnsi="Times New Roman" w:cs="Times New Roman"/>
                <w:color w:val="000000" w:themeColor="text1"/>
                <w:sz w:val="24"/>
                <w:szCs w:val="24"/>
                <w:lang w:eastAsia="ar-SA"/>
              </w:rPr>
              <w:t>наявність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підстави</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відмови</w:t>
            </w:r>
            <w:proofErr w:type="spellEnd"/>
            <w:r w:rsidRPr="006D7A71">
              <w:rPr>
                <w:rFonts w:ascii="Times New Roman" w:eastAsia="Times New Roman" w:hAnsi="Times New Roman" w:cs="Times New Roman"/>
                <w:color w:val="000000" w:themeColor="text1"/>
                <w:sz w:val="24"/>
                <w:szCs w:val="24"/>
                <w:lang w:eastAsia="ar-SA"/>
              </w:rPr>
              <w:t xml:space="preserve"> в </w:t>
            </w:r>
            <w:proofErr w:type="spellStart"/>
            <w:r w:rsidRPr="006D7A71">
              <w:rPr>
                <w:rFonts w:ascii="Times New Roman" w:eastAsia="Times New Roman" w:hAnsi="Times New Roman" w:cs="Times New Roman"/>
                <w:color w:val="000000" w:themeColor="text1"/>
                <w:sz w:val="24"/>
                <w:szCs w:val="24"/>
                <w:lang w:eastAsia="ar-SA"/>
              </w:rPr>
              <w:t>участі</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відкритих</w:t>
            </w:r>
            <w:proofErr w:type="spellEnd"/>
            <w:r w:rsidRPr="006D7A71">
              <w:rPr>
                <w:rFonts w:ascii="Times New Roman" w:eastAsia="Times New Roman" w:hAnsi="Times New Roman" w:cs="Times New Roman"/>
                <w:color w:val="000000" w:themeColor="text1"/>
                <w:sz w:val="24"/>
                <w:szCs w:val="24"/>
                <w:lang w:eastAsia="ar-SA"/>
              </w:rPr>
              <w:t xml:space="preserve"> торгах (для </w:t>
            </w:r>
            <w:proofErr w:type="spellStart"/>
            <w:r w:rsidRPr="006D7A71">
              <w:rPr>
                <w:rFonts w:ascii="Times New Roman" w:eastAsia="Times New Roman" w:hAnsi="Times New Roman" w:cs="Times New Roman"/>
                <w:color w:val="000000" w:themeColor="text1"/>
                <w:sz w:val="24"/>
                <w:szCs w:val="24"/>
                <w:lang w:eastAsia="ar-SA"/>
              </w:rPr>
              <w:t>цього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переможець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суб’єкт</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господарювання</w:t>
            </w:r>
            <w:proofErr w:type="spellEnd"/>
            <w:r w:rsidRPr="006D7A71">
              <w:rPr>
                <w:rFonts w:ascii="Times New Roman" w:eastAsia="Times New Roman" w:hAnsi="Times New Roman" w:cs="Times New Roman"/>
                <w:color w:val="000000" w:themeColor="text1"/>
                <w:sz w:val="24"/>
                <w:szCs w:val="24"/>
                <w:lang w:eastAsia="ar-SA"/>
              </w:rPr>
              <w:t xml:space="preserve">) повинен довести,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він</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сплатив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зобов’язався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сплатити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зобов’язання</w:t>
            </w:r>
            <w:proofErr w:type="spellEnd"/>
            <w:r w:rsidRPr="006D7A71">
              <w:rPr>
                <w:rFonts w:ascii="Times New Roman" w:eastAsia="Times New Roman" w:hAnsi="Times New Roman" w:cs="Times New Roman"/>
                <w:color w:val="000000" w:themeColor="text1"/>
                <w:sz w:val="24"/>
                <w:szCs w:val="24"/>
                <w:lang w:eastAsia="ar-SA"/>
              </w:rPr>
              <w:t xml:space="preserve"> та </w:t>
            </w:r>
            <w:proofErr w:type="spellStart"/>
            <w:r w:rsidRPr="006D7A71">
              <w:rPr>
                <w:rFonts w:ascii="Times New Roman" w:eastAsia="Times New Roman" w:hAnsi="Times New Roman" w:cs="Times New Roman"/>
                <w:color w:val="000000" w:themeColor="text1"/>
                <w:sz w:val="24"/>
                <w:szCs w:val="24"/>
                <w:lang w:eastAsia="ar-SA"/>
              </w:rPr>
              <w:t>відшкодування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завданих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збитків</w:t>
            </w:r>
            <w:proofErr w:type="spellEnd"/>
            <w:r w:rsidRPr="006D7A71">
              <w:rPr>
                <w:rFonts w:ascii="Times New Roman" w:eastAsia="Times New Roman" w:hAnsi="Times New Roman" w:cs="Times New Roman"/>
                <w:color w:val="000000" w:themeColor="text1"/>
                <w:sz w:val="24"/>
                <w:szCs w:val="24"/>
                <w:lang w:eastAsia="ar-SA"/>
              </w:rPr>
              <w:t xml:space="preserve">. </w:t>
            </w:r>
          </w:p>
        </w:tc>
      </w:tr>
    </w:tbl>
    <w:p w14:paraId="3A5D15D6" w14:textId="77777777" w:rsidR="00C97EFB" w:rsidRPr="006D7A71" w:rsidRDefault="00C97EFB" w:rsidP="00C97EFB">
      <w:pPr>
        <w:suppressAutoHyphens/>
        <w:spacing w:after="0" w:line="240" w:lineRule="auto"/>
        <w:rPr>
          <w:rFonts w:ascii="Times New Roman" w:eastAsia="Times New Roman" w:hAnsi="Times New Roman" w:cs="Times New Roman"/>
          <w:b/>
          <w:color w:val="000000"/>
          <w:sz w:val="24"/>
          <w:szCs w:val="24"/>
          <w:lang w:eastAsia="ar-SA"/>
        </w:rPr>
      </w:pPr>
    </w:p>
    <w:p w14:paraId="201B8EE8" w14:textId="77777777" w:rsidR="00C97EFB" w:rsidRPr="006D7A71" w:rsidRDefault="00C97EFB" w:rsidP="00C97EFB">
      <w:pPr>
        <w:suppressAutoHyphens/>
        <w:spacing w:before="240" w:after="0" w:line="240" w:lineRule="auto"/>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color w:val="000000"/>
          <w:sz w:val="24"/>
          <w:szCs w:val="24"/>
          <w:lang w:eastAsia="ar-SA"/>
        </w:rPr>
        <w:t xml:space="preserve">3.2. </w:t>
      </w:r>
      <w:proofErr w:type="spellStart"/>
      <w:r w:rsidRPr="006D7A71">
        <w:rPr>
          <w:rFonts w:ascii="Times New Roman" w:eastAsia="Times New Roman" w:hAnsi="Times New Roman" w:cs="Times New Roman"/>
          <w:b/>
          <w:color w:val="000000"/>
          <w:sz w:val="24"/>
          <w:szCs w:val="24"/>
          <w:lang w:eastAsia="ar-SA"/>
        </w:rPr>
        <w:t>Документи</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які</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надаються</w:t>
      </w:r>
      <w:proofErr w:type="spellEnd"/>
      <w:r w:rsidRPr="006D7A71">
        <w:rPr>
          <w:rFonts w:ascii="Times New Roman" w:eastAsia="Times New Roman" w:hAnsi="Times New Roman" w:cs="Times New Roman"/>
          <w:b/>
          <w:color w:val="000000"/>
          <w:sz w:val="24"/>
          <w:szCs w:val="24"/>
          <w:lang w:eastAsia="ar-SA"/>
        </w:rPr>
        <w:t xml:space="preserve"> ПЕРЕМОЖЦЕМ (</w:t>
      </w:r>
      <w:proofErr w:type="spellStart"/>
      <w:r w:rsidRPr="006D7A71">
        <w:rPr>
          <w:rFonts w:ascii="Times New Roman" w:eastAsia="Times New Roman" w:hAnsi="Times New Roman" w:cs="Times New Roman"/>
          <w:b/>
          <w:color w:val="000000"/>
          <w:sz w:val="24"/>
          <w:szCs w:val="24"/>
          <w:lang w:eastAsia="ar-SA"/>
        </w:rPr>
        <w:t>фізичною</w:t>
      </w:r>
      <w:proofErr w:type="spellEnd"/>
      <w:r w:rsidRPr="006D7A71">
        <w:rPr>
          <w:rFonts w:ascii="Times New Roman" w:eastAsia="Times New Roman" w:hAnsi="Times New Roman" w:cs="Times New Roman"/>
          <w:b/>
          <w:color w:val="000000"/>
          <w:sz w:val="24"/>
          <w:szCs w:val="24"/>
          <w:lang w:eastAsia="ar-SA"/>
        </w:rPr>
        <w:t xml:space="preserve"> особою </w:t>
      </w:r>
      <w:proofErr w:type="spellStart"/>
      <w:r w:rsidRPr="006D7A71">
        <w:rPr>
          <w:rFonts w:ascii="Times New Roman" w:eastAsia="Times New Roman" w:hAnsi="Times New Roman" w:cs="Times New Roman"/>
          <w:b/>
          <w:color w:val="000000"/>
          <w:sz w:val="24"/>
          <w:szCs w:val="24"/>
          <w:lang w:eastAsia="ar-SA"/>
        </w:rPr>
        <w:t>чи</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фізичною</w:t>
      </w:r>
      <w:proofErr w:type="spellEnd"/>
      <w:r w:rsidRPr="006D7A71">
        <w:rPr>
          <w:rFonts w:ascii="Times New Roman" w:eastAsia="Times New Roman" w:hAnsi="Times New Roman" w:cs="Times New Roman"/>
          <w:b/>
          <w:color w:val="000000"/>
          <w:sz w:val="24"/>
          <w:szCs w:val="24"/>
          <w:lang w:eastAsia="ar-SA"/>
        </w:rPr>
        <w:t xml:space="preserve"> особою</w:t>
      </w:r>
      <w:r w:rsidRPr="006D7A71">
        <w:rPr>
          <w:rFonts w:ascii="Times New Roman" w:eastAsia="Times New Roman" w:hAnsi="Times New Roman" w:cs="Times New Roman"/>
          <w:b/>
          <w:sz w:val="24"/>
          <w:szCs w:val="24"/>
          <w:lang w:eastAsia="ar-SA"/>
        </w:rPr>
        <w:t xml:space="preserve"> — </w:t>
      </w:r>
      <w:proofErr w:type="spellStart"/>
      <w:r w:rsidRPr="006D7A71">
        <w:rPr>
          <w:rFonts w:ascii="Times New Roman" w:eastAsia="Times New Roman" w:hAnsi="Times New Roman" w:cs="Times New Roman"/>
          <w:b/>
          <w:color w:val="000000"/>
          <w:sz w:val="24"/>
          <w:szCs w:val="24"/>
          <w:lang w:eastAsia="ar-SA"/>
        </w:rPr>
        <w:t>підприємцем</w:t>
      </w:r>
      <w:proofErr w:type="spellEnd"/>
      <w:r w:rsidRPr="006D7A71">
        <w:rPr>
          <w:rFonts w:ascii="Times New Roman" w:eastAsia="Times New Roman" w:hAnsi="Times New Roman" w:cs="Times New Roman"/>
          <w:b/>
          <w:color w:val="000000"/>
          <w:sz w:val="24"/>
          <w:szCs w:val="24"/>
          <w:lang w:eastAsia="ar-SA"/>
        </w:rPr>
        <w:t>):</w:t>
      </w:r>
    </w:p>
    <w:tbl>
      <w:tblPr>
        <w:tblW w:w="9619" w:type="dxa"/>
        <w:tblInd w:w="-100" w:type="dxa"/>
        <w:tblLayout w:type="fixed"/>
        <w:tblLook w:val="0400" w:firstRow="0" w:lastRow="0" w:firstColumn="0" w:lastColumn="0" w:noHBand="0" w:noVBand="1"/>
      </w:tblPr>
      <w:tblGrid>
        <w:gridCol w:w="587"/>
        <w:gridCol w:w="4427"/>
        <w:gridCol w:w="4605"/>
      </w:tblGrid>
      <w:tr w:rsidR="00C97EFB" w:rsidRPr="006D7A71" w14:paraId="5DA91795" w14:textId="77777777" w:rsidTr="000020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61DCA"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color w:val="000000"/>
                <w:sz w:val="24"/>
                <w:szCs w:val="24"/>
                <w:lang w:eastAsia="ar-SA"/>
              </w:rPr>
              <w:t>№</w:t>
            </w:r>
          </w:p>
          <w:p w14:paraId="08F1C17A"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sz w:val="24"/>
                <w:szCs w:val="24"/>
                <w:lang w:eastAsia="ar-SA"/>
              </w:rPr>
              <w:t>з</w:t>
            </w:r>
            <w:r w:rsidRPr="006D7A71">
              <w:rPr>
                <w:rFonts w:ascii="Times New Roman" w:eastAsia="Times New Roman" w:hAnsi="Times New Roman" w:cs="Times New Roman"/>
                <w:b/>
                <w:color w:val="000000"/>
                <w:sz w:val="24"/>
                <w:szCs w:val="24"/>
                <w:lang w:eastAsia="ar-S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818CC"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b/>
                <w:color w:val="000000" w:themeColor="text1"/>
                <w:sz w:val="24"/>
                <w:szCs w:val="24"/>
                <w:lang w:eastAsia="ar-SA"/>
              </w:rPr>
              <w:t>Вимоги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Pr>
                <w:rFonts w:ascii="Times New Roman" w:eastAsia="Times New Roman" w:hAnsi="Times New Roman" w:cs="Times New Roman"/>
                <w:b/>
                <w:color w:val="000000" w:themeColor="text1"/>
                <w:sz w:val="24"/>
                <w:szCs w:val="24"/>
                <w:lang w:eastAsia="ar-SA"/>
              </w:rPr>
              <w:t>згідно</w:t>
            </w:r>
            <w:proofErr w:type="spellEnd"/>
            <w:r>
              <w:rPr>
                <w:rFonts w:ascii="Times New Roman" w:eastAsia="Times New Roman" w:hAnsi="Times New Roman" w:cs="Times New Roman"/>
                <w:b/>
                <w:color w:val="000000" w:themeColor="text1"/>
                <w:sz w:val="24"/>
                <w:szCs w:val="24"/>
                <w:lang w:eastAsia="ar-SA"/>
              </w:rPr>
              <w:t xml:space="preserve"> пункту 4</w:t>
            </w:r>
            <w:r>
              <w:rPr>
                <w:rFonts w:ascii="Times New Roman" w:eastAsia="Times New Roman" w:hAnsi="Times New Roman" w:cs="Times New Roman"/>
                <w:b/>
                <w:color w:val="000000" w:themeColor="text1"/>
                <w:sz w:val="24"/>
                <w:szCs w:val="24"/>
                <w:lang w:val="uk-UA" w:eastAsia="ar-SA"/>
              </w:rPr>
              <w:t>7</w:t>
            </w:r>
            <w:r w:rsidRPr="0075248F">
              <w:rPr>
                <w:rFonts w:ascii="Times New Roman" w:eastAsia="Times New Roman" w:hAnsi="Times New Roman" w:cs="Times New Roman"/>
                <w:b/>
                <w:color w:val="000000" w:themeColor="text1"/>
                <w:sz w:val="24"/>
                <w:szCs w:val="24"/>
                <w:lang w:eastAsia="ar-SA"/>
              </w:rPr>
              <w:t xml:space="preserve"> </w:t>
            </w:r>
            <w:proofErr w:type="spellStart"/>
            <w:r w:rsidRPr="0075248F">
              <w:rPr>
                <w:rFonts w:ascii="Times New Roman" w:eastAsia="Times New Roman" w:hAnsi="Times New Roman" w:cs="Times New Roman"/>
                <w:b/>
                <w:color w:val="000000" w:themeColor="text1"/>
                <w:sz w:val="24"/>
                <w:szCs w:val="24"/>
                <w:lang w:eastAsia="ar-SA"/>
              </w:rPr>
              <w:t>Особливостей</w:t>
            </w:r>
            <w:proofErr w:type="spellEnd"/>
          </w:p>
          <w:p w14:paraId="0EFC1BC9"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color w:val="000000" w:themeColor="text1"/>
                <w:sz w:val="24"/>
                <w:szCs w:val="24"/>
                <w:lang w:eastAsia="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2A10B"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b/>
                <w:color w:val="000000" w:themeColor="text1"/>
                <w:sz w:val="24"/>
                <w:szCs w:val="24"/>
                <w:lang w:eastAsia="ar-SA"/>
              </w:rPr>
              <w:t>Переможець</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торгів</w:t>
            </w:r>
            <w:proofErr w:type="spellEnd"/>
            <w:r w:rsidRPr="006D7A71">
              <w:rPr>
                <w:rFonts w:ascii="Times New Roman" w:eastAsia="Times New Roman" w:hAnsi="Times New Roman" w:cs="Times New Roman"/>
                <w:b/>
                <w:color w:val="000000" w:themeColor="text1"/>
                <w:sz w:val="24"/>
                <w:szCs w:val="24"/>
                <w:lang w:eastAsia="ar-SA"/>
              </w:rPr>
              <w:t xml:space="preserve"> на </w:t>
            </w:r>
            <w:proofErr w:type="spellStart"/>
            <w:r w:rsidRPr="006D7A71">
              <w:rPr>
                <w:rFonts w:ascii="Times New Roman" w:eastAsia="Times New Roman" w:hAnsi="Times New Roman" w:cs="Times New Roman"/>
                <w:b/>
                <w:color w:val="000000" w:themeColor="text1"/>
                <w:sz w:val="24"/>
                <w:szCs w:val="24"/>
                <w:lang w:eastAsia="ar-SA"/>
              </w:rPr>
              <w:t>виконання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вимоги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Pr>
                <w:rFonts w:ascii="Times New Roman" w:eastAsia="Times New Roman" w:hAnsi="Times New Roman" w:cs="Times New Roman"/>
                <w:b/>
                <w:color w:val="000000" w:themeColor="text1"/>
                <w:sz w:val="24"/>
                <w:szCs w:val="24"/>
                <w:lang w:eastAsia="ar-SA"/>
              </w:rPr>
              <w:t>згідно</w:t>
            </w:r>
            <w:proofErr w:type="spellEnd"/>
            <w:r>
              <w:rPr>
                <w:rFonts w:ascii="Times New Roman" w:eastAsia="Times New Roman" w:hAnsi="Times New Roman" w:cs="Times New Roman"/>
                <w:b/>
                <w:color w:val="000000" w:themeColor="text1"/>
                <w:sz w:val="24"/>
                <w:szCs w:val="24"/>
                <w:lang w:eastAsia="ar-SA"/>
              </w:rPr>
              <w:t xml:space="preserve"> пункту 4</w:t>
            </w:r>
            <w:r>
              <w:rPr>
                <w:rFonts w:ascii="Times New Roman" w:eastAsia="Times New Roman" w:hAnsi="Times New Roman" w:cs="Times New Roman"/>
                <w:b/>
                <w:color w:val="000000" w:themeColor="text1"/>
                <w:sz w:val="24"/>
                <w:szCs w:val="24"/>
                <w:lang w:val="uk-UA" w:eastAsia="ar-SA"/>
              </w:rPr>
              <w:t>7</w:t>
            </w:r>
            <w:r w:rsidRPr="0075248F">
              <w:rPr>
                <w:rFonts w:ascii="Times New Roman" w:eastAsia="Times New Roman" w:hAnsi="Times New Roman" w:cs="Times New Roman"/>
                <w:b/>
                <w:color w:val="000000" w:themeColor="text1"/>
                <w:sz w:val="24"/>
                <w:szCs w:val="24"/>
                <w:lang w:eastAsia="ar-SA"/>
              </w:rPr>
              <w:t xml:space="preserve"> </w:t>
            </w:r>
            <w:proofErr w:type="spellStart"/>
            <w:r w:rsidRPr="0075248F">
              <w:rPr>
                <w:rFonts w:ascii="Times New Roman" w:eastAsia="Times New Roman" w:hAnsi="Times New Roman" w:cs="Times New Roman"/>
                <w:b/>
                <w:color w:val="000000" w:themeColor="text1"/>
                <w:sz w:val="24"/>
                <w:szCs w:val="24"/>
                <w:lang w:eastAsia="ar-SA"/>
              </w:rPr>
              <w:t>Особливостей</w:t>
            </w:r>
            <w:proofErr w:type="spellEnd"/>
            <w:r w:rsidRPr="0075248F">
              <w:rPr>
                <w:rFonts w:ascii="Times New Roman" w:eastAsia="Times New Roman" w:hAnsi="Times New Roman" w:cs="Times New Roman"/>
                <w:b/>
                <w:color w:val="000000" w:themeColor="text1"/>
                <w:sz w:val="24"/>
                <w:szCs w:val="24"/>
                <w:lang w:eastAsia="ar-SA"/>
              </w:rPr>
              <w:t xml:space="preserve"> </w:t>
            </w:r>
            <w:r w:rsidRPr="006D7A71">
              <w:rPr>
                <w:rFonts w:ascii="Times New Roman" w:eastAsia="Times New Roman" w:hAnsi="Times New Roman" w:cs="Times New Roman"/>
                <w:b/>
                <w:color w:val="000000" w:themeColor="text1"/>
                <w:sz w:val="24"/>
                <w:szCs w:val="24"/>
                <w:lang w:eastAsia="ar-SA"/>
              </w:rPr>
              <w:lastRenderedPageBreak/>
              <w:t>(</w:t>
            </w:r>
            <w:proofErr w:type="spellStart"/>
            <w:r w:rsidRPr="006D7A71">
              <w:rPr>
                <w:rFonts w:ascii="Times New Roman" w:eastAsia="Times New Roman" w:hAnsi="Times New Roman" w:cs="Times New Roman"/>
                <w:b/>
                <w:color w:val="000000" w:themeColor="text1"/>
                <w:sz w:val="24"/>
                <w:szCs w:val="24"/>
                <w:lang w:eastAsia="ar-SA"/>
              </w:rPr>
              <w:t>підтвердження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відсутності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підстав</w:t>
            </w:r>
            <w:proofErr w:type="spellEnd"/>
            <w:r w:rsidRPr="006D7A71">
              <w:rPr>
                <w:rFonts w:ascii="Times New Roman" w:eastAsia="Times New Roman" w:hAnsi="Times New Roman" w:cs="Times New Roman"/>
                <w:b/>
                <w:color w:val="000000" w:themeColor="text1"/>
                <w:sz w:val="24"/>
                <w:szCs w:val="24"/>
                <w:lang w:eastAsia="ar-SA"/>
              </w:rPr>
              <w:t xml:space="preserve">) повинен </w:t>
            </w:r>
            <w:proofErr w:type="spellStart"/>
            <w:r w:rsidRPr="006D7A71">
              <w:rPr>
                <w:rFonts w:ascii="Times New Roman" w:eastAsia="Times New Roman" w:hAnsi="Times New Roman" w:cs="Times New Roman"/>
                <w:b/>
                <w:color w:val="000000" w:themeColor="text1"/>
                <w:sz w:val="24"/>
                <w:szCs w:val="24"/>
                <w:lang w:eastAsia="ar-SA"/>
              </w:rPr>
              <w:t>надати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таку</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інформацію</w:t>
            </w:r>
            <w:proofErr w:type="spellEnd"/>
            <w:r w:rsidRPr="006D7A71">
              <w:rPr>
                <w:rFonts w:ascii="Times New Roman" w:eastAsia="Times New Roman" w:hAnsi="Times New Roman" w:cs="Times New Roman"/>
                <w:b/>
                <w:color w:val="000000" w:themeColor="text1"/>
                <w:sz w:val="24"/>
                <w:szCs w:val="24"/>
                <w:lang w:eastAsia="ar-SA"/>
              </w:rPr>
              <w:t>:</w:t>
            </w:r>
          </w:p>
        </w:tc>
      </w:tr>
      <w:tr w:rsidR="00C97EFB" w:rsidRPr="002567A9" w14:paraId="64F6FEE3" w14:textId="77777777" w:rsidTr="000020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AA13F"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sz w:val="24"/>
                <w:szCs w:val="24"/>
                <w:lang w:eastAsia="ar-SA"/>
              </w:rPr>
            </w:pPr>
            <w:r w:rsidRPr="006D7A71">
              <w:rPr>
                <w:rFonts w:ascii="Times New Roman" w:eastAsia="Times New Roman" w:hAnsi="Times New Roman" w:cs="Times New Roman"/>
                <w:b/>
                <w:color w:val="000000"/>
                <w:sz w:val="24"/>
                <w:szCs w:val="24"/>
                <w:lang w:eastAsia="ar-S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B9DD" w14:textId="77777777" w:rsidR="00C97EFB" w:rsidRPr="006D7A71"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color w:val="000000" w:themeColor="text1"/>
                <w:sz w:val="24"/>
                <w:szCs w:val="24"/>
                <w:lang w:eastAsia="ar-SA"/>
              </w:rPr>
              <w:t>Керівника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учасника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фізичну</w:t>
            </w:r>
            <w:proofErr w:type="spellEnd"/>
            <w:r w:rsidRPr="006D7A71">
              <w:rPr>
                <w:rFonts w:ascii="Times New Roman" w:eastAsia="Times New Roman" w:hAnsi="Times New Roman" w:cs="Times New Roman"/>
                <w:color w:val="000000" w:themeColor="text1"/>
                <w:sz w:val="24"/>
                <w:szCs w:val="24"/>
                <w:lang w:eastAsia="ar-SA"/>
              </w:rPr>
              <w:t xml:space="preserve"> особу, яка є </w:t>
            </w:r>
            <w:proofErr w:type="spellStart"/>
            <w:r w:rsidRPr="006D7A71">
              <w:rPr>
                <w:rFonts w:ascii="Times New Roman" w:eastAsia="Times New Roman" w:hAnsi="Times New Roman" w:cs="Times New Roman"/>
                <w:color w:val="000000" w:themeColor="text1"/>
                <w:sz w:val="24"/>
                <w:szCs w:val="24"/>
                <w:lang w:eastAsia="ar-SA"/>
              </w:rPr>
              <w:t>учасником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притягнуто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згідно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із</w:t>
            </w:r>
            <w:proofErr w:type="spellEnd"/>
            <w:r w:rsidRPr="006D7A71">
              <w:rPr>
                <w:rFonts w:ascii="Times New Roman" w:eastAsia="Times New Roman" w:hAnsi="Times New Roman" w:cs="Times New Roman"/>
                <w:color w:val="000000" w:themeColor="text1"/>
                <w:sz w:val="24"/>
                <w:szCs w:val="24"/>
                <w:lang w:eastAsia="ar-SA"/>
              </w:rPr>
              <w:t xml:space="preserve"> </w:t>
            </w:r>
            <w:proofErr w:type="gramStart"/>
            <w:r w:rsidRPr="006D7A71">
              <w:rPr>
                <w:rFonts w:ascii="Times New Roman" w:eastAsia="Times New Roman" w:hAnsi="Times New Roman" w:cs="Times New Roman"/>
                <w:color w:val="000000" w:themeColor="text1"/>
                <w:sz w:val="24"/>
                <w:szCs w:val="24"/>
                <w:lang w:eastAsia="ar-SA"/>
              </w:rPr>
              <w:t>законом  до</w:t>
            </w:r>
            <w:proofErr w:type="gram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відповідальності</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вчинення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корупційного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правопорушення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правопорушення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пов’язаного</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корупцією</w:t>
            </w:r>
            <w:proofErr w:type="spellEnd"/>
            <w:r w:rsidRPr="006D7A71">
              <w:rPr>
                <w:rFonts w:ascii="Times New Roman" w:eastAsia="Times New Roman" w:hAnsi="Times New Roman" w:cs="Times New Roman"/>
                <w:color w:val="000000" w:themeColor="text1"/>
                <w:sz w:val="24"/>
                <w:szCs w:val="24"/>
                <w:lang w:eastAsia="ar-SA"/>
              </w:rPr>
              <w:t>.</w:t>
            </w:r>
          </w:p>
          <w:p w14:paraId="35CF342B" w14:textId="77777777" w:rsidR="00C97EFB" w:rsidRPr="006D7A71" w:rsidRDefault="00C97EFB" w:rsidP="0000202E">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6D7A71">
              <w:rPr>
                <w:rFonts w:ascii="Times New Roman" w:eastAsia="Times New Roman" w:hAnsi="Times New Roman" w:cs="Times New Roman"/>
                <w:b/>
                <w:color w:val="000000" w:themeColor="text1"/>
                <w:sz w:val="24"/>
                <w:szCs w:val="24"/>
                <w:lang w:eastAsia="ar-SA"/>
              </w:rPr>
              <w:t>(</w:t>
            </w:r>
            <w:proofErr w:type="spellStart"/>
            <w:r w:rsidRPr="006D7A71">
              <w:rPr>
                <w:rFonts w:ascii="Times New Roman" w:eastAsia="Times New Roman" w:hAnsi="Times New Roman" w:cs="Times New Roman"/>
                <w:b/>
                <w:color w:val="000000" w:themeColor="text1"/>
                <w:sz w:val="24"/>
                <w:szCs w:val="24"/>
                <w:lang w:eastAsia="ar-SA"/>
              </w:rPr>
              <w:t>підпункт</w:t>
            </w:r>
            <w:proofErr w:type="spellEnd"/>
            <w:r w:rsidRPr="006D7A71">
              <w:rPr>
                <w:rFonts w:ascii="Times New Roman" w:eastAsia="Times New Roman" w:hAnsi="Times New Roman" w:cs="Times New Roman"/>
                <w:b/>
                <w:color w:val="000000" w:themeColor="text1"/>
                <w:sz w:val="24"/>
                <w:szCs w:val="24"/>
                <w:lang w:eastAsia="ar-SA"/>
              </w:rPr>
              <w:t xml:space="preserve"> 3 пункт 44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12A23" w14:textId="77777777" w:rsidR="00C97EFB" w:rsidRDefault="00C97EFB" w:rsidP="0000202E">
            <w:pPr>
              <w:suppressAutoHyphens/>
              <w:spacing w:after="0" w:line="240" w:lineRule="auto"/>
              <w:ind w:right="140"/>
              <w:jc w:val="both"/>
              <w:rPr>
                <w:rFonts w:ascii="Times New Roman" w:eastAsia="Times New Roman" w:hAnsi="Times New Roman" w:cs="Times New Roman"/>
                <w:b/>
                <w:color w:val="000000" w:themeColor="text1"/>
                <w:sz w:val="24"/>
                <w:szCs w:val="24"/>
                <w:lang w:val="uk-UA" w:eastAsia="ar-SA"/>
              </w:rPr>
            </w:pPr>
            <w:proofErr w:type="spellStart"/>
            <w:r w:rsidRPr="006D7A71">
              <w:rPr>
                <w:rFonts w:ascii="Times New Roman" w:eastAsia="Times New Roman" w:hAnsi="Times New Roman" w:cs="Times New Roman"/>
                <w:b/>
                <w:color w:val="000000" w:themeColor="text1"/>
                <w:sz w:val="24"/>
                <w:szCs w:val="24"/>
                <w:lang w:eastAsia="ar-SA"/>
              </w:rPr>
              <w:t>Інформаційна</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довідка</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Єдиного</w:t>
            </w:r>
            <w:proofErr w:type="spellEnd"/>
            <w:r w:rsidRPr="006D7A71">
              <w:rPr>
                <w:rFonts w:ascii="Times New Roman" w:eastAsia="Times New Roman" w:hAnsi="Times New Roman" w:cs="Times New Roman"/>
                <w:b/>
                <w:color w:val="000000" w:themeColor="text1"/>
                <w:sz w:val="24"/>
                <w:szCs w:val="24"/>
                <w:lang w:eastAsia="ar-SA"/>
              </w:rPr>
              <w:t xml:space="preserve"> державного </w:t>
            </w:r>
            <w:proofErr w:type="spellStart"/>
            <w:r w:rsidRPr="006D7A71">
              <w:rPr>
                <w:rFonts w:ascii="Times New Roman" w:eastAsia="Times New Roman" w:hAnsi="Times New Roman" w:cs="Times New Roman"/>
                <w:b/>
                <w:color w:val="000000" w:themeColor="text1"/>
                <w:sz w:val="24"/>
                <w:szCs w:val="24"/>
                <w:lang w:eastAsia="ar-SA"/>
              </w:rPr>
              <w:t>реєстру</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осіб</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які</w:t>
            </w:r>
            <w:proofErr w:type="spellEnd"/>
            <w:r w:rsidRPr="006D7A71">
              <w:rPr>
                <w:rFonts w:ascii="Times New Roman" w:eastAsia="Times New Roman" w:hAnsi="Times New Roman" w:cs="Times New Roman"/>
                <w:b/>
                <w:color w:val="000000" w:themeColor="text1"/>
                <w:sz w:val="24"/>
                <w:szCs w:val="24"/>
                <w:lang w:eastAsia="ar-SA"/>
              </w:rPr>
              <w:t xml:space="preserve"> вчинили </w:t>
            </w:r>
            <w:proofErr w:type="spellStart"/>
            <w:r w:rsidRPr="006D7A71">
              <w:rPr>
                <w:rFonts w:ascii="Times New Roman" w:eastAsia="Times New Roman" w:hAnsi="Times New Roman" w:cs="Times New Roman"/>
                <w:b/>
                <w:color w:val="000000" w:themeColor="text1"/>
                <w:sz w:val="24"/>
                <w:szCs w:val="24"/>
                <w:lang w:eastAsia="ar-SA"/>
              </w:rPr>
              <w:t>корупційні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або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пов’язані</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корупцією</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правопорушення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згідно</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якою</w:t>
            </w:r>
            <w:proofErr w:type="spellEnd"/>
            <w:r w:rsidRPr="006D7A71">
              <w:rPr>
                <w:rFonts w:ascii="Times New Roman" w:eastAsia="Times New Roman" w:hAnsi="Times New Roman" w:cs="Times New Roman"/>
                <w:b/>
                <w:color w:val="000000" w:themeColor="text1"/>
                <w:sz w:val="24"/>
                <w:szCs w:val="24"/>
                <w:lang w:eastAsia="ar-SA"/>
              </w:rPr>
              <w:t xml:space="preserve"> не буде </w:t>
            </w:r>
            <w:proofErr w:type="spellStart"/>
            <w:r w:rsidRPr="006D7A71">
              <w:rPr>
                <w:rFonts w:ascii="Times New Roman" w:eastAsia="Times New Roman" w:hAnsi="Times New Roman" w:cs="Times New Roman"/>
                <w:b/>
                <w:color w:val="000000" w:themeColor="text1"/>
                <w:sz w:val="24"/>
                <w:szCs w:val="24"/>
                <w:lang w:eastAsia="ar-SA"/>
              </w:rPr>
              <w:t>знайдено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інформації</w:t>
            </w:r>
            <w:proofErr w:type="spellEnd"/>
            <w:r w:rsidRPr="006D7A71">
              <w:rPr>
                <w:rFonts w:ascii="Times New Roman" w:eastAsia="Times New Roman" w:hAnsi="Times New Roman" w:cs="Times New Roman"/>
                <w:b/>
                <w:color w:val="000000" w:themeColor="text1"/>
                <w:sz w:val="24"/>
                <w:szCs w:val="24"/>
                <w:lang w:eastAsia="ar-SA"/>
              </w:rPr>
              <w:t xml:space="preserve"> про </w:t>
            </w:r>
            <w:proofErr w:type="spellStart"/>
            <w:r w:rsidRPr="006D7A71">
              <w:rPr>
                <w:rFonts w:ascii="Times New Roman" w:eastAsia="Times New Roman" w:hAnsi="Times New Roman" w:cs="Times New Roman"/>
                <w:b/>
                <w:color w:val="000000" w:themeColor="text1"/>
                <w:sz w:val="24"/>
                <w:szCs w:val="24"/>
                <w:lang w:eastAsia="ar-SA"/>
              </w:rPr>
              <w:t>корупційні</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або</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пов'язані</w:t>
            </w:r>
            <w:proofErr w:type="spellEnd"/>
            <w:r w:rsidRPr="006D7A71">
              <w:rPr>
                <w:rFonts w:ascii="Times New Roman" w:eastAsia="Times New Roman" w:hAnsi="Times New Roman" w:cs="Times New Roman"/>
                <w:b/>
                <w:color w:val="000000" w:themeColor="text1"/>
                <w:sz w:val="24"/>
                <w:szCs w:val="24"/>
                <w:lang w:eastAsia="ar-SA"/>
              </w:rPr>
              <w:t xml:space="preserve"> з </w:t>
            </w:r>
            <w:proofErr w:type="spellStart"/>
            <w:r w:rsidRPr="006D7A71">
              <w:rPr>
                <w:rFonts w:ascii="Times New Roman" w:eastAsia="Times New Roman" w:hAnsi="Times New Roman" w:cs="Times New Roman"/>
                <w:b/>
                <w:color w:val="000000" w:themeColor="text1"/>
                <w:sz w:val="24"/>
                <w:szCs w:val="24"/>
                <w:lang w:eastAsia="ar-SA"/>
              </w:rPr>
              <w:t>корупцією</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правопорушення</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фізичної</w:t>
            </w:r>
            <w:proofErr w:type="spellEnd"/>
            <w:r w:rsidRPr="006D7A71">
              <w:rPr>
                <w:rFonts w:ascii="Times New Roman" w:eastAsia="Times New Roman" w:hAnsi="Times New Roman" w:cs="Times New Roman"/>
                <w:b/>
                <w:color w:val="000000" w:themeColor="text1"/>
                <w:sz w:val="24"/>
                <w:szCs w:val="24"/>
                <w:lang w:eastAsia="ar-SA"/>
              </w:rPr>
              <w:t xml:space="preserve"> особи, яка </w:t>
            </w:r>
            <w:proofErr w:type="gramStart"/>
            <w:r w:rsidRPr="006D7A71">
              <w:rPr>
                <w:rFonts w:ascii="Times New Roman" w:eastAsia="Times New Roman" w:hAnsi="Times New Roman" w:cs="Times New Roman"/>
                <w:b/>
                <w:color w:val="000000" w:themeColor="text1"/>
                <w:sz w:val="24"/>
                <w:szCs w:val="24"/>
                <w:lang w:eastAsia="ar-SA"/>
              </w:rPr>
              <w:t xml:space="preserve">є  </w:t>
            </w:r>
            <w:proofErr w:type="spellStart"/>
            <w:r w:rsidRPr="006D7A71">
              <w:rPr>
                <w:rFonts w:ascii="Times New Roman" w:eastAsia="Times New Roman" w:hAnsi="Times New Roman" w:cs="Times New Roman"/>
                <w:b/>
                <w:color w:val="000000" w:themeColor="text1"/>
                <w:sz w:val="24"/>
                <w:szCs w:val="24"/>
                <w:lang w:eastAsia="ar-SA"/>
              </w:rPr>
              <w:t>учасником</w:t>
            </w:r>
            <w:proofErr w:type="spellEnd"/>
            <w:proofErr w:type="gram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процедури</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закупівлі</w:t>
            </w:r>
            <w:proofErr w:type="spellEnd"/>
            <w:r w:rsidRPr="006D7A71">
              <w:rPr>
                <w:rFonts w:ascii="Times New Roman" w:eastAsia="Times New Roman" w:hAnsi="Times New Roman" w:cs="Times New Roman"/>
                <w:b/>
                <w:color w:val="000000" w:themeColor="text1"/>
                <w:sz w:val="24"/>
                <w:szCs w:val="24"/>
                <w:lang w:eastAsia="ar-SA"/>
              </w:rPr>
              <w:t xml:space="preserve">. </w:t>
            </w:r>
          </w:p>
          <w:p w14:paraId="528A7CB8" w14:textId="77777777" w:rsidR="00C97EFB" w:rsidRPr="0027798A" w:rsidRDefault="00C97EFB" w:rsidP="0000202E">
            <w:pPr>
              <w:shd w:val="clear" w:color="auto" w:fill="FFFFFF"/>
              <w:spacing w:after="0" w:line="240" w:lineRule="auto"/>
              <w:ind w:right="108"/>
              <w:jc w:val="both"/>
              <w:rPr>
                <w:rFonts w:ascii="Times New Roman" w:eastAsia="Calibri" w:hAnsi="Times New Roman" w:cs="Times New Roman"/>
                <w:lang w:val="uk-UA"/>
              </w:rPr>
            </w:pPr>
            <w:r w:rsidRPr="0027798A">
              <w:rPr>
                <w:rFonts w:ascii="Times New Roman" w:eastAsia="Calibri" w:hAnsi="Times New Roman" w:cs="Times New Roman"/>
                <w:lang w:val="uk-UA"/>
              </w:rPr>
              <w:t xml:space="preserve">Зазначена довідка повинна містити реквізити для перевірки, зокрема QR-код та/або номер та електронний підпис та/або печатку. </w:t>
            </w:r>
          </w:p>
          <w:p w14:paraId="25DF9049" w14:textId="77777777" w:rsidR="00C97EFB" w:rsidRDefault="00C97EFB" w:rsidP="0000202E">
            <w:pPr>
              <w:suppressAutoHyphens/>
              <w:spacing w:after="0" w:line="240" w:lineRule="auto"/>
              <w:ind w:right="140"/>
              <w:jc w:val="both"/>
              <w:rPr>
                <w:rFonts w:ascii="Times New Roman" w:eastAsia="Calibri" w:hAnsi="Times New Roman" w:cs="Times New Roman"/>
                <w:lang w:val="uk-UA"/>
              </w:rPr>
            </w:pPr>
            <w:r w:rsidRPr="0027798A">
              <w:rPr>
                <w:rFonts w:ascii="Times New Roman" w:eastAsia="Calibri" w:hAnsi="Times New Roman" w:cs="Times New Roman"/>
                <w:lang w:val="uk-UA"/>
              </w:rPr>
              <w:t xml:space="preserve">Дата документа повинна бути не раніше дати оприлюдненого в електронній системі </w:t>
            </w:r>
            <w:proofErr w:type="spellStart"/>
            <w:r w:rsidRPr="0027798A">
              <w:rPr>
                <w:rFonts w:ascii="Times New Roman" w:eastAsia="Calibri" w:hAnsi="Times New Roman" w:cs="Times New Roman"/>
                <w:lang w:val="uk-UA"/>
              </w:rPr>
              <w:t>закупівель</w:t>
            </w:r>
            <w:proofErr w:type="spellEnd"/>
            <w:r w:rsidRPr="0027798A">
              <w:rPr>
                <w:rFonts w:ascii="Times New Roman" w:eastAsia="Calibri" w:hAnsi="Times New Roman" w:cs="Times New Roman"/>
                <w:lang w:val="uk-UA"/>
              </w:rPr>
              <w:t xml:space="preserve"> оголошення про проведення процедури закупівлі.</w:t>
            </w:r>
          </w:p>
          <w:p w14:paraId="0CAF1A83" w14:textId="77777777" w:rsidR="00C97EFB" w:rsidRPr="00C310E1" w:rsidRDefault="00C97EFB" w:rsidP="0000202E">
            <w:pPr>
              <w:suppressAutoHyphens/>
              <w:spacing w:after="0" w:line="240" w:lineRule="auto"/>
              <w:ind w:right="140"/>
              <w:jc w:val="both"/>
              <w:rPr>
                <w:rFonts w:ascii="Times New Roman" w:eastAsia="Times New Roman" w:hAnsi="Times New Roman" w:cs="Times New Roman"/>
                <w:b/>
                <w:color w:val="000000" w:themeColor="text1"/>
                <w:sz w:val="24"/>
                <w:szCs w:val="24"/>
                <w:lang w:val="uk-UA" w:eastAsia="ar-SA"/>
              </w:rPr>
            </w:pPr>
            <w:r w:rsidRPr="00C310E1">
              <w:rPr>
                <w:rFonts w:ascii="Times New Roman" w:eastAsia="Times New Roman" w:hAnsi="Times New Roman" w:cs="Times New Roman"/>
                <w:b/>
                <w:color w:val="000000" w:themeColor="text1"/>
                <w:sz w:val="24"/>
                <w:szCs w:val="24"/>
                <w:lang w:val="uk-UA" w:eastAsia="ar-SA"/>
              </w:rPr>
              <w:t xml:space="preserve">Довідка надається в період відсутності функціональної можливості перевірки інформації на </w:t>
            </w:r>
            <w:proofErr w:type="spellStart"/>
            <w:r w:rsidRPr="00C310E1">
              <w:rPr>
                <w:rFonts w:ascii="Times New Roman" w:eastAsia="Times New Roman" w:hAnsi="Times New Roman" w:cs="Times New Roman"/>
                <w:b/>
                <w:color w:val="000000" w:themeColor="text1"/>
                <w:sz w:val="24"/>
                <w:szCs w:val="24"/>
                <w:lang w:val="uk-UA" w:eastAsia="ar-SA"/>
              </w:rPr>
              <w:t>вебресурсі</w:t>
            </w:r>
            <w:proofErr w:type="spellEnd"/>
            <w:r w:rsidRPr="00C310E1">
              <w:rPr>
                <w:rFonts w:ascii="Times New Roman" w:eastAsia="Times New Roman" w:hAnsi="Times New Roman" w:cs="Times New Roman"/>
                <w:b/>
                <w:color w:val="000000" w:themeColor="text1"/>
                <w:sz w:val="24"/>
                <w:szCs w:val="24"/>
                <w:lang w:val="uk-UA"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498CCD6" w14:textId="77777777" w:rsidR="00C97EFB" w:rsidRPr="009B1D2E" w:rsidRDefault="00C97EFB" w:rsidP="0000202E">
            <w:pPr>
              <w:suppressAutoHyphens/>
              <w:spacing w:after="0" w:line="240" w:lineRule="auto"/>
              <w:ind w:right="140"/>
              <w:jc w:val="both"/>
              <w:rPr>
                <w:rFonts w:ascii="Times New Roman" w:eastAsia="Times New Roman" w:hAnsi="Times New Roman" w:cs="Times New Roman"/>
                <w:color w:val="000000" w:themeColor="text1"/>
                <w:sz w:val="24"/>
                <w:szCs w:val="24"/>
                <w:lang w:val="uk-UA" w:eastAsia="ar-SA"/>
              </w:rPr>
            </w:pPr>
            <w:r w:rsidRPr="00E815B0">
              <w:rPr>
                <w:rFonts w:ascii="Times New Roman" w:eastAsia="Times New Roman" w:hAnsi="Times New Roman" w:cs="Times New Roman"/>
                <w:b/>
                <w:bCs/>
                <w:i/>
                <w:iCs/>
                <w:color w:val="000000"/>
                <w:sz w:val="20"/>
                <w:szCs w:val="20"/>
                <w:lang w:val="uk-UA"/>
              </w:rPr>
              <w:t xml:space="preserve">У разі наявності автоматично сформованої довідки в електронній системі </w:t>
            </w:r>
            <w:proofErr w:type="spellStart"/>
            <w:r w:rsidRPr="00E815B0">
              <w:rPr>
                <w:rFonts w:ascii="Times New Roman" w:eastAsia="Times New Roman" w:hAnsi="Times New Roman" w:cs="Times New Roman"/>
                <w:b/>
                <w:bCs/>
                <w:i/>
                <w:iCs/>
                <w:color w:val="000000"/>
                <w:sz w:val="20"/>
                <w:szCs w:val="20"/>
                <w:lang w:val="uk-UA"/>
              </w:rPr>
              <w:t>закупівель</w:t>
            </w:r>
            <w:proofErr w:type="spellEnd"/>
            <w:r w:rsidRPr="00E815B0">
              <w:rPr>
                <w:rFonts w:ascii="Times New Roman" w:eastAsia="Times New Roman" w:hAnsi="Times New Roman" w:cs="Times New Roman"/>
                <w:b/>
                <w:bCs/>
                <w:i/>
                <w:iCs/>
                <w:color w:val="000000"/>
                <w:sz w:val="20"/>
                <w:szCs w:val="20"/>
                <w:lang w:val="uk-UA"/>
              </w:rPr>
              <w:t xml:space="preserve">  завдяки інтеграції </w:t>
            </w:r>
            <w:r w:rsidRPr="00E815B0">
              <w:rPr>
                <w:rFonts w:ascii="Times New Roman" w:eastAsia="Times New Roman" w:hAnsi="Times New Roman" w:cs="Times New Roman"/>
                <w:b/>
                <w:bCs/>
                <w:i/>
                <w:iCs/>
                <w:color w:val="000000"/>
                <w:sz w:val="20"/>
                <w:szCs w:val="20"/>
                <w:lang w:val="en-US"/>
              </w:rPr>
              <w:t>Prozorro</w:t>
            </w:r>
            <w:r w:rsidRPr="00E815B0">
              <w:rPr>
                <w:rFonts w:ascii="Times New Roman" w:eastAsia="Times New Roman" w:hAnsi="Times New Roman" w:cs="Times New Roman"/>
                <w:b/>
                <w:bCs/>
                <w:i/>
                <w:iCs/>
                <w:color w:val="000000"/>
                <w:sz w:val="20"/>
                <w:szCs w:val="20"/>
                <w:lang w:val="uk-UA"/>
              </w:rPr>
              <w:t xml:space="preserve"> та Реєстром осіб, що вчинили корупційні та пов’язані з корупц</w:t>
            </w:r>
            <w:r>
              <w:rPr>
                <w:rFonts w:ascii="Times New Roman" w:eastAsia="Times New Roman" w:hAnsi="Times New Roman" w:cs="Times New Roman"/>
                <w:b/>
                <w:bCs/>
                <w:i/>
                <w:iCs/>
                <w:color w:val="000000"/>
                <w:sz w:val="20"/>
                <w:szCs w:val="20"/>
                <w:lang w:val="uk-UA"/>
              </w:rPr>
              <w:t>ією правопорушення, Замовник</w:t>
            </w:r>
            <w:r w:rsidRPr="00E815B0">
              <w:rPr>
                <w:rFonts w:ascii="Times New Roman" w:eastAsia="Times New Roman" w:hAnsi="Times New Roman" w:cs="Times New Roman"/>
                <w:b/>
                <w:bCs/>
                <w:i/>
                <w:iCs/>
                <w:color w:val="000000"/>
                <w:sz w:val="20"/>
                <w:szCs w:val="20"/>
                <w:lang w:val="uk-UA"/>
              </w:rPr>
              <w:t xml:space="preserve"> буде приймати/переглядати таку довідку самостійно.</w:t>
            </w:r>
          </w:p>
        </w:tc>
      </w:tr>
      <w:tr w:rsidR="00C97EFB" w:rsidRPr="006D7A71" w14:paraId="47E7637D" w14:textId="77777777" w:rsidTr="000020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D3FCD" w14:textId="77777777" w:rsidR="00C97EFB" w:rsidRPr="0075248F" w:rsidRDefault="00C97EFB" w:rsidP="0000202E">
            <w:pPr>
              <w:suppressAutoHyphens/>
              <w:spacing w:after="0" w:line="240" w:lineRule="auto"/>
              <w:ind w:left="100"/>
              <w:jc w:val="center"/>
              <w:rPr>
                <w:rFonts w:ascii="Times New Roman" w:eastAsia="Times New Roman" w:hAnsi="Times New Roman" w:cs="Times New Roman"/>
                <w:sz w:val="24"/>
                <w:szCs w:val="24"/>
                <w:lang w:val="uk-UA" w:eastAsia="ar-SA"/>
              </w:rPr>
            </w:pPr>
            <w:r w:rsidRPr="006D7A71">
              <w:rPr>
                <w:rFonts w:ascii="Times New Roman" w:eastAsia="Times New Roman" w:hAnsi="Times New Roman" w:cs="Times New Roman"/>
                <w:b/>
                <w:color w:val="000000"/>
                <w:sz w:val="24"/>
                <w:szCs w:val="24"/>
                <w:lang w:eastAsia="ar-SA"/>
              </w:rPr>
              <w:t>2</w:t>
            </w:r>
            <w:r>
              <w:rPr>
                <w:rFonts w:ascii="Times New Roman" w:eastAsia="Times New Roman" w:hAnsi="Times New Roman" w:cs="Times New Roman"/>
                <w:b/>
                <w:color w:val="000000"/>
                <w:sz w:val="24"/>
                <w:szCs w:val="24"/>
                <w:lang w:val="uk-UA" w:eastAsia="ar-S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5868C" w14:textId="77777777" w:rsidR="00C97EFB" w:rsidRPr="006D7A71"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color w:val="000000" w:themeColor="text1"/>
                <w:sz w:val="24"/>
                <w:szCs w:val="24"/>
                <w:lang w:eastAsia="ar-SA"/>
              </w:rPr>
              <w:t>Фізична</w:t>
            </w:r>
            <w:proofErr w:type="spellEnd"/>
            <w:r w:rsidRPr="006D7A71">
              <w:rPr>
                <w:rFonts w:ascii="Times New Roman" w:eastAsia="Times New Roman" w:hAnsi="Times New Roman" w:cs="Times New Roman"/>
                <w:color w:val="000000" w:themeColor="text1"/>
                <w:sz w:val="24"/>
                <w:szCs w:val="24"/>
                <w:lang w:eastAsia="ar-SA"/>
              </w:rPr>
              <w:t xml:space="preserve"> особа, яка є </w:t>
            </w:r>
            <w:proofErr w:type="spellStart"/>
            <w:r w:rsidRPr="006D7A71">
              <w:rPr>
                <w:rFonts w:ascii="Times New Roman" w:eastAsia="Times New Roman" w:hAnsi="Times New Roman" w:cs="Times New Roman"/>
                <w:color w:val="000000" w:themeColor="text1"/>
                <w:sz w:val="24"/>
                <w:szCs w:val="24"/>
                <w:lang w:eastAsia="ar-SA"/>
              </w:rPr>
              <w:t>учасником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була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засуджена</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кримінальне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правопорушення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вчинене</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корисливих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мотивів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зокрема</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пов’язане</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хабарництвом</w:t>
            </w:r>
            <w:proofErr w:type="spellEnd"/>
            <w:r w:rsidRPr="006D7A71">
              <w:rPr>
                <w:rFonts w:ascii="Times New Roman" w:eastAsia="Times New Roman" w:hAnsi="Times New Roman" w:cs="Times New Roman"/>
                <w:color w:val="000000" w:themeColor="text1"/>
                <w:sz w:val="24"/>
                <w:szCs w:val="24"/>
                <w:lang w:eastAsia="ar-SA"/>
              </w:rPr>
              <w:t xml:space="preserve"> та </w:t>
            </w:r>
            <w:proofErr w:type="spellStart"/>
            <w:r w:rsidRPr="006D7A71">
              <w:rPr>
                <w:rFonts w:ascii="Times New Roman" w:eastAsia="Times New Roman" w:hAnsi="Times New Roman" w:cs="Times New Roman"/>
                <w:color w:val="000000" w:themeColor="text1"/>
                <w:sz w:val="24"/>
                <w:szCs w:val="24"/>
                <w:lang w:eastAsia="ar-SA"/>
              </w:rPr>
              <w:t>відмиванням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коштів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судимість</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якої</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знято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не погашено в </w:t>
            </w:r>
            <w:proofErr w:type="spellStart"/>
            <w:r w:rsidRPr="006D7A71">
              <w:rPr>
                <w:rFonts w:ascii="Times New Roman" w:eastAsia="Times New Roman" w:hAnsi="Times New Roman" w:cs="Times New Roman"/>
                <w:color w:val="000000" w:themeColor="text1"/>
                <w:sz w:val="24"/>
                <w:szCs w:val="24"/>
                <w:lang w:eastAsia="ar-SA"/>
              </w:rPr>
              <w:t>установленому</w:t>
            </w:r>
            <w:proofErr w:type="spellEnd"/>
            <w:r w:rsidRPr="006D7A71">
              <w:rPr>
                <w:rFonts w:ascii="Times New Roman" w:eastAsia="Times New Roman" w:hAnsi="Times New Roman" w:cs="Times New Roman"/>
                <w:color w:val="000000" w:themeColor="text1"/>
                <w:sz w:val="24"/>
                <w:szCs w:val="24"/>
                <w:lang w:eastAsia="ar-SA"/>
              </w:rPr>
              <w:t xml:space="preserve"> законом порядку.</w:t>
            </w:r>
          </w:p>
          <w:p w14:paraId="0A277211" w14:textId="77777777" w:rsidR="00C97EFB" w:rsidRPr="006D7A71"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w:t>
            </w:r>
            <w:proofErr w:type="spellStart"/>
            <w:r>
              <w:rPr>
                <w:rFonts w:ascii="Times New Roman" w:eastAsia="Times New Roman" w:hAnsi="Times New Roman" w:cs="Times New Roman"/>
                <w:b/>
                <w:color w:val="000000" w:themeColor="text1"/>
                <w:sz w:val="24"/>
                <w:szCs w:val="24"/>
                <w:lang w:eastAsia="ar-SA"/>
              </w:rPr>
              <w:t>підпункт</w:t>
            </w:r>
            <w:proofErr w:type="spellEnd"/>
            <w:r>
              <w:rPr>
                <w:rFonts w:ascii="Times New Roman" w:eastAsia="Times New Roman" w:hAnsi="Times New Roman" w:cs="Times New Roman"/>
                <w:b/>
                <w:color w:val="000000" w:themeColor="text1"/>
                <w:sz w:val="24"/>
                <w:szCs w:val="24"/>
                <w:lang w:eastAsia="ar-SA"/>
              </w:rPr>
              <w:t xml:space="preserve"> 5 пункт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4FBB69" w14:textId="77777777" w:rsidR="00C97EFB" w:rsidRPr="00C310E1" w:rsidRDefault="00C97EFB" w:rsidP="0000202E">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uk-UA" w:eastAsia="ar-SA"/>
              </w:rPr>
              <w:t>Повний в</w:t>
            </w:r>
            <w:proofErr w:type="spellStart"/>
            <w:r w:rsidRPr="006D7A71">
              <w:rPr>
                <w:rFonts w:ascii="Times New Roman" w:eastAsia="Times New Roman" w:hAnsi="Times New Roman" w:cs="Times New Roman"/>
                <w:b/>
                <w:color w:val="000000"/>
                <w:sz w:val="24"/>
                <w:szCs w:val="24"/>
                <w:lang w:eastAsia="ar-SA"/>
              </w:rPr>
              <w:t>итяг</w:t>
            </w:r>
            <w:proofErr w:type="spellEnd"/>
            <w:r w:rsidRPr="006D7A71">
              <w:rPr>
                <w:rFonts w:ascii="Times New Roman" w:eastAsia="Times New Roman" w:hAnsi="Times New Roman" w:cs="Times New Roman"/>
                <w:b/>
                <w:color w:val="000000"/>
                <w:sz w:val="24"/>
                <w:szCs w:val="24"/>
                <w:lang w:eastAsia="ar-SA"/>
              </w:rPr>
              <w:t xml:space="preserve"> з </w:t>
            </w:r>
            <w:proofErr w:type="spellStart"/>
            <w:r w:rsidRPr="006D7A71">
              <w:rPr>
                <w:rFonts w:ascii="Times New Roman" w:eastAsia="Times New Roman" w:hAnsi="Times New Roman" w:cs="Times New Roman"/>
                <w:b/>
                <w:color w:val="000000"/>
                <w:sz w:val="24"/>
                <w:szCs w:val="24"/>
                <w:lang w:eastAsia="ar-SA"/>
              </w:rPr>
              <w:t>інформаційно-аналітичної</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системи</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Облік</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відомостей</w:t>
            </w:r>
            <w:proofErr w:type="spellEnd"/>
            <w:r w:rsidRPr="006D7A71">
              <w:rPr>
                <w:rFonts w:ascii="Times New Roman" w:eastAsia="Times New Roman" w:hAnsi="Times New Roman" w:cs="Times New Roman"/>
                <w:b/>
                <w:color w:val="000000"/>
                <w:sz w:val="24"/>
                <w:szCs w:val="24"/>
                <w:lang w:eastAsia="ar-SA"/>
              </w:rPr>
              <w:t xml:space="preserve"> про </w:t>
            </w:r>
            <w:proofErr w:type="spellStart"/>
            <w:r w:rsidRPr="006D7A71">
              <w:rPr>
                <w:rFonts w:ascii="Times New Roman" w:eastAsia="Times New Roman" w:hAnsi="Times New Roman" w:cs="Times New Roman"/>
                <w:b/>
                <w:color w:val="000000"/>
                <w:sz w:val="24"/>
                <w:szCs w:val="24"/>
                <w:lang w:eastAsia="ar-SA"/>
              </w:rPr>
              <w:t>притягнення</w:t>
            </w:r>
            <w:proofErr w:type="spellEnd"/>
            <w:r w:rsidRPr="006D7A71">
              <w:rPr>
                <w:rFonts w:ascii="Times New Roman" w:eastAsia="Times New Roman" w:hAnsi="Times New Roman" w:cs="Times New Roman"/>
                <w:b/>
                <w:color w:val="000000"/>
                <w:sz w:val="24"/>
                <w:szCs w:val="24"/>
                <w:lang w:eastAsia="ar-SA"/>
              </w:rPr>
              <w:t xml:space="preserve"> особи до </w:t>
            </w:r>
            <w:proofErr w:type="spellStart"/>
            <w:r w:rsidRPr="006D7A71">
              <w:rPr>
                <w:rFonts w:ascii="Times New Roman" w:eastAsia="Times New Roman" w:hAnsi="Times New Roman" w:cs="Times New Roman"/>
                <w:b/>
                <w:color w:val="000000"/>
                <w:sz w:val="24"/>
                <w:szCs w:val="24"/>
                <w:lang w:eastAsia="ar-SA"/>
              </w:rPr>
              <w:t>кримінальної</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відповідальності</w:t>
            </w:r>
            <w:proofErr w:type="spellEnd"/>
            <w:r w:rsidRPr="006D7A71">
              <w:rPr>
                <w:rFonts w:ascii="Times New Roman" w:eastAsia="Times New Roman" w:hAnsi="Times New Roman" w:cs="Times New Roman"/>
                <w:b/>
                <w:color w:val="000000"/>
                <w:sz w:val="24"/>
                <w:szCs w:val="24"/>
                <w:lang w:eastAsia="ar-SA"/>
              </w:rPr>
              <w:t xml:space="preserve"> та </w:t>
            </w:r>
            <w:proofErr w:type="spellStart"/>
            <w:r w:rsidRPr="006D7A71">
              <w:rPr>
                <w:rFonts w:ascii="Times New Roman" w:eastAsia="Times New Roman" w:hAnsi="Times New Roman" w:cs="Times New Roman"/>
                <w:b/>
                <w:color w:val="000000"/>
                <w:sz w:val="24"/>
                <w:szCs w:val="24"/>
                <w:lang w:eastAsia="ar-SA"/>
              </w:rPr>
              <w:t>наявності</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судимості</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сформований</w:t>
            </w:r>
            <w:proofErr w:type="spellEnd"/>
            <w:r w:rsidRPr="006D7A71">
              <w:rPr>
                <w:rFonts w:ascii="Times New Roman" w:eastAsia="Times New Roman" w:hAnsi="Times New Roman" w:cs="Times New Roman"/>
                <w:b/>
                <w:color w:val="000000"/>
                <w:sz w:val="24"/>
                <w:szCs w:val="24"/>
                <w:lang w:eastAsia="ar-SA"/>
              </w:rPr>
              <w:t xml:space="preserve"> у </w:t>
            </w:r>
            <w:proofErr w:type="spellStart"/>
            <w:r w:rsidRPr="006D7A71">
              <w:rPr>
                <w:rFonts w:ascii="Times New Roman" w:eastAsia="Times New Roman" w:hAnsi="Times New Roman" w:cs="Times New Roman"/>
                <w:b/>
                <w:color w:val="000000"/>
                <w:sz w:val="24"/>
                <w:szCs w:val="24"/>
                <w:lang w:eastAsia="ar-SA"/>
              </w:rPr>
              <w:t>паперовій</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або</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електронній</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формі</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що</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містить</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інформацію</w:t>
            </w:r>
            <w:proofErr w:type="spellEnd"/>
            <w:r w:rsidRPr="006D7A71">
              <w:rPr>
                <w:rFonts w:ascii="Times New Roman" w:eastAsia="Times New Roman" w:hAnsi="Times New Roman" w:cs="Times New Roman"/>
                <w:b/>
                <w:color w:val="000000"/>
                <w:sz w:val="24"/>
                <w:szCs w:val="24"/>
                <w:lang w:eastAsia="ar-SA"/>
              </w:rPr>
              <w:t xml:space="preserve"> про </w:t>
            </w:r>
            <w:proofErr w:type="spellStart"/>
            <w:r w:rsidRPr="006D7A71">
              <w:rPr>
                <w:rFonts w:ascii="Times New Roman" w:eastAsia="Times New Roman" w:hAnsi="Times New Roman" w:cs="Times New Roman"/>
                <w:b/>
                <w:color w:val="000000"/>
                <w:sz w:val="24"/>
                <w:szCs w:val="24"/>
                <w:lang w:eastAsia="ar-SA"/>
              </w:rPr>
              <w:t>відсутність</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судимості</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або</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обмежень</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передбачених</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кримінальним</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процесуальним</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законодавством</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України</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щодо</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фізичної</w:t>
            </w:r>
            <w:proofErr w:type="spellEnd"/>
            <w:r w:rsidRPr="006D7A71">
              <w:rPr>
                <w:rFonts w:ascii="Times New Roman" w:eastAsia="Times New Roman" w:hAnsi="Times New Roman" w:cs="Times New Roman"/>
                <w:b/>
                <w:color w:val="000000"/>
                <w:sz w:val="24"/>
                <w:szCs w:val="24"/>
                <w:lang w:eastAsia="ar-SA"/>
              </w:rPr>
              <w:t xml:space="preserve"> особи, яка є </w:t>
            </w:r>
            <w:proofErr w:type="spellStart"/>
            <w:r w:rsidRPr="006D7A71">
              <w:rPr>
                <w:rFonts w:ascii="Times New Roman" w:eastAsia="Times New Roman" w:hAnsi="Times New Roman" w:cs="Times New Roman"/>
                <w:b/>
                <w:color w:val="000000"/>
                <w:sz w:val="24"/>
                <w:szCs w:val="24"/>
                <w:lang w:eastAsia="ar-SA"/>
              </w:rPr>
              <w:t>учасником</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процедури</w:t>
            </w:r>
            <w:proofErr w:type="spellEnd"/>
            <w:r w:rsidRPr="006D7A71">
              <w:rPr>
                <w:rFonts w:ascii="Times New Roman" w:eastAsia="Times New Roman" w:hAnsi="Times New Roman" w:cs="Times New Roman"/>
                <w:b/>
                <w:color w:val="000000"/>
                <w:sz w:val="24"/>
                <w:szCs w:val="24"/>
                <w:lang w:eastAsia="ar-SA"/>
              </w:rPr>
              <w:t xml:space="preserve"> </w:t>
            </w:r>
            <w:proofErr w:type="spellStart"/>
            <w:r w:rsidRPr="006D7A71">
              <w:rPr>
                <w:rFonts w:ascii="Times New Roman" w:eastAsia="Times New Roman" w:hAnsi="Times New Roman" w:cs="Times New Roman"/>
                <w:b/>
                <w:color w:val="000000"/>
                <w:sz w:val="24"/>
                <w:szCs w:val="24"/>
                <w:lang w:eastAsia="ar-SA"/>
              </w:rPr>
              <w:t>закупівлі</w:t>
            </w:r>
            <w:proofErr w:type="spellEnd"/>
            <w:r w:rsidRPr="006D7A71">
              <w:rPr>
                <w:rFonts w:ascii="Times New Roman" w:eastAsia="Times New Roman" w:hAnsi="Times New Roman" w:cs="Times New Roman"/>
                <w:b/>
                <w:color w:val="000000"/>
                <w:sz w:val="24"/>
                <w:szCs w:val="24"/>
                <w:lang w:eastAsia="ar-SA"/>
              </w:rPr>
              <w:t xml:space="preserve">. </w:t>
            </w:r>
          </w:p>
          <w:p w14:paraId="5BD57EB0" w14:textId="77777777" w:rsidR="00C97EFB" w:rsidRPr="009B1D2E" w:rsidRDefault="00C97EFB" w:rsidP="0000202E">
            <w:pPr>
              <w:suppressAutoHyphens/>
              <w:spacing w:after="0" w:line="240" w:lineRule="auto"/>
              <w:jc w:val="both"/>
              <w:rPr>
                <w:rFonts w:ascii="Times New Roman" w:eastAsia="Times New Roman" w:hAnsi="Times New Roman" w:cs="Times New Roman"/>
                <w:sz w:val="24"/>
                <w:szCs w:val="24"/>
                <w:lang w:val="uk-UA" w:eastAsia="ar-SA"/>
              </w:rPr>
            </w:pPr>
            <w:r w:rsidRPr="009B1D2E">
              <w:rPr>
                <w:rFonts w:ascii="Times New Roman" w:eastAsia="Times New Roman" w:hAnsi="Times New Roman" w:cs="Times New Roman"/>
                <w:sz w:val="24"/>
                <w:szCs w:val="24"/>
                <w:lang w:val="uk-UA" w:eastAsia="ar-SA"/>
              </w:rPr>
              <w:t>Витяг повинен містити реквізити для перевірки, зокрема QR-код та/або номер та електронний підпис та/або печатку.</w:t>
            </w:r>
          </w:p>
          <w:p w14:paraId="286A1415" w14:textId="77777777" w:rsidR="00C97EFB" w:rsidRPr="009B1D2E" w:rsidRDefault="00C97EFB" w:rsidP="0000202E">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9B1D2E">
              <w:rPr>
                <w:rFonts w:ascii="Times New Roman" w:eastAsia="Times New Roman" w:hAnsi="Times New Roman" w:cs="Times New Roman"/>
                <w:sz w:val="24"/>
                <w:szCs w:val="24"/>
                <w:lang w:val="uk-UA" w:eastAsia="ar-S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9B1D2E">
              <w:rPr>
                <w:rFonts w:ascii="Times New Roman" w:eastAsia="Times New Roman" w:hAnsi="Times New Roman" w:cs="Times New Roman"/>
                <w:sz w:val="24"/>
                <w:szCs w:val="24"/>
                <w:lang w:val="uk-UA" w:eastAsia="ar-SA"/>
              </w:rPr>
              <w:t>закупівель</w:t>
            </w:r>
            <w:proofErr w:type="spellEnd"/>
            <w:r w:rsidRPr="009B1D2E">
              <w:rPr>
                <w:rFonts w:ascii="Times New Roman" w:eastAsia="Times New Roman" w:hAnsi="Times New Roman" w:cs="Times New Roman"/>
                <w:sz w:val="24"/>
                <w:szCs w:val="24"/>
                <w:lang w:val="uk-UA" w:eastAsia="ar-SA"/>
              </w:rPr>
              <w:t xml:space="preserve"> повідомлення про намір укласти договір про закупівлю.</w:t>
            </w:r>
          </w:p>
          <w:p w14:paraId="089143EC" w14:textId="77777777" w:rsidR="00C97EFB" w:rsidRPr="009B1D2E" w:rsidRDefault="00C97EFB" w:rsidP="0000202E">
            <w:pPr>
              <w:suppressAutoHyphens/>
              <w:spacing w:after="0" w:line="240" w:lineRule="auto"/>
              <w:jc w:val="both"/>
              <w:rPr>
                <w:rFonts w:ascii="Times New Roman" w:eastAsia="Times New Roman" w:hAnsi="Times New Roman" w:cs="Times New Roman"/>
                <w:sz w:val="24"/>
                <w:szCs w:val="24"/>
                <w:lang w:val="uk-UA" w:eastAsia="ar-SA"/>
              </w:rPr>
            </w:pPr>
            <w:r w:rsidRPr="009B1D2E">
              <w:rPr>
                <w:rFonts w:ascii="Times New Roman" w:eastAsia="Times New Roman" w:hAnsi="Times New Roman" w:cs="Times New Roman"/>
                <w:sz w:val="24"/>
                <w:szCs w:val="24"/>
                <w:lang w:val="uk-UA" w:eastAsia="ar-SA"/>
              </w:rPr>
              <w:lastRenderedPageBreak/>
              <w:t xml:space="preserve"> Замовник може перевірити витяг на офіційному сайті МВС за посиланням https://vytiah.mvs.gov.ua/app/checkStatus.</w:t>
            </w:r>
          </w:p>
        </w:tc>
      </w:tr>
      <w:tr w:rsidR="00C97EFB" w:rsidRPr="006D7A71" w14:paraId="18A89FE5" w14:textId="77777777" w:rsidTr="000020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09971" w14:textId="77777777" w:rsidR="00C97EFB" w:rsidRPr="0075248F" w:rsidRDefault="00C97EFB" w:rsidP="0000202E">
            <w:pPr>
              <w:suppressAutoHyphens/>
              <w:spacing w:after="0" w:line="240" w:lineRule="auto"/>
              <w:ind w:left="100"/>
              <w:jc w:val="center"/>
              <w:rPr>
                <w:rFonts w:ascii="Times New Roman" w:eastAsia="Times New Roman" w:hAnsi="Times New Roman" w:cs="Times New Roman"/>
                <w:sz w:val="24"/>
                <w:szCs w:val="24"/>
                <w:lang w:val="uk-UA" w:eastAsia="ar-SA"/>
              </w:rPr>
            </w:pPr>
            <w:r w:rsidRPr="006D7A71">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val="uk-UA" w:eastAsia="ar-S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B2E29" w14:textId="77777777" w:rsidR="00C97EFB" w:rsidRPr="00FB0050" w:rsidRDefault="00C97EFB" w:rsidP="0000202E">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themeColor="text1"/>
                <w:sz w:val="24"/>
                <w:szCs w:val="24"/>
                <w:lang w:val="uk-UA" w:eastAsia="ar-SA"/>
              </w:rPr>
            </w:pPr>
            <w:r w:rsidRPr="00FB0050">
              <w:rPr>
                <w:rFonts w:ascii="Times New Roman" w:eastAsia="Times New Roman" w:hAnsi="Times New Roman" w:cs="Times New Roman"/>
                <w:color w:val="000000" w:themeColor="text1"/>
                <w:sz w:val="24"/>
                <w:szCs w:val="24"/>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D6B7E2" w14:textId="77777777" w:rsidR="00C97EFB" w:rsidRPr="006D7A71" w:rsidRDefault="00C97EFB" w:rsidP="0000202E">
            <w:pPr>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w:t>
            </w:r>
            <w:proofErr w:type="spellStart"/>
            <w:r>
              <w:rPr>
                <w:rFonts w:ascii="Times New Roman" w:eastAsia="Times New Roman" w:hAnsi="Times New Roman" w:cs="Times New Roman"/>
                <w:b/>
                <w:color w:val="000000" w:themeColor="text1"/>
                <w:sz w:val="24"/>
                <w:szCs w:val="24"/>
                <w:lang w:eastAsia="ar-SA"/>
              </w:rPr>
              <w:t>підпункт</w:t>
            </w:r>
            <w:proofErr w:type="spellEnd"/>
            <w:r>
              <w:rPr>
                <w:rFonts w:ascii="Times New Roman" w:eastAsia="Times New Roman" w:hAnsi="Times New Roman" w:cs="Times New Roman"/>
                <w:b/>
                <w:color w:val="000000" w:themeColor="text1"/>
                <w:sz w:val="24"/>
                <w:szCs w:val="24"/>
                <w:lang w:eastAsia="ar-SA"/>
              </w:rPr>
              <w:t xml:space="preserve"> 12 пункт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591C89" w14:textId="77777777" w:rsidR="00C97EFB" w:rsidRPr="006D7A71" w:rsidRDefault="00C97EFB" w:rsidP="0000202E">
            <w:pPr>
              <w:widowControl w:val="0"/>
              <w:pBdr>
                <w:top w:val="nil"/>
                <w:left w:val="nil"/>
                <w:bottom w:val="nil"/>
                <w:right w:val="nil"/>
                <w:between w:val="nil"/>
              </w:pBdr>
              <w:suppressAutoHyphens/>
              <w:spacing w:after="0"/>
              <w:rPr>
                <w:rFonts w:ascii="Times New Roman" w:eastAsia="Times New Roman" w:hAnsi="Times New Roman" w:cs="Times New Roman"/>
                <w:sz w:val="24"/>
                <w:szCs w:val="24"/>
                <w:lang w:eastAsia="ar-SA"/>
              </w:rPr>
            </w:pPr>
          </w:p>
        </w:tc>
      </w:tr>
      <w:tr w:rsidR="00C97EFB" w:rsidRPr="006D7A71" w14:paraId="5D891AD6" w14:textId="77777777" w:rsidTr="0000202E">
        <w:trPr>
          <w:trHeight w:val="7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ACBDE" w14:textId="77777777" w:rsidR="00C97EFB" w:rsidRPr="006D7A71" w:rsidRDefault="00C97EFB" w:rsidP="0000202E">
            <w:pPr>
              <w:suppressAutoHyphens/>
              <w:spacing w:after="0" w:line="240" w:lineRule="auto"/>
              <w:ind w:left="100"/>
              <w:jc w:val="center"/>
              <w:rPr>
                <w:rFonts w:ascii="Times New Roman" w:eastAsia="Times New Roman" w:hAnsi="Times New Roman" w:cs="Times New Roman"/>
                <w:b/>
                <w:sz w:val="24"/>
                <w:szCs w:val="24"/>
                <w:lang w:eastAsia="ar-SA"/>
              </w:rPr>
            </w:pPr>
            <w:r w:rsidRPr="006D7A71">
              <w:rPr>
                <w:rFonts w:ascii="Times New Roman" w:eastAsia="Times New Roman" w:hAnsi="Times New Roman" w:cs="Times New Roman"/>
                <w:b/>
                <w:sz w:val="24"/>
                <w:szCs w:val="24"/>
                <w:lang w:eastAsia="ar-S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B58C" w14:textId="77777777" w:rsidR="00C97EFB" w:rsidRPr="006D7A71" w:rsidRDefault="00C97EFB" w:rsidP="0000202E">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spellStart"/>
            <w:r w:rsidRPr="006D7A71">
              <w:rPr>
                <w:rFonts w:ascii="Times New Roman" w:eastAsia="Times New Roman" w:hAnsi="Times New Roman" w:cs="Times New Roman"/>
                <w:color w:val="000000" w:themeColor="text1"/>
                <w:sz w:val="24"/>
                <w:szCs w:val="24"/>
                <w:lang w:eastAsia="ar-SA"/>
              </w:rPr>
              <w:t>Учасник</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виконав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зобов’язання</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раніше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укладеним</w:t>
            </w:r>
            <w:proofErr w:type="spellEnd"/>
            <w:r w:rsidRPr="006D7A71">
              <w:rPr>
                <w:rFonts w:ascii="Times New Roman" w:eastAsia="Times New Roman" w:hAnsi="Times New Roman" w:cs="Times New Roman"/>
                <w:color w:val="000000" w:themeColor="text1"/>
                <w:sz w:val="24"/>
                <w:szCs w:val="24"/>
                <w:lang w:eastAsia="ar-SA"/>
              </w:rPr>
              <w:t xml:space="preserve"> договором про </w:t>
            </w:r>
            <w:proofErr w:type="spellStart"/>
            <w:r w:rsidRPr="006D7A71">
              <w:rPr>
                <w:rFonts w:ascii="Times New Roman" w:eastAsia="Times New Roman" w:hAnsi="Times New Roman" w:cs="Times New Roman"/>
                <w:color w:val="000000" w:themeColor="text1"/>
                <w:sz w:val="24"/>
                <w:szCs w:val="24"/>
                <w:lang w:eastAsia="ar-SA"/>
              </w:rPr>
              <w:t>закупівлю</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цим</w:t>
            </w:r>
            <w:proofErr w:type="spellEnd"/>
            <w:r w:rsidRPr="006D7A71">
              <w:rPr>
                <w:rFonts w:ascii="Times New Roman" w:eastAsia="Times New Roman" w:hAnsi="Times New Roman" w:cs="Times New Roman"/>
                <w:color w:val="000000" w:themeColor="text1"/>
                <w:sz w:val="24"/>
                <w:szCs w:val="24"/>
                <w:lang w:eastAsia="ar-SA"/>
              </w:rPr>
              <w:t xml:space="preserve"> самим </w:t>
            </w:r>
            <w:proofErr w:type="spellStart"/>
            <w:r w:rsidRPr="006D7A71">
              <w:rPr>
                <w:rFonts w:ascii="Times New Roman" w:eastAsia="Times New Roman" w:hAnsi="Times New Roman" w:cs="Times New Roman"/>
                <w:color w:val="000000" w:themeColor="text1"/>
                <w:sz w:val="24"/>
                <w:szCs w:val="24"/>
                <w:lang w:eastAsia="ar-SA"/>
              </w:rPr>
              <w:t>замовником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призвело</w:t>
            </w:r>
            <w:proofErr w:type="spellEnd"/>
            <w:r w:rsidRPr="006D7A71">
              <w:rPr>
                <w:rFonts w:ascii="Times New Roman" w:eastAsia="Times New Roman" w:hAnsi="Times New Roman" w:cs="Times New Roman"/>
                <w:color w:val="000000" w:themeColor="text1"/>
                <w:sz w:val="24"/>
                <w:szCs w:val="24"/>
                <w:lang w:eastAsia="ar-SA"/>
              </w:rPr>
              <w:t xml:space="preserve"> до </w:t>
            </w:r>
            <w:proofErr w:type="spellStart"/>
            <w:r w:rsidRPr="006D7A71">
              <w:rPr>
                <w:rFonts w:ascii="Times New Roman" w:eastAsia="Times New Roman" w:hAnsi="Times New Roman" w:cs="Times New Roman"/>
                <w:color w:val="000000" w:themeColor="text1"/>
                <w:sz w:val="24"/>
                <w:szCs w:val="24"/>
                <w:lang w:eastAsia="ar-SA"/>
              </w:rPr>
              <w:t>його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дострокового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розірвання</w:t>
            </w:r>
            <w:proofErr w:type="spellEnd"/>
            <w:r w:rsidRPr="006D7A71">
              <w:rPr>
                <w:rFonts w:ascii="Times New Roman" w:eastAsia="Times New Roman" w:hAnsi="Times New Roman" w:cs="Times New Roman"/>
                <w:color w:val="000000" w:themeColor="text1"/>
                <w:sz w:val="24"/>
                <w:szCs w:val="24"/>
                <w:lang w:eastAsia="ar-SA"/>
              </w:rPr>
              <w:t xml:space="preserve">, і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застосовано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санкції</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вигляді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штрафів</w:t>
            </w:r>
            <w:proofErr w:type="spellEnd"/>
            <w:r w:rsidRPr="006D7A71">
              <w:rPr>
                <w:rFonts w:ascii="Times New Roman" w:eastAsia="Times New Roman" w:hAnsi="Times New Roman" w:cs="Times New Roman"/>
                <w:color w:val="000000" w:themeColor="text1"/>
                <w:sz w:val="24"/>
                <w:szCs w:val="24"/>
                <w:lang w:eastAsia="ar-SA"/>
              </w:rPr>
              <w:t xml:space="preserve"> та/</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відшкодування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збитків</w:t>
            </w:r>
            <w:proofErr w:type="spellEnd"/>
            <w:r w:rsidRPr="006D7A71">
              <w:rPr>
                <w:rFonts w:ascii="Times New Roman" w:eastAsia="Times New Roman" w:hAnsi="Times New Roman" w:cs="Times New Roman"/>
                <w:color w:val="000000" w:themeColor="text1"/>
                <w:sz w:val="24"/>
                <w:szCs w:val="24"/>
                <w:lang w:eastAsia="ar-SA"/>
              </w:rPr>
              <w:t xml:space="preserve"> — </w:t>
            </w:r>
            <w:proofErr w:type="spellStart"/>
            <w:r w:rsidRPr="006D7A71">
              <w:rPr>
                <w:rFonts w:ascii="Times New Roman" w:eastAsia="Times New Roman" w:hAnsi="Times New Roman" w:cs="Times New Roman"/>
                <w:color w:val="000000" w:themeColor="text1"/>
                <w:sz w:val="24"/>
                <w:szCs w:val="24"/>
                <w:lang w:eastAsia="ar-SA"/>
              </w:rPr>
              <w:t>протягом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трьох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років</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дати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дострокового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розірвання</w:t>
            </w:r>
            <w:proofErr w:type="spellEnd"/>
            <w:r w:rsidRPr="006D7A71">
              <w:rPr>
                <w:rFonts w:ascii="Times New Roman" w:eastAsia="Times New Roman" w:hAnsi="Times New Roman" w:cs="Times New Roman"/>
                <w:color w:val="000000" w:themeColor="text1"/>
                <w:sz w:val="24"/>
                <w:szCs w:val="24"/>
                <w:lang w:eastAsia="ar-SA"/>
              </w:rPr>
              <w:t xml:space="preserve"> такого договору. </w:t>
            </w:r>
            <w:proofErr w:type="spellStart"/>
            <w:r w:rsidRPr="006D7A71">
              <w:rPr>
                <w:rFonts w:ascii="Times New Roman" w:eastAsia="Times New Roman" w:hAnsi="Times New Roman" w:cs="Times New Roman"/>
                <w:color w:val="000000" w:themeColor="text1"/>
                <w:sz w:val="24"/>
                <w:szCs w:val="24"/>
                <w:lang w:eastAsia="ar-SA"/>
              </w:rPr>
              <w:t>Учасник</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перебуває</w:t>
            </w:r>
            <w:proofErr w:type="spellEnd"/>
            <w:r w:rsidRPr="006D7A71">
              <w:rPr>
                <w:rFonts w:ascii="Times New Roman" w:eastAsia="Times New Roman" w:hAnsi="Times New Roman" w:cs="Times New Roman"/>
                <w:color w:val="000000" w:themeColor="text1"/>
                <w:sz w:val="24"/>
                <w:szCs w:val="24"/>
                <w:lang w:eastAsia="ar-SA"/>
              </w:rPr>
              <w:t xml:space="preserve"> в </w:t>
            </w:r>
            <w:proofErr w:type="spellStart"/>
            <w:r w:rsidRPr="006D7A71">
              <w:rPr>
                <w:rFonts w:ascii="Times New Roman" w:eastAsia="Times New Roman" w:hAnsi="Times New Roman" w:cs="Times New Roman"/>
                <w:color w:val="000000" w:themeColor="text1"/>
                <w:sz w:val="24"/>
                <w:szCs w:val="24"/>
                <w:lang w:eastAsia="ar-SA"/>
              </w:rPr>
              <w:t>обставинах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зазначених</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цьому</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абзаці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може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надати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підтвердження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вжиття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заходів</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доведення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своєї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надійності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незважаючи</w:t>
            </w:r>
            <w:proofErr w:type="spellEnd"/>
            <w:r w:rsidRPr="006D7A71">
              <w:rPr>
                <w:rFonts w:ascii="Times New Roman" w:eastAsia="Times New Roman" w:hAnsi="Times New Roman" w:cs="Times New Roman"/>
                <w:color w:val="000000" w:themeColor="text1"/>
                <w:sz w:val="24"/>
                <w:szCs w:val="24"/>
                <w:lang w:eastAsia="ar-SA"/>
              </w:rPr>
              <w:t xml:space="preserve"> на </w:t>
            </w:r>
            <w:proofErr w:type="spellStart"/>
            <w:r w:rsidRPr="006D7A71">
              <w:rPr>
                <w:rFonts w:ascii="Times New Roman" w:eastAsia="Times New Roman" w:hAnsi="Times New Roman" w:cs="Times New Roman"/>
                <w:color w:val="000000" w:themeColor="text1"/>
                <w:sz w:val="24"/>
                <w:szCs w:val="24"/>
                <w:lang w:eastAsia="ar-SA"/>
              </w:rPr>
              <w:t>наявність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підстави</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відмови</w:t>
            </w:r>
            <w:proofErr w:type="spellEnd"/>
            <w:r w:rsidRPr="006D7A71">
              <w:rPr>
                <w:rFonts w:ascii="Times New Roman" w:eastAsia="Times New Roman" w:hAnsi="Times New Roman" w:cs="Times New Roman"/>
                <w:color w:val="000000" w:themeColor="text1"/>
                <w:sz w:val="24"/>
                <w:szCs w:val="24"/>
                <w:lang w:eastAsia="ar-SA"/>
              </w:rPr>
              <w:t xml:space="preserve"> в </w:t>
            </w:r>
            <w:proofErr w:type="spellStart"/>
            <w:r w:rsidRPr="006D7A71">
              <w:rPr>
                <w:rFonts w:ascii="Times New Roman" w:eastAsia="Times New Roman" w:hAnsi="Times New Roman" w:cs="Times New Roman"/>
                <w:color w:val="000000" w:themeColor="text1"/>
                <w:sz w:val="24"/>
                <w:szCs w:val="24"/>
                <w:lang w:eastAsia="ar-SA"/>
              </w:rPr>
              <w:t>участі</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відкритих</w:t>
            </w:r>
            <w:proofErr w:type="spellEnd"/>
            <w:r w:rsidRPr="006D7A71">
              <w:rPr>
                <w:rFonts w:ascii="Times New Roman" w:eastAsia="Times New Roman" w:hAnsi="Times New Roman" w:cs="Times New Roman"/>
                <w:color w:val="000000" w:themeColor="text1"/>
                <w:sz w:val="24"/>
                <w:szCs w:val="24"/>
                <w:lang w:eastAsia="ar-SA"/>
              </w:rPr>
              <w:t xml:space="preserve"> торгах.  </w:t>
            </w:r>
          </w:p>
          <w:p w14:paraId="1AB0BB04" w14:textId="77777777" w:rsidR="00C97EFB" w:rsidRPr="006D7A71" w:rsidRDefault="00C97EFB" w:rsidP="0000202E">
            <w:pPr>
              <w:pBdr>
                <w:top w:val="nil"/>
                <w:left w:val="nil"/>
                <w:bottom w:val="nil"/>
                <w:right w:val="nil"/>
                <w:between w:val="nil"/>
              </w:pBdr>
              <w:suppressAutoHyphens/>
              <w:spacing w:after="0" w:line="240" w:lineRule="auto"/>
              <w:jc w:val="both"/>
              <w:rPr>
                <w:rFonts w:ascii="Times New Roman" w:eastAsia="Times New Roman" w:hAnsi="Times New Roman" w:cs="Times New Roman"/>
                <w:b/>
                <w:color w:val="000000" w:themeColor="text1"/>
                <w:sz w:val="24"/>
                <w:szCs w:val="24"/>
                <w:highlight w:val="yellow"/>
                <w:lang w:eastAsia="ar-SA"/>
              </w:rPr>
            </w:pPr>
            <w:r>
              <w:rPr>
                <w:rFonts w:ascii="Times New Roman" w:eastAsia="Times New Roman" w:hAnsi="Times New Roman" w:cs="Times New Roman"/>
                <w:b/>
                <w:color w:val="000000" w:themeColor="text1"/>
                <w:sz w:val="24"/>
                <w:szCs w:val="24"/>
                <w:lang w:eastAsia="ar-SA"/>
              </w:rPr>
              <w:t>(абзац 14 пункт 4</w:t>
            </w:r>
            <w:r>
              <w:rPr>
                <w:rFonts w:ascii="Times New Roman" w:eastAsia="Times New Roman" w:hAnsi="Times New Roman" w:cs="Times New Roman"/>
                <w:b/>
                <w:color w:val="000000" w:themeColor="text1"/>
                <w:sz w:val="24"/>
                <w:szCs w:val="24"/>
                <w:lang w:val="uk-UA" w:eastAsia="ar-SA"/>
              </w:rPr>
              <w:t>7</w:t>
            </w:r>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Особливостей</w:t>
            </w:r>
            <w:proofErr w:type="spellEnd"/>
            <w:r w:rsidRPr="006D7A71">
              <w:rPr>
                <w:rFonts w:ascii="Times New Roman" w:eastAsia="Times New Roman" w:hAnsi="Times New Roman" w:cs="Times New Roman"/>
                <w:b/>
                <w:color w:val="000000" w:themeColor="text1"/>
                <w:sz w:val="24"/>
                <w:szCs w:val="24"/>
                <w:lang w:eastAsia="ar-S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34560" w14:textId="77777777" w:rsidR="00C97EFB" w:rsidRPr="006D7A71" w:rsidRDefault="00C97EFB" w:rsidP="0000202E">
            <w:pPr>
              <w:pBdr>
                <w:top w:val="nil"/>
                <w:left w:val="nil"/>
                <w:bottom w:val="nil"/>
                <w:right w:val="nil"/>
                <w:between w:val="nil"/>
              </w:pBdr>
              <w:suppressAutoHyphens/>
              <w:spacing w:after="348" w:line="240" w:lineRule="auto"/>
              <w:jc w:val="both"/>
              <w:rPr>
                <w:rFonts w:ascii="Times New Roman" w:eastAsia="Times New Roman" w:hAnsi="Times New Roman" w:cs="Times New Roman"/>
                <w:color w:val="000000" w:themeColor="text1"/>
                <w:sz w:val="24"/>
                <w:szCs w:val="24"/>
                <w:highlight w:val="yellow"/>
                <w:lang w:eastAsia="ar-SA"/>
              </w:rPr>
            </w:pPr>
            <w:proofErr w:type="spellStart"/>
            <w:r w:rsidRPr="006D7A71">
              <w:rPr>
                <w:rFonts w:ascii="Times New Roman" w:eastAsia="Times New Roman" w:hAnsi="Times New Roman" w:cs="Times New Roman"/>
                <w:b/>
                <w:color w:val="000000" w:themeColor="text1"/>
                <w:sz w:val="24"/>
                <w:szCs w:val="24"/>
                <w:lang w:eastAsia="ar-SA"/>
              </w:rPr>
              <w:t>Довідка</w:t>
            </w:r>
            <w:proofErr w:type="spellEnd"/>
            <w:r w:rsidRPr="006D7A71">
              <w:rPr>
                <w:rFonts w:ascii="Times New Roman" w:eastAsia="Times New Roman" w:hAnsi="Times New Roman" w:cs="Times New Roman"/>
                <w:b/>
                <w:color w:val="000000" w:themeColor="text1"/>
                <w:sz w:val="24"/>
                <w:szCs w:val="24"/>
                <w:lang w:eastAsia="ar-SA"/>
              </w:rPr>
              <w:t xml:space="preserve"> в </w:t>
            </w:r>
            <w:proofErr w:type="spellStart"/>
            <w:r w:rsidRPr="006D7A71">
              <w:rPr>
                <w:rFonts w:ascii="Times New Roman" w:eastAsia="Times New Roman" w:hAnsi="Times New Roman" w:cs="Times New Roman"/>
                <w:b/>
                <w:color w:val="000000" w:themeColor="text1"/>
                <w:sz w:val="24"/>
                <w:szCs w:val="24"/>
                <w:lang w:eastAsia="ar-SA"/>
              </w:rPr>
              <w:t>довільній</w:t>
            </w:r>
            <w:proofErr w:type="spellEnd"/>
            <w:r w:rsidRPr="006D7A71">
              <w:rPr>
                <w:rFonts w:ascii="Times New Roman" w:eastAsia="Times New Roman" w:hAnsi="Times New Roman" w:cs="Times New Roman"/>
                <w:b/>
                <w:color w:val="000000" w:themeColor="text1"/>
                <w:sz w:val="24"/>
                <w:szCs w:val="24"/>
                <w:lang w:eastAsia="ar-SA"/>
              </w:rPr>
              <w:t xml:space="preserve"> </w:t>
            </w:r>
            <w:proofErr w:type="spellStart"/>
            <w:r w:rsidRPr="006D7A71">
              <w:rPr>
                <w:rFonts w:ascii="Times New Roman" w:eastAsia="Times New Roman" w:hAnsi="Times New Roman" w:cs="Times New Roman"/>
                <w:b/>
                <w:color w:val="000000" w:themeColor="text1"/>
                <w:sz w:val="24"/>
                <w:szCs w:val="24"/>
                <w:lang w:eastAsia="ar-SA"/>
              </w:rPr>
              <w:t>формі</w:t>
            </w:r>
            <w:proofErr w:type="spellEnd"/>
            <w:r w:rsidRPr="006D7A71">
              <w:rPr>
                <w:rFonts w:ascii="Times New Roman" w:eastAsia="Times New Roman" w:hAnsi="Times New Roman" w:cs="Times New Roman"/>
                <w:color w:val="000000" w:themeColor="text1"/>
                <w:sz w:val="24"/>
                <w:szCs w:val="24"/>
                <w:lang w:eastAsia="ar-SA"/>
              </w:rPr>
              <w:t xml:space="preserve">, яка </w:t>
            </w:r>
            <w:proofErr w:type="spellStart"/>
            <w:r w:rsidRPr="006D7A71">
              <w:rPr>
                <w:rFonts w:ascii="Times New Roman" w:eastAsia="Times New Roman" w:hAnsi="Times New Roman" w:cs="Times New Roman"/>
                <w:color w:val="000000" w:themeColor="text1"/>
                <w:sz w:val="24"/>
                <w:szCs w:val="24"/>
                <w:lang w:eastAsia="ar-SA"/>
              </w:rPr>
              <w:t>містить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інформацію</w:t>
            </w:r>
            <w:proofErr w:type="spellEnd"/>
            <w:r w:rsidRPr="006D7A71">
              <w:rPr>
                <w:rFonts w:ascii="Times New Roman" w:eastAsia="Times New Roman" w:hAnsi="Times New Roman" w:cs="Times New Roman"/>
                <w:color w:val="000000" w:themeColor="text1"/>
                <w:sz w:val="24"/>
                <w:szCs w:val="24"/>
                <w:lang w:eastAsia="ar-SA"/>
              </w:rPr>
              <w:t xml:space="preserve"> про те,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між</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переможцем</w:t>
            </w:r>
            <w:proofErr w:type="spellEnd"/>
            <w:r w:rsidRPr="006D7A71">
              <w:rPr>
                <w:rFonts w:ascii="Times New Roman" w:eastAsia="Times New Roman" w:hAnsi="Times New Roman" w:cs="Times New Roman"/>
                <w:color w:val="000000" w:themeColor="text1"/>
                <w:sz w:val="24"/>
                <w:szCs w:val="24"/>
                <w:lang w:eastAsia="ar-SA"/>
              </w:rPr>
              <w:t xml:space="preserve"> та </w:t>
            </w:r>
            <w:proofErr w:type="spellStart"/>
            <w:r w:rsidRPr="006D7A71">
              <w:rPr>
                <w:rFonts w:ascii="Times New Roman" w:eastAsia="Times New Roman" w:hAnsi="Times New Roman" w:cs="Times New Roman"/>
                <w:color w:val="000000" w:themeColor="text1"/>
                <w:sz w:val="24"/>
                <w:szCs w:val="24"/>
                <w:lang w:eastAsia="ar-SA"/>
              </w:rPr>
              <w:t>замовником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раніше</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укладено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договорів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про те,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переможець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процедури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закупівлі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виконав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зобов’язання</w:t>
            </w:r>
            <w:proofErr w:type="spellEnd"/>
            <w:r w:rsidRPr="006D7A71">
              <w:rPr>
                <w:rFonts w:ascii="Times New Roman" w:eastAsia="Times New Roman" w:hAnsi="Times New Roman" w:cs="Times New Roman"/>
                <w:color w:val="000000" w:themeColor="text1"/>
                <w:sz w:val="24"/>
                <w:szCs w:val="24"/>
                <w:lang w:eastAsia="ar-SA"/>
              </w:rPr>
              <w:t xml:space="preserve"> за </w:t>
            </w:r>
            <w:proofErr w:type="spellStart"/>
            <w:r w:rsidRPr="006D7A71">
              <w:rPr>
                <w:rFonts w:ascii="Times New Roman" w:eastAsia="Times New Roman" w:hAnsi="Times New Roman" w:cs="Times New Roman"/>
                <w:color w:val="000000" w:themeColor="text1"/>
                <w:sz w:val="24"/>
                <w:szCs w:val="24"/>
                <w:lang w:eastAsia="ar-SA"/>
              </w:rPr>
              <w:t>раніше</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укладеним</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із</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замовником</w:t>
            </w:r>
            <w:proofErr w:type="spellEnd"/>
            <w:r w:rsidRPr="006D7A71">
              <w:rPr>
                <w:rFonts w:ascii="Times New Roman" w:eastAsia="Times New Roman" w:hAnsi="Times New Roman" w:cs="Times New Roman"/>
                <w:color w:val="000000" w:themeColor="text1"/>
                <w:sz w:val="24"/>
                <w:szCs w:val="24"/>
                <w:lang w:eastAsia="ar-SA"/>
              </w:rPr>
              <w:t xml:space="preserve"> договором про </w:t>
            </w:r>
            <w:proofErr w:type="spellStart"/>
            <w:r w:rsidRPr="006D7A71">
              <w:rPr>
                <w:rFonts w:ascii="Times New Roman" w:eastAsia="Times New Roman" w:hAnsi="Times New Roman" w:cs="Times New Roman"/>
                <w:color w:val="000000" w:themeColor="text1"/>
                <w:sz w:val="24"/>
                <w:szCs w:val="24"/>
                <w:lang w:eastAsia="ar-SA"/>
              </w:rPr>
              <w:t>закупівлю</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підстав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призвели</w:t>
            </w:r>
            <w:proofErr w:type="spellEnd"/>
            <w:r w:rsidRPr="006D7A71">
              <w:rPr>
                <w:rFonts w:ascii="Times New Roman" w:eastAsia="Times New Roman" w:hAnsi="Times New Roman" w:cs="Times New Roman"/>
                <w:color w:val="000000" w:themeColor="text1"/>
                <w:sz w:val="24"/>
                <w:szCs w:val="24"/>
                <w:lang w:eastAsia="ar-SA"/>
              </w:rPr>
              <w:t xml:space="preserve"> б до </w:t>
            </w:r>
            <w:proofErr w:type="spellStart"/>
            <w:r w:rsidRPr="006D7A71">
              <w:rPr>
                <w:rFonts w:ascii="Times New Roman" w:eastAsia="Times New Roman" w:hAnsi="Times New Roman" w:cs="Times New Roman"/>
                <w:color w:val="000000" w:themeColor="text1"/>
                <w:sz w:val="24"/>
                <w:szCs w:val="24"/>
                <w:lang w:eastAsia="ar-SA"/>
              </w:rPr>
              <w:t>його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дострокового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розірвання</w:t>
            </w:r>
            <w:proofErr w:type="spellEnd"/>
            <w:r w:rsidRPr="006D7A71">
              <w:rPr>
                <w:rFonts w:ascii="Times New Roman" w:eastAsia="Times New Roman" w:hAnsi="Times New Roman" w:cs="Times New Roman"/>
                <w:color w:val="000000" w:themeColor="text1"/>
                <w:sz w:val="24"/>
                <w:szCs w:val="24"/>
                <w:lang w:eastAsia="ar-SA"/>
              </w:rPr>
              <w:t xml:space="preserve"> і до </w:t>
            </w:r>
            <w:proofErr w:type="spellStart"/>
            <w:r w:rsidRPr="006D7A71">
              <w:rPr>
                <w:rFonts w:ascii="Times New Roman" w:eastAsia="Times New Roman" w:hAnsi="Times New Roman" w:cs="Times New Roman"/>
                <w:color w:val="000000" w:themeColor="text1"/>
                <w:sz w:val="24"/>
                <w:szCs w:val="24"/>
                <w:lang w:eastAsia="ar-SA"/>
              </w:rPr>
              <w:t>застосування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санкції</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вигляді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штрафів</w:t>
            </w:r>
            <w:proofErr w:type="spellEnd"/>
            <w:r w:rsidRPr="006D7A71">
              <w:rPr>
                <w:rFonts w:ascii="Times New Roman" w:eastAsia="Times New Roman" w:hAnsi="Times New Roman" w:cs="Times New Roman"/>
                <w:color w:val="000000" w:themeColor="text1"/>
                <w:sz w:val="24"/>
                <w:szCs w:val="24"/>
                <w:lang w:eastAsia="ar-SA"/>
              </w:rPr>
              <w:t xml:space="preserve"> та/</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відшкодування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збитків</w:t>
            </w:r>
            <w:proofErr w:type="spellEnd"/>
            <w:r w:rsidRPr="006D7A71">
              <w:rPr>
                <w:rFonts w:ascii="Times New Roman" w:eastAsia="Times New Roman" w:hAnsi="Times New Roman" w:cs="Times New Roman"/>
                <w:color w:val="000000" w:themeColor="text1"/>
                <w:sz w:val="24"/>
                <w:szCs w:val="24"/>
                <w:lang w:eastAsia="ar-SA"/>
              </w:rPr>
              <w:t xml:space="preserve">, не </w:t>
            </w:r>
            <w:proofErr w:type="spellStart"/>
            <w:r w:rsidRPr="006D7A71">
              <w:rPr>
                <w:rFonts w:ascii="Times New Roman" w:eastAsia="Times New Roman" w:hAnsi="Times New Roman" w:cs="Times New Roman"/>
                <w:color w:val="000000" w:themeColor="text1"/>
                <w:sz w:val="24"/>
                <w:szCs w:val="24"/>
                <w:lang w:eastAsia="ar-SA"/>
              </w:rPr>
              <w:t>було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довідка</w:t>
            </w:r>
            <w:proofErr w:type="spellEnd"/>
            <w:r w:rsidRPr="006D7A71">
              <w:rPr>
                <w:rFonts w:ascii="Times New Roman" w:eastAsia="Times New Roman" w:hAnsi="Times New Roman" w:cs="Times New Roman"/>
                <w:color w:val="000000" w:themeColor="text1"/>
                <w:sz w:val="24"/>
                <w:szCs w:val="24"/>
                <w:lang w:eastAsia="ar-SA"/>
              </w:rPr>
              <w:t xml:space="preserve"> з </w:t>
            </w:r>
            <w:proofErr w:type="spellStart"/>
            <w:r w:rsidRPr="006D7A71">
              <w:rPr>
                <w:rFonts w:ascii="Times New Roman" w:eastAsia="Times New Roman" w:hAnsi="Times New Roman" w:cs="Times New Roman"/>
                <w:color w:val="000000" w:themeColor="text1"/>
                <w:sz w:val="24"/>
                <w:szCs w:val="24"/>
                <w:lang w:eastAsia="ar-SA"/>
              </w:rPr>
              <w:t>інформацією</w:t>
            </w:r>
            <w:proofErr w:type="spellEnd"/>
            <w:r w:rsidRPr="006D7A71">
              <w:rPr>
                <w:rFonts w:ascii="Times New Roman" w:eastAsia="Times New Roman" w:hAnsi="Times New Roman" w:cs="Times New Roman"/>
                <w:color w:val="000000" w:themeColor="text1"/>
                <w:sz w:val="24"/>
                <w:szCs w:val="24"/>
                <w:lang w:eastAsia="ar-SA"/>
              </w:rPr>
              <w:t xml:space="preserve"> про те,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він</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надав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підтвердження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вжиття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заходів</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доведення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своєї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надійності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незважаючи</w:t>
            </w:r>
            <w:proofErr w:type="spellEnd"/>
            <w:r w:rsidRPr="006D7A71">
              <w:rPr>
                <w:rFonts w:ascii="Times New Roman" w:eastAsia="Times New Roman" w:hAnsi="Times New Roman" w:cs="Times New Roman"/>
                <w:color w:val="000000" w:themeColor="text1"/>
                <w:sz w:val="24"/>
                <w:szCs w:val="24"/>
                <w:lang w:eastAsia="ar-SA"/>
              </w:rPr>
              <w:t xml:space="preserve"> на </w:t>
            </w:r>
            <w:proofErr w:type="spellStart"/>
            <w:r w:rsidRPr="006D7A71">
              <w:rPr>
                <w:rFonts w:ascii="Times New Roman" w:eastAsia="Times New Roman" w:hAnsi="Times New Roman" w:cs="Times New Roman"/>
                <w:color w:val="000000" w:themeColor="text1"/>
                <w:sz w:val="24"/>
                <w:szCs w:val="24"/>
                <w:lang w:eastAsia="ar-SA"/>
              </w:rPr>
              <w:t>наявність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відповідної</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підстави</w:t>
            </w:r>
            <w:proofErr w:type="spellEnd"/>
            <w:r w:rsidRPr="006D7A71">
              <w:rPr>
                <w:rFonts w:ascii="Times New Roman" w:eastAsia="Times New Roman" w:hAnsi="Times New Roman" w:cs="Times New Roman"/>
                <w:color w:val="000000" w:themeColor="text1"/>
                <w:sz w:val="24"/>
                <w:szCs w:val="24"/>
                <w:lang w:eastAsia="ar-SA"/>
              </w:rPr>
              <w:t xml:space="preserve"> для </w:t>
            </w:r>
            <w:proofErr w:type="spellStart"/>
            <w:r w:rsidRPr="006D7A71">
              <w:rPr>
                <w:rFonts w:ascii="Times New Roman" w:eastAsia="Times New Roman" w:hAnsi="Times New Roman" w:cs="Times New Roman"/>
                <w:color w:val="000000" w:themeColor="text1"/>
                <w:sz w:val="24"/>
                <w:szCs w:val="24"/>
                <w:lang w:eastAsia="ar-SA"/>
              </w:rPr>
              <w:t>відмови</w:t>
            </w:r>
            <w:proofErr w:type="spellEnd"/>
            <w:r w:rsidRPr="006D7A71">
              <w:rPr>
                <w:rFonts w:ascii="Times New Roman" w:eastAsia="Times New Roman" w:hAnsi="Times New Roman" w:cs="Times New Roman"/>
                <w:color w:val="000000" w:themeColor="text1"/>
                <w:sz w:val="24"/>
                <w:szCs w:val="24"/>
                <w:lang w:eastAsia="ar-SA"/>
              </w:rPr>
              <w:t xml:space="preserve"> в </w:t>
            </w:r>
            <w:proofErr w:type="spellStart"/>
            <w:r w:rsidRPr="006D7A71">
              <w:rPr>
                <w:rFonts w:ascii="Times New Roman" w:eastAsia="Times New Roman" w:hAnsi="Times New Roman" w:cs="Times New Roman"/>
                <w:color w:val="000000" w:themeColor="text1"/>
                <w:sz w:val="24"/>
                <w:szCs w:val="24"/>
                <w:lang w:eastAsia="ar-SA"/>
              </w:rPr>
              <w:t>участі</w:t>
            </w:r>
            <w:proofErr w:type="spellEnd"/>
            <w:r w:rsidRPr="006D7A71">
              <w:rPr>
                <w:rFonts w:ascii="Times New Roman" w:eastAsia="Times New Roman" w:hAnsi="Times New Roman" w:cs="Times New Roman"/>
                <w:color w:val="000000" w:themeColor="text1"/>
                <w:sz w:val="24"/>
                <w:szCs w:val="24"/>
                <w:lang w:eastAsia="ar-SA"/>
              </w:rPr>
              <w:t xml:space="preserve"> у </w:t>
            </w:r>
            <w:proofErr w:type="spellStart"/>
            <w:r w:rsidRPr="006D7A71">
              <w:rPr>
                <w:rFonts w:ascii="Times New Roman" w:eastAsia="Times New Roman" w:hAnsi="Times New Roman" w:cs="Times New Roman"/>
                <w:color w:val="000000" w:themeColor="text1"/>
                <w:sz w:val="24"/>
                <w:szCs w:val="24"/>
                <w:lang w:eastAsia="ar-SA"/>
              </w:rPr>
              <w:t>відкритих</w:t>
            </w:r>
            <w:proofErr w:type="spellEnd"/>
            <w:r w:rsidRPr="006D7A71">
              <w:rPr>
                <w:rFonts w:ascii="Times New Roman" w:eastAsia="Times New Roman" w:hAnsi="Times New Roman" w:cs="Times New Roman"/>
                <w:color w:val="000000" w:themeColor="text1"/>
                <w:sz w:val="24"/>
                <w:szCs w:val="24"/>
                <w:lang w:eastAsia="ar-SA"/>
              </w:rPr>
              <w:t xml:space="preserve"> торгах (для </w:t>
            </w:r>
            <w:proofErr w:type="spellStart"/>
            <w:r w:rsidRPr="006D7A71">
              <w:rPr>
                <w:rFonts w:ascii="Times New Roman" w:eastAsia="Times New Roman" w:hAnsi="Times New Roman" w:cs="Times New Roman"/>
                <w:color w:val="000000" w:themeColor="text1"/>
                <w:sz w:val="24"/>
                <w:szCs w:val="24"/>
                <w:lang w:eastAsia="ar-SA"/>
              </w:rPr>
              <w:t>цього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переможець</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суб’єкт</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господарювання</w:t>
            </w:r>
            <w:proofErr w:type="spellEnd"/>
            <w:r w:rsidRPr="006D7A71">
              <w:rPr>
                <w:rFonts w:ascii="Times New Roman" w:eastAsia="Times New Roman" w:hAnsi="Times New Roman" w:cs="Times New Roman"/>
                <w:color w:val="000000" w:themeColor="text1"/>
                <w:sz w:val="24"/>
                <w:szCs w:val="24"/>
                <w:lang w:eastAsia="ar-SA"/>
              </w:rPr>
              <w:t xml:space="preserve">) повинен довести, </w:t>
            </w:r>
            <w:proofErr w:type="spellStart"/>
            <w:r w:rsidRPr="006D7A71">
              <w:rPr>
                <w:rFonts w:ascii="Times New Roman" w:eastAsia="Times New Roman" w:hAnsi="Times New Roman" w:cs="Times New Roman"/>
                <w:color w:val="000000" w:themeColor="text1"/>
                <w:sz w:val="24"/>
                <w:szCs w:val="24"/>
                <w:lang w:eastAsia="ar-SA"/>
              </w:rPr>
              <w:t>що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він</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сплатив</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або</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зобов’язався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сплатити</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відповідні</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зобов’язання</w:t>
            </w:r>
            <w:proofErr w:type="spellEnd"/>
            <w:r w:rsidRPr="006D7A71">
              <w:rPr>
                <w:rFonts w:ascii="Times New Roman" w:eastAsia="Times New Roman" w:hAnsi="Times New Roman" w:cs="Times New Roman"/>
                <w:color w:val="000000" w:themeColor="text1"/>
                <w:sz w:val="24"/>
                <w:szCs w:val="24"/>
                <w:lang w:eastAsia="ar-SA"/>
              </w:rPr>
              <w:t xml:space="preserve"> та </w:t>
            </w:r>
            <w:proofErr w:type="spellStart"/>
            <w:r w:rsidRPr="006D7A71">
              <w:rPr>
                <w:rFonts w:ascii="Times New Roman" w:eastAsia="Times New Roman" w:hAnsi="Times New Roman" w:cs="Times New Roman"/>
                <w:color w:val="000000" w:themeColor="text1"/>
                <w:sz w:val="24"/>
                <w:szCs w:val="24"/>
                <w:lang w:eastAsia="ar-SA"/>
              </w:rPr>
              <w:t>відшкодування</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завданих</w:t>
            </w:r>
            <w:proofErr w:type="spellEnd"/>
            <w:r w:rsidRPr="006D7A71">
              <w:rPr>
                <w:rFonts w:ascii="Times New Roman" w:eastAsia="Times New Roman" w:hAnsi="Times New Roman" w:cs="Times New Roman"/>
                <w:color w:val="000000" w:themeColor="text1"/>
                <w:sz w:val="24"/>
                <w:szCs w:val="24"/>
                <w:lang w:eastAsia="ar-SA"/>
              </w:rPr>
              <w:t xml:space="preserve"> </w:t>
            </w:r>
            <w:proofErr w:type="spellStart"/>
            <w:r w:rsidRPr="006D7A71">
              <w:rPr>
                <w:rFonts w:ascii="Times New Roman" w:eastAsia="Times New Roman" w:hAnsi="Times New Roman" w:cs="Times New Roman"/>
                <w:color w:val="000000" w:themeColor="text1"/>
                <w:sz w:val="24"/>
                <w:szCs w:val="24"/>
                <w:lang w:eastAsia="ar-SA"/>
              </w:rPr>
              <w:t>збитків</w:t>
            </w:r>
            <w:proofErr w:type="spellEnd"/>
            <w:r w:rsidRPr="006D7A71">
              <w:rPr>
                <w:rFonts w:ascii="Times New Roman" w:eastAsia="Times New Roman" w:hAnsi="Times New Roman" w:cs="Times New Roman"/>
                <w:color w:val="000000" w:themeColor="text1"/>
                <w:sz w:val="24"/>
                <w:szCs w:val="24"/>
                <w:lang w:eastAsia="ar-SA"/>
              </w:rPr>
              <w:t xml:space="preserve">. </w:t>
            </w:r>
          </w:p>
        </w:tc>
      </w:tr>
    </w:tbl>
    <w:p w14:paraId="6FD76EF6" w14:textId="77777777" w:rsidR="00C97EFB" w:rsidRPr="006D7A71" w:rsidRDefault="00C97EFB" w:rsidP="00C97EFB">
      <w:pPr>
        <w:suppressAutoHyphens/>
        <w:spacing w:after="0"/>
        <w:jc w:val="both"/>
        <w:rPr>
          <w:rFonts w:ascii="Times New Roman" w:eastAsia="Times New Roman" w:hAnsi="Times New Roman" w:cs="Calibri"/>
          <w:sz w:val="24"/>
          <w:szCs w:val="24"/>
          <w:lang w:val="uk-UA"/>
        </w:rPr>
      </w:pPr>
    </w:p>
    <w:p w14:paraId="36C8D0CC" w14:textId="77777777" w:rsidR="00C97EFB" w:rsidRPr="006D7A71" w:rsidRDefault="00C97EFB" w:rsidP="00C97EFB">
      <w:pPr>
        <w:suppressAutoHyphens/>
        <w:spacing w:after="0"/>
        <w:jc w:val="both"/>
        <w:rPr>
          <w:rFonts w:ascii="Times New Roman" w:eastAsia="Times New Roman" w:hAnsi="Times New Roman" w:cs="Calibri"/>
          <w:sz w:val="24"/>
          <w:szCs w:val="24"/>
          <w:lang w:val="uk-UA"/>
        </w:rPr>
      </w:pPr>
      <w:r w:rsidRPr="006D7A71">
        <w:rPr>
          <w:rFonts w:ascii="Times New Roman" w:eastAsia="Times New Roman" w:hAnsi="Times New Roman" w:cs="Calibri"/>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w:t>
      </w:r>
      <w:r>
        <w:rPr>
          <w:rFonts w:ascii="Times New Roman" w:eastAsia="Times New Roman" w:hAnsi="Times New Roman" w:cs="Calibri"/>
          <w:sz w:val="24"/>
          <w:szCs w:val="24"/>
          <w:lang w:val="uk-UA"/>
        </w:rPr>
        <w:t>і абзацу 3 підпункту 1 пункту 44</w:t>
      </w:r>
      <w:r w:rsidRPr="006D7A71">
        <w:rPr>
          <w:rFonts w:ascii="Times New Roman" w:eastAsia="Times New Roman" w:hAnsi="Times New Roman" w:cs="Calibri"/>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w:t>
      </w:r>
      <w:r>
        <w:rPr>
          <w:rFonts w:ascii="Times New Roman" w:eastAsia="Times New Roman" w:hAnsi="Times New Roman" w:cs="Calibri"/>
          <w:sz w:val="24"/>
          <w:szCs w:val="24"/>
          <w:lang w:val="uk-UA"/>
        </w:rPr>
        <w:t>иком виявлено згідно з абзацом першим пункту 42</w:t>
      </w:r>
      <w:r w:rsidRPr="006D7A71">
        <w:rPr>
          <w:rFonts w:ascii="Times New Roman" w:eastAsia="Times New Roman" w:hAnsi="Times New Roman" w:cs="Calibri"/>
          <w:sz w:val="24"/>
          <w:szCs w:val="24"/>
          <w:lang w:val="uk-UA"/>
        </w:rPr>
        <w:t xml:space="preserve"> цих особливостей.</w:t>
      </w:r>
    </w:p>
    <w:p w14:paraId="50FEFEA5" w14:textId="77777777" w:rsidR="00C97EFB" w:rsidRDefault="00C97EFB" w:rsidP="00C97EFB">
      <w:pPr>
        <w:suppressAutoHyphens/>
        <w:spacing w:after="0"/>
        <w:jc w:val="both"/>
        <w:rPr>
          <w:rFonts w:ascii="Times New Roman" w:eastAsia="Times New Roman" w:hAnsi="Times New Roman" w:cs="Calibri"/>
          <w:sz w:val="24"/>
          <w:szCs w:val="24"/>
          <w:lang w:val="uk-UA"/>
        </w:rPr>
      </w:pPr>
      <w:r w:rsidRPr="006D7A71">
        <w:rPr>
          <w:rFonts w:ascii="Times New Roman" w:eastAsia="Times New Roman" w:hAnsi="Times New Roman" w:cs="Calibr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Pr>
          <w:rFonts w:ascii="Times New Roman" w:eastAsia="Times New Roman" w:hAnsi="Times New Roman" w:cs="Calibri"/>
          <w:sz w:val="24"/>
          <w:szCs w:val="24"/>
          <w:lang w:val="uk-UA"/>
        </w:rPr>
        <w:t>підстав, встановлених пунктом 47</w:t>
      </w:r>
      <w:r w:rsidRPr="006D7A71">
        <w:rPr>
          <w:rFonts w:ascii="Times New Roman" w:eastAsia="Times New Roman" w:hAnsi="Times New Roman" w:cs="Calibri"/>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Pr>
          <w:rFonts w:ascii="Times New Roman" w:eastAsia="Times New Roman" w:hAnsi="Times New Roman" w:cs="Calibri"/>
          <w:sz w:val="24"/>
          <w:szCs w:val="24"/>
          <w:lang w:val="uk-UA"/>
        </w:rPr>
        <w:t>і закупівлі визначені пунктом 47</w:t>
      </w:r>
      <w:r w:rsidRPr="006D7A71">
        <w:rPr>
          <w:rFonts w:ascii="Times New Roman" w:eastAsia="Times New Roman" w:hAnsi="Times New Roman" w:cs="Calibri"/>
          <w:sz w:val="24"/>
          <w:szCs w:val="24"/>
          <w:lang w:val="uk-UA"/>
        </w:rPr>
        <w:t xml:space="preserve"> Особливостей замовник відхиляє його на підстав</w:t>
      </w:r>
      <w:r>
        <w:rPr>
          <w:rFonts w:ascii="Times New Roman" w:eastAsia="Times New Roman" w:hAnsi="Times New Roman" w:cs="Calibri"/>
          <w:sz w:val="24"/>
          <w:szCs w:val="24"/>
          <w:lang w:val="uk-UA"/>
        </w:rPr>
        <w:t>і абзацу 3 підпункту 3 пункту 44</w:t>
      </w:r>
      <w:r w:rsidRPr="006D7A71">
        <w:rPr>
          <w:rFonts w:ascii="Times New Roman" w:eastAsia="Times New Roman" w:hAnsi="Times New Roman" w:cs="Calibri"/>
          <w:sz w:val="24"/>
          <w:szCs w:val="24"/>
          <w:lang w:val="uk-UA"/>
        </w:rPr>
        <w:t xml:space="preserve"> Особливостей, а саме: не надав у спосіб, зазначений в тендерній документації, документи, що підтверджують відсутність підс</w:t>
      </w:r>
      <w:r>
        <w:rPr>
          <w:rFonts w:ascii="Times New Roman" w:eastAsia="Times New Roman" w:hAnsi="Times New Roman" w:cs="Calibri"/>
          <w:sz w:val="24"/>
          <w:szCs w:val="24"/>
          <w:lang w:val="uk-UA"/>
        </w:rPr>
        <w:t>тав, визначених у підпунктах 3,5,6 і 12 та в абзаці чотирнадцятому пункту 47 цих О</w:t>
      </w:r>
      <w:r w:rsidRPr="006D7A71">
        <w:rPr>
          <w:rFonts w:ascii="Times New Roman" w:eastAsia="Times New Roman" w:hAnsi="Times New Roman" w:cs="Calibri"/>
          <w:sz w:val="24"/>
          <w:szCs w:val="24"/>
          <w:lang w:val="uk-UA"/>
        </w:rPr>
        <w:t>собливостей</w:t>
      </w:r>
      <w:r>
        <w:rPr>
          <w:rFonts w:ascii="Times New Roman" w:eastAsia="Times New Roman" w:hAnsi="Times New Roman" w:cs="Calibri"/>
          <w:sz w:val="24"/>
          <w:szCs w:val="24"/>
          <w:lang w:val="uk-UA"/>
        </w:rPr>
        <w:t>.</w:t>
      </w:r>
    </w:p>
    <w:p w14:paraId="617BE64B" w14:textId="77777777" w:rsidR="00C97EFB" w:rsidRPr="00274DC2" w:rsidRDefault="00C97EFB" w:rsidP="00C97EFB">
      <w:pPr>
        <w:shd w:val="clear" w:color="auto" w:fill="FFFFFF"/>
        <w:spacing w:after="0" w:line="240" w:lineRule="auto"/>
        <w:ind w:firstLine="567"/>
        <w:jc w:val="both"/>
        <w:rPr>
          <w:rFonts w:ascii="Times New Roman" w:eastAsia="Times New Roman" w:hAnsi="Times New Roman" w:cs="Times New Roman"/>
          <w:b/>
          <w:sz w:val="24"/>
          <w:szCs w:val="24"/>
          <w:lang w:val="uk-UA"/>
        </w:rPr>
      </w:pPr>
      <w:r w:rsidRPr="00274DC2">
        <w:rPr>
          <w:rFonts w:ascii="Times New Roman" w:eastAsia="Times New Roman" w:hAnsi="Times New Roman" w:cs="Times New Roman"/>
          <w:b/>
          <w:sz w:val="24"/>
          <w:szCs w:val="24"/>
          <w:lang w:val="uk-UA"/>
        </w:rPr>
        <w:t xml:space="preserve">* Переможець торгів на виконання вимог, визначених </w:t>
      </w:r>
      <w:r>
        <w:rPr>
          <w:rFonts w:ascii="Times New Roman" w:eastAsia="Times New Roman" w:hAnsi="Times New Roman" w:cs="Times New Roman"/>
          <w:b/>
          <w:sz w:val="24"/>
          <w:szCs w:val="24"/>
          <w:lang w:val="uk-UA"/>
        </w:rPr>
        <w:t>під</w:t>
      </w:r>
      <w:r w:rsidRPr="00274DC2">
        <w:rPr>
          <w:rFonts w:ascii="Times New Roman" w:eastAsia="Times New Roman" w:hAnsi="Times New Roman" w:cs="Times New Roman"/>
          <w:b/>
          <w:sz w:val="24"/>
          <w:szCs w:val="24"/>
          <w:lang w:val="uk-UA"/>
        </w:rPr>
        <w:t>пунктами 5, 6, 12</w:t>
      </w:r>
      <w:r>
        <w:rPr>
          <w:rFonts w:ascii="Times New Roman" w:eastAsia="Times New Roman" w:hAnsi="Times New Roman" w:cs="Times New Roman"/>
          <w:b/>
          <w:sz w:val="24"/>
          <w:szCs w:val="24"/>
          <w:lang w:val="uk-UA"/>
        </w:rPr>
        <w:t xml:space="preserve"> пункту 47 Особливостей</w:t>
      </w:r>
      <w:r w:rsidRPr="00274DC2">
        <w:rPr>
          <w:rFonts w:ascii="Times New Roman" w:eastAsia="Times New Roman" w:hAnsi="Times New Roman" w:cs="Times New Roman"/>
          <w:b/>
          <w:sz w:val="24"/>
          <w:szCs w:val="24"/>
          <w:lang w:val="uk-UA"/>
        </w:rPr>
        <w:t xml:space="preserve">, може надати один Витяг, що буде вважатися замовником підтвердженням виконання вимог спільно за </w:t>
      </w:r>
      <w:r>
        <w:rPr>
          <w:rFonts w:ascii="Times New Roman" w:eastAsia="Times New Roman" w:hAnsi="Times New Roman" w:cs="Times New Roman"/>
          <w:b/>
          <w:sz w:val="24"/>
          <w:szCs w:val="24"/>
          <w:lang w:val="uk-UA"/>
        </w:rPr>
        <w:t>під</w:t>
      </w:r>
      <w:r w:rsidRPr="00274DC2">
        <w:rPr>
          <w:rFonts w:ascii="Times New Roman" w:eastAsia="Times New Roman" w:hAnsi="Times New Roman" w:cs="Times New Roman"/>
          <w:b/>
          <w:sz w:val="24"/>
          <w:szCs w:val="24"/>
          <w:lang w:val="uk-UA"/>
        </w:rPr>
        <w:t>пунктами 5, 6, 12</w:t>
      </w:r>
      <w:r>
        <w:rPr>
          <w:rFonts w:ascii="Times New Roman" w:eastAsia="Times New Roman" w:hAnsi="Times New Roman" w:cs="Times New Roman"/>
          <w:b/>
          <w:sz w:val="24"/>
          <w:szCs w:val="24"/>
          <w:lang w:val="uk-UA"/>
        </w:rPr>
        <w:t xml:space="preserve"> пункту 47 Особливостей</w:t>
      </w:r>
      <w:r w:rsidRPr="00274DC2">
        <w:rPr>
          <w:rFonts w:ascii="Times New Roman" w:eastAsia="Times New Roman" w:hAnsi="Times New Roman" w:cs="Times New Roman"/>
          <w:b/>
          <w:sz w:val="24"/>
          <w:szCs w:val="24"/>
          <w:lang w:val="uk-UA"/>
        </w:rPr>
        <w:t>).</w:t>
      </w:r>
    </w:p>
    <w:p w14:paraId="693EA9BA"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240246A6" w14:textId="77777777" w:rsidR="00C97EFB" w:rsidRPr="00274DC2" w:rsidRDefault="00C97EFB" w:rsidP="00C97EFB">
      <w:pPr>
        <w:spacing w:after="0"/>
        <w:ind w:firstLine="567"/>
        <w:jc w:val="both"/>
        <w:rPr>
          <w:rFonts w:ascii="Times New Roman" w:eastAsia="Calibri" w:hAnsi="Times New Roman" w:cs="Times New Roman"/>
          <w:i/>
          <w:sz w:val="24"/>
          <w:szCs w:val="24"/>
          <w:lang w:val="uk-UA"/>
        </w:rPr>
      </w:pPr>
      <w:r w:rsidRPr="00274DC2">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w:t>
      </w:r>
      <w:r w:rsidRPr="00274DC2">
        <w:rPr>
          <w:rFonts w:ascii="Times New Roman" w:eastAsia="Calibri" w:hAnsi="Times New Roman" w:cs="Times New Roman"/>
          <w:i/>
          <w:sz w:val="24"/>
          <w:szCs w:val="24"/>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w:t>
      </w:r>
      <w:r w:rsidRPr="00274DC2">
        <w:rPr>
          <w:rFonts w:ascii="Times New Roman" w:eastAsia="Calibri" w:hAnsi="Times New Roman" w:cs="Times New Roman"/>
          <w:i/>
          <w:sz w:val="24"/>
          <w:szCs w:val="24"/>
          <w:lang w:val="uk-UA"/>
        </w:rPr>
        <w:lastRenderedPageBreak/>
        <w:t xml:space="preserve">формі із </w:t>
      </w:r>
      <w:proofErr w:type="spellStart"/>
      <w:r w:rsidRPr="00274DC2">
        <w:rPr>
          <w:rFonts w:ascii="Times New Roman" w:eastAsia="Calibri" w:hAnsi="Times New Roman" w:cs="Times New Roman"/>
          <w:i/>
          <w:sz w:val="24"/>
          <w:szCs w:val="24"/>
          <w:lang w:val="uk-UA"/>
        </w:rPr>
        <w:t>обгрунтуванням</w:t>
      </w:r>
      <w:proofErr w:type="spellEnd"/>
      <w:r w:rsidRPr="00274DC2">
        <w:rPr>
          <w:rFonts w:ascii="Times New Roman" w:eastAsia="Calibri" w:hAnsi="Times New Roman" w:cs="Times New Roman"/>
          <w:i/>
          <w:sz w:val="24"/>
          <w:szCs w:val="24"/>
          <w:lang w:val="uk-UA"/>
        </w:rPr>
        <w:t xml:space="preserve"> відсутності відповідного документа. Не надання такої довідки прирівнюється до ненадання відповідного документа.</w:t>
      </w:r>
    </w:p>
    <w:p w14:paraId="065D0E5F"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3AFD119A"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1999188A"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214F2693"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748790F8" w14:textId="77777777" w:rsidR="00C97EFB" w:rsidRPr="00274DC2" w:rsidRDefault="00C97EFB" w:rsidP="00C97EFB">
      <w:pPr>
        <w:spacing w:after="0" w:line="240" w:lineRule="auto"/>
        <w:jc w:val="both"/>
        <w:rPr>
          <w:rFonts w:ascii="Times New Roman" w:eastAsia="Times New Roman" w:hAnsi="Times New Roman" w:cs="Times New Roman"/>
          <w:b/>
          <w:bCs/>
          <w:sz w:val="24"/>
          <w:szCs w:val="24"/>
          <w:lang w:val="uk-UA"/>
        </w:rPr>
      </w:pPr>
    </w:p>
    <w:p w14:paraId="0FD16372" w14:textId="77777777" w:rsidR="00C97EFB" w:rsidRPr="00274DC2" w:rsidRDefault="00C97EFB" w:rsidP="00C97EFB">
      <w:pPr>
        <w:rPr>
          <w:lang w:val="uk-UA"/>
        </w:rPr>
      </w:pPr>
    </w:p>
    <w:p w14:paraId="204885D3" w14:textId="77777777" w:rsidR="00BE48D8" w:rsidRPr="00274DC2" w:rsidRDefault="00BE48D8" w:rsidP="00BE48D8">
      <w:pPr>
        <w:spacing w:after="0" w:line="240" w:lineRule="auto"/>
        <w:jc w:val="both"/>
        <w:rPr>
          <w:rFonts w:ascii="Times New Roman" w:eastAsia="Times New Roman" w:hAnsi="Times New Roman" w:cs="Times New Roman"/>
          <w:b/>
          <w:bCs/>
          <w:sz w:val="24"/>
          <w:szCs w:val="24"/>
          <w:lang w:val="uk-UA"/>
        </w:rPr>
      </w:pPr>
    </w:p>
    <w:p w14:paraId="1942C2E6" w14:textId="77777777" w:rsidR="00BE48D8" w:rsidRPr="00274DC2" w:rsidRDefault="00BE48D8" w:rsidP="00BE48D8">
      <w:pPr>
        <w:rPr>
          <w:lang w:val="uk-UA"/>
        </w:rPr>
      </w:pPr>
    </w:p>
    <w:p w14:paraId="313BC3D4" w14:textId="77777777" w:rsidR="00C7356C" w:rsidRDefault="00C7356C" w:rsidP="001A0173">
      <w:pPr>
        <w:spacing w:after="0" w:line="240" w:lineRule="auto"/>
        <w:jc w:val="both"/>
        <w:rPr>
          <w:rFonts w:ascii="Times New Roman" w:hAnsi="Times New Roman" w:cs="Times New Roman"/>
          <w:b/>
          <w:bCs/>
          <w:sz w:val="24"/>
          <w:szCs w:val="24"/>
          <w:lang w:val="uk-UA"/>
        </w:rPr>
      </w:pPr>
    </w:p>
    <w:p w14:paraId="5CD4606C" w14:textId="1815452D" w:rsidR="00C7356C" w:rsidRDefault="00C7356C" w:rsidP="001A0173">
      <w:pPr>
        <w:spacing w:after="0" w:line="240" w:lineRule="auto"/>
        <w:jc w:val="both"/>
        <w:rPr>
          <w:rFonts w:ascii="Times New Roman" w:hAnsi="Times New Roman" w:cs="Times New Roman"/>
          <w:b/>
          <w:bCs/>
          <w:sz w:val="24"/>
          <w:szCs w:val="24"/>
          <w:lang w:val="uk-UA"/>
        </w:rPr>
      </w:pPr>
    </w:p>
    <w:p w14:paraId="030B835A" w14:textId="6BBAC96B" w:rsidR="00C97EFB" w:rsidRDefault="00C97EFB" w:rsidP="001A0173">
      <w:pPr>
        <w:spacing w:after="0" w:line="240" w:lineRule="auto"/>
        <w:jc w:val="both"/>
        <w:rPr>
          <w:rFonts w:ascii="Times New Roman" w:hAnsi="Times New Roman" w:cs="Times New Roman"/>
          <w:b/>
          <w:bCs/>
          <w:sz w:val="24"/>
          <w:szCs w:val="24"/>
          <w:lang w:val="uk-UA"/>
        </w:rPr>
      </w:pPr>
    </w:p>
    <w:p w14:paraId="77CDF0C7" w14:textId="77777777" w:rsidR="00C97EFB" w:rsidRDefault="00C97EFB" w:rsidP="001A0173">
      <w:pPr>
        <w:spacing w:after="0" w:line="240" w:lineRule="auto"/>
        <w:jc w:val="both"/>
        <w:rPr>
          <w:rFonts w:ascii="Times New Roman" w:hAnsi="Times New Roman" w:cs="Times New Roman"/>
          <w:b/>
          <w:bCs/>
          <w:sz w:val="24"/>
          <w:szCs w:val="24"/>
          <w:lang w:val="uk-UA"/>
        </w:rPr>
      </w:pPr>
    </w:p>
    <w:p w14:paraId="5A840937" w14:textId="77777777" w:rsidR="00827275" w:rsidRPr="00D5225D" w:rsidRDefault="00827275" w:rsidP="00D5225D">
      <w:pPr>
        <w:spacing w:after="0" w:line="240" w:lineRule="auto"/>
        <w:jc w:val="both"/>
        <w:rPr>
          <w:rFonts w:ascii="Times New Roman" w:hAnsi="Times New Roman" w:cs="Times New Roman"/>
          <w:b/>
          <w:bCs/>
          <w:sz w:val="24"/>
          <w:szCs w:val="24"/>
          <w:lang w:val="uk-UA"/>
        </w:rPr>
      </w:pPr>
    </w:p>
    <w:p w14:paraId="6CE7A0C7" w14:textId="45FC4A2A" w:rsidR="00FF6E91" w:rsidRDefault="00FF6E91" w:rsidP="00D5225D">
      <w:pPr>
        <w:pStyle w:val="ab"/>
        <w:rPr>
          <w:rFonts w:ascii="Times New Roman" w:hAnsi="Times New Roman" w:cs="Times New Roman"/>
          <w:b/>
          <w:sz w:val="24"/>
          <w:szCs w:val="24"/>
          <w:lang w:val="uk-UA"/>
        </w:rPr>
      </w:pPr>
    </w:p>
    <w:p w14:paraId="7AB5FCE7" w14:textId="32B42D58" w:rsidR="00C97EFB" w:rsidRDefault="00C97EFB" w:rsidP="00D5225D">
      <w:pPr>
        <w:pStyle w:val="ab"/>
        <w:rPr>
          <w:rFonts w:ascii="Times New Roman" w:hAnsi="Times New Roman" w:cs="Times New Roman"/>
          <w:b/>
          <w:sz w:val="24"/>
          <w:szCs w:val="24"/>
          <w:lang w:val="uk-UA"/>
        </w:rPr>
      </w:pPr>
    </w:p>
    <w:p w14:paraId="453C5386" w14:textId="365D0B41" w:rsidR="00C97EFB" w:rsidRDefault="00C97EFB" w:rsidP="00D5225D">
      <w:pPr>
        <w:pStyle w:val="ab"/>
        <w:rPr>
          <w:rFonts w:ascii="Times New Roman" w:hAnsi="Times New Roman" w:cs="Times New Roman"/>
          <w:b/>
          <w:sz w:val="24"/>
          <w:szCs w:val="24"/>
          <w:lang w:val="uk-UA"/>
        </w:rPr>
      </w:pPr>
    </w:p>
    <w:p w14:paraId="2A8592B5" w14:textId="6159F847" w:rsidR="00C97EFB" w:rsidRDefault="00C97EFB" w:rsidP="00D5225D">
      <w:pPr>
        <w:pStyle w:val="ab"/>
        <w:rPr>
          <w:rFonts w:ascii="Times New Roman" w:hAnsi="Times New Roman" w:cs="Times New Roman"/>
          <w:b/>
          <w:sz w:val="24"/>
          <w:szCs w:val="24"/>
          <w:lang w:val="uk-UA"/>
        </w:rPr>
      </w:pPr>
    </w:p>
    <w:p w14:paraId="5396A36B" w14:textId="550821BA" w:rsidR="00C97EFB" w:rsidRDefault="00C97EFB" w:rsidP="00D5225D">
      <w:pPr>
        <w:pStyle w:val="ab"/>
        <w:rPr>
          <w:rFonts w:ascii="Times New Roman" w:hAnsi="Times New Roman" w:cs="Times New Roman"/>
          <w:b/>
          <w:sz w:val="24"/>
          <w:szCs w:val="24"/>
          <w:lang w:val="uk-UA"/>
        </w:rPr>
      </w:pPr>
    </w:p>
    <w:p w14:paraId="3402BEF4" w14:textId="68645D12" w:rsidR="00C97EFB" w:rsidRDefault="00C97EFB" w:rsidP="00D5225D">
      <w:pPr>
        <w:pStyle w:val="ab"/>
        <w:rPr>
          <w:rFonts w:ascii="Times New Roman" w:hAnsi="Times New Roman" w:cs="Times New Roman"/>
          <w:b/>
          <w:sz w:val="24"/>
          <w:szCs w:val="24"/>
          <w:lang w:val="uk-UA"/>
        </w:rPr>
      </w:pPr>
    </w:p>
    <w:p w14:paraId="6D5371D9" w14:textId="35438AC4" w:rsidR="00C97EFB" w:rsidRDefault="00C97EFB" w:rsidP="00D5225D">
      <w:pPr>
        <w:pStyle w:val="ab"/>
        <w:rPr>
          <w:rFonts w:ascii="Times New Roman" w:hAnsi="Times New Roman" w:cs="Times New Roman"/>
          <w:b/>
          <w:sz w:val="24"/>
          <w:szCs w:val="24"/>
          <w:lang w:val="uk-UA"/>
        </w:rPr>
      </w:pPr>
    </w:p>
    <w:p w14:paraId="7B2F61A2" w14:textId="63C17B49" w:rsidR="00C97EFB" w:rsidRDefault="00C97EFB" w:rsidP="00D5225D">
      <w:pPr>
        <w:pStyle w:val="ab"/>
        <w:rPr>
          <w:rFonts w:ascii="Times New Roman" w:hAnsi="Times New Roman" w:cs="Times New Roman"/>
          <w:b/>
          <w:sz w:val="24"/>
          <w:szCs w:val="24"/>
          <w:lang w:val="uk-UA"/>
        </w:rPr>
      </w:pPr>
    </w:p>
    <w:p w14:paraId="10A38E0B" w14:textId="6D8CEC66" w:rsidR="00C97EFB" w:rsidRDefault="00C97EFB" w:rsidP="00D5225D">
      <w:pPr>
        <w:pStyle w:val="ab"/>
        <w:rPr>
          <w:rFonts w:ascii="Times New Roman" w:hAnsi="Times New Roman" w:cs="Times New Roman"/>
          <w:b/>
          <w:sz w:val="24"/>
          <w:szCs w:val="24"/>
          <w:lang w:val="uk-UA"/>
        </w:rPr>
      </w:pPr>
    </w:p>
    <w:p w14:paraId="5255EBEE" w14:textId="4548F26F" w:rsidR="00C97EFB" w:rsidRDefault="00C97EFB" w:rsidP="00D5225D">
      <w:pPr>
        <w:pStyle w:val="ab"/>
        <w:rPr>
          <w:rFonts w:ascii="Times New Roman" w:hAnsi="Times New Roman" w:cs="Times New Roman"/>
          <w:b/>
          <w:sz w:val="24"/>
          <w:szCs w:val="24"/>
          <w:lang w:val="uk-UA"/>
        </w:rPr>
      </w:pPr>
    </w:p>
    <w:p w14:paraId="1A897886" w14:textId="26E16B3F" w:rsidR="00C97EFB" w:rsidRDefault="00C97EFB" w:rsidP="00D5225D">
      <w:pPr>
        <w:pStyle w:val="ab"/>
        <w:rPr>
          <w:rFonts w:ascii="Times New Roman" w:hAnsi="Times New Roman" w:cs="Times New Roman"/>
          <w:b/>
          <w:sz w:val="24"/>
          <w:szCs w:val="24"/>
          <w:lang w:val="uk-UA"/>
        </w:rPr>
      </w:pPr>
    </w:p>
    <w:p w14:paraId="30DC1D10" w14:textId="0753CC1A" w:rsidR="00C97EFB" w:rsidRDefault="00C97EFB" w:rsidP="00D5225D">
      <w:pPr>
        <w:pStyle w:val="ab"/>
        <w:rPr>
          <w:rFonts w:ascii="Times New Roman" w:hAnsi="Times New Roman" w:cs="Times New Roman"/>
          <w:b/>
          <w:sz w:val="24"/>
          <w:szCs w:val="24"/>
          <w:lang w:val="uk-UA"/>
        </w:rPr>
      </w:pPr>
    </w:p>
    <w:p w14:paraId="34C9BA64" w14:textId="3A0069F7" w:rsidR="00C97EFB" w:rsidRDefault="00C97EFB" w:rsidP="00D5225D">
      <w:pPr>
        <w:pStyle w:val="ab"/>
        <w:rPr>
          <w:rFonts w:ascii="Times New Roman" w:hAnsi="Times New Roman" w:cs="Times New Roman"/>
          <w:b/>
          <w:sz w:val="24"/>
          <w:szCs w:val="24"/>
          <w:lang w:val="uk-UA"/>
        </w:rPr>
      </w:pPr>
    </w:p>
    <w:p w14:paraId="3CEE0831" w14:textId="12BD0304" w:rsidR="00C97EFB" w:rsidRDefault="00C97EFB" w:rsidP="00D5225D">
      <w:pPr>
        <w:pStyle w:val="ab"/>
        <w:rPr>
          <w:rFonts w:ascii="Times New Roman" w:hAnsi="Times New Roman" w:cs="Times New Roman"/>
          <w:b/>
          <w:sz w:val="24"/>
          <w:szCs w:val="24"/>
          <w:lang w:val="uk-UA"/>
        </w:rPr>
      </w:pPr>
    </w:p>
    <w:p w14:paraId="7829614E" w14:textId="6686D7A8" w:rsidR="00C97EFB" w:rsidRDefault="00C97EFB" w:rsidP="00D5225D">
      <w:pPr>
        <w:pStyle w:val="ab"/>
        <w:rPr>
          <w:rFonts w:ascii="Times New Roman" w:hAnsi="Times New Roman" w:cs="Times New Roman"/>
          <w:b/>
          <w:sz w:val="24"/>
          <w:szCs w:val="24"/>
          <w:lang w:val="uk-UA"/>
        </w:rPr>
      </w:pPr>
    </w:p>
    <w:p w14:paraId="5E0C3EA4" w14:textId="16CC0806" w:rsidR="00C97EFB" w:rsidRDefault="00C97EFB" w:rsidP="00D5225D">
      <w:pPr>
        <w:pStyle w:val="ab"/>
        <w:rPr>
          <w:rFonts w:ascii="Times New Roman" w:hAnsi="Times New Roman" w:cs="Times New Roman"/>
          <w:b/>
          <w:sz w:val="24"/>
          <w:szCs w:val="24"/>
          <w:lang w:val="uk-UA"/>
        </w:rPr>
      </w:pPr>
    </w:p>
    <w:p w14:paraId="2C5C9DFB" w14:textId="78256AD1" w:rsidR="00C97EFB" w:rsidRDefault="00C97EFB" w:rsidP="00D5225D">
      <w:pPr>
        <w:pStyle w:val="ab"/>
        <w:rPr>
          <w:rFonts w:ascii="Times New Roman" w:hAnsi="Times New Roman" w:cs="Times New Roman"/>
          <w:b/>
          <w:sz w:val="24"/>
          <w:szCs w:val="24"/>
          <w:lang w:val="uk-UA"/>
        </w:rPr>
      </w:pPr>
    </w:p>
    <w:p w14:paraId="4E7FBC73" w14:textId="156D709B" w:rsidR="00C97EFB" w:rsidRDefault="00C97EFB" w:rsidP="00D5225D">
      <w:pPr>
        <w:pStyle w:val="ab"/>
        <w:rPr>
          <w:rFonts w:ascii="Times New Roman" w:hAnsi="Times New Roman" w:cs="Times New Roman"/>
          <w:b/>
          <w:sz w:val="24"/>
          <w:szCs w:val="24"/>
          <w:lang w:val="uk-UA"/>
        </w:rPr>
      </w:pPr>
    </w:p>
    <w:p w14:paraId="2285A235" w14:textId="7BAC920F" w:rsidR="00C97EFB" w:rsidRDefault="00C97EFB" w:rsidP="00D5225D">
      <w:pPr>
        <w:pStyle w:val="ab"/>
        <w:rPr>
          <w:rFonts w:ascii="Times New Roman" w:hAnsi="Times New Roman" w:cs="Times New Roman"/>
          <w:b/>
          <w:sz w:val="24"/>
          <w:szCs w:val="24"/>
          <w:lang w:val="uk-UA"/>
        </w:rPr>
      </w:pPr>
    </w:p>
    <w:p w14:paraId="266C3C3E" w14:textId="214FD47E" w:rsidR="00C97EFB" w:rsidRDefault="00C97EFB" w:rsidP="00D5225D">
      <w:pPr>
        <w:pStyle w:val="ab"/>
        <w:rPr>
          <w:rFonts w:ascii="Times New Roman" w:hAnsi="Times New Roman" w:cs="Times New Roman"/>
          <w:b/>
          <w:sz w:val="24"/>
          <w:szCs w:val="24"/>
          <w:lang w:val="uk-UA"/>
        </w:rPr>
      </w:pPr>
    </w:p>
    <w:p w14:paraId="0E97A192" w14:textId="6A1E0F90" w:rsidR="00C97EFB" w:rsidRDefault="00C97EFB" w:rsidP="00D5225D">
      <w:pPr>
        <w:pStyle w:val="ab"/>
        <w:rPr>
          <w:rFonts w:ascii="Times New Roman" w:hAnsi="Times New Roman" w:cs="Times New Roman"/>
          <w:b/>
          <w:sz w:val="24"/>
          <w:szCs w:val="24"/>
          <w:lang w:val="uk-UA"/>
        </w:rPr>
      </w:pPr>
    </w:p>
    <w:p w14:paraId="1E4809FD" w14:textId="4CB4005B" w:rsidR="00C97EFB" w:rsidRDefault="00C97EFB" w:rsidP="00D5225D">
      <w:pPr>
        <w:pStyle w:val="ab"/>
        <w:rPr>
          <w:rFonts w:ascii="Times New Roman" w:hAnsi="Times New Roman" w:cs="Times New Roman"/>
          <w:b/>
          <w:sz w:val="24"/>
          <w:szCs w:val="24"/>
          <w:lang w:val="uk-UA"/>
        </w:rPr>
      </w:pPr>
    </w:p>
    <w:p w14:paraId="307E8DE8" w14:textId="0216D7E0" w:rsidR="00C97EFB" w:rsidRDefault="00C97EFB" w:rsidP="00D5225D">
      <w:pPr>
        <w:pStyle w:val="ab"/>
        <w:rPr>
          <w:rFonts w:ascii="Times New Roman" w:hAnsi="Times New Roman" w:cs="Times New Roman"/>
          <w:b/>
          <w:sz w:val="24"/>
          <w:szCs w:val="24"/>
          <w:lang w:val="uk-UA"/>
        </w:rPr>
      </w:pPr>
    </w:p>
    <w:p w14:paraId="416450A4" w14:textId="40767A1F" w:rsidR="00C97EFB" w:rsidRDefault="00C97EFB" w:rsidP="00D5225D">
      <w:pPr>
        <w:pStyle w:val="ab"/>
        <w:rPr>
          <w:rFonts w:ascii="Times New Roman" w:hAnsi="Times New Roman" w:cs="Times New Roman"/>
          <w:b/>
          <w:sz w:val="24"/>
          <w:szCs w:val="24"/>
          <w:lang w:val="uk-UA"/>
        </w:rPr>
      </w:pPr>
    </w:p>
    <w:p w14:paraId="1C37E03D" w14:textId="26A249FF" w:rsidR="00C97EFB" w:rsidRDefault="00C97EFB" w:rsidP="00D5225D">
      <w:pPr>
        <w:pStyle w:val="ab"/>
        <w:rPr>
          <w:rFonts w:ascii="Times New Roman" w:hAnsi="Times New Roman" w:cs="Times New Roman"/>
          <w:b/>
          <w:sz w:val="24"/>
          <w:szCs w:val="24"/>
          <w:lang w:val="uk-UA"/>
        </w:rPr>
      </w:pPr>
    </w:p>
    <w:p w14:paraId="3AFD7A34" w14:textId="2945EA12" w:rsidR="00C97EFB" w:rsidRDefault="00C97EFB" w:rsidP="00D5225D">
      <w:pPr>
        <w:pStyle w:val="ab"/>
        <w:rPr>
          <w:rFonts w:ascii="Times New Roman" w:hAnsi="Times New Roman" w:cs="Times New Roman"/>
          <w:b/>
          <w:sz w:val="24"/>
          <w:szCs w:val="24"/>
          <w:lang w:val="uk-UA"/>
        </w:rPr>
      </w:pPr>
    </w:p>
    <w:p w14:paraId="7A316B75" w14:textId="54F46D2D" w:rsidR="00C97EFB" w:rsidRDefault="00C97EFB" w:rsidP="00D5225D">
      <w:pPr>
        <w:pStyle w:val="ab"/>
        <w:rPr>
          <w:rFonts w:ascii="Times New Roman" w:hAnsi="Times New Roman" w:cs="Times New Roman"/>
          <w:b/>
          <w:sz w:val="24"/>
          <w:szCs w:val="24"/>
          <w:lang w:val="uk-UA"/>
        </w:rPr>
      </w:pPr>
    </w:p>
    <w:p w14:paraId="400D32FC" w14:textId="5569CD01" w:rsidR="00C97EFB" w:rsidRDefault="00C97EFB" w:rsidP="00D5225D">
      <w:pPr>
        <w:pStyle w:val="ab"/>
        <w:rPr>
          <w:rFonts w:ascii="Times New Roman" w:hAnsi="Times New Roman" w:cs="Times New Roman"/>
          <w:b/>
          <w:sz w:val="24"/>
          <w:szCs w:val="24"/>
          <w:lang w:val="uk-UA"/>
        </w:rPr>
      </w:pPr>
    </w:p>
    <w:p w14:paraId="56EA88F0" w14:textId="7E943667" w:rsidR="00C97EFB" w:rsidRDefault="00C97EFB" w:rsidP="00D5225D">
      <w:pPr>
        <w:pStyle w:val="ab"/>
        <w:rPr>
          <w:rFonts w:ascii="Times New Roman" w:hAnsi="Times New Roman" w:cs="Times New Roman"/>
          <w:b/>
          <w:sz w:val="24"/>
          <w:szCs w:val="24"/>
          <w:lang w:val="uk-UA"/>
        </w:rPr>
      </w:pPr>
    </w:p>
    <w:p w14:paraId="16F7F7BE" w14:textId="41E80446" w:rsidR="00C97EFB" w:rsidRDefault="00C97EFB" w:rsidP="00D5225D">
      <w:pPr>
        <w:pStyle w:val="ab"/>
        <w:rPr>
          <w:rFonts w:ascii="Times New Roman" w:hAnsi="Times New Roman" w:cs="Times New Roman"/>
          <w:b/>
          <w:sz w:val="24"/>
          <w:szCs w:val="24"/>
          <w:lang w:val="uk-UA"/>
        </w:rPr>
      </w:pPr>
    </w:p>
    <w:p w14:paraId="7CF8B982" w14:textId="6CF1A663" w:rsidR="00C97EFB" w:rsidRDefault="00C97EFB" w:rsidP="00D5225D">
      <w:pPr>
        <w:pStyle w:val="ab"/>
        <w:rPr>
          <w:rFonts w:ascii="Times New Roman" w:hAnsi="Times New Roman" w:cs="Times New Roman"/>
          <w:b/>
          <w:sz w:val="24"/>
          <w:szCs w:val="24"/>
          <w:lang w:val="uk-UA"/>
        </w:rPr>
      </w:pPr>
    </w:p>
    <w:p w14:paraId="0D890F0A" w14:textId="5E12BBD6" w:rsidR="00C97EFB" w:rsidRDefault="00C97EFB" w:rsidP="00D5225D">
      <w:pPr>
        <w:pStyle w:val="ab"/>
        <w:rPr>
          <w:rFonts w:ascii="Times New Roman" w:hAnsi="Times New Roman" w:cs="Times New Roman"/>
          <w:b/>
          <w:sz w:val="24"/>
          <w:szCs w:val="24"/>
          <w:lang w:val="uk-UA"/>
        </w:rPr>
      </w:pPr>
    </w:p>
    <w:p w14:paraId="0FBCEC58" w14:textId="5DC39926" w:rsidR="00C97EFB" w:rsidRDefault="00C97EFB" w:rsidP="00D5225D">
      <w:pPr>
        <w:pStyle w:val="ab"/>
        <w:rPr>
          <w:rFonts w:ascii="Times New Roman" w:hAnsi="Times New Roman" w:cs="Times New Roman"/>
          <w:b/>
          <w:sz w:val="24"/>
          <w:szCs w:val="24"/>
          <w:lang w:val="uk-UA"/>
        </w:rPr>
      </w:pPr>
    </w:p>
    <w:p w14:paraId="33D734F3" w14:textId="62172890" w:rsidR="00C97EFB" w:rsidRDefault="00C97EFB" w:rsidP="00D5225D">
      <w:pPr>
        <w:pStyle w:val="ab"/>
        <w:rPr>
          <w:rFonts w:ascii="Times New Roman" w:hAnsi="Times New Roman" w:cs="Times New Roman"/>
          <w:b/>
          <w:sz w:val="24"/>
          <w:szCs w:val="24"/>
          <w:lang w:val="uk-UA"/>
        </w:rPr>
      </w:pPr>
    </w:p>
    <w:p w14:paraId="2D7C17CC" w14:textId="0CA9ADC7" w:rsidR="00C97EFB" w:rsidRDefault="00C97EFB" w:rsidP="00D5225D">
      <w:pPr>
        <w:pStyle w:val="ab"/>
        <w:rPr>
          <w:rFonts w:ascii="Times New Roman" w:hAnsi="Times New Roman" w:cs="Times New Roman"/>
          <w:b/>
          <w:sz w:val="24"/>
          <w:szCs w:val="24"/>
          <w:lang w:val="uk-UA"/>
        </w:rPr>
      </w:pPr>
    </w:p>
    <w:p w14:paraId="647C5567" w14:textId="10E52D68" w:rsidR="00C97EFB" w:rsidRDefault="00C97EFB" w:rsidP="00D5225D">
      <w:pPr>
        <w:pStyle w:val="ab"/>
        <w:rPr>
          <w:rFonts w:ascii="Times New Roman" w:hAnsi="Times New Roman" w:cs="Times New Roman"/>
          <w:b/>
          <w:sz w:val="24"/>
          <w:szCs w:val="24"/>
          <w:lang w:val="uk-UA"/>
        </w:rPr>
      </w:pPr>
    </w:p>
    <w:p w14:paraId="430BB238" w14:textId="32C0D41A" w:rsidR="00C97EFB" w:rsidRDefault="00C97EFB" w:rsidP="00D5225D">
      <w:pPr>
        <w:pStyle w:val="ab"/>
        <w:rPr>
          <w:rFonts w:ascii="Times New Roman" w:hAnsi="Times New Roman" w:cs="Times New Roman"/>
          <w:b/>
          <w:sz w:val="24"/>
          <w:szCs w:val="24"/>
          <w:lang w:val="uk-UA"/>
        </w:rPr>
      </w:pPr>
    </w:p>
    <w:p w14:paraId="2A95C768" w14:textId="77777777" w:rsidR="00C97EFB" w:rsidRDefault="00C97EFB" w:rsidP="00D5225D">
      <w:pPr>
        <w:pStyle w:val="ab"/>
        <w:rPr>
          <w:rFonts w:ascii="Times New Roman" w:hAnsi="Times New Roman" w:cs="Times New Roman"/>
          <w:b/>
          <w:sz w:val="24"/>
          <w:szCs w:val="24"/>
          <w:lang w:val="uk-UA"/>
        </w:rPr>
      </w:pPr>
    </w:p>
    <w:p w14:paraId="37A30636" w14:textId="77777777" w:rsidR="00FF6E91" w:rsidRDefault="00FF6E91" w:rsidP="00D5225D">
      <w:pPr>
        <w:pStyle w:val="ab"/>
        <w:rPr>
          <w:rFonts w:ascii="Times New Roman" w:hAnsi="Times New Roman" w:cs="Times New Roman"/>
          <w:b/>
          <w:sz w:val="24"/>
          <w:szCs w:val="24"/>
          <w:lang w:val="uk-UA"/>
        </w:rPr>
      </w:pPr>
    </w:p>
    <w:p w14:paraId="23C73A6B" w14:textId="77777777" w:rsidR="00940B3F" w:rsidRPr="0092398A" w:rsidRDefault="00395543" w:rsidP="00940B3F">
      <w:pPr>
        <w:spacing w:after="0" w:line="240" w:lineRule="auto"/>
        <w:contextualSpacing/>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2</w:t>
      </w:r>
    </w:p>
    <w:p w14:paraId="2D18E833" w14:textId="77777777" w:rsidR="00940B3F" w:rsidRPr="0092398A" w:rsidRDefault="00940B3F" w:rsidP="00940B3F">
      <w:pPr>
        <w:spacing w:after="0" w:line="240" w:lineRule="auto"/>
        <w:contextualSpacing/>
        <w:jc w:val="right"/>
        <w:rPr>
          <w:rFonts w:ascii="Times New Roman" w:eastAsia="Times New Roman" w:hAnsi="Times New Roman" w:cs="Times New Roman"/>
          <w:i/>
          <w:sz w:val="24"/>
          <w:szCs w:val="24"/>
          <w:lang w:val="uk-UA"/>
        </w:rPr>
      </w:pPr>
      <w:r w:rsidRPr="0092398A">
        <w:rPr>
          <w:rFonts w:ascii="Times New Roman" w:eastAsia="Times New Roman" w:hAnsi="Times New Roman" w:cs="Times New Roman"/>
          <w:b/>
          <w:sz w:val="24"/>
          <w:szCs w:val="24"/>
          <w:lang w:val="uk-UA"/>
        </w:rPr>
        <w:t>до тендерної документації</w:t>
      </w:r>
    </w:p>
    <w:p w14:paraId="2F90B163" w14:textId="77777777" w:rsidR="00940B3F" w:rsidRPr="0092398A" w:rsidRDefault="00940B3F" w:rsidP="00940B3F">
      <w:pPr>
        <w:tabs>
          <w:tab w:val="left" w:pos="3345"/>
        </w:tabs>
        <w:rPr>
          <w:rFonts w:ascii="Times New Roman" w:eastAsia="Times New Roman" w:hAnsi="Times New Roman" w:cs="Times New Roman"/>
          <w:b/>
          <w:sz w:val="24"/>
          <w:szCs w:val="24"/>
          <w:lang w:val="uk-UA"/>
        </w:rPr>
      </w:pPr>
    </w:p>
    <w:p w14:paraId="5CF1FA08" w14:textId="77777777" w:rsidR="00940B3F" w:rsidRPr="0092398A" w:rsidRDefault="00940B3F" w:rsidP="00940B3F">
      <w:pPr>
        <w:tabs>
          <w:tab w:val="left" w:pos="3345"/>
        </w:tabs>
        <w:jc w:val="center"/>
        <w:rPr>
          <w:rFonts w:ascii="Times New Roman" w:eastAsia="Times New Roman" w:hAnsi="Times New Roman" w:cs="Times New Roman"/>
          <w:b/>
          <w:sz w:val="24"/>
          <w:szCs w:val="24"/>
          <w:lang w:val="uk-UA"/>
        </w:rPr>
      </w:pPr>
      <w:r w:rsidRPr="0092398A">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ТЕХНІЧНА СПЕЦИФІКАЦІЯ ТА ІНШІ ВИМОГИ ДО ПРЕДМЕТА ЗАКУПІВЛІ</w:t>
      </w:r>
    </w:p>
    <w:p w14:paraId="4A11E14B" w14:textId="77777777" w:rsidR="00940B3F" w:rsidRPr="0092398A" w:rsidRDefault="00940B3F" w:rsidP="00940B3F">
      <w:pPr>
        <w:shd w:val="clear" w:color="auto" w:fill="FFFFFF"/>
        <w:spacing w:after="0"/>
        <w:jc w:val="both"/>
        <w:textAlignment w:val="baseline"/>
        <w:rPr>
          <w:rFonts w:ascii="Times New Roman" w:eastAsia="Times New Roman" w:hAnsi="Times New Roman" w:cs="Times New Roman"/>
          <w:bCs/>
          <w:sz w:val="24"/>
          <w:szCs w:val="24"/>
          <w:lang w:val="uk-UA"/>
        </w:rPr>
      </w:pPr>
      <w:r w:rsidRPr="0092398A">
        <w:rPr>
          <w:rFonts w:ascii="Times New Roman" w:eastAsia="Times New Roman" w:hAnsi="Times New Roman" w:cs="Times New Roman"/>
          <w:b/>
          <w:bCs/>
          <w:sz w:val="24"/>
          <w:szCs w:val="24"/>
          <w:lang w:val="uk-UA"/>
        </w:rPr>
        <w:t>1.Предмет закупівлі:</w:t>
      </w:r>
    </w:p>
    <w:p w14:paraId="2AFCD2AA" w14:textId="77777777" w:rsidR="00940B3F" w:rsidRPr="0092398A" w:rsidRDefault="00940B3F" w:rsidP="00940B3F">
      <w:pPr>
        <w:shd w:val="clear" w:color="auto" w:fill="FFFFFF"/>
        <w:spacing w:after="0"/>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Електрична енергія за кодом </w:t>
      </w:r>
      <w:r w:rsidRPr="0092398A">
        <w:rPr>
          <w:rFonts w:ascii="Times New Roman" w:eastAsia="Times New Roman" w:hAnsi="Times New Roman" w:cs="Times New Roman"/>
          <w:sz w:val="24"/>
          <w:szCs w:val="24"/>
          <w:lang w:val="uk-UA" w:eastAsia="uk-UA"/>
        </w:rPr>
        <w:t xml:space="preserve">ДК 021:2015:09310000-5-Електрична енергія </w:t>
      </w:r>
    </w:p>
    <w:tbl>
      <w:tblPr>
        <w:tblpPr w:leftFromText="180" w:rightFromText="180" w:vertAnchor="text" w:horzAnchor="margin" w:tblpX="-10" w:tblpY="102"/>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535"/>
        <w:gridCol w:w="2183"/>
        <w:gridCol w:w="1179"/>
        <w:gridCol w:w="1769"/>
        <w:gridCol w:w="1915"/>
      </w:tblGrid>
      <w:tr w:rsidR="00940B3F" w:rsidRPr="00C93EBA" w14:paraId="60BFA81A" w14:textId="77777777" w:rsidTr="00940B3F">
        <w:trPr>
          <w:trHeight w:val="558"/>
        </w:trPr>
        <w:tc>
          <w:tcPr>
            <w:tcW w:w="553" w:type="dxa"/>
            <w:tcBorders>
              <w:top w:val="single" w:sz="4" w:space="0" w:color="auto"/>
              <w:left w:val="single" w:sz="4" w:space="0" w:color="auto"/>
              <w:bottom w:val="single" w:sz="4" w:space="0" w:color="auto"/>
              <w:right w:val="single" w:sz="4" w:space="0" w:color="auto"/>
            </w:tcBorders>
            <w:vAlign w:val="center"/>
            <w:hideMark/>
          </w:tcPr>
          <w:p w14:paraId="402A841F" w14:textId="77777777" w:rsidR="00940B3F" w:rsidRPr="00C93EBA" w:rsidRDefault="00940B3F" w:rsidP="00940B3F">
            <w:pPr>
              <w:suppressAutoHyphens/>
              <w:spacing w:line="256" w:lineRule="auto"/>
              <w:jc w:val="center"/>
              <w:rPr>
                <w:rFonts w:ascii="Times New Roman" w:eastAsia="Calibri" w:hAnsi="Times New Roman" w:cs="Times New Roman"/>
                <w:b/>
                <w:lang w:eastAsia="zh-CN"/>
              </w:rPr>
            </w:pPr>
            <w:r w:rsidRPr="00C93EBA">
              <w:rPr>
                <w:rFonts w:ascii="Times New Roman" w:eastAsia="Times New Roman" w:hAnsi="Times New Roman" w:cs="Times New Roman"/>
                <w:b/>
                <w:lang w:eastAsia="zh-CN"/>
              </w:rPr>
              <w:t>№ з/п</w:t>
            </w:r>
          </w:p>
        </w:tc>
        <w:tc>
          <w:tcPr>
            <w:tcW w:w="2535" w:type="dxa"/>
            <w:tcBorders>
              <w:top w:val="single" w:sz="4" w:space="0" w:color="auto"/>
              <w:left w:val="single" w:sz="4" w:space="0" w:color="auto"/>
              <w:bottom w:val="single" w:sz="4" w:space="0" w:color="auto"/>
              <w:right w:val="single" w:sz="4" w:space="0" w:color="auto"/>
            </w:tcBorders>
            <w:vAlign w:val="center"/>
            <w:hideMark/>
          </w:tcPr>
          <w:p w14:paraId="3A1B743A" w14:textId="77777777" w:rsidR="00940B3F" w:rsidRPr="00C93EBA" w:rsidRDefault="00940B3F" w:rsidP="00940B3F">
            <w:pPr>
              <w:suppressAutoHyphens/>
              <w:spacing w:line="256" w:lineRule="auto"/>
              <w:ind w:right="-110"/>
              <w:jc w:val="center"/>
              <w:rPr>
                <w:rFonts w:ascii="Times New Roman" w:eastAsia="Times New Roman" w:hAnsi="Times New Roman" w:cs="Times New Roman"/>
                <w:b/>
                <w:lang w:eastAsia="zh-CN"/>
              </w:rPr>
            </w:pPr>
            <w:proofErr w:type="spellStart"/>
            <w:r w:rsidRPr="00C93EBA">
              <w:rPr>
                <w:rFonts w:ascii="Times New Roman" w:eastAsia="Times New Roman" w:hAnsi="Times New Roman" w:cs="Times New Roman"/>
                <w:b/>
                <w:bCs/>
                <w:color w:val="000000"/>
              </w:rPr>
              <w:t>Найменування</w:t>
            </w:r>
            <w:proofErr w:type="spellEnd"/>
            <w:r w:rsidRPr="00C93EBA">
              <w:rPr>
                <w:rFonts w:ascii="Times New Roman" w:eastAsia="Times New Roman" w:hAnsi="Times New Roman" w:cs="Times New Roman"/>
                <w:b/>
                <w:bCs/>
                <w:color w:val="000000"/>
              </w:rPr>
              <w:t xml:space="preserve"> Товару</w:t>
            </w:r>
          </w:p>
        </w:tc>
        <w:tc>
          <w:tcPr>
            <w:tcW w:w="2183" w:type="dxa"/>
            <w:tcBorders>
              <w:top w:val="single" w:sz="4" w:space="0" w:color="auto"/>
              <w:left w:val="single" w:sz="4" w:space="0" w:color="auto"/>
              <w:bottom w:val="single" w:sz="4" w:space="0" w:color="auto"/>
              <w:right w:val="single" w:sz="4" w:space="0" w:color="auto"/>
            </w:tcBorders>
            <w:hideMark/>
          </w:tcPr>
          <w:p w14:paraId="4A469C2D" w14:textId="77777777" w:rsidR="00940B3F" w:rsidRPr="00C93EBA" w:rsidRDefault="00940B3F" w:rsidP="00940B3F">
            <w:pPr>
              <w:suppressAutoHyphens/>
              <w:spacing w:line="256" w:lineRule="auto"/>
              <w:jc w:val="center"/>
              <w:rPr>
                <w:rFonts w:ascii="Times New Roman" w:eastAsia="Times New Roman" w:hAnsi="Times New Roman" w:cs="Times New Roman"/>
                <w:b/>
                <w:bCs/>
                <w:lang w:eastAsia="zh-CN"/>
              </w:rPr>
            </w:pPr>
          </w:p>
          <w:p w14:paraId="11E252A7" w14:textId="77777777" w:rsidR="00940B3F" w:rsidRPr="00C93EBA" w:rsidRDefault="00940B3F" w:rsidP="00940B3F">
            <w:pPr>
              <w:suppressAutoHyphens/>
              <w:spacing w:line="256" w:lineRule="auto"/>
              <w:jc w:val="center"/>
              <w:rPr>
                <w:rFonts w:ascii="Times New Roman" w:eastAsia="Times New Roman" w:hAnsi="Times New Roman" w:cs="Times New Roman"/>
                <w:b/>
                <w:lang w:eastAsia="zh-CN"/>
              </w:rPr>
            </w:pPr>
            <w:proofErr w:type="spellStart"/>
            <w:r w:rsidRPr="00C93EBA">
              <w:rPr>
                <w:rFonts w:ascii="Times New Roman" w:eastAsia="Times New Roman" w:hAnsi="Times New Roman" w:cs="Times New Roman"/>
                <w:b/>
                <w:bCs/>
                <w:lang w:eastAsia="zh-CN"/>
              </w:rPr>
              <w:t>Категорія</w:t>
            </w:r>
            <w:proofErr w:type="spellEnd"/>
            <w:r w:rsidRPr="00C93EBA">
              <w:rPr>
                <w:rFonts w:ascii="Times New Roman" w:eastAsia="Times New Roman" w:hAnsi="Times New Roman" w:cs="Times New Roman"/>
                <w:b/>
                <w:bCs/>
                <w:lang w:eastAsia="zh-CN"/>
              </w:rPr>
              <w:t xml:space="preserve"> площадки </w:t>
            </w:r>
            <w:proofErr w:type="spellStart"/>
            <w:r w:rsidRPr="00C93EBA">
              <w:rPr>
                <w:rFonts w:ascii="Times New Roman" w:eastAsia="Times New Roman" w:hAnsi="Times New Roman" w:cs="Times New Roman"/>
                <w:b/>
                <w:bCs/>
                <w:lang w:eastAsia="zh-CN"/>
              </w:rPr>
              <w:t>вимірювання</w:t>
            </w:r>
            <w:proofErr w:type="spellEnd"/>
            <w:r w:rsidRPr="00C93EBA">
              <w:rPr>
                <w:rFonts w:ascii="Times New Roman" w:eastAsia="Times New Roman" w:hAnsi="Times New Roman" w:cs="Times New Roman"/>
                <w:b/>
                <w:bCs/>
                <w:lang w:eastAsia="zh-CN"/>
              </w:rPr>
              <w:t xml:space="preserve"> </w:t>
            </w:r>
            <w:proofErr w:type="spellStart"/>
            <w:r w:rsidRPr="00C93EBA">
              <w:rPr>
                <w:rFonts w:ascii="Times New Roman" w:eastAsia="Times New Roman" w:hAnsi="Times New Roman" w:cs="Times New Roman"/>
                <w:b/>
                <w:bCs/>
                <w:lang w:eastAsia="zh-CN"/>
              </w:rPr>
              <w:t>Споживача</w:t>
            </w:r>
            <w:proofErr w:type="spellEnd"/>
          </w:p>
        </w:tc>
        <w:tc>
          <w:tcPr>
            <w:tcW w:w="1179" w:type="dxa"/>
            <w:tcBorders>
              <w:top w:val="single" w:sz="4" w:space="0" w:color="auto"/>
              <w:left w:val="single" w:sz="4" w:space="0" w:color="auto"/>
              <w:bottom w:val="single" w:sz="4" w:space="0" w:color="auto"/>
              <w:right w:val="single" w:sz="4" w:space="0" w:color="auto"/>
            </w:tcBorders>
            <w:vAlign w:val="center"/>
            <w:hideMark/>
          </w:tcPr>
          <w:p w14:paraId="32897E27" w14:textId="77777777" w:rsidR="00940B3F" w:rsidRPr="00C93EBA" w:rsidRDefault="00940B3F" w:rsidP="00940B3F">
            <w:pPr>
              <w:suppressAutoHyphens/>
              <w:spacing w:line="256" w:lineRule="auto"/>
              <w:jc w:val="center"/>
              <w:rPr>
                <w:rFonts w:ascii="Times New Roman" w:eastAsia="Times New Roman" w:hAnsi="Times New Roman" w:cs="Times New Roman"/>
                <w:b/>
                <w:lang w:eastAsia="zh-CN"/>
              </w:rPr>
            </w:pPr>
            <w:proofErr w:type="spellStart"/>
            <w:r w:rsidRPr="00C93EBA">
              <w:rPr>
                <w:rFonts w:ascii="Times New Roman" w:eastAsia="Times New Roman" w:hAnsi="Times New Roman" w:cs="Times New Roman"/>
                <w:b/>
                <w:lang w:eastAsia="zh-CN"/>
              </w:rPr>
              <w:t>Клас</w:t>
            </w:r>
            <w:proofErr w:type="spellEnd"/>
            <w:r w:rsidRPr="00C93EBA">
              <w:rPr>
                <w:rFonts w:ascii="Times New Roman" w:eastAsia="Times New Roman" w:hAnsi="Times New Roman" w:cs="Times New Roman"/>
                <w:b/>
                <w:lang w:eastAsia="zh-CN"/>
              </w:rPr>
              <w:t xml:space="preserve"> </w:t>
            </w:r>
            <w:proofErr w:type="spellStart"/>
            <w:r w:rsidRPr="00C93EBA">
              <w:rPr>
                <w:rFonts w:ascii="Times New Roman" w:eastAsia="Times New Roman" w:hAnsi="Times New Roman" w:cs="Times New Roman"/>
                <w:b/>
                <w:lang w:eastAsia="zh-CN"/>
              </w:rPr>
              <w:t>напруги</w:t>
            </w:r>
            <w:proofErr w:type="spellEnd"/>
          </w:p>
        </w:tc>
        <w:tc>
          <w:tcPr>
            <w:tcW w:w="1769" w:type="dxa"/>
            <w:tcBorders>
              <w:top w:val="single" w:sz="4" w:space="0" w:color="auto"/>
              <w:left w:val="single" w:sz="4" w:space="0" w:color="auto"/>
              <w:bottom w:val="single" w:sz="4" w:space="0" w:color="auto"/>
              <w:right w:val="single" w:sz="4" w:space="0" w:color="auto"/>
            </w:tcBorders>
            <w:vAlign w:val="center"/>
            <w:hideMark/>
          </w:tcPr>
          <w:p w14:paraId="5FB95B75" w14:textId="77777777" w:rsidR="00940B3F" w:rsidRPr="00C93EBA" w:rsidRDefault="00940B3F" w:rsidP="00940B3F">
            <w:pPr>
              <w:suppressAutoHyphens/>
              <w:spacing w:line="256" w:lineRule="auto"/>
              <w:jc w:val="center"/>
              <w:rPr>
                <w:rFonts w:ascii="Times New Roman" w:eastAsia="Times New Roman" w:hAnsi="Times New Roman" w:cs="Times New Roman"/>
                <w:b/>
                <w:lang w:eastAsia="zh-CN"/>
              </w:rPr>
            </w:pPr>
            <w:proofErr w:type="spellStart"/>
            <w:r w:rsidRPr="00C93EBA">
              <w:rPr>
                <w:rFonts w:ascii="Times New Roman" w:eastAsia="Times New Roman" w:hAnsi="Times New Roman" w:cs="Times New Roman"/>
                <w:b/>
                <w:bCs/>
                <w:lang w:eastAsia="zh-CN"/>
              </w:rPr>
              <w:t>Одиниці</w:t>
            </w:r>
            <w:proofErr w:type="spellEnd"/>
            <w:r w:rsidRPr="00C93EBA">
              <w:rPr>
                <w:rFonts w:ascii="Times New Roman" w:eastAsia="Times New Roman" w:hAnsi="Times New Roman" w:cs="Times New Roman"/>
                <w:b/>
                <w:bCs/>
                <w:lang w:eastAsia="zh-CN"/>
              </w:rPr>
              <w:t xml:space="preserve"> </w:t>
            </w:r>
            <w:proofErr w:type="spellStart"/>
            <w:r w:rsidRPr="00C93EBA">
              <w:rPr>
                <w:rFonts w:ascii="Times New Roman" w:eastAsia="Times New Roman" w:hAnsi="Times New Roman" w:cs="Times New Roman"/>
                <w:b/>
                <w:bCs/>
                <w:lang w:eastAsia="zh-CN"/>
              </w:rPr>
              <w:t>виміру</w:t>
            </w:r>
            <w:proofErr w:type="spellEnd"/>
          </w:p>
        </w:tc>
        <w:tc>
          <w:tcPr>
            <w:tcW w:w="1915" w:type="dxa"/>
            <w:tcBorders>
              <w:top w:val="single" w:sz="4" w:space="0" w:color="auto"/>
              <w:left w:val="single" w:sz="4" w:space="0" w:color="auto"/>
              <w:bottom w:val="single" w:sz="4" w:space="0" w:color="auto"/>
              <w:right w:val="single" w:sz="4" w:space="0" w:color="auto"/>
            </w:tcBorders>
            <w:vAlign w:val="center"/>
            <w:hideMark/>
          </w:tcPr>
          <w:p w14:paraId="64F687AB" w14:textId="77777777" w:rsidR="00940B3F" w:rsidRPr="00C93EBA" w:rsidRDefault="00940B3F" w:rsidP="00940B3F">
            <w:pPr>
              <w:suppressAutoHyphens/>
              <w:spacing w:line="256" w:lineRule="auto"/>
              <w:jc w:val="center"/>
              <w:rPr>
                <w:rFonts w:ascii="Times New Roman" w:eastAsia="Times New Roman" w:hAnsi="Times New Roman" w:cs="Times New Roman"/>
                <w:b/>
                <w:lang w:eastAsia="zh-CN"/>
              </w:rPr>
            </w:pPr>
            <w:proofErr w:type="spellStart"/>
            <w:r w:rsidRPr="00C93EBA">
              <w:rPr>
                <w:rFonts w:ascii="Times New Roman" w:eastAsia="Times New Roman" w:hAnsi="Times New Roman" w:cs="Times New Roman"/>
                <w:b/>
                <w:bCs/>
                <w:lang w:eastAsia="zh-CN"/>
              </w:rPr>
              <w:t>Кількість</w:t>
            </w:r>
            <w:proofErr w:type="spellEnd"/>
          </w:p>
        </w:tc>
      </w:tr>
      <w:tr w:rsidR="00940B3F" w:rsidRPr="007D11D2" w14:paraId="4868AC64" w14:textId="77777777" w:rsidTr="00940B3F">
        <w:trPr>
          <w:trHeight w:val="1878"/>
        </w:trPr>
        <w:tc>
          <w:tcPr>
            <w:tcW w:w="553" w:type="dxa"/>
            <w:tcBorders>
              <w:top w:val="single" w:sz="4" w:space="0" w:color="auto"/>
              <w:left w:val="single" w:sz="4" w:space="0" w:color="auto"/>
              <w:bottom w:val="single" w:sz="4" w:space="0" w:color="auto"/>
              <w:right w:val="single" w:sz="4" w:space="0" w:color="auto"/>
            </w:tcBorders>
            <w:vAlign w:val="center"/>
            <w:hideMark/>
          </w:tcPr>
          <w:p w14:paraId="33A0C663" w14:textId="77777777" w:rsidR="00940B3F" w:rsidRPr="007D11D2" w:rsidRDefault="00940B3F" w:rsidP="00940B3F">
            <w:pPr>
              <w:suppressAutoHyphens/>
              <w:spacing w:line="256" w:lineRule="auto"/>
              <w:jc w:val="center"/>
              <w:rPr>
                <w:rFonts w:ascii="Times New Roman" w:eastAsia="Times New Roman" w:hAnsi="Times New Roman" w:cs="Times New Roman"/>
                <w:lang w:eastAsia="zh-CN"/>
              </w:rPr>
            </w:pPr>
            <w:r w:rsidRPr="007D11D2">
              <w:rPr>
                <w:rFonts w:ascii="Times New Roman" w:eastAsia="Times New Roman" w:hAnsi="Times New Roman" w:cs="Times New Roman"/>
                <w:lang w:eastAsia="zh-CN"/>
              </w:rPr>
              <w:t>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39E78EBE" w14:textId="77777777" w:rsidR="00940B3F" w:rsidRPr="007D11D2" w:rsidRDefault="00940B3F" w:rsidP="00940B3F">
            <w:pPr>
              <w:suppressAutoHyphens/>
              <w:spacing w:line="256" w:lineRule="auto"/>
              <w:jc w:val="center"/>
              <w:rPr>
                <w:rFonts w:ascii="Times New Roman" w:eastAsia="Times New Roman" w:hAnsi="Times New Roman" w:cs="Times New Roman"/>
              </w:rPr>
            </w:pPr>
            <w:proofErr w:type="spellStart"/>
            <w:r w:rsidRPr="007D11D2">
              <w:rPr>
                <w:rFonts w:ascii="Times New Roman" w:eastAsia="Times New Roman" w:hAnsi="Times New Roman" w:cs="Times New Roman"/>
                <w:lang w:eastAsia="zh-CN"/>
              </w:rPr>
              <w:t>Електрична</w:t>
            </w:r>
            <w:proofErr w:type="spellEnd"/>
            <w:r w:rsidRPr="007D11D2">
              <w:rPr>
                <w:rFonts w:ascii="Times New Roman" w:eastAsia="Times New Roman" w:hAnsi="Times New Roman" w:cs="Times New Roman"/>
                <w:lang w:eastAsia="zh-CN"/>
              </w:rPr>
              <w:t xml:space="preserve"> </w:t>
            </w:r>
            <w:proofErr w:type="spellStart"/>
            <w:r w:rsidRPr="007D11D2">
              <w:rPr>
                <w:rFonts w:ascii="Times New Roman" w:eastAsia="Times New Roman" w:hAnsi="Times New Roman" w:cs="Times New Roman"/>
                <w:lang w:eastAsia="zh-CN"/>
              </w:rPr>
              <w:t>енергія</w:t>
            </w:r>
            <w:proofErr w:type="spellEnd"/>
            <w:r w:rsidRPr="007D11D2">
              <w:rPr>
                <w:rFonts w:ascii="Times New Roman" w:eastAsia="Times New Roman" w:hAnsi="Times New Roman" w:cs="Times New Roman"/>
              </w:rPr>
              <w:t xml:space="preserve"> </w:t>
            </w:r>
            <w:proofErr w:type="gramStart"/>
            <w:r w:rsidRPr="007D11D2">
              <w:rPr>
                <w:rFonts w:ascii="Times New Roman" w:eastAsia="Times New Roman" w:hAnsi="Times New Roman" w:cs="Times New Roman"/>
              </w:rPr>
              <w:t>( з</w:t>
            </w:r>
            <w:proofErr w:type="gramEnd"/>
            <w:r w:rsidRPr="007D11D2">
              <w:rPr>
                <w:rFonts w:ascii="Times New Roman" w:eastAsia="Times New Roman" w:hAnsi="Times New Roman" w:cs="Times New Roman"/>
              </w:rPr>
              <w:t xml:space="preserve"> </w:t>
            </w:r>
            <w:proofErr w:type="spellStart"/>
            <w:r w:rsidRPr="007D11D2">
              <w:rPr>
                <w:rFonts w:ascii="Times New Roman" w:eastAsia="Times New Roman" w:hAnsi="Times New Roman" w:cs="Times New Roman"/>
              </w:rPr>
              <w:t>урахуванням</w:t>
            </w:r>
            <w:proofErr w:type="spellEnd"/>
            <w:r w:rsidRPr="007D11D2">
              <w:rPr>
                <w:rFonts w:ascii="Times New Roman" w:eastAsia="Times New Roman" w:hAnsi="Times New Roman" w:cs="Times New Roman"/>
              </w:rPr>
              <w:t xml:space="preserve"> </w:t>
            </w:r>
            <w:proofErr w:type="spellStart"/>
            <w:r w:rsidRPr="007D11D2">
              <w:rPr>
                <w:rFonts w:ascii="Times New Roman" w:eastAsia="Times New Roman" w:hAnsi="Times New Roman" w:cs="Times New Roman"/>
              </w:rPr>
              <w:t>регульованого</w:t>
            </w:r>
            <w:proofErr w:type="spellEnd"/>
            <w:r w:rsidRPr="007D11D2">
              <w:rPr>
                <w:rFonts w:ascii="Times New Roman" w:eastAsia="Times New Roman" w:hAnsi="Times New Roman" w:cs="Times New Roman"/>
              </w:rPr>
              <w:t xml:space="preserve"> тарифу на </w:t>
            </w:r>
            <w:proofErr w:type="spellStart"/>
            <w:r w:rsidRPr="007D11D2">
              <w:rPr>
                <w:rFonts w:ascii="Times New Roman" w:eastAsia="Times New Roman" w:hAnsi="Times New Roman" w:cs="Times New Roman"/>
              </w:rPr>
              <w:t>послуги</w:t>
            </w:r>
            <w:proofErr w:type="spellEnd"/>
            <w:r w:rsidRPr="007D11D2">
              <w:rPr>
                <w:rFonts w:ascii="Times New Roman" w:eastAsia="Times New Roman" w:hAnsi="Times New Roman" w:cs="Times New Roman"/>
              </w:rPr>
              <w:t xml:space="preserve"> з </w:t>
            </w:r>
            <w:proofErr w:type="spellStart"/>
            <w:r w:rsidRPr="007D11D2">
              <w:rPr>
                <w:rFonts w:ascii="Times New Roman" w:eastAsia="Times New Roman" w:hAnsi="Times New Roman" w:cs="Times New Roman"/>
              </w:rPr>
              <w:t>передачі</w:t>
            </w:r>
            <w:proofErr w:type="spellEnd"/>
            <w:r w:rsidRPr="007D11D2">
              <w:rPr>
                <w:rFonts w:ascii="Times New Roman" w:eastAsia="Times New Roman" w:hAnsi="Times New Roman" w:cs="Times New Roman"/>
              </w:rPr>
              <w:t xml:space="preserve"> </w:t>
            </w:r>
            <w:proofErr w:type="spellStart"/>
            <w:r w:rsidRPr="007D11D2">
              <w:rPr>
                <w:rFonts w:ascii="Times New Roman" w:eastAsia="Times New Roman" w:hAnsi="Times New Roman" w:cs="Times New Roman"/>
              </w:rPr>
              <w:t>електричної</w:t>
            </w:r>
            <w:proofErr w:type="spellEnd"/>
            <w:r w:rsidRPr="007D11D2">
              <w:rPr>
                <w:rFonts w:ascii="Times New Roman" w:eastAsia="Times New Roman" w:hAnsi="Times New Roman" w:cs="Times New Roman"/>
              </w:rPr>
              <w:t xml:space="preserve"> </w:t>
            </w:r>
            <w:proofErr w:type="spellStart"/>
            <w:r w:rsidRPr="007D11D2">
              <w:rPr>
                <w:rFonts w:ascii="Times New Roman" w:eastAsia="Times New Roman" w:hAnsi="Times New Roman" w:cs="Times New Roman"/>
              </w:rPr>
              <w:t>енергії</w:t>
            </w:r>
            <w:proofErr w:type="spellEnd"/>
            <w:r w:rsidRPr="007D11D2">
              <w:rPr>
                <w:rFonts w:ascii="Times New Roman" w:eastAsia="Times New Roman" w:hAnsi="Times New Roman" w:cs="Times New Roman"/>
              </w:rPr>
              <w:t>)</w:t>
            </w:r>
          </w:p>
        </w:tc>
        <w:tc>
          <w:tcPr>
            <w:tcW w:w="2183" w:type="dxa"/>
            <w:tcBorders>
              <w:top w:val="single" w:sz="4" w:space="0" w:color="auto"/>
              <w:left w:val="single" w:sz="4" w:space="0" w:color="auto"/>
              <w:bottom w:val="single" w:sz="4" w:space="0" w:color="auto"/>
              <w:right w:val="single" w:sz="4" w:space="0" w:color="auto"/>
            </w:tcBorders>
            <w:vAlign w:val="center"/>
            <w:hideMark/>
          </w:tcPr>
          <w:p w14:paraId="035BF382" w14:textId="77777777" w:rsidR="00940B3F" w:rsidRPr="007D11D2" w:rsidRDefault="00940B3F" w:rsidP="00940B3F">
            <w:pPr>
              <w:suppressAutoHyphens/>
              <w:spacing w:line="256" w:lineRule="auto"/>
              <w:jc w:val="center"/>
              <w:rPr>
                <w:rFonts w:ascii="Times New Roman" w:eastAsia="Times New Roman" w:hAnsi="Times New Roman" w:cs="Times New Roman"/>
                <w:lang w:eastAsia="zh-CN"/>
              </w:rPr>
            </w:pPr>
            <w:proofErr w:type="spellStart"/>
            <w:r w:rsidRPr="00EF37C4">
              <w:rPr>
                <w:rFonts w:ascii="Times New Roman" w:eastAsia="Times New Roman" w:hAnsi="Times New Roman" w:cs="Times New Roman"/>
                <w:lang w:eastAsia="zh-CN"/>
              </w:rPr>
              <w:t>Група</w:t>
            </w:r>
            <w:proofErr w:type="spellEnd"/>
            <w:r w:rsidRPr="00EF37C4">
              <w:rPr>
                <w:rFonts w:ascii="Times New Roman" w:eastAsia="Times New Roman" w:hAnsi="Times New Roman" w:cs="Times New Roman"/>
                <w:lang w:eastAsia="zh-CN"/>
              </w:rPr>
              <w:t xml:space="preserve"> «А»</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9996597" w14:textId="77777777" w:rsidR="00940B3F" w:rsidRPr="007D11D2" w:rsidRDefault="00940B3F" w:rsidP="00940B3F">
            <w:pPr>
              <w:suppressAutoHyphens/>
              <w:spacing w:line="256" w:lineRule="auto"/>
              <w:jc w:val="center"/>
              <w:rPr>
                <w:rFonts w:ascii="Times New Roman" w:eastAsia="Times New Roman" w:hAnsi="Times New Roman" w:cs="Times New Roman"/>
              </w:rPr>
            </w:pPr>
            <w:r w:rsidRPr="00971BD5">
              <w:rPr>
                <w:rFonts w:ascii="Times New Roman" w:eastAsia="Times New Roman" w:hAnsi="Times New Roman" w:cs="Times New Roman"/>
              </w:rPr>
              <w:t>2-й</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CDB47DF" w14:textId="77777777" w:rsidR="00940B3F" w:rsidRPr="007D11D2" w:rsidRDefault="00940B3F" w:rsidP="00940B3F">
            <w:pPr>
              <w:suppressAutoHyphens/>
              <w:spacing w:line="256" w:lineRule="auto"/>
              <w:jc w:val="center"/>
              <w:rPr>
                <w:rFonts w:ascii="Times New Roman" w:eastAsia="Times New Roman" w:hAnsi="Times New Roman" w:cs="Times New Roman"/>
                <w:vertAlign w:val="superscript"/>
              </w:rPr>
            </w:pPr>
            <w:r w:rsidRPr="007D11D2">
              <w:rPr>
                <w:rFonts w:ascii="Times New Roman" w:eastAsia="Times New Roman" w:hAnsi="Times New Roman" w:cs="Times New Roman"/>
                <w:lang w:eastAsia="zh-CN"/>
              </w:rPr>
              <w:t>кВт/год</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360ECC9" w14:textId="4B219685" w:rsidR="00940B3F" w:rsidRPr="004D630A" w:rsidRDefault="004D630A" w:rsidP="00940B3F">
            <w:pPr>
              <w:suppressAutoHyphens/>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197000</w:t>
            </w:r>
          </w:p>
        </w:tc>
      </w:tr>
    </w:tbl>
    <w:p w14:paraId="72AA5C34" w14:textId="77777777" w:rsidR="00940B3F" w:rsidRPr="0092398A" w:rsidRDefault="00940B3F" w:rsidP="00940B3F">
      <w:pPr>
        <w:spacing w:after="0" w:line="240" w:lineRule="auto"/>
        <w:jc w:val="both"/>
        <w:rPr>
          <w:rFonts w:ascii="Times New Roman" w:eastAsia="Calibri" w:hAnsi="Times New Roman" w:cs="Times New Roman"/>
          <w:b/>
          <w:sz w:val="24"/>
          <w:szCs w:val="24"/>
          <w:lang w:val="uk-UA"/>
        </w:rPr>
      </w:pPr>
    </w:p>
    <w:p w14:paraId="0CA03BF7" w14:textId="77777777" w:rsidR="00940B3F" w:rsidRPr="007D11D2" w:rsidRDefault="00940B3F" w:rsidP="00940B3F">
      <w:pPr>
        <w:spacing w:after="0" w:line="240" w:lineRule="auto"/>
        <w:jc w:val="both"/>
        <w:rPr>
          <w:rFonts w:ascii="Times New Roman" w:eastAsia="Calibri" w:hAnsi="Times New Roman" w:cs="Times New Roman"/>
          <w:b/>
          <w:sz w:val="24"/>
          <w:szCs w:val="24"/>
        </w:rPr>
      </w:pPr>
      <w:r w:rsidRPr="007D11D2">
        <w:rPr>
          <w:rFonts w:ascii="Times New Roman" w:eastAsia="Calibri" w:hAnsi="Times New Roman" w:cs="Times New Roman"/>
          <w:b/>
          <w:sz w:val="24"/>
          <w:szCs w:val="24"/>
        </w:rPr>
        <w:t xml:space="preserve">2. </w:t>
      </w:r>
      <w:proofErr w:type="spellStart"/>
      <w:r w:rsidRPr="007D11D2">
        <w:rPr>
          <w:rFonts w:ascii="Times New Roman" w:eastAsia="Calibri" w:hAnsi="Times New Roman" w:cs="Times New Roman"/>
          <w:b/>
          <w:sz w:val="24"/>
          <w:szCs w:val="24"/>
        </w:rPr>
        <w:t>Місце</w:t>
      </w:r>
      <w:proofErr w:type="spellEnd"/>
      <w:r w:rsidRPr="007D11D2">
        <w:rPr>
          <w:rFonts w:ascii="Times New Roman" w:eastAsia="Calibri" w:hAnsi="Times New Roman" w:cs="Times New Roman"/>
          <w:b/>
          <w:sz w:val="24"/>
          <w:szCs w:val="24"/>
        </w:rPr>
        <w:t xml:space="preserve"> </w:t>
      </w:r>
      <w:proofErr w:type="spellStart"/>
      <w:r w:rsidRPr="007D11D2">
        <w:rPr>
          <w:rFonts w:ascii="Times New Roman" w:eastAsia="Calibri" w:hAnsi="Times New Roman" w:cs="Times New Roman"/>
          <w:b/>
          <w:sz w:val="24"/>
          <w:szCs w:val="24"/>
        </w:rPr>
        <w:t>постачання</w:t>
      </w:r>
      <w:proofErr w:type="spellEnd"/>
      <w:r w:rsidRPr="007D11D2">
        <w:rPr>
          <w:rFonts w:ascii="Times New Roman" w:eastAsia="Calibri" w:hAnsi="Times New Roman" w:cs="Times New Roman"/>
          <w:b/>
          <w:sz w:val="24"/>
          <w:szCs w:val="24"/>
        </w:rPr>
        <w:t xml:space="preserve"> та </w:t>
      </w:r>
      <w:proofErr w:type="spellStart"/>
      <w:r w:rsidRPr="007D11D2">
        <w:rPr>
          <w:rFonts w:ascii="Times New Roman" w:eastAsia="Calibri" w:hAnsi="Times New Roman" w:cs="Times New Roman"/>
          <w:b/>
          <w:sz w:val="24"/>
          <w:szCs w:val="24"/>
        </w:rPr>
        <w:t>засоби</w:t>
      </w:r>
      <w:proofErr w:type="spellEnd"/>
      <w:r w:rsidRPr="007D11D2">
        <w:rPr>
          <w:rFonts w:ascii="Times New Roman" w:eastAsia="Calibri" w:hAnsi="Times New Roman" w:cs="Times New Roman"/>
          <w:b/>
          <w:sz w:val="24"/>
          <w:szCs w:val="24"/>
        </w:rPr>
        <w:t xml:space="preserve"> </w:t>
      </w:r>
      <w:proofErr w:type="spellStart"/>
      <w:proofErr w:type="gramStart"/>
      <w:r w:rsidRPr="007D11D2">
        <w:rPr>
          <w:rFonts w:ascii="Times New Roman" w:eastAsia="Calibri" w:hAnsi="Times New Roman" w:cs="Times New Roman"/>
          <w:b/>
          <w:sz w:val="24"/>
          <w:szCs w:val="24"/>
        </w:rPr>
        <w:t>обліку</w:t>
      </w:r>
      <w:proofErr w:type="spellEnd"/>
      <w:r w:rsidRPr="007D11D2">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uk-UA"/>
        </w:rPr>
        <w:t xml:space="preserve"> </w:t>
      </w:r>
      <w:r w:rsidRPr="007D11D2">
        <w:rPr>
          <w:rFonts w:ascii="Times New Roman" w:eastAsia="Calibri" w:hAnsi="Times New Roman" w:cs="Times New Roman"/>
          <w:sz w:val="24"/>
        </w:rPr>
        <w:t xml:space="preserve"> </w:t>
      </w:r>
      <w:proofErr w:type="gramEnd"/>
      <w:r w:rsidRPr="007D11D2">
        <w:rPr>
          <w:rFonts w:ascii="Times New Roman" w:eastAsia="Calibri" w:hAnsi="Times New Roman" w:cs="Times New Roman"/>
          <w:sz w:val="24"/>
        </w:rPr>
        <w:t xml:space="preserve">межа </w:t>
      </w:r>
      <w:proofErr w:type="spellStart"/>
      <w:r w:rsidRPr="007D11D2">
        <w:rPr>
          <w:rFonts w:ascii="Times New Roman" w:eastAsia="Calibri" w:hAnsi="Times New Roman" w:cs="Times New Roman"/>
          <w:sz w:val="24"/>
        </w:rPr>
        <w:t>балансової</w:t>
      </w:r>
      <w:proofErr w:type="spellEnd"/>
      <w:r w:rsidRPr="007D11D2">
        <w:rPr>
          <w:rFonts w:ascii="Times New Roman" w:eastAsia="Calibri" w:hAnsi="Times New Roman" w:cs="Times New Roman"/>
          <w:sz w:val="24"/>
        </w:rPr>
        <w:t xml:space="preserve"> </w:t>
      </w:r>
      <w:proofErr w:type="spellStart"/>
      <w:r w:rsidRPr="007D11D2">
        <w:rPr>
          <w:rFonts w:ascii="Times New Roman" w:eastAsia="Calibri" w:hAnsi="Times New Roman" w:cs="Times New Roman"/>
          <w:sz w:val="24"/>
        </w:rPr>
        <w:t>належності</w:t>
      </w:r>
      <w:proofErr w:type="spellEnd"/>
      <w:r w:rsidRPr="007D11D2">
        <w:rPr>
          <w:rFonts w:ascii="Times New Roman" w:eastAsia="Calibri" w:hAnsi="Times New Roman" w:cs="Times New Roman"/>
          <w:sz w:val="24"/>
        </w:rPr>
        <w:t xml:space="preserve"> </w:t>
      </w:r>
      <w:proofErr w:type="spellStart"/>
      <w:r w:rsidRPr="007D11D2">
        <w:rPr>
          <w:rFonts w:ascii="Times New Roman" w:eastAsia="Calibri" w:hAnsi="Times New Roman" w:cs="Times New Roman"/>
          <w:sz w:val="24"/>
        </w:rPr>
        <w:t>електроустановок</w:t>
      </w:r>
      <w:proofErr w:type="spellEnd"/>
      <w:r w:rsidRPr="007D11D2">
        <w:rPr>
          <w:rFonts w:ascii="Times New Roman" w:eastAsia="Calibri" w:hAnsi="Times New Roman" w:cs="Times New Roman"/>
          <w:sz w:val="24"/>
        </w:rPr>
        <w:t xml:space="preserve"> </w:t>
      </w:r>
      <w:proofErr w:type="spellStart"/>
      <w:r w:rsidRPr="007D11D2">
        <w:rPr>
          <w:rFonts w:ascii="Times New Roman" w:eastAsia="Calibri" w:hAnsi="Times New Roman" w:cs="Times New Roman"/>
          <w:sz w:val="24"/>
        </w:rPr>
        <w:t>замовника</w:t>
      </w:r>
      <w:proofErr w:type="spellEnd"/>
    </w:p>
    <w:p w14:paraId="7A293CFB" w14:textId="77777777" w:rsidR="00940B3F" w:rsidRDefault="00940B3F" w:rsidP="00940B3F">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7D11D2">
        <w:rPr>
          <w:rFonts w:ascii="Times New Roman" w:eastAsia="Courier New" w:hAnsi="Times New Roman" w:cs="Times New Roman"/>
          <w:sz w:val="24"/>
          <w:szCs w:val="24"/>
        </w:rPr>
        <w:t xml:space="preserve">Поставка товару </w:t>
      </w:r>
      <w:proofErr w:type="spellStart"/>
      <w:r w:rsidRPr="007D11D2">
        <w:rPr>
          <w:rFonts w:ascii="Times New Roman" w:eastAsia="Courier New" w:hAnsi="Times New Roman" w:cs="Times New Roman"/>
          <w:sz w:val="24"/>
          <w:szCs w:val="24"/>
        </w:rPr>
        <w:t>здійснюється</w:t>
      </w:r>
      <w:proofErr w:type="spellEnd"/>
      <w:r w:rsidRPr="007D11D2">
        <w:rPr>
          <w:rFonts w:ascii="Times New Roman" w:eastAsia="Courier New" w:hAnsi="Times New Roman" w:cs="Times New Roman"/>
          <w:sz w:val="24"/>
          <w:szCs w:val="24"/>
        </w:rPr>
        <w:t xml:space="preserve"> за </w:t>
      </w:r>
      <w:proofErr w:type="spellStart"/>
      <w:r w:rsidRPr="007D11D2">
        <w:rPr>
          <w:rFonts w:ascii="Times New Roman" w:eastAsia="Courier New" w:hAnsi="Times New Roman" w:cs="Times New Roman"/>
          <w:sz w:val="24"/>
          <w:szCs w:val="24"/>
        </w:rPr>
        <w:t>об’єктами</w:t>
      </w:r>
      <w:proofErr w:type="spellEnd"/>
      <w:r w:rsidRPr="007D11D2">
        <w:rPr>
          <w:rFonts w:ascii="Times New Roman" w:eastAsia="Courier New" w:hAnsi="Times New Roman" w:cs="Times New Roman"/>
          <w:sz w:val="24"/>
          <w:szCs w:val="24"/>
        </w:rPr>
        <w:t xml:space="preserve"> </w:t>
      </w:r>
      <w:r>
        <w:rPr>
          <w:rFonts w:ascii="Times New Roman" w:eastAsia="Courier New" w:hAnsi="Times New Roman" w:cs="Times New Roman"/>
          <w:sz w:val="24"/>
          <w:szCs w:val="24"/>
          <w:lang w:val="uk-UA"/>
        </w:rPr>
        <w:t xml:space="preserve"> </w:t>
      </w:r>
      <w:r w:rsidRPr="007D11D2">
        <w:rPr>
          <w:rFonts w:ascii="Times New Roman" w:eastAsia="Courier New" w:hAnsi="Times New Roman" w:cs="Times New Roman"/>
          <w:sz w:val="24"/>
          <w:szCs w:val="24"/>
        </w:rPr>
        <w:t xml:space="preserve"> </w:t>
      </w:r>
      <w:proofErr w:type="spellStart"/>
      <w:r w:rsidRPr="007D11D2">
        <w:rPr>
          <w:rFonts w:ascii="Times New Roman" w:eastAsia="Courier New" w:hAnsi="Times New Roman" w:cs="Times New Roman"/>
          <w:sz w:val="24"/>
          <w:szCs w:val="24"/>
        </w:rPr>
        <w:t>Замовника</w:t>
      </w:r>
      <w:proofErr w:type="spellEnd"/>
      <w:r w:rsidRPr="007D11D2">
        <w:rPr>
          <w:rFonts w:ascii="Times New Roman" w:eastAsia="Courier New" w:hAnsi="Times New Roman" w:cs="Times New Roman"/>
          <w:sz w:val="24"/>
          <w:szCs w:val="24"/>
        </w:rPr>
        <w:t xml:space="preserve"> за </w:t>
      </w:r>
      <w:proofErr w:type="spellStart"/>
      <w:r w:rsidRPr="007D11D2">
        <w:rPr>
          <w:rFonts w:ascii="Times New Roman" w:eastAsia="Courier New" w:hAnsi="Times New Roman" w:cs="Times New Roman"/>
          <w:sz w:val="24"/>
          <w:szCs w:val="24"/>
        </w:rPr>
        <w:t>адресою</w:t>
      </w:r>
      <w:proofErr w:type="spellEnd"/>
      <w:r w:rsidRPr="007D11D2">
        <w:rPr>
          <w:rFonts w:ascii="Times New Roman" w:eastAsia="Courier New" w:hAnsi="Times New Roman" w:cs="Times New Roman"/>
          <w:sz w:val="24"/>
          <w:szCs w:val="24"/>
        </w:rPr>
        <w:t xml:space="preserve">: </w:t>
      </w:r>
      <w:proofErr w:type="spellStart"/>
      <w:r w:rsidRPr="007D11D2">
        <w:rPr>
          <w:rFonts w:ascii="Times New Roman" w:eastAsia="Courier New" w:hAnsi="Times New Roman" w:cs="Times New Roman"/>
          <w:sz w:val="24"/>
          <w:szCs w:val="24"/>
        </w:rPr>
        <w:t>Ч</w:t>
      </w:r>
      <w:r>
        <w:rPr>
          <w:rFonts w:ascii="Times New Roman" w:eastAsia="Courier New" w:hAnsi="Times New Roman" w:cs="Times New Roman"/>
          <w:sz w:val="24"/>
          <w:szCs w:val="24"/>
        </w:rPr>
        <w:t>ернігівська</w:t>
      </w:r>
      <w:proofErr w:type="spellEnd"/>
      <w:r>
        <w:rPr>
          <w:rFonts w:ascii="Times New Roman" w:eastAsia="Courier New" w:hAnsi="Times New Roman" w:cs="Times New Roman"/>
          <w:sz w:val="24"/>
          <w:szCs w:val="24"/>
        </w:rPr>
        <w:t xml:space="preserve"> область, </w:t>
      </w:r>
      <w:r>
        <w:rPr>
          <w:rFonts w:ascii="Times New Roman" w:eastAsia="Courier New" w:hAnsi="Times New Roman" w:cs="Times New Roman"/>
          <w:sz w:val="24"/>
          <w:szCs w:val="24"/>
          <w:lang w:val="uk-UA"/>
        </w:rPr>
        <w:t>Чернігівський</w:t>
      </w:r>
      <w:r w:rsidRPr="007D11D2">
        <w:rPr>
          <w:rFonts w:ascii="Times New Roman" w:eastAsia="Courier New" w:hAnsi="Times New Roman" w:cs="Times New Roman"/>
          <w:sz w:val="24"/>
          <w:szCs w:val="24"/>
        </w:rPr>
        <w:t xml:space="preserve"> район, с. </w:t>
      </w:r>
      <w:proofErr w:type="spellStart"/>
      <w:r w:rsidRPr="007D11D2">
        <w:rPr>
          <w:rFonts w:ascii="Times New Roman" w:eastAsia="Courier New" w:hAnsi="Times New Roman" w:cs="Times New Roman"/>
          <w:sz w:val="24"/>
          <w:szCs w:val="24"/>
        </w:rPr>
        <w:t>Розсудів</w:t>
      </w:r>
      <w:proofErr w:type="spellEnd"/>
      <w:r w:rsidRPr="007D11D2">
        <w:rPr>
          <w:rFonts w:ascii="Times New Roman" w:eastAsia="Courier New" w:hAnsi="Times New Roman" w:cs="Times New Roman"/>
          <w:sz w:val="24"/>
          <w:szCs w:val="24"/>
        </w:rPr>
        <w:t xml:space="preserve">, </w:t>
      </w:r>
      <w:proofErr w:type="spellStart"/>
      <w:r w:rsidRPr="007D11D2">
        <w:rPr>
          <w:rFonts w:ascii="Times New Roman" w:eastAsia="Courier New" w:hAnsi="Times New Roman" w:cs="Times New Roman"/>
          <w:sz w:val="24"/>
          <w:szCs w:val="24"/>
        </w:rPr>
        <w:t>вул</w:t>
      </w:r>
      <w:proofErr w:type="spellEnd"/>
      <w:r w:rsidRPr="007D11D2">
        <w:rPr>
          <w:rFonts w:ascii="Times New Roman" w:eastAsia="Courier New" w:hAnsi="Times New Roman" w:cs="Times New Roman"/>
          <w:sz w:val="24"/>
          <w:szCs w:val="24"/>
        </w:rPr>
        <w:t xml:space="preserve"> Лісна,5</w:t>
      </w:r>
    </w:p>
    <w:p w14:paraId="1B15699D" w14:textId="77777777" w:rsidR="00940B3F" w:rsidRPr="007D11D2" w:rsidRDefault="00940B3F" w:rsidP="00940B3F">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1F816C67" w14:textId="77777777" w:rsidR="00940B3F" w:rsidRPr="0092398A" w:rsidRDefault="00940B3F" w:rsidP="00940B3F">
      <w:pPr>
        <w:spacing w:after="0" w:line="240" w:lineRule="auto"/>
        <w:jc w:val="center"/>
        <w:rPr>
          <w:rFonts w:ascii="Times New Roman" w:eastAsia="Times New Roman" w:hAnsi="Times New Roman" w:cs="Times New Roman"/>
          <w:b/>
          <w:sz w:val="24"/>
          <w:szCs w:val="24"/>
          <w:lang w:val="uk-UA"/>
        </w:rPr>
      </w:pPr>
      <w:r w:rsidRPr="0092398A">
        <w:rPr>
          <w:rFonts w:ascii="Times New Roman" w:eastAsia="Times New Roman" w:hAnsi="Times New Roman" w:cs="Times New Roman"/>
          <w:b/>
          <w:sz w:val="24"/>
          <w:szCs w:val="24"/>
          <w:lang w:val="uk-UA"/>
        </w:rPr>
        <w:t>3.Прогнозований</w:t>
      </w:r>
      <w:r w:rsidRPr="0092398A">
        <w:rPr>
          <w:rFonts w:ascii="Times New Roman" w:eastAsia="Times New Roman" w:hAnsi="Times New Roman" w:cs="Times New Roman"/>
          <w:b/>
          <w:sz w:val="24"/>
          <w:szCs w:val="24"/>
        </w:rPr>
        <w:t> </w:t>
      </w:r>
      <w:r w:rsidRPr="0092398A">
        <w:rPr>
          <w:rFonts w:ascii="Times New Roman" w:eastAsia="Times New Roman" w:hAnsi="Times New Roman" w:cs="Times New Roman"/>
          <w:b/>
          <w:sz w:val="24"/>
          <w:szCs w:val="24"/>
          <w:lang w:val="uk-UA"/>
        </w:rPr>
        <w:t>обсяг</w:t>
      </w:r>
      <w:r w:rsidRPr="0092398A">
        <w:rPr>
          <w:rFonts w:ascii="Times New Roman" w:eastAsia="Times New Roman" w:hAnsi="Times New Roman" w:cs="Times New Roman"/>
          <w:b/>
          <w:sz w:val="24"/>
          <w:szCs w:val="24"/>
        </w:rPr>
        <w:t> </w:t>
      </w:r>
      <w:r w:rsidRPr="0092398A">
        <w:rPr>
          <w:rFonts w:ascii="Times New Roman" w:eastAsia="Times New Roman" w:hAnsi="Times New Roman" w:cs="Times New Roman"/>
          <w:b/>
          <w:sz w:val="24"/>
          <w:szCs w:val="24"/>
          <w:lang w:val="uk-UA"/>
        </w:rPr>
        <w:t>закупівлі</w:t>
      </w:r>
      <w:r w:rsidRPr="0092398A">
        <w:rPr>
          <w:rFonts w:ascii="Times New Roman" w:eastAsia="Times New Roman" w:hAnsi="Times New Roman" w:cs="Times New Roman"/>
          <w:b/>
          <w:sz w:val="24"/>
          <w:szCs w:val="24"/>
        </w:rPr>
        <w:t> </w:t>
      </w:r>
      <w:r w:rsidRPr="0092398A">
        <w:rPr>
          <w:rFonts w:ascii="Times New Roman" w:eastAsia="Times New Roman" w:hAnsi="Times New Roman" w:cs="Times New Roman"/>
          <w:b/>
          <w:sz w:val="24"/>
          <w:szCs w:val="24"/>
          <w:lang w:val="uk-UA"/>
        </w:rPr>
        <w:t>електричної</w:t>
      </w:r>
      <w:r w:rsidRPr="0092398A">
        <w:rPr>
          <w:rFonts w:ascii="Times New Roman" w:eastAsia="Times New Roman" w:hAnsi="Times New Roman" w:cs="Times New Roman"/>
          <w:b/>
          <w:sz w:val="24"/>
          <w:szCs w:val="24"/>
        </w:rPr>
        <w:t> </w:t>
      </w:r>
      <w:r w:rsidRPr="0092398A">
        <w:rPr>
          <w:rFonts w:ascii="Times New Roman" w:eastAsia="Times New Roman" w:hAnsi="Times New Roman" w:cs="Times New Roman"/>
          <w:b/>
          <w:sz w:val="24"/>
          <w:szCs w:val="24"/>
          <w:lang w:val="uk-UA"/>
        </w:rPr>
        <w:t>енергії</w:t>
      </w:r>
    </w:p>
    <w:tbl>
      <w:tblPr>
        <w:tblW w:w="10459" w:type="dxa"/>
        <w:tblInd w:w="-5" w:type="dxa"/>
        <w:tblLayout w:type="fixed"/>
        <w:tblCellMar>
          <w:top w:w="15" w:type="dxa"/>
          <w:left w:w="15" w:type="dxa"/>
          <w:bottom w:w="15" w:type="dxa"/>
          <w:right w:w="15" w:type="dxa"/>
        </w:tblCellMar>
        <w:tblLook w:val="04A0" w:firstRow="1" w:lastRow="0" w:firstColumn="1" w:lastColumn="0" w:noHBand="0" w:noVBand="1"/>
      </w:tblPr>
      <w:tblGrid>
        <w:gridCol w:w="312"/>
        <w:gridCol w:w="1386"/>
        <w:gridCol w:w="629"/>
        <w:gridCol w:w="650"/>
        <w:gridCol w:w="709"/>
        <w:gridCol w:w="567"/>
        <w:gridCol w:w="709"/>
        <w:gridCol w:w="708"/>
        <w:gridCol w:w="567"/>
        <w:gridCol w:w="709"/>
        <w:gridCol w:w="709"/>
        <w:gridCol w:w="634"/>
        <w:gridCol w:w="709"/>
        <w:gridCol w:w="709"/>
        <w:gridCol w:w="752"/>
      </w:tblGrid>
      <w:tr w:rsidR="00940B3F" w:rsidRPr="007D11D2" w14:paraId="56F3C309" w14:textId="77777777" w:rsidTr="00425E16">
        <w:trPr>
          <w:trHeight w:val="917"/>
        </w:trPr>
        <w:tc>
          <w:tcPr>
            <w:tcW w:w="31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86005" w14:textId="77777777" w:rsidR="00940B3F" w:rsidRPr="007D11D2" w:rsidRDefault="00940B3F" w:rsidP="00425E16">
            <w:pPr>
              <w:spacing w:after="0" w:line="240" w:lineRule="auto"/>
              <w:rPr>
                <w:rFonts w:ascii="Times New Roman" w:eastAsia="Times New Roman" w:hAnsi="Times New Roman" w:cs="Times New Roman"/>
                <w:sz w:val="16"/>
                <w:szCs w:val="16"/>
              </w:rPr>
            </w:pPr>
          </w:p>
          <w:p w14:paraId="7EF866EB" w14:textId="77777777" w:rsidR="00940B3F" w:rsidRPr="007D11D2" w:rsidRDefault="00940B3F" w:rsidP="00425E16">
            <w:pPr>
              <w:spacing w:after="0" w:line="240" w:lineRule="auto"/>
              <w:ind w:left="-57" w:right="-57" w:firstLine="57"/>
              <w:jc w:val="center"/>
              <w:rPr>
                <w:rFonts w:ascii="Times New Roman" w:eastAsia="Times New Roman" w:hAnsi="Times New Roman" w:cs="Times New Roman"/>
                <w:sz w:val="16"/>
                <w:szCs w:val="16"/>
              </w:rPr>
            </w:pPr>
            <w:r w:rsidRPr="007D11D2">
              <w:rPr>
                <w:rFonts w:ascii="Times" w:eastAsia="Times New Roman" w:hAnsi="Times" w:cs="Times"/>
                <w:b/>
                <w:bCs/>
                <w:sz w:val="16"/>
                <w:szCs w:val="16"/>
              </w:rPr>
              <w:t>№</w:t>
            </w:r>
          </w:p>
          <w:p w14:paraId="1A91540A" w14:textId="77777777" w:rsidR="00940B3F" w:rsidRPr="007D11D2" w:rsidRDefault="00940B3F" w:rsidP="00425E16">
            <w:pPr>
              <w:spacing w:after="0" w:line="240" w:lineRule="auto"/>
              <w:ind w:left="-57" w:right="-57" w:firstLine="57"/>
              <w:jc w:val="center"/>
              <w:rPr>
                <w:rFonts w:ascii="Times New Roman" w:eastAsia="Times New Roman" w:hAnsi="Times New Roman" w:cs="Times New Roman"/>
                <w:sz w:val="16"/>
                <w:szCs w:val="16"/>
              </w:rPr>
            </w:pPr>
            <w:r w:rsidRPr="007D11D2">
              <w:rPr>
                <w:rFonts w:ascii="Times" w:eastAsia="Times New Roman" w:hAnsi="Times" w:cs="Times"/>
                <w:b/>
                <w:bCs/>
                <w:sz w:val="16"/>
                <w:szCs w:val="16"/>
              </w:rPr>
              <w:t>з/п</w:t>
            </w:r>
          </w:p>
        </w:tc>
        <w:tc>
          <w:tcPr>
            <w:tcW w:w="13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51B11D" w14:textId="77777777" w:rsidR="00940B3F" w:rsidRPr="007D11D2" w:rsidRDefault="00940B3F" w:rsidP="00425E16">
            <w:pPr>
              <w:spacing w:after="0" w:line="240" w:lineRule="auto"/>
              <w:ind w:left="-211" w:right="-57" w:firstLine="154"/>
              <w:jc w:val="both"/>
              <w:rPr>
                <w:rFonts w:ascii="Times" w:eastAsia="Times New Roman" w:hAnsi="Times" w:cs="Times"/>
                <w:b/>
                <w:bCs/>
                <w:sz w:val="16"/>
                <w:szCs w:val="16"/>
              </w:rPr>
            </w:pPr>
            <w:proofErr w:type="spellStart"/>
            <w:r w:rsidRPr="007D11D2">
              <w:rPr>
                <w:rFonts w:ascii="Times" w:eastAsia="Times New Roman" w:hAnsi="Times" w:cs="Times"/>
                <w:b/>
                <w:bCs/>
                <w:sz w:val="16"/>
                <w:szCs w:val="16"/>
              </w:rPr>
              <w:t>Найменування</w:t>
            </w:r>
            <w:proofErr w:type="spellEnd"/>
            <w:r w:rsidRPr="007D11D2">
              <w:rPr>
                <w:rFonts w:ascii="Times" w:eastAsia="Times New Roman" w:hAnsi="Times" w:cs="Times"/>
                <w:b/>
                <w:bCs/>
                <w:sz w:val="16"/>
                <w:szCs w:val="16"/>
              </w:rPr>
              <w:t> </w:t>
            </w:r>
          </w:p>
          <w:p w14:paraId="5D048930" w14:textId="77777777" w:rsidR="00940B3F" w:rsidRPr="007D11D2" w:rsidRDefault="00940B3F" w:rsidP="00425E16">
            <w:pPr>
              <w:spacing w:after="0" w:line="240" w:lineRule="auto"/>
              <w:ind w:left="-211" w:right="-57" w:firstLine="154"/>
              <w:jc w:val="both"/>
              <w:rPr>
                <w:rFonts w:ascii="Times" w:eastAsia="Times New Roman" w:hAnsi="Times" w:cs="Times"/>
                <w:b/>
                <w:bCs/>
                <w:sz w:val="16"/>
                <w:szCs w:val="16"/>
              </w:rPr>
            </w:pPr>
            <w:proofErr w:type="spellStart"/>
            <w:r w:rsidRPr="007D11D2">
              <w:rPr>
                <w:rFonts w:ascii="Times" w:eastAsia="Times New Roman" w:hAnsi="Times" w:cs="Times"/>
                <w:b/>
                <w:bCs/>
                <w:sz w:val="16"/>
                <w:szCs w:val="16"/>
              </w:rPr>
              <w:t>об’єкта</w:t>
            </w:r>
            <w:proofErr w:type="spellEnd"/>
            <w:r w:rsidRPr="007D11D2">
              <w:rPr>
                <w:rFonts w:ascii="Times" w:eastAsia="Times New Roman" w:hAnsi="Times" w:cs="Times"/>
                <w:b/>
                <w:bCs/>
                <w:sz w:val="16"/>
                <w:szCs w:val="16"/>
              </w:rPr>
              <w:t>,</w:t>
            </w:r>
          </w:p>
          <w:p w14:paraId="120FE69C" w14:textId="77777777" w:rsidR="00940B3F" w:rsidRPr="007D11D2" w:rsidRDefault="00940B3F" w:rsidP="00425E16">
            <w:pPr>
              <w:spacing w:after="0" w:line="240" w:lineRule="auto"/>
              <w:ind w:left="-70" w:right="-57"/>
              <w:jc w:val="both"/>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його</w:t>
            </w:r>
            <w:proofErr w:type="spellEnd"/>
            <w:r w:rsidRPr="007D11D2">
              <w:rPr>
                <w:rFonts w:ascii="Times" w:eastAsia="Times New Roman" w:hAnsi="Times" w:cs="Times"/>
                <w:b/>
                <w:bCs/>
                <w:sz w:val="16"/>
                <w:szCs w:val="16"/>
              </w:rPr>
              <w:t xml:space="preserve"> адреса, </w:t>
            </w:r>
          </w:p>
        </w:tc>
        <w:tc>
          <w:tcPr>
            <w:tcW w:w="8761" w:type="dxa"/>
            <w:gridSpan w:val="13"/>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70E9EEE" w14:textId="2C98FFC2" w:rsidR="00940B3F" w:rsidRPr="00EB309B" w:rsidRDefault="00940B3F" w:rsidP="00425E16">
            <w:pPr>
              <w:jc w:val="center"/>
              <w:rPr>
                <w:sz w:val="20"/>
                <w:szCs w:val="20"/>
              </w:rPr>
            </w:pPr>
            <w:proofErr w:type="spellStart"/>
            <w:r w:rsidRPr="00EB309B">
              <w:rPr>
                <w:rFonts w:ascii="Times New Roman" w:eastAsia="Times New Roman" w:hAnsi="Times New Roman" w:cs="Times New Roman"/>
                <w:sz w:val="20"/>
                <w:szCs w:val="20"/>
              </w:rPr>
              <w:t>Прогнозований</w:t>
            </w:r>
            <w:proofErr w:type="spellEnd"/>
            <w:r w:rsidRPr="00EB309B">
              <w:rPr>
                <w:rFonts w:ascii="Times New Roman" w:eastAsia="Times New Roman" w:hAnsi="Times New Roman" w:cs="Times New Roman"/>
                <w:sz w:val="20"/>
                <w:szCs w:val="20"/>
              </w:rPr>
              <w:t xml:space="preserve"> </w:t>
            </w:r>
            <w:proofErr w:type="spellStart"/>
            <w:r w:rsidRPr="00EB309B">
              <w:rPr>
                <w:rFonts w:ascii="Times New Roman" w:eastAsia="Times New Roman" w:hAnsi="Times New Roman" w:cs="Times New Roman"/>
                <w:sz w:val="20"/>
                <w:szCs w:val="20"/>
              </w:rPr>
              <w:t>обсяг</w:t>
            </w:r>
            <w:proofErr w:type="spellEnd"/>
            <w:r w:rsidRPr="00EB309B">
              <w:rPr>
                <w:rFonts w:ascii="Times New Roman" w:eastAsia="Times New Roman" w:hAnsi="Times New Roman" w:cs="Times New Roman"/>
                <w:sz w:val="20"/>
                <w:szCs w:val="20"/>
              </w:rPr>
              <w:t xml:space="preserve"> </w:t>
            </w:r>
            <w:proofErr w:type="spellStart"/>
            <w:r w:rsidRPr="00EB309B">
              <w:rPr>
                <w:rFonts w:ascii="Times New Roman" w:eastAsia="Times New Roman" w:hAnsi="Times New Roman" w:cs="Times New Roman"/>
                <w:sz w:val="20"/>
                <w:szCs w:val="20"/>
              </w:rPr>
              <w:t>закупівлі</w:t>
            </w:r>
            <w:proofErr w:type="spellEnd"/>
            <w:r w:rsidRPr="00EB309B">
              <w:rPr>
                <w:rFonts w:ascii="Times New Roman" w:eastAsia="Times New Roman" w:hAnsi="Times New Roman" w:cs="Times New Roman"/>
                <w:sz w:val="20"/>
                <w:szCs w:val="20"/>
              </w:rPr>
              <w:t xml:space="preserve"> </w:t>
            </w:r>
            <w:proofErr w:type="spellStart"/>
            <w:r w:rsidRPr="00EB309B">
              <w:rPr>
                <w:rFonts w:ascii="Times New Roman" w:eastAsia="Times New Roman" w:hAnsi="Times New Roman" w:cs="Times New Roman"/>
                <w:sz w:val="20"/>
                <w:szCs w:val="20"/>
              </w:rPr>
              <w:t>електричної</w:t>
            </w:r>
            <w:proofErr w:type="spellEnd"/>
            <w:r w:rsidRPr="00EB309B">
              <w:rPr>
                <w:rFonts w:ascii="Times New Roman" w:eastAsia="Times New Roman" w:hAnsi="Times New Roman" w:cs="Times New Roman"/>
                <w:sz w:val="20"/>
                <w:szCs w:val="20"/>
              </w:rPr>
              <w:t xml:space="preserve"> </w:t>
            </w:r>
            <w:proofErr w:type="spellStart"/>
            <w:r w:rsidRPr="00EB309B">
              <w:rPr>
                <w:rFonts w:ascii="Times New Roman" w:eastAsia="Times New Roman" w:hAnsi="Times New Roman" w:cs="Times New Roman"/>
                <w:sz w:val="20"/>
                <w:szCs w:val="20"/>
              </w:rPr>
              <w:t>енергії</w:t>
            </w:r>
            <w:proofErr w:type="spellEnd"/>
            <w:r w:rsidRPr="00EB309B">
              <w:rPr>
                <w:rFonts w:ascii="Times New Roman" w:eastAsia="Times New Roman" w:hAnsi="Times New Roman" w:cs="Times New Roman"/>
                <w:sz w:val="20"/>
                <w:szCs w:val="20"/>
              </w:rPr>
              <w:t xml:space="preserve"> </w:t>
            </w:r>
            <w:r w:rsidRPr="00EB309B">
              <w:rPr>
                <w:rFonts w:ascii="Times" w:eastAsia="Times New Roman" w:hAnsi="Times" w:cs="Times"/>
                <w:b/>
                <w:bCs/>
                <w:sz w:val="20"/>
                <w:szCs w:val="20"/>
              </w:rPr>
              <w:t xml:space="preserve">по </w:t>
            </w:r>
            <w:proofErr w:type="spellStart"/>
            <w:r w:rsidRPr="00EB309B">
              <w:rPr>
                <w:rFonts w:ascii="Times" w:eastAsia="Times New Roman" w:hAnsi="Times" w:cs="Times"/>
                <w:b/>
                <w:bCs/>
                <w:sz w:val="20"/>
                <w:szCs w:val="20"/>
              </w:rPr>
              <w:t>місяцях</w:t>
            </w:r>
            <w:proofErr w:type="spellEnd"/>
            <w:r w:rsidRPr="00EB309B">
              <w:rPr>
                <w:rFonts w:ascii="Times" w:eastAsia="Times New Roman" w:hAnsi="Times" w:cs="Times"/>
                <w:b/>
                <w:bCs/>
                <w:sz w:val="20"/>
                <w:szCs w:val="20"/>
              </w:rPr>
              <w:t xml:space="preserve"> </w:t>
            </w:r>
            <w:r w:rsidRPr="00EB309B">
              <w:rPr>
                <w:rFonts w:ascii="Times New Roman" w:eastAsia="Times New Roman" w:hAnsi="Times New Roman" w:cs="Times New Roman"/>
                <w:b/>
                <w:bCs/>
                <w:sz w:val="20"/>
                <w:szCs w:val="20"/>
              </w:rPr>
              <w:t>202</w:t>
            </w:r>
            <w:r w:rsidR="001C466E" w:rsidRPr="006604ED">
              <w:rPr>
                <w:rFonts w:ascii="Times New Roman" w:eastAsia="Times New Roman" w:hAnsi="Times New Roman" w:cs="Times New Roman"/>
                <w:b/>
                <w:bCs/>
                <w:sz w:val="20"/>
                <w:szCs w:val="20"/>
              </w:rPr>
              <w:t>4</w:t>
            </w:r>
            <w:r w:rsidRPr="00EB309B">
              <w:rPr>
                <w:rFonts w:ascii="Times New Roman" w:eastAsia="Times New Roman" w:hAnsi="Times New Roman" w:cs="Times New Roman"/>
                <w:b/>
                <w:bCs/>
                <w:sz w:val="20"/>
                <w:szCs w:val="20"/>
              </w:rPr>
              <w:t xml:space="preserve"> р</w:t>
            </w:r>
            <w:r w:rsidRPr="00EB309B">
              <w:rPr>
                <w:rFonts w:ascii="Times" w:eastAsia="Times New Roman" w:hAnsi="Times" w:cs="Times"/>
                <w:b/>
                <w:bCs/>
                <w:sz w:val="20"/>
                <w:szCs w:val="20"/>
              </w:rPr>
              <w:t>.</w:t>
            </w:r>
            <w:proofErr w:type="gramStart"/>
            <w:r w:rsidRPr="00EB309B">
              <w:rPr>
                <w:rFonts w:ascii="Times" w:eastAsia="Times New Roman" w:hAnsi="Times" w:cs="Times"/>
                <w:b/>
                <w:bCs/>
                <w:sz w:val="20"/>
                <w:szCs w:val="20"/>
              </w:rPr>
              <w:t xml:space="preserve">,  </w:t>
            </w:r>
            <w:r w:rsidRPr="00EB309B">
              <w:rPr>
                <w:rFonts w:ascii="Times New Roman" w:eastAsia="Times New Roman" w:hAnsi="Times New Roman" w:cs="Times New Roman"/>
                <w:b/>
                <w:bCs/>
                <w:sz w:val="20"/>
                <w:szCs w:val="20"/>
              </w:rPr>
              <w:t>тис</w:t>
            </w:r>
            <w:proofErr w:type="gramEnd"/>
            <w:r w:rsidRPr="00EB309B">
              <w:rPr>
                <w:rFonts w:ascii="Times New Roman" w:eastAsia="Times New Roman" w:hAnsi="Times New Roman" w:cs="Times New Roman"/>
                <w:b/>
                <w:bCs/>
                <w:sz w:val="20"/>
                <w:szCs w:val="20"/>
              </w:rPr>
              <w:t>. кВт/год</w:t>
            </w:r>
            <w:r w:rsidRPr="00EB309B">
              <w:rPr>
                <w:rFonts w:ascii="Times" w:eastAsia="Times New Roman" w:hAnsi="Times" w:cs="Times"/>
                <w:b/>
                <w:bCs/>
                <w:sz w:val="20"/>
                <w:szCs w:val="20"/>
              </w:rPr>
              <w:t>.</w:t>
            </w:r>
          </w:p>
        </w:tc>
      </w:tr>
      <w:tr w:rsidR="00940B3F" w:rsidRPr="007D11D2" w14:paraId="2164E8EF" w14:textId="77777777" w:rsidTr="00425E16">
        <w:trPr>
          <w:trHeight w:val="407"/>
        </w:trPr>
        <w:tc>
          <w:tcPr>
            <w:tcW w:w="312" w:type="dxa"/>
            <w:vMerge/>
            <w:tcBorders>
              <w:top w:val="single" w:sz="4" w:space="0" w:color="000000"/>
              <w:left w:val="single" w:sz="4" w:space="0" w:color="000000"/>
              <w:bottom w:val="single" w:sz="4" w:space="0" w:color="000000"/>
              <w:right w:val="single" w:sz="4" w:space="0" w:color="000000"/>
            </w:tcBorders>
            <w:vAlign w:val="center"/>
            <w:hideMark/>
          </w:tcPr>
          <w:p w14:paraId="608E2169" w14:textId="77777777" w:rsidR="00940B3F" w:rsidRPr="007D11D2" w:rsidRDefault="00940B3F" w:rsidP="00425E16">
            <w:pPr>
              <w:spacing w:after="0" w:line="240" w:lineRule="auto"/>
              <w:rPr>
                <w:rFonts w:ascii="Times New Roman" w:eastAsia="Times New Roman" w:hAnsi="Times New Roman" w:cs="Times New Roman"/>
                <w:sz w:val="16"/>
                <w:szCs w:val="16"/>
              </w:rPr>
            </w:pPr>
          </w:p>
        </w:tc>
        <w:tc>
          <w:tcPr>
            <w:tcW w:w="1386" w:type="dxa"/>
            <w:vMerge/>
            <w:tcBorders>
              <w:top w:val="single" w:sz="4" w:space="0" w:color="000000"/>
              <w:left w:val="single" w:sz="4" w:space="0" w:color="000000"/>
              <w:bottom w:val="single" w:sz="4" w:space="0" w:color="000000"/>
              <w:right w:val="single" w:sz="4" w:space="0" w:color="000000"/>
            </w:tcBorders>
            <w:vAlign w:val="center"/>
            <w:hideMark/>
          </w:tcPr>
          <w:p w14:paraId="47A49DA0" w14:textId="77777777" w:rsidR="00940B3F" w:rsidRPr="007D11D2" w:rsidRDefault="00940B3F" w:rsidP="00425E16">
            <w:pPr>
              <w:spacing w:after="0" w:line="240" w:lineRule="auto"/>
              <w:rPr>
                <w:rFonts w:ascii="Times New Roman" w:eastAsia="Times New Roman" w:hAnsi="Times New Roman" w:cs="Times New Roman"/>
                <w:sz w:val="16"/>
                <w:szCs w:val="16"/>
              </w:rPr>
            </w:pPr>
          </w:p>
        </w:tc>
        <w:tc>
          <w:tcPr>
            <w:tcW w:w="62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113FCCDC"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січень</w:t>
            </w:r>
            <w:proofErr w:type="spellEnd"/>
          </w:p>
        </w:tc>
        <w:tc>
          <w:tcPr>
            <w:tcW w:w="650"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57A2BD35"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лютий</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19417751"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березень</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7F8B28D3"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квітень</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18AA3505"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травень</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54C0B8C9"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r w:rsidRPr="007D11D2">
              <w:rPr>
                <w:rFonts w:ascii="Times" w:eastAsia="Times New Roman" w:hAnsi="Times" w:cs="Times"/>
                <w:b/>
                <w:bCs/>
                <w:sz w:val="16"/>
                <w:szCs w:val="16"/>
              </w:rPr>
              <w:t>червень</w:t>
            </w:r>
          </w:p>
        </w:tc>
        <w:tc>
          <w:tcPr>
            <w:tcW w:w="567"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007DEB2A"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r w:rsidRPr="007D11D2">
              <w:rPr>
                <w:rFonts w:ascii="Times" w:eastAsia="Times New Roman" w:hAnsi="Times" w:cs="Times"/>
                <w:b/>
                <w:bCs/>
                <w:sz w:val="16"/>
                <w:szCs w:val="16"/>
              </w:rPr>
              <w:t>липень</w:t>
            </w:r>
          </w:p>
        </w:tc>
        <w:tc>
          <w:tcPr>
            <w:tcW w:w="70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79B34C32"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серпень</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6E7F253B"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r w:rsidRPr="007D11D2">
              <w:rPr>
                <w:rFonts w:ascii="Times" w:eastAsia="Times New Roman" w:hAnsi="Times" w:cs="Times"/>
                <w:b/>
                <w:bCs/>
                <w:sz w:val="16"/>
                <w:szCs w:val="16"/>
              </w:rPr>
              <w:t>вересень</w:t>
            </w:r>
          </w:p>
        </w:tc>
        <w:tc>
          <w:tcPr>
            <w:tcW w:w="634"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1EC4329C"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жовтень</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67D64CFB"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r w:rsidRPr="007D11D2">
              <w:rPr>
                <w:rFonts w:ascii="Times" w:eastAsia="Times New Roman" w:hAnsi="Times" w:cs="Times"/>
                <w:b/>
                <w:bCs/>
                <w:sz w:val="16"/>
                <w:szCs w:val="16"/>
              </w:rPr>
              <w:t>листопад</w:t>
            </w:r>
          </w:p>
        </w:tc>
        <w:tc>
          <w:tcPr>
            <w:tcW w:w="70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23542FDF"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грудень</w:t>
            </w:r>
            <w:proofErr w:type="spellEnd"/>
          </w:p>
        </w:tc>
        <w:tc>
          <w:tcPr>
            <w:tcW w:w="752"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14:paraId="6FBD4D0F"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Рік</w:t>
            </w:r>
            <w:proofErr w:type="spellEnd"/>
          </w:p>
          <w:p w14:paraId="4C422A7D" w14:textId="77777777" w:rsidR="00940B3F" w:rsidRPr="007D11D2" w:rsidRDefault="00940B3F" w:rsidP="00425E16">
            <w:pPr>
              <w:spacing w:after="0" w:line="240" w:lineRule="auto"/>
              <w:ind w:left="-57" w:right="-57"/>
              <w:jc w:val="center"/>
              <w:rPr>
                <w:rFonts w:ascii="Times New Roman" w:eastAsia="Times New Roman" w:hAnsi="Times New Roman" w:cs="Times New Roman"/>
                <w:sz w:val="16"/>
                <w:szCs w:val="16"/>
              </w:rPr>
            </w:pPr>
            <w:proofErr w:type="spellStart"/>
            <w:r w:rsidRPr="007D11D2">
              <w:rPr>
                <w:rFonts w:ascii="Times" w:eastAsia="Times New Roman" w:hAnsi="Times" w:cs="Times"/>
                <w:b/>
                <w:bCs/>
                <w:sz w:val="16"/>
                <w:szCs w:val="16"/>
              </w:rPr>
              <w:t>всього</w:t>
            </w:r>
            <w:proofErr w:type="spellEnd"/>
          </w:p>
        </w:tc>
      </w:tr>
      <w:tr w:rsidR="00940B3F" w:rsidRPr="007D11D2" w14:paraId="2EC91101" w14:textId="77777777" w:rsidTr="00425E16">
        <w:trPr>
          <w:trHeight w:val="1672"/>
        </w:trPr>
        <w:tc>
          <w:tcPr>
            <w:tcW w:w="312"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hideMark/>
          </w:tcPr>
          <w:p w14:paraId="3748E567" w14:textId="77777777" w:rsidR="00940B3F" w:rsidRPr="007D11D2" w:rsidRDefault="00940B3F" w:rsidP="00425E16">
            <w:pPr>
              <w:spacing w:after="0" w:line="20" w:lineRule="atLeast"/>
              <w:ind w:left="-57" w:right="-57" w:firstLine="57"/>
              <w:jc w:val="center"/>
              <w:rPr>
                <w:rFonts w:ascii="Times New Roman" w:eastAsia="Times New Roman" w:hAnsi="Times New Roman" w:cs="Times New Roman"/>
                <w:sz w:val="16"/>
                <w:szCs w:val="16"/>
              </w:rPr>
            </w:pPr>
            <w:r w:rsidRPr="007D11D2">
              <w:rPr>
                <w:rFonts w:ascii="Times New Roman" w:eastAsia="Times New Roman" w:hAnsi="Times New Roman" w:cs="Times New Roman"/>
                <w:sz w:val="16"/>
                <w:szCs w:val="16"/>
              </w:rPr>
              <w:t>1.</w:t>
            </w:r>
          </w:p>
        </w:tc>
        <w:tc>
          <w:tcPr>
            <w:tcW w:w="1386"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hideMark/>
          </w:tcPr>
          <w:p w14:paraId="02956C53" w14:textId="77777777" w:rsidR="00940B3F" w:rsidRPr="007D11D2" w:rsidRDefault="00940B3F" w:rsidP="00425E16">
            <w:pPr>
              <w:spacing w:after="0" w:line="240" w:lineRule="auto"/>
              <w:rPr>
                <w:rFonts w:ascii="Times New Roman" w:eastAsia="Times New Roman" w:hAnsi="Times New Roman" w:cs="Times New Roman"/>
                <w:sz w:val="18"/>
                <w:szCs w:val="18"/>
              </w:rPr>
            </w:pPr>
            <w:proofErr w:type="spellStart"/>
            <w:r w:rsidRPr="007D11D2">
              <w:rPr>
                <w:rFonts w:ascii="Times New Roman" w:eastAsia="Courier New" w:hAnsi="Times New Roman" w:cs="Times New Roman"/>
                <w:sz w:val="18"/>
                <w:szCs w:val="18"/>
              </w:rPr>
              <w:t>Чернігівський</w:t>
            </w:r>
            <w:proofErr w:type="spellEnd"/>
            <w:r w:rsidRPr="007D11D2">
              <w:rPr>
                <w:rFonts w:ascii="Times New Roman" w:eastAsia="Courier New" w:hAnsi="Times New Roman" w:cs="Times New Roman"/>
                <w:sz w:val="18"/>
                <w:szCs w:val="18"/>
              </w:rPr>
              <w:t xml:space="preserve"> ПТПІ (</w:t>
            </w:r>
            <w:proofErr w:type="spellStart"/>
            <w:r w:rsidRPr="007D11D2">
              <w:rPr>
                <w:rFonts w:ascii="Times New Roman" w:eastAsia="Times New Roman" w:hAnsi="Times New Roman" w:cs="Times New Roman"/>
                <w:sz w:val="18"/>
                <w:szCs w:val="18"/>
              </w:rPr>
              <w:t>Чернігівська</w:t>
            </w:r>
            <w:proofErr w:type="spellEnd"/>
            <w:r w:rsidRPr="007D11D2">
              <w:rPr>
                <w:rFonts w:ascii="Times New Roman" w:eastAsia="Times New Roman" w:hAnsi="Times New Roman" w:cs="Times New Roman"/>
                <w:sz w:val="18"/>
                <w:szCs w:val="18"/>
              </w:rPr>
              <w:t xml:space="preserve"> область, </w:t>
            </w:r>
            <w:proofErr w:type="spellStart"/>
            <w:r w:rsidRPr="007D11D2">
              <w:rPr>
                <w:rFonts w:ascii="Times New Roman" w:eastAsia="Times New Roman" w:hAnsi="Times New Roman" w:cs="Times New Roman"/>
                <w:sz w:val="18"/>
                <w:szCs w:val="18"/>
              </w:rPr>
              <w:t>Ріпкинський</w:t>
            </w:r>
            <w:proofErr w:type="spellEnd"/>
            <w:r w:rsidRPr="007D11D2">
              <w:rPr>
                <w:rFonts w:ascii="Times New Roman" w:eastAsia="Times New Roman" w:hAnsi="Times New Roman" w:cs="Times New Roman"/>
                <w:sz w:val="18"/>
                <w:szCs w:val="18"/>
              </w:rPr>
              <w:t xml:space="preserve"> район, с. </w:t>
            </w:r>
            <w:proofErr w:type="spellStart"/>
            <w:r w:rsidRPr="007D11D2">
              <w:rPr>
                <w:rFonts w:ascii="Times New Roman" w:eastAsia="Times New Roman" w:hAnsi="Times New Roman" w:cs="Times New Roman"/>
                <w:sz w:val="18"/>
                <w:szCs w:val="18"/>
              </w:rPr>
              <w:t>Розсудів</w:t>
            </w:r>
            <w:proofErr w:type="spellEnd"/>
            <w:r w:rsidRPr="007D11D2">
              <w:rPr>
                <w:rFonts w:ascii="Times New Roman" w:eastAsia="Times New Roman" w:hAnsi="Times New Roman" w:cs="Times New Roman"/>
                <w:sz w:val="18"/>
                <w:szCs w:val="18"/>
              </w:rPr>
              <w:t xml:space="preserve">, </w:t>
            </w:r>
            <w:proofErr w:type="spellStart"/>
            <w:r w:rsidRPr="007D11D2">
              <w:rPr>
                <w:rFonts w:ascii="Times New Roman" w:eastAsia="Times New Roman" w:hAnsi="Times New Roman" w:cs="Times New Roman"/>
                <w:sz w:val="18"/>
                <w:szCs w:val="18"/>
              </w:rPr>
              <w:t>вул</w:t>
            </w:r>
            <w:proofErr w:type="spellEnd"/>
            <w:r w:rsidRPr="007D11D2">
              <w:rPr>
                <w:rFonts w:ascii="Times New Roman" w:eastAsia="Times New Roman" w:hAnsi="Times New Roman" w:cs="Times New Roman"/>
                <w:sz w:val="18"/>
                <w:szCs w:val="18"/>
              </w:rPr>
              <w:t xml:space="preserve"> Лісна,5)</w:t>
            </w:r>
          </w:p>
        </w:tc>
        <w:tc>
          <w:tcPr>
            <w:tcW w:w="62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39695FB4" w14:textId="42C966DF" w:rsidR="00940B3F" w:rsidRPr="004670AE" w:rsidRDefault="003908A5" w:rsidP="00425E16">
            <w:pPr>
              <w:spacing w:after="0" w:line="240" w:lineRule="auto"/>
              <w:rPr>
                <w:rFonts w:ascii="Times New Roman" w:eastAsia="Times New Roman" w:hAnsi="Times New Roman" w:cs="Times New Roman"/>
                <w:sz w:val="20"/>
                <w:szCs w:val="20"/>
                <w:lang w:val="uk-UA"/>
              </w:rPr>
            </w:pPr>
            <w:r w:rsidRPr="004670AE">
              <w:rPr>
                <w:rFonts w:ascii="Times New Roman" w:eastAsia="Times New Roman" w:hAnsi="Times New Roman" w:cs="Times New Roman"/>
                <w:sz w:val="20"/>
                <w:szCs w:val="20"/>
                <w:lang w:val="en-US"/>
              </w:rPr>
              <w:t>16</w:t>
            </w:r>
            <w:r w:rsidRPr="004670AE">
              <w:rPr>
                <w:rFonts w:ascii="Times New Roman" w:eastAsia="Times New Roman" w:hAnsi="Times New Roman" w:cs="Times New Roman"/>
                <w:sz w:val="20"/>
                <w:szCs w:val="20"/>
                <w:lang w:val="uk-UA"/>
              </w:rPr>
              <w:t>,0</w:t>
            </w:r>
          </w:p>
        </w:tc>
        <w:tc>
          <w:tcPr>
            <w:tcW w:w="650"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1A895509" w14:textId="4E33D10F" w:rsidR="00940B3F" w:rsidRPr="004670AE" w:rsidRDefault="003908A5" w:rsidP="00425E16">
            <w:pPr>
              <w:spacing w:after="0" w:line="240" w:lineRule="auto"/>
              <w:rPr>
                <w:rFonts w:ascii="Times New Roman" w:eastAsia="Times New Roman" w:hAnsi="Times New Roman" w:cs="Times New Roman"/>
                <w:sz w:val="20"/>
                <w:szCs w:val="20"/>
                <w:lang w:val="uk-UA"/>
              </w:rPr>
            </w:pPr>
            <w:r w:rsidRPr="004670AE">
              <w:rPr>
                <w:rFonts w:ascii="Times New Roman" w:eastAsia="Times New Roman" w:hAnsi="Times New Roman" w:cs="Times New Roman"/>
                <w:sz w:val="20"/>
                <w:szCs w:val="20"/>
                <w:lang w:val="uk-UA"/>
              </w:rPr>
              <w:t>13,0</w:t>
            </w:r>
          </w:p>
        </w:tc>
        <w:tc>
          <w:tcPr>
            <w:tcW w:w="70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2190002E" w14:textId="420F6E1A" w:rsidR="00940B3F" w:rsidRPr="004670AE" w:rsidRDefault="003908A5"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12</w:t>
            </w:r>
            <w:r w:rsidR="00940B3F" w:rsidRPr="004670AE">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2C63AA3F" w14:textId="5CB1BA9C"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9</w:t>
            </w:r>
            <w:r w:rsidR="00940B3F" w:rsidRPr="004670AE">
              <w:rPr>
                <w:rFonts w:ascii="Times New Roman" w:eastAsia="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0686FBF2" w14:textId="38C356A6"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6</w:t>
            </w:r>
            <w:r w:rsidR="00940B3F" w:rsidRPr="004670AE">
              <w:rPr>
                <w:rFonts w:ascii="Times New Roman" w:eastAsia="Times New Roman" w:hAnsi="Times New Roman" w:cs="Times New Roman"/>
                <w:sz w:val="20"/>
                <w:szCs w:val="20"/>
              </w:rPr>
              <w:t>,0</w:t>
            </w:r>
          </w:p>
        </w:tc>
        <w:tc>
          <w:tcPr>
            <w:tcW w:w="708"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037C2A37" w14:textId="0B35BD69"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6</w:t>
            </w:r>
            <w:r w:rsidR="00940B3F" w:rsidRPr="004670AE">
              <w:rPr>
                <w:rFonts w:ascii="Times New Roman" w:eastAsia="Times New Roman" w:hAnsi="Times New Roman" w:cs="Times New Roman"/>
                <w:sz w:val="20"/>
                <w:szCs w:val="20"/>
              </w:rPr>
              <w:t>,0</w:t>
            </w:r>
          </w:p>
        </w:tc>
        <w:tc>
          <w:tcPr>
            <w:tcW w:w="567"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4D6C3567" w14:textId="7827406A"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19</w:t>
            </w:r>
            <w:r w:rsidR="00940B3F" w:rsidRPr="004670AE">
              <w:rPr>
                <w:rFonts w:ascii="Times New Roman" w:eastAsia="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4B499DD0" w14:textId="67BA634D" w:rsidR="00940B3F" w:rsidRPr="004670AE" w:rsidRDefault="004670AE" w:rsidP="00425E16">
            <w:pPr>
              <w:tabs>
                <w:tab w:val="left" w:pos="703"/>
              </w:tabs>
              <w:spacing w:after="0" w:line="240" w:lineRule="auto"/>
              <w:jc w:val="center"/>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19</w:t>
            </w:r>
            <w:r w:rsidR="00940B3F" w:rsidRPr="004670AE">
              <w:rPr>
                <w:rFonts w:ascii="Times New Roman" w:eastAsia="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623815E5" w14:textId="1D1D472D"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19</w:t>
            </w:r>
            <w:r w:rsidR="00940B3F" w:rsidRPr="004670AE">
              <w:rPr>
                <w:rFonts w:ascii="Times New Roman" w:eastAsia="Times New Roman" w:hAnsi="Times New Roman" w:cs="Times New Roman"/>
                <w:sz w:val="20"/>
                <w:szCs w:val="20"/>
              </w:rPr>
              <w:t>,0</w:t>
            </w:r>
          </w:p>
        </w:tc>
        <w:tc>
          <w:tcPr>
            <w:tcW w:w="634"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1CACCA29" w14:textId="0E4B933B"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24</w:t>
            </w:r>
            <w:r w:rsidR="00940B3F" w:rsidRPr="004670AE">
              <w:rPr>
                <w:rFonts w:ascii="Times New Roman" w:eastAsia="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tcPr>
          <w:p w14:paraId="2BD443D0" w14:textId="7623A135" w:rsidR="00940B3F" w:rsidRPr="004670AE" w:rsidRDefault="004670AE" w:rsidP="00425E16">
            <w:pPr>
              <w:spacing w:after="0" w:line="240" w:lineRule="auto"/>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24</w:t>
            </w:r>
            <w:r w:rsidR="00940B3F" w:rsidRPr="004670AE">
              <w:rPr>
                <w:rFonts w:ascii="Times New Roman" w:eastAsia="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hideMark/>
          </w:tcPr>
          <w:p w14:paraId="093A4FE4" w14:textId="3A4B27CA" w:rsidR="00940B3F" w:rsidRPr="004670AE" w:rsidRDefault="00940B3F" w:rsidP="00425E16">
            <w:pPr>
              <w:spacing w:after="0" w:line="240" w:lineRule="auto"/>
              <w:jc w:val="center"/>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rPr>
              <w:t>3</w:t>
            </w:r>
            <w:r w:rsidR="004670AE" w:rsidRPr="004670AE">
              <w:rPr>
                <w:rFonts w:ascii="Times New Roman" w:eastAsia="Times New Roman" w:hAnsi="Times New Roman" w:cs="Times New Roman"/>
                <w:sz w:val="20"/>
                <w:szCs w:val="20"/>
                <w:lang w:val="uk-UA"/>
              </w:rPr>
              <w:t>0</w:t>
            </w:r>
            <w:r w:rsidRPr="004670AE">
              <w:rPr>
                <w:rFonts w:ascii="Times New Roman" w:eastAsia="Times New Roman" w:hAnsi="Times New Roman" w:cs="Times New Roman"/>
                <w:sz w:val="20"/>
                <w:szCs w:val="20"/>
              </w:rPr>
              <w:t>,0</w:t>
            </w:r>
          </w:p>
        </w:tc>
        <w:tc>
          <w:tcPr>
            <w:tcW w:w="752" w:type="dxa"/>
            <w:tcBorders>
              <w:top w:val="single" w:sz="4" w:space="0" w:color="000000"/>
              <w:left w:val="single" w:sz="4" w:space="0" w:color="000000"/>
              <w:bottom w:val="single" w:sz="4" w:space="0" w:color="auto"/>
              <w:right w:val="single" w:sz="4" w:space="0" w:color="000000"/>
            </w:tcBorders>
            <w:tcMar>
              <w:top w:w="0" w:type="dxa"/>
              <w:left w:w="71" w:type="dxa"/>
              <w:bottom w:w="0" w:type="dxa"/>
              <w:right w:w="71" w:type="dxa"/>
            </w:tcMar>
            <w:hideMark/>
          </w:tcPr>
          <w:p w14:paraId="1D17A2B1" w14:textId="7727785A" w:rsidR="00940B3F" w:rsidRPr="004670AE" w:rsidRDefault="004670AE" w:rsidP="00425E16">
            <w:pPr>
              <w:spacing w:after="0" w:line="240" w:lineRule="auto"/>
              <w:jc w:val="center"/>
              <w:rPr>
                <w:rFonts w:ascii="Times New Roman" w:eastAsia="Times New Roman" w:hAnsi="Times New Roman" w:cs="Times New Roman"/>
                <w:sz w:val="20"/>
                <w:szCs w:val="20"/>
              </w:rPr>
            </w:pPr>
            <w:r w:rsidRPr="004670AE">
              <w:rPr>
                <w:rFonts w:ascii="Times New Roman" w:eastAsia="Times New Roman" w:hAnsi="Times New Roman" w:cs="Times New Roman"/>
                <w:sz w:val="20"/>
                <w:szCs w:val="20"/>
                <w:lang w:val="uk-UA"/>
              </w:rPr>
              <w:t>197</w:t>
            </w:r>
            <w:r w:rsidR="00940B3F" w:rsidRPr="004670AE">
              <w:rPr>
                <w:rFonts w:ascii="Times New Roman" w:eastAsia="Times New Roman" w:hAnsi="Times New Roman" w:cs="Times New Roman"/>
                <w:sz w:val="20"/>
                <w:szCs w:val="20"/>
              </w:rPr>
              <w:t>,0</w:t>
            </w:r>
          </w:p>
        </w:tc>
      </w:tr>
    </w:tbl>
    <w:p w14:paraId="729E2FBF" w14:textId="77777777" w:rsidR="00940B3F" w:rsidRPr="0092398A" w:rsidRDefault="00940B3F" w:rsidP="00940B3F">
      <w:pPr>
        <w:widowControl w:val="0"/>
        <w:autoSpaceDE w:val="0"/>
        <w:autoSpaceDN w:val="0"/>
        <w:spacing w:after="0" w:line="240" w:lineRule="auto"/>
        <w:jc w:val="both"/>
        <w:rPr>
          <w:rFonts w:ascii="Times New Roman" w:eastAsia="Times New Roman" w:hAnsi="Times New Roman" w:cs="Times New Roman"/>
          <w:sz w:val="24"/>
          <w:szCs w:val="24"/>
          <w:lang w:val="uk-UA"/>
        </w:rPr>
      </w:pPr>
    </w:p>
    <w:p w14:paraId="399AB12B" w14:textId="2DFED719" w:rsidR="00940B3F" w:rsidRPr="0092398A" w:rsidRDefault="00940B3F" w:rsidP="00940B3F">
      <w:pPr>
        <w:widowControl w:val="0"/>
        <w:autoSpaceDE w:val="0"/>
        <w:autoSpaceDN w:val="0"/>
        <w:spacing w:after="0" w:line="240" w:lineRule="auto"/>
        <w:ind w:firstLine="284"/>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 xml:space="preserve">    Прогнозоване споживання електроенергії у 202</w:t>
      </w:r>
      <w:r w:rsidR="00A13642">
        <w:rPr>
          <w:rFonts w:ascii="Times New Roman" w:eastAsia="Times New Roman" w:hAnsi="Times New Roman" w:cs="Times New Roman"/>
          <w:sz w:val="24"/>
          <w:szCs w:val="24"/>
          <w:lang w:val="uk-UA"/>
        </w:rPr>
        <w:t>4</w:t>
      </w:r>
      <w:r w:rsidRPr="0092398A">
        <w:rPr>
          <w:rFonts w:ascii="Times New Roman" w:eastAsia="Times New Roman" w:hAnsi="Times New Roman" w:cs="Times New Roman"/>
          <w:sz w:val="24"/>
          <w:szCs w:val="24"/>
          <w:lang w:val="uk-UA"/>
        </w:rPr>
        <w:t xml:space="preserve">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7E8B7EFB" w14:textId="77777777" w:rsidR="00940B3F" w:rsidRPr="0092398A" w:rsidRDefault="00940B3F" w:rsidP="00940B3F">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val="uk-UA"/>
        </w:rPr>
      </w:pPr>
    </w:p>
    <w:p w14:paraId="48936482" w14:textId="4C922D2E" w:rsidR="00940B3F" w:rsidRPr="0092398A" w:rsidRDefault="00940B3F" w:rsidP="00940B3F">
      <w:pPr>
        <w:spacing w:after="0" w:line="240" w:lineRule="auto"/>
        <w:ind w:left="-567" w:firstLine="567"/>
        <w:jc w:val="both"/>
        <w:rPr>
          <w:rFonts w:ascii="Times New Roman" w:eastAsia="Calibri" w:hAnsi="Times New Roman" w:cs="Times New Roman"/>
          <w:sz w:val="24"/>
          <w:szCs w:val="24"/>
          <w:lang w:val="uk-UA"/>
        </w:rPr>
      </w:pPr>
      <w:r w:rsidRPr="0092398A">
        <w:rPr>
          <w:rFonts w:ascii="Times New Roman" w:eastAsia="Calibri" w:hAnsi="Times New Roman" w:cs="Times New Roman"/>
          <w:b/>
          <w:sz w:val="24"/>
          <w:szCs w:val="24"/>
          <w:lang w:val="uk-UA"/>
        </w:rPr>
        <w:t>4</w:t>
      </w:r>
      <w:r>
        <w:rPr>
          <w:rFonts w:ascii="Times New Roman" w:eastAsia="Calibri" w:hAnsi="Times New Roman" w:cs="Times New Roman"/>
          <w:sz w:val="24"/>
          <w:szCs w:val="24"/>
          <w:lang w:val="uk-UA"/>
        </w:rPr>
        <w:t>. Строк постачання: з 01</w:t>
      </w:r>
      <w:r w:rsidRPr="0092398A">
        <w:rPr>
          <w:rFonts w:ascii="Times New Roman" w:eastAsia="Calibri" w:hAnsi="Times New Roman" w:cs="Times New Roman"/>
          <w:sz w:val="24"/>
          <w:szCs w:val="24"/>
          <w:lang w:val="uk-UA"/>
        </w:rPr>
        <w:t xml:space="preserve"> січня 202</w:t>
      </w:r>
      <w:r w:rsidR="00EF7985" w:rsidRPr="006604ED">
        <w:rPr>
          <w:rFonts w:ascii="Times New Roman" w:eastAsia="Calibri" w:hAnsi="Times New Roman" w:cs="Times New Roman"/>
          <w:sz w:val="24"/>
          <w:szCs w:val="24"/>
        </w:rPr>
        <w:t>4</w:t>
      </w:r>
      <w:r w:rsidRPr="0092398A">
        <w:rPr>
          <w:rFonts w:ascii="Times New Roman" w:eastAsia="Calibri" w:hAnsi="Times New Roman" w:cs="Times New Roman"/>
          <w:sz w:val="24"/>
          <w:szCs w:val="24"/>
          <w:lang w:val="uk-UA"/>
        </w:rPr>
        <w:t xml:space="preserve"> року  до 31</w:t>
      </w:r>
      <w:r w:rsidRPr="0092398A">
        <w:rPr>
          <w:rFonts w:ascii="Times New Roman" w:eastAsia="Calibri" w:hAnsi="Times New Roman" w:cs="Times New Roman"/>
          <w:sz w:val="24"/>
          <w:szCs w:val="24"/>
        </w:rPr>
        <w:t xml:space="preserve"> </w:t>
      </w:r>
      <w:r w:rsidRPr="0092398A">
        <w:rPr>
          <w:rFonts w:ascii="Times New Roman" w:eastAsia="Calibri" w:hAnsi="Times New Roman" w:cs="Times New Roman"/>
          <w:sz w:val="24"/>
          <w:szCs w:val="24"/>
          <w:lang w:val="uk-UA"/>
        </w:rPr>
        <w:t>грудня 202</w:t>
      </w:r>
      <w:r w:rsidR="00686DE1">
        <w:rPr>
          <w:rFonts w:ascii="Times New Roman" w:eastAsia="Calibri" w:hAnsi="Times New Roman" w:cs="Times New Roman"/>
          <w:sz w:val="24"/>
          <w:szCs w:val="24"/>
          <w:lang w:val="uk-UA"/>
        </w:rPr>
        <w:t>4</w:t>
      </w:r>
      <w:r w:rsidRPr="0092398A">
        <w:rPr>
          <w:rFonts w:ascii="Times New Roman" w:eastAsia="Calibri" w:hAnsi="Times New Roman" w:cs="Times New Roman"/>
          <w:sz w:val="24"/>
          <w:szCs w:val="24"/>
          <w:lang w:val="uk-UA"/>
        </w:rPr>
        <w:t xml:space="preserve"> року (включно)</w:t>
      </w:r>
    </w:p>
    <w:p w14:paraId="5983BCD8" w14:textId="77777777" w:rsidR="00940B3F" w:rsidRPr="0092398A" w:rsidRDefault="00940B3F" w:rsidP="00940B3F">
      <w:pPr>
        <w:spacing w:after="0" w:line="240" w:lineRule="auto"/>
        <w:ind w:left="-567" w:firstLine="567"/>
        <w:jc w:val="both"/>
        <w:rPr>
          <w:rFonts w:ascii="Times New Roman" w:eastAsia="Calibri" w:hAnsi="Times New Roman" w:cs="Times New Roman"/>
          <w:sz w:val="24"/>
          <w:szCs w:val="24"/>
          <w:lang w:val="uk-UA"/>
        </w:rPr>
      </w:pPr>
      <w:r w:rsidRPr="0092398A">
        <w:rPr>
          <w:rFonts w:ascii="Times New Roman" w:eastAsia="Calibri" w:hAnsi="Times New Roman" w:cs="Times New Roman"/>
          <w:b/>
          <w:sz w:val="24"/>
          <w:szCs w:val="24"/>
          <w:lang w:val="uk-UA"/>
        </w:rPr>
        <w:t>5</w:t>
      </w:r>
      <w:r w:rsidRPr="0092398A">
        <w:rPr>
          <w:rFonts w:ascii="Times New Roman" w:eastAsia="Calibri" w:hAnsi="Times New Roman" w:cs="Times New Roman"/>
          <w:sz w:val="24"/>
          <w:szCs w:val="24"/>
          <w:lang w:val="uk-UA"/>
        </w:rPr>
        <w:t>.Режим постачання: цілодобово</w:t>
      </w:r>
    </w:p>
    <w:p w14:paraId="2DF0A0B5" w14:textId="77777777" w:rsidR="00940B3F" w:rsidRPr="0092398A" w:rsidRDefault="00940B3F" w:rsidP="00940B3F">
      <w:pPr>
        <w:spacing w:after="0" w:line="240" w:lineRule="auto"/>
        <w:jc w:val="both"/>
        <w:rPr>
          <w:rFonts w:ascii="Times New Roman" w:eastAsia="Calibri" w:hAnsi="Times New Roman" w:cs="Times New Roman"/>
          <w:sz w:val="24"/>
          <w:szCs w:val="24"/>
          <w:lang w:val="uk-UA"/>
        </w:rPr>
      </w:pPr>
      <w:r w:rsidRPr="0092398A">
        <w:rPr>
          <w:rFonts w:ascii="Times New Roman" w:eastAsia="Calibri" w:hAnsi="Times New Roman" w:cs="Times New Roman"/>
          <w:b/>
          <w:sz w:val="24"/>
          <w:szCs w:val="24"/>
          <w:lang w:val="uk-UA"/>
        </w:rPr>
        <w:t>6.</w:t>
      </w:r>
      <w:r w:rsidRPr="0092398A">
        <w:rPr>
          <w:rFonts w:ascii="Times New Roman" w:eastAsia="Calibri" w:hAnsi="Times New Roman" w:cs="Times New Roman"/>
          <w:sz w:val="24"/>
          <w:szCs w:val="24"/>
          <w:lang w:val="uk-UA"/>
        </w:rPr>
        <w:t>Ціна за 1 кВт/год. електричної енергії  розраховується та зазначається учасником самостійно і повинна включати:</w:t>
      </w:r>
    </w:p>
    <w:p w14:paraId="03520B5C" w14:textId="77777777" w:rsidR="00940B3F" w:rsidRPr="0092398A" w:rsidRDefault="00940B3F" w:rsidP="00940B3F">
      <w:pPr>
        <w:spacing w:after="0" w:line="240" w:lineRule="auto"/>
        <w:jc w:val="both"/>
        <w:rPr>
          <w:rFonts w:ascii="Times New Roman" w:eastAsia="Calibri" w:hAnsi="Times New Roman" w:cs="Times New Roman"/>
          <w:b/>
          <w:sz w:val="24"/>
          <w:szCs w:val="24"/>
          <w:u w:val="single"/>
          <w:lang w:val="uk-UA"/>
        </w:rPr>
      </w:pPr>
      <w:r w:rsidRPr="0092398A">
        <w:rPr>
          <w:rFonts w:ascii="Times New Roman" w:eastAsia="Calibri" w:hAnsi="Times New Roman" w:cs="Times New Roman"/>
          <w:sz w:val="24"/>
          <w:szCs w:val="24"/>
          <w:lang w:val="uk-UA"/>
        </w:rPr>
        <w:t>-</w:t>
      </w:r>
      <w:r w:rsidRPr="0092398A">
        <w:rPr>
          <w:rFonts w:ascii="Times New Roman" w:eastAsia="Calibri" w:hAnsi="Times New Roman" w:cs="Times New Roman"/>
          <w:b/>
          <w:sz w:val="24"/>
          <w:szCs w:val="24"/>
          <w:u w:val="single"/>
          <w:lang w:val="uk-UA"/>
        </w:rPr>
        <w:t xml:space="preserve">ціну електричної енергії як товару, з урахуванням вартості </w:t>
      </w:r>
      <w:proofErr w:type="spellStart"/>
      <w:r w:rsidRPr="0092398A">
        <w:rPr>
          <w:rFonts w:ascii="Times New Roman" w:eastAsia="Calibri" w:hAnsi="Times New Roman" w:cs="Times New Roman"/>
          <w:b/>
          <w:sz w:val="24"/>
          <w:szCs w:val="24"/>
          <w:u w:val="single"/>
          <w:lang w:val="uk-UA"/>
        </w:rPr>
        <w:t>постуг</w:t>
      </w:r>
      <w:proofErr w:type="spellEnd"/>
      <w:r w:rsidRPr="0092398A">
        <w:rPr>
          <w:rFonts w:ascii="Times New Roman" w:eastAsia="Calibri" w:hAnsi="Times New Roman" w:cs="Times New Roman"/>
          <w:b/>
          <w:sz w:val="24"/>
          <w:szCs w:val="24"/>
          <w:u w:val="single"/>
          <w:lang w:val="uk-UA"/>
        </w:rPr>
        <w:t xml:space="preserve"> </w:t>
      </w:r>
      <w:proofErr w:type="spellStart"/>
      <w:r w:rsidRPr="0092398A">
        <w:rPr>
          <w:rFonts w:ascii="Times New Roman" w:eastAsia="Calibri" w:hAnsi="Times New Roman" w:cs="Times New Roman"/>
          <w:b/>
          <w:sz w:val="24"/>
          <w:szCs w:val="24"/>
          <w:u w:val="single"/>
          <w:lang w:val="uk-UA"/>
        </w:rPr>
        <w:t>електропостачальника</w:t>
      </w:r>
      <w:proofErr w:type="spellEnd"/>
      <w:r w:rsidRPr="0092398A">
        <w:rPr>
          <w:rFonts w:ascii="Times New Roman" w:eastAsia="Calibri" w:hAnsi="Times New Roman" w:cs="Times New Roman"/>
          <w:b/>
          <w:sz w:val="24"/>
          <w:szCs w:val="24"/>
          <w:u w:val="single"/>
          <w:lang w:val="uk-UA"/>
        </w:rPr>
        <w:t xml:space="preserve">, який є учасником, а також інших витрат </w:t>
      </w:r>
      <w:proofErr w:type="spellStart"/>
      <w:r w:rsidRPr="0092398A">
        <w:rPr>
          <w:rFonts w:ascii="Times New Roman" w:eastAsia="Calibri" w:hAnsi="Times New Roman" w:cs="Times New Roman"/>
          <w:b/>
          <w:sz w:val="24"/>
          <w:szCs w:val="24"/>
          <w:u w:val="single"/>
          <w:lang w:val="uk-UA"/>
        </w:rPr>
        <w:t>електропостачальника</w:t>
      </w:r>
      <w:proofErr w:type="spellEnd"/>
      <w:r w:rsidRPr="0092398A">
        <w:rPr>
          <w:rFonts w:ascii="Times New Roman" w:eastAsia="Calibri" w:hAnsi="Times New Roman" w:cs="Times New Roman"/>
          <w:b/>
          <w:sz w:val="24"/>
          <w:szCs w:val="24"/>
          <w:u w:val="single"/>
          <w:lang w:val="uk-UA"/>
        </w:rPr>
        <w:t xml:space="preserve">, пов’язаних з придбанням та </w:t>
      </w:r>
      <w:r w:rsidRPr="0092398A">
        <w:rPr>
          <w:rFonts w:ascii="Times New Roman" w:eastAsia="Calibri" w:hAnsi="Times New Roman" w:cs="Times New Roman"/>
          <w:b/>
          <w:sz w:val="24"/>
          <w:szCs w:val="24"/>
          <w:u w:val="single"/>
          <w:lang w:val="uk-UA"/>
        </w:rPr>
        <w:lastRenderedPageBreak/>
        <w:t xml:space="preserve">постачанням електричної енергії замовнику як споживачу, що включається постачальником до складу ціни товару; </w:t>
      </w:r>
    </w:p>
    <w:p w14:paraId="7D8A8676" w14:textId="77777777" w:rsidR="00940B3F" w:rsidRPr="0092398A" w:rsidRDefault="00940B3F" w:rsidP="00940B3F">
      <w:pPr>
        <w:spacing w:after="0" w:line="240" w:lineRule="auto"/>
        <w:jc w:val="both"/>
        <w:rPr>
          <w:rFonts w:ascii="Times New Roman" w:eastAsia="Calibri" w:hAnsi="Times New Roman" w:cs="Times New Roman"/>
          <w:b/>
          <w:sz w:val="24"/>
          <w:szCs w:val="24"/>
          <w:u w:val="single"/>
          <w:lang w:val="uk-UA"/>
        </w:rPr>
      </w:pPr>
      <w:r w:rsidRPr="0092398A">
        <w:rPr>
          <w:rFonts w:ascii="Times New Roman" w:eastAsia="Calibri" w:hAnsi="Times New Roman" w:cs="Times New Roman"/>
          <w:b/>
          <w:sz w:val="24"/>
          <w:szCs w:val="24"/>
          <w:u w:val="single"/>
          <w:lang w:val="uk-UA"/>
        </w:rPr>
        <w:t>-регульований тариф на послуги з передачі електричної енергії, у розмірі, встановленому НКРЕКП на день подання тендерної пропозиції;</w:t>
      </w:r>
    </w:p>
    <w:p w14:paraId="465545FE" w14:textId="77777777" w:rsidR="00940B3F" w:rsidRPr="0092398A" w:rsidRDefault="00940B3F" w:rsidP="00940B3F">
      <w:pPr>
        <w:spacing w:after="0" w:line="240" w:lineRule="auto"/>
        <w:jc w:val="both"/>
        <w:rPr>
          <w:rFonts w:ascii="Times New Roman" w:eastAsia="Calibri" w:hAnsi="Times New Roman" w:cs="Times New Roman"/>
          <w:b/>
          <w:sz w:val="24"/>
          <w:szCs w:val="24"/>
          <w:u w:val="single"/>
          <w:lang w:val="uk-UA"/>
        </w:rPr>
      </w:pPr>
      <w:r w:rsidRPr="0092398A">
        <w:rPr>
          <w:rFonts w:ascii="Times New Roman" w:eastAsia="Calibri" w:hAnsi="Times New Roman" w:cs="Times New Roman"/>
          <w:b/>
          <w:sz w:val="24"/>
          <w:szCs w:val="24"/>
          <w:u w:val="single"/>
          <w:lang w:val="uk-UA"/>
        </w:rPr>
        <w:t>-податок на додану вартість, нарахований відповідно до податкового законодавства України (крім випадків, якщо учасник не є платником податку на додану вартість.</w:t>
      </w:r>
    </w:p>
    <w:p w14:paraId="506B0C0C" w14:textId="77777777" w:rsidR="00940B3F" w:rsidRPr="0092398A" w:rsidRDefault="00940B3F" w:rsidP="00940B3F">
      <w:pPr>
        <w:spacing w:after="0" w:line="240" w:lineRule="auto"/>
        <w:ind w:left="-567" w:firstLine="567"/>
        <w:jc w:val="both"/>
        <w:rPr>
          <w:rFonts w:ascii="Calibri" w:eastAsia="Calibri" w:hAnsi="Calibri" w:cs="Times New Roman"/>
          <w:lang w:val="uk-UA"/>
        </w:rPr>
      </w:pPr>
      <w:r w:rsidRPr="0092398A">
        <w:rPr>
          <w:rFonts w:ascii="Times New Roman" w:eastAsia="Times New Roman" w:hAnsi="Times New Roman" w:cs="Times New Roman"/>
          <w:b/>
          <w:sz w:val="24"/>
          <w:szCs w:val="24"/>
          <w:lang w:val="uk-UA"/>
        </w:rPr>
        <w:t>7</w:t>
      </w:r>
      <w:r w:rsidRPr="0092398A">
        <w:rPr>
          <w:rFonts w:ascii="Times New Roman" w:eastAsia="Times New Roman" w:hAnsi="Times New Roman" w:cs="Times New Roman"/>
          <w:sz w:val="24"/>
          <w:szCs w:val="24"/>
          <w:lang w:val="uk-UA"/>
        </w:rPr>
        <w:t>.</w:t>
      </w:r>
      <w:r w:rsidRPr="0092398A">
        <w:rPr>
          <w:rFonts w:ascii="Times New Roman" w:eastAsia="Calibri" w:hAnsi="Times New Roman" w:cs="Times New Roman"/>
          <w:sz w:val="24"/>
          <w:szCs w:val="24"/>
        </w:rPr>
        <w:t xml:space="preserve"> </w:t>
      </w:r>
      <w:r w:rsidRPr="0092398A">
        <w:rPr>
          <w:rFonts w:ascii="Times New Roman" w:eastAsia="Calibri" w:hAnsi="Times New Roman" w:cs="Times New Roman"/>
          <w:sz w:val="24"/>
          <w:szCs w:val="24"/>
          <w:lang w:val="uk-UA"/>
        </w:rPr>
        <w:t>Постачання електричної енергії здійснюється до точки входу, до якої підключені об’єкти .</w:t>
      </w:r>
    </w:p>
    <w:p w14:paraId="35B9FBFB" w14:textId="77777777" w:rsidR="00940B3F" w:rsidRPr="0092398A" w:rsidRDefault="00940B3F" w:rsidP="00940B3F">
      <w:pPr>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b/>
          <w:sz w:val="24"/>
          <w:szCs w:val="24"/>
          <w:lang w:val="uk-UA"/>
        </w:rPr>
        <w:t>8</w:t>
      </w:r>
      <w:r w:rsidRPr="0092398A">
        <w:rPr>
          <w:rFonts w:ascii="Times New Roman" w:eastAsia="Times New Roman" w:hAnsi="Times New Roman" w:cs="Times New Roman"/>
          <w:sz w:val="24"/>
          <w:szCs w:val="24"/>
          <w:lang w:val="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w:t>
      </w:r>
      <w:r w:rsidRPr="0092398A">
        <w:rPr>
          <w:rFonts w:ascii="Times New Roman" w:eastAsia="Times New Roman" w:hAnsi="Times New Roman" w:cs="Times New Roman"/>
          <w:sz w:val="24"/>
          <w:szCs w:val="24"/>
          <w:lang w:val="en-US"/>
        </w:rPr>
        <w:t>EN</w:t>
      </w:r>
      <w:r w:rsidRPr="0092398A">
        <w:rPr>
          <w:rFonts w:ascii="Times New Roman" w:eastAsia="Times New Roman" w:hAnsi="Times New Roman" w:cs="Times New Roman"/>
          <w:sz w:val="24"/>
          <w:szCs w:val="24"/>
        </w:rPr>
        <w:t xml:space="preserve"> 50160</w:t>
      </w:r>
      <w:r w:rsidRPr="0092398A">
        <w:rPr>
          <w:rFonts w:ascii="Times New Roman" w:eastAsia="Times New Roman" w:hAnsi="Times New Roman" w:cs="Times New Roman"/>
          <w:sz w:val="24"/>
          <w:szCs w:val="24"/>
          <w:lang w:val="uk-UA"/>
        </w:rPr>
        <w:t xml:space="preserve">:2014 «Характеристика напруги  електропостачання в електричних мережах загальної </w:t>
      </w:r>
      <w:proofErr w:type="spellStart"/>
      <w:r w:rsidRPr="0092398A">
        <w:rPr>
          <w:rFonts w:ascii="Times New Roman" w:eastAsia="Times New Roman" w:hAnsi="Times New Roman" w:cs="Times New Roman"/>
          <w:sz w:val="24"/>
          <w:szCs w:val="24"/>
          <w:lang w:val="uk-UA"/>
        </w:rPr>
        <w:t>призначеності</w:t>
      </w:r>
      <w:proofErr w:type="spellEnd"/>
      <w:r w:rsidRPr="0092398A">
        <w:rPr>
          <w:rFonts w:ascii="Times New Roman" w:eastAsia="Times New Roman" w:hAnsi="Times New Roman" w:cs="Times New Roman"/>
          <w:sz w:val="24"/>
          <w:szCs w:val="24"/>
          <w:lang w:val="uk-UA"/>
        </w:rPr>
        <w:t>».</w:t>
      </w:r>
    </w:p>
    <w:p w14:paraId="3B049AEF" w14:textId="77777777" w:rsidR="00940B3F" w:rsidRPr="0092398A" w:rsidRDefault="00940B3F" w:rsidP="00940B3F">
      <w:pPr>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 xml:space="preserve">Якість електричної енергії – це ступінь відповідності фактичних значень параметрів електричної енергії встановленим ГОСТ 13109-97 і ДСТУ </w:t>
      </w:r>
      <w:r w:rsidRPr="0092398A">
        <w:rPr>
          <w:rFonts w:ascii="Times New Roman" w:eastAsia="Times New Roman" w:hAnsi="Times New Roman" w:cs="Times New Roman"/>
          <w:sz w:val="24"/>
          <w:szCs w:val="24"/>
          <w:lang w:val="en-US"/>
        </w:rPr>
        <w:t>EN</w:t>
      </w:r>
      <w:r w:rsidRPr="0092398A">
        <w:rPr>
          <w:rFonts w:ascii="Times New Roman" w:eastAsia="Times New Roman" w:hAnsi="Times New Roman" w:cs="Times New Roman"/>
          <w:sz w:val="24"/>
          <w:szCs w:val="24"/>
          <w:lang w:val="uk-UA"/>
        </w:rPr>
        <w:t xml:space="preserve"> 50160:2014, а також термінологічних стандартів ГОСТ 30372-95 та ДСТУ 3466-96. Контроль і оцінювання показників якості електричної енергії  проводиться згідно  СОУ-Н Е</w:t>
      </w:r>
      <w:r>
        <w:rPr>
          <w:rFonts w:ascii="Times New Roman" w:eastAsia="Times New Roman" w:hAnsi="Times New Roman" w:cs="Times New Roman"/>
          <w:sz w:val="24"/>
          <w:szCs w:val="24"/>
          <w:lang w:val="uk-UA"/>
        </w:rPr>
        <w:t>Е 40.1-37471933-55:2011.60:2014</w:t>
      </w:r>
      <w:r w:rsidRPr="0092398A">
        <w:rPr>
          <w:rFonts w:ascii="Times New Roman" w:eastAsia="Times New Roman" w:hAnsi="Times New Roman" w:cs="Times New Roman"/>
          <w:sz w:val="24"/>
          <w:szCs w:val="24"/>
          <w:lang w:val="uk-UA"/>
        </w:rPr>
        <w:t>. Клас напруги:2.</w:t>
      </w:r>
    </w:p>
    <w:p w14:paraId="3AB898FE" w14:textId="77777777" w:rsidR="00940B3F" w:rsidRPr="0092398A" w:rsidRDefault="00940B3F" w:rsidP="00940B3F">
      <w:pPr>
        <w:spacing w:after="0" w:line="240" w:lineRule="auto"/>
        <w:jc w:val="both"/>
        <w:rPr>
          <w:rFonts w:ascii="Times New Roman" w:eastAsia="Times New Roman" w:hAnsi="Times New Roman" w:cs="Times New Roman"/>
          <w:b/>
          <w:sz w:val="24"/>
          <w:szCs w:val="24"/>
          <w:u w:val="single"/>
          <w:lang w:val="uk-UA"/>
        </w:rPr>
      </w:pPr>
      <w:r w:rsidRPr="0092398A">
        <w:rPr>
          <w:rFonts w:ascii="Times New Roman" w:eastAsia="Times New Roman" w:hAnsi="Times New Roman" w:cs="Times New Roman"/>
          <w:b/>
          <w:sz w:val="24"/>
          <w:szCs w:val="24"/>
          <w:u w:val="single"/>
          <w:lang w:val="uk-UA"/>
        </w:rPr>
        <w:t xml:space="preserve">Учасник має надати гарантійний лист щодо дотримання технічних вимог до предмету закупівлі  з посиланням на ДСТУ </w:t>
      </w:r>
      <w:r w:rsidRPr="0092398A">
        <w:rPr>
          <w:rFonts w:ascii="Times New Roman" w:eastAsia="Times New Roman" w:hAnsi="Times New Roman" w:cs="Times New Roman"/>
          <w:b/>
          <w:sz w:val="24"/>
          <w:szCs w:val="24"/>
          <w:u w:val="single"/>
          <w:lang w:val="en-US"/>
        </w:rPr>
        <w:t>EN</w:t>
      </w:r>
      <w:r w:rsidRPr="0092398A">
        <w:rPr>
          <w:rFonts w:ascii="Times New Roman" w:eastAsia="Times New Roman" w:hAnsi="Times New Roman" w:cs="Times New Roman"/>
          <w:b/>
          <w:sz w:val="24"/>
          <w:szCs w:val="24"/>
          <w:u w:val="single"/>
        </w:rPr>
        <w:t xml:space="preserve"> 50160</w:t>
      </w:r>
      <w:r w:rsidRPr="0092398A">
        <w:rPr>
          <w:rFonts w:ascii="Times New Roman" w:eastAsia="Times New Roman" w:hAnsi="Times New Roman" w:cs="Times New Roman"/>
          <w:b/>
          <w:sz w:val="24"/>
          <w:szCs w:val="24"/>
          <w:u w:val="single"/>
          <w:lang w:val="uk-UA"/>
        </w:rPr>
        <w:t xml:space="preserve">:2014 «Характеристика напруги  електропостачання в електричних мережах загальної </w:t>
      </w:r>
      <w:proofErr w:type="spellStart"/>
      <w:r w:rsidRPr="0092398A">
        <w:rPr>
          <w:rFonts w:ascii="Times New Roman" w:eastAsia="Times New Roman" w:hAnsi="Times New Roman" w:cs="Times New Roman"/>
          <w:b/>
          <w:sz w:val="24"/>
          <w:szCs w:val="24"/>
          <w:u w:val="single"/>
          <w:lang w:val="uk-UA"/>
        </w:rPr>
        <w:t>призначеності</w:t>
      </w:r>
      <w:proofErr w:type="spellEnd"/>
      <w:r w:rsidRPr="0092398A">
        <w:rPr>
          <w:rFonts w:ascii="Times New Roman" w:eastAsia="Times New Roman" w:hAnsi="Times New Roman" w:cs="Times New Roman"/>
          <w:b/>
          <w:sz w:val="24"/>
          <w:szCs w:val="24"/>
          <w:u w:val="single"/>
          <w:lang w:val="uk-UA"/>
        </w:rPr>
        <w:t>» та іншим вимогам, встановленим державними стандартами, технічними умовами, нормативно-технічними документами щодо його якості.</w:t>
      </w:r>
    </w:p>
    <w:p w14:paraId="56D21DC4" w14:textId="77777777" w:rsidR="00940B3F" w:rsidRPr="0092398A" w:rsidRDefault="00940B3F" w:rsidP="00940B3F">
      <w:pPr>
        <w:spacing w:after="0" w:line="240" w:lineRule="auto"/>
        <w:ind w:left="-567"/>
        <w:jc w:val="both"/>
        <w:rPr>
          <w:rFonts w:ascii="Times New Roman" w:eastAsia="Times New Roman" w:hAnsi="Times New Roman" w:cs="Times New Roman"/>
          <w:b/>
          <w:sz w:val="24"/>
          <w:szCs w:val="24"/>
          <w:u w:val="single"/>
          <w:lang w:val="uk-UA"/>
        </w:rPr>
      </w:pPr>
    </w:p>
    <w:p w14:paraId="55CCCBB5" w14:textId="77777777" w:rsidR="00940B3F" w:rsidRPr="0092398A" w:rsidRDefault="00940B3F" w:rsidP="001A7084">
      <w:pPr>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Згідно статті 18 Закону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CAFC0FD" w14:textId="77777777" w:rsidR="00940B3F" w:rsidRPr="0092398A" w:rsidRDefault="00940B3F" w:rsidP="001A7084">
      <w:pPr>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Умови постачання електричної енергії споживачу повинні відповідати наступним нормативно-правовим актам:</w:t>
      </w:r>
    </w:p>
    <w:p w14:paraId="6D8B6267" w14:textId="77777777" w:rsidR="00940B3F" w:rsidRPr="0092398A" w:rsidRDefault="00940B3F" w:rsidP="001A7084">
      <w:pPr>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-Закону України «Про публічні закупівлі»;</w:t>
      </w:r>
    </w:p>
    <w:p w14:paraId="174B07FA" w14:textId="77777777" w:rsidR="00940B3F" w:rsidRPr="0092398A" w:rsidRDefault="00940B3F" w:rsidP="001A7084">
      <w:pPr>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-Кодексу систем розподілу, затвердженого постановою Національної комісії регулювання електроенергетики та комунальних послуг України від 14.03.2018 №310;</w:t>
      </w:r>
    </w:p>
    <w:p w14:paraId="347DAD5B"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-Кодексу системи передачі, затвердженого постановою  Національної комісії регулювання електроенергетики та комунальних послуг України від 14.03.2018 №309;</w:t>
      </w:r>
    </w:p>
    <w:p w14:paraId="547043FD"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-Закону України «Про ринок електричної енергії»</w:t>
      </w:r>
      <w:r>
        <w:rPr>
          <w:rFonts w:ascii="Times New Roman" w:eastAsia="Times New Roman" w:hAnsi="Times New Roman" w:cs="Times New Roman"/>
          <w:sz w:val="24"/>
          <w:szCs w:val="24"/>
          <w:lang w:val="uk-UA"/>
        </w:rPr>
        <w:t xml:space="preserve"> </w:t>
      </w:r>
      <w:r w:rsidRPr="0092398A">
        <w:rPr>
          <w:rFonts w:ascii="Times New Roman" w:eastAsia="Times New Roman" w:hAnsi="Times New Roman" w:cs="Times New Roman"/>
          <w:sz w:val="24"/>
          <w:szCs w:val="24"/>
          <w:lang w:val="uk-UA"/>
        </w:rPr>
        <w:t>від 13.04.2017 №2019-</w:t>
      </w:r>
      <w:r w:rsidRPr="0092398A">
        <w:rPr>
          <w:rFonts w:ascii="Times New Roman" w:eastAsia="Times New Roman" w:hAnsi="Times New Roman" w:cs="Times New Roman"/>
          <w:sz w:val="24"/>
          <w:szCs w:val="24"/>
          <w:lang w:val="en-US"/>
        </w:rPr>
        <w:t>VIII</w:t>
      </w:r>
      <w:r w:rsidRPr="0092398A">
        <w:rPr>
          <w:rFonts w:ascii="Times New Roman" w:eastAsia="Times New Roman" w:hAnsi="Times New Roman" w:cs="Times New Roman"/>
          <w:sz w:val="24"/>
          <w:szCs w:val="24"/>
          <w:lang w:val="uk-UA"/>
        </w:rPr>
        <w:t>;</w:t>
      </w:r>
    </w:p>
    <w:p w14:paraId="71ED2922"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№312;</w:t>
      </w:r>
    </w:p>
    <w:p w14:paraId="324FF098"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електричної енергії».</w:t>
      </w:r>
    </w:p>
    <w:p w14:paraId="3FCDB8C8"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Технічні та якісні характеристики предмету закупівлі, що накуповується повинні відповідати технічним умовам та стандартам, передбаченим законодавством України  діючими на період постачання товару. Якіст</w:t>
      </w:r>
      <w:r>
        <w:rPr>
          <w:rFonts w:ascii="Times New Roman" w:eastAsia="Times New Roman" w:hAnsi="Times New Roman" w:cs="Times New Roman"/>
          <w:sz w:val="24"/>
          <w:szCs w:val="24"/>
          <w:lang w:val="uk-UA"/>
        </w:rPr>
        <w:t>ь</w:t>
      </w:r>
      <w:r w:rsidRPr="0092398A">
        <w:rPr>
          <w:rFonts w:ascii="Times New Roman" w:eastAsia="Times New Roman" w:hAnsi="Times New Roman" w:cs="Times New Roman"/>
          <w:sz w:val="24"/>
          <w:szCs w:val="24"/>
          <w:lang w:val="uk-UA"/>
        </w:rPr>
        <w:t xml:space="preserve"> постачання - безперервне, комерційна якість постачання.</w:t>
      </w:r>
    </w:p>
    <w:p w14:paraId="5236A806"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sidRPr="0092398A">
        <w:rPr>
          <w:rFonts w:ascii="Times New Roman" w:eastAsia="Times New Roman" w:hAnsi="Times New Roman" w:cs="Times New Roman"/>
          <w:sz w:val="24"/>
          <w:szCs w:val="24"/>
          <w:lang w:val="uk-UA"/>
        </w:rPr>
        <w:t>9.Учасник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 У вартість товару включено витрати на послуги з передачі електричної енергії, сплату податків та інших зборів (обов’язкових платежів)та усіх інших витрат, тобто вказана ціна товару, за якою він відпускається покупцям.</w:t>
      </w:r>
    </w:p>
    <w:p w14:paraId="15D8C014"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Pr="0092398A">
        <w:rPr>
          <w:rFonts w:ascii="Times New Roman" w:eastAsia="Times New Roman" w:hAnsi="Times New Roman" w:cs="Times New Roman"/>
          <w:sz w:val="24"/>
          <w:szCs w:val="24"/>
          <w:lang w:val="uk-UA"/>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374D8733"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b/>
          <w:sz w:val="24"/>
          <w:szCs w:val="24"/>
          <w:u w:val="single"/>
          <w:lang w:val="uk-UA"/>
        </w:rPr>
      </w:pPr>
      <w:r w:rsidRPr="0092398A">
        <w:rPr>
          <w:rFonts w:ascii="Times New Roman" w:eastAsia="Times New Roman" w:hAnsi="Times New Roman" w:cs="Times New Roman"/>
          <w:b/>
          <w:sz w:val="24"/>
          <w:szCs w:val="24"/>
          <w:lang w:val="uk-UA"/>
        </w:rPr>
        <w:t>12.</w:t>
      </w:r>
      <w:r w:rsidRPr="0092398A">
        <w:rPr>
          <w:rFonts w:ascii="Times New Roman" w:eastAsia="Times New Roman" w:hAnsi="Times New Roman" w:cs="Times New Roman"/>
          <w:b/>
          <w:sz w:val="24"/>
          <w:szCs w:val="24"/>
          <w:u w:val="single"/>
          <w:lang w:val="uk-UA"/>
        </w:rPr>
        <w:t>Учасник процедури закупівлі повинен надати в складі тендерної пропозиції довідку, складену в довільній формі щодо гарантування належної якості товару, який буде постачатися Споживачу Постачальником.</w:t>
      </w:r>
    </w:p>
    <w:p w14:paraId="34487164" w14:textId="77777777" w:rsidR="00940B3F" w:rsidRPr="0092398A" w:rsidRDefault="00940B3F" w:rsidP="001A7084">
      <w:pPr>
        <w:tabs>
          <w:tab w:val="left" w:pos="3119"/>
        </w:tabs>
        <w:spacing w:after="0" w:line="240" w:lineRule="auto"/>
        <w:jc w:val="both"/>
        <w:rPr>
          <w:rFonts w:ascii="Times New Roman" w:eastAsia="Times New Roman" w:hAnsi="Times New Roman" w:cs="Times New Roman"/>
          <w:b/>
          <w:sz w:val="24"/>
          <w:szCs w:val="24"/>
          <w:lang w:val="uk-UA"/>
        </w:rPr>
      </w:pPr>
    </w:p>
    <w:p w14:paraId="6B5070AA" w14:textId="77777777" w:rsidR="00940B3F" w:rsidRPr="00F52666" w:rsidRDefault="00940B3F" w:rsidP="00D5225D">
      <w:pPr>
        <w:pStyle w:val="ab"/>
        <w:rPr>
          <w:rFonts w:ascii="Times New Roman" w:hAnsi="Times New Roman" w:cs="Times New Roman"/>
          <w:b/>
          <w:sz w:val="24"/>
          <w:szCs w:val="24"/>
          <w:lang w:val="uk-UA"/>
        </w:rPr>
      </w:pPr>
    </w:p>
    <w:sectPr w:rsidR="00940B3F" w:rsidRPr="00F52666" w:rsidSect="00D5225D">
      <w:footerReference w:type="default" r:id="rId12"/>
      <w:pgSz w:w="11910" w:h="16840"/>
      <w:pgMar w:top="284" w:right="570" w:bottom="568" w:left="96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BDD" w14:textId="77777777" w:rsidR="00B54677" w:rsidRDefault="00B54677" w:rsidP="00CF2B11">
      <w:pPr>
        <w:spacing w:after="0" w:line="240" w:lineRule="auto"/>
      </w:pPr>
      <w:r>
        <w:separator/>
      </w:r>
    </w:p>
  </w:endnote>
  <w:endnote w:type="continuationSeparator" w:id="0">
    <w:p w14:paraId="13192DE6" w14:textId="77777777" w:rsidR="00B54677" w:rsidRDefault="00B54677" w:rsidP="00CF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charset w:val="00"/>
    <w:family w:val="swiss"/>
    <w:pitch w:val="variable"/>
    <w:sig w:usb0="00000201"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8C4D" w14:textId="77777777" w:rsidR="006604ED" w:rsidRDefault="006604ED">
    <w:pPr>
      <w:pStyle w:val="ad"/>
      <w:jc w:val="center"/>
    </w:pPr>
  </w:p>
  <w:p w14:paraId="78F645E1" w14:textId="77777777" w:rsidR="006604ED" w:rsidRDefault="006604ED" w:rsidP="00E6204B">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CE5" w14:textId="77777777" w:rsidR="00B54677" w:rsidRDefault="00B54677" w:rsidP="00CF2B11">
      <w:pPr>
        <w:spacing w:after="0" w:line="240" w:lineRule="auto"/>
      </w:pPr>
      <w:r>
        <w:separator/>
      </w:r>
    </w:p>
  </w:footnote>
  <w:footnote w:type="continuationSeparator" w:id="0">
    <w:p w14:paraId="4C2E800A" w14:textId="77777777" w:rsidR="00B54677" w:rsidRDefault="00B54677" w:rsidP="00CF2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18"/>
        </w:tabs>
        <w:ind w:left="-1058" w:hanging="360"/>
      </w:pPr>
    </w:lvl>
    <w:lvl w:ilvl="1">
      <w:start w:val="2"/>
      <w:numFmt w:val="decimal"/>
      <w:lvlText w:val="%1.%2."/>
      <w:lvlJc w:val="left"/>
      <w:pPr>
        <w:tabs>
          <w:tab w:val="num" w:pos="-1418"/>
        </w:tabs>
        <w:ind w:left="-1058" w:hanging="360"/>
      </w:pPr>
      <w:rPr>
        <w:sz w:val="23"/>
        <w:szCs w:val="23"/>
        <w:lang w:val="uk-UA"/>
      </w:rPr>
    </w:lvl>
    <w:lvl w:ilvl="2">
      <w:start w:val="1"/>
      <w:numFmt w:val="decimal"/>
      <w:lvlText w:val="%1.%2.%3."/>
      <w:lvlJc w:val="left"/>
      <w:pPr>
        <w:tabs>
          <w:tab w:val="num" w:pos="-1418"/>
        </w:tabs>
        <w:ind w:left="-698" w:hanging="720"/>
      </w:pPr>
    </w:lvl>
    <w:lvl w:ilvl="3">
      <w:start w:val="1"/>
      <w:numFmt w:val="decimal"/>
      <w:lvlText w:val="%1.%2.%3.%4."/>
      <w:lvlJc w:val="left"/>
      <w:pPr>
        <w:tabs>
          <w:tab w:val="num" w:pos="-1418"/>
        </w:tabs>
        <w:ind w:left="-698" w:hanging="720"/>
      </w:pPr>
    </w:lvl>
    <w:lvl w:ilvl="4">
      <w:start w:val="1"/>
      <w:numFmt w:val="decimal"/>
      <w:lvlText w:val="%1.%2.%3.%4.%5."/>
      <w:lvlJc w:val="left"/>
      <w:pPr>
        <w:tabs>
          <w:tab w:val="num" w:pos="-1418"/>
        </w:tabs>
        <w:ind w:left="-338" w:hanging="1080"/>
      </w:pPr>
    </w:lvl>
    <w:lvl w:ilvl="5">
      <w:start w:val="1"/>
      <w:numFmt w:val="decimal"/>
      <w:lvlText w:val="%1.%2.%3.%4.%5.%6."/>
      <w:lvlJc w:val="left"/>
      <w:pPr>
        <w:tabs>
          <w:tab w:val="num" w:pos="-1418"/>
        </w:tabs>
        <w:ind w:left="-338" w:hanging="1080"/>
      </w:pPr>
    </w:lvl>
    <w:lvl w:ilvl="6">
      <w:start w:val="1"/>
      <w:numFmt w:val="decimal"/>
      <w:lvlText w:val="%1.%2.%3.%4.%5.%6.%7."/>
      <w:lvlJc w:val="left"/>
      <w:pPr>
        <w:tabs>
          <w:tab w:val="num" w:pos="-1418"/>
        </w:tabs>
        <w:ind w:left="22" w:hanging="1440"/>
      </w:pPr>
    </w:lvl>
    <w:lvl w:ilvl="7">
      <w:start w:val="1"/>
      <w:numFmt w:val="decimal"/>
      <w:lvlText w:val="%1.%2.%3.%4.%5.%6.%7.%8."/>
      <w:lvlJc w:val="left"/>
      <w:pPr>
        <w:tabs>
          <w:tab w:val="num" w:pos="-1418"/>
        </w:tabs>
        <w:ind w:left="22" w:hanging="1440"/>
      </w:pPr>
    </w:lvl>
    <w:lvl w:ilvl="8">
      <w:start w:val="1"/>
      <w:numFmt w:val="decimal"/>
      <w:lvlText w:val="%1.%2.%3.%4.%5.%6.%7.%8.%9."/>
      <w:lvlJc w:val="left"/>
      <w:pPr>
        <w:tabs>
          <w:tab w:val="num" w:pos="-1418"/>
        </w:tabs>
        <w:ind w:left="382" w:hanging="1800"/>
      </w:pPr>
    </w:lvl>
  </w:abstractNum>
  <w:abstractNum w:abstractNumId="1" w15:restartNumberingAfterBreak="0">
    <w:nsid w:val="00000003"/>
    <w:multiLevelType w:val="multilevel"/>
    <w:tmpl w:val="00000003"/>
    <w:name w:val="WW8Num3"/>
    <w:lvl w:ilvl="0">
      <w:start w:val="1"/>
      <w:numFmt w:val="decimal"/>
      <w:lvlText w:val="2.%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00000004"/>
    <w:multiLevelType w:val="multilevel"/>
    <w:tmpl w:val="00000004"/>
    <w:name w:val="WW8Num4"/>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2.9.%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3.%1."/>
      <w:lvlJc w:val="left"/>
      <w:pPr>
        <w:tabs>
          <w:tab w:val="num" w:pos="0"/>
        </w:tabs>
        <w:ind w:left="720" w:hanging="360"/>
      </w:pPr>
      <w:rPr>
        <w:b w:val="0"/>
        <w:sz w:val="23"/>
        <w:szCs w:val="23"/>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4.%1."/>
      <w:lvlJc w:val="left"/>
      <w:pPr>
        <w:tabs>
          <w:tab w:val="num" w:pos="1767"/>
        </w:tabs>
        <w:ind w:left="2487" w:hanging="360"/>
      </w:pPr>
      <w:rPr>
        <w:sz w:val="23"/>
        <w:szCs w:val="23"/>
        <w:lang w:val="uk-UA"/>
      </w:rPr>
    </w:lvl>
    <w:lvl w:ilvl="1">
      <w:start w:val="1"/>
      <w:numFmt w:val="lowerLetter"/>
      <w:lvlText w:val="%2."/>
      <w:lvlJc w:val="left"/>
      <w:pPr>
        <w:tabs>
          <w:tab w:val="num" w:pos="1767"/>
        </w:tabs>
        <w:ind w:left="3207" w:hanging="360"/>
      </w:pPr>
    </w:lvl>
    <w:lvl w:ilvl="2">
      <w:start w:val="1"/>
      <w:numFmt w:val="lowerRoman"/>
      <w:lvlText w:val="%3."/>
      <w:lvlJc w:val="right"/>
      <w:pPr>
        <w:tabs>
          <w:tab w:val="num" w:pos="1767"/>
        </w:tabs>
        <w:ind w:left="3927" w:hanging="180"/>
      </w:pPr>
    </w:lvl>
    <w:lvl w:ilvl="3">
      <w:start w:val="1"/>
      <w:numFmt w:val="decimal"/>
      <w:lvlText w:val="%4."/>
      <w:lvlJc w:val="left"/>
      <w:pPr>
        <w:tabs>
          <w:tab w:val="num" w:pos="1767"/>
        </w:tabs>
        <w:ind w:left="4647" w:hanging="360"/>
      </w:pPr>
    </w:lvl>
    <w:lvl w:ilvl="4">
      <w:start w:val="1"/>
      <w:numFmt w:val="lowerLetter"/>
      <w:lvlText w:val="%5."/>
      <w:lvlJc w:val="left"/>
      <w:pPr>
        <w:tabs>
          <w:tab w:val="num" w:pos="1767"/>
        </w:tabs>
        <w:ind w:left="5367" w:hanging="360"/>
      </w:pPr>
    </w:lvl>
    <w:lvl w:ilvl="5">
      <w:start w:val="1"/>
      <w:numFmt w:val="lowerRoman"/>
      <w:lvlText w:val="%6."/>
      <w:lvlJc w:val="right"/>
      <w:pPr>
        <w:tabs>
          <w:tab w:val="num" w:pos="1767"/>
        </w:tabs>
        <w:ind w:left="6087" w:hanging="180"/>
      </w:pPr>
    </w:lvl>
    <w:lvl w:ilvl="6">
      <w:start w:val="1"/>
      <w:numFmt w:val="decimal"/>
      <w:lvlText w:val="%7."/>
      <w:lvlJc w:val="left"/>
      <w:pPr>
        <w:tabs>
          <w:tab w:val="num" w:pos="1767"/>
        </w:tabs>
        <w:ind w:left="6807" w:hanging="360"/>
      </w:pPr>
    </w:lvl>
    <w:lvl w:ilvl="7">
      <w:start w:val="1"/>
      <w:numFmt w:val="lowerLetter"/>
      <w:lvlText w:val="%8."/>
      <w:lvlJc w:val="left"/>
      <w:pPr>
        <w:tabs>
          <w:tab w:val="num" w:pos="1767"/>
        </w:tabs>
        <w:ind w:left="7527" w:hanging="360"/>
      </w:pPr>
    </w:lvl>
    <w:lvl w:ilvl="8">
      <w:start w:val="1"/>
      <w:numFmt w:val="lowerRoman"/>
      <w:lvlText w:val="%9."/>
      <w:lvlJc w:val="right"/>
      <w:pPr>
        <w:tabs>
          <w:tab w:val="num" w:pos="1767"/>
        </w:tabs>
        <w:ind w:left="8247" w:hanging="180"/>
      </w:pPr>
    </w:lvl>
  </w:abstractNum>
  <w:abstractNum w:abstractNumId="6" w15:restartNumberingAfterBreak="0">
    <w:nsid w:val="00000008"/>
    <w:multiLevelType w:val="multilevel"/>
    <w:tmpl w:val="D0943358"/>
    <w:name w:val="WW8Num8"/>
    <w:lvl w:ilvl="0">
      <w:start w:val="1"/>
      <w:numFmt w:val="decimal"/>
      <w:lvlText w:val="5.1.%1."/>
      <w:lvlJc w:val="left"/>
      <w:pPr>
        <w:tabs>
          <w:tab w:val="num" w:pos="0"/>
        </w:tabs>
        <w:ind w:left="720" w:hanging="360"/>
      </w:pPr>
      <w:rPr>
        <w:sz w:val="23"/>
        <w:szCs w:val="23"/>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B"/>
    <w:multiLevelType w:val="multilevel"/>
    <w:tmpl w:val="0000000B"/>
    <w:name w:val="WW8Num11"/>
    <w:lvl w:ilvl="0">
      <w:start w:val="1"/>
      <w:numFmt w:val="decimal"/>
      <w:lvlText w:val="8.%1."/>
      <w:lvlJc w:val="left"/>
      <w:pPr>
        <w:tabs>
          <w:tab w:val="num" w:pos="0"/>
        </w:tabs>
        <w:ind w:left="720" w:hanging="360"/>
      </w:pPr>
      <w:rPr>
        <w:rFonts w:ascii="Times New Roman" w:hAnsi="Times New Roman" w:cs="Times New Roman"/>
        <w:b w:val="0"/>
        <w:sz w:val="23"/>
        <w:szCs w:val="23"/>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D"/>
    <w:multiLevelType w:val="multilevel"/>
    <w:tmpl w:val="0000000D"/>
    <w:name w:val="WW8Num13"/>
    <w:lvl w:ilvl="0">
      <w:start w:val="1"/>
      <w:numFmt w:val="decimal"/>
      <w:lvlText w:val="9.%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4"/>
    <w:lvl w:ilvl="0">
      <w:start w:val="1"/>
      <w:numFmt w:val="decimal"/>
      <w:lvlText w:val="11.%1."/>
      <w:lvlJc w:val="left"/>
      <w:pPr>
        <w:tabs>
          <w:tab w:val="num" w:pos="-360"/>
        </w:tabs>
        <w:ind w:left="360" w:hanging="360"/>
      </w:pPr>
      <w:rPr>
        <w:spacing w:val="-4"/>
        <w:sz w:val="23"/>
        <w:szCs w:val="23"/>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9704258"/>
    <w:multiLevelType w:val="hybridMultilevel"/>
    <w:tmpl w:val="C9E857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15:restartNumberingAfterBreak="0">
    <w:nsid w:val="1BB1033E"/>
    <w:multiLevelType w:val="multilevel"/>
    <w:tmpl w:val="0E8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F784F"/>
    <w:multiLevelType w:val="multilevel"/>
    <w:tmpl w:val="772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9444C5"/>
    <w:multiLevelType w:val="hybridMultilevel"/>
    <w:tmpl w:val="FD90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116D3A"/>
    <w:multiLevelType w:val="hybridMultilevel"/>
    <w:tmpl w:val="581E0A56"/>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9" w15:restartNumberingAfterBreak="0">
    <w:nsid w:val="281B4991"/>
    <w:multiLevelType w:val="hybridMultilevel"/>
    <w:tmpl w:val="4ECAE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A9F2928"/>
    <w:multiLevelType w:val="multilevel"/>
    <w:tmpl w:val="A1D04826"/>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15:restartNumberingAfterBreak="0">
    <w:nsid w:val="3B526A30"/>
    <w:multiLevelType w:val="multilevel"/>
    <w:tmpl w:val="080C2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F6445"/>
    <w:multiLevelType w:val="hybridMultilevel"/>
    <w:tmpl w:val="09EE4C28"/>
    <w:lvl w:ilvl="0" w:tplc="04190001">
      <w:start w:val="1"/>
      <w:numFmt w:val="bullet"/>
      <w:lvlText w:val=""/>
      <w:lvlJc w:val="left"/>
      <w:pPr>
        <w:ind w:left="5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92391B"/>
    <w:multiLevelType w:val="hybridMultilevel"/>
    <w:tmpl w:val="D5EA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CC4F1B"/>
    <w:multiLevelType w:val="hybridMultilevel"/>
    <w:tmpl w:val="6D028710"/>
    <w:lvl w:ilvl="0" w:tplc="A9048A76">
      <w:start w:val="4"/>
      <w:numFmt w:val="bullet"/>
      <w:lvlText w:val=""/>
      <w:lvlJc w:val="left"/>
      <w:pPr>
        <w:ind w:left="678" w:hanging="360"/>
      </w:pPr>
      <w:rPr>
        <w:rFonts w:ascii="Symbol" w:eastAsiaTheme="minorHAnsi" w:hAnsi="Symbol"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5" w15:restartNumberingAfterBreak="0">
    <w:nsid w:val="4C3D7DD8"/>
    <w:multiLevelType w:val="hybridMultilevel"/>
    <w:tmpl w:val="49269762"/>
    <w:lvl w:ilvl="0" w:tplc="43F6C17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7" w15:restartNumberingAfterBreak="0">
    <w:nsid w:val="6605205A"/>
    <w:multiLevelType w:val="hybridMultilevel"/>
    <w:tmpl w:val="1B3AEF1E"/>
    <w:lvl w:ilvl="0" w:tplc="8250DE70">
      <w:start w:val="7"/>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68196311"/>
    <w:multiLevelType w:val="multilevel"/>
    <w:tmpl w:val="30E4F050"/>
    <w:lvl w:ilvl="0">
      <w:start w:val="5"/>
      <w:numFmt w:val="decimal"/>
      <w:lvlText w:val="%1."/>
      <w:lvlJc w:val="left"/>
      <w:pPr>
        <w:ind w:left="540" w:hanging="540"/>
      </w:pPr>
      <w:rPr>
        <w:rFonts w:hint="default"/>
      </w:rPr>
    </w:lvl>
    <w:lvl w:ilvl="1">
      <w:start w:val="4"/>
      <w:numFmt w:val="decimal"/>
      <w:lvlText w:val="%1.%2."/>
      <w:lvlJc w:val="left"/>
      <w:pPr>
        <w:ind w:left="626" w:hanging="540"/>
      </w:pPr>
      <w:rPr>
        <w:rFonts w:hint="default"/>
      </w:rPr>
    </w:lvl>
    <w:lvl w:ilvl="2">
      <w:start w:val="1"/>
      <w:numFmt w:val="decimal"/>
      <w:lvlText w:val="%1.%2.%3."/>
      <w:lvlJc w:val="left"/>
      <w:pPr>
        <w:ind w:left="1288"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9"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0" w15:restartNumberingAfterBreak="0">
    <w:nsid w:val="737C391F"/>
    <w:multiLevelType w:val="hybridMultilevel"/>
    <w:tmpl w:val="2232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002650"/>
    <w:multiLevelType w:val="hybridMultilevel"/>
    <w:tmpl w:val="CE4234F4"/>
    <w:lvl w:ilvl="0" w:tplc="6DFE37D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3" w15:restartNumberingAfterBreak="0">
    <w:nsid w:val="789E19C5"/>
    <w:multiLevelType w:val="multilevel"/>
    <w:tmpl w:val="9B384B84"/>
    <w:lvl w:ilvl="0">
      <w:start w:val="1"/>
      <w:numFmt w:val="decimal"/>
      <w:lvlText w:val="%1."/>
      <w:lvlJc w:val="left"/>
      <w:pPr>
        <w:ind w:left="360" w:hanging="360"/>
      </w:pPr>
      <w:rPr>
        <w:rFonts w:eastAsiaTheme="minorEastAsia" w:hint="default"/>
      </w:rPr>
    </w:lvl>
    <w:lvl w:ilvl="1">
      <w:start w:val="1"/>
      <w:numFmt w:val="decimal"/>
      <w:lvlText w:val="%1.%2."/>
      <w:lvlJc w:val="left"/>
      <w:pPr>
        <w:ind w:left="644" w:hanging="360"/>
      </w:pPr>
      <w:rPr>
        <w:rFonts w:eastAsiaTheme="minorEastAsia" w:hint="default"/>
      </w:rPr>
    </w:lvl>
    <w:lvl w:ilvl="2">
      <w:start w:val="1"/>
      <w:numFmt w:val="decimal"/>
      <w:lvlText w:val="%1.%2.%3."/>
      <w:lvlJc w:val="left"/>
      <w:pPr>
        <w:ind w:left="1288" w:hanging="720"/>
      </w:pPr>
      <w:rPr>
        <w:rFonts w:eastAsiaTheme="minorEastAsia" w:hint="default"/>
      </w:rPr>
    </w:lvl>
    <w:lvl w:ilvl="3">
      <w:start w:val="1"/>
      <w:numFmt w:val="decimal"/>
      <w:lvlText w:val="%1.%2.%3.%4."/>
      <w:lvlJc w:val="left"/>
      <w:pPr>
        <w:ind w:left="1572" w:hanging="720"/>
      </w:pPr>
      <w:rPr>
        <w:rFonts w:eastAsiaTheme="minorEastAsia" w:hint="default"/>
      </w:rPr>
    </w:lvl>
    <w:lvl w:ilvl="4">
      <w:start w:val="1"/>
      <w:numFmt w:val="decimal"/>
      <w:lvlText w:val="%1.%2.%3.%4.%5."/>
      <w:lvlJc w:val="left"/>
      <w:pPr>
        <w:ind w:left="2216" w:hanging="1080"/>
      </w:pPr>
      <w:rPr>
        <w:rFonts w:eastAsiaTheme="minorEastAsia" w:hint="default"/>
      </w:rPr>
    </w:lvl>
    <w:lvl w:ilvl="5">
      <w:start w:val="1"/>
      <w:numFmt w:val="decimal"/>
      <w:lvlText w:val="%1.%2.%3.%4.%5.%6."/>
      <w:lvlJc w:val="left"/>
      <w:pPr>
        <w:ind w:left="2500" w:hanging="1080"/>
      </w:pPr>
      <w:rPr>
        <w:rFonts w:eastAsiaTheme="minorEastAsia" w:hint="default"/>
      </w:rPr>
    </w:lvl>
    <w:lvl w:ilvl="6">
      <w:start w:val="1"/>
      <w:numFmt w:val="decimal"/>
      <w:lvlText w:val="%1.%2.%3.%4.%5.%6.%7."/>
      <w:lvlJc w:val="left"/>
      <w:pPr>
        <w:ind w:left="3144" w:hanging="1440"/>
      </w:pPr>
      <w:rPr>
        <w:rFonts w:eastAsiaTheme="minorEastAsia" w:hint="default"/>
      </w:rPr>
    </w:lvl>
    <w:lvl w:ilvl="7">
      <w:start w:val="1"/>
      <w:numFmt w:val="decimal"/>
      <w:lvlText w:val="%1.%2.%3.%4.%5.%6.%7.%8."/>
      <w:lvlJc w:val="left"/>
      <w:pPr>
        <w:ind w:left="3428" w:hanging="1440"/>
      </w:pPr>
      <w:rPr>
        <w:rFonts w:eastAsiaTheme="minorEastAsia" w:hint="default"/>
      </w:rPr>
    </w:lvl>
    <w:lvl w:ilvl="8">
      <w:start w:val="1"/>
      <w:numFmt w:val="decimal"/>
      <w:lvlText w:val="%1.%2.%3.%4.%5.%6.%7.%8.%9."/>
      <w:lvlJc w:val="left"/>
      <w:pPr>
        <w:ind w:left="4072" w:hanging="1800"/>
      </w:pPr>
      <w:rPr>
        <w:rFonts w:eastAsiaTheme="minorEastAsia" w:hint="default"/>
      </w:rPr>
    </w:lvl>
  </w:abstractNum>
  <w:abstractNum w:abstractNumId="34" w15:restartNumberingAfterBreak="0">
    <w:nsid w:val="7F6A5221"/>
    <w:multiLevelType w:val="hybridMultilevel"/>
    <w:tmpl w:val="462C8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8"/>
  </w:num>
  <w:num w:numId="4">
    <w:abstractNumId w:val="10"/>
  </w:num>
  <w:num w:numId="5">
    <w:abstractNumId w:val="19"/>
  </w:num>
  <w:num w:numId="6">
    <w:abstractNumId w:val="33"/>
  </w:num>
  <w:num w:numId="7">
    <w:abstractNumId w:val="18"/>
  </w:num>
  <w:num w:numId="8">
    <w:abstractNumId w:val="30"/>
  </w:num>
  <w:num w:numId="9">
    <w:abstractNumId w:val="22"/>
  </w:num>
  <w:num w:numId="10">
    <w:abstractNumId w:val="17"/>
  </w:num>
  <w:num w:numId="11">
    <w:abstractNumId w:val="20"/>
  </w:num>
  <w:num w:numId="12">
    <w:abstractNumId w:val="26"/>
  </w:num>
  <w:num w:numId="13">
    <w:abstractNumId w:val="29"/>
  </w:num>
  <w:num w:numId="14">
    <w:abstractNumId w:val="32"/>
  </w:num>
  <w:num w:numId="15">
    <w:abstractNumId w:val="14"/>
  </w:num>
  <w:num w:numId="16">
    <w:abstractNumId w:val="28"/>
  </w:num>
  <w:num w:numId="17">
    <w:abstractNumId w:val="23"/>
  </w:num>
  <w:num w:numId="18">
    <w:abstractNumId w:val="24"/>
  </w:num>
  <w:num w:numId="19">
    <w:abstractNumId w:val="34"/>
  </w:num>
  <w:num w:numId="20">
    <w:abstractNumId w:val="13"/>
  </w:num>
  <w:num w:numId="21">
    <w:abstractNumId w:val="25"/>
  </w:num>
  <w:num w:numId="22">
    <w:abstractNumId w:val="16"/>
  </w:num>
  <w:num w:numId="23">
    <w:abstractNumId w:val="15"/>
  </w:num>
  <w:num w:numId="24">
    <w:abstractNumId w:val="31"/>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30"/>
    <w:rsid w:val="00001A1B"/>
    <w:rsid w:val="00003210"/>
    <w:rsid w:val="000046F4"/>
    <w:rsid w:val="00005EFB"/>
    <w:rsid w:val="00005FFD"/>
    <w:rsid w:val="000065BB"/>
    <w:rsid w:val="00010E95"/>
    <w:rsid w:val="00011A4E"/>
    <w:rsid w:val="00013B7A"/>
    <w:rsid w:val="000177BA"/>
    <w:rsid w:val="00017982"/>
    <w:rsid w:val="00021310"/>
    <w:rsid w:val="00021966"/>
    <w:rsid w:val="000224A0"/>
    <w:rsid w:val="00022ABC"/>
    <w:rsid w:val="00023D87"/>
    <w:rsid w:val="00024892"/>
    <w:rsid w:val="000249DF"/>
    <w:rsid w:val="00025068"/>
    <w:rsid w:val="000260E4"/>
    <w:rsid w:val="000313B2"/>
    <w:rsid w:val="0003265A"/>
    <w:rsid w:val="000340B0"/>
    <w:rsid w:val="00034BE0"/>
    <w:rsid w:val="00034D55"/>
    <w:rsid w:val="00042E3A"/>
    <w:rsid w:val="0004309C"/>
    <w:rsid w:val="00044336"/>
    <w:rsid w:val="000447A7"/>
    <w:rsid w:val="00045BB7"/>
    <w:rsid w:val="000467FE"/>
    <w:rsid w:val="00047897"/>
    <w:rsid w:val="00047D59"/>
    <w:rsid w:val="000503AD"/>
    <w:rsid w:val="000512CE"/>
    <w:rsid w:val="00051739"/>
    <w:rsid w:val="0005177C"/>
    <w:rsid w:val="00051E98"/>
    <w:rsid w:val="000548F9"/>
    <w:rsid w:val="00055A87"/>
    <w:rsid w:val="000578A3"/>
    <w:rsid w:val="00060186"/>
    <w:rsid w:val="000611B6"/>
    <w:rsid w:val="00061608"/>
    <w:rsid w:val="0006393B"/>
    <w:rsid w:val="00065E0F"/>
    <w:rsid w:val="00065EA5"/>
    <w:rsid w:val="00066964"/>
    <w:rsid w:val="00070524"/>
    <w:rsid w:val="00070A70"/>
    <w:rsid w:val="00073EEB"/>
    <w:rsid w:val="00074F3B"/>
    <w:rsid w:val="00075B9F"/>
    <w:rsid w:val="00076177"/>
    <w:rsid w:val="000766E9"/>
    <w:rsid w:val="0007751D"/>
    <w:rsid w:val="00080E20"/>
    <w:rsid w:val="0008284B"/>
    <w:rsid w:val="00083194"/>
    <w:rsid w:val="00085791"/>
    <w:rsid w:val="00085A5A"/>
    <w:rsid w:val="00085BA6"/>
    <w:rsid w:val="00091143"/>
    <w:rsid w:val="00091BB5"/>
    <w:rsid w:val="00093175"/>
    <w:rsid w:val="00093F6B"/>
    <w:rsid w:val="00094D80"/>
    <w:rsid w:val="00096B94"/>
    <w:rsid w:val="00097859"/>
    <w:rsid w:val="00097E22"/>
    <w:rsid w:val="000A05D4"/>
    <w:rsid w:val="000A2B4F"/>
    <w:rsid w:val="000A34D5"/>
    <w:rsid w:val="000A3849"/>
    <w:rsid w:val="000A43C8"/>
    <w:rsid w:val="000A4557"/>
    <w:rsid w:val="000A4C1F"/>
    <w:rsid w:val="000A5CB3"/>
    <w:rsid w:val="000A726D"/>
    <w:rsid w:val="000B023E"/>
    <w:rsid w:val="000B251C"/>
    <w:rsid w:val="000B2E85"/>
    <w:rsid w:val="000B3732"/>
    <w:rsid w:val="000B4A94"/>
    <w:rsid w:val="000B76D0"/>
    <w:rsid w:val="000B7EB3"/>
    <w:rsid w:val="000C2891"/>
    <w:rsid w:val="000C3B2F"/>
    <w:rsid w:val="000C3BE9"/>
    <w:rsid w:val="000C5C1D"/>
    <w:rsid w:val="000C5FA6"/>
    <w:rsid w:val="000C61D9"/>
    <w:rsid w:val="000C7C53"/>
    <w:rsid w:val="000D023E"/>
    <w:rsid w:val="000D1841"/>
    <w:rsid w:val="000D19C0"/>
    <w:rsid w:val="000D26CF"/>
    <w:rsid w:val="000D34E5"/>
    <w:rsid w:val="000D3898"/>
    <w:rsid w:val="000D622F"/>
    <w:rsid w:val="000D6DBD"/>
    <w:rsid w:val="000D6E47"/>
    <w:rsid w:val="000E04BA"/>
    <w:rsid w:val="000E22B3"/>
    <w:rsid w:val="000E2311"/>
    <w:rsid w:val="000E3B7F"/>
    <w:rsid w:val="000E512A"/>
    <w:rsid w:val="000F0F12"/>
    <w:rsid w:val="000F39CB"/>
    <w:rsid w:val="000F3A01"/>
    <w:rsid w:val="000F3F25"/>
    <w:rsid w:val="000F45B6"/>
    <w:rsid w:val="000F4D24"/>
    <w:rsid w:val="000F5D68"/>
    <w:rsid w:val="000F7FE2"/>
    <w:rsid w:val="001018B5"/>
    <w:rsid w:val="0010765A"/>
    <w:rsid w:val="00107CE7"/>
    <w:rsid w:val="00107D90"/>
    <w:rsid w:val="00111175"/>
    <w:rsid w:val="0011191A"/>
    <w:rsid w:val="00112AAF"/>
    <w:rsid w:val="001177B7"/>
    <w:rsid w:val="00121245"/>
    <w:rsid w:val="001228A7"/>
    <w:rsid w:val="001242BC"/>
    <w:rsid w:val="00127676"/>
    <w:rsid w:val="00130212"/>
    <w:rsid w:val="0013133A"/>
    <w:rsid w:val="00133915"/>
    <w:rsid w:val="00140A5C"/>
    <w:rsid w:val="001475D6"/>
    <w:rsid w:val="0014771B"/>
    <w:rsid w:val="00147A53"/>
    <w:rsid w:val="00150473"/>
    <w:rsid w:val="001519EC"/>
    <w:rsid w:val="00154217"/>
    <w:rsid w:val="001543A2"/>
    <w:rsid w:val="00154E30"/>
    <w:rsid w:val="0015643C"/>
    <w:rsid w:val="00160944"/>
    <w:rsid w:val="00160E81"/>
    <w:rsid w:val="00161AD3"/>
    <w:rsid w:val="0016374A"/>
    <w:rsid w:val="00164719"/>
    <w:rsid w:val="001668F1"/>
    <w:rsid w:val="0017253D"/>
    <w:rsid w:val="001728DF"/>
    <w:rsid w:val="00172C82"/>
    <w:rsid w:val="001822A7"/>
    <w:rsid w:val="00185F27"/>
    <w:rsid w:val="00187125"/>
    <w:rsid w:val="00187EB6"/>
    <w:rsid w:val="00190670"/>
    <w:rsid w:val="00191919"/>
    <w:rsid w:val="00193204"/>
    <w:rsid w:val="00195444"/>
    <w:rsid w:val="001A0173"/>
    <w:rsid w:val="001A14AE"/>
    <w:rsid w:val="001A1A28"/>
    <w:rsid w:val="001A259F"/>
    <w:rsid w:val="001A55F9"/>
    <w:rsid w:val="001A69A0"/>
    <w:rsid w:val="001A7084"/>
    <w:rsid w:val="001A7C6A"/>
    <w:rsid w:val="001B0E66"/>
    <w:rsid w:val="001B1BD7"/>
    <w:rsid w:val="001B215D"/>
    <w:rsid w:val="001B2F78"/>
    <w:rsid w:val="001B37A6"/>
    <w:rsid w:val="001B428F"/>
    <w:rsid w:val="001C2566"/>
    <w:rsid w:val="001C271A"/>
    <w:rsid w:val="001C2873"/>
    <w:rsid w:val="001C2D0F"/>
    <w:rsid w:val="001C3772"/>
    <w:rsid w:val="001C38E6"/>
    <w:rsid w:val="001C466E"/>
    <w:rsid w:val="001C5207"/>
    <w:rsid w:val="001C5E47"/>
    <w:rsid w:val="001D18B6"/>
    <w:rsid w:val="001D21DF"/>
    <w:rsid w:val="001D24D9"/>
    <w:rsid w:val="001D56A5"/>
    <w:rsid w:val="001D602D"/>
    <w:rsid w:val="001D7D51"/>
    <w:rsid w:val="001E23F0"/>
    <w:rsid w:val="001E4A0B"/>
    <w:rsid w:val="001E5633"/>
    <w:rsid w:val="001E5CC5"/>
    <w:rsid w:val="001F0468"/>
    <w:rsid w:val="001F1386"/>
    <w:rsid w:val="001F1B0A"/>
    <w:rsid w:val="001F46A7"/>
    <w:rsid w:val="001F5464"/>
    <w:rsid w:val="001F5E8B"/>
    <w:rsid w:val="001F6B6F"/>
    <w:rsid w:val="002016AA"/>
    <w:rsid w:val="00203178"/>
    <w:rsid w:val="0021061C"/>
    <w:rsid w:val="002106E5"/>
    <w:rsid w:val="002131A8"/>
    <w:rsid w:val="0021519F"/>
    <w:rsid w:val="00215410"/>
    <w:rsid w:val="00215C76"/>
    <w:rsid w:val="0021702E"/>
    <w:rsid w:val="00220039"/>
    <w:rsid w:val="00220975"/>
    <w:rsid w:val="00220A8B"/>
    <w:rsid w:val="00222BEA"/>
    <w:rsid w:val="00224AF9"/>
    <w:rsid w:val="00226C96"/>
    <w:rsid w:val="00226E6E"/>
    <w:rsid w:val="0023083C"/>
    <w:rsid w:val="00231288"/>
    <w:rsid w:val="0023596E"/>
    <w:rsid w:val="002379EA"/>
    <w:rsid w:val="00237CE7"/>
    <w:rsid w:val="00237D72"/>
    <w:rsid w:val="00241622"/>
    <w:rsid w:val="00241825"/>
    <w:rsid w:val="00241EA7"/>
    <w:rsid w:val="002435D7"/>
    <w:rsid w:val="0024467B"/>
    <w:rsid w:val="00246C0A"/>
    <w:rsid w:val="00247140"/>
    <w:rsid w:val="00250ED8"/>
    <w:rsid w:val="002532F4"/>
    <w:rsid w:val="00254D0B"/>
    <w:rsid w:val="00255C1C"/>
    <w:rsid w:val="002567A9"/>
    <w:rsid w:val="0026021C"/>
    <w:rsid w:val="00263D0D"/>
    <w:rsid w:val="00264B81"/>
    <w:rsid w:val="00265621"/>
    <w:rsid w:val="002661B2"/>
    <w:rsid w:val="002661F0"/>
    <w:rsid w:val="002663B3"/>
    <w:rsid w:val="002712A4"/>
    <w:rsid w:val="0027248C"/>
    <w:rsid w:val="00272847"/>
    <w:rsid w:val="0027322E"/>
    <w:rsid w:val="00274B5A"/>
    <w:rsid w:val="00275FE1"/>
    <w:rsid w:val="002770AD"/>
    <w:rsid w:val="00277FD3"/>
    <w:rsid w:val="00280B0C"/>
    <w:rsid w:val="00284614"/>
    <w:rsid w:val="00290B34"/>
    <w:rsid w:val="00291810"/>
    <w:rsid w:val="00294B6D"/>
    <w:rsid w:val="002977B6"/>
    <w:rsid w:val="002A19FA"/>
    <w:rsid w:val="002A4CD4"/>
    <w:rsid w:val="002A6E84"/>
    <w:rsid w:val="002B0CD0"/>
    <w:rsid w:val="002B2724"/>
    <w:rsid w:val="002B3937"/>
    <w:rsid w:val="002B4EEB"/>
    <w:rsid w:val="002B5795"/>
    <w:rsid w:val="002B5FCC"/>
    <w:rsid w:val="002B76A1"/>
    <w:rsid w:val="002B79DA"/>
    <w:rsid w:val="002B79FC"/>
    <w:rsid w:val="002C0F73"/>
    <w:rsid w:val="002C1727"/>
    <w:rsid w:val="002C244C"/>
    <w:rsid w:val="002C3317"/>
    <w:rsid w:val="002C59F8"/>
    <w:rsid w:val="002D04C8"/>
    <w:rsid w:val="002D0EED"/>
    <w:rsid w:val="002D29A5"/>
    <w:rsid w:val="002D3E03"/>
    <w:rsid w:val="002D4E17"/>
    <w:rsid w:val="002D7E2F"/>
    <w:rsid w:val="002E129F"/>
    <w:rsid w:val="002E16B6"/>
    <w:rsid w:val="002E6C2B"/>
    <w:rsid w:val="002F1656"/>
    <w:rsid w:val="002F172E"/>
    <w:rsid w:val="002F1C55"/>
    <w:rsid w:val="0030262F"/>
    <w:rsid w:val="00303C59"/>
    <w:rsid w:val="00304E7D"/>
    <w:rsid w:val="00305CB4"/>
    <w:rsid w:val="00312E48"/>
    <w:rsid w:val="00312FDC"/>
    <w:rsid w:val="003138DB"/>
    <w:rsid w:val="00313DB6"/>
    <w:rsid w:val="00317AF2"/>
    <w:rsid w:val="0032055E"/>
    <w:rsid w:val="00323F4B"/>
    <w:rsid w:val="00326FC4"/>
    <w:rsid w:val="0032710E"/>
    <w:rsid w:val="0033198F"/>
    <w:rsid w:val="00331D19"/>
    <w:rsid w:val="0033237B"/>
    <w:rsid w:val="0033335E"/>
    <w:rsid w:val="0033411A"/>
    <w:rsid w:val="0034073E"/>
    <w:rsid w:val="0034117E"/>
    <w:rsid w:val="003421DD"/>
    <w:rsid w:val="00342DBC"/>
    <w:rsid w:val="003466E0"/>
    <w:rsid w:val="00347069"/>
    <w:rsid w:val="0035010A"/>
    <w:rsid w:val="00351BE1"/>
    <w:rsid w:val="003555C8"/>
    <w:rsid w:val="003556E2"/>
    <w:rsid w:val="0036023C"/>
    <w:rsid w:val="00360B9D"/>
    <w:rsid w:val="00360E8B"/>
    <w:rsid w:val="00361081"/>
    <w:rsid w:val="00361E0A"/>
    <w:rsid w:val="00363019"/>
    <w:rsid w:val="00365F70"/>
    <w:rsid w:val="00367FE5"/>
    <w:rsid w:val="00370584"/>
    <w:rsid w:val="00370D61"/>
    <w:rsid w:val="0037276A"/>
    <w:rsid w:val="00372D7F"/>
    <w:rsid w:val="0037734F"/>
    <w:rsid w:val="0038251A"/>
    <w:rsid w:val="0038621F"/>
    <w:rsid w:val="003908A5"/>
    <w:rsid w:val="00395543"/>
    <w:rsid w:val="00395B6C"/>
    <w:rsid w:val="003969DC"/>
    <w:rsid w:val="003A0595"/>
    <w:rsid w:val="003A084E"/>
    <w:rsid w:val="003A1F9E"/>
    <w:rsid w:val="003A2244"/>
    <w:rsid w:val="003A388C"/>
    <w:rsid w:val="003A4CE5"/>
    <w:rsid w:val="003A660E"/>
    <w:rsid w:val="003B15C4"/>
    <w:rsid w:val="003B2903"/>
    <w:rsid w:val="003B411F"/>
    <w:rsid w:val="003B46EC"/>
    <w:rsid w:val="003B4F75"/>
    <w:rsid w:val="003B5664"/>
    <w:rsid w:val="003B6766"/>
    <w:rsid w:val="003B7C20"/>
    <w:rsid w:val="003C3405"/>
    <w:rsid w:val="003C5835"/>
    <w:rsid w:val="003C6683"/>
    <w:rsid w:val="003C76B6"/>
    <w:rsid w:val="003D3B5E"/>
    <w:rsid w:val="003D445A"/>
    <w:rsid w:val="003D616B"/>
    <w:rsid w:val="003D671A"/>
    <w:rsid w:val="003D67E2"/>
    <w:rsid w:val="003D6FC5"/>
    <w:rsid w:val="003D711C"/>
    <w:rsid w:val="003D7AB3"/>
    <w:rsid w:val="003E389A"/>
    <w:rsid w:val="003E57E4"/>
    <w:rsid w:val="003F0F9A"/>
    <w:rsid w:val="003F49A4"/>
    <w:rsid w:val="003F5DBC"/>
    <w:rsid w:val="003F7F55"/>
    <w:rsid w:val="004032BC"/>
    <w:rsid w:val="0040563F"/>
    <w:rsid w:val="00406E97"/>
    <w:rsid w:val="00410032"/>
    <w:rsid w:val="004101E5"/>
    <w:rsid w:val="00410BEE"/>
    <w:rsid w:val="00410C25"/>
    <w:rsid w:val="00413CAB"/>
    <w:rsid w:val="00414B8E"/>
    <w:rsid w:val="004168DE"/>
    <w:rsid w:val="00416920"/>
    <w:rsid w:val="004173BD"/>
    <w:rsid w:val="004218E8"/>
    <w:rsid w:val="004223B4"/>
    <w:rsid w:val="00422899"/>
    <w:rsid w:val="0042357E"/>
    <w:rsid w:val="004244C5"/>
    <w:rsid w:val="00425E16"/>
    <w:rsid w:val="004266F1"/>
    <w:rsid w:val="004271D8"/>
    <w:rsid w:val="00427DB6"/>
    <w:rsid w:val="00432252"/>
    <w:rsid w:val="0043270C"/>
    <w:rsid w:val="0043319C"/>
    <w:rsid w:val="004343D7"/>
    <w:rsid w:val="00434C57"/>
    <w:rsid w:val="004357CD"/>
    <w:rsid w:val="00435C70"/>
    <w:rsid w:val="0043758C"/>
    <w:rsid w:val="004375AF"/>
    <w:rsid w:val="004411C7"/>
    <w:rsid w:val="00445BC2"/>
    <w:rsid w:val="00446C90"/>
    <w:rsid w:val="00447C6B"/>
    <w:rsid w:val="00454A9D"/>
    <w:rsid w:val="00456B56"/>
    <w:rsid w:val="00457F8D"/>
    <w:rsid w:val="0046095D"/>
    <w:rsid w:val="00462FFE"/>
    <w:rsid w:val="00463F16"/>
    <w:rsid w:val="00464CF9"/>
    <w:rsid w:val="00464DE6"/>
    <w:rsid w:val="004670AE"/>
    <w:rsid w:val="00471FE4"/>
    <w:rsid w:val="00472794"/>
    <w:rsid w:val="00475174"/>
    <w:rsid w:val="00475937"/>
    <w:rsid w:val="0048360C"/>
    <w:rsid w:val="00486A83"/>
    <w:rsid w:val="00486D5D"/>
    <w:rsid w:val="0048715B"/>
    <w:rsid w:val="00490692"/>
    <w:rsid w:val="00490851"/>
    <w:rsid w:val="00490B48"/>
    <w:rsid w:val="004943FC"/>
    <w:rsid w:val="004965D3"/>
    <w:rsid w:val="00496D7C"/>
    <w:rsid w:val="00497367"/>
    <w:rsid w:val="004A366B"/>
    <w:rsid w:val="004B3972"/>
    <w:rsid w:val="004C0113"/>
    <w:rsid w:val="004C018C"/>
    <w:rsid w:val="004C08DA"/>
    <w:rsid w:val="004C1E4A"/>
    <w:rsid w:val="004C4D1F"/>
    <w:rsid w:val="004D0EF5"/>
    <w:rsid w:val="004D18D5"/>
    <w:rsid w:val="004D3271"/>
    <w:rsid w:val="004D479A"/>
    <w:rsid w:val="004D630A"/>
    <w:rsid w:val="004D6C73"/>
    <w:rsid w:val="004E15C9"/>
    <w:rsid w:val="004E1B99"/>
    <w:rsid w:val="004E5930"/>
    <w:rsid w:val="004E5EF7"/>
    <w:rsid w:val="004F36D4"/>
    <w:rsid w:val="00500BEF"/>
    <w:rsid w:val="005025C8"/>
    <w:rsid w:val="00503AE9"/>
    <w:rsid w:val="005077A7"/>
    <w:rsid w:val="00507A50"/>
    <w:rsid w:val="005113C8"/>
    <w:rsid w:val="00512DE5"/>
    <w:rsid w:val="00513087"/>
    <w:rsid w:val="005165DE"/>
    <w:rsid w:val="0051723E"/>
    <w:rsid w:val="0051737F"/>
    <w:rsid w:val="005209EC"/>
    <w:rsid w:val="00520F78"/>
    <w:rsid w:val="005210D7"/>
    <w:rsid w:val="005211E2"/>
    <w:rsid w:val="0052147E"/>
    <w:rsid w:val="00521F8E"/>
    <w:rsid w:val="00524750"/>
    <w:rsid w:val="005247E2"/>
    <w:rsid w:val="005259BF"/>
    <w:rsid w:val="00525B7E"/>
    <w:rsid w:val="00526EB3"/>
    <w:rsid w:val="005322BA"/>
    <w:rsid w:val="00534487"/>
    <w:rsid w:val="00534F67"/>
    <w:rsid w:val="00535133"/>
    <w:rsid w:val="005357CF"/>
    <w:rsid w:val="00537102"/>
    <w:rsid w:val="00537187"/>
    <w:rsid w:val="00537B14"/>
    <w:rsid w:val="0054148D"/>
    <w:rsid w:val="00543625"/>
    <w:rsid w:val="00543946"/>
    <w:rsid w:val="00544BF3"/>
    <w:rsid w:val="0054597E"/>
    <w:rsid w:val="0055003B"/>
    <w:rsid w:val="0055459A"/>
    <w:rsid w:val="0055668B"/>
    <w:rsid w:val="005618A4"/>
    <w:rsid w:val="005629A0"/>
    <w:rsid w:val="005652C2"/>
    <w:rsid w:val="005667F0"/>
    <w:rsid w:val="005728B9"/>
    <w:rsid w:val="005734D5"/>
    <w:rsid w:val="00575821"/>
    <w:rsid w:val="0057642F"/>
    <w:rsid w:val="0057655A"/>
    <w:rsid w:val="00576D4B"/>
    <w:rsid w:val="00577FA1"/>
    <w:rsid w:val="0058104B"/>
    <w:rsid w:val="00583DCC"/>
    <w:rsid w:val="00585DE7"/>
    <w:rsid w:val="005916D1"/>
    <w:rsid w:val="00591874"/>
    <w:rsid w:val="00595BB7"/>
    <w:rsid w:val="0059611C"/>
    <w:rsid w:val="00596FB5"/>
    <w:rsid w:val="0059775A"/>
    <w:rsid w:val="005A0B7B"/>
    <w:rsid w:val="005A0C6F"/>
    <w:rsid w:val="005A1055"/>
    <w:rsid w:val="005A24F6"/>
    <w:rsid w:val="005A2B42"/>
    <w:rsid w:val="005A3367"/>
    <w:rsid w:val="005A46ED"/>
    <w:rsid w:val="005A4984"/>
    <w:rsid w:val="005A6C98"/>
    <w:rsid w:val="005B2B80"/>
    <w:rsid w:val="005B3B11"/>
    <w:rsid w:val="005B5084"/>
    <w:rsid w:val="005B5C62"/>
    <w:rsid w:val="005B6471"/>
    <w:rsid w:val="005B720D"/>
    <w:rsid w:val="005C16C6"/>
    <w:rsid w:val="005D084B"/>
    <w:rsid w:val="005D0F5A"/>
    <w:rsid w:val="005D191A"/>
    <w:rsid w:val="005D2F6F"/>
    <w:rsid w:val="005D6F4D"/>
    <w:rsid w:val="005D718C"/>
    <w:rsid w:val="005E0642"/>
    <w:rsid w:val="005E1219"/>
    <w:rsid w:val="005E37B5"/>
    <w:rsid w:val="005E4F8F"/>
    <w:rsid w:val="005E6FBD"/>
    <w:rsid w:val="005E7C53"/>
    <w:rsid w:val="005F013E"/>
    <w:rsid w:val="005F1562"/>
    <w:rsid w:val="005F15C5"/>
    <w:rsid w:val="005F439D"/>
    <w:rsid w:val="005F4C3C"/>
    <w:rsid w:val="005F6B6C"/>
    <w:rsid w:val="005F6FDA"/>
    <w:rsid w:val="005F71CF"/>
    <w:rsid w:val="005F7341"/>
    <w:rsid w:val="00603013"/>
    <w:rsid w:val="00604955"/>
    <w:rsid w:val="006051EB"/>
    <w:rsid w:val="00605416"/>
    <w:rsid w:val="00606DC2"/>
    <w:rsid w:val="00607BEC"/>
    <w:rsid w:val="0061064D"/>
    <w:rsid w:val="006112D9"/>
    <w:rsid w:val="0061207F"/>
    <w:rsid w:val="0061280A"/>
    <w:rsid w:val="00613CE1"/>
    <w:rsid w:val="0061402B"/>
    <w:rsid w:val="00616EC4"/>
    <w:rsid w:val="00621B57"/>
    <w:rsid w:val="006222D9"/>
    <w:rsid w:val="00624131"/>
    <w:rsid w:val="006353EF"/>
    <w:rsid w:val="0063553B"/>
    <w:rsid w:val="00635A15"/>
    <w:rsid w:val="00641446"/>
    <w:rsid w:val="00641BF3"/>
    <w:rsid w:val="006424D6"/>
    <w:rsid w:val="00644657"/>
    <w:rsid w:val="0064582B"/>
    <w:rsid w:val="00646570"/>
    <w:rsid w:val="00653066"/>
    <w:rsid w:val="00653D12"/>
    <w:rsid w:val="00655B10"/>
    <w:rsid w:val="006604ED"/>
    <w:rsid w:val="00660B27"/>
    <w:rsid w:val="00660E00"/>
    <w:rsid w:val="00661E5D"/>
    <w:rsid w:val="00662360"/>
    <w:rsid w:val="006633FC"/>
    <w:rsid w:val="00663AC3"/>
    <w:rsid w:val="00664245"/>
    <w:rsid w:val="006653D0"/>
    <w:rsid w:val="00665941"/>
    <w:rsid w:val="00666728"/>
    <w:rsid w:val="006712AE"/>
    <w:rsid w:val="0067224F"/>
    <w:rsid w:val="00672456"/>
    <w:rsid w:val="00673E89"/>
    <w:rsid w:val="00675692"/>
    <w:rsid w:val="00676A84"/>
    <w:rsid w:val="006770BF"/>
    <w:rsid w:val="00677E59"/>
    <w:rsid w:val="00682524"/>
    <w:rsid w:val="0068419D"/>
    <w:rsid w:val="00686DE1"/>
    <w:rsid w:val="00693305"/>
    <w:rsid w:val="00697218"/>
    <w:rsid w:val="006973FF"/>
    <w:rsid w:val="00697EDF"/>
    <w:rsid w:val="006A03E6"/>
    <w:rsid w:val="006A0958"/>
    <w:rsid w:val="006A1C36"/>
    <w:rsid w:val="006A35FB"/>
    <w:rsid w:val="006A3B80"/>
    <w:rsid w:val="006A4E35"/>
    <w:rsid w:val="006A73CF"/>
    <w:rsid w:val="006A7433"/>
    <w:rsid w:val="006A7453"/>
    <w:rsid w:val="006A76EE"/>
    <w:rsid w:val="006B0C49"/>
    <w:rsid w:val="006B1285"/>
    <w:rsid w:val="006B3961"/>
    <w:rsid w:val="006B4509"/>
    <w:rsid w:val="006B5D2D"/>
    <w:rsid w:val="006B73E4"/>
    <w:rsid w:val="006C0238"/>
    <w:rsid w:val="006C14E6"/>
    <w:rsid w:val="006C1F4D"/>
    <w:rsid w:val="006C45F6"/>
    <w:rsid w:val="006C7288"/>
    <w:rsid w:val="006C7D8D"/>
    <w:rsid w:val="006C7DFA"/>
    <w:rsid w:val="006D1B6C"/>
    <w:rsid w:val="006D399D"/>
    <w:rsid w:val="006D49F2"/>
    <w:rsid w:val="006D5060"/>
    <w:rsid w:val="006D51C1"/>
    <w:rsid w:val="006D6323"/>
    <w:rsid w:val="006E0441"/>
    <w:rsid w:val="006E0649"/>
    <w:rsid w:val="006E0F79"/>
    <w:rsid w:val="006E0FFB"/>
    <w:rsid w:val="006E2BED"/>
    <w:rsid w:val="006E302E"/>
    <w:rsid w:val="006F089D"/>
    <w:rsid w:val="006F3081"/>
    <w:rsid w:val="006F3E42"/>
    <w:rsid w:val="006F4EC8"/>
    <w:rsid w:val="006F7381"/>
    <w:rsid w:val="007024B0"/>
    <w:rsid w:val="00703B0D"/>
    <w:rsid w:val="00705A16"/>
    <w:rsid w:val="00705DE8"/>
    <w:rsid w:val="007067EB"/>
    <w:rsid w:val="007107DD"/>
    <w:rsid w:val="00710F23"/>
    <w:rsid w:val="00717FCE"/>
    <w:rsid w:val="00722FE7"/>
    <w:rsid w:val="00724315"/>
    <w:rsid w:val="0072581D"/>
    <w:rsid w:val="007328AC"/>
    <w:rsid w:val="007334CB"/>
    <w:rsid w:val="00734056"/>
    <w:rsid w:val="007349E1"/>
    <w:rsid w:val="00735832"/>
    <w:rsid w:val="007419B3"/>
    <w:rsid w:val="00741FB7"/>
    <w:rsid w:val="0074262E"/>
    <w:rsid w:val="00742E8F"/>
    <w:rsid w:val="00743CBB"/>
    <w:rsid w:val="00743DDB"/>
    <w:rsid w:val="00743DF0"/>
    <w:rsid w:val="00746ABF"/>
    <w:rsid w:val="007470FB"/>
    <w:rsid w:val="007479F8"/>
    <w:rsid w:val="007500A6"/>
    <w:rsid w:val="007520FF"/>
    <w:rsid w:val="007528E3"/>
    <w:rsid w:val="007530CD"/>
    <w:rsid w:val="00757087"/>
    <w:rsid w:val="00757860"/>
    <w:rsid w:val="00757A4E"/>
    <w:rsid w:val="00760DA4"/>
    <w:rsid w:val="00762D76"/>
    <w:rsid w:val="00763E69"/>
    <w:rsid w:val="007655E6"/>
    <w:rsid w:val="007712E2"/>
    <w:rsid w:val="00772FC1"/>
    <w:rsid w:val="00774A3A"/>
    <w:rsid w:val="00781080"/>
    <w:rsid w:val="0078149F"/>
    <w:rsid w:val="00782C27"/>
    <w:rsid w:val="0078339B"/>
    <w:rsid w:val="0078389B"/>
    <w:rsid w:val="00785AF3"/>
    <w:rsid w:val="0079016C"/>
    <w:rsid w:val="007918F6"/>
    <w:rsid w:val="00792284"/>
    <w:rsid w:val="00792F1A"/>
    <w:rsid w:val="007954E3"/>
    <w:rsid w:val="00796332"/>
    <w:rsid w:val="007A0A08"/>
    <w:rsid w:val="007A2302"/>
    <w:rsid w:val="007A3AA7"/>
    <w:rsid w:val="007A3E2C"/>
    <w:rsid w:val="007A415E"/>
    <w:rsid w:val="007A5C7B"/>
    <w:rsid w:val="007A60C4"/>
    <w:rsid w:val="007A7874"/>
    <w:rsid w:val="007B054E"/>
    <w:rsid w:val="007B06FC"/>
    <w:rsid w:val="007B0A67"/>
    <w:rsid w:val="007B1D35"/>
    <w:rsid w:val="007C0F85"/>
    <w:rsid w:val="007C2608"/>
    <w:rsid w:val="007C3FB9"/>
    <w:rsid w:val="007D0DD3"/>
    <w:rsid w:val="007D1E95"/>
    <w:rsid w:val="007D23C1"/>
    <w:rsid w:val="007D2411"/>
    <w:rsid w:val="007D2831"/>
    <w:rsid w:val="007D745F"/>
    <w:rsid w:val="007E14F6"/>
    <w:rsid w:val="007E39B9"/>
    <w:rsid w:val="007E5520"/>
    <w:rsid w:val="007F101C"/>
    <w:rsid w:val="007F331A"/>
    <w:rsid w:val="007F346E"/>
    <w:rsid w:val="007F3884"/>
    <w:rsid w:val="007F4F94"/>
    <w:rsid w:val="007F6941"/>
    <w:rsid w:val="007F7846"/>
    <w:rsid w:val="007F7D56"/>
    <w:rsid w:val="00801B63"/>
    <w:rsid w:val="008029BA"/>
    <w:rsid w:val="00802A7A"/>
    <w:rsid w:val="008053B4"/>
    <w:rsid w:val="008058E9"/>
    <w:rsid w:val="008071B2"/>
    <w:rsid w:val="00811E59"/>
    <w:rsid w:val="008125E5"/>
    <w:rsid w:val="00813B34"/>
    <w:rsid w:val="00815AE6"/>
    <w:rsid w:val="00816DF1"/>
    <w:rsid w:val="00820E2A"/>
    <w:rsid w:val="00822438"/>
    <w:rsid w:val="0082246E"/>
    <w:rsid w:val="00822AB7"/>
    <w:rsid w:val="008271B9"/>
    <w:rsid w:val="00827275"/>
    <w:rsid w:val="00835312"/>
    <w:rsid w:val="008355D6"/>
    <w:rsid w:val="008417F1"/>
    <w:rsid w:val="00847388"/>
    <w:rsid w:val="00850CE3"/>
    <w:rsid w:val="00851350"/>
    <w:rsid w:val="0085376E"/>
    <w:rsid w:val="00853D6F"/>
    <w:rsid w:val="008541FA"/>
    <w:rsid w:val="00854F26"/>
    <w:rsid w:val="0085512F"/>
    <w:rsid w:val="00857D55"/>
    <w:rsid w:val="00862EA5"/>
    <w:rsid w:val="00863787"/>
    <w:rsid w:val="0086787F"/>
    <w:rsid w:val="00870503"/>
    <w:rsid w:val="0087123E"/>
    <w:rsid w:val="008733FD"/>
    <w:rsid w:val="00873594"/>
    <w:rsid w:val="008738C8"/>
    <w:rsid w:val="00877D4C"/>
    <w:rsid w:val="00883244"/>
    <w:rsid w:val="008871CE"/>
    <w:rsid w:val="00887B62"/>
    <w:rsid w:val="00887F86"/>
    <w:rsid w:val="0089040B"/>
    <w:rsid w:val="00893D42"/>
    <w:rsid w:val="00895855"/>
    <w:rsid w:val="008A366C"/>
    <w:rsid w:val="008A6F6B"/>
    <w:rsid w:val="008A74D1"/>
    <w:rsid w:val="008B51D8"/>
    <w:rsid w:val="008B68BD"/>
    <w:rsid w:val="008C0A8A"/>
    <w:rsid w:val="008C11AD"/>
    <w:rsid w:val="008C22FC"/>
    <w:rsid w:val="008C4455"/>
    <w:rsid w:val="008C5065"/>
    <w:rsid w:val="008C624F"/>
    <w:rsid w:val="008D0A06"/>
    <w:rsid w:val="008D1D3F"/>
    <w:rsid w:val="008D3949"/>
    <w:rsid w:val="008D3A78"/>
    <w:rsid w:val="008D4058"/>
    <w:rsid w:val="008E4C58"/>
    <w:rsid w:val="008F0CF5"/>
    <w:rsid w:val="008F1471"/>
    <w:rsid w:val="008F2E35"/>
    <w:rsid w:val="008F35AD"/>
    <w:rsid w:val="008F38F9"/>
    <w:rsid w:val="008F3D57"/>
    <w:rsid w:val="008F4550"/>
    <w:rsid w:val="008F4F93"/>
    <w:rsid w:val="008F61CB"/>
    <w:rsid w:val="008F666D"/>
    <w:rsid w:val="008F67DE"/>
    <w:rsid w:val="008F708A"/>
    <w:rsid w:val="008F7966"/>
    <w:rsid w:val="0090137F"/>
    <w:rsid w:val="0090200B"/>
    <w:rsid w:val="00902522"/>
    <w:rsid w:val="00903300"/>
    <w:rsid w:val="00905707"/>
    <w:rsid w:val="00905716"/>
    <w:rsid w:val="0090587D"/>
    <w:rsid w:val="00905B0C"/>
    <w:rsid w:val="00906198"/>
    <w:rsid w:val="009123E7"/>
    <w:rsid w:val="009136D4"/>
    <w:rsid w:val="009139A1"/>
    <w:rsid w:val="00914DBF"/>
    <w:rsid w:val="009151BC"/>
    <w:rsid w:val="00916C31"/>
    <w:rsid w:val="00921736"/>
    <w:rsid w:val="00922216"/>
    <w:rsid w:val="009231CD"/>
    <w:rsid w:val="0092578F"/>
    <w:rsid w:val="00926FE7"/>
    <w:rsid w:val="009274C7"/>
    <w:rsid w:val="00934662"/>
    <w:rsid w:val="00940620"/>
    <w:rsid w:val="00940B3F"/>
    <w:rsid w:val="00942D60"/>
    <w:rsid w:val="00943A8D"/>
    <w:rsid w:val="00943DDB"/>
    <w:rsid w:val="0094438C"/>
    <w:rsid w:val="0094478A"/>
    <w:rsid w:val="0094585A"/>
    <w:rsid w:val="00945AF0"/>
    <w:rsid w:val="00945BDC"/>
    <w:rsid w:val="0094677A"/>
    <w:rsid w:val="00946D7B"/>
    <w:rsid w:val="009527EB"/>
    <w:rsid w:val="00955802"/>
    <w:rsid w:val="00957B6C"/>
    <w:rsid w:val="00961B5C"/>
    <w:rsid w:val="00962178"/>
    <w:rsid w:val="0096295E"/>
    <w:rsid w:val="00963A6A"/>
    <w:rsid w:val="00964AC6"/>
    <w:rsid w:val="00966001"/>
    <w:rsid w:val="0096710B"/>
    <w:rsid w:val="00970D62"/>
    <w:rsid w:val="00971BD5"/>
    <w:rsid w:val="00972BE4"/>
    <w:rsid w:val="0097453C"/>
    <w:rsid w:val="0097549D"/>
    <w:rsid w:val="0098198D"/>
    <w:rsid w:val="00983157"/>
    <w:rsid w:val="00985C13"/>
    <w:rsid w:val="0098662E"/>
    <w:rsid w:val="00987EF7"/>
    <w:rsid w:val="009947DF"/>
    <w:rsid w:val="00994A30"/>
    <w:rsid w:val="009A0219"/>
    <w:rsid w:val="009A0A6C"/>
    <w:rsid w:val="009A0B13"/>
    <w:rsid w:val="009A12CA"/>
    <w:rsid w:val="009A23D0"/>
    <w:rsid w:val="009A26E1"/>
    <w:rsid w:val="009A2F2D"/>
    <w:rsid w:val="009A3587"/>
    <w:rsid w:val="009A35F4"/>
    <w:rsid w:val="009A3BBB"/>
    <w:rsid w:val="009B0DB9"/>
    <w:rsid w:val="009B16CE"/>
    <w:rsid w:val="009B449D"/>
    <w:rsid w:val="009B5AE9"/>
    <w:rsid w:val="009B63C0"/>
    <w:rsid w:val="009C07D8"/>
    <w:rsid w:val="009C215C"/>
    <w:rsid w:val="009C30D4"/>
    <w:rsid w:val="009C4579"/>
    <w:rsid w:val="009C7D9A"/>
    <w:rsid w:val="009D1210"/>
    <w:rsid w:val="009D2E94"/>
    <w:rsid w:val="009D4B00"/>
    <w:rsid w:val="009E0A10"/>
    <w:rsid w:val="009E17F8"/>
    <w:rsid w:val="009E240E"/>
    <w:rsid w:val="009E6EA2"/>
    <w:rsid w:val="009E71C3"/>
    <w:rsid w:val="009E748A"/>
    <w:rsid w:val="009F29BB"/>
    <w:rsid w:val="009F3542"/>
    <w:rsid w:val="009F4971"/>
    <w:rsid w:val="009F4DF3"/>
    <w:rsid w:val="009F5063"/>
    <w:rsid w:val="009F5517"/>
    <w:rsid w:val="009F5E70"/>
    <w:rsid w:val="00A012EB"/>
    <w:rsid w:val="00A014C1"/>
    <w:rsid w:val="00A04D0E"/>
    <w:rsid w:val="00A05E02"/>
    <w:rsid w:val="00A1106E"/>
    <w:rsid w:val="00A120BF"/>
    <w:rsid w:val="00A12C37"/>
    <w:rsid w:val="00A13642"/>
    <w:rsid w:val="00A13F8B"/>
    <w:rsid w:val="00A16046"/>
    <w:rsid w:val="00A17238"/>
    <w:rsid w:val="00A20E07"/>
    <w:rsid w:val="00A25708"/>
    <w:rsid w:val="00A26BC2"/>
    <w:rsid w:val="00A316F4"/>
    <w:rsid w:val="00A32258"/>
    <w:rsid w:val="00A32EE0"/>
    <w:rsid w:val="00A33A3C"/>
    <w:rsid w:val="00A35434"/>
    <w:rsid w:val="00A3648B"/>
    <w:rsid w:val="00A37650"/>
    <w:rsid w:val="00A37EDA"/>
    <w:rsid w:val="00A41DDE"/>
    <w:rsid w:val="00A441C6"/>
    <w:rsid w:val="00A50C75"/>
    <w:rsid w:val="00A5156D"/>
    <w:rsid w:val="00A55E9E"/>
    <w:rsid w:val="00A567AB"/>
    <w:rsid w:val="00A60109"/>
    <w:rsid w:val="00A61905"/>
    <w:rsid w:val="00A61F12"/>
    <w:rsid w:val="00A62C19"/>
    <w:rsid w:val="00A64A8E"/>
    <w:rsid w:val="00A64C0F"/>
    <w:rsid w:val="00A65457"/>
    <w:rsid w:val="00A6604A"/>
    <w:rsid w:val="00A66779"/>
    <w:rsid w:val="00A66AE9"/>
    <w:rsid w:val="00A66FBD"/>
    <w:rsid w:val="00A708EF"/>
    <w:rsid w:val="00A71104"/>
    <w:rsid w:val="00A711D3"/>
    <w:rsid w:val="00A765BA"/>
    <w:rsid w:val="00A7690C"/>
    <w:rsid w:val="00A76C64"/>
    <w:rsid w:val="00A809DC"/>
    <w:rsid w:val="00A8125D"/>
    <w:rsid w:val="00A81C3B"/>
    <w:rsid w:val="00A82668"/>
    <w:rsid w:val="00A82B63"/>
    <w:rsid w:val="00A82F27"/>
    <w:rsid w:val="00A83621"/>
    <w:rsid w:val="00A83B57"/>
    <w:rsid w:val="00A84C57"/>
    <w:rsid w:val="00A85850"/>
    <w:rsid w:val="00A90A71"/>
    <w:rsid w:val="00A938AF"/>
    <w:rsid w:val="00A9700D"/>
    <w:rsid w:val="00A9782F"/>
    <w:rsid w:val="00AA137F"/>
    <w:rsid w:val="00AA3D94"/>
    <w:rsid w:val="00AA489C"/>
    <w:rsid w:val="00AA548C"/>
    <w:rsid w:val="00AA5AC5"/>
    <w:rsid w:val="00AA7893"/>
    <w:rsid w:val="00AB04C6"/>
    <w:rsid w:val="00AB16A8"/>
    <w:rsid w:val="00AB2797"/>
    <w:rsid w:val="00AB3546"/>
    <w:rsid w:val="00AB7431"/>
    <w:rsid w:val="00AC47A5"/>
    <w:rsid w:val="00AC4A6E"/>
    <w:rsid w:val="00AC4B1A"/>
    <w:rsid w:val="00AC5E7A"/>
    <w:rsid w:val="00AD0191"/>
    <w:rsid w:val="00AD20F1"/>
    <w:rsid w:val="00AD4C9F"/>
    <w:rsid w:val="00AD4F5E"/>
    <w:rsid w:val="00AD6C6E"/>
    <w:rsid w:val="00AE26A2"/>
    <w:rsid w:val="00AE290B"/>
    <w:rsid w:val="00AF1A5C"/>
    <w:rsid w:val="00AF1D87"/>
    <w:rsid w:val="00AF27B1"/>
    <w:rsid w:val="00AF76E6"/>
    <w:rsid w:val="00AF7B0B"/>
    <w:rsid w:val="00B00FF7"/>
    <w:rsid w:val="00B01095"/>
    <w:rsid w:val="00B029D3"/>
    <w:rsid w:val="00B0361F"/>
    <w:rsid w:val="00B03A0E"/>
    <w:rsid w:val="00B03D88"/>
    <w:rsid w:val="00B05312"/>
    <w:rsid w:val="00B06606"/>
    <w:rsid w:val="00B0797B"/>
    <w:rsid w:val="00B14695"/>
    <w:rsid w:val="00B21631"/>
    <w:rsid w:val="00B23FEF"/>
    <w:rsid w:val="00B24991"/>
    <w:rsid w:val="00B24B69"/>
    <w:rsid w:val="00B24BD1"/>
    <w:rsid w:val="00B25ADB"/>
    <w:rsid w:val="00B27FAB"/>
    <w:rsid w:val="00B33123"/>
    <w:rsid w:val="00B331C4"/>
    <w:rsid w:val="00B34417"/>
    <w:rsid w:val="00B440E5"/>
    <w:rsid w:val="00B45D98"/>
    <w:rsid w:val="00B465A0"/>
    <w:rsid w:val="00B47287"/>
    <w:rsid w:val="00B47C2E"/>
    <w:rsid w:val="00B47F0B"/>
    <w:rsid w:val="00B47FDC"/>
    <w:rsid w:val="00B51F40"/>
    <w:rsid w:val="00B54677"/>
    <w:rsid w:val="00B607CF"/>
    <w:rsid w:val="00B60D46"/>
    <w:rsid w:val="00B61D06"/>
    <w:rsid w:val="00B62BF8"/>
    <w:rsid w:val="00B65464"/>
    <w:rsid w:val="00B67830"/>
    <w:rsid w:val="00B735EA"/>
    <w:rsid w:val="00B74E0C"/>
    <w:rsid w:val="00B75EB5"/>
    <w:rsid w:val="00B763BB"/>
    <w:rsid w:val="00B80284"/>
    <w:rsid w:val="00B8143D"/>
    <w:rsid w:val="00B83B95"/>
    <w:rsid w:val="00B851B3"/>
    <w:rsid w:val="00B86569"/>
    <w:rsid w:val="00B86A9A"/>
    <w:rsid w:val="00B871D9"/>
    <w:rsid w:val="00B92832"/>
    <w:rsid w:val="00B92993"/>
    <w:rsid w:val="00B957C1"/>
    <w:rsid w:val="00B975BD"/>
    <w:rsid w:val="00B9769E"/>
    <w:rsid w:val="00BA0028"/>
    <w:rsid w:val="00BA018B"/>
    <w:rsid w:val="00BA08FB"/>
    <w:rsid w:val="00BA27F7"/>
    <w:rsid w:val="00BA4FFD"/>
    <w:rsid w:val="00BA59EF"/>
    <w:rsid w:val="00BA6898"/>
    <w:rsid w:val="00BA78F7"/>
    <w:rsid w:val="00BA7ABB"/>
    <w:rsid w:val="00BA7B70"/>
    <w:rsid w:val="00BB0277"/>
    <w:rsid w:val="00BB51F8"/>
    <w:rsid w:val="00BC11AF"/>
    <w:rsid w:val="00BC1B1E"/>
    <w:rsid w:val="00BC2379"/>
    <w:rsid w:val="00BC25A6"/>
    <w:rsid w:val="00BC26DB"/>
    <w:rsid w:val="00BC37E9"/>
    <w:rsid w:val="00BC42AB"/>
    <w:rsid w:val="00BC45DC"/>
    <w:rsid w:val="00BC4C5A"/>
    <w:rsid w:val="00BC506A"/>
    <w:rsid w:val="00BC602F"/>
    <w:rsid w:val="00BC61D1"/>
    <w:rsid w:val="00BC6D84"/>
    <w:rsid w:val="00BC7675"/>
    <w:rsid w:val="00BD07EA"/>
    <w:rsid w:val="00BD11C3"/>
    <w:rsid w:val="00BD11E6"/>
    <w:rsid w:val="00BD23FF"/>
    <w:rsid w:val="00BD2DB9"/>
    <w:rsid w:val="00BD3180"/>
    <w:rsid w:val="00BD5A2E"/>
    <w:rsid w:val="00BD5BB5"/>
    <w:rsid w:val="00BD6088"/>
    <w:rsid w:val="00BD635B"/>
    <w:rsid w:val="00BD6D89"/>
    <w:rsid w:val="00BD6E43"/>
    <w:rsid w:val="00BD70F2"/>
    <w:rsid w:val="00BD7981"/>
    <w:rsid w:val="00BE21A1"/>
    <w:rsid w:val="00BE26EB"/>
    <w:rsid w:val="00BE48D8"/>
    <w:rsid w:val="00BE4F1C"/>
    <w:rsid w:val="00BE6D39"/>
    <w:rsid w:val="00BE7B77"/>
    <w:rsid w:val="00BF189E"/>
    <w:rsid w:val="00BF51CE"/>
    <w:rsid w:val="00BF5C54"/>
    <w:rsid w:val="00BF74C0"/>
    <w:rsid w:val="00BF7E32"/>
    <w:rsid w:val="00C00FCC"/>
    <w:rsid w:val="00C06BF6"/>
    <w:rsid w:val="00C10142"/>
    <w:rsid w:val="00C1376B"/>
    <w:rsid w:val="00C170D6"/>
    <w:rsid w:val="00C171E7"/>
    <w:rsid w:val="00C2093A"/>
    <w:rsid w:val="00C233C7"/>
    <w:rsid w:val="00C2396C"/>
    <w:rsid w:val="00C26401"/>
    <w:rsid w:val="00C26828"/>
    <w:rsid w:val="00C31F27"/>
    <w:rsid w:val="00C32644"/>
    <w:rsid w:val="00C339B2"/>
    <w:rsid w:val="00C341CE"/>
    <w:rsid w:val="00C34875"/>
    <w:rsid w:val="00C35766"/>
    <w:rsid w:val="00C423CF"/>
    <w:rsid w:val="00C42B1A"/>
    <w:rsid w:val="00C43558"/>
    <w:rsid w:val="00C44C16"/>
    <w:rsid w:val="00C53414"/>
    <w:rsid w:val="00C53F4E"/>
    <w:rsid w:val="00C606C6"/>
    <w:rsid w:val="00C627C3"/>
    <w:rsid w:val="00C62A12"/>
    <w:rsid w:val="00C64EB8"/>
    <w:rsid w:val="00C70D9E"/>
    <w:rsid w:val="00C71D00"/>
    <w:rsid w:val="00C7227A"/>
    <w:rsid w:val="00C7356C"/>
    <w:rsid w:val="00C7414D"/>
    <w:rsid w:val="00C74679"/>
    <w:rsid w:val="00C76544"/>
    <w:rsid w:val="00C809EC"/>
    <w:rsid w:val="00C81A48"/>
    <w:rsid w:val="00C83057"/>
    <w:rsid w:val="00C853E0"/>
    <w:rsid w:val="00C8642B"/>
    <w:rsid w:val="00C875CC"/>
    <w:rsid w:val="00C9067D"/>
    <w:rsid w:val="00C92620"/>
    <w:rsid w:val="00C9301C"/>
    <w:rsid w:val="00C9399E"/>
    <w:rsid w:val="00C9601B"/>
    <w:rsid w:val="00C97EFB"/>
    <w:rsid w:val="00CA0457"/>
    <w:rsid w:val="00CA1DB8"/>
    <w:rsid w:val="00CA382B"/>
    <w:rsid w:val="00CA4696"/>
    <w:rsid w:val="00CA4716"/>
    <w:rsid w:val="00CA4F24"/>
    <w:rsid w:val="00CA7114"/>
    <w:rsid w:val="00CB05BA"/>
    <w:rsid w:val="00CB0B89"/>
    <w:rsid w:val="00CB1838"/>
    <w:rsid w:val="00CB3F7E"/>
    <w:rsid w:val="00CB48E9"/>
    <w:rsid w:val="00CB573D"/>
    <w:rsid w:val="00CB6C6B"/>
    <w:rsid w:val="00CC1712"/>
    <w:rsid w:val="00CC25C9"/>
    <w:rsid w:val="00CC30F1"/>
    <w:rsid w:val="00CC3829"/>
    <w:rsid w:val="00CC39A3"/>
    <w:rsid w:val="00CC4F93"/>
    <w:rsid w:val="00CC53CF"/>
    <w:rsid w:val="00CC6A32"/>
    <w:rsid w:val="00CD2519"/>
    <w:rsid w:val="00CE2E6B"/>
    <w:rsid w:val="00CE3FC2"/>
    <w:rsid w:val="00CF1EF4"/>
    <w:rsid w:val="00CF256C"/>
    <w:rsid w:val="00CF26E3"/>
    <w:rsid w:val="00CF2B11"/>
    <w:rsid w:val="00CF41ED"/>
    <w:rsid w:val="00CF7E1E"/>
    <w:rsid w:val="00D0083B"/>
    <w:rsid w:val="00D00D23"/>
    <w:rsid w:val="00D02E41"/>
    <w:rsid w:val="00D03A6C"/>
    <w:rsid w:val="00D049C1"/>
    <w:rsid w:val="00D05783"/>
    <w:rsid w:val="00D0719B"/>
    <w:rsid w:val="00D1024C"/>
    <w:rsid w:val="00D1164C"/>
    <w:rsid w:val="00D11ADA"/>
    <w:rsid w:val="00D136C7"/>
    <w:rsid w:val="00D1417E"/>
    <w:rsid w:val="00D14CAC"/>
    <w:rsid w:val="00D164F5"/>
    <w:rsid w:val="00D16D34"/>
    <w:rsid w:val="00D17EC4"/>
    <w:rsid w:val="00D20ADC"/>
    <w:rsid w:val="00D2164A"/>
    <w:rsid w:val="00D21C2A"/>
    <w:rsid w:val="00D225E1"/>
    <w:rsid w:val="00D22627"/>
    <w:rsid w:val="00D235A9"/>
    <w:rsid w:val="00D239AB"/>
    <w:rsid w:val="00D25DE4"/>
    <w:rsid w:val="00D26BE2"/>
    <w:rsid w:val="00D312FE"/>
    <w:rsid w:val="00D31E0F"/>
    <w:rsid w:val="00D32676"/>
    <w:rsid w:val="00D33839"/>
    <w:rsid w:val="00D35689"/>
    <w:rsid w:val="00D35D11"/>
    <w:rsid w:val="00D368C9"/>
    <w:rsid w:val="00D37545"/>
    <w:rsid w:val="00D37A94"/>
    <w:rsid w:val="00D4048F"/>
    <w:rsid w:val="00D40CA9"/>
    <w:rsid w:val="00D423E6"/>
    <w:rsid w:val="00D43274"/>
    <w:rsid w:val="00D4558A"/>
    <w:rsid w:val="00D455E0"/>
    <w:rsid w:val="00D46A34"/>
    <w:rsid w:val="00D47D2A"/>
    <w:rsid w:val="00D510D7"/>
    <w:rsid w:val="00D5225D"/>
    <w:rsid w:val="00D5264E"/>
    <w:rsid w:val="00D52A5D"/>
    <w:rsid w:val="00D52F05"/>
    <w:rsid w:val="00D5406B"/>
    <w:rsid w:val="00D54CCC"/>
    <w:rsid w:val="00D55213"/>
    <w:rsid w:val="00D60323"/>
    <w:rsid w:val="00D62437"/>
    <w:rsid w:val="00D6311D"/>
    <w:rsid w:val="00D632D3"/>
    <w:rsid w:val="00D66007"/>
    <w:rsid w:val="00D660F6"/>
    <w:rsid w:val="00D6666F"/>
    <w:rsid w:val="00D6679A"/>
    <w:rsid w:val="00D67AFD"/>
    <w:rsid w:val="00D7060F"/>
    <w:rsid w:val="00D73056"/>
    <w:rsid w:val="00D763A6"/>
    <w:rsid w:val="00D82E31"/>
    <w:rsid w:val="00D85B56"/>
    <w:rsid w:val="00D861FA"/>
    <w:rsid w:val="00D86718"/>
    <w:rsid w:val="00D90AA0"/>
    <w:rsid w:val="00D9170D"/>
    <w:rsid w:val="00D933DB"/>
    <w:rsid w:val="00D9463A"/>
    <w:rsid w:val="00D94CFB"/>
    <w:rsid w:val="00D961E2"/>
    <w:rsid w:val="00D9623E"/>
    <w:rsid w:val="00D97A4E"/>
    <w:rsid w:val="00DA1816"/>
    <w:rsid w:val="00DA20F7"/>
    <w:rsid w:val="00DA2667"/>
    <w:rsid w:val="00DA2E2C"/>
    <w:rsid w:val="00DA3215"/>
    <w:rsid w:val="00DA5302"/>
    <w:rsid w:val="00DB1547"/>
    <w:rsid w:val="00DB20CE"/>
    <w:rsid w:val="00DB330F"/>
    <w:rsid w:val="00DB37CA"/>
    <w:rsid w:val="00DB5224"/>
    <w:rsid w:val="00DC00A2"/>
    <w:rsid w:val="00DC0BB1"/>
    <w:rsid w:val="00DC1EFA"/>
    <w:rsid w:val="00DC5A18"/>
    <w:rsid w:val="00DC759A"/>
    <w:rsid w:val="00DD1A65"/>
    <w:rsid w:val="00DD39A8"/>
    <w:rsid w:val="00DD53DE"/>
    <w:rsid w:val="00DD59E4"/>
    <w:rsid w:val="00DD5B32"/>
    <w:rsid w:val="00DE1AE5"/>
    <w:rsid w:val="00DE2C17"/>
    <w:rsid w:val="00DE2EFC"/>
    <w:rsid w:val="00DE3F98"/>
    <w:rsid w:val="00DE4EA4"/>
    <w:rsid w:val="00DF06BF"/>
    <w:rsid w:val="00DF3473"/>
    <w:rsid w:val="00DF3538"/>
    <w:rsid w:val="00DF4B8F"/>
    <w:rsid w:val="00DF5EC9"/>
    <w:rsid w:val="00DF618B"/>
    <w:rsid w:val="00DF6215"/>
    <w:rsid w:val="00DF710D"/>
    <w:rsid w:val="00DF71F7"/>
    <w:rsid w:val="00E009AE"/>
    <w:rsid w:val="00E00B1C"/>
    <w:rsid w:val="00E0143F"/>
    <w:rsid w:val="00E01865"/>
    <w:rsid w:val="00E020FE"/>
    <w:rsid w:val="00E0234A"/>
    <w:rsid w:val="00E02D03"/>
    <w:rsid w:val="00E03C8C"/>
    <w:rsid w:val="00E06061"/>
    <w:rsid w:val="00E0671C"/>
    <w:rsid w:val="00E0779F"/>
    <w:rsid w:val="00E12893"/>
    <w:rsid w:val="00E1568B"/>
    <w:rsid w:val="00E175C8"/>
    <w:rsid w:val="00E21577"/>
    <w:rsid w:val="00E22427"/>
    <w:rsid w:val="00E22D3D"/>
    <w:rsid w:val="00E232B2"/>
    <w:rsid w:val="00E2384F"/>
    <w:rsid w:val="00E24B64"/>
    <w:rsid w:val="00E30BC2"/>
    <w:rsid w:val="00E354A1"/>
    <w:rsid w:val="00E36248"/>
    <w:rsid w:val="00E3639A"/>
    <w:rsid w:val="00E47B6B"/>
    <w:rsid w:val="00E50207"/>
    <w:rsid w:val="00E50889"/>
    <w:rsid w:val="00E55094"/>
    <w:rsid w:val="00E61699"/>
    <w:rsid w:val="00E61974"/>
    <w:rsid w:val="00E6204B"/>
    <w:rsid w:val="00E64CA9"/>
    <w:rsid w:val="00E64CEE"/>
    <w:rsid w:val="00E666C2"/>
    <w:rsid w:val="00E66E9F"/>
    <w:rsid w:val="00E7134B"/>
    <w:rsid w:val="00E71E45"/>
    <w:rsid w:val="00E7288A"/>
    <w:rsid w:val="00E728C6"/>
    <w:rsid w:val="00E73DCA"/>
    <w:rsid w:val="00E763B2"/>
    <w:rsid w:val="00E825E2"/>
    <w:rsid w:val="00E839D9"/>
    <w:rsid w:val="00E85D97"/>
    <w:rsid w:val="00E864B9"/>
    <w:rsid w:val="00E86D8E"/>
    <w:rsid w:val="00E92B52"/>
    <w:rsid w:val="00E94C94"/>
    <w:rsid w:val="00E963F1"/>
    <w:rsid w:val="00E971ED"/>
    <w:rsid w:val="00E97A17"/>
    <w:rsid w:val="00EA04BD"/>
    <w:rsid w:val="00EA5F3C"/>
    <w:rsid w:val="00EA7359"/>
    <w:rsid w:val="00EB146D"/>
    <w:rsid w:val="00EB15A7"/>
    <w:rsid w:val="00EB193D"/>
    <w:rsid w:val="00EB2C29"/>
    <w:rsid w:val="00EB309B"/>
    <w:rsid w:val="00EB423A"/>
    <w:rsid w:val="00EC7F45"/>
    <w:rsid w:val="00ED411C"/>
    <w:rsid w:val="00ED64BA"/>
    <w:rsid w:val="00EE1510"/>
    <w:rsid w:val="00EE5492"/>
    <w:rsid w:val="00EE6EE9"/>
    <w:rsid w:val="00EE771C"/>
    <w:rsid w:val="00EE79C8"/>
    <w:rsid w:val="00EF02CA"/>
    <w:rsid w:val="00EF37C4"/>
    <w:rsid w:val="00EF59E3"/>
    <w:rsid w:val="00EF5A2A"/>
    <w:rsid w:val="00EF6FF5"/>
    <w:rsid w:val="00EF7676"/>
    <w:rsid w:val="00EF7985"/>
    <w:rsid w:val="00F009F3"/>
    <w:rsid w:val="00F00CC1"/>
    <w:rsid w:val="00F01344"/>
    <w:rsid w:val="00F02664"/>
    <w:rsid w:val="00F04873"/>
    <w:rsid w:val="00F14A40"/>
    <w:rsid w:val="00F15733"/>
    <w:rsid w:val="00F15EB6"/>
    <w:rsid w:val="00F1783B"/>
    <w:rsid w:val="00F17FB1"/>
    <w:rsid w:val="00F21D74"/>
    <w:rsid w:val="00F23F84"/>
    <w:rsid w:val="00F242B8"/>
    <w:rsid w:val="00F24FF3"/>
    <w:rsid w:val="00F2517E"/>
    <w:rsid w:val="00F254EB"/>
    <w:rsid w:val="00F2568F"/>
    <w:rsid w:val="00F27E02"/>
    <w:rsid w:val="00F3198D"/>
    <w:rsid w:val="00F3368F"/>
    <w:rsid w:val="00F34289"/>
    <w:rsid w:val="00F3481A"/>
    <w:rsid w:val="00F359A8"/>
    <w:rsid w:val="00F35ED1"/>
    <w:rsid w:val="00F37197"/>
    <w:rsid w:val="00F37A0A"/>
    <w:rsid w:val="00F420B8"/>
    <w:rsid w:val="00F4528F"/>
    <w:rsid w:val="00F465E4"/>
    <w:rsid w:val="00F477DF"/>
    <w:rsid w:val="00F52666"/>
    <w:rsid w:val="00F54016"/>
    <w:rsid w:val="00F5518F"/>
    <w:rsid w:val="00F56DFB"/>
    <w:rsid w:val="00F60812"/>
    <w:rsid w:val="00F6152E"/>
    <w:rsid w:val="00F705D6"/>
    <w:rsid w:val="00F719D2"/>
    <w:rsid w:val="00F73424"/>
    <w:rsid w:val="00F734A7"/>
    <w:rsid w:val="00F73938"/>
    <w:rsid w:val="00F74410"/>
    <w:rsid w:val="00F748EB"/>
    <w:rsid w:val="00F77274"/>
    <w:rsid w:val="00F81A1A"/>
    <w:rsid w:val="00F87F70"/>
    <w:rsid w:val="00F90206"/>
    <w:rsid w:val="00F9164E"/>
    <w:rsid w:val="00F9530E"/>
    <w:rsid w:val="00F9573C"/>
    <w:rsid w:val="00F9616B"/>
    <w:rsid w:val="00F973E0"/>
    <w:rsid w:val="00FA0020"/>
    <w:rsid w:val="00FA016E"/>
    <w:rsid w:val="00FA400B"/>
    <w:rsid w:val="00FA5194"/>
    <w:rsid w:val="00FA5726"/>
    <w:rsid w:val="00FB3391"/>
    <w:rsid w:val="00FB3A79"/>
    <w:rsid w:val="00FB3EE3"/>
    <w:rsid w:val="00FB4943"/>
    <w:rsid w:val="00FB79E8"/>
    <w:rsid w:val="00FC1EEF"/>
    <w:rsid w:val="00FC3AE7"/>
    <w:rsid w:val="00FC3BC5"/>
    <w:rsid w:val="00FC470A"/>
    <w:rsid w:val="00FC5DE1"/>
    <w:rsid w:val="00FC7DE4"/>
    <w:rsid w:val="00FC7F34"/>
    <w:rsid w:val="00FD4DA0"/>
    <w:rsid w:val="00FD6055"/>
    <w:rsid w:val="00FD6F12"/>
    <w:rsid w:val="00FD7C14"/>
    <w:rsid w:val="00FE1CE0"/>
    <w:rsid w:val="00FE65BC"/>
    <w:rsid w:val="00FF30D9"/>
    <w:rsid w:val="00FF5797"/>
    <w:rsid w:val="00FF6E91"/>
    <w:rsid w:val="00FF6F11"/>
    <w:rsid w:val="00FF7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A64A"/>
  <w15:docId w15:val="{9622A788-E7E7-4B9B-88F8-67FD71F4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34B"/>
  </w:style>
  <w:style w:type="paragraph" w:styleId="1">
    <w:name w:val="heading 1"/>
    <w:basedOn w:val="a"/>
    <w:next w:val="a"/>
    <w:link w:val="10"/>
    <w:uiPriority w:val="9"/>
    <w:qFormat/>
    <w:rsid w:val="00DA3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90670"/>
    <w:pPr>
      <w:keepNext/>
      <w:spacing w:before="240" w:after="60" w:line="240" w:lineRule="auto"/>
      <w:outlineLvl w:val="2"/>
    </w:pPr>
    <w:rPr>
      <w:rFonts w:ascii="Cambria" w:eastAsia="Times New Roman" w:hAnsi="Cambria" w:cs="Times New Roman"/>
      <w:b/>
      <w:bCs/>
      <w:sz w:val="26"/>
      <w:szCs w:val="26"/>
      <w:lang w:val="uk-UA"/>
    </w:rPr>
  </w:style>
  <w:style w:type="paragraph" w:styleId="4">
    <w:name w:val="heading 4"/>
    <w:basedOn w:val="a"/>
    <w:next w:val="a"/>
    <w:link w:val="40"/>
    <w:uiPriority w:val="9"/>
    <w:semiHidden/>
    <w:unhideWhenUsed/>
    <w:qFormat/>
    <w:rsid w:val="00DA3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4A30"/>
    <w:pPr>
      <w:spacing w:after="0" w:line="240" w:lineRule="auto"/>
    </w:pPr>
    <w:rPr>
      <w:rFonts w:ascii="Times New Roman" w:eastAsia="Times New Roman" w:hAnsi="Times New Roman" w:cs="Times New Roman"/>
      <w:sz w:val="24"/>
      <w:szCs w:val="24"/>
    </w:rPr>
  </w:style>
  <w:style w:type="paragraph" w:styleId="a5">
    <w:name w:val="List Paragraph"/>
    <w:aliases w:val="Список уровня 2,AC List 01"/>
    <w:basedOn w:val="a"/>
    <w:link w:val="a6"/>
    <w:uiPriority w:val="34"/>
    <w:qFormat/>
    <w:rsid w:val="00994A30"/>
    <w:pPr>
      <w:spacing w:after="0" w:line="240" w:lineRule="auto"/>
      <w:ind w:left="720"/>
      <w:contextualSpacing/>
    </w:pPr>
    <w:rPr>
      <w:rFonts w:ascii="Times New Roman" w:eastAsia="SimSun" w:hAnsi="Times New Roman" w:cs="Times New Roman"/>
      <w:sz w:val="24"/>
      <w:szCs w:val="24"/>
    </w:rPr>
  </w:style>
  <w:style w:type="character" w:styleId="a7">
    <w:name w:val="Hyperlink"/>
    <w:unhideWhenUsed/>
    <w:rsid w:val="00994A30"/>
    <w:rPr>
      <w:color w:val="0000FF"/>
      <w:u w:val="single"/>
    </w:rPr>
  </w:style>
  <w:style w:type="character" w:customStyle="1" w:styleId="a6">
    <w:name w:val="Абзац списку Знак"/>
    <w:aliases w:val="Список уровня 2 Знак,AC List 01 Знак"/>
    <w:link w:val="a5"/>
    <w:uiPriority w:val="34"/>
    <w:locked/>
    <w:rsid w:val="00994A30"/>
    <w:rPr>
      <w:rFonts w:ascii="Times New Roman" w:eastAsia="SimSun" w:hAnsi="Times New Roman" w:cs="Times New Roman"/>
      <w:sz w:val="24"/>
      <w:szCs w:val="24"/>
      <w:lang w:eastAsia="ru-RU"/>
    </w:rPr>
  </w:style>
  <w:style w:type="character" w:customStyle="1" w:styleId="rvts9">
    <w:name w:val="rvts9"/>
    <w:rsid w:val="00994A30"/>
  </w:style>
  <w:style w:type="character" w:customStyle="1" w:styleId="rvts23">
    <w:name w:val="rvts23"/>
    <w:rsid w:val="00994A30"/>
  </w:style>
  <w:style w:type="character" w:styleId="a8">
    <w:name w:val="Strong"/>
    <w:uiPriority w:val="22"/>
    <w:qFormat/>
    <w:rsid w:val="00994A30"/>
    <w:rPr>
      <w:b/>
      <w:bCs/>
    </w:rPr>
  </w:style>
  <w:style w:type="character" w:customStyle="1" w:styleId="a4">
    <w:name w:val="Без інтервалів Знак"/>
    <w:link w:val="a3"/>
    <w:uiPriority w:val="1"/>
    <w:locked/>
    <w:rsid w:val="00994A30"/>
    <w:rPr>
      <w:rFonts w:ascii="Times New Roman" w:eastAsia="Times New Roman" w:hAnsi="Times New Roman" w:cs="Times New Roman"/>
      <w:sz w:val="24"/>
      <w:szCs w:val="24"/>
      <w:lang w:eastAsia="ru-RU"/>
    </w:rPr>
  </w:style>
  <w:style w:type="paragraph" w:customStyle="1" w:styleId="rvps7">
    <w:name w:val="rvps7"/>
    <w:basedOn w:val="a"/>
    <w:rsid w:val="00994A3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Знак17,Знак17,Знак18 Знак"/>
    <w:basedOn w:val="a"/>
    <w:link w:val="aa"/>
    <w:uiPriority w:val="99"/>
    <w:qFormat/>
    <w:rsid w:val="00994A30"/>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9"/>
    <w:uiPriority w:val="99"/>
    <w:locked/>
    <w:rsid w:val="00994A30"/>
    <w:rPr>
      <w:rFonts w:ascii="Times New Roman" w:eastAsia="Times New Roman" w:hAnsi="Times New Roman" w:cs="Times New Roman"/>
      <w:sz w:val="24"/>
      <w:szCs w:val="24"/>
      <w:lang w:val="uk-UA" w:eastAsia="zh-CN"/>
    </w:rPr>
  </w:style>
  <w:style w:type="paragraph" w:styleId="ab">
    <w:name w:val="header"/>
    <w:basedOn w:val="a"/>
    <w:link w:val="ac"/>
    <w:uiPriority w:val="99"/>
    <w:unhideWhenUsed/>
    <w:rsid w:val="00CF2B11"/>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CF2B11"/>
  </w:style>
  <w:style w:type="paragraph" w:styleId="ad">
    <w:name w:val="footer"/>
    <w:basedOn w:val="a"/>
    <w:link w:val="ae"/>
    <w:uiPriority w:val="99"/>
    <w:unhideWhenUsed/>
    <w:rsid w:val="00CF2B11"/>
    <w:pPr>
      <w:tabs>
        <w:tab w:val="center" w:pos="4677"/>
        <w:tab w:val="right" w:pos="9355"/>
      </w:tabs>
      <w:spacing w:after="0" w:line="240" w:lineRule="auto"/>
    </w:pPr>
  </w:style>
  <w:style w:type="character" w:customStyle="1" w:styleId="ae">
    <w:name w:val="Нижній колонтитул Знак"/>
    <w:basedOn w:val="a0"/>
    <w:link w:val="ad"/>
    <w:uiPriority w:val="99"/>
    <w:rsid w:val="00CF2B11"/>
  </w:style>
  <w:style w:type="paragraph" w:styleId="af">
    <w:name w:val="Balloon Text"/>
    <w:basedOn w:val="a"/>
    <w:link w:val="af0"/>
    <w:uiPriority w:val="99"/>
    <w:semiHidden/>
    <w:unhideWhenUsed/>
    <w:rsid w:val="005916D1"/>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5916D1"/>
    <w:rPr>
      <w:rFonts w:ascii="Tahoma" w:hAnsi="Tahoma" w:cs="Tahoma"/>
      <w:sz w:val="16"/>
      <w:szCs w:val="16"/>
    </w:rPr>
  </w:style>
  <w:style w:type="paragraph" w:styleId="af1">
    <w:name w:val="Title"/>
    <w:basedOn w:val="a"/>
    <w:link w:val="af2"/>
    <w:qFormat/>
    <w:rsid w:val="005D191A"/>
    <w:pPr>
      <w:widowControl w:val="0"/>
      <w:spacing w:after="0" w:line="240" w:lineRule="auto"/>
      <w:ind w:left="320"/>
      <w:jc w:val="center"/>
    </w:pPr>
    <w:rPr>
      <w:rFonts w:ascii="Arial" w:eastAsia="Times New Roman" w:hAnsi="Arial" w:cs="Arial"/>
      <w:b/>
      <w:bCs/>
      <w:sz w:val="18"/>
      <w:szCs w:val="18"/>
      <w:lang w:val="uk-UA"/>
    </w:rPr>
  </w:style>
  <w:style w:type="character" w:customStyle="1" w:styleId="af2">
    <w:name w:val="Назва Знак"/>
    <w:basedOn w:val="a0"/>
    <w:link w:val="af1"/>
    <w:rsid w:val="005D191A"/>
    <w:rPr>
      <w:rFonts w:ascii="Arial" w:eastAsia="Times New Roman" w:hAnsi="Arial" w:cs="Arial"/>
      <w:b/>
      <w:bCs/>
      <w:sz w:val="18"/>
      <w:szCs w:val="18"/>
      <w:lang w:val="uk-UA" w:eastAsia="ru-RU"/>
    </w:rPr>
  </w:style>
  <w:style w:type="character" w:styleId="af3">
    <w:name w:val="FollowedHyperlink"/>
    <w:basedOn w:val="a0"/>
    <w:uiPriority w:val="99"/>
    <w:semiHidden/>
    <w:unhideWhenUsed/>
    <w:rsid w:val="000C3B2F"/>
    <w:rPr>
      <w:color w:val="800080" w:themeColor="followedHyperlink"/>
      <w:u w:val="single"/>
    </w:rPr>
  </w:style>
  <w:style w:type="character" w:customStyle="1" w:styleId="af4">
    <w:name w:val="Основной текст_"/>
    <w:link w:val="11"/>
    <w:rsid w:val="00512DE5"/>
    <w:rPr>
      <w:rFonts w:ascii="Batang" w:eastAsia="Batang" w:hAnsi="Batang" w:cs="Batang"/>
      <w:sz w:val="18"/>
      <w:szCs w:val="18"/>
      <w:shd w:val="clear" w:color="auto" w:fill="FFFFFF"/>
    </w:rPr>
  </w:style>
  <w:style w:type="paragraph" w:customStyle="1" w:styleId="11">
    <w:name w:val="Основной текст1"/>
    <w:basedOn w:val="a"/>
    <w:link w:val="af4"/>
    <w:rsid w:val="00512DE5"/>
    <w:pPr>
      <w:shd w:val="clear" w:color="auto" w:fill="FFFFFF"/>
      <w:spacing w:after="0" w:line="259" w:lineRule="exact"/>
    </w:pPr>
    <w:rPr>
      <w:rFonts w:ascii="Batang" w:eastAsia="Batang" w:hAnsi="Batang" w:cs="Batang"/>
      <w:sz w:val="18"/>
      <w:szCs w:val="18"/>
    </w:rPr>
  </w:style>
  <w:style w:type="character" w:customStyle="1" w:styleId="apple-converted-space">
    <w:name w:val="apple-converted-space"/>
    <w:rsid w:val="0067224F"/>
  </w:style>
  <w:style w:type="paragraph" w:customStyle="1" w:styleId="StyleZakonu">
    <w:name w:val="StyleZakonu"/>
    <w:basedOn w:val="a"/>
    <w:rsid w:val="0067224F"/>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af5">
    <w:name w:val="Знак Знак Знак Знак Знак"/>
    <w:basedOn w:val="a"/>
    <w:rsid w:val="00294B6D"/>
    <w:pPr>
      <w:spacing w:after="0" w:line="240" w:lineRule="auto"/>
    </w:pPr>
    <w:rPr>
      <w:rFonts w:ascii="Verdana" w:eastAsia="Times New Roman" w:hAnsi="Verdana" w:cs="Verdana"/>
      <w:sz w:val="20"/>
      <w:szCs w:val="20"/>
      <w:lang w:val="en-US"/>
    </w:rPr>
  </w:style>
  <w:style w:type="paragraph" w:styleId="31">
    <w:name w:val="Body Text Indent 3"/>
    <w:basedOn w:val="a"/>
    <w:link w:val="32"/>
    <w:rsid w:val="006F4EC8"/>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rsid w:val="006F4EC8"/>
    <w:rPr>
      <w:rFonts w:ascii="Times New Roman" w:eastAsia="Times New Roman" w:hAnsi="Times New Roman" w:cs="Times New Roman"/>
      <w:sz w:val="16"/>
      <w:szCs w:val="16"/>
    </w:rPr>
  </w:style>
  <w:style w:type="paragraph" w:customStyle="1" w:styleId="Normal1">
    <w:name w:val="Normal1"/>
    <w:uiPriority w:val="99"/>
    <w:rsid w:val="0013133A"/>
    <w:pPr>
      <w:widowControl w:val="0"/>
      <w:spacing w:after="0" w:line="240" w:lineRule="auto"/>
    </w:pPr>
    <w:rPr>
      <w:rFonts w:ascii="Times New Roman" w:eastAsia="Times New Roman" w:hAnsi="Times New Roman" w:cs="Times New Roman"/>
      <w:snapToGrid w:val="0"/>
      <w:sz w:val="20"/>
      <w:szCs w:val="20"/>
    </w:rPr>
  </w:style>
  <w:style w:type="paragraph" w:styleId="af6">
    <w:name w:val="Body Text"/>
    <w:basedOn w:val="a"/>
    <w:link w:val="af7"/>
    <w:uiPriority w:val="99"/>
    <w:semiHidden/>
    <w:unhideWhenUsed/>
    <w:rsid w:val="00190670"/>
    <w:pPr>
      <w:spacing w:after="120"/>
    </w:pPr>
  </w:style>
  <w:style w:type="character" w:customStyle="1" w:styleId="af7">
    <w:name w:val="Основний текст Знак"/>
    <w:basedOn w:val="a0"/>
    <w:link w:val="af6"/>
    <w:uiPriority w:val="99"/>
    <w:semiHidden/>
    <w:rsid w:val="00190670"/>
  </w:style>
  <w:style w:type="character" w:customStyle="1" w:styleId="30">
    <w:name w:val="Заголовок 3 Знак"/>
    <w:basedOn w:val="a0"/>
    <w:link w:val="3"/>
    <w:uiPriority w:val="9"/>
    <w:semiHidden/>
    <w:rsid w:val="00190670"/>
    <w:rPr>
      <w:rFonts w:ascii="Cambria" w:eastAsia="Times New Roman" w:hAnsi="Cambria" w:cs="Times New Roman"/>
      <w:b/>
      <w:bCs/>
      <w:sz w:val="26"/>
      <w:szCs w:val="26"/>
      <w:lang w:val="uk-UA"/>
    </w:rPr>
  </w:style>
  <w:style w:type="paragraph" w:customStyle="1" w:styleId="12">
    <w:name w:val="Обычный1"/>
    <w:link w:val="Normal"/>
    <w:rsid w:val="00190670"/>
    <w:pPr>
      <w:widowControl w:val="0"/>
      <w:spacing w:after="0" w:line="240" w:lineRule="auto"/>
      <w:ind w:firstLine="567"/>
      <w:jc w:val="both"/>
    </w:pPr>
    <w:rPr>
      <w:rFonts w:ascii="Times New Roman" w:eastAsia="Times New Roman" w:hAnsi="Times New Roman" w:cs="Times New Roman"/>
      <w:snapToGrid w:val="0"/>
      <w:sz w:val="24"/>
      <w:szCs w:val="20"/>
      <w:lang w:val="uk-UA"/>
    </w:rPr>
  </w:style>
  <w:style w:type="paragraph" w:styleId="af8">
    <w:name w:val="Plain Text"/>
    <w:basedOn w:val="a"/>
    <w:link w:val="af9"/>
    <w:rsid w:val="00190670"/>
    <w:pPr>
      <w:spacing w:after="0" w:line="240" w:lineRule="auto"/>
    </w:pPr>
    <w:rPr>
      <w:rFonts w:ascii="Courier New" w:eastAsia="Times New Roman" w:hAnsi="Courier New" w:cs="Times New Roman"/>
      <w:sz w:val="20"/>
      <w:szCs w:val="20"/>
      <w:lang w:val="uk-UA"/>
    </w:rPr>
  </w:style>
  <w:style w:type="character" w:customStyle="1" w:styleId="af9">
    <w:name w:val="Текст Знак"/>
    <w:basedOn w:val="a0"/>
    <w:link w:val="af8"/>
    <w:rsid w:val="00190670"/>
    <w:rPr>
      <w:rFonts w:ascii="Courier New" w:eastAsia="Times New Roman" w:hAnsi="Courier New" w:cs="Times New Roman"/>
      <w:sz w:val="20"/>
      <w:szCs w:val="20"/>
      <w:lang w:val="uk-UA"/>
    </w:rPr>
  </w:style>
  <w:style w:type="character" w:customStyle="1" w:styleId="rvts0">
    <w:name w:val="rvts0"/>
    <w:rsid w:val="009E240E"/>
    <w:rPr>
      <w:rFonts w:cs="Times New Roman"/>
    </w:rPr>
  </w:style>
  <w:style w:type="character" w:customStyle="1" w:styleId="2">
    <w:name w:val="Основной текст + Курсив2"/>
    <w:rsid w:val="00813B34"/>
    <w:rPr>
      <w:rFonts w:ascii="Times New Roman" w:eastAsia="Times New Roman" w:hAnsi="Times New Roman"/>
      <w:i/>
      <w:iCs/>
      <w:color w:val="000000"/>
      <w:spacing w:val="0"/>
      <w:w w:val="100"/>
      <w:position w:val="0"/>
      <w:sz w:val="22"/>
      <w:szCs w:val="22"/>
      <w:shd w:val="clear" w:color="auto" w:fill="FFFFFF"/>
      <w:lang w:val="uk-UA"/>
    </w:rPr>
  </w:style>
  <w:style w:type="paragraph" w:customStyle="1" w:styleId="6">
    <w:name w:val="Основной текст6"/>
    <w:basedOn w:val="a"/>
    <w:rsid w:val="00813B34"/>
    <w:pPr>
      <w:widowControl w:val="0"/>
      <w:shd w:val="clear" w:color="auto" w:fill="FFFFFF"/>
      <w:spacing w:after="0" w:line="264" w:lineRule="exact"/>
      <w:jc w:val="both"/>
    </w:pPr>
    <w:rPr>
      <w:rFonts w:ascii="Times New Roman" w:eastAsia="Times New Roman" w:hAnsi="Times New Roman" w:cs="Times New Roman"/>
    </w:rPr>
  </w:style>
  <w:style w:type="paragraph" w:customStyle="1" w:styleId="afa">
    <w:name w:val="a"/>
    <w:basedOn w:val="a"/>
    <w:rsid w:val="0027322E"/>
    <w:pPr>
      <w:widowControl w:val="0"/>
      <w:suppressAutoHyphens/>
      <w:autoSpaceDE w:val="0"/>
      <w:spacing w:before="280" w:after="280" w:line="240" w:lineRule="auto"/>
    </w:pPr>
    <w:rPr>
      <w:rFonts w:ascii="Times New Roman" w:eastAsia="Times New Roman" w:hAnsi="Times New Roman" w:cs="Times New Roman"/>
      <w:sz w:val="24"/>
      <w:szCs w:val="24"/>
      <w:lang w:eastAsia="zh-CN"/>
    </w:rPr>
  </w:style>
  <w:style w:type="paragraph" w:customStyle="1" w:styleId="afb">
    <w:name w:val="Содержимое таблицы"/>
    <w:basedOn w:val="a"/>
    <w:rsid w:val="0059611C"/>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310">
    <w:name w:val="Заголовок 31"/>
    <w:basedOn w:val="a"/>
    <w:rsid w:val="0059611C"/>
    <w:pPr>
      <w:widowControl w:val="0"/>
      <w:suppressAutoHyphens/>
      <w:autoSpaceDE w:val="0"/>
      <w:spacing w:before="280" w:after="280" w:line="240" w:lineRule="auto"/>
    </w:pPr>
    <w:rPr>
      <w:rFonts w:ascii="Cambria" w:eastAsia="Times New Roman" w:hAnsi="Cambria" w:cs="Cambria"/>
      <w:b/>
      <w:bCs/>
      <w:color w:val="4F81BD"/>
      <w:sz w:val="24"/>
      <w:szCs w:val="24"/>
      <w:lang w:eastAsia="zh-CN"/>
    </w:rPr>
  </w:style>
  <w:style w:type="paragraph" w:customStyle="1" w:styleId="BodyText21">
    <w:name w:val="Body Text 21"/>
    <w:basedOn w:val="a"/>
    <w:rsid w:val="00D0719B"/>
    <w:pPr>
      <w:widowControl w:val="0"/>
      <w:autoSpaceDE w:val="0"/>
      <w:autoSpaceDN w:val="0"/>
      <w:spacing w:after="0" w:line="240" w:lineRule="auto"/>
    </w:pPr>
    <w:rPr>
      <w:rFonts w:ascii="Times New Roman" w:eastAsia="MS Mincho" w:hAnsi="Times New Roman" w:cs="Times New Roman"/>
      <w:noProof/>
      <w:color w:val="000000"/>
      <w:lang w:val="en-US"/>
    </w:rPr>
  </w:style>
  <w:style w:type="table" w:styleId="afc">
    <w:name w:val="Table Grid"/>
    <w:basedOn w:val="a1"/>
    <w:uiPriority w:val="59"/>
    <w:rsid w:val="005D0F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d">
    <w:name w:val="line number"/>
    <w:basedOn w:val="a0"/>
    <w:uiPriority w:val="99"/>
    <w:semiHidden/>
    <w:unhideWhenUsed/>
    <w:rsid w:val="00317AF2"/>
  </w:style>
  <w:style w:type="paragraph" w:styleId="20">
    <w:name w:val="Body Text Indent 2"/>
    <w:basedOn w:val="a"/>
    <w:link w:val="21"/>
    <w:uiPriority w:val="99"/>
    <w:rsid w:val="00705DE8"/>
    <w:pPr>
      <w:spacing w:after="120" w:line="480" w:lineRule="auto"/>
      <w:ind w:left="283"/>
    </w:pPr>
    <w:rPr>
      <w:rFonts w:ascii="Times New Roman" w:eastAsia="Times New Roman" w:hAnsi="Times New Roman" w:cs="Times New Roman"/>
      <w:sz w:val="20"/>
      <w:szCs w:val="20"/>
      <w:lang w:val="uk-UA"/>
    </w:rPr>
  </w:style>
  <w:style w:type="character" w:customStyle="1" w:styleId="21">
    <w:name w:val="Основний текст з відступом 2 Знак"/>
    <w:basedOn w:val="a0"/>
    <w:link w:val="20"/>
    <w:uiPriority w:val="99"/>
    <w:rsid w:val="00705DE8"/>
    <w:rPr>
      <w:rFonts w:ascii="Times New Roman" w:eastAsia="Times New Roman" w:hAnsi="Times New Roman" w:cs="Times New Roman"/>
      <w:sz w:val="20"/>
      <w:szCs w:val="20"/>
      <w:lang w:val="uk-UA" w:eastAsia="ru-RU"/>
    </w:rPr>
  </w:style>
  <w:style w:type="paragraph" w:customStyle="1" w:styleId="rvps2">
    <w:name w:val="rvps2"/>
    <w:basedOn w:val="a"/>
    <w:rsid w:val="000A2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rsid w:val="004343D7"/>
    <w:pPr>
      <w:spacing w:after="160" w:line="259" w:lineRule="auto"/>
    </w:pPr>
    <w:rPr>
      <w:rFonts w:ascii="Calibri" w:eastAsia="Calibri" w:hAnsi="Calibri" w:cs="Calibri"/>
      <w:lang w:val="uk-UA"/>
    </w:rPr>
  </w:style>
  <w:style w:type="character" w:customStyle="1" w:styleId="10">
    <w:name w:val="Заголовок 1 Знак"/>
    <w:basedOn w:val="a0"/>
    <w:link w:val="1"/>
    <w:uiPriority w:val="9"/>
    <w:rsid w:val="00DA321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A3215"/>
    <w:rPr>
      <w:rFonts w:asciiTheme="majorHAnsi" w:eastAsiaTheme="majorEastAsia" w:hAnsiTheme="majorHAnsi" w:cstheme="majorBidi"/>
      <w:b/>
      <w:bCs/>
      <w:i/>
      <w:iCs/>
      <w:color w:val="4F81BD" w:themeColor="accent1"/>
    </w:rPr>
  </w:style>
  <w:style w:type="character" w:styleId="afe">
    <w:name w:val="Placeholder Text"/>
    <w:basedOn w:val="a0"/>
    <w:uiPriority w:val="99"/>
    <w:semiHidden/>
    <w:rsid w:val="00CC39A3"/>
    <w:rPr>
      <w:color w:val="808080"/>
    </w:rPr>
  </w:style>
  <w:style w:type="table" w:customStyle="1" w:styleId="13">
    <w:name w:val="Сетка таблицы1"/>
    <w:basedOn w:val="a1"/>
    <w:next w:val="afc"/>
    <w:uiPriority w:val="59"/>
    <w:rsid w:val="001477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
    <w:name w:val="Normal Знак"/>
    <w:link w:val="12"/>
    <w:uiPriority w:val="99"/>
    <w:locked/>
    <w:rsid w:val="004168DE"/>
    <w:rPr>
      <w:rFonts w:ascii="Times New Roman" w:eastAsia="Times New Roman" w:hAnsi="Times New Roman" w:cs="Times New Roman"/>
      <w:snapToGrid w:val="0"/>
      <w:sz w:val="24"/>
      <w:szCs w:val="20"/>
      <w:lang w:val="uk-UA"/>
    </w:rPr>
  </w:style>
  <w:style w:type="paragraph" w:customStyle="1" w:styleId="14">
    <w:name w:val="Без інтервалів1"/>
    <w:qFormat/>
    <w:rsid w:val="004168DE"/>
    <w:pPr>
      <w:spacing w:after="0" w:line="240" w:lineRule="auto"/>
    </w:pPr>
    <w:rPr>
      <w:rFonts w:eastAsia="Times New Roman" w:cs="Times New Roman"/>
      <w:color w:val="00000A"/>
      <w:sz w:val="24"/>
      <w:lang w:val="uk-UA" w:eastAsia="uk-UA"/>
    </w:rPr>
  </w:style>
  <w:style w:type="paragraph" w:customStyle="1" w:styleId="15">
    <w:name w:val="Обычный (веб)1"/>
    <w:basedOn w:val="a"/>
    <w:qFormat/>
    <w:rsid w:val="004168DE"/>
    <w:pPr>
      <w:suppressAutoHyphens/>
      <w:spacing w:before="280" w:after="280" w:line="100" w:lineRule="atLeast"/>
    </w:pPr>
    <w:rPr>
      <w:rFonts w:ascii="Times New Roman" w:eastAsia="Times New Roman" w:hAnsi="Times New Roman" w:cs="Times New Roman"/>
      <w:color w:val="00000A"/>
      <w:sz w:val="24"/>
      <w:szCs w:val="24"/>
      <w:lang w:val="uk-UA" w:eastAsia="zh-CN"/>
    </w:rPr>
  </w:style>
  <w:style w:type="paragraph" w:customStyle="1" w:styleId="Default">
    <w:name w:val="Default"/>
    <w:rsid w:val="004168D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6">
    <w:name w:val="Нет списка1"/>
    <w:next w:val="a2"/>
    <w:uiPriority w:val="99"/>
    <w:semiHidden/>
    <w:unhideWhenUsed/>
    <w:rsid w:val="009947DF"/>
  </w:style>
  <w:style w:type="paragraph" w:customStyle="1" w:styleId="110">
    <w:name w:val="Заголовок 11"/>
    <w:basedOn w:val="a"/>
    <w:next w:val="a"/>
    <w:uiPriority w:val="9"/>
    <w:qFormat/>
    <w:rsid w:val="009947DF"/>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semiHidden/>
    <w:unhideWhenUsed/>
    <w:qFormat/>
    <w:rsid w:val="009947DF"/>
    <w:pPr>
      <w:keepNext/>
      <w:keepLines/>
      <w:spacing w:before="200" w:after="0"/>
      <w:outlineLvl w:val="3"/>
    </w:pPr>
    <w:rPr>
      <w:rFonts w:ascii="Cambria" w:eastAsia="Times New Roman" w:hAnsi="Cambria" w:cs="Times New Roman"/>
      <w:b/>
      <w:bCs/>
      <w:i/>
      <w:iCs/>
      <w:color w:val="4F81BD"/>
      <w:lang w:eastAsia="en-US"/>
    </w:rPr>
  </w:style>
  <w:style w:type="character" w:customStyle="1" w:styleId="17">
    <w:name w:val="Просмотренная гиперссылка1"/>
    <w:basedOn w:val="a0"/>
    <w:uiPriority w:val="99"/>
    <w:semiHidden/>
    <w:unhideWhenUsed/>
    <w:rsid w:val="009947DF"/>
    <w:rPr>
      <w:color w:val="800080"/>
      <w:u w:val="single"/>
    </w:rPr>
  </w:style>
  <w:style w:type="table" w:customStyle="1" w:styleId="111">
    <w:name w:val="Сетка таблицы11"/>
    <w:basedOn w:val="a1"/>
    <w:next w:val="afc"/>
    <w:uiPriority w:val="59"/>
    <w:rsid w:val="009947D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c"/>
    <w:uiPriority w:val="59"/>
    <w:rsid w:val="009947D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9947DF"/>
    <w:rPr>
      <w:rFonts w:ascii="Cambria" w:eastAsia="Times New Roman" w:hAnsi="Cambria" w:cs="Times New Roman"/>
      <w:b/>
      <w:bCs/>
      <w:color w:val="365F91"/>
      <w:sz w:val="28"/>
      <w:szCs w:val="28"/>
    </w:rPr>
  </w:style>
  <w:style w:type="character" w:customStyle="1" w:styleId="410">
    <w:name w:val="Заголовок 4 Знак1"/>
    <w:basedOn w:val="a0"/>
    <w:uiPriority w:val="9"/>
    <w:semiHidden/>
    <w:rsid w:val="009947DF"/>
    <w:rPr>
      <w:rFonts w:ascii="Cambria" w:eastAsia="Times New Roman" w:hAnsi="Cambria" w:cs="Times New Roman"/>
      <w:b/>
      <w:bCs/>
      <w:i/>
      <w:iCs/>
      <w:color w:val="4F81BD"/>
    </w:rPr>
  </w:style>
  <w:style w:type="paragraph" w:styleId="aff">
    <w:name w:val="annotation text"/>
    <w:basedOn w:val="a"/>
    <w:link w:val="aff0"/>
    <w:uiPriority w:val="99"/>
    <w:semiHidden/>
    <w:unhideWhenUsed/>
    <w:rsid w:val="00A81C3B"/>
    <w:pPr>
      <w:spacing w:after="0" w:line="240" w:lineRule="auto"/>
      <w:ind w:firstLine="567"/>
      <w:jc w:val="both"/>
    </w:pPr>
    <w:rPr>
      <w:rFonts w:ascii="Times New Roman" w:eastAsia="Calibri" w:hAnsi="Times New Roman" w:cs="Times New Roman"/>
      <w:sz w:val="20"/>
      <w:szCs w:val="20"/>
    </w:rPr>
  </w:style>
  <w:style w:type="character" w:customStyle="1" w:styleId="aff0">
    <w:name w:val="Текст примітки Знак"/>
    <w:basedOn w:val="a0"/>
    <w:link w:val="aff"/>
    <w:uiPriority w:val="99"/>
    <w:semiHidden/>
    <w:rsid w:val="00A81C3B"/>
    <w:rPr>
      <w:rFonts w:ascii="Times New Roman" w:eastAsia="Calibri" w:hAnsi="Times New Roman" w:cs="Times New Roman"/>
      <w:sz w:val="20"/>
      <w:szCs w:val="20"/>
    </w:rPr>
  </w:style>
  <w:style w:type="character" w:styleId="aff1">
    <w:name w:val="annotation reference"/>
    <w:basedOn w:val="a0"/>
    <w:uiPriority w:val="99"/>
    <w:semiHidden/>
    <w:unhideWhenUsed/>
    <w:rsid w:val="00A81C3B"/>
    <w:rPr>
      <w:sz w:val="16"/>
      <w:szCs w:val="16"/>
    </w:rPr>
  </w:style>
  <w:style w:type="paragraph" w:customStyle="1" w:styleId="aff2">
    <w:name w:val="Нормальний текст"/>
    <w:basedOn w:val="a"/>
    <w:rsid w:val="00C31F27"/>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0817">
      <w:bodyDiv w:val="1"/>
      <w:marLeft w:val="0"/>
      <w:marRight w:val="0"/>
      <w:marTop w:val="0"/>
      <w:marBottom w:val="0"/>
      <w:divBdr>
        <w:top w:val="none" w:sz="0" w:space="0" w:color="auto"/>
        <w:left w:val="none" w:sz="0" w:space="0" w:color="auto"/>
        <w:bottom w:val="none" w:sz="0" w:space="0" w:color="auto"/>
        <w:right w:val="none" w:sz="0" w:space="0" w:color="auto"/>
      </w:divBdr>
    </w:div>
    <w:div w:id="118377022">
      <w:bodyDiv w:val="1"/>
      <w:marLeft w:val="0"/>
      <w:marRight w:val="0"/>
      <w:marTop w:val="0"/>
      <w:marBottom w:val="0"/>
      <w:divBdr>
        <w:top w:val="none" w:sz="0" w:space="0" w:color="auto"/>
        <w:left w:val="none" w:sz="0" w:space="0" w:color="auto"/>
        <w:bottom w:val="none" w:sz="0" w:space="0" w:color="auto"/>
        <w:right w:val="none" w:sz="0" w:space="0" w:color="auto"/>
      </w:divBdr>
    </w:div>
    <w:div w:id="169026492">
      <w:bodyDiv w:val="1"/>
      <w:marLeft w:val="0"/>
      <w:marRight w:val="0"/>
      <w:marTop w:val="0"/>
      <w:marBottom w:val="0"/>
      <w:divBdr>
        <w:top w:val="none" w:sz="0" w:space="0" w:color="auto"/>
        <w:left w:val="none" w:sz="0" w:space="0" w:color="auto"/>
        <w:bottom w:val="none" w:sz="0" w:space="0" w:color="auto"/>
        <w:right w:val="none" w:sz="0" w:space="0" w:color="auto"/>
      </w:divBdr>
    </w:div>
    <w:div w:id="196896986">
      <w:bodyDiv w:val="1"/>
      <w:marLeft w:val="0"/>
      <w:marRight w:val="0"/>
      <w:marTop w:val="0"/>
      <w:marBottom w:val="0"/>
      <w:divBdr>
        <w:top w:val="none" w:sz="0" w:space="0" w:color="auto"/>
        <w:left w:val="none" w:sz="0" w:space="0" w:color="auto"/>
        <w:bottom w:val="none" w:sz="0" w:space="0" w:color="auto"/>
        <w:right w:val="none" w:sz="0" w:space="0" w:color="auto"/>
      </w:divBdr>
    </w:div>
    <w:div w:id="265819204">
      <w:bodyDiv w:val="1"/>
      <w:marLeft w:val="0"/>
      <w:marRight w:val="0"/>
      <w:marTop w:val="0"/>
      <w:marBottom w:val="0"/>
      <w:divBdr>
        <w:top w:val="none" w:sz="0" w:space="0" w:color="auto"/>
        <w:left w:val="none" w:sz="0" w:space="0" w:color="auto"/>
        <w:bottom w:val="none" w:sz="0" w:space="0" w:color="auto"/>
        <w:right w:val="none" w:sz="0" w:space="0" w:color="auto"/>
      </w:divBdr>
    </w:div>
    <w:div w:id="304286739">
      <w:bodyDiv w:val="1"/>
      <w:marLeft w:val="0"/>
      <w:marRight w:val="0"/>
      <w:marTop w:val="0"/>
      <w:marBottom w:val="0"/>
      <w:divBdr>
        <w:top w:val="none" w:sz="0" w:space="0" w:color="auto"/>
        <w:left w:val="none" w:sz="0" w:space="0" w:color="auto"/>
        <w:bottom w:val="none" w:sz="0" w:space="0" w:color="auto"/>
        <w:right w:val="none" w:sz="0" w:space="0" w:color="auto"/>
      </w:divBdr>
    </w:div>
    <w:div w:id="328679321">
      <w:bodyDiv w:val="1"/>
      <w:marLeft w:val="0"/>
      <w:marRight w:val="0"/>
      <w:marTop w:val="0"/>
      <w:marBottom w:val="0"/>
      <w:divBdr>
        <w:top w:val="none" w:sz="0" w:space="0" w:color="auto"/>
        <w:left w:val="none" w:sz="0" w:space="0" w:color="auto"/>
        <w:bottom w:val="none" w:sz="0" w:space="0" w:color="auto"/>
        <w:right w:val="none" w:sz="0" w:space="0" w:color="auto"/>
      </w:divBdr>
    </w:div>
    <w:div w:id="365179988">
      <w:bodyDiv w:val="1"/>
      <w:marLeft w:val="0"/>
      <w:marRight w:val="0"/>
      <w:marTop w:val="0"/>
      <w:marBottom w:val="0"/>
      <w:divBdr>
        <w:top w:val="none" w:sz="0" w:space="0" w:color="auto"/>
        <w:left w:val="none" w:sz="0" w:space="0" w:color="auto"/>
        <w:bottom w:val="none" w:sz="0" w:space="0" w:color="auto"/>
        <w:right w:val="none" w:sz="0" w:space="0" w:color="auto"/>
      </w:divBdr>
    </w:div>
    <w:div w:id="437994162">
      <w:bodyDiv w:val="1"/>
      <w:marLeft w:val="0"/>
      <w:marRight w:val="0"/>
      <w:marTop w:val="0"/>
      <w:marBottom w:val="0"/>
      <w:divBdr>
        <w:top w:val="none" w:sz="0" w:space="0" w:color="auto"/>
        <w:left w:val="none" w:sz="0" w:space="0" w:color="auto"/>
        <w:bottom w:val="none" w:sz="0" w:space="0" w:color="auto"/>
        <w:right w:val="none" w:sz="0" w:space="0" w:color="auto"/>
      </w:divBdr>
    </w:div>
    <w:div w:id="533620204">
      <w:bodyDiv w:val="1"/>
      <w:marLeft w:val="0"/>
      <w:marRight w:val="0"/>
      <w:marTop w:val="0"/>
      <w:marBottom w:val="0"/>
      <w:divBdr>
        <w:top w:val="none" w:sz="0" w:space="0" w:color="auto"/>
        <w:left w:val="none" w:sz="0" w:space="0" w:color="auto"/>
        <w:bottom w:val="none" w:sz="0" w:space="0" w:color="auto"/>
        <w:right w:val="none" w:sz="0" w:space="0" w:color="auto"/>
      </w:divBdr>
    </w:div>
    <w:div w:id="669722713">
      <w:bodyDiv w:val="1"/>
      <w:marLeft w:val="0"/>
      <w:marRight w:val="0"/>
      <w:marTop w:val="0"/>
      <w:marBottom w:val="0"/>
      <w:divBdr>
        <w:top w:val="none" w:sz="0" w:space="0" w:color="auto"/>
        <w:left w:val="none" w:sz="0" w:space="0" w:color="auto"/>
        <w:bottom w:val="none" w:sz="0" w:space="0" w:color="auto"/>
        <w:right w:val="none" w:sz="0" w:space="0" w:color="auto"/>
      </w:divBdr>
    </w:div>
    <w:div w:id="692196693">
      <w:bodyDiv w:val="1"/>
      <w:marLeft w:val="0"/>
      <w:marRight w:val="0"/>
      <w:marTop w:val="0"/>
      <w:marBottom w:val="0"/>
      <w:divBdr>
        <w:top w:val="none" w:sz="0" w:space="0" w:color="auto"/>
        <w:left w:val="none" w:sz="0" w:space="0" w:color="auto"/>
        <w:bottom w:val="none" w:sz="0" w:space="0" w:color="auto"/>
        <w:right w:val="none" w:sz="0" w:space="0" w:color="auto"/>
      </w:divBdr>
    </w:div>
    <w:div w:id="716858036">
      <w:bodyDiv w:val="1"/>
      <w:marLeft w:val="0"/>
      <w:marRight w:val="0"/>
      <w:marTop w:val="0"/>
      <w:marBottom w:val="0"/>
      <w:divBdr>
        <w:top w:val="none" w:sz="0" w:space="0" w:color="auto"/>
        <w:left w:val="none" w:sz="0" w:space="0" w:color="auto"/>
        <w:bottom w:val="none" w:sz="0" w:space="0" w:color="auto"/>
        <w:right w:val="none" w:sz="0" w:space="0" w:color="auto"/>
      </w:divBdr>
    </w:div>
    <w:div w:id="760295253">
      <w:bodyDiv w:val="1"/>
      <w:marLeft w:val="0"/>
      <w:marRight w:val="0"/>
      <w:marTop w:val="0"/>
      <w:marBottom w:val="0"/>
      <w:divBdr>
        <w:top w:val="none" w:sz="0" w:space="0" w:color="auto"/>
        <w:left w:val="none" w:sz="0" w:space="0" w:color="auto"/>
        <w:bottom w:val="none" w:sz="0" w:space="0" w:color="auto"/>
        <w:right w:val="none" w:sz="0" w:space="0" w:color="auto"/>
      </w:divBdr>
    </w:div>
    <w:div w:id="796217501">
      <w:bodyDiv w:val="1"/>
      <w:marLeft w:val="0"/>
      <w:marRight w:val="0"/>
      <w:marTop w:val="0"/>
      <w:marBottom w:val="0"/>
      <w:divBdr>
        <w:top w:val="none" w:sz="0" w:space="0" w:color="auto"/>
        <w:left w:val="none" w:sz="0" w:space="0" w:color="auto"/>
        <w:bottom w:val="none" w:sz="0" w:space="0" w:color="auto"/>
        <w:right w:val="none" w:sz="0" w:space="0" w:color="auto"/>
      </w:divBdr>
    </w:div>
    <w:div w:id="810096294">
      <w:bodyDiv w:val="1"/>
      <w:marLeft w:val="0"/>
      <w:marRight w:val="0"/>
      <w:marTop w:val="0"/>
      <w:marBottom w:val="0"/>
      <w:divBdr>
        <w:top w:val="none" w:sz="0" w:space="0" w:color="auto"/>
        <w:left w:val="none" w:sz="0" w:space="0" w:color="auto"/>
        <w:bottom w:val="none" w:sz="0" w:space="0" w:color="auto"/>
        <w:right w:val="none" w:sz="0" w:space="0" w:color="auto"/>
      </w:divBdr>
    </w:div>
    <w:div w:id="826867857">
      <w:bodyDiv w:val="1"/>
      <w:marLeft w:val="0"/>
      <w:marRight w:val="0"/>
      <w:marTop w:val="0"/>
      <w:marBottom w:val="0"/>
      <w:divBdr>
        <w:top w:val="none" w:sz="0" w:space="0" w:color="auto"/>
        <w:left w:val="none" w:sz="0" w:space="0" w:color="auto"/>
        <w:bottom w:val="none" w:sz="0" w:space="0" w:color="auto"/>
        <w:right w:val="none" w:sz="0" w:space="0" w:color="auto"/>
      </w:divBdr>
    </w:div>
    <w:div w:id="955988551">
      <w:bodyDiv w:val="1"/>
      <w:marLeft w:val="0"/>
      <w:marRight w:val="0"/>
      <w:marTop w:val="0"/>
      <w:marBottom w:val="0"/>
      <w:divBdr>
        <w:top w:val="none" w:sz="0" w:space="0" w:color="auto"/>
        <w:left w:val="none" w:sz="0" w:space="0" w:color="auto"/>
        <w:bottom w:val="none" w:sz="0" w:space="0" w:color="auto"/>
        <w:right w:val="none" w:sz="0" w:space="0" w:color="auto"/>
      </w:divBdr>
    </w:div>
    <w:div w:id="964508241">
      <w:bodyDiv w:val="1"/>
      <w:marLeft w:val="0"/>
      <w:marRight w:val="0"/>
      <w:marTop w:val="0"/>
      <w:marBottom w:val="0"/>
      <w:divBdr>
        <w:top w:val="none" w:sz="0" w:space="0" w:color="auto"/>
        <w:left w:val="none" w:sz="0" w:space="0" w:color="auto"/>
        <w:bottom w:val="none" w:sz="0" w:space="0" w:color="auto"/>
        <w:right w:val="none" w:sz="0" w:space="0" w:color="auto"/>
      </w:divBdr>
    </w:div>
    <w:div w:id="1000156801">
      <w:bodyDiv w:val="1"/>
      <w:marLeft w:val="0"/>
      <w:marRight w:val="0"/>
      <w:marTop w:val="0"/>
      <w:marBottom w:val="0"/>
      <w:divBdr>
        <w:top w:val="none" w:sz="0" w:space="0" w:color="auto"/>
        <w:left w:val="none" w:sz="0" w:space="0" w:color="auto"/>
        <w:bottom w:val="none" w:sz="0" w:space="0" w:color="auto"/>
        <w:right w:val="none" w:sz="0" w:space="0" w:color="auto"/>
      </w:divBdr>
    </w:div>
    <w:div w:id="1033068656">
      <w:bodyDiv w:val="1"/>
      <w:marLeft w:val="0"/>
      <w:marRight w:val="0"/>
      <w:marTop w:val="0"/>
      <w:marBottom w:val="0"/>
      <w:divBdr>
        <w:top w:val="none" w:sz="0" w:space="0" w:color="auto"/>
        <w:left w:val="none" w:sz="0" w:space="0" w:color="auto"/>
        <w:bottom w:val="none" w:sz="0" w:space="0" w:color="auto"/>
        <w:right w:val="none" w:sz="0" w:space="0" w:color="auto"/>
      </w:divBdr>
    </w:div>
    <w:div w:id="1081680910">
      <w:bodyDiv w:val="1"/>
      <w:marLeft w:val="0"/>
      <w:marRight w:val="0"/>
      <w:marTop w:val="0"/>
      <w:marBottom w:val="0"/>
      <w:divBdr>
        <w:top w:val="none" w:sz="0" w:space="0" w:color="auto"/>
        <w:left w:val="none" w:sz="0" w:space="0" w:color="auto"/>
        <w:bottom w:val="none" w:sz="0" w:space="0" w:color="auto"/>
        <w:right w:val="none" w:sz="0" w:space="0" w:color="auto"/>
      </w:divBdr>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9245037">
      <w:bodyDiv w:val="1"/>
      <w:marLeft w:val="0"/>
      <w:marRight w:val="0"/>
      <w:marTop w:val="0"/>
      <w:marBottom w:val="0"/>
      <w:divBdr>
        <w:top w:val="none" w:sz="0" w:space="0" w:color="auto"/>
        <w:left w:val="none" w:sz="0" w:space="0" w:color="auto"/>
        <w:bottom w:val="none" w:sz="0" w:space="0" w:color="auto"/>
        <w:right w:val="none" w:sz="0" w:space="0" w:color="auto"/>
      </w:divBdr>
    </w:div>
    <w:div w:id="1213038380">
      <w:bodyDiv w:val="1"/>
      <w:marLeft w:val="0"/>
      <w:marRight w:val="0"/>
      <w:marTop w:val="0"/>
      <w:marBottom w:val="0"/>
      <w:divBdr>
        <w:top w:val="none" w:sz="0" w:space="0" w:color="auto"/>
        <w:left w:val="none" w:sz="0" w:space="0" w:color="auto"/>
        <w:bottom w:val="none" w:sz="0" w:space="0" w:color="auto"/>
        <w:right w:val="none" w:sz="0" w:space="0" w:color="auto"/>
      </w:divBdr>
    </w:div>
    <w:div w:id="1216311323">
      <w:bodyDiv w:val="1"/>
      <w:marLeft w:val="0"/>
      <w:marRight w:val="0"/>
      <w:marTop w:val="0"/>
      <w:marBottom w:val="0"/>
      <w:divBdr>
        <w:top w:val="none" w:sz="0" w:space="0" w:color="auto"/>
        <w:left w:val="none" w:sz="0" w:space="0" w:color="auto"/>
        <w:bottom w:val="none" w:sz="0" w:space="0" w:color="auto"/>
        <w:right w:val="none" w:sz="0" w:space="0" w:color="auto"/>
      </w:divBdr>
    </w:div>
    <w:div w:id="1227572831">
      <w:bodyDiv w:val="1"/>
      <w:marLeft w:val="0"/>
      <w:marRight w:val="0"/>
      <w:marTop w:val="0"/>
      <w:marBottom w:val="0"/>
      <w:divBdr>
        <w:top w:val="none" w:sz="0" w:space="0" w:color="auto"/>
        <w:left w:val="none" w:sz="0" w:space="0" w:color="auto"/>
        <w:bottom w:val="none" w:sz="0" w:space="0" w:color="auto"/>
        <w:right w:val="none" w:sz="0" w:space="0" w:color="auto"/>
      </w:divBdr>
    </w:div>
    <w:div w:id="1281064890">
      <w:bodyDiv w:val="1"/>
      <w:marLeft w:val="0"/>
      <w:marRight w:val="0"/>
      <w:marTop w:val="0"/>
      <w:marBottom w:val="0"/>
      <w:divBdr>
        <w:top w:val="none" w:sz="0" w:space="0" w:color="auto"/>
        <w:left w:val="none" w:sz="0" w:space="0" w:color="auto"/>
        <w:bottom w:val="none" w:sz="0" w:space="0" w:color="auto"/>
        <w:right w:val="none" w:sz="0" w:space="0" w:color="auto"/>
      </w:divBdr>
    </w:div>
    <w:div w:id="1437212630">
      <w:bodyDiv w:val="1"/>
      <w:marLeft w:val="0"/>
      <w:marRight w:val="0"/>
      <w:marTop w:val="0"/>
      <w:marBottom w:val="0"/>
      <w:divBdr>
        <w:top w:val="none" w:sz="0" w:space="0" w:color="auto"/>
        <w:left w:val="none" w:sz="0" w:space="0" w:color="auto"/>
        <w:bottom w:val="none" w:sz="0" w:space="0" w:color="auto"/>
        <w:right w:val="none" w:sz="0" w:space="0" w:color="auto"/>
      </w:divBdr>
    </w:div>
    <w:div w:id="1474835673">
      <w:bodyDiv w:val="1"/>
      <w:marLeft w:val="0"/>
      <w:marRight w:val="0"/>
      <w:marTop w:val="0"/>
      <w:marBottom w:val="0"/>
      <w:divBdr>
        <w:top w:val="none" w:sz="0" w:space="0" w:color="auto"/>
        <w:left w:val="none" w:sz="0" w:space="0" w:color="auto"/>
        <w:bottom w:val="none" w:sz="0" w:space="0" w:color="auto"/>
        <w:right w:val="none" w:sz="0" w:space="0" w:color="auto"/>
      </w:divBdr>
    </w:div>
    <w:div w:id="1475753188">
      <w:bodyDiv w:val="1"/>
      <w:marLeft w:val="0"/>
      <w:marRight w:val="0"/>
      <w:marTop w:val="0"/>
      <w:marBottom w:val="0"/>
      <w:divBdr>
        <w:top w:val="none" w:sz="0" w:space="0" w:color="auto"/>
        <w:left w:val="none" w:sz="0" w:space="0" w:color="auto"/>
        <w:bottom w:val="none" w:sz="0" w:space="0" w:color="auto"/>
        <w:right w:val="none" w:sz="0" w:space="0" w:color="auto"/>
      </w:divBdr>
    </w:div>
    <w:div w:id="1496919297">
      <w:bodyDiv w:val="1"/>
      <w:marLeft w:val="0"/>
      <w:marRight w:val="0"/>
      <w:marTop w:val="0"/>
      <w:marBottom w:val="0"/>
      <w:divBdr>
        <w:top w:val="none" w:sz="0" w:space="0" w:color="auto"/>
        <w:left w:val="none" w:sz="0" w:space="0" w:color="auto"/>
        <w:bottom w:val="none" w:sz="0" w:space="0" w:color="auto"/>
        <w:right w:val="none" w:sz="0" w:space="0" w:color="auto"/>
      </w:divBdr>
    </w:div>
    <w:div w:id="1536231084">
      <w:bodyDiv w:val="1"/>
      <w:marLeft w:val="0"/>
      <w:marRight w:val="0"/>
      <w:marTop w:val="0"/>
      <w:marBottom w:val="0"/>
      <w:divBdr>
        <w:top w:val="none" w:sz="0" w:space="0" w:color="auto"/>
        <w:left w:val="none" w:sz="0" w:space="0" w:color="auto"/>
        <w:bottom w:val="none" w:sz="0" w:space="0" w:color="auto"/>
        <w:right w:val="none" w:sz="0" w:space="0" w:color="auto"/>
      </w:divBdr>
    </w:div>
    <w:div w:id="1570379136">
      <w:bodyDiv w:val="1"/>
      <w:marLeft w:val="0"/>
      <w:marRight w:val="0"/>
      <w:marTop w:val="0"/>
      <w:marBottom w:val="0"/>
      <w:divBdr>
        <w:top w:val="none" w:sz="0" w:space="0" w:color="auto"/>
        <w:left w:val="none" w:sz="0" w:space="0" w:color="auto"/>
        <w:bottom w:val="none" w:sz="0" w:space="0" w:color="auto"/>
        <w:right w:val="none" w:sz="0" w:space="0" w:color="auto"/>
      </w:divBdr>
    </w:div>
    <w:div w:id="1580213272">
      <w:bodyDiv w:val="1"/>
      <w:marLeft w:val="0"/>
      <w:marRight w:val="0"/>
      <w:marTop w:val="0"/>
      <w:marBottom w:val="0"/>
      <w:divBdr>
        <w:top w:val="none" w:sz="0" w:space="0" w:color="auto"/>
        <w:left w:val="none" w:sz="0" w:space="0" w:color="auto"/>
        <w:bottom w:val="none" w:sz="0" w:space="0" w:color="auto"/>
        <w:right w:val="none" w:sz="0" w:space="0" w:color="auto"/>
      </w:divBdr>
    </w:div>
    <w:div w:id="1630278474">
      <w:bodyDiv w:val="1"/>
      <w:marLeft w:val="0"/>
      <w:marRight w:val="0"/>
      <w:marTop w:val="0"/>
      <w:marBottom w:val="0"/>
      <w:divBdr>
        <w:top w:val="none" w:sz="0" w:space="0" w:color="auto"/>
        <w:left w:val="none" w:sz="0" w:space="0" w:color="auto"/>
        <w:bottom w:val="none" w:sz="0" w:space="0" w:color="auto"/>
        <w:right w:val="none" w:sz="0" w:space="0" w:color="auto"/>
      </w:divBdr>
    </w:div>
    <w:div w:id="1673219490">
      <w:bodyDiv w:val="1"/>
      <w:marLeft w:val="0"/>
      <w:marRight w:val="0"/>
      <w:marTop w:val="0"/>
      <w:marBottom w:val="0"/>
      <w:divBdr>
        <w:top w:val="none" w:sz="0" w:space="0" w:color="auto"/>
        <w:left w:val="none" w:sz="0" w:space="0" w:color="auto"/>
        <w:bottom w:val="none" w:sz="0" w:space="0" w:color="auto"/>
        <w:right w:val="none" w:sz="0" w:space="0" w:color="auto"/>
      </w:divBdr>
    </w:div>
    <w:div w:id="1686320802">
      <w:bodyDiv w:val="1"/>
      <w:marLeft w:val="0"/>
      <w:marRight w:val="0"/>
      <w:marTop w:val="0"/>
      <w:marBottom w:val="0"/>
      <w:divBdr>
        <w:top w:val="none" w:sz="0" w:space="0" w:color="auto"/>
        <w:left w:val="none" w:sz="0" w:space="0" w:color="auto"/>
        <w:bottom w:val="none" w:sz="0" w:space="0" w:color="auto"/>
        <w:right w:val="none" w:sz="0" w:space="0" w:color="auto"/>
      </w:divBdr>
    </w:div>
    <w:div w:id="1707482275">
      <w:bodyDiv w:val="1"/>
      <w:marLeft w:val="0"/>
      <w:marRight w:val="0"/>
      <w:marTop w:val="0"/>
      <w:marBottom w:val="0"/>
      <w:divBdr>
        <w:top w:val="none" w:sz="0" w:space="0" w:color="auto"/>
        <w:left w:val="none" w:sz="0" w:space="0" w:color="auto"/>
        <w:bottom w:val="none" w:sz="0" w:space="0" w:color="auto"/>
        <w:right w:val="none" w:sz="0" w:space="0" w:color="auto"/>
      </w:divBdr>
    </w:div>
    <w:div w:id="1758288445">
      <w:bodyDiv w:val="1"/>
      <w:marLeft w:val="0"/>
      <w:marRight w:val="0"/>
      <w:marTop w:val="0"/>
      <w:marBottom w:val="0"/>
      <w:divBdr>
        <w:top w:val="none" w:sz="0" w:space="0" w:color="auto"/>
        <w:left w:val="none" w:sz="0" w:space="0" w:color="auto"/>
        <w:bottom w:val="none" w:sz="0" w:space="0" w:color="auto"/>
        <w:right w:val="none" w:sz="0" w:space="0" w:color="auto"/>
      </w:divBdr>
    </w:div>
    <w:div w:id="1818572506">
      <w:bodyDiv w:val="1"/>
      <w:marLeft w:val="0"/>
      <w:marRight w:val="0"/>
      <w:marTop w:val="0"/>
      <w:marBottom w:val="0"/>
      <w:divBdr>
        <w:top w:val="none" w:sz="0" w:space="0" w:color="auto"/>
        <w:left w:val="none" w:sz="0" w:space="0" w:color="auto"/>
        <w:bottom w:val="none" w:sz="0" w:space="0" w:color="auto"/>
        <w:right w:val="none" w:sz="0" w:space="0" w:color="auto"/>
      </w:divBdr>
    </w:div>
    <w:div w:id="1857309781">
      <w:bodyDiv w:val="1"/>
      <w:marLeft w:val="0"/>
      <w:marRight w:val="0"/>
      <w:marTop w:val="0"/>
      <w:marBottom w:val="0"/>
      <w:divBdr>
        <w:top w:val="none" w:sz="0" w:space="0" w:color="auto"/>
        <w:left w:val="none" w:sz="0" w:space="0" w:color="auto"/>
        <w:bottom w:val="none" w:sz="0" w:space="0" w:color="auto"/>
        <w:right w:val="none" w:sz="0" w:space="0" w:color="auto"/>
      </w:divBdr>
    </w:div>
    <w:div w:id="1895390245">
      <w:bodyDiv w:val="1"/>
      <w:marLeft w:val="0"/>
      <w:marRight w:val="0"/>
      <w:marTop w:val="0"/>
      <w:marBottom w:val="0"/>
      <w:divBdr>
        <w:top w:val="none" w:sz="0" w:space="0" w:color="auto"/>
        <w:left w:val="none" w:sz="0" w:space="0" w:color="auto"/>
        <w:bottom w:val="none" w:sz="0" w:space="0" w:color="auto"/>
        <w:right w:val="none" w:sz="0" w:space="0" w:color="auto"/>
      </w:divBdr>
    </w:div>
    <w:div w:id="1918127922">
      <w:bodyDiv w:val="1"/>
      <w:marLeft w:val="0"/>
      <w:marRight w:val="0"/>
      <w:marTop w:val="0"/>
      <w:marBottom w:val="0"/>
      <w:divBdr>
        <w:top w:val="none" w:sz="0" w:space="0" w:color="auto"/>
        <w:left w:val="none" w:sz="0" w:space="0" w:color="auto"/>
        <w:bottom w:val="none" w:sz="0" w:space="0" w:color="auto"/>
        <w:right w:val="none" w:sz="0" w:space="0" w:color="auto"/>
      </w:divBdr>
    </w:div>
    <w:div w:id="1918323120">
      <w:bodyDiv w:val="1"/>
      <w:marLeft w:val="0"/>
      <w:marRight w:val="0"/>
      <w:marTop w:val="0"/>
      <w:marBottom w:val="0"/>
      <w:divBdr>
        <w:top w:val="none" w:sz="0" w:space="0" w:color="auto"/>
        <w:left w:val="none" w:sz="0" w:space="0" w:color="auto"/>
        <w:bottom w:val="none" w:sz="0" w:space="0" w:color="auto"/>
        <w:right w:val="none" w:sz="0" w:space="0" w:color="auto"/>
      </w:divBdr>
    </w:div>
    <w:div w:id="1925382268">
      <w:bodyDiv w:val="1"/>
      <w:marLeft w:val="0"/>
      <w:marRight w:val="0"/>
      <w:marTop w:val="0"/>
      <w:marBottom w:val="0"/>
      <w:divBdr>
        <w:top w:val="none" w:sz="0" w:space="0" w:color="auto"/>
        <w:left w:val="none" w:sz="0" w:space="0" w:color="auto"/>
        <w:bottom w:val="none" w:sz="0" w:space="0" w:color="auto"/>
        <w:right w:val="none" w:sz="0" w:space="0" w:color="auto"/>
      </w:divBdr>
    </w:div>
    <w:div w:id="1926760412">
      <w:bodyDiv w:val="1"/>
      <w:marLeft w:val="0"/>
      <w:marRight w:val="0"/>
      <w:marTop w:val="0"/>
      <w:marBottom w:val="0"/>
      <w:divBdr>
        <w:top w:val="none" w:sz="0" w:space="0" w:color="auto"/>
        <w:left w:val="none" w:sz="0" w:space="0" w:color="auto"/>
        <w:bottom w:val="none" w:sz="0" w:space="0" w:color="auto"/>
        <w:right w:val="none" w:sz="0" w:space="0" w:color="auto"/>
      </w:divBdr>
    </w:div>
    <w:div w:id="1936018328">
      <w:bodyDiv w:val="1"/>
      <w:marLeft w:val="0"/>
      <w:marRight w:val="0"/>
      <w:marTop w:val="0"/>
      <w:marBottom w:val="0"/>
      <w:divBdr>
        <w:top w:val="none" w:sz="0" w:space="0" w:color="auto"/>
        <w:left w:val="none" w:sz="0" w:space="0" w:color="auto"/>
        <w:bottom w:val="none" w:sz="0" w:space="0" w:color="auto"/>
        <w:right w:val="none" w:sz="0" w:space="0" w:color="auto"/>
      </w:divBdr>
    </w:div>
    <w:div w:id="1940992224">
      <w:bodyDiv w:val="1"/>
      <w:marLeft w:val="0"/>
      <w:marRight w:val="0"/>
      <w:marTop w:val="0"/>
      <w:marBottom w:val="0"/>
      <w:divBdr>
        <w:top w:val="none" w:sz="0" w:space="0" w:color="auto"/>
        <w:left w:val="none" w:sz="0" w:space="0" w:color="auto"/>
        <w:bottom w:val="none" w:sz="0" w:space="0" w:color="auto"/>
        <w:right w:val="none" w:sz="0" w:space="0" w:color="auto"/>
      </w:divBdr>
      <w:divsChild>
        <w:div w:id="381029376">
          <w:marLeft w:val="-115"/>
          <w:marRight w:val="0"/>
          <w:marTop w:val="0"/>
          <w:marBottom w:val="0"/>
          <w:divBdr>
            <w:top w:val="none" w:sz="0" w:space="0" w:color="auto"/>
            <w:left w:val="none" w:sz="0" w:space="0" w:color="auto"/>
            <w:bottom w:val="none" w:sz="0" w:space="0" w:color="auto"/>
            <w:right w:val="none" w:sz="0" w:space="0" w:color="auto"/>
          </w:divBdr>
        </w:div>
        <w:div w:id="1360426778">
          <w:marLeft w:val="-115"/>
          <w:marRight w:val="0"/>
          <w:marTop w:val="0"/>
          <w:marBottom w:val="0"/>
          <w:divBdr>
            <w:top w:val="none" w:sz="0" w:space="0" w:color="auto"/>
            <w:left w:val="none" w:sz="0" w:space="0" w:color="auto"/>
            <w:bottom w:val="none" w:sz="0" w:space="0" w:color="auto"/>
            <w:right w:val="none" w:sz="0" w:space="0" w:color="auto"/>
          </w:divBdr>
        </w:div>
      </w:divsChild>
    </w:div>
    <w:div w:id="19565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i-rozsudiv@dmsu.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maxverem5@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DD18-79C7-4BEA-9C14-FFBD38BC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65210</Words>
  <Characters>37170</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102176</CharactersWithSpaces>
  <SharedDoc>false</SharedDoc>
  <HLinks>
    <vt:vector size="102" baseType="variant">
      <vt:variant>
        <vt:i4>7012400</vt:i4>
      </vt:variant>
      <vt:variant>
        <vt:i4>48</vt:i4>
      </vt:variant>
      <vt:variant>
        <vt:i4>0</vt:i4>
      </vt:variant>
      <vt:variant>
        <vt:i4>5</vt:i4>
      </vt:variant>
      <vt:variant>
        <vt:lpwstr>http://zakon4.rada.gov.ua/laws/show/z1378-15/paran18</vt:lpwstr>
      </vt:variant>
      <vt:variant>
        <vt:lpwstr>n18</vt:lpwstr>
      </vt:variant>
      <vt:variant>
        <vt:i4>5832790</vt:i4>
      </vt:variant>
      <vt:variant>
        <vt:i4>45</vt:i4>
      </vt:variant>
      <vt:variant>
        <vt:i4>0</vt:i4>
      </vt:variant>
      <vt:variant>
        <vt:i4>5</vt:i4>
      </vt:variant>
      <vt:variant>
        <vt:lpwstr>http://zakon5.rada.gov.ua/laws/show/922-19/print1469545329431616</vt:lpwstr>
      </vt:variant>
      <vt:variant>
        <vt:lpwstr>n311</vt:lpwstr>
      </vt:variant>
      <vt:variant>
        <vt:i4>5767249</vt:i4>
      </vt:variant>
      <vt:variant>
        <vt:i4>42</vt:i4>
      </vt:variant>
      <vt:variant>
        <vt:i4>0</vt:i4>
      </vt:variant>
      <vt:variant>
        <vt:i4>5</vt:i4>
      </vt:variant>
      <vt:variant>
        <vt:lpwstr>http://zakon5.rada.gov.ua/laws/show/922-19/print1469545329431616</vt:lpwstr>
      </vt:variant>
      <vt:variant>
        <vt:lpwstr>n566</vt:lpwstr>
      </vt:variant>
      <vt:variant>
        <vt:i4>5832789</vt:i4>
      </vt:variant>
      <vt:variant>
        <vt:i4>39</vt:i4>
      </vt:variant>
      <vt:variant>
        <vt:i4>0</vt:i4>
      </vt:variant>
      <vt:variant>
        <vt:i4>5</vt:i4>
      </vt:variant>
      <vt:variant>
        <vt:lpwstr>http://zakon5.rada.gov.ua/laws/show/922-19/print1469545329431616</vt:lpwstr>
      </vt:variant>
      <vt:variant>
        <vt:lpwstr>n527</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5832790</vt:i4>
      </vt:variant>
      <vt:variant>
        <vt:i4>33</vt:i4>
      </vt:variant>
      <vt:variant>
        <vt:i4>0</vt:i4>
      </vt:variant>
      <vt:variant>
        <vt:i4>5</vt:i4>
      </vt:variant>
      <vt:variant>
        <vt:lpwstr>http://zakon5.rada.gov.ua/laws/show/922-19/print1469545329431616</vt:lpwstr>
      </vt:variant>
      <vt:variant>
        <vt:lpwstr>n311</vt:lpwstr>
      </vt:variant>
      <vt:variant>
        <vt:i4>5701712</vt:i4>
      </vt:variant>
      <vt:variant>
        <vt:i4>30</vt:i4>
      </vt:variant>
      <vt:variant>
        <vt:i4>0</vt:i4>
      </vt:variant>
      <vt:variant>
        <vt:i4>5</vt:i4>
      </vt:variant>
      <vt:variant>
        <vt:lpwstr>http://zakon5.rada.gov.ua/laws/show/922-19/print1469545329431616</vt:lpwstr>
      </vt:variant>
      <vt:variant>
        <vt:lpwstr>n579</vt:lpwstr>
      </vt:variant>
      <vt:variant>
        <vt:i4>7209072</vt:i4>
      </vt:variant>
      <vt:variant>
        <vt:i4>27</vt:i4>
      </vt:variant>
      <vt:variant>
        <vt:i4>0</vt:i4>
      </vt:variant>
      <vt:variant>
        <vt:i4>5</vt:i4>
      </vt:variant>
      <vt:variant>
        <vt:lpwstr>http://zakon3.rada.gov.ua/laws/show/922-19/paran488</vt:lpwstr>
      </vt:variant>
      <vt:variant>
        <vt:lpwstr>n488</vt:lpwstr>
      </vt:variant>
      <vt:variant>
        <vt:i4>7209072</vt:i4>
      </vt:variant>
      <vt:variant>
        <vt:i4>24</vt:i4>
      </vt:variant>
      <vt:variant>
        <vt:i4>0</vt:i4>
      </vt:variant>
      <vt:variant>
        <vt:i4>5</vt:i4>
      </vt:variant>
      <vt:variant>
        <vt:lpwstr>http://zakon3.rada.gov.ua/laws/show/922-19/paran488</vt:lpwstr>
      </vt:variant>
      <vt:variant>
        <vt:lpwstr>n488</vt:lpwstr>
      </vt:variant>
      <vt:variant>
        <vt:i4>6619255</vt:i4>
      </vt:variant>
      <vt:variant>
        <vt:i4>21</vt:i4>
      </vt:variant>
      <vt:variant>
        <vt:i4>0</vt:i4>
      </vt:variant>
      <vt:variant>
        <vt:i4>5</vt:i4>
      </vt:variant>
      <vt:variant>
        <vt:lpwstr>http://zakon3.rada.gov.ua/laws/show/922-19/paran294</vt:lpwstr>
      </vt:variant>
      <vt:variant>
        <vt:lpwstr>n294</vt:lpwstr>
      </vt:variant>
      <vt:variant>
        <vt:i4>6619255</vt:i4>
      </vt:variant>
      <vt:variant>
        <vt:i4>18</vt:i4>
      </vt:variant>
      <vt:variant>
        <vt:i4>0</vt:i4>
      </vt:variant>
      <vt:variant>
        <vt:i4>5</vt:i4>
      </vt:variant>
      <vt:variant>
        <vt:lpwstr>http://zakon3.rada.gov.ua/laws/show/922-19/paran294</vt:lpwstr>
      </vt:variant>
      <vt:variant>
        <vt:lpwstr>n294</vt:lpwstr>
      </vt:variant>
      <vt:variant>
        <vt:i4>6619248</vt:i4>
      </vt:variant>
      <vt:variant>
        <vt:i4>15</vt:i4>
      </vt:variant>
      <vt:variant>
        <vt:i4>0</vt:i4>
      </vt:variant>
      <vt:variant>
        <vt:i4>5</vt:i4>
      </vt:variant>
      <vt:variant>
        <vt:lpwstr>http://zakon3.rada.gov.ua/laws/show/922-19/paran496</vt:lpwstr>
      </vt:variant>
      <vt:variant>
        <vt:lpwstr>n284</vt:lpwstr>
      </vt:variant>
      <vt:variant>
        <vt:i4>5636181</vt:i4>
      </vt:variant>
      <vt:variant>
        <vt:i4>12</vt:i4>
      </vt:variant>
      <vt:variant>
        <vt:i4>0</vt:i4>
      </vt:variant>
      <vt:variant>
        <vt:i4>5</vt:i4>
      </vt:variant>
      <vt:variant>
        <vt:lpwstr>http://zakon3.rada.gov.ua/laws/show/922-19/print1453458594672799</vt:lpwstr>
      </vt:variant>
      <vt:variant>
        <vt:lpwstr>n295</vt:lpwstr>
      </vt:variant>
      <vt:variant>
        <vt:i4>6684787</vt:i4>
      </vt:variant>
      <vt:variant>
        <vt:i4>9</vt:i4>
      </vt:variant>
      <vt:variant>
        <vt:i4>0</vt:i4>
      </vt:variant>
      <vt:variant>
        <vt:i4>5</vt:i4>
      </vt:variant>
      <vt:variant>
        <vt:lpwstr>http://zakon2.rada.gov.ua/laws/show/922-19/paran682</vt:lpwstr>
      </vt:variant>
      <vt:variant>
        <vt:lpwstr>n682</vt:lpwstr>
      </vt:variant>
      <vt:variant>
        <vt:i4>6684787</vt:i4>
      </vt:variant>
      <vt:variant>
        <vt:i4>6</vt:i4>
      </vt:variant>
      <vt:variant>
        <vt:i4>0</vt:i4>
      </vt:variant>
      <vt:variant>
        <vt:i4>5</vt:i4>
      </vt:variant>
      <vt:variant>
        <vt:lpwstr>http://zakon2.rada.gov.ua/laws/show/922-19/paran682</vt:lpwstr>
      </vt:variant>
      <vt:variant>
        <vt:lpwstr>n682</vt:lpwstr>
      </vt:variant>
      <vt:variant>
        <vt:i4>1769536</vt:i4>
      </vt:variant>
      <vt:variant>
        <vt:i4>3</vt:i4>
      </vt:variant>
      <vt:variant>
        <vt:i4>0</vt:i4>
      </vt:variant>
      <vt:variant>
        <vt:i4>5</vt:i4>
      </vt:variant>
      <vt:variant>
        <vt:lpwstr>http://zakon2.rada.gov.ua/laws/show/922-19/page2</vt:lpwstr>
      </vt:variant>
      <vt:variant>
        <vt:lpwstr>n199</vt:lpwstr>
      </vt:variant>
      <vt:variant>
        <vt:i4>524359</vt:i4>
      </vt:variant>
      <vt:variant>
        <vt:i4>0</vt:i4>
      </vt:variant>
      <vt:variant>
        <vt:i4>0</vt:i4>
      </vt:variant>
      <vt:variant>
        <vt:i4>5</vt:i4>
      </vt:variant>
      <vt:variant>
        <vt:lpwstr>mailto:lt_res@dmsu.gov.ua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Zakupivli</cp:lastModifiedBy>
  <cp:revision>4</cp:revision>
  <cp:lastPrinted>2022-12-01T09:14:00Z</cp:lastPrinted>
  <dcterms:created xsi:type="dcterms:W3CDTF">2023-12-04T15:32:00Z</dcterms:created>
  <dcterms:modified xsi:type="dcterms:W3CDTF">2023-12-05T11:21:00Z</dcterms:modified>
</cp:coreProperties>
</file>