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1DE50" w14:textId="77777777" w:rsidR="00716BBB" w:rsidRDefault="00D26519">
      <w:pPr>
        <w:widowControl w:val="0"/>
        <w:pBdr>
          <w:top w:val="nil"/>
          <w:left w:val="nil"/>
          <w:bottom w:val="nil"/>
          <w:right w:val="nil"/>
          <w:between w:val="nil"/>
        </w:pBdr>
        <w:spacing w:before="58"/>
        <w:jc w:val="right"/>
        <w:rPr>
          <w:color w:val="000000"/>
          <w:sz w:val="24"/>
          <w:szCs w:val="24"/>
        </w:rPr>
      </w:pPr>
      <w:r>
        <w:rPr>
          <w:sz w:val="24"/>
          <w:szCs w:val="24"/>
        </w:rPr>
        <w:t xml:space="preserve">ДОДАТОК № 4 </w:t>
      </w:r>
      <w:r>
        <w:rPr>
          <w:color w:val="000000"/>
          <w:sz w:val="24"/>
          <w:szCs w:val="24"/>
        </w:rPr>
        <w:t>до тендерної документації</w:t>
      </w:r>
    </w:p>
    <w:p w14:paraId="1FBA9D33" w14:textId="77777777" w:rsidR="00716BBB" w:rsidRDefault="00716BBB">
      <w:pPr>
        <w:widowControl w:val="0"/>
        <w:pBdr>
          <w:top w:val="nil"/>
          <w:left w:val="nil"/>
          <w:bottom w:val="nil"/>
          <w:right w:val="nil"/>
          <w:between w:val="nil"/>
        </w:pBdr>
        <w:spacing w:before="58"/>
        <w:rPr>
          <w:color w:val="000000"/>
          <w:sz w:val="24"/>
          <w:szCs w:val="24"/>
        </w:rPr>
      </w:pPr>
    </w:p>
    <w:p w14:paraId="552D63D9" w14:textId="77777777" w:rsidR="00716BBB" w:rsidRDefault="00D26519">
      <w:pPr>
        <w:widowControl w:val="0"/>
        <w:pBdr>
          <w:top w:val="nil"/>
          <w:left w:val="nil"/>
          <w:bottom w:val="nil"/>
          <w:right w:val="nil"/>
          <w:between w:val="nil"/>
        </w:pBdr>
        <w:spacing w:before="58"/>
        <w:jc w:val="center"/>
        <w:rPr>
          <w:b/>
          <w:color w:val="000000"/>
          <w:sz w:val="24"/>
          <w:szCs w:val="24"/>
        </w:rPr>
      </w:pPr>
      <w:r>
        <w:rPr>
          <w:b/>
          <w:color w:val="000000"/>
          <w:sz w:val="24"/>
          <w:szCs w:val="24"/>
        </w:rPr>
        <w:t>ДОГОВІР</w:t>
      </w:r>
    </w:p>
    <w:p w14:paraId="495C701F" w14:textId="77777777" w:rsidR="00716BBB" w:rsidRDefault="00D26519">
      <w:pPr>
        <w:widowControl w:val="0"/>
        <w:pBdr>
          <w:top w:val="nil"/>
          <w:left w:val="nil"/>
          <w:bottom w:val="nil"/>
          <w:right w:val="nil"/>
          <w:between w:val="nil"/>
        </w:pBdr>
        <w:spacing w:before="58"/>
        <w:jc w:val="center"/>
        <w:rPr>
          <w:color w:val="000000"/>
          <w:sz w:val="24"/>
          <w:szCs w:val="24"/>
        </w:rPr>
      </w:pPr>
      <w:r>
        <w:rPr>
          <w:b/>
          <w:color w:val="000000"/>
          <w:sz w:val="24"/>
          <w:szCs w:val="24"/>
        </w:rPr>
        <w:t>про постачання електричної енергії споживачу</w:t>
      </w:r>
    </w:p>
    <w:p w14:paraId="7A462B80" w14:textId="77777777" w:rsidR="00716BBB" w:rsidRDefault="00D26519">
      <w:pPr>
        <w:widowControl w:val="0"/>
        <w:pBdr>
          <w:top w:val="nil"/>
          <w:left w:val="nil"/>
          <w:bottom w:val="nil"/>
          <w:right w:val="nil"/>
          <w:between w:val="nil"/>
        </w:pBdr>
        <w:spacing w:before="58"/>
        <w:rPr>
          <w:color w:val="000000"/>
          <w:sz w:val="24"/>
          <w:szCs w:val="24"/>
        </w:rPr>
      </w:pPr>
      <w:r>
        <w:rPr>
          <w:color w:val="000000"/>
          <w:sz w:val="24"/>
          <w:szCs w:val="24"/>
        </w:rPr>
        <w:t>________________</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 _____ » _____ 20</w:t>
      </w:r>
      <w:r w:rsidR="00B315B1">
        <w:rPr>
          <w:color w:val="000000"/>
          <w:sz w:val="24"/>
          <w:szCs w:val="24"/>
        </w:rPr>
        <w:t>24</w:t>
      </w:r>
      <w:r>
        <w:rPr>
          <w:color w:val="000000"/>
          <w:sz w:val="24"/>
          <w:szCs w:val="24"/>
        </w:rPr>
        <w:t xml:space="preserve"> р.</w:t>
      </w:r>
    </w:p>
    <w:p w14:paraId="70FFD052" w14:textId="77777777" w:rsidR="00716BBB" w:rsidRPr="008567EE" w:rsidRDefault="00716BBB" w:rsidP="008567EE">
      <w:pPr>
        <w:widowControl w:val="0"/>
        <w:pBdr>
          <w:top w:val="nil"/>
          <w:left w:val="nil"/>
          <w:bottom w:val="nil"/>
          <w:right w:val="nil"/>
          <w:between w:val="nil"/>
        </w:pBdr>
        <w:rPr>
          <w:color w:val="000000"/>
          <w:sz w:val="24"/>
          <w:szCs w:val="24"/>
        </w:rPr>
      </w:pPr>
    </w:p>
    <w:p w14:paraId="20E7DFB0" w14:textId="77777777" w:rsidR="008F630A" w:rsidRPr="00B70E6A" w:rsidRDefault="008C51E8" w:rsidP="008F630A">
      <w:pPr>
        <w:widowControl w:val="0"/>
        <w:pBdr>
          <w:top w:val="nil"/>
          <w:left w:val="nil"/>
          <w:bottom w:val="nil"/>
          <w:right w:val="nil"/>
          <w:between w:val="nil"/>
        </w:pBdr>
        <w:jc w:val="both"/>
        <w:rPr>
          <w:color w:val="000000"/>
          <w:sz w:val="25"/>
          <w:szCs w:val="24"/>
        </w:rPr>
      </w:pPr>
      <w:r w:rsidRPr="00B70E6A">
        <w:rPr>
          <w:b/>
          <w:color w:val="000000"/>
          <w:sz w:val="25"/>
          <w:szCs w:val="24"/>
        </w:rPr>
        <w:t>Комунальне некомерційне підприємство «Славутицька міська лікарня» Славутицької міської ради Вишгородського району Київської області</w:t>
      </w:r>
      <w:r w:rsidR="00D26519" w:rsidRPr="00B70E6A">
        <w:rPr>
          <w:color w:val="000000"/>
          <w:sz w:val="25"/>
          <w:szCs w:val="24"/>
        </w:rPr>
        <w:t xml:space="preserve"> (надалі іменується «Споживач») в особі</w:t>
      </w:r>
      <w:r w:rsidR="00E82B32" w:rsidRPr="00B70E6A">
        <w:rPr>
          <w:sz w:val="25"/>
          <w:szCs w:val="24"/>
        </w:rPr>
        <w:t xml:space="preserve"> </w:t>
      </w:r>
      <w:r w:rsidR="00E82B32" w:rsidRPr="00B70E6A">
        <w:rPr>
          <w:b/>
          <w:color w:val="000000"/>
          <w:sz w:val="25"/>
          <w:szCs w:val="24"/>
        </w:rPr>
        <w:t>генерального директора Ловигіна Георгія Олександровича</w:t>
      </w:r>
      <w:r w:rsidR="00E82B32" w:rsidRPr="00B70E6A">
        <w:rPr>
          <w:color w:val="000000"/>
          <w:sz w:val="25"/>
          <w:szCs w:val="24"/>
        </w:rPr>
        <w:t xml:space="preserve">, </w:t>
      </w:r>
      <w:r w:rsidR="00D26519" w:rsidRPr="00B70E6A">
        <w:rPr>
          <w:color w:val="000000"/>
          <w:sz w:val="25"/>
          <w:szCs w:val="24"/>
        </w:rPr>
        <w:t xml:space="preserve">що діє на підставі </w:t>
      </w:r>
      <w:r w:rsidR="00E82B32" w:rsidRPr="00B70E6A">
        <w:rPr>
          <w:b/>
          <w:color w:val="000000"/>
          <w:sz w:val="25"/>
          <w:szCs w:val="24"/>
        </w:rPr>
        <w:t>Статуту</w:t>
      </w:r>
      <w:r w:rsidR="00D26519" w:rsidRPr="00B70E6A">
        <w:rPr>
          <w:color w:val="000000"/>
          <w:sz w:val="25"/>
          <w:szCs w:val="24"/>
        </w:rPr>
        <w:t>,  з однієї сторони та</w:t>
      </w:r>
      <w:r w:rsidR="008F630A" w:rsidRPr="00B70E6A">
        <w:rPr>
          <w:color w:val="000000"/>
          <w:sz w:val="25"/>
          <w:szCs w:val="24"/>
        </w:rPr>
        <w:t xml:space="preserve"> </w:t>
      </w:r>
    </w:p>
    <w:p w14:paraId="7A7D2D30" w14:textId="77777777" w:rsidR="00716BBB" w:rsidRPr="00B70E6A" w:rsidRDefault="00D26519" w:rsidP="008F630A">
      <w:pPr>
        <w:widowControl w:val="0"/>
        <w:pBdr>
          <w:top w:val="nil"/>
          <w:left w:val="nil"/>
          <w:bottom w:val="nil"/>
          <w:right w:val="nil"/>
          <w:between w:val="nil"/>
        </w:pBdr>
        <w:jc w:val="both"/>
        <w:rPr>
          <w:b/>
          <w:color w:val="000000"/>
          <w:sz w:val="25"/>
          <w:szCs w:val="24"/>
        </w:rPr>
      </w:pPr>
      <w:r w:rsidRPr="00B70E6A">
        <w:rPr>
          <w:color w:val="000000"/>
          <w:sz w:val="25"/>
          <w:szCs w:val="24"/>
        </w:rPr>
        <w:t>_____________________ що здійснює діяльність на підставі ліцензії на право провадження господарської діяльності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послуг від ______ № ________ (надалі іменується «Постачальник»), в особі ______________, що діє на підставі ____________, з іншої сторони, в подальшому – «Сторони», а кожна окремо – «Сторона», уклали цей Договір, відповідно до норм Цивільного та Господарського кодексів України з урахуванням порядку та умов встановлених Законом України "Про публічні закупівлі",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та іншими законодавчими актами, що регулюють відносини в сфері публічних закупівель,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про наступне:</w:t>
      </w:r>
    </w:p>
    <w:p w14:paraId="2F3B8ADE" w14:textId="77777777" w:rsidR="00716BBB" w:rsidRPr="00B70E6A" w:rsidRDefault="00D26519" w:rsidP="008567EE">
      <w:pPr>
        <w:widowControl w:val="0"/>
        <w:pBdr>
          <w:top w:val="nil"/>
          <w:left w:val="nil"/>
          <w:bottom w:val="nil"/>
          <w:right w:val="nil"/>
          <w:between w:val="nil"/>
        </w:pBdr>
        <w:ind w:firstLine="709"/>
        <w:jc w:val="center"/>
        <w:rPr>
          <w:color w:val="000000"/>
          <w:sz w:val="25"/>
          <w:szCs w:val="24"/>
        </w:rPr>
      </w:pPr>
      <w:r w:rsidRPr="00B70E6A">
        <w:rPr>
          <w:b/>
          <w:color w:val="000000"/>
          <w:sz w:val="25"/>
          <w:szCs w:val="24"/>
        </w:rPr>
        <w:t>1. Предмет Договору</w:t>
      </w:r>
    </w:p>
    <w:p w14:paraId="1A4B2704"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1.1. За цим Договором Постачальник постачає </w:t>
      </w:r>
      <w:r w:rsidR="001A35FA" w:rsidRPr="00B70E6A">
        <w:rPr>
          <w:color w:val="000000"/>
          <w:sz w:val="25"/>
          <w:szCs w:val="24"/>
        </w:rPr>
        <w:t xml:space="preserve">активну електричну енергію включаючи послуги розподілу </w:t>
      </w:r>
      <w:r w:rsidRPr="00B70E6A">
        <w:rPr>
          <w:color w:val="000000"/>
          <w:sz w:val="25"/>
          <w:szCs w:val="24"/>
        </w:rPr>
        <w:t>(далі - товар) відповідно до коду за ДК 021:2015 </w:t>
      </w:r>
      <w:r w:rsidRPr="00B70E6A">
        <w:rPr>
          <w:b/>
          <w:color w:val="000000"/>
          <w:sz w:val="25"/>
          <w:szCs w:val="24"/>
        </w:rPr>
        <w:t>- 09310000-5 Електрична енергія</w:t>
      </w:r>
      <w:r w:rsidRPr="00B70E6A">
        <w:rPr>
          <w:color w:val="000000"/>
          <w:sz w:val="25"/>
          <w:szCs w:val="24"/>
        </w:rPr>
        <w:t>, Споживачу для забезпечення потреб електроустановок Споживача, а Споживач оплачує Постачальнику вартість за спожиту електричну енергію у порядку та на умовах, передбачених цим Договором.</w:t>
      </w:r>
    </w:p>
    <w:p w14:paraId="5024790D"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1.2.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14:paraId="2244D532"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1.3. Обсяг закупівлі електричної енергії (Товару) </w:t>
      </w:r>
      <w:r w:rsidRPr="009177E9">
        <w:rPr>
          <w:color w:val="000000"/>
          <w:sz w:val="25"/>
          <w:szCs w:val="24"/>
        </w:rPr>
        <w:t xml:space="preserve">становить </w:t>
      </w:r>
      <w:r w:rsidR="009177E9" w:rsidRPr="00B03FC9">
        <w:rPr>
          <w:color w:val="000000"/>
          <w:sz w:val="25"/>
          <w:szCs w:val="24"/>
        </w:rPr>
        <w:t>54</w:t>
      </w:r>
      <w:r w:rsidR="00B315B1">
        <w:rPr>
          <w:color w:val="000000"/>
          <w:sz w:val="25"/>
          <w:szCs w:val="24"/>
        </w:rPr>
        <w:t>7</w:t>
      </w:r>
      <w:r w:rsidR="009177E9" w:rsidRPr="009177E9">
        <w:rPr>
          <w:color w:val="000000"/>
          <w:sz w:val="25"/>
          <w:szCs w:val="24"/>
          <w:lang w:val="en-US"/>
        </w:rPr>
        <w:t> </w:t>
      </w:r>
      <w:r w:rsidR="00B315B1">
        <w:rPr>
          <w:color w:val="000000"/>
          <w:sz w:val="25"/>
          <w:szCs w:val="24"/>
        </w:rPr>
        <w:t>3</w:t>
      </w:r>
      <w:r w:rsidR="009250F6" w:rsidRPr="009177E9">
        <w:rPr>
          <w:color w:val="000000"/>
          <w:sz w:val="25"/>
          <w:szCs w:val="24"/>
        </w:rPr>
        <w:t>00,00</w:t>
      </w:r>
      <w:r w:rsidRPr="00B70E6A">
        <w:rPr>
          <w:color w:val="000000"/>
          <w:sz w:val="25"/>
          <w:szCs w:val="24"/>
        </w:rPr>
        <w:t xml:space="preserve"> кВт/год та відповідає очікуваному обсягу закупівлі послуг з розподілу (передачі) електричної енергії у оператора системи.</w:t>
      </w:r>
    </w:p>
    <w:p w14:paraId="45B3A11A" w14:textId="77777777" w:rsidR="00716BBB" w:rsidRPr="00B70E6A" w:rsidRDefault="00D26519" w:rsidP="008567EE">
      <w:pPr>
        <w:widowControl w:val="0"/>
        <w:pBdr>
          <w:top w:val="nil"/>
          <w:left w:val="nil"/>
          <w:bottom w:val="nil"/>
          <w:right w:val="nil"/>
          <w:between w:val="nil"/>
        </w:pBdr>
        <w:jc w:val="both"/>
        <w:rPr>
          <w:b/>
          <w:color w:val="000000"/>
          <w:sz w:val="25"/>
          <w:szCs w:val="24"/>
        </w:rPr>
      </w:pPr>
      <w:r w:rsidRPr="00B70E6A">
        <w:rPr>
          <w:color w:val="000000"/>
          <w:sz w:val="25"/>
          <w:szCs w:val="24"/>
        </w:rPr>
        <w:t xml:space="preserve">1.4. Обсяги закупівлі електричної може коригуватися в бік зменшення залежно від реального фінансування видатків. Споживач може коригувати щомісячні обсяги споживання шляхом направлення повідомлення про коригування обсягів споживання у розрахунковому періоді та/або розміщення в особистому кабінеті споживача інформації щодо зміни щомісячних обсягів закупівлі або в інший спосіб визначений сторонами умовами даного Договору. </w:t>
      </w:r>
    </w:p>
    <w:p w14:paraId="1738364B" w14:textId="77777777" w:rsidR="00716BBB" w:rsidRPr="00B70E6A" w:rsidRDefault="00D26519" w:rsidP="008567EE">
      <w:pPr>
        <w:widowControl w:val="0"/>
        <w:pBdr>
          <w:top w:val="nil"/>
          <w:left w:val="nil"/>
          <w:bottom w:val="nil"/>
          <w:right w:val="nil"/>
          <w:between w:val="nil"/>
        </w:pBdr>
        <w:ind w:firstLine="709"/>
        <w:jc w:val="center"/>
        <w:rPr>
          <w:color w:val="000000"/>
          <w:sz w:val="25"/>
          <w:szCs w:val="24"/>
        </w:rPr>
      </w:pPr>
      <w:r w:rsidRPr="00B70E6A">
        <w:rPr>
          <w:b/>
          <w:color w:val="000000"/>
          <w:sz w:val="25"/>
          <w:szCs w:val="24"/>
        </w:rPr>
        <w:t>2. Умови постачання</w:t>
      </w:r>
    </w:p>
    <w:p w14:paraId="62879889"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2.1. Строк постачання електричної енергії з</w:t>
      </w:r>
      <w:r w:rsidR="009250F6" w:rsidRPr="00B70E6A">
        <w:rPr>
          <w:color w:val="000000"/>
          <w:sz w:val="25"/>
          <w:szCs w:val="24"/>
        </w:rPr>
        <w:t xml:space="preserve"> 01.02.2024</w:t>
      </w:r>
      <w:r w:rsidRPr="00B70E6A">
        <w:rPr>
          <w:color w:val="000000"/>
          <w:sz w:val="25"/>
          <w:szCs w:val="24"/>
        </w:rPr>
        <w:t xml:space="preserve">  по </w:t>
      </w:r>
      <w:r w:rsidR="009250F6" w:rsidRPr="00B70E6A">
        <w:rPr>
          <w:color w:val="000000"/>
          <w:sz w:val="25"/>
          <w:szCs w:val="24"/>
        </w:rPr>
        <w:t>31.12.2024</w:t>
      </w:r>
      <w:r w:rsidRPr="00B70E6A">
        <w:rPr>
          <w:color w:val="000000"/>
          <w:sz w:val="25"/>
          <w:szCs w:val="24"/>
        </w:rPr>
        <w:t xml:space="preserve"> (включно). </w:t>
      </w:r>
    </w:p>
    <w:p w14:paraId="06F3AFF1"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2.2. Споживач має право вільно змінювати Постачальника відповідно до процедури, визначеної ПРРЕЕ, та умов цього Договору.</w:t>
      </w:r>
    </w:p>
    <w:p w14:paraId="4DB160CE"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lastRenderedPageBreak/>
        <w:t>2.3. Об’єкти електропостачання (далі – Об’єкти), на які Постачальник зобов'язується поставити Товар, визначаються у таблиці 1 Додатку № 1 до цього Договору.</w:t>
      </w:r>
    </w:p>
    <w:p w14:paraId="28DB97C7" w14:textId="77777777" w:rsidR="008F630A" w:rsidRPr="00B70E6A" w:rsidRDefault="00D26519" w:rsidP="008F630A">
      <w:pPr>
        <w:widowControl w:val="0"/>
        <w:pBdr>
          <w:top w:val="nil"/>
          <w:left w:val="nil"/>
          <w:bottom w:val="nil"/>
          <w:right w:val="nil"/>
          <w:between w:val="nil"/>
        </w:pBdr>
        <w:jc w:val="both"/>
        <w:rPr>
          <w:color w:val="000000"/>
          <w:sz w:val="25"/>
          <w:szCs w:val="24"/>
        </w:rPr>
      </w:pPr>
      <w:r w:rsidRPr="00B70E6A">
        <w:rPr>
          <w:color w:val="000000"/>
          <w:sz w:val="25"/>
          <w:szCs w:val="24"/>
        </w:rPr>
        <w:t xml:space="preserve">2.4. Інформація про місячні планові обсяги споживання електричної енергії, кВт. год. визначаються у таблиці 2 Додатку № 1 до цього Договору. </w:t>
      </w:r>
    </w:p>
    <w:p w14:paraId="0B5A7813" w14:textId="77777777" w:rsidR="00716BBB" w:rsidRPr="00B70E6A" w:rsidRDefault="00D26519" w:rsidP="008F630A">
      <w:pPr>
        <w:widowControl w:val="0"/>
        <w:pBdr>
          <w:top w:val="nil"/>
          <w:left w:val="nil"/>
          <w:bottom w:val="nil"/>
          <w:right w:val="nil"/>
          <w:between w:val="nil"/>
        </w:pBdr>
        <w:jc w:val="center"/>
        <w:rPr>
          <w:color w:val="000000"/>
          <w:sz w:val="25"/>
          <w:szCs w:val="24"/>
        </w:rPr>
      </w:pPr>
      <w:r w:rsidRPr="00B70E6A">
        <w:rPr>
          <w:b/>
          <w:color w:val="000000"/>
          <w:sz w:val="25"/>
          <w:szCs w:val="24"/>
        </w:rPr>
        <w:t>3. Якість постачання електричної енергії</w:t>
      </w:r>
    </w:p>
    <w:p w14:paraId="28BD2F05"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3.1. Якість електричної енергії, що передається Постачальником Споживачу, має відповідати вимогам, установленим національним стандартом України ДСТУ EN 50160:2014 «Характеристики напруги електропостачання в електричних мережах загальної </w:t>
      </w:r>
      <w:proofErr w:type="spellStart"/>
      <w:r w:rsidRPr="00B70E6A">
        <w:rPr>
          <w:color w:val="000000"/>
          <w:sz w:val="25"/>
          <w:szCs w:val="24"/>
        </w:rPr>
        <w:t>призначеності</w:t>
      </w:r>
      <w:proofErr w:type="spellEnd"/>
      <w:r w:rsidRPr="00B70E6A">
        <w:rPr>
          <w:color w:val="000000"/>
          <w:sz w:val="25"/>
          <w:szCs w:val="24"/>
        </w:rPr>
        <w:t xml:space="preserve">». </w:t>
      </w:r>
    </w:p>
    <w:p w14:paraId="7CC19C8B"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3.2.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p>
    <w:p w14:paraId="2A9F7683"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3.3. Постачальник зобов’язується забезпечити дотримання загальних та гарантованих стандартів якості надання послуг відповідно до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 375. </w:t>
      </w:r>
    </w:p>
    <w:p w14:paraId="4292365D" w14:textId="77777777" w:rsidR="00716BBB" w:rsidRPr="00B70E6A" w:rsidRDefault="00D26519" w:rsidP="00870762">
      <w:pPr>
        <w:widowControl w:val="0"/>
        <w:jc w:val="both"/>
        <w:rPr>
          <w:b/>
          <w:color w:val="000000"/>
          <w:sz w:val="25"/>
          <w:szCs w:val="24"/>
        </w:rPr>
      </w:pPr>
      <w:r w:rsidRPr="00B70E6A">
        <w:rPr>
          <w:color w:val="000000"/>
          <w:sz w:val="25"/>
          <w:szCs w:val="24"/>
        </w:rPr>
        <w:t>3.4.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E3C5F27" w14:textId="77777777" w:rsidR="00716BBB" w:rsidRPr="00B70E6A" w:rsidRDefault="00D26519" w:rsidP="00870762">
      <w:pPr>
        <w:widowControl w:val="0"/>
        <w:ind w:firstLine="709"/>
        <w:jc w:val="center"/>
        <w:rPr>
          <w:color w:val="000000"/>
          <w:sz w:val="25"/>
          <w:szCs w:val="24"/>
        </w:rPr>
      </w:pPr>
      <w:r w:rsidRPr="00B70E6A">
        <w:rPr>
          <w:b/>
          <w:color w:val="000000"/>
          <w:sz w:val="25"/>
          <w:szCs w:val="24"/>
        </w:rPr>
        <w:t>4. Ціна, порядок обліку та оплати електричної енергії</w:t>
      </w:r>
    </w:p>
    <w:p w14:paraId="6D1B6569" w14:textId="77777777" w:rsidR="00716BBB" w:rsidRPr="00870762" w:rsidRDefault="00D26519" w:rsidP="00870762">
      <w:pPr>
        <w:widowControl w:val="0"/>
        <w:pBdr>
          <w:top w:val="nil"/>
          <w:left w:val="nil"/>
          <w:bottom w:val="nil"/>
          <w:right w:val="nil"/>
          <w:between w:val="nil"/>
        </w:pBdr>
        <w:jc w:val="both"/>
        <w:rPr>
          <w:color w:val="000000"/>
          <w:sz w:val="25"/>
          <w:szCs w:val="24"/>
        </w:rPr>
      </w:pPr>
      <w:r w:rsidRPr="00870762">
        <w:rPr>
          <w:color w:val="000000"/>
          <w:sz w:val="25"/>
          <w:szCs w:val="24"/>
        </w:rPr>
        <w:t xml:space="preserve">4.1. Загальна ціна цього Договору становить __________ грн (сума прописом) з ПДВ, ___________ грн (сума прописом) без ПДВ, ПДВ _______________ грн (сума прописом). </w:t>
      </w:r>
    </w:p>
    <w:p w14:paraId="4F0E4BEE" w14:textId="77777777" w:rsidR="00716BBB" w:rsidRPr="00870762" w:rsidRDefault="00D26519" w:rsidP="00870762">
      <w:pPr>
        <w:widowControl w:val="0"/>
        <w:pBdr>
          <w:top w:val="nil"/>
          <w:left w:val="nil"/>
          <w:bottom w:val="nil"/>
          <w:right w:val="nil"/>
          <w:between w:val="nil"/>
        </w:pBdr>
        <w:jc w:val="both"/>
        <w:rPr>
          <w:color w:val="000000"/>
          <w:sz w:val="25"/>
          <w:szCs w:val="24"/>
        </w:rPr>
      </w:pPr>
      <w:r w:rsidRPr="00870762">
        <w:rPr>
          <w:color w:val="000000"/>
          <w:sz w:val="25"/>
          <w:szCs w:val="24"/>
        </w:rPr>
        <w:t>4.2. Ціна за одиницю товару - за 1 кВт*год електричної енергії складає: _________________ грн. (сума прописом) з ПДВ, ___________ грн (сума прописом) без ПДВ, ПДВ _______________ грн (сума прописом).</w:t>
      </w:r>
    </w:p>
    <w:p w14:paraId="7283BAC1" w14:textId="2E32B5F4" w:rsidR="00716BBB" w:rsidRPr="00870762" w:rsidRDefault="00D26519" w:rsidP="00870762">
      <w:pPr>
        <w:widowControl w:val="0"/>
        <w:pBdr>
          <w:top w:val="nil"/>
          <w:left w:val="nil"/>
          <w:bottom w:val="nil"/>
          <w:right w:val="nil"/>
          <w:between w:val="nil"/>
        </w:pBdr>
        <w:jc w:val="both"/>
        <w:rPr>
          <w:color w:val="000000"/>
          <w:sz w:val="25"/>
          <w:szCs w:val="24"/>
        </w:rPr>
      </w:pPr>
      <w:r w:rsidRPr="00870762">
        <w:rPr>
          <w:color w:val="000000"/>
          <w:sz w:val="25"/>
          <w:szCs w:val="24"/>
        </w:rPr>
        <w:t xml:space="preserve">4.2.1.Порядок визначення ціни (тарифу) електричної енергії встановлюється наступним способом: Ціна 1 </w:t>
      </w:r>
      <w:proofErr w:type="spellStart"/>
      <w:r w:rsidRPr="00870762">
        <w:rPr>
          <w:color w:val="000000"/>
          <w:sz w:val="25"/>
          <w:szCs w:val="24"/>
        </w:rPr>
        <w:t>кВт.год</w:t>
      </w:r>
      <w:proofErr w:type="spellEnd"/>
      <w:r w:rsidR="007839EC" w:rsidRPr="00870762">
        <w:rPr>
          <w:color w:val="000000"/>
          <w:sz w:val="25"/>
          <w:szCs w:val="24"/>
        </w:rPr>
        <w:t xml:space="preserve"> =</w:t>
      </w:r>
      <w:r w:rsidRPr="00870762">
        <w:rPr>
          <w:color w:val="000000"/>
          <w:sz w:val="25"/>
          <w:szCs w:val="24"/>
        </w:rPr>
        <w:t xml:space="preserve"> </w:t>
      </w:r>
      <w:r w:rsidR="004267B0" w:rsidRPr="004267B0">
        <w:rPr>
          <w:color w:val="000000"/>
          <w:sz w:val="25"/>
          <w:szCs w:val="24"/>
        </w:rPr>
        <w:t>W план * (</w:t>
      </w:r>
      <w:proofErr w:type="spellStart"/>
      <w:r w:rsidR="004267B0" w:rsidRPr="004267B0">
        <w:rPr>
          <w:color w:val="000000"/>
          <w:sz w:val="25"/>
          <w:szCs w:val="24"/>
        </w:rPr>
        <w:t>Ц_з</w:t>
      </w:r>
      <w:proofErr w:type="spellEnd"/>
      <w:r w:rsidR="004267B0" w:rsidRPr="004267B0">
        <w:rPr>
          <w:color w:val="000000"/>
          <w:sz w:val="25"/>
          <w:szCs w:val="24"/>
        </w:rPr>
        <w:t xml:space="preserve"> </w:t>
      </w:r>
      <w:proofErr w:type="spellStart"/>
      <w:r w:rsidR="004267B0" w:rsidRPr="004267B0">
        <w:rPr>
          <w:color w:val="000000"/>
          <w:sz w:val="25"/>
          <w:szCs w:val="24"/>
        </w:rPr>
        <w:t>прогн.рдн</w:t>
      </w:r>
      <w:proofErr w:type="spellEnd"/>
      <w:r w:rsidR="004267B0" w:rsidRPr="004267B0">
        <w:rPr>
          <w:color w:val="000000"/>
          <w:sz w:val="25"/>
          <w:szCs w:val="24"/>
        </w:rPr>
        <w:t xml:space="preserve">+ Ціна передачі + Ціна </w:t>
      </w:r>
      <w:proofErr w:type="spellStart"/>
      <w:r w:rsidR="004267B0" w:rsidRPr="004267B0">
        <w:rPr>
          <w:color w:val="000000"/>
          <w:sz w:val="25"/>
          <w:szCs w:val="24"/>
        </w:rPr>
        <w:t>розподілу+К</w:t>
      </w:r>
      <w:proofErr w:type="spellEnd"/>
      <w:r w:rsidR="004267B0" w:rsidRPr="004267B0">
        <w:rPr>
          <w:color w:val="000000"/>
          <w:sz w:val="25"/>
          <w:szCs w:val="24"/>
        </w:rPr>
        <w:t>) * 1.2</w:t>
      </w:r>
      <w:r w:rsidRPr="00870762">
        <w:rPr>
          <w:color w:val="000000"/>
          <w:sz w:val="25"/>
          <w:szCs w:val="24"/>
        </w:rPr>
        <w:t>, де:</w:t>
      </w:r>
    </w:p>
    <w:p w14:paraId="126458AE" w14:textId="77777777" w:rsidR="00AB042D" w:rsidRPr="00870762" w:rsidRDefault="00D26519" w:rsidP="00870762">
      <w:pPr>
        <w:widowControl w:val="0"/>
        <w:pBdr>
          <w:top w:val="nil"/>
          <w:left w:val="nil"/>
          <w:bottom w:val="nil"/>
          <w:right w:val="nil"/>
          <w:between w:val="nil"/>
        </w:pBdr>
        <w:jc w:val="both"/>
        <w:rPr>
          <w:color w:val="000000"/>
          <w:sz w:val="25"/>
          <w:szCs w:val="24"/>
        </w:rPr>
      </w:pPr>
      <w:r w:rsidRPr="00870762">
        <w:rPr>
          <w:color w:val="000000"/>
          <w:sz w:val="25"/>
          <w:szCs w:val="24"/>
        </w:rPr>
        <w:t xml:space="preserve">Ціна РДН  — ціна в гривнях за 1 </w:t>
      </w:r>
      <w:proofErr w:type="spellStart"/>
      <w:r w:rsidRPr="00870762">
        <w:rPr>
          <w:color w:val="000000"/>
          <w:sz w:val="25"/>
          <w:szCs w:val="24"/>
        </w:rPr>
        <w:t>кВт.год</w:t>
      </w:r>
      <w:proofErr w:type="spellEnd"/>
      <w:r w:rsidRPr="00870762">
        <w:rPr>
          <w:color w:val="000000"/>
          <w:sz w:val="25"/>
          <w:szCs w:val="24"/>
        </w:rPr>
        <w:t xml:space="preserve"> електричної енергії, яка відповідає середньозваженій ціні РДН ОЕС України;</w:t>
      </w:r>
    </w:p>
    <w:p w14:paraId="01CFD397" w14:textId="07CBD12C" w:rsidR="00C649DC" w:rsidRPr="00870762" w:rsidRDefault="00C649DC" w:rsidP="00870762">
      <w:pPr>
        <w:widowControl w:val="0"/>
        <w:pBdr>
          <w:top w:val="nil"/>
          <w:left w:val="nil"/>
          <w:bottom w:val="nil"/>
          <w:right w:val="nil"/>
          <w:between w:val="nil"/>
        </w:pBdr>
        <w:jc w:val="both"/>
        <w:rPr>
          <w:color w:val="000000"/>
          <w:sz w:val="25"/>
          <w:szCs w:val="24"/>
        </w:rPr>
      </w:pPr>
      <w:r w:rsidRPr="00870762">
        <w:rPr>
          <w:color w:val="000000"/>
          <w:sz w:val="25"/>
          <w:szCs w:val="24"/>
        </w:rPr>
        <w:t>Ціна передачі - тариф на послуги з передачі електричної енергії</w:t>
      </w:r>
      <w:r w:rsidR="00AB042D" w:rsidRPr="00870762">
        <w:rPr>
          <w:color w:val="000000"/>
          <w:sz w:val="25"/>
          <w:szCs w:val="24"/>
        </w:rPr>
        <w:t xml:space="preserve"> </w:t>
      </w:r>
      <w:r w:rsidRPr="00870762">
        <w:rPr>
          <w:color w:val="000000"/>
          <w:sz w:val="25"/>
          <w:szCs w:val="24"/>
        </w:rPr>
        <w:t>затверджений регулятором для оператора системи передачі у</w:t>
      </w:r>
      <w:r w:rsidR="00AB042D" w:rsidRPr="00870762">
        <w:rPr>
          <w:color w:val="000000"/>
          <w:sz w:val="25"/>
          <w:szCs w:val="24"/>
        </w:rPr>
        <w:t xml:space="preserve"> </w:t>
      </w:r>
      <w:r w:rsidRPr="00870762">
        <w:rPr>
          <w:color w:val="000000"/>
          <w:sz w:val="25"/>
          <w:szCs w:val="24"/>
        </w:rPr>
        <w:t>встановленому порядку відповідно до постанови НКРЕКП від</w:t>
      </w:r>
      <w:r w:rsidR="00AB042D" w:rsidRPr="00870762">
        <w:rPr>
          <w:color w:val="000000"/>
          <w:sz w:val="25"/>
          <w:szCs w:val="24"/>
        </w:rPr>
        <w:t xml:space="preserve"> </w:t>
      </w:r>
      <w:r w:rsidRPr="00870762">
        <w:rPr>
          <w:color w:val="000000"/>
          <w:sz w:val="25"/>
          <w:szCs w:val="24"/>
        </w:rPr>
        <w:t xml:space="preserve">09.12.2023 №2322 за 1 кВт*год без ПДВ становить 0,52857 грн. </w:t>
      </w:r>
      <w:r w:rsidR="00AB042D" w:rsidRPr="00870762">
        <w:rPr>
          <w:color w:val="000000"/>
          <w:sz w:val="25"/>
          <w:szCs w:val="24"/>
        </w:rPr>
        <w:t>З</w:t>
      </w:r>
      <w:r w:rsidRPr="00870762">
        <w:rPr>
          <w:color w:val="000000"/>
          <w:sz w:val="25"/>
          <w:szCs w:val="24"/>
        </w:rPr>
        <w:t>а</w:t>
      </w:r>
      <w:r w:rsidR="00AB042D" w:rsidRPr="00870762">
        <w:rPr>
          <w:color w:val="000000"/>
          <w:sz w:val="25"/>
          <w:szCs w:val="24"/>
        </w:rPr>
        <w:t xml:space="preserve"> </w:t>
      </w:r>
      <w:r w:rsidRPr="00870762">
        <w:rPr>
          <w:color w:val="000000"/>
          <w:sz w:val="25"/>
          <w:szCs w:val="24"/>
        </w:rPr>
        <w:t>1 кВт*год;</w:t>
      </w:r>
    </w:p>
    <w:p w14:paraId="229095CC" w14:textId="089B37B0" w:rsidR="00716BBB" w:rsidRPr="00870762" w:rsidRDefault="00407D97" w:rsidP="00870762">
      <w:pPr>
        <w:widowControl w:val="0"/>
        <w:pBdr>
          <w:top w:val="nil"/>
          <w:left w:val="nil"/>
          <w:bottom w:val="nil"/>
          <w:right w:val="nil"/>
          <w:between w:val="nil"/>
        </w:pBdr>
        <w:jc w:val="both"/>
        <w:rPr>
          <w:color w:val="000000"/>
          <w:sz w:val="25"/>
          <w:szCs w:val="24"/>
        </w:rPr>
      </w:pPr>
      <w:r w:rsidRPr="00870762">
        <w:rPr>
          <w:color w:val="000000"/>
          <w:sz w:val="25"/>
          <w:szCs w:val="24"/>
        </w:rPr>
        <w:t>Ціна розподілу - тариф на послуги з розподілу електричної енергії затверджений регулятором для оператора системи розподілу у встановленому порядку відповідно до постанови НКРЕКП від 09.12.2023 №2347 за 1 кВт*год без ПДВ становить 2,14725 без ПДВ; 2,14725 *1,2 =2,5767 грн з ПДВ за 1 кВт*год;</w:t>
      </w:r>
      <w:r w:rsidR="00D26519" w:rsidRPr="00870762">
        <w:rPr>
          <w:color w:val="000000"/>
          <w:sz w:val="25"/>
          <w:szCs w:val="24"/>
        </w:rPr>
        <w:t>;</w:t>
      </w:r>
    </w:p>
    <w:p w14:paraId="1FCF7CFE" w14:textId="39104E60" w:rsidR="00716BBB" w:rsidRPr="00870762" w:rsidRDefault="00D26519" w:rsidP="00870762">
      <w:pPr>
        <w:widowControl w:val="0"/>
        <w:pBdr>
          <w:top w:val="nil"/>
          <w:left w:val="nil"/>
          <w:bottom w:val="nil"/>
          <w:right w:val="nil"/>
          <w:between w:val="nil"/>
        </w:pBdr>
        <w:jc w:val="both"/>
        <w:rPr>
          <w:color w:val="000000"/>
          <w:sz w:val="25"/>
          <w:szCs w:val="24"/>
        </w:rPr>
      </w:pPr>
      <w:r w:rsidRPr="00870762">
        <w:rPr>
          <w:color w:val="000000"/>
          <w:sz w:val="25"/>
          <w:szCs w:val="24"/>
        </w:rPr>
        <w:t xml:space="preserve">К — </w:t>
      </w:r>
      <w:r w:rsidR="00A4385C" w:rsidRPr="00A4385C">
        <w:rPr>
          <w:color w:val="000000"/>
          <w:sz w:val="25"/>
          <w:szCs w:val="24"/>
        </w:rPr>
        <w:t>вартість послуг постачальника</w:t>
      </w:r>
      <w:r w:rsidRPr="00870762">
        <w:rPr>
          <w:color w:val="000000"/>
          <w:sz w:val="25"/>
          <w:szCs w:val="24"/>
        </w:rPr>
        <w:t>;</w:t>
      </w:r>
    </w:p>
    <w:p w14:paraId="75FAD37E" w14:textId="77777777" w:rsidR="00716BBB" w:rsidRPr="00870762" w:rsidRDefault="00D26519" w:rsidP="00870762">
      <w:pPr>
        <w:widowControl w:val="0"/>
        <w:pBdr>
          <w:top w:val="nil"/>
          <w:left w:val="nil"/>
          <w:bottom w:val="nil"/>
          <w:right w:val="nil"/>
          <w:between w:val="nil"/>
        </w:pBdr>
        <w:jc w:val="both"/>
        <w:rPr>
          <w:color w:val="000000"/>
          <w:sz w:val="25"/>
          <w:szCs w:val="24"/>
        </w:rPr>
      </w:pPr>
      <w:r w:rsidRPr="00870762">
        <w:rPr>
          <w:color w:val="000000"/>
          <w:sz w:val="25"/>
          <w:szCs w:val="24"/>
        </w:rPr>
        <w:t>1,2 — урахування ПДВ (у разі, якщо Постачальник не є платником ПДВ, у формулі замість 1,2 зазначається 1).</w:t>
      </w:r>
    </w:p>
    <w:p w14:paraId="329083F5" w14:textId="5E8E8607" w:rsidR="00716BBB" w:rsidRPr="00870762" w:rsidRDefault="00D26519" w:rsidP="00870762">
      <w:pPr>
        <w:widowControl w:val="0"/>
        <w:pBdr>
          <w:top w:val="nil"/>
          <w:left w:val="nil"/>
          <w:bottom w:val="nil"/>
          <w:right w:val="nil"/>
          <w:between w:val="nil"/>
        </w:pBdr>
        <w:jc w:val="both"/>
        <w:rPr>
          <w:color w:val="000000"/>
          <w:sz w:val="25"/>
          <w:szCs w:val="24"/>
        </w:rPr>
      </w:pPr>
      <w:r w:rsidRPr="00870762">
        <w:rPr>
          <w:color w:val="000000"/>
          <w:sz w:val="25"/>
          <w:szCs w:val="24"/>
        </w:rPr>
        <w:t xml:space="preserve">На дату укладання договору ціна складових 1 </w:t>
      </w:r>
      <w:proofErr w:type="spellStart"/>
      <w:r w:rsidRPr="00870762">
        <w:rPr>
          <w:color w:val="000000"/>
          <w:sz w:val="25"/>
          <w:szCs w:val="24"/>
        </w:rPr>
        <w:t>кВт.год</w:t>
      </w:r>
      <w:proofErr w:type="spellEnd"/>
      <w:r w:rsidRPr="00870762">
        <w:rPr>
          <w:color w:val="000000"/>
          <w:sz w:val="25"/>
          <w:szCs w:val="24"/>
        </w:rPr>
        <w:t xml:space="preserve">. становить: ___ грн 1 </w:t>
      </w:r>
      <w:proofErr w:type="spellStart"/>
      <w:r w:rsidRPr="00870762">
        <w:rPr>
          <w:color w:val="000000"/>
          <w:sz w:val="25"/>
          <w:szCs w:val="24"/>
        </w:rPr>
        <w:t>кВт.год</w:t>
      </w:r>
      <w:proofErr w:type="spellEnd"/>
      <w:r w:rsidRPr="00870762">
        <w:rPr>
          <w:color w:val="000000"/>
          <w:sz w:val="25"/>
          <w:szCs w:val="24"/>
        </w:rPr>
        <w:t>. =</w:t>
      </w:r>
      <w:r w:rsidR="00AF7BBA" w:rsidRPr="00870762">
        <w:rPr>
          <w:color w:val="000000"/>
          <w:sz w:val="25"/>
          <w:szCs w:val="24"/>
        </w:rPr>
        <w:t>____ кВт план</w:t>
      </w:r>
      <w:r w:rsidRPr="00870762">
        <w:rPr>
          <w:color w:val="000000"/>
          <w:sz w:val="25"/>
          <w:szCs w:val="24"/>
        </w:rPr>
        <w:t xml:space="preserve"> (___ грн ціна РДН +</w:t>
      </w:r>
      <w:r w:rsidR="003527CE" w:rsidRPr="00870762">
        <w:rPr>
          <w:color w:val="000000"/>
          <w:sz w:val="25"/>
          <w:szCs w:val="24"/>
        </w:rPr>
        <w:t xml:space="preserve">______грн </w:t>
      </w:r>
      <w:r w:rsidR="00AB042D" w:rsidRPr="00870762">
        <w:rPr>
          <w:color w:val="000000"/>
          <w:sz w:val="25"/>
          <w:szCs w:val="24"/>
        </w:rPr>
        <w:t>ціна</w:t>
      </w:r>
      <w:r w:rsidR="003527CE" w:rsidRPr="00870762">
        <w:rPr>
          <w:color w:val="000000"/>
          <w:sz w:val="25"/>
          <w:szCs w:val="24"/>
        </w:rPr>
        <w:t xml:space="preserve"> передачі+</w:t>
      </w:r>
      <w:r w:rsidRPr="00870762">
        <w:rPr>
          <w:color w:val="000000"/>
          <w:sz w:val="25"/>
          <w:szCs w:val="24"/>
        </w:rPr>
        <w:t xml:space="preserve"> ____ грн ціна </w:t>
      </w:r>
      <w:r w:rsidR="001E78C2" w:rsidRPr="00870762">
        <w:rPr>
          <w:color w:val="000000"/>
          <w:sz w:val="25"/>
          <w:szCs w:val="24"/>
        </w:rPr>
        <w:t>розподілу</w:t>
      </w:r>
      <w:r w:rsidRPr="00870762">
        <w:rPr>
          <w:color w:val="000000"/>
          <w:sz w:val="25"/>
          <w:szCs w:val="24"/>
        </w:rPr>
        <w:t xml:space="preserve"> + ___ грн К) * 1,2 </w:t>
      </w:r>
    </w:p>
    <w:p w14:paraId="6D231928" w14:textId="667539E8" w:rsidR="00716BBB" w:rsidRPr="00B70E6A" w:rsidRDefault="00D26519" w:rsidP="00870762">
      <w:pPr>
        <w:widowControl w:val="0"/>
        <w:pBdr>
          <w:top w:val="nil"/>
          <w:left w:val="nil"/>
          <w:bottom w:val="nil"/>
          <w:right w:val="nil"/>
          <w:between w:val="nil"/>
        </w:pBdr>
        <w:jc w:val="both"/>
        <w:rPr>
          <w:color w:val="000000"/>
          <w:sz w:val="25"/>
          <w:szCs w:val="24"/>
        </w:rPr>
      </w:pPr>
      <w:r w:rsidRPr="00870762">
        <w:rPr>
          <w:color w:val="000000"/>
          <w:sz w:val="25"/>
          <w:szCs w:val="24"/>
        </w:rPr>
        <w:t xml:space="preserve">4.2.2. Ціна за одиницю товару включає в себе вартість послуг оператора системи </w:t>
      </w:r>
      <w:r w:rsidR="00B91E4A" w:rsidRPr="00870762">
        <w:rPr>
          <w:color w:val="000000"/>
          <w:sz w:val="25"/>
          <w:szCs w:val="24"/>
        </w:rPr>
        <w:t xml:space="preserve">розподілу </w:t>
      </w:r>
      <w:r w:rsidRPr="00870762">
        <w:rPr>
          <w:color w:val="000000"/>
          <w:sz w:val="25"/>
          <w:szCs w:val="24"/>
        </w:rPr>
        <w:t xml:space="preserve">щодо надання послуг з </w:t>
      </w:r>
      <w:r w:rsidR="00B91E4A" w:rsidRPr="00870762">
        <w:rPr>
          <w:color w:val="000000"/>
          <w:sz w:val="25"/>
          <w:szCs w:val="24"/>
        </w:rPr>
        <w:t xml:space="preserve">розподілу </w:t>
      </w:r>
      <w:r w:rsidRPr="00870762">
        <w:rPr>
          <w:color w:val="000000"/>
          <w:sz w:val="25"/>
          <w:szCs w:val="24"/>
        </w:rPr>
        <w:t>електричної енергії, які необхідні для виконання Договору.</w:t>
      </w:r>
    </w:p>
    <w:p w14:paraId="7688F47C" w14:textId="67A53358" w:rsidR="00716BBB" w:rsidRPr="00B70E6A" w:rsidRDefault="00D26519" w:rsidP="00870762">
      <w:pPr>
        <w:widowControl w:val="0"/>
        <w:jc w:val="both"/>
        <w:rPr>
          <w:color w:val="000000"/>
          <w:sz w:val="25"/>
          <w:szCs w:val="24"/>
        </w:rPr>
      </w:pPr>
      <w:r w:rsidRPr="00B70E6A">
        <w:rPr>
          <w:color w:val="000000"/>
          <w:sz w:val="25"/>
          <w:szCs w:val="24"/>
        </w:rPr>
        <w:t>4.2.3. Ціна електричної енергії</w:t>
      </w:r>
      <w:r w:rsidRPr="00B70E6A">
        <w:rPr>
          <w:color w:val="000000"/>
          <w:sz w:val="25"/>
          <w:szCs w:val="24"/>
          <w:u w:val="single"/>
        </w:rPr>
        <w:t xml:space="preserve"> включає</w:t>
      </w:r>
      <w:r w:rsidRPr="00B70E6A">
        <w:rPr>
          <w:color w:val="000000"/>
          <w:sz w:val="25"/>
          <w:szCs w:val="24"/>
        </w:rPr>
        <w:t xml:space="preserve"> вартість послуг з розподілу електричної енергії, </w:t>
      </w:r>
      <w:r w:rsidRPr="00B70E6A">
        <w:rPr>
          <w:color w:val="000000"/>
          <w:sz w:val="25"/>
          <w:szCs w:val="24"/>
        </w:rPr>
        <w:lastRenderedPageBreak/>
        <w:t xml:space="preserve">технічного обслуговування, комерційного обліку тощо. Вказані послуги оплачуються Споживачем самостійно. </w:t>
      </w:r>
    </w:p>
    <w:p w14:paraId="7F183B0B" w14:textId="256E3D59"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4.2.4. Фактична ціна поставки Товару визначається щомісяця (розрахунковий період) після завершення розрахункового періоду та змінюється відповідно до зміни середньозваженої ціни на електроенергію на ринку “на добу наперед”, у відповідний розрахунковий період, в якому здійснюється оплата за Товар та/або у випадку зміни тарифу на </w:t>
      </w:r>
      <w:r w:rsidR="00EF6B15" w:rsidRPr="00EF6B15">
        <w:rPr>
          <w:color w:val="000000"/>
          <w:sz w:val="25"/>
          <w:szCs w:val="24"/>
        </w:rPr>
        <w:t>розподіл (передач</w:t>
      </w:r>
      <w:r w:rsidR="00EF6B15">
        <w:rPr>
          <w:color w:val="000000"/>
          <w:sz w:val="25"/>
          <w:szCs w:val="24"/>
        </w:rPr>
        <w:t>у</w:t>
      </w:r>
      <w:r w:rsidR="00EF6B15" w:rsidRPr="00EF6B15">
        <w:rPr>
          <w:color w:val="000000"/>
          <w:sz w:val="25"/>
          <w:szCs w:val="24"/>
        </w:rPr>
        <w:t xml:space="preserve">) </w:t>
      </w:r>
      <w:r w:rsidRPr="00B70E6A">
        <w:rPr>
          <w:color w:val="000000"/>
          <w:sz w:val="25"/>
          <w:szCs w:val="24"/>
        </w:rPr>
        <w:t xml:space="preserve"> електричної енергії, який включений до складу ціни Товару за цим Договором та затверджується НКРЕКП. </w:t>
      </w:r>
    </w:p>
    <w:p w14:paraId="5F9E1AE4"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4.2.5. Зміна ціни на ринку «на добу наперед» підтверджується інформацією з сайту Оператора ринку </w:t>
      </w:r>
      <w:hyperlink r:id="rId7">
        <w:r w:rsidRPr="00B70E6A">
          <w:rPr>
            <w:color w:val="000000"/>
            <w:sz w:val="25"/>
            <w:szCs w:val="24"/>
          </w:rPr>
          <w:t>https://www.oree.com.ua/</w:t>
        </w:r>
      </w:hyperlink>
      <w:r w:rsidRPr="00B70E6A">
        <w:rPr>
          <w:color w:val="000000"/>
          <w:sz w:val="25"/>
          <w:szCs w:val="24"/>
        </w:rPr>
        <w:t xml:space="preserve"> з інформацією щодо середньозваженої ціни електричної енергії на РДН ОЕС України, або іншим документом, виданим уповноваженими на це органами (ДП «</w:t>
      </w:r>
      <w:proofErr w:type="spellStart"/>
      <w:r w:rsidRPr="00B70E6A">
        <w:rPr>
          <w:color w:val="000000"/>
          <w:sz w:val="25"/>
          <w:szCs w:val="24"/>
        </w:rPr>
        <w:t>Зовнішінформ</w:t>
      </w:r>
      <w:proofErr w:type="spellEnd"/>
      <w:r w:rsidRPr="00B70E6A">
        <w:rPr>
          <w:color w:val="000000"/>
          <w:sz w:val="25"/>
          <w:szCs w:val="24"/>
        </w:rPr>
        <w:t>», Торгово-промисловою палатою тощо), який засвідчує зміну середньозваженої ціни на електроенергію на ринку «на добу наперед».</w:t>
      </w:r>
    </w:p>
    <w:p w14:paraId="4F7A8D72"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4.2.6. Зміну ціни за одиницю товару Сторони оформлюють шляхом підписання додаткової угоди до Договору, яка набуває чинності з дати її підписання, якщо інше не передбачено додатковою угодою, та є невід’ємною частиною Договору.</w:t>
      </w:r>
    </w:p>
    <w:p w14:paraId="2B91287B"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4.3. Ціна за одиницю товару за Договором може змінюватися у випадках та у порядку визначеному п.12.12. даного Договору.</w:t>
      </w:r>
    </w:p>
    <w:p w14:paraId="7ACAB6E5"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4.4. Розрахунковим періодом за цим Договором є календарний місяць.</w:t>
      </w:r>
    </w:p>
    <w:p w14:paraId="4DD76295"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4.4.1. Ціна електричної енергії має зазначатися Постачальником у рахунках про оплату електричної енергії, у тому числі у разі її зміни.</w:t>
      </w:r>
    </w:p>
    <w:p w14:paraId="5AEDBD7A"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4.4.2. Споживач здійснює оплату за фактично поставлений Товар за фактичними показаннями засобів обліку електричної енергії по закінченні розрахункового періоду.</w:t>
      </w:r>
    </w:p>
    <w:p w14:paraId="6D8AD8DE"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4.4.3. Акт приймання-передачі електричної енергії складається та підписується Постачальником та надається Споживачу для підписання. Споживач розглядає та підписує Акт протягом 5 (п'яти) робочих днів або в цей же строк направляє Постачальнику мотивовану відмову від його підписання.</w:t>
      </w:r>
    </w:p>
    <w:p w14:paraId="02AEBDE7" w14:textId="1272C14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4.4.4. Постачальник зобов'язаний при виставленні </w:t>
      </w:r>
      <w:proofErr w:type="spellStart"/>
      <w:r w:rsidRPr="00B70E6A">
        <w:rPr>
          <w:color w:val="000000"/>
          <w:sz w:val="25"/>
          <w:szCs w:val="24"/>
        </w:rPr>
        <w:t>Акта</w:t>
      </w:r>
      <w:proofErr w:type="spellEnd"/>
      <w:r w:rsidRPr="00B70E6A">
        <w:rPr>
          <w:color w:val="000000"/>
          <w:sz w:val="25"/>
          <w:szCs w:val="24"/>
        </w:rPr>
        <w:t xml:space="preserve"> прийняття-передавання товарної продукції (далі – Акт) за електричну енергію Споживачу окремо вказувати тариф та суму вартості оплачуваної послуги з </w:t>
      </w:r>
      <w:r w:rsidR="004D0866">
        <w:rPr>
          <w:color w:val="000000"/>
          <w:sz w:val="25"/>
          <w:szCs w:val="24"/>
        </w:rPr>
        <w:t xml:space="preserve">розподілу </w:t>
      </w:r>
      <w:r w:rsidRPr="00B70E6A">
        <w:rPr>
          <w:color w:val="000000"/>
          <w:sz w:val="25"/>
          <w:szCs w:val="24"/>
        </w:rPr>
        <w:t xml:space="preserve">електричної енергії у складі оплати вартості електричної енергії. </w:t>
      </w:r>
    </w:p>
    <w:p w14:paraId="04B80723" w14:textId="77777777" w:rsidR="00716BBB" w:rsidRPr="00B70E6A" w:rsidRDefault="00D26519" w:rsidP="008567EE">
      <w:pPr>
        <w:widowControl w:val="0"/>
        <w:pBdr>
          <w:top w:val="nil"/>
          <w:left w:val="nil"/>
          <w:bottom w:val="nil"/>
          <w:right w:val="nil"/>
          <w:between w:val="nil"/>
        </w:pBdr>
        <w:tabs>
          <w:tab w:val="left" w:pos="-142"/>
        </w:tabs>
        <w:jc w:val="both"/>
        <w:rPr>
          <w:color w:val="000000"/>
          <w:sz w:val="25"/>
          <w:szCs w:val="24"/>
        </w:rPr>
      </w:pPr>
      <w:r w:rsidRPr="00B70E6A">
        <w:rPr>
          <w:color w:val="000000"/>
          <w:sz w:val="25"/>
          <w:szCs w:val="24"/>
        </w:rPr>
        <w:t>4.4.5.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BDCA6E9" w14:textId="77777777" w:rsidR="00F26059" w:rsidRPr="00F26059" w:rsidRDefault="00D26519" w:rsidP="00F26059">
      <w:pPr>
        <w:widowControl w:val="0"/>
        <w:pBdr>
          <w:top w:val="nil"/>
          <w:left w:val="nil"/>
          <w:bottom w:val="nil"/>
          <w:right w:val="nil"/>
          <w:between w:val="nil"/>
        </w:pBdr>
        <w:jc w:val="both"/>
        <w:rPr>
          <w:color w:val="000000"/>
          <w:sz w:val="25"/>
          <w:szCs w:val="24"/>
        </w:rPr>
      </w:pPr>
      <w:r w:rsidRPr="00B70E6A">
        <w:rPr>
          <w:color w:val="000000"/>
          <w:sz w:val="25"/>
          <w:szCs w:val="24"/>
        </w:rPr>
        <w:t xml:space="preserve">4.4.6. </w:t>
      </w:r>
      <w:r w:rsidR="00F26059" w:rsidRPr="00F26059">
        <w:rPr>
          <w:color w:val="000000"/>
          <w:sz w:val="25"/>
          <w:szCs w:val="24"/>
        </w:rPr>
        <w:t>Оплата рахунка Постачальника за цим Договором має бути здійснена Споживачем у строк, визначений у рахунку, який не може бути меншим 5 (п’яти) робочих днів з дня, наступного за днем його отримання Споживачем, або протягом 5 (п’яти) робочих днів від дати, зазначеної у комерційній пропозиції, щодо оплати рахунку, оформленого Споживачем.</w:t>
      </w:r>
    </w:p>
    <w:p w14:paraId="2AFC030D" w14:textId="77777777" w:rsidR="00F26059" w:rsidRPr="00F26059" w:rsidRDefault="00F26059" w:rsidP="00F26059">
      <w:pPr>
        <w:widowControl w:val="0"/>
        <w:pBdr>
          <w:top w:val="nil"/>
          <w:left w:val="nil"/>
          <w:bottom w:val="nil"/>
          <w:right w:val="nil"/>
          <w:between w:val="nil"/>
        </w:pBdr>
        <w:jc w:val="both"/>
        <w:rPr>
          <w:color w:val="000000"/>
          <w:sz w:val="25"/>
          <w:szCs w:val="24"/>
        </w:rPr>
      </w:pPr>
      <w:r w:rsidRPr="00F26059">
        <w:rPr>
          <w:color w:val="000000"/>
          <w:sz w:val="25"/>
          <w:szCs w:val="24"/>
        </w:rPr>
        <w:t>Оплата електричної енергії за цим Договором здійснюється Споживачем за фактично спожиту електричну енергію до 20 числа місяця, наступного за місяцем постачання електричної енергії, на підставі рахунку-фактури Постачальника або Акту наданих послуг.</w:t>
      </w:r>
    </w:p>
    <w:p w14:paraId="22F67062" w14:textId="210DCB5D" w:rsidR="00716BBB" w:rsidRPr="00B70E6A" w:rsidRDefault="00F26059" w:rsidP="00F26059">
      <w:pPr>
        <w:widowControl w:val="0"/>
        <w:pBdr>
          <w:top w:val="nil"/>
          <w:left w:val="nil"/>
          <w:bottom w:val="nil"/>
          <w:right w:val="nil"/>
          <w:between w:val="nil"/>
        </w:pBdr>
        <w:jc w:val="both"/>
        <w:rPr>
          <w:color w:val="000000"/>
          <w:sz w:val="25"/>
          <w:szCs w:val="24"/>
        </w:rPr>
      </w:pPr>
      <w:r w:rsidRPr="00F26059">
        <w:rPr>
          <w:color w:val="000000"/>
          <w:sz w:val="25"/>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63421F94"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4.5. Якщо Споживач не здійснив оплату за цим Договором у строки, передбачені даним </w:t>
      </w:r>
      <w:r w:rsidRPr="00B70E6A">
        <w:rPr>
          <w:color w:val="000000"/>
          <w:sz w:val="25"/>
          <w:szCs w:val="24"/>
        </w:rPr>
        <w:lastRenderedPageBreak/>
        <w:t>Договором, Постачальник має право здійснити заходи з припинення постачання електричної енергії Споживачу у порядку, визначеному ПРРЕЕ.</w:t>
      </w:r>
    </w:p>
    <w:p w14:paraId="7AC2665D"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4.6.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w:t>
      </w:r>
    </w:p>
    <w:p w14:paraId="0EDDEE08"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4.6.1.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73016047" w14:textId="77777777" w:rsidR="00716BBB" w:rsidRPr="00B70E6A" w:rsidRDefault="00D26519" w:rsidP="008567EE">
      <w:pPr>
        <w:widowControl w:val="0"/>
        <w:pBdr>
          <w:top w:val="nil"/>
          <w:left w:val="nil"/>
          <w:bottom w:val="nil"/>
          <w:right w:val="nil"/>
          <w:between w:val="nil"/>
        </w:pBdr>
        <w:jc w:val="both"/>
        <w:rPr>
          <w:b/>
          <w:color w:val="000000"/>
          <w:sz w:val="25"/>
          <w:szCs w:val="24"/>
        </w:rPr>
      </w:pPr>
      <w:r w:rsidRPr="00B70E6A">
        <w:rPr>
          <w:color w:val="000000"/>
          <w:sz w:val="25"/>
          <w:szCs w:val="24"/>
        </w:rPr>
        <w:t>4.6.2.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16D7668D" w14:textId="77777777" w:rsidR="00716BBB" w:rsidRPr="00B70E6A" w:rsidRDefault="00D26519" w:rsidP="008567EE">
      <w:pPr>
        <w:widowControl w:val="0"/>
        <w:pBdr>
          <w:top w:val="nil"/>
          <w:left w:val="nil"/>
          <w:bottom w:val="nil"/>
          <w:right w:val="nil"/>
          <w:between w:val="nil"/>
        </w:pBdr>
        <w:ind w:firstLine="709"/>
        <w:jc w:val="center"/>
        <w:rPr>
          <w:color w:val="000000"/>
          <w:sz w:val="25"/>
          <w:szCs w:val="24"/>
        </w:rPr>
      </w:pPr>
      <w:r w:rsidRPr="00B70E6A">
        <w:rPr>
          <w:b/>
          <w:color w:val="000000"/>
          <w:sz w:val="25"/>
          <w:szCs w:val="24"/>
        </w:rPr>
        <w:t>5. Права та обов'язки Споживача</w:t>
      </w:r>
    </w:p>
    <w:p w14:paraId="6085F248"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5.1. Споживач має право:</w:t>
      </w:r>
    </w:p>
    <w:p w14:paraId="0DACA3CE" w14:textId="77777777" w:rsidR="00716BBB" w:rsidRPr="00B70E6A" w:rsidRDefault="00D26519" w:rsidP="008567EE">
      <w:pPr>
        <w:widowControl w:val="0"/>
        <w:numPr>
          <w:ilvl w:val="0"/>
          <w:numId w:val="12"/>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отримувати електричну енергію на умовах, зазначених у цьому Договорі;</w:t>
      </w:r>
    </w:p>
    <w:p w14:paraId="3314BBAD" w14:textId="77777777" w:rsidR="00716BBB" w:rsidRPr="00B70E6A" w:rsidRDefault="00D26519" w:rsidP="008567EE">
      <w:pPr>
        <w:widowControl w:val="0"/>
        <w:numPr>
          <w:ilvl w:val="0"/>
          <w:numId w:val="12"/>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НКРЕКП;</w:t>
      </w:r>
    </w:p>
    <w:p w14:paraId="3D70AB46" w14:textId="77777777" w:rsidR="00716BBB" w:rsidRPr="00B70E6A" w:rsidRDefault="00D26519" w:rsidP="008567EE">
      <w:pPr>
        <w:widowControl w:val="0"/>
        <w:numPr>
          <w:ilvl w:val="0"/>
          <w:numId w:val="12"/>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отримувати компенсацію за недотримання показників комерційної якості надання послуг Постачальником, розмір якої визначено в комерційній пропозиції;;</w:t>
      </w:r>
    </w:p>
    <w:p w14:paraId="26676496" w14:textId="77777777" w:rsidR="00716BBB" w:rsidRPr="00B70E6A" w:rsidRDefault="00D26519" w:rsidP="008567EE">
      <w:pPr>
        <w:widowControl w:val="0"/>
        <w:numPr>
          <w:ilvl w:val="0"/>
          <w:numId w:val="12"/>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678AA542" w14:textId="77777777" w:rsidR="00716BBB" w:rsidRPr="00B70E6A" w:rsidRDefault="00D26519" w:rsidP="008567EE">
      <w:pPr>
        <w:widowControl w:val="0"/>
        <w:numPr>
          <w:ilvl w:val="0"/>
          <w:numId w:val="12"/>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безоплатно отримувати інформацію про обсяги та інші параметри власного споживання електричної енергії;</w:t>
      </w:r>
    </w:p>
    <w:p w14:paraId="4CF2BBDA" w14:textId="77777777" w:rsidR="00716BBB" w:rsidRPr="00B70E6A" w:rsidRDefault="00D26519" w:rsidP="008567EE">
      <w:pPr>
        <w:widowControl w:val="0"/>
        <w:numPr>
          <w:ilvl w:val="0"/>
          <w:numId w:val="12"/>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звертатися до Постачальника для вирішення будь-яких питань, пов'язаних з виконанням цього Договору;</w:t>
      </w:r>
    </w:p>
    <w:p w14:paraId="171D8319" w14:textId="77777777" w:rsidR="00716BBB" w:rsidRPr="00B70E6A" w:rsidRDefault="00D26519" w:rsidP="008567EE">
      <w:pPr>
        <w:widowControl w:val="0"/>
        <w:numPr>
          <w:ilvl w:val="0"/>
          <w:numId w:val="12"/>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23B14F2" w14:textId="77777777" w:rsidR="00716BBB" w:rsidRPr="00B70E6A" w:rsidRDefault="00D26519" w:rsidP="008567EE">
      <w:pPr>
        <w:widowControl w:val="0"/>
        <w:numPr>
          <w:ilvl w:val="0"/>
          <w:numId w:val="12"/>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 xml:space="preserve">проводити звіряння фактичних розрахунків в установленому ПРРЕЕ порядку з підписанням відповідного </w:t>
      </w:r>
      <w:proofErr w:type="spellStart"/>
      <w:r w:rsidRPr="00B70E6A">
        <w:rPr>
          <w:color w:val="000000"/>
          <w:sz w:val="25"/>
          <w:szCs w:val="24"/>
        </w:rPr>
        <w:t>акта</w:t>
      </w:r>
      <w:proofErr w:type="spellEnd"/>
      <w:r w:rsidRPr="00B70E6A">
        <w:rPr>
          <w:color w:val="000000"/>
          <w:sz w:val="25"/>
          <w:szCs w:val="24"/>
        </w:rPr>
        <w:t>;</w:t>
      </w:r>
    </w:p>
    <w:p w14:paraId="0F9F70F8" w14:textId="77777777" w:rsidR="00716BBB" w:rsidRPr="00B70E6A" w:rsidRDefault="00D26519" w:rsidP="008567EE">
      <w:pPr>
        <w:widowControl w:val="0"/>
        <w:numPr>
          <w:ilvl w:val="0"/>
          <w:numId w:val="12"/>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 xml:space="preserve">вільно обирати іншого </w:t>
      </w:r>
      <w:proofErr w:type="spellStart"/>
      <w:r w:rsidRPr="00B70E6A">
        <w:rPr>
          <w:color w:val="000000"/>
          <w:sz w:val="25"/>
          <w:szCs w:val="24"/>
        </w:rPr>
        <w:t>електропостачальника</w:t>
      </w:r>
      <w:proofErr w:type="spellEnd"/>
      <w:r w:rsidRPr="00B70E6A">
        <w:rPr>
          <w:color w:val="000000"/>
          <w:sz w:val="25"/>
          <w:szCs w:val="24"/>
        </w:rPr>
        <w:t xml:space="preserve"> та розірвати цей Договір у встановленому цим Договором та чинним законодавством порядку;</w:t>
      </w:r>
    </w:p>
    <w:p w14:paraId="72BD8087" w14:textId="77777777" w:rsidR="00716BBB" w:rsidRPr="00B70E6A" w:rsidRDefault="00D26519" w:rsidP="008567EE">
      <w:pPr>
        <w:widowControl w:val="0"/>
        <w:numPr>
          <w:ilvl w:val="0"/>
          <w:numId w:val="12"/>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AF8C236" w14:textId="77777777" w:rsidR="00716BBB" w:rsidRPr="00B70E6A" w:rsidRDefault="00D26519" w:rsidP="008567EE">
      <w:pPr>
        <w:widowControl w:val="0"/>
        <w:numPr>
          <w:ilvl w:val="0"/>
          <w:numId w:val="12"/>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43F8588" w14:textId="77777777" w:rsidR="00716BBB" w:rsidRPr="00B70E6A" w:rsidRDefault="00D26519" w:rsidP="008567EE">
      <w:pPr>
        <w:widowControl w:val="0"/>
        <w:numPr>
          <w:ilvl w:val="0"/>
          <w:numId w:val="12"/>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 xml:space="preserve">перейти на постачання електричної енергії до іншого </w:t>
      </w:r>
      <w:proofErr w:type="spellStart"/>
      <w:r w:rsidRPr="00B70E6A">
        <w:rPr>
          <w:color w:val="000000"/>
          <w:sz w:val="25"/>
          <w:szCs w:val="24"/>
        </w:rPr>
        <w:t>електропостачальника</w:t>
      </w:r>
      <w:proofErr w:type="spellEnd"/>
      <w:r w:rsidRPr="00B70E6A">
        <w:rPr>
          <w:color w:val="000000"/>
          <w:sz w:val="25"/>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73F28C3E" w14:textId="77777777" w:rsidR="00716BBB" w:rsidRPr="00B70E6A" w:rsidRDefault="00D26519" w:rsidP="008567EE">
      <w:pPr>
        <w:widowControl w:val="0"/>
        <w:numPr>
          <w:ilvl w:val="0"/>
          <w:numId w:val="12"/>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 xml:space="preserve">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 у тому числі отримувати відшкодування збитків від Постачальника за дострокове розірвання </w:t>
      </w:r>
      <w:r w:rsidRPr="00B70E6A">
        <w:rPr>
          <w:color w:val="000000"/>
          <w:sz w:val="25"/>
          <w:szCs w:val="24"/>
        </w:rPr>
        <w:lastRenderedPageBreak/>
        <w:t>Договору у випадках, не передбачених Договором;</w:t>
      </w:r>
    </w:p>
    <w:p w14:paraId="3AFB1E8F" w14:textId="77777777" w:rsidR="00716BBB" w:rsidRPr="00B70E6A" w:rsidRDefault="00D26519" w:rsidP="008567EE">
      <w:pPr>
        <w:widowControl w:val="0"/>
        <w:numPr>
          <w:ilvl w:val="0"/>
          <w:numId w:val="12"/>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інші права, передбачені чинним законодавством і цим Договором.</w:t>
      </w:r>
    </w:p>
    <w:p w14:paraId="4ED02D7D"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5.2. Споживач зобов'язується:</w:t>
      </w:r>
    </w:p>
    <w:p w14:paraId="236DF093" w14:textId="77777777" w:rsidR="00716BBB" w:rsidRPr="00B70E6A" w:rsidRDefault="00D26519" w:rsidP="008567EE">
      <w:pPr>
        <w:widowControl w:val="0"/>
        <w:numPr>
          <w:ilvl w:val="0"/>
          <w:numId w:val="13"/>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забезпечувати своєчасну та повну оплату спожитої електричної енергії згідно з умовами цього Договору за наявності бюджетного фінансування;</w:t>
      </w:r>
    </w:p>
    <w:p w14:paraId="4BB2FAEA" w14:textId="77777777" w:rsidR="00716BBB" w:rsidRPr="00B70E6A" w:rsidRDefault="00D26519" w:rsidP="008567EE">
      <w:pPr>
        <w:widowControl w:val="0"/>
        <w:numPr>
          <w:ilvl w:val="0"/>
          <w:numId w:val="13"/>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14:paraId="2C50AFBC" w14:textId="77777777" w:rsidR="00716BBB" w:rsidRPr="00B70E6A" w:rsidRDefault="00D26519" w:rsidP="008567EE">
      <w:pPr>
        <w:widowControl w:val="0"/>
        <w:numPr>
          <w:ilvl w:val="0"/>
          <w:numId w:val="13"/>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E729923" w14:textId="77777777" w:rsidR="00716BBB" w:rsidRPr="00B70E6A" w:rsidRDefault="00D26519" w:rsidP="008567EE">
      <w:pPr>
        <w:widowControl w:val="0"/>
        <w:numPr>
          <w:ilvl w:val="0"/>
          <w:numId w:val="13"/>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 xml:space="preserve">протягом 5 робочих днів до початку постачання електричної енергії новим </w:t>
      </w:r>
      <w:proofErr w:type="spellStart"/>
      <w:r w:rsidRPr="00B70E6A">
        <w:rPr>
          <w:color w:val="000000"/>
          <w:sz w:val="25"/>
          <w:szCs w:val="24"/>
        </w:rPr>
        <w:t>електропостачальником</w:t>
      </w:r>
      <w:proofErr w:type="spellEnd"/>
      <w:r w:rsidRPr="00B70E6A">
        <w:rPr>
          <w:color w:val="000000"/>
          <w:sz w:val="25"/>
          <w:szCs w:val="24"/>
        </w:rPr>
        <w:t>, але не пізніше дати, визначеної цим Договором, розрахуватися з Постачальником за спожиту електричну енергію;</w:t>
      </w:r>
    </w:p>
    <w:p w14:paraId="7D69A562" w14:textId="77777777" w:rsidR="00716BBB" w:rsidRPr="00B70E6A" w:rsidRDefault="00D26519" w:rsidP="008567EE">
      <w:pPr>
        <w:widowControl w:val="0"/>
        <w:numPr>
          <w:ilvl w:val="0"/>
          <w:numId w:val="13"/>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8FAA05A" w14:textId="77777777" w:rsidR="00716BBB" w:rsidRPr="00B70E6A" w:rsidRDefault="00D26519" w:rsidP="008567EE">
      <w:pPr>
        <w:widowControl w:val="0"/>
        <w:numPr>
          <w:ilvl w:val="0"/>
          <w:numId w:val="13"/>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виконувати інші обов'язки, покладені на Споживача чинним законодавством та/або цим Договором;</w:t>
      </w:r>
    </w:p>
    <w:p w14:paraId="21E6915C" w14:textId="77777777" w:rsidR="00716BBB" w:rsidRPr="00B70E6A" w:rsidRDefault="00D26519" w:rsidP="008567EE">
      <w:pPr>
        <w:widowControl w:val="0"/>
        <w:pBdr>
          <w:top w:val="nil"/>
          <w:left w:val="nil"/>
          <w:bottom w:val="nil"/>
          <w:right w:val="nil"/>
          <w:between w:val="nil"/>
        </w:pBdr>
        <w:ind w:firstLine="709"/>
        <w:jc w:val="center"/>
        <w:rPr>
          <w:color w:val="000000"/>
          <w:sz w:val="25"/>
          <w:szCs w:val="24"/>
        </w:rPr>
      </w:pPr>
      <w:r w:rsidRPr="00B70E6A">
        <w:rPr>
          <w:b/>
          <w:color w:val="000000"/>
          <w:sz w:val="25"/>
          <w:szCs w:val="24"/>
        </w:rPr>
        <w:t>6. Права і обов'язки Постачальника</w:t>
      </w:r>
    </w:p>
    <w:p w14:paraId="25634925"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6.1. Постачальник має право:</w:t>
      </w:r>
    </w:p>
    <w:p w14:paraId="6CF9D84C" w14:textId="77777777" w:rsidR="00716BBB" w:rsidRPr="00B70E6A" w:rsidRDefault="00D26519" w:rsidP="008567EE">
      <w:pPr>
        <w:widowControl w:val="0"/>
        <w:numPr>
          <w:ilvl w:val="0"/>
          <w:numId w:val="8"/>
        </w:numPr>
        <w:pBdr>
          <w:top w:val="nil"/>
          <w:left w:val="nil"/>
          <w:bottom w:val="nil"/>
          <w:right w:val="nil"/>
          <w:between w:val="nil"/>
        </w:pBdr>
        <w:ind w:left="0"/>
        <w:jc w:val="both"/>
        <w:rPr>
          <w:color w:val="000000"/>
          <w:sz w:val="25"/>
          <w:szCs w:val="24"/>
        </w:rPr>
      </w:pPr>
      <w:r w:rsidRPr="00B70E6A">
        <w:rPr>
          <w:color w:val="000000"/>
          <w:sz w:val="25"/>
          <w:szCs w:val="24"/>
        </w:rPr>
        <w:t>отримувати від Споживача плату за поставлену електричну енергію за наявності бюджетного фінансування;</w:t>
      </w:r>
    </w:p>
    <w:p w14:paraId="47EBBCDE" w14:textId="77777777" w:rsidR="00716BBB" w:rsidRPr="00B70E6A" w:rsidRDefault="00D26519" w:rsidP="008567EE">
      <w:pPr>
        <w:widowControl w:val="0"/>
        <w:numPr>
          <w:ilvl w:val="0"/>
          <w:numId w:val="8"/>
        </w:numPr>
        <w:pBdr>
          <w:top w:val="nil"/>
          <w:left w:val="nil"/>
          <w:bottom w:val="nil"/>
          <w:right w:val="nil"/>
          <w:between w:val="nil"/>
        </w:pBdr>
        <w:ind w:left="0"/>
        <w:jc w:val="both"/>
        <w:rPr>
          <w:color w:val="000000"/>
          <w:sz w:val="25"/>
          <w:szCs w:val="24"/>
        </w:rPr>
      </w:pPr>
      <w:r w:rsidRPr="00B70E6A">
        <w:rPr>
          <w:color w:val="000000"/>
          <w:sz w:val="25"/>
          <w:szCs w:val="24"/>
        </w:rPr>
        <w:t>контролювати правильність оформлення Споживачем платіжних документів;</w:t>
      </w:r>
    </w:p>
    <w:p w14:paraId="39B961CC" w14:textId="77777777" w:rsidR="00716BBB" w:rsidRPr="00B70E6A" w:rsidRDefault="00D26519" w:rsidP="008567EE">
      <w:pPr>
        <w:widowControl w:val="0"/>
        <w:numPr>
          <w:ilvl w:val="0"/>
          <w:numId w:val="8"/>
        </w:numPr>
        <w:pBdr>
          <w:top w:val="nil"/>
          <w:left w:val="nil"/>
          <w:bottom w:val="nil"/>
          <w:right w:val="nil"/>
          <w:between w:val="nil"/>
        </w:pBdr>
        <w:ind w:left="0"/>
        <w:jc w:val="both"/>
        <w:rPr>
          <w:color w:val="000000"/>
          <w:sz w:val="25"/>
          <w:szCs w:val="24"/>
        </w:rPr>
      </w:pPr>
      <w:r w:rsidRPr="00B70E6A">
        <w:rPr>
          <w:color w:val="000000"/>
          <w:sz w:val="25"/>
          <w:szCs w:val="24"/>
        </w:rPr>
        <w:t>ініціювати припинення (обмеження) постачання електричної енергії Споживачу у порядку та на умовах, визначених цим Договором та чинним законодавством;</w:t>
      </w:r>
    </w:p>
    <w:p w14:paraId="17E99E16" w14:textId="77777777" w:rsidR="00716BBB" w:rsidRPr="00B70E6A" w:rsidRDefault="00D26519" w:rsidP="008567EE">
      <w:pPr>
        <w:widowControl w:val="0"/>
        <w:numPr>
          <w:ilvl w:val="0"/>
          <w:numId w:val="8"/>
        </w:numPr>
        <w:pBdr>
          <w:top w:val="nil"/>
          <w:left w:val="nil"/>
          <w:bottom w:val="nil"/>
          <w:right w:val="nil"/>
          <w:between w:val="nil"/>
        </w:pBdr>
        <w:ind w:left="0"/>
        <w:jc w:val="both"/>
        <w:rPr>
          <w:color w:val="000000"/>
          <w:sz w:val="25"/>
          <w:szCs w:val="24"/>
        </w:rPr>
      </w:pPr>
      <w:r w:rsidRPr="00B70E6A">
        <w:rPr>
          <w:color w:val="000000"/>
          <w:sz w:val="25"/>
          <w:szCs w:val="24"/>
        </w:rPr>
        <w:t>отримувати безперешкодний доступ до розрахункових засобів обліку електричної енергії  Споживача для перевірки показів щодо фактично використаних Споживачем обсягів електричної енергії;</w:t>
      </w:r>
    </w:p>
    <w:p w14:paraId="786276B3" w14:textId="77777777" w:rsidR="00716BBB" w:rsidRPr="00B70E6A" w:rsidRDefault="00D26519" w:rsidP="008567EE">
      <w:pPr>
        <w:widowControl w:val="0"/>
        <w:numPr>
          <w:ilvl w:val="0"/>
          <w:numId w:val="8"/>
        </w:numPr>
        <w:pBdr>
          <w:top w:val="nil"/>
          <w:left w:val="nil"/>
          <w:bottom w:val="nil"/>
          <w:right w:val="nil"/>
          <w:between w:val="nil"/>
        </w:pBdr>
        <w:ind w:left="0"/>
        <w:jc w:val="both"/>
        <w:rPr>
          <w:color w:val="000000"/>
          <w:sz w:val="25"/>
          <w:szCs w:val="24"/>
        </w:rPr>
      </w:pPr>
      <w:r w:rsidRPr="00B70E6A">
        <w:rPr>
          <w:color w:val="000000"/>
          <w:sz w:val="25"/>
          <w:szCs w:val="24"/>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B70E6A">
        <w:rPr>
          <w:color w:val="000000"/>
          <w:sz w:val="25"/>
          <w:szCs w:val="24"/>
        </w:rPr>
        <w:t>акта</w:t>
      </w:r>
      <w:proofErr w:type="spellEnd"/>
      <w:r w:rsidRPr="00B70E6A">
        <w:rPr>
          <w:color w:val="000000"/>
          <w:sz w:val="25"/>
          <w:szCs w:val="24"/>
        </w:rPr>
        <w:t>;</w:t>
      </w:r>
    </w:p>
    <w:p w14:paraId="7470A085" w14:textId="77777777" w:rsidR="00716BBB" w:rsidRPr="00B70E6A" w:rsidRDefault="00D26519" w:rsidP="008567EE">
      <w:pPr>
        <w:widowControl w:val="0"/>
        <w:numPr>
          <w:ilvl w:val="0"/>
          <w:numId w:val="8"/>
        </w:numPr>
        <w:pBdr>
          <w:top w:val="nil"/>
          <w:left w:val="nil"/>
          <w:bottom w:val="nil"/>
          <w:right w:val="nil"/>
          <w:between w:val="nil"/>
        </w:pBdr>
        <w:ind w:left="0"/>
        <w:jc w:val="both"/>
        <w:rPr>
          <w:color w:val="000000"/>
          <w:sz w:val="25"/>
          <w:szCs w:val="24"/>
        </w:rPr>
      </w:pPr>
      <w:r w:rsidRPr="00B70E6A">
        <w:rPr>
          <w:color w:val="000000"/>
          <w:sz w:val="25"/>
          <w:szCs w:val="24"/>
        </w:rPr>
        <w:t>інші права, передбачені чинним законодавством і цим Договором.</w:t>
      </w:r>
    </w:p>
    <w:p w14:paraId="1FCAF2F3"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7.2. Постачальник зобов'язується:</w:t>
      </w:r>
    </w:p>
    <w:p w14:paraId="47D705A8" w14:textId="77777777" w:rsidR="00716BBB" w:rsidRPr="00B70E6A" w:rsidRDefault="00D26519" w:rsidP="008567EE">
      <w:pPr>
        <w:widowControl w:val="0"/>
        <w:numPr>
          <w:ilvl w:val="0"/>
          <w:numId w:val="1"/>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1F00CC69" w14:textId="77777777" w:rsidR="00716BBB" w:rsidRPr="00B70E6A" w:rsidRDefault="00D26519" w:rsidP="008567EE">
      <w:pPr>
        <w:widowControl w:val="0"/>
        <w:numPr>
          <w:ilvl w:val="0"/>
          <w:numId w:val="1"/>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CAE8B78" w14:textId="77777777" w:rsidR="00716BBB" w:rsidRPr="00B70E6A" w:rsidRDefault="00D26519" w:rsidP="008567EE">
      <w:pPr>
        <w:widowControl w:val="0"/>
        <w:numPr>
          <w:ilvl w:val="0"/>
          <w:numId w:val="1"/>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 xml:space="preserve">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B70E6A">
        <w:rPr>
          <w:color w:val="000000"/>
          <w:sz w:val="25"/>
          <w:szCs w:val="24"/>
        </w:rPr>
        <w:t>вебсайті</w:t>
      </w:r>
      <w:proofErr w:type="spellEnd"/>
      <w:r w:rsidRPr="00B70E6A">
        <w:rPr>
          <w:color w:val="000000"/>
          <w:sz w:val="25"/>
          <w:szCs w:val="24"/>
        </w:rPr>
        <w:t xml:space="preserve"> Постачальника і безкоштовно надається Споживачу на його запит;</w:t>
      </w:r>
    </w:p>
    <w:p w14:paraId="4F2964B1" w14:textId="77777777" w:rsidR="00716BBB" w:rsidRPr="00B70E6A" w:rsidRDefault="00D26519" w:rsidP="008567EE">
      <w:pPr>
        <w:widowControl w:val="0"/>
        <w:numPr>
          <w:ilvl w:val="0"/>
          <w:numId w:val="1"/>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публікувати на офіційному веб-сайті детальну інформацію про зміну ціни електричної енергії за 20 днів до введення її у дію;</w:t>
      </w:r>
    </w:p>
    <w:p w14:paraId="0208BBF0" w14:textId="77777777" w:rsidR="00716BBB" w:rsidRPr="00B70E6A" w:rsidRDefault="00D26519" w:rsidP="008567EE">
      <w:pPr>
        <w:widowControl w:val="0"/>
        <w:numPr>
          <w:ilvl w:val="0"/>
          <w:numId w:val="1"/>
        </w:numPr>
        <w:pBdr>
          <w:top w:val="nil"/>
          <w:left w:val="nil"/>
          <w:bottom w:val="nil"/>
          <w:right w:val="nil"/>
          <w:between w:val="nil"/>
        </w:pBdr>
        <w:tabs>
          <w:tab w:val="left" w:pos="707"/>
        </w:tabs>
        <w:ind w:left="0" w:hanging="283"/>
        <w:jc w:val="both"/>
        <w:rPr>
          <w:color w:val="000000"/>
          <w:sz w:val="25"/>
          <w:szCs w:val="24"/>
        </w:rPr>
      </w:pPr>
      <w:r w:rsidRPr="00B70E6A">
        <w:rPr>
          <w:sz w:val="25"/>
          <w:szCs w:val="24"/>
        </w:rPr>
        <w:t>надавати</w:t>
      </w:r>
      <w:r w:rsidRPr="00B70E6A">
        <w:rPr>
          <w:color w:val="000000"/>
          <w:sz w:val="25"/>
          <w:szCs w:val="24"/>
        </w:rPr>
        <w:t xml:space="preserve"> Споживачеві безоплатно платіжні документи та форми звернень;</w:t>
      </w:r>
    </w:p>
    <w:p w14:paraId="241E8D4D" w14:textId="77777777" w:rsidR="00716BBB" w:rsidRPr="00B70E6A" w:rsidRDefault="00D26519" w:rsidP="008567EE">
      <w:pPr>
        <w:widowControl w:val="0"/>
        <w:numPr>
          <w:ilvl w:val="0"/>
          <w:numId w:val="1"/>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приймати оплату наданих за цим Договором послуг способом, що передбачений цим Договором;</w:t>
      </w:r>
    </w:p>
    <w:p w14:paraId="431F95C5" w14:textId="77777777" w:rsidR="00716BBB" w:rsidRPr="00B70E6A" w:rsidRDefault="00D26519" w:rsidP="008567EE">
      <w:pPr>
        <w:widowControl w:val="0"/>
        <w:numPr>
          <w:ilvl w:val="0"/>
          <w:numId w:val="1"/>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 xml:space="preserve">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w:t>
      </w:r>
      <w:r w:rsidRPr="00B70E6A">
        <w:rPr>
          <w:color w:val="000000"/>
          <w:sz w:val="25"/>
          <w:szCs w:val="24"/>
        </w:rPr>
        <w:lastRenderedPageBreak/>
        <w:t>його вимоги;</w:t>
      </w:r>
    </w:p>
    <w:p w14:paraId="2DC18C65" w14:textId="77777777" w:rsidR="00716BBB" w:rsidRPr="00B70E6A" w:rsidRDefault="00D26519" w:rsidP="008567EE">
      <w:pPr>
        <w:widowControl w:val="0"/>
        <w:numPr>
          <w:ilvl w:val="0"/>
          <w:numId w:val="1"/>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533D2C2" w14:textId="77777777" w:rsidR="00716BBB" w:rsidRPr="00B70E6A" w:rsidRDefault="00D26519" w:rsidP="008567EE">
      <w:pPr>
        <w:widowControl w:val="0"/>
        <w:numPr>
          <w:ilvl w:val="0"/>
          <w:numId w:val="1"/>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0295509" w14:textId="77777777" w:rsidR="00716BBB" w:rsidRPr="00B70E6A" w:rsidRDefault="00D26519" w:rsidP="008567EE">
      <w:pPr>
        <w:widowControl w:val="0"/>
        <w:numPr>
          <w:ilvl w:val="0"/>
          <w:numId w:val="1"/>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забезпечувати конфіденційність даних, отриманих від Споживача;</w:t>
      </w:r>
    </w:p>
    <w:p w14:paraId="2CB01E27" w14:textId="77777777" w:rsidR="00716BBB" w:rsidRPr="00B70E6A" w:rsidRDefault="00D26519" w:rsidP="008567EE">
      <w:pPr>
        <w:widowControl w:val="0"/>
        <w:numPr>
          <w:ilvl w:val="0"/>
          <w:numId w:val="1"/>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7B817683" w14:textId="77777777" w:rsidR="00716BBB" w:rsidRPr="00B70E6A" w:rsidRDefault="00D26519" w:rsidP="008567EE">
      <w:pPr>
        <w:widowControl w:val="0"/>
        <w:numPr>
          <w:ilvl w:val="0"/>
          <w:numId w:val="1"/>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протягом 1 (одного) дня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0AC7035" w14:textId="77777777" w:rsidR="00716BBB" w:rsidRPr="00B70E6A" w:rsidRDefault="00D26519" w:rsidP="008567EE">
      <w:pPr>
        <w:widowControl w:val="0"/>
        <w:numPr>
          <w:ilvl w:val="0"/>
          <w:numId w:val="2"/>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 xml:space="preserve">вибрати іншого </w:t>
      </w:r>
      <w:proofErr w:type="spellStart"/>
      <w:r w:rsidRPr="00B70E6A">
        <w:rPr>
          <w:color w:val="000000"/>
          <w:sz w:val="25"/>
          <w:szCs w:val="24"/>
        </w:rPr>
        <w:t>електропостачальника</w:t>
      </w:r>
      <w:proofErr w:type="spellEnd"/>
      <w:r w:rsidRPr="00B70E6A">
        <w:rPr>
          <w:color w:val="000000"/>
          <w:sz w:val="25"/>
          <w:szCs w:val="24"/>
        </w:rPr>
        <w:t xml:space="preserve"> та про наслідки невиконання цього;</w:t>
      </w:r>
    </w:p>
    <w:p w14:paraId="62597B64" w14:textId="77777777" w:rsidR="00716BBB" w:rsidRPr="00B70E6A" w:rsidRDefault="00D26519" w:rsidP="008567EE">
      <w:pPr>
        <w:widowControl w:val="0"/>
        <w:numPr>
          <w:ilvl w:val="0"/>
          <w:numId w:val="2"/>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 xml:space="preserve">перейти до </w:t>
      </w:r>
      <w:proofErr w:type="spellStart"/>
      <w:r w:rsidRPr="00B70E6A">
        <w:rPr>
          <w:color w:val="000000"/>
          <w:sz w:val="25"/>
          <w:szCs w:val="24"/>
        </w:rPr>
        <w:t>електропостачальника</w:t>
      </w:r>
      <w:proofErr w:type="spellEnd"/>
      <w:r w:rsidRPr="00B70E6A">
        <w:rPr>
          <w:color w:val="000000"/>
          <w:sz w:val="25"/>
          <w:szCs w:val="24"/>
        </w:rPr>
        <w:t>, на якого в установленому порядку покладені спеціальні обов’язки (постачальник «останньої надії»);</w:t>
      </w:r>
    </w:p>
    <w:p w14:paraId="1DDF98E0" w14:textId="77777777" w:rsidR="00716BBB" w:rsidRPr="00B70E6A" w:rsidRDefault="00D26519" w:rsidP="008567EE">
      <w:pPr>
        <w:widowControl w:val="0"/>
        <w:numPr>
          <w:ilvl w:val="0"/>
          <w:numId w:val="2"/>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25F89248" w14:textId="77777777" w:rsidR="00716BBB" w:rsidRPr="00B70E6A" w:rsidRDefault="00D26519" w:rsidP="008567EE">
      <w:pPr>
        <w:widowControl w:val="0"/>
        <w:numPr>
          <w:ilvl w:val="0"/>
          <w:numId w:val="3"/>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надавати компенсацію Споживачу за недотримання показників комерційної якості надання послуг Постачальником у порядку, затвердженому НКРЕКП;</w:t>
      </w:r>
    </w:p>
    <w:p w14:paraId="4C10A3E1" w14:textId="77777777" w:rsidR="00716BBB" w:rsidRPr="00B70E6A" w:rsidRDefault="00D26519" w:rsidP="008567EE">
      <w:pPr>
        <w:widowControl w:val="0"/>
        <w:numPr>
          <w:ilvl w:val="0"/>
          <w:numId w:val="3"/>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забезпечувати неухильне дотримання своїми працівниками, при їх знаходженні на території Споживача, правил внутрішнього розпорядку Споживача, правил і норм техніки безпеки, виробничої санітарії, гігієни праці, пожежної безпеки, а також усіх вимог та стандартів, визначених чинним законодавством;</w:t>
      </w:r>
    </w:p>
    <w:p w14:paraId="356BD2C5" w14:textId="77777777" w:rsidR="00716BBB" w:rsidRPr="00B70E6A" w:rsidRDefault="00D26519" w:rsidP="008567EE">
      <w:pPr>
        <w:widowControl w:val="0"/>
        <w:numPr>
          <w:ilvl w:val="0"/>
          <w:numId w:val="3"/>
        </w:numPr>
        <w:pBdr>
          <w:top w:val="nil"/>
          <w:left w:val="nil"/>
          <w:bottom w:val="nil"/>
          <w:right w:val="nil"/>
          <w:between w:val="nil"/>
        </w:pBdr>
        <w:tabs>
          <w:tab w:val="left" w:pos="707"/>
        </w:tabs>
        <w:ind w:left="0" w:hanging="283"/>
        <w:jc w:val="both"/>
        <w:rPr>
          <w:color w:val="000000"/>
          <w:sz w:val="25"/>
          <w:szCs w:val="24"/>
        </w:rPr>
      </w:pPr>
      <w:r w:rsidRPr="00B70E6A">
        <w:rPr>
          <w:color w:val="000000"/>
          <w:sz w:val="25"/>
          <w:szCs w:val="24"/>
        </w:rPr>
        <w:t>виконувати інші обов'язки, покладені на Постачальника чинним законодавством та/або цим Договором.</w:t>
      </w:r>
    </w:p>
    <w:p w14:paraId="048195DA" w14:textId="77777777" w:rsidR="00716BBB" w:rsidRPr="00B70E6A" w:rsidRDefault="00D26519" w:rsidP="008567EE">
      <w:pPr>
        <w:widowControl w:val="0"/>
        <w:pBdr>
          <w:top w:val="nil"/>
          <w:left w:val="nil"/>
          <w:bottom w:val="nil"/>
          <w:right w:val="nil"/>
          <w:between w:val="nil"/>
        </w:pBdr>
        <w:ind w:firstLine="709"/>
        <w:jc w:val="center"/>
        <w:rPr>
          <w:color w:val="000000"/>
          <w:sz w:val="25"/>
          <w:szCs w:val="24"/>
        </w:rPr>
      </w:pPr>
      <w:r w:rsidRPr="00B70E6A">
        <w:rPr>
          <w:b/>
          <w:color w:val="000000"/>
          <w:sz w:val="25"/>
          <w:szCs w:val="24"/>
        </w:rPr>
        <w:t>7. Порядок припинення та відновлення постачання електричної енергії</w:t>
      </w:r>
    </w:p>
    <w:p w14:paraId="7A5E8E34"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7.1.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18826212"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7.2. Припинення електропостачання не звільняє Споживача від обов'язку сплатити заборгованість Постачальнику за цим Договором.</w:t>
      </w:r>
    </w:p>
    <w:p w14:paraId="5CF905B5"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7.3.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85CE14C" w14:textId="77777777" w:rsidR="00716BBB" w:rsidRPr="00B70E6A" w:rsidRDefault="00D26519" w:rsidP="008567EE">
      <w:pPr>
        <w:widowControl w:val="0"/>
        <w:pBdr>
          <w:top w:val="nil"/>
          <w:left w:val="nil"/>
          <w:bottom w:val="nil"/>
          <w:right w:val="nil"/>
          <w:between w:val="nil"/>
        </w:pBdr>
        <w:jc w:val="both"/>
        <w:rPr>
          <w:b/>
          <w:color w:val="000000"/>
          <w:sz w:val="25"/>
          <w:szCs w:val="24"/>
        </w:rPr>
      </w:pPr>
      <w:r w:rsidRPr="00B70E6A">
        <w:rPr>
          <w:color w:val="000000"/>
          <w:sz w:val="25"/>
          <w:szCs w:val="24"/>
        </w:rPr>
        <w:t>7.4.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E3BF3B4" w14:textId="77777777" w:rsidR="00716BBB" w:rsidRPr="00B70E6A" w:rsidRDefault="00D26519" w:rsidP="008567EE">
      <w:pPr>
        <w:widowControl w:val="0"/>
        <w:pBdr>
          <w:top w:val="nil"/>
          <w:left w:val="nil"/>
          <w:bottom w:val="nil"/>
          <w:right w:val="nil"/>
          <w:between w:val="nil"/>
        </w:pBdr>
        <w:ind w:firstLine="709"/>
        <w:jc w:val="center"/>
        <w:rPr>
          <w:color w:val="000000"/>
          <w:sz w:val="25"/>
          <w:szCs w:val="24"/>
        </w:rPr>
      </w:pPr>
      <w:r w:rsidRPr="00B70E6A">
        <w:rPr>
          <w:b/>
          <w:color w:val="000000"/>
          <w:sz w:val="25"/>
          <w:szCs w:val="24"/>
        </w:rPr>
        <w:t>8. Відповідальність Сторін</w:t>
      </w:r>
    </w:p>
    <w:p w14:paraId="5D012B16"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0DEDE03"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8.2.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50F7C599" w14:textId="3BC0F45E"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8.4.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w:t>
      </w:r>
      <w:r w:rsidR="00A562CD" w:rsidRPr="00A562CD">
        <w:rPr>
          <w:color w:val="000000"/>
          <w:sz w:val="25"/>
          <w:szCs w:val="24"/>
        </w:rPr>
        <w:t xml:space="preserve">розподілу (передачі) </w:t>
      </w:r>
      <w:r w:rsidRPr="00B70E6A">
        <w:rPr>
          <w:color w:val="000000"/>
          <w:sz w:val="25"/>
          <w:szCs w:val="24"/>
        </w:rPr>
        <w:t xml:space="preserve"> електричної енергії, що сталися з вини відповідального оператора системи.</w:t>
      </w:r>
    </w:p>
    <w:p w14:paraId="4C645460"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8.5. Порушення зобов'язань Постачальником за Договором є підставою для застосування </w:t>
      </w:r>
      <w:r w:rsidRPr="00B70E6A">
        <w:rPr>
          <w:color w:val="000000"/>
          <w:sz w:val="25"/>
          <w:szCs w:val="24"/>
        </w:rPr>
        <w:lastRenderedPageBreak/>
        <w:t>оперативно-господарських санкцій, передбачених статтями 235, 236, 237 Господарського кодексу України, Цивільним кодексом України, іншими законами або Договором.</w:t>
      </w:r>
    </w:p>
    <w:p w14:paraId="4005BFE4"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8.5.1. Споживач застосовує оперативно-господарську санкцію у вигляді відмови від встановлення на майбутнє господарських відносин із Постачальником, у разі порушення останнім виконання зобов’язань, невиконання та/або неналежного виконання договірних зобов’язань, в тому числі:</w:t>
      </w:r>
    </w:p>
    <w:p w14:paraId="379F5F93"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факту набуття Постачальником «</w:t>
      </w:r>
      <w:proofErr w:type="spellStart"/>
      <w:r w:rsidRPr="00B70E6A">
        <w:rPr>
          <w:color w:val="000000"/>
          <w:sz w:val="25"/>
          <w:szCs w:val="24"/>
        </w:rPr>
        <w:t>дефолтного</w:t>
      </w:r>
      <w:proofErr w:type="spellEnd"/>
      <w:r w:rsidRPr="00B70E6A">
        <w:rPr>
          <w:color w:val="000000"/>
          <w:sz w:val="25"/>
          <w:szCs w:val="24"/>
        </w:rPr>
        <w:t>» статусу;</w:t>
      </w:r>
    </w:p>
    <w:p w14:paraId="78226AC2"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невідповідності виконаного Постачальником зобов’язання умовам цього Договору та/або чинному законодавству;</w:t>
      </w:r>
    </w:p>
    <w:p w14:paraId="5B6684F1"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розголошення передбаченої умовами цього Договору конфіденційної інформації та іншої інформації з обмеженим доступом;</w:t>
      </w:r>
    </w:p>
    <w:p w14:paraId="0707041F"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виявлення під час виконання цього Договору факту подання Постачальником недостовірної інформації та/або підроблених супровідних документів.</w:t>
      </w:r>
    </w:p>
    <w:p w14:paraId="3335C253"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8.5.2. Факт порушення Постачальником господарського зобов’язання за Договором фіксується, шляхом направлення Споживачем на адресу Постачальника, що зазначена у розділі «Місцезнаходження та реквізити сторін», письмового повідомлення про наявність порушення зобов’язання (претензії) та застосування Споживачем оперативно-господарської санкції про відмову встановлення на майбутнє господарських відносин із Постачальником та копію листа на електронну адресу Постачальника. Оперативно–господарська санкція вважається застосованою з моменту направлення вищезазначеного повідомлення Споживачем.</w:t>
      </w:r>
    </w:p>
    <w:p w14:paraId="306CB24F"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8.5.3.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55015777"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8.6. Споживач звільняється від відповідальності за порушення строків оплати за цим договором у випадку несвоєчасного бюджетного фінансування видатків та/або затримки проведення Державною казначейською службою України відповідних платежів. </w:t>
      </w:r>
    </w:p>
    <w:p w14:paraId="2F85571C"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8.7. Закінчення строку дії Договору не звільняє Сторони від відповідальності за його порушення, яке мало місце та про яке було заявлено під час дії даного Договору.</w:t>
      </w:r>
    </w:p>
    <w:p w14:paraId="296B8FB6" w14:textId="77777777" w:rsidR="00716BBB" w:rsidRPr="00B70E6A" w:rsidRDefault="00D26519" w:rsidP="008567EE">
      <w:pPr>
        <w:widowControl w:val="0"/>
        <w:pBdr>
          <w:top w:val="nil"/>
          <w:left w:val="nil"/>
          <w:bottom w:val="nil"/>
          <w:right w:val="nil"/>
          <w:between w:val="nil"/>
        </w:pBdr>
        <w:jc w:val="both"/>
        <w:rPr>
          <w:b/>
          <w:color w:val="000000"/>
          <w:sz w:val="25"/>
          <w:szCs w:val="24"/>
        </w:rPr>
      </w:pPr>
      <w:r w:rsidRPr="00B70E6A">
        <w:rPr>
          <w:color w:val="000000"/>
          <w:sz w:val="25"/>
          <w:szCs w:val="24"/>
        </w:rPr>
        <w:t>8.8.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1E74F7FC" w14:textId="77777777" w:rsidR="00716BBB" w:rsidRPr="00B70E6A" w:rsidRDefault="00D26519" w:rsidP="008567EE">
      <w:pPr>
        <w:widowControl w:val="0"/>
        <w:pBdr>
          <w:top w:val="nil"/>
          <w:left w:val="nil"/>
          <w:bottom w:val="nil"/>
          <w:right w:val="nil"/>
          <w:between w:val="nil"/>
        </w:pBdr>
        <w:ind w:firstLine="15"/>
        <w:jc w:val="center"/>
        <w:rPr>
          <w:color w:val="000000"/>
          <w:sz w:val="25"/>
          <w:szCs w:val="24"/>
        </w:rPr>
      </w:pPr>
      <w:r w:rsidRPr="00B70E6A">
        <w:rPr>
          <w:b/>
          <w:color w:val="000000"/>
          <w:sz w:val="25"/>
          <w:szCs w:val="24"/>
        </w:rPr>
        <w:t xml:space="preserve">9. Порядок зміни </w:t>
      </w:r>
      <w:proofErr w:type="spellStart"/>
      <w:r w:rsidRPr="00B70E6A">
        <w:rPr>
          <w:b/>
          <w:color w:val="000000"/>
          <w:sz w:val="25"/>
          <w:szCs w:val="24"/>
        </w:rPr>
        <w:t>електропостачальника</w:t>
      </w:r>
      <w:proofErr w:type="spellEnd"/>
    </w:p>
    <w:p w14:paraId="085A413D"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9.1. Споживач має право в будь-який момент часу в односторонньому порядку розірвати цей Договір та змінити постачальника шляхом укладення нового договору про постачання електричної енергії з новим </w:t>
      </w:r>
      <w:proofErr w:type="spellStart"/>
      <w:r w:rsidRPr="00B70E6A">
        <w:rPr>
          <w:color w:val="000000"/>
          <w:sz w:val="25"/>
          <w:szCs w:val="24"/>
        </w:rPr>
        <w:t>електропостачальником</w:t>
      </w:r>
      <w:proofErr w:type="spellEnd"/>
      <w:r w:rsidRPr="00B70E6A">
        <w:rPr>
          <w:color w:val="000000"/>
          <w:sz w:val="25"/>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0985679A"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9.2. Зміна постачальника електричної енергії здійснюється згідно з порядком, встановленим ПРРЕЕ.</w:t>
      </w:r>
    </w:p>
    <w:p w14:paraId="5DE43963" w14:textId="77777777" w:rsidR="00716BBB" w:rsidRPr="00B70E6A" w:rsidRDefault="00D26519" w:rsidP="008567EE">
      <w:pPr>
        <w:widowControl w:val="0"/>
        <w:pBdr>
          <w:top w:val="nil"/>
          <w:left w:val="nil"/>
          <w:bottom w:val="nil"/>
          <w:right w:val="nil"/>
          <w:between w:val="nil"/>
        </w:pBdr>
        <w:jc w:val="both"/>
        <w:rPr>
          <w:b/>
          <w:color w:val="000000"/>
          <w:sz w:val="25"/>
          <w:szCs w:val="24"/>
        </w:rPr>
      </w:pPr>
      <w:r w:rsidRPr="00B70E6A">
        <w:rPr>
          <w:color w:val="000000"/>
          <w:sz w:val="25"/>
          <w:szCs w:val="24"/>
        </w:rPr>
        <w:t>9.3. Споживач при зміні постачальника звільнений від сплати будь-яких штрафних санкцій.</w:t>
      </w:r>
    </w:p>
    <w:p w14:paraId="177A7EE2" w14:textId="77777777" w:rsidR="00716BBB" w:rsidRPr="00B70E6A" w:rsidRDefault="00D26519" w:rsidP="008567EE">
      <w:pPr>
        <w:widowControl w:val="0"/>
        <w:pBdr>
          <w:top w:val="nil"/>
          <w:left w:val="nil"/>
          <w:bottom w:val="nil"/>
          <w:right w:val="nil"/>
          <w:between w:val="nil"/>
        </w:pBdr>
        <w:ind w:firstLine="709"/>
        <w:jc w:val="center"/>
        <w:rPr>
          <w:color w:val="000000"/>
          <w:sz w:val="25"/>
          <w:szCs w:val="24"/>
        </w:rPr>
      </w:pPr>
      <w:r w:rsidRPr="00B70E6A">
        <w:rPr>
          <w:b/>
          <w:color w:val="000000"/>
          <w:sz w:val="25"/>
          <w:szCs w:val="24"/>
        </w:rPr>
        <w:t>10. Порядок розв'язання спорів</w:t>
      </w:r>
    </w:p>
    <w:p w14:paraId="51625780"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10.1.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(далі - ІКЦ),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w:t>
      </w:r>
      <w:r w:rsidRPr="00B70E6A">
        <w:rPr>
          <w:color w:val="000000"/>
          <w:sz w:val="25"/>
          <w:szCs w:val="24"/>
        </w:rPr>
        <w:lastRenderedPageBreak/>
        <w:t>юстиції України 6 квітня 2009 року за № 308/16324 (із змінами) (далі - Положення про ІКЦ).</w:t>
      </w:r>
    </w:p>
    <w:p w14:paraId="44C3BA91"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10.2. Під час вирішення спорів Сторони мають керуватися порядком врегулювання спорів, встановленим ПРРЕЕ та Положенням про ІКЦ. </w:t>
      </w:r>
    </w:p>
    <w:p w14:paraId="23D92A30"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10.3. У разі недосягнення між Сторонами згоди шляхом проведення переговорів  Споживач має право звернутися із заявою про вирішення спору до НКРЕКП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D344149" w14:textId="77777777" w:rsidR="00716BBB" w:rsidRPr="00B70E6A" w:rsidRDefault="00D26519" w:rsidP="008567EE">
      <w:pPr>
        <w:widowControl w:val="0"/>
        <w:pBdr>
          <w:top w:val="nil"/>
          <w:left w:val="nil"/>
          <w:bottom w:val="nil"/>
          <w:right w:val="nil"/>
          <w:between w:val="nil"/>
        </w:pBdr>
        <w:jc w:val="both"/>
        <w:rPr>
          <w:b/>
          <w:color w:val="000000"/>
          <w:sz w:val="25"/>
          <w:szCs w:val="24"/>
        </w:rPr>
      </w:pPr>
      <w:r w:rsidRPr="00B70E6A">
        <w:rPr>
          <w:color w:val="000000"/>
          <w:sz w:val="25"/>
          <w:szCs w:val="24"/>
        </w:rPr>
        <w:t>10.4. Врегулювання спорів НКРЕКП чи його територіальним підрозділом здійснюється відповідно до затвердженого НКРЕКП порядку. Звернення Споживача до НКРЕКП чи його територіального підрозділу не позбавляє Сторони права щодо вирішення спору в судовому порядку.</w:t>
      </w:r>
    </w:p>
    <w:p w14:paraId="38B98328" w14:textId="77777777" w:rsidR="00716BBB" w:rsidRPr="00B70E6A" w:rsidRDefault="00D26519" w:rsidP="008567EE">
      <w:pPr>
        <w:widowControl w:val="0"/>
        <w:pBdr>
          <w:top w:val="nil"/>
          <w:left w:val="nil"/>
          <w:bottom w:val="nil"/>
          <w:right w:val="nil"/>
          <w:between w:val="nil"/>
        </w:pBdr>
        <w:ind w:firstLine="709"/>
        <w:jc w:val="center"/>
        <w:rPr>
          <w:color w:val="000000"/>
          <w:sz w:val="25"/>
          <w:szCs w:val="24"/>
        </w:rPr>
      </w:pPr>
      <w:r w:rsidRPr="00B70E6A">
        <w:rPr>
          <w:b/>
          <w:color w:val="000000"/>
          <w:sz w:val="25"/>
          <w:szCs w:val="24"/>
        </w:rPr>
        <w:t>11. Обставини непереборної сили</w:t>
      </w:r>
    </w:p>
    <w:p w14:paraId="3FE9761D"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11.1.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A65158A"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11.2.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12F85BA0"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11.3. Строк виконання зобов'язань за цим Договором відкладається на строк дії форс-мажорних обставин.</w:t>
      </w:r>
    </w:p>
    <w:p w14:paraId="5CDFD2C7"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11.4. Сторони зобов'язані не пізніше ніж за 1 (один) календарний день з моменту їх виникнення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11A60B57"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11.5. Доказом виникнення обставин непереборної сили та строку їх дії є відповідні документи, які видаються Торгово-промисловою палатою України згідно з Законом України «Про Торгово-промислові палати України» або відповідно до діючого законодавства іншим уповноваженим органом. </w:t>
      </w:r>
    </w:p>
    <w:p w14:paraId="2A0DC36D"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11.6. Якщо ці обставини будуть продовжуватися більше 3-х (трьох) місяців, кожна із Сторін в установленому порядку має право розірвати цей Договір в односторонньому порядку без укладання додаткової угоди, повідомивши (письмово) про це іншу Сторону за 20 (двадцять) календарних днів до його розірвання, зазначивши дату розірвання у повідомленні.</w:t>
      </w:r>
    </w:p>
    <w:p w14:paraId="6D0EF6A0" w14:textId="77777777" w:rsidR="00716BBB" w:rsidRPr="00B70E6A" w:rsidRDefault="00D26519" w:rsidP="008567EE">
      <w:pPr>
        <w:widowControl w:val="0"/>
        <w:pBdr>
          <w:top w:val="nil"/>
          <w:left w:val="nil"/>
          <w:bottom w:val="nil"/>
          <w:right w:val="nil"/>
          <w:between w:val="nil"/>
        </w:pBdr>
        <w:jc w:val="both"/>
        <w:rPr>
          <w:b/>
          <w:color w:val="000000"/>
          <w:sz w:val="25"/>
          <w:szCs w:val="24"/>
        </w:rPr>
      </w:pPr>
      <w:r w:rsidRPr="00B70E6A">
        <w:rPr>
          <w:color w:val="000000"/>
          <w:sz w:val="25"/>
          <w:szCs w:val="24"/>
        </w:rPr>
        <w:t>11.7.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721843A5" w14:textId="77777777" w:rsidR="00716BBB" w:rsidRPr="00B70E6A" w:rsidRDefault="00D26519" w:rsidP="008567EE">
      <w:pPr>
        <w:widowControl w:val="0"/>
        <w:pBdr>
          <w:top w:val="nil"/>
          <w:left w:val="nil"/>
          <w:bottom w:val="nil"/>
          <w:right w:val="nil"/>
          <w:between w:val="nil"/>
        </w:pBdr>
        <w:ind w:firstLine="709"/>
        <w:jc w:val="center"/>
        <w:rPr>
          <w:color w:val="000000"/>
          <w:sz w:val="25"/>
          <w:szCs w:val="24"/>
        </w:rPr>
      </w:pPr>
      <w:r w:rsidRPr="00B70E6A">
        <w:rPr>
          <w:b/>
          <w:color w:val="000000"/>
          <w:sz w:val="25"/>
          <w:szCs w:val="24"/>
        </w:rPr>
        <w:t>12. Порядок зміни умов договору про закупівлю</w:t>
      </w:r>
    </w:p>
    <w:p w14:paraId="27E803F5"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12.1.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p>
    <w:p w14:paraId="0AECA0F4"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12.2. Сторона договору, яка вважає за необхідне змінити або розірвати договір, повинна надіслати пропозиції про це другій стороні за договором. 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14:paraId="32E7670A"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12.3. Зміна договору допускається лише за згодою сторін, якщо інше не встановлено договором або чинним законодавством. </w:t>
      </w:r>
    </w:p>
    <w:p w14:paraId="7268BF86"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12.4.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14:paraId="3788702A"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lastRenderedPageBreak/>
        <w:t xml:space="preserve">12.5.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чинним законодавством. </w:t>
      </w:r>
    </w:p>
    <w:p w14:paraId="0843D819"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12.6.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2DC5EC95"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12.7. Під час зміни умов договору про закупівлю може застосовуватися ст. 631 Цивільного кодексу України.</w:t>
      </w:r>
    </w:p>
    <w:p w14:paraId="1D11DE22"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12.8.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51837533"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12.9. Якщо розірвання Договору відбувається за ініціативи Постачальника з підстав, які не передбаченні умовами п.12.8 даного Договору, у тому числі але не обмежуючись у разі невиконання/неповного/неможливість виконання Постачальником виконувати умови даного Договору в такому випадку Сторони погоджуються, що таке повідомлення розцінюється як відмова Постачальника від виконання умов Договору та вважається, що Договір розривається з вини Постачальника (вважається виною Постачальника).</w:t>
      </w:r>
    </w:p>
    <w:p w14:paraId="3B33FDDE"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12.10. Сторони погоджуються, що порядок розірвання Договору з підстав та в порядку визначених даним пунктом Договору в односторонньому порядку за ініціативою Споживача вважається дотриманим, а Договір розірваним, у разі направлення Споживачем письмового повідомлення Постачальнику про розірвання Договору за 10 (десять) календарних днів до дати такого розірвання. Лист-повідомлення про розірвання Договору надсилається поштовим листом з описом вкладення на адресу Постачальника, що зазначена у розділі «Місцезнаходження та реквізити сторін». Договір вважається розірваним з дати розірвання, зазначеної в листі-повідомленні про розірвання Договору. </w:t>
      </w:r>
    </w:p>
    <w:p w14:paraId="549F0D68"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12.11. 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74D22DDD"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12.12.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3E366462"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1) зменшення обсягів закупівлі, зокрема з урахуванням фактичного обсягу видатків замовника </w:t>
      </w:r>
      <w:r w:rsidRPr="00B70E6A">
        <w:rPr>
          <w:i/>
          <w:color w:val="000000"/>
          <w:sz w:val="25"/>
          <w:szCs w:val="24"/>
        </w:rPr>
        <w:t>(Зміна обсягів Товару відбувається з урахуванням фактичного обсягу видатків Споживача, а також у випадку зменшення обсягу споживчої потреби товару</w:t>
      </w:r>
      <w:r w:rsidRPr="00B70E6A">
        <w:rPr>
          <w:color w:val="000000"/>
          <w:sz w:val="25"/>
          <w:szCs w:val="24"/>
        </w:rPr>
        <w:t>);</w:t>
      </w:r>
    </w:p>
    <w:p w14:paraId="47B5C90F"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B70E6A">
        <w:rPr>
          <w:i/>
          <w:color w:val="000000"/>
          <w:sz w:val="25"/>
          <w:szCs w:val="24"/>
        </w:rPr>
        <w:t xml:space="preserve">Зміна ціни за одиницю товару допускається за умови надання Постачальником документального підтвердження факту коливання ціни такого товару на ринку, а саме у торговій зоні «Об’єднані енергетичні системи України». Під коливанням ціни за одиницю товару на ринку слід розуміти будь-яку зміну ціни за одиницю товару в сторону збільшення у наданих документах, порівняно із ціною за одиницю товару, визначеною у п. 4.2 до Договору. Зміна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 Наявність факту коливання ціни </w:t>
      </w:r>
      <w:r w:rsidRPr="00B70E6A">
        <w:rPr>
          <w:i/>
          <w:color w:val="000000"/>
          <w:sz w:val="25"/>
          <w:szCs w:val="24"/>
        </w:rPr>
        <w:lastRenderedPageBreak/>
        <w:t>товару на ринку підтверджується довідкою компетентного органу (Торгово-промислової палати України та/або її регіональних представництв, або ДП «</w:t>
      </w:r>
      <w:proofErr w:type="spellStart"/>
      <w:r w:rsidRPr="00B70E6A">
        <w:rPr>
          <w:i/>
          <w:color w:val="000000"/>
          <w:sz w:val="25"/>
          <w:szCs w:val="24"/>
        </w:rPr>
        <w:t>Зовнішінформ</w:t>
      </w:r>
      <w:proofErr w:type="spellEnd"/>
      <w:r w:rsidRPr="00B70E6A">
        <w:rPr>
          <w:i/>
          <w:color w:val="000000"/>
          <w:sz w:val="25"/>
          <w:szCs w:val="24"/>
        </w:rPr>
        <w:t>»). Документальне підтвердження коливання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 Жоден документ, який підтверджує коливання ціни на ринку не може містити один і той самий період. Документ, що підтверджує коливання ціни на ринку має містить: 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результат порівняння цін у відсотковому вираженні. В подальшому, якщо протягом року відбувається коливання ціни за одиницю товару на ринку в сторону збільшення, Постачальник повинен надати новий пакет документів, який обґрунтовує збільшення ціни по зазначеному діапазону порівняно з попередньо зафіксованою ціною за одиницю товару.</w:t>
      </w:r>
      <w:r w:rsidRPr="00B70E6A">
        <w:rPr>
          <w:color w:val="000000"/>
          <w:sz w:val="25"/>
          <w:szCs w:val="24"/>
        </w:rPr>
        <w:t>);</w:t>
      </w:r>
    </w:p>
    <w:p w14:paraId="23EF2CE7"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99A5556"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70E6A">
        <w:rPr>
          <w:i/>
          <w:color w:val="000000"/>
          <w:sz w:val="25"/>
          <w:szCs w:val="24"/>
        </w:rPr>
        <w:t xml:space="preserve">(Продовження </w:t>
      </w:r>
      <w:r w:rsidRPr="00B70E6A">
        <w:rPr>
          <w:i/>
          <w:sz w:val="25"/>
          <w:szCs w:val="24"/>
        </w:rPr>
        <w:t>строку</w:t>
      </w:r>
      <w:r w:rsidRPr="00B70E6A">
        <w:rPr>
          <w:i/>
          <w:color w:val="000000"/>
          <w:sz w:val="25"/>
          <w:szCs w:val="24"/>
        </w:rPr>
        <w:t xml:space="preserve"> дії Договору та строку виконання зобов’язань відбувається на підставі обґрунтування продовження строку дії даного Договору та строку виконання </w:t>
      </w:r>
      <w:r w:rsidRPr="00B70E6A">
        <w:rPr>
          <w:i/>
          <w:sz w:val="25"/>
          <w:szCs w:val="24"/>
        </w:rPr>
        <w:t>зобов'язання</w:t>
      </w:r>
      <w:r w:rsidRPr="00B70E6A">
        <w:rPr>
          <w:i/>
          <w:color w:val="000000"/>
          <w:sz w:val="25"/>
          <w:szCs w:val="24"/>
        </w:rPr>
        <w:t xml:space="preserve"> щодо передачі Товару.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20C89FA8"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B70E6A">
        <w:rPr>
          <w:i/>
          <w:color w:val="000000"/>
          <w:sz w:val="25"/>
          <w:szCs w:val="24"/>
        </w:rPr>
        <w:t>(Зміна ціни відбувається в разі узгодженої зміни ціни в бік зменшення (без зміни кількості (обсягу) та якості товарів)</w:t>
      </w:r>
      <w:r w:rsidRPr="00B70E6A">
        <w:rPr>
          <w:color w:val="000000"/>
          <w:sz w:val="25"/>
          <w:szCs w:val="24"/>
        </w:rPr>
        <w:t>;</w:t>
      </w:r>
    </w:p>
    <w:p w14:paraId="4BA1BA96"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B70E6A">
        <w:rPr>
          <w:i/>
          <w:color w:val="000000"/>
          <w:sz w:val="25"/>
          <w:szCs w:val="24"/>
        </w:rPr>
        <w:t>(Зміни щодо цього пункту можуть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є набрання чинності документу, яким затверджені чи встановлені такі ставки податків і збори та/або зміни умов щодо надання пільг з оподаткування.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або з іншої дати, яка встановлена відповідним документом. Зміна ціни відбувається пропорційно зміненій (зміненим) частині (частинам) складової такої ціни, в тому числі і загальна вартість Договору.)</w:t>
      </w:r>
    </w:p>
    <w:p w14:paraId="167FDC12" w14:textId="4665F2FE" w:rsidR="00716BBB" w:rsidRPr="00227B5E" w:rsidRDefault="00D26519" w:rsidP="00B03FC9">
      <w:pPr>
        <w:pBdr>
          <w:top w:val="nil"/>
          <w:left w:val="nil"/>
          <w:bottom w:val="nil"/>
          <w:right w:val="nil"/>
          <w:between w:val="nil"/>
        </w:pBdr>
        <w:ind w:firstLine="720"/>
        <w:jc w:val="both"/>
        <w:rPr>
          <w:i/>
          <w:color w:val="000000"/>
          <w:sz w:val="25"/>
          <w:szCs w:val="24"/>
        </w:rPr>
      </w:pPr>
      <w:r w:rsidRPr="00B70E6A">
        <w:rPr>
          <w:color w:val="000000"/>
          <w:sz w:val="25"/>
          <w:szCs w:val="24"/>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70E6A">
        <w:rPr>
          <w:color w:val="000000"/>
          <w:sz w:val="25"/>
          <w:szCs w:val="24"/>
        </w:rPr>
        <w:t>Platts</w:t>
      </w:r>
      <w:proofErr w:type="spellEnd"/>
      <w:r w:rsidRPr="00B70E6A">
        <w:rPr>
          <w:color w:val="000000"/>
          <w:sz w:val="25"/>
          <w:szCs w:val="24"/>
        </w:rPr>
        <w:t xml:space="preserve">, ARGUS, регульованих цін (тарифів), нормативів, середньозважених цін </w:t>
      </w:r>
      <w:r w:rsidRPr="00B70E6A">
        <w:rPr>
          <w:color w:val="000000"/>
          <w:sz w:val="25"/>
          <w:szCs w:val="24"/>
        </w:rPr>
        <w:lastRenderedPageBreak/>
        <w:t>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B70E6A">
        <w:rPr>
          <w:i/>
          <w:color w:val="000000"/>
          <w:sz w:val="25"/>
          <w:szCs w:val="24"/>
        </w:rPr>
        <w:t xml:space="preserve">Зміни вносяться у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які враховано в структуру ціни одиниці товару. Підставою для зміни ціни є набрання чинності рішення НКРЕКП про зміну відповідного тарифу, що застосовується у Договорі. Постачальник повинен письмово протягом 15 днів з дня набрання чинності такого рішення звернутися до Споживача та надати додаткову угоду до Договору з розрахунком нової ціни за одиницю товару за Формулою визначення ціни товару, вказаною у вказаною у п.4.2.1. Договору. Нова ціна за одиниці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 У разі зміни середньозваженої ціни на електроенергію на ринку «на добу наперед» така ціна застосовується із дати звернення Сторони щодо зміни ціни або з іншої дати зазначеної Сторонами у додатковій угоді до даного договору, зміна ціни відбувається за наступною формулою:  Ціна 1 </w:t>
      </w:r>
      <w:proofErr w:type="spellStart"/>
      <w:r w:rsidRPr="00B70E6A">
        <w:rPr>
          <w:i/>
          <w:color w:val="000000"/>
          <w:sz w:val="25"/>
          <w:szCs w:val="24"/>
        </w:rPr>
        <w:t>кВт.год</w:t>
      </w:r>
      <w:proofErr w:type="spellEnd"/>
      <w:r w:rsidRPr="00B70E6A">
        <w:rPr>
          <w:i/>
          <w:color w:val="000000"/>
          <w:sz w:val="25"/>
          <w:szCs w:val="24"/>
        </w:rPr>
        <w:t xml:space="preserve">. становить: ___ грн. 1 </w:t>
      </w:r>
      <w:proofErr w:type="spellStart"/>
      <w:r w:rsidRPr="00B70E6A">
        <w:rPr>
          <w:i/>
          <w:color w:val="000000"/>
          <w:sz w:val="25"/>
          <w:szCs w:val="24"/>
        </w:rPr>
        <w:t>кВт.год</w:t>
      </w:r>
      <w:proofErr w:type="spellEnd"/>
      <w:r w:rsidRPr="00B70E6A">
        <w:rPr>
          <w:i/>
          <w:color w:val="000000"/>
          <w:sz w:val="25"/>
          <w:szCs w:val="24"/>
        </w:rPr>
        <w:t>. = (___ грн. Ціна РДН  </w:t>
      </w:r>
      <w:r w:rsidR="008502ED">
        <w:rPr>
          <w:i/>
          <w:color w:val="000000"/>
          <w:sz w:val="25"/>
          <w:szCs w:val="24"/>
        </w:rPr>
        <w:t>+____ Ціна перед</w:t>
      </w:r>
      <w:r w:rsidR="00DE2C4C">
        <w:rPr>
          <w:i/>
          <w:color w:val="000000"/>
          <w:sz w:val="25"/>
          <w:szCs w:val="24"/>
        </w:rPr>
        <w:t>а</w:t>
      </w:r>
      <w:r w:rsidR="008502ED">
        <w:rPr>
          <w:i/>
          <w:color w:val="000000"/>
          <w:sz w:val="25"/>
          <w:szCs w:val="24"/>
        </w:rPr>
        <w:t>чі</w:t>
      </w:r>
      <w:r w:rsidRPr="00B70E6A">
        <w:rPr>
          <w:i/>
          <w:color w:val="000000"/>
          <w:sz w:val="25"/>
          <w:szCs w:val="24"/>
        </w:rPr>
        <w:t xml:space="preserve"> + ____ грн. Ціна </w:t>
      </w:r>
      <w:r w:rsidR="00A562CD">
        <w:rPr>
          <w:i/>
          <w:color w:val="000000"/>
          <w:sz w:val="25"/>
          <w:szCs w:val="24"/>
        </w:rPr>
        <w:t>розподілу</w:t>
      </w:r>
      <w:r w:rsidRPr="00B70E6A">
        <w:rPr>
          <w:i/>
          <w:color w:val="000000"/>
          <w:sz w:val="25"/>
          <w:szCs w:val="24"/>
        </w:rPr>
        <w:t xml:space="preserve">+ ___ грн. К) * 1,2 , де застосовується Ціна РДН  — змінена ціна в гривнях за 1 </w:t>
      </w:r>
      <w:proofErr w:type="spellStart"/>
      <w:r w:rsidRPr="00B70E6A">
        <w:rPr>
          <w:i/>
          <w:color w:val="000000"/>
          <w:sz w:val="25"/>
          <w:szCs w:val="24"/>
        </w:rPr>
        <w:t>кВт.год</w:t>
      </w:r>
      <w:proofErr w:type="spellEnd"/>
      <w:r w:rsidRPr="00B70E6A">
        <w:rPr>
          <w:i/>
          <w:color w:val="000000"/>
          <w:sz w:val="25"/>
          <w:szCs w:val="24"/>
        </w:rPr>
        <w:t xml:space="preserve"> електричної енергії, яка відповідає середньозваженій ціні РДН, у відповідності до документу, який підтверджує зміну середньозваженої ціни на електроенергію на ринку «на добу наперед».</w:t>
      </w:r>
      <w:r w:rsidR="00B03FC9" w:rsidRPr="00B03FC9">
        <w:rPr>
          <w:i/>
          <w:color w:val="000000"/>
          <w:sz w:val="25"/>
          <w:szCs w:val="24"/>
        </w:rPr>
        <w:t xml:space="preserve"> </w:t>
      </w:r>
      <w:r w:rsidR="00B03FC9" w:rsidRPr="00227B5E">
        <w:rPr>
          <w:i/>
          <w:color w:val="000000"/>
          <w:sz w:val="25"/>
          <w:szCs w:val="24"/>
        </w:rPr>
        <w:t>Сторони домовилися, що документ, який підтверджує зміни середньозваженої ціни на електроенергію на ринку «на добу наперед» є роздруківки з офіційного веб-сайту Оператора ринку  (</w:t>
      </w:r>
      <w:hyperlink r:id="rId8" w:history="1">
        <w:r w:rsidR="00B03FC9" w:rsidRPr="00227B5E">
          <w:rPr>
            <w:i/>
            <w:color w:val="000000"/>
            <w:sz w:val="25"/>
            <w:szCs w:val="24"/>
          </w:rPr>
          <w:t>https://www.oree.com.ua</w:t>
        </w:r>
      </w:hyperlink>
      <w:r w:rsidR="00B03FC9" w:rsidRPr="00227B5E">
        <w:rPr>
          <w:i/>
          <w:color w:val="000000"/>
          <w:sz w:val="25"/>
          <w:szCs w:val="24"/>
        </w:rPr>
        <w:t>) з інформацією щодо середньозваженої ціни електричної енергії на РДН ОЕС України або інший документ, який виданий уповноваженим на це органами (ДП «</w:t>
      </w:r>
      <w:proofErr w:type="spellStart"/>
      <w:r w:rsidR="00B03FC9" w:rsidRPr="00227B5E">
        <w:rPr>
          <w:i/>
          <w:color w:val="000000"/>
          <w:sz w:val="25"/>
          <w:szCs w:val="24"/>
        </w:rPr>
        <w:t>Зовнішінформ</w:t>
      </w:r>
      <w:proofErr w:type="spellEnd"/>
      <w:r w:rsidR="00B03FC9" w:rsidRPr="00227B5E">
        <w:rPr>
          <w:i/>
          <w:color w:val="000000"/>
          <w:sz w:val="25"/>
          <w:szCs w:val="24"/>
        </w:rPr>
        <w:t>», Торгово-промисловою палатою тощо), який засвідчує зміну середньозваженої ціни на електроенергію на ринку «на добу наперед». У будь – якому випадку роздруківка або інший документ має містити 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r w:rsidRPr="00227B5E">
        <w:rPr>
          <w:i/>
          <w:color w:val="000000"/>
          <w:sz w:val="25"/>
          <w:szCs w:val="24"/>
        </w:rPr>
        <w:t xml:space="preserve"> </w:t>
      </w:r>
    </w:p>
    <w:p w14:paraId="422A4E45" w14:textId="77777777" w:rsidR="00716BBB" w:rsidRPr="00B70E6A" w:rsidRDefault="00D26519" w:rsidP="00227B5E">
      <w:pPr>
        <w:pBdr>
          <w:top w:val="nil"/>
          <w:left w:val="nil"/>
          <w:bottom w:val="nil"/>
          <w:right w:val="nil"/>
          <w:between w:val="nil"/>
        </w:pBdr>
        <w:ind w:firstLine="720"/>
        <w:jc w:val="both"/>
        <w:rPr>
          <w:sz w:val="25"/>
          <w:szCs w:val="24"/>
        </w:rPr>
      </w:pPr>
      <w:r w:rsidRPr="00227B5E">
        <w:rPr>
          <w:i/>
          <w:color w:val="000000"/>
          <w:sz w:val="25"/>
          <w:szCs w:val="24"/>
        </w:rPr>
        <w:t> 8) зміни умов у зв’язку із застосуванням положень частини шостої статті</w:t>
      </w:r>
      <w:r w:rsidRPr="00B70E6A">
        <w:rPr>
          <w:color w:val="000000"/>
          <w:sz w:val="25"/>
          <w:szCs w:val="24"/>
        </w:rPr>
        <w:t xml:space="preserve"> 41 Закону: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B70E6A">
        <w:rPr>
          <w:i/>
          <w:color w:val="000000"/>
          <w:sz w:val="25"/>
          <w:szCs w:val="24"/>
        </w:rPr>
        <w:t>Зміни щодо цього пункту можуть бути внесені тільки за умови: «до закінчення строку дії цього Договору про закупівлю».</w:t>
      </w:r>
      <w:r w:rsidRPr="00B70E6A">
        <w:rPr>
          <w:color w:val="000000"/>
          <w:sz w:val="25"/>
          <w:szCs w:val="24"/>
        </w:rPr>
        <w:t>)</w:t>
      </w:r>
      <w:r w:rsidRPr="00B70E6A">
        <w:rPr>
          <w:sz w:val="25"/>
          <w:szCs w:val="24"/>
        </w:rPr>
        <w:t>;</w:t>
      </w:r>
    </w:p>
    <w:p w14:paraId="6C097B97" w14:textId="77777777" w:rsidR="00716BBB" w:rsidRPr="00B70E6A" w:rsidRDefault="00D26519" w:rsidP="008567EE">
      <w:pPr>
        <w:widowControl w:val="0"/>
        <w:pBdr>
          <w:top w:val="nil"/>
          <w:left w:val="nil"/>
          <w:bottom w:val="nil"/>
          <w:right w:val="nil"/>
          <w:between w:val="nil"/>
        </w:pBdr>
        <w:jc w:val="both"/>
        <w:rPr>
          <w:sz w:val="25"/>
          <w:szCs w:val="24"/>
        </w:rPr>
      </w:pPr>
      <w:r w:rsidRPr="00B70E6A">
        <w:rPr>
          <w:sz w:val="25"/>
          <w:szCs w:val="24"/>
        </w:rPr>
        <w:t xml:space="preserve">9) </w:t>
      </w:r>
      <w:r w:rsidRPr="00B70E6A">
        <w:rPr>
          <w:color w:val="333333"/>
          <w:sz w:val="25"/>
          <w:szCs w:val="24"/>
          <w:highlight w:val="white"/>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r w:rsidRPr="00B70E6A">
          <w:rPr>
            <w:color w:val="000099"/>
            <w:sz w:val="25"/>
            <w:szCs w:val="24"/>
            <w:highlight w:val="white"/>
            <w:u w:val="single"/>
          </w:rPr>
          <w:t>№ 382</w:t>
        </w:r>
      </w:hyperlink>
      <w:r w:rsidRPr="00B70E6A">
        <w:rPr>
          <w:color w:val="333333"/>
          <w:sz w:val="25"/>
          <w:szCs w:val="24"/>
          <w:highlight w:val="white"/>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2D7377B" w14:textId="77777777" w:rsidR="00716BBB" w:rsidRPr="00B70E6A" w:rsidRDefault="00D26519" w:rsidP="008567EE">
      <w:pPr>
        <w:widowControl w:val="0"/>
        <w:pBdr>
          <w:top w:val="nil"/>
          <w:left w:val="nil"/>
          <w:bottom w:val="nil"/>
          <w:right w:val="nil"/>
          <w:between w:val="nil"/>
        </w:pBdr>
        <w:ind w:firstLine="709"/>
        <w:jc w:val="center"/>
        <w:rPr>
          <w:color w:val="000000"/>
          <w:sz w:val="25"/>
          <w:szCs w:val="24"/>
        </w:rPr>
      </w:pPr>
      <w:r w:rsidRPr="00B70E6A">
        <w:rPr>
          <w:b/>
          <w:color w:val="000000"/>
          <w:sz w:val="25"/>
          <w:szCs w:val="24"/>
        </w:rPr>
        <w:t>13. Строк дії Договору та інші умови</w:t>
      </w:r>
    </w:p>
    <w:p w14:paraId="55784B9D"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13.1. Договір вважається укладеним та дійсним з моменту його підписання уповноваженими представниками Сторін та скріплення їх підписів печатками (у разі їх наявності) та набуває чинності з </w:t>
      </w:r>
      <w:r w:rsidR="002E1FC6" w:rsidRPr="00B70E6A">
        <w:rPr>
          <w:color w:val="000000"/>
          <w:sz w:val="25"/>
          <w:szCs w:val="24"/>
        </w:rPr>
        <w:t>01.02.202</w:t>
      </w:r>
      <w:r w:rsidR="001B139A" w:rsidRPr="00B03FC9">
        <w:rPr>
          <w:color w:val="000000"/>
          <w:sz w:val="25"/>
          <w:szCs w:val="24"/>
        </w:rPr>
        <w:t>4</w:t>
      </w:r>
      <w:r w:rsidRPr="00B70E6A">
        <w:rPr>
          <w:color w:val="000000"/>
          <w:sz w:val="25"/>
          <w:szCs w:val="24"/>
        </w:rPr>
        <w:t xml:space="preserve"> року і діє по </w:t>
      </w:r>
      <w:r w:rsidR="00D928E7" w:rsidRPr="00B70E6A">
        <w:rPr>
          <w:color w:val="000000"/>
          <w:sz w:val="25"/>
          <w:szCs w:val="24"/>
        </w:rPr>
        <w:t>31.12.2024</w:t>
      </w:r>
      <w:r w:rsidRPr="00B70E6A">
        <w:rPr>
          <w:color w:val="000000"/>
          <w:sz w:val="25"/>
          <w:szCs w:val="24"/>
        </w:rPr>
        <w:t xml:space="preserve"> року, а в частині проведення розрахунків – до їх повного здійснення.</w:t>
      </w:r>
    </w:p>
    <w:p w14:paraId="02F9AF63"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13.2.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3FCA2B47"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lastRenderedPageBreak/>
        <w:t>13.3.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14:paraId="49EB131E"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13.4. Крім випадків, передбачених Договором та чинним законодавством, цей Договір припиняється  у разі:</w:t>
      </w:r>
    </w:p>
    <w:p w14:paraId="5A494BF3" w14:textId="77777777" w:rsidR="00716BBB" w:rsidRPr="00B70E6A" w:rsidRDefault="00D26519" w:rsidP="00B70E6A">
      <w:pPr>
        <w:widowControl w:val="0"/>
        <w:numPr>
          <w:ilvl w:val="1"/>
          <w:numId w:val="7"/>
        </w:numPr>
        <w:pBdr>
          <w:top w:val="nil"/>
          <w:left w:val="nil"/>
          <w:bottom w:val="nil"/>
          <w:right w:val="nil"/>
          <w:between w:val="nil"/>
        </w:pBdr>
        <w:ind w:left="357" w:hanging="357"/>
        <w:jc w:val="both"/>
        <w:rPr>
          <w:color w:val="000000"/>
          <w:sz w:val="25"/>
          <w:szCs w:val="24"/>
        </w:rPr>
      </w:pPr>
      <w:r w:rsidRPr="00B70E6A">
        <w:rPr>
          <w:color w:val="000000"/>
          <w:sz w:val="25"/>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48F39240" w14:textId="77777777" w:rsidR="00716BBB" w:rsidRPr="00B70E6A" w:rsidRDefault="00D26519" w:rsidP="00B70E6A">
      <w:pPr>
        <w:widowControl w:val="0"/>
        <w:numPr>
          <w:ilvl w:val="1"/>
          <w:numId w:val="7"/>
        </w:numPr>
        <w:pBdr>
          <w:top w:val="nil"/>
          <w:left w:val="nil"/>
          <w:bottom w:val="nil"/>
          <w:right w:val="nil"/>
          <w:between w:val="nil"/>
        </w:pBdr>
        <w:ind w:left="357" w:hanging="357"/>
        <w:jc w:val="both"/>
        <w:rPr>
          <w:color w:val="000000"/>
          <w:sz w:val="25"/>
          <w:szCs w:val="24"/>
        </w:rPr>
      </w:pPr>
      <w:r w:rsidRPr="00B70E6A">
        <w:rPr>
          <w:color w:val="000000"/>
          <w:sz w:val="25"/>
          <w:szCs w:val="24"/>
        </w:rPr>
        <w:t>банкрутства або припинення господарської діяльності Постачальником;</w:t>
      </w:r>
    </w:p>
    <w:p w14:paraId="433E8D72" w14:textId="77777777" w:rsidR="00716BBB" w:rsidRPr="00B70E6A" w:rsidRDefault="00D26519" w:rsidP="00B70E6A">
      <w:pPr>
        <w:widowControl w:val="0"/>
        <w:numPr>
          <w:ilvl w:val="1"/>
          <w:numId w:val="9"/>
        </w:numPr>
        <w:pBdr>
          <w:top w:val="nil"/>
          <w:left w:val="nil"/>
          <w:bottom w:val="nil"/>
          <w:right w:val="nil"/>
          <w:between w:val="nil"/>
        </w:pBdr>
        <w:ind w:left="357" w:hanging="357"/>
        <w:jc w:val="both"/>
        <w:rPr>
          <w:color w:val="000000"/>
          <w:sz w:val="25"/>
          <w:szCs w:val="24"/>
        </w:rPr>
      </w:pPr>
      <w:r w:rsidRPr="00B70E6A">
        <w:rPr>
          <w:color w:val="000000"/>
          <w:sz w:val="25"/>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51C53357" w14:textId="77777777" w:rsidR="00716BBB" w:rsidRPr="00B70E6A" w:rsidRDefault="00D26519" w:rsidP="00B70E6A">
      <w:pPr>
        <w:widowControl w:val="0"/>
        <w:numPr>
          <w:ilvl w:val="1"/>
          <w:numId w:val="5"/>
        </w:numPr>
        <w:pBdr>
          <w:top w:val="nil"/>
          <w:left w:val="nil"/>
          <w:bottom w:val="nil"/>
          <w:right w:val="nil"/>
          <w:between w:val="nil"/>
        </w:pBdr>
        <w:ind w:left="357" w:hanging="357"/>
        <w:jc w:val="both"/>
        <w:rPr>
          <w:color w:val="000000"/>
          <w:sz w:val="25"/>
          <w:szCs w:val="24"/>
        </w:rPr>
      </w:pPr>
      <w:r w:rsidRPr="00B70E6A">
        <w:rPr>
          <w:color w:val="000000"/>
          <w:sz w:val="25"/>
          <w:szCs w:val="24"/>
        </w:rPr>
        <w:t xml:space="preserve"> у разі зміни Споживачем Постачальника - у частині постачання;</w:t>
      </w:r>
    </w:p>
    <w:p w14:paraId="154F8426" w14:textId="4DD6F726" w:rsidR="00716BBB" w:rsidRPr="00B70E6A" w:rsidRDefault="00D26519" w:rsidP="008567EE">
      <w:pPr>
        <w:widowControl w:val="0"/>
        <w:numPr>
          <w:ilvl w:val="1"/>
          <w:numId w:val="5"/>
        </w:numPr>
        <w:pBdr>
          <w:top w:val="nil"/>
          <w:left w:val="nil"/>
          <w:bottom w:val="nil"/>
          <w:right w:val="nil"/>
          <w:between w:val="nil"/>
        </w:pBdr>
        <w:ind w:left="0"/>
        <w:jc w:val="both"/>
        <w:rPr>
          <w:color w:val="000000"/>
          <w:sz w:val="25"/>
          <w:szCs w:val="24"/>
        </w:rPr>
      </w:pPr>
      <w:r w:rsidRPr="00B70E6A">
        <w:rPr>
          <w:color w:val="000000"/>
          <w:sz w:val="25"/>
          <w:szCs w:val="24"/>
        </w:rPr>
        <w:t xml:space="preserve">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w:t>
      </w:r>
      <w:r w:rsidR="00A562CD" w:rsidRPr="00A562CD">
        <w:rPr>
          <w:color w:val="000000"/>
          <w:sz w:val="25"/>
          <w:szCs w:val="24"/>
        </w:rPr>
        <w:t xml:space="preserve">розподілу (передачі) </w:t>
      </w:r>
      <w:r w:rsidRPr="00B70E6A">
        <w:rPr>
          <w:color w:val="000000"/>
          <w:sz w:val="25"/>
          <w:szCs w:val="24"/>
        </w:rPr>
        <w:t xml:space="preserve"> електричної енергії) та/або змінами в нормативно-правових актах щодо формування цієї ціни або щодо умов постачання електричної енергії;</w:t>
      </w:r>
    </w:p>
    <w:p w14:paraId="268D5CBB" w14:textId="77777777" w:rsidR="00716BBB" w:rsidRPr="00B70E6A" w:rsidRDefault="00D26519" w:rsidP="008567EE">
      <w:pPr>
        <w:widowControl w:val="0"/>
        <w:numPr>
          <w:ilvl w:val="1"/>
          <w:numId w:val="5"/>
        </w:numPr>
        <w:pBdr>
          <w:top w:val="nil"/>
          <w:left w:val="nil"/>
          <w:bottom w:val="nil"/>
          <w:right w:val="nil"/>
          <w:between w:val="nil"/>
        </w:pBdr>
        <w:ind w:left="0"/>
        <w:jc w:val="both"/>
        <w:rPr>
          <w:color w:val="000000"/>
          <w:sz w:val="25"/>
          <w:szCs w:val="24"/>
        </w:rPr>
      </w:pPr>
      <w:r w:rsidRPr="00B70E6A">
        <w:rPr>
          <w:color w:val="000000"/>
          <w:sz w:val="25"/>
          <w:szCs w:val="24"/>
        </w:rPr>
        <w:t xml:space="preserve">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w:t>
      </w:r>
      <w:proofErr w:type="spellStart"/>
      <w:r w:rsidRPr="00B70E6A">
        <w:rPr>
          <w:color w:val="000000"/>
          <w:sz w:val="25"/>
          <w:szCs w:val="24"/>
        </w:rPr>
        <w:t>та</w:t>
      </w:r>
      <w:proofErr w:type="spellEnd"/>
      <w:r w:rsidRPr="00B70E6A">
        <w:rPr>
          <w:color w:val="000000"/>
          <w:sz w:val="25"/>
          <w:szCs w:val="24"/>
        </w:rPr>
        <w:t xml:space="preserve"> інших обмежувальних заходів (санкцій).</w:t>
      </w:r>
    </w:p>
    <w:p w14:paraId="182B2AE2"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13.5. Припинення дії цього Договору не звільняє Сторони від належного виконання зобов’язань, що виникли під час дії Договору.</w:t>
      </w:r>
    </w:p>
    <w:p w14:paraId="4B18D560"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13.6. Листування за цим Договором (у </w:t>
      </w:r>
      <w:proofErr w:type="spellStart"/>
      <w:r w:rsidRPr="00B70E6A">
        <w:rPr>
          <w:color w:val="000000"/>
          <w:sz w:val="25"/>
          <w:szCs w:val="24"/>
        </w:rPr>
        <w:t>т.ч</w:t>
      </w:r>
      <w:proofErr w:type="spellEnd"/>
      <w:r w:rsidRPr="00B70E6A">
        <w:rPr>
          <w:color w:val="000000"/>
          <w:sz w:val="25"/>
          <w:szCs w:val="24"/>
        </w:rPr>
        <w:t xml:space="preserve">. надсилання рахунків) здійснюється за допомогою поштового або електронного зв’язку з подальшим наданням оригіналів документів у тижневий строк. </w:t>
      </w:r>
    </w:p>
    <w:p w14:paraId="12BEA356"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13.7.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 Сторони зобов’язуються забезпечити виконання вимог Закону України «Про захист персональних даних», включаючи захист персональних даних від незаконної обробки та незаконного доступу до них.</w:t>
      </w:r>
    </w:p>
    <w:p w14:paraId="368CDD74"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13.8. Жодна із Сторін не має права передавати повністю чи частково свої права та зобов’язання, пов’язані з Договором, </w:t>
      </w:r>
      <w:r w:rsidRPr="00B70E6A">
        <w:rPr>
          <w:sz w:val="25"/>
          <w:szCs w:val="24"/>
        </w:rPr>
        <w:t>будь</w:t>
      </w:r>
      <w:r w:rsidRPr="00B70E6A">
        <w:rPr>
          <w:color w:val="000000"/>
          <w:sz w:val="25"/>
          <w:szCs w:val="24"/>
        </w:rPr>
        <w:t>-яким третім особам до тих пір поки не отримає письмове погодження на таку передачу від іншої Сторони.</w:t>
      </w:r>
    </w:p>
    <w:p w14:paraId="5518825B" w14:textId="77777777" w:rsidR="00716BBB" w:rsidRPr="00B70E6A" w:rsidRDefault="00D26519" w:rsidP="008567EE">
      <w:pPr>
        <w:widowControl w:val="0"/>
        <w:pBdr>
          <w:top w:val="nil"/>
          <w:left w:val="nil"/>
          <w:bottom w:val="nil"/>
          <w:right w:val="nil"/>
          <w:between w:val="nil"/>
        </w:pBdr>
        <w:jc w:val="both"/>
        <w:rPr>
          <w:color w:val="000000"/>
          <w:sz w:val="25"/>
          <w:szCs w:val="24"/>
        </w:rPr>
      </w:pPr>
      <w:r w:rsidRPr="00B70E6A">
        <w:rPr>
          <w:color w:val="000000"/>
          <w:sz w:val="25"/>
          <w:szCs w:val="24"/>
        </w:rPr>
        <w:t xml:space="preserve">13.9. Цей Договір складено у двох оригінальних примірниках (по одному для кожної із Сторін), які мають однакову юридичну силу. </w:t>
      </w:r>
    </w:p>
    <w:p w14:paraId="284DC762" w14:textId="77777777" w:rsidR="00716BBB" w:rsidRPr="00B70E6A" w:rsidRDefault="00D26519" w:rsidP="00B70E6A">
      <w:pPr>
        <w:widowControl w:val="0"/>
        <w:pBdr>
          <w:top w:val="nil"/>
          <w:left w:val="nil"/>
          <w:bottom w:val="nil"/>
          <w:right w:val="nil"/>
          <w:between w:val="nil"/>
        </w:pBdr>
        <w:jc w:val="both"/>
        <w:rPr>
          <w:b/>
          <w:color w:val="000000"/>
          <w:sz w:val="25"/>
          <w:szCs w:val="24"/>
        </w:rPr>
      </w:pPr>
      <w:r w:rsidRPr="00B70E6A">
        <w:rPr>
          <w:color w:val="000000"/>
          <w:sz w:val="25"/>
          <w:szCs w:val="24"/>
        </w:rPr>
        <w:t>13.10. У випадках, не передбачених цим Договором, Сторони керуються чинним законодавством України.</w:t>
      </w:r>
    </w:p>
    <w:p w14:paraId="4AE6CAC6" w14:textId="77777777" w:rsidR="00716BBB" w:rsidRPr="00B70E6A" w:rsidRDefault="00D26519" w:rsidP="00B70E6A">
      <w:pPr>
        <w:widowControl w:val="0"/>
        <w:pBdr>
          <w:top w:val="nil"/>
          <w:left w:val="nil"/>
          <w:bottom w:val="nil"/>
          <w:right w:val="nil"/>
          <w:between w:val="nil"/>
        </w:pBdr>
        <w:jc w:val="center"/>
        <w:rPr>
          <w:color w:val="000000"/>
          <w:sz w:val="25"/>
          <w:szCs w:val="24"/>
        </w:rPr>
      </w:pPr>
      <w:r w:rsidRPr="00B70E6A">
        <w:rPr>
          <w:b/>
          <w:color w:val="000000"/>
          <w:sz w:val="25"/>
          <w:szCs w:val="24"/>
        </w:rPr>
        <w:t>14. Додатки до договору</w:t>
      </w:r>
    </w:p>
    <w:p w14:paraId="12FDF569" w14:textId="77777777" w:rsidR="00716BBB" w:rsidRPr="00B70E6A" w:rsidRDefault="00D26519" w:rsidP="00B70E6A">
      <w:pPr>
        <w:widowControl w:val="0"/>
        <w:pBdr>
          <w:top w:val="nil"/>
          <w:left w:val="nil"/>
          <w:bottom w:val="nil"/>
          <w:right w:val="nil"/>
          <w:between w:val="nil"/>
        </w:pBdr>
        <w:jc w:val="both"/>
        <w:rPr>
          <w:color w:val="000000"/>
          <w:sz w:val="25"/>
          <w:szCs w:val="24"/>
        </w:rPr>
      </w:pPr>
      <w:r w:rsidRPr="00B70E6A">
        <w:rPr>
          <w:color w:val="000000"/>
          <w:sz w:val="25"/>
          <w:szCs w:val="24"/>
        </w:rPr>
        <w:t>14.1. Додатки до цього Договору, що є його невід’ємною частиною:</w:t>
      </w:r>
    </w:p>
    <w:p w14:paraId="33BC6AB4" w14:textId="77777777" w:rsidR="00716BBB" w:rsidRPr="00B70E6A" w:rsidRDefault="00D26519" w:rsidP="00B70E6A">
      <w:pPr>
        <w:widowControl w:val="0"/>
        <w:numPr>
          <w:ilvl w:val="0"/>
          <w:numId w:val="10"/>
        </w:numPr>
        <w:pBdr>
          <w:top w:val="nil"/>
          <w:left w:val="nil"/>
          <w:bottom w:val="nil"/>
          <w:right w:val="nil"/>
          <w:between w:val="nil"/>
        </w:pBdr>
        <w:ind w:left="0" w:firstLine="0"/>
        <w:jc w:val="both"/>
        <w:rPr>
          <w:color w:val="000000"/>
          <w:sz w:val="25"/>
          <w:szCs w:val="24"/>
        </w:rPr>
      </w:pPr>
      <w:r w:rsidRPr="00B70E6A">
        <w:rPr>
          <w:color w:val="000000"/>
          <w:sz w:val="25"/>
          <w:szCs w:val="24"/>
        </w:rPr>
        <w:t>Додаток №1 Договірні обсяги споживання електричної енергії;</w:t>
      </w:r>
    </w:p>
    <w:p w14:paraId="5E563FA6" w14:textId="77777777" w:rsidR="00716BBB" w:rsidRPr="00B70E6A" w:rsidRDefault="00D26519" w:rsidP="00B70E6A">
      <w:pPr>
        <w:widowControl w:val="0"/>
        <w:numPr>
          <w:ilvl w:val="0"/>
          <w:numId w:val="10"/>
        </w:numPr>
        <w:pBdr>
          <w:top w:val="nil"/>
          <w:left w:val="nil"/>
          <w:bottom w:val="nil"/>
          <w:right w:val="nil"/>
          <w:between w:val="nil"/>
        </w:pBdr>
        <w:ind w:left="0" w:firstLine="0"/>
        <w:jc w:val="both"/>
        <w:rPr>
          <w:color w:val="000000"/>
          <w:sz w:val="25"/>
          <w:szCs w:val="24"/>
        </w:rPr>
      </w:pPr>
      <w:r w:rsidRPr="00B70E6A">
        <w:rPr>
          <w:color w:val="000000"/>
          <w:sz w:val="25"/>
          <w:szCs w:val="24"/>
        </w:rPr>
        <w:t>Додаток №2 Заява-приєднання до договору про постачання електричної енергії споживачу.</w:t>
      </w:r>
    </w:p>
    <w:p w14:paraId="2DD4AF5A" w14:textId="77777777" w:rsidR="00716BBB" w:rsidRDefault="00D26519">
      <w:pPr>
        <w:widowControl w:val="0"/>
        <w:pBdr>
          <w:top w:val="nil"/>
          <w:left w:val="nil"/>
          <w:bottom w:val="nil"/>
          <w:right w:val="nil"/>
          <w:between w:val="nil"/>
        </w:pBdr>
        <w:spacing w:before="58"/>
        <w:jc w:val="center"/>
        <w:rPr>
          <w:b/>
          <w:color w:val="000000"/>
          <w:sz w:val="24"/>
          <w:szCs w:val="24"/>
        </w:rPr>
      </w:pPr>
      <w:r>
        <w:rPr>
          <w:b/>
          <w:color w:val="000000"/>
          <w:sz w:val="24"/>
          <w:szCs w:val="24"/>
        </w:rPr>
        <w:lastRenderedPageBreak/>
        <w:t>5. Місцезнаходження та реквізити сторін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91D39" w14:paraId="39085699" w14:textId="77777777" w:rsidTr="004C7463">
        <w:tc>
          <w:tcPr>
            <w:tcW w:w="4814" w:type="dxa"/>
          </w:tcPr>
          <w:p w14:paraId="5357E6B0" w14:textId="77777777" w:rsidR="00E91D39" w:rsidRDefault="00E91D39" w:rsidP="00E91D39">
            <w:pPr>
              <w:widowControl w:val="0"/>
              <w:spacing w:before="58"/>
              <w:jc w:val="center"/>
              <w:rPr>
                <w:color w:val="000000"/>
                <w:sz w:val="24"/>
                <w:szCs w:val="24"/>
              </w:rPr>
            </w:pPr>
            <w:r>
              <w:rPr>
                <w:color w:val="000000"/>
                <w:sz w:val="24"/>
                <w:szCs w:val="24"/>
              </w:rPr>
              <w:t>Споживач</w:t>
            </w:r>
          </w:p>
        </w:tc>
        <w:tc>
          <w:tcPr>
            <w:tcW w:w="4814" w:type="dxa"/>
          </w:tcPr>
          <w:p w14:paraId="6E39C35A" w14:textId="77777777" w:rsidR="00E91D39" w:rsidRDefault="00E91D39" w:rsidP="00E91D39">
            <w:pPr>
              <w:widowControl w:val="0"/>
              <w:spacing w:before="58"/>
              <w:jc w:val="center"/>
              <w:rPr>
                <w:color w:val="000000"/>
                <w:sz w:val="24"/>
                <w:szCs w:val="24"/>
              </w:rPr>
            </w:pPr>
            <w:r>
              <w:rPr>
                <w:color w:val="000000"/>
                <w:sz w:val="24"/>
                <w:szCs w:val="24"/>
              </w:rPr>
              <w:t>Постачальник</w:t>
            </w:r>
          </w:p>
        </w:tc>
      </w:tr>
      <w:tr w:rsidR="00E91D39" w14:paraId="78344EC9" w14:textId="77777777" w:rsidTr="004C7463">
        <w:tc>
          <w:tcPr>
            <w:tcW w:w="4814" w:type="dxa"/>
          </w:tcPr>
          <w:p w14:paraId="0FEEEBA6" w14:textId="77777777" w:rsidR="00E91D39" w:rsidRPr="0034601D" w:rsidRDefault="00E91D39" w:rsidP="00E91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olor w:val="000000"/>
                <w:kern w:val="2"/>
                <w:sz w:val="22"/>
                <w:lang w:eastAsia="zh-CN"/>
              </w:rPr>
            </w:pPr>
            <w:r w:rsidRPr="0034601D">
              <w:rPr>
                <w:b/>
                <w:color w:val="000000"/>
                <w:kern w:val="2"/>
                <w:sz w:val="22"/>
                <w:lang w:eastAsia="zh-CN"/>
              </w:rPr>
              <w:t xml:space="preserve">Комунальне некомерційне підприємство «Славутицька міська лікарня» </w:t>
            </w:r>
          </w:p>
          <w:p w14:paraId="5BD2FE65" w14:textId="77777777" w:rsidR="00E91D39" w:rsidRPr="0034601D" w:rsidRDefault="00E91D39" w:rsidP="00E91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olor w:val="000000"/>
                <w:kern w:val="2"/>
                <w:sz w:val="22"/>
                <w:lang w:eastAsia="zh-CN"/>
              </w:rPr>
            </w:pPr>
            <w:r w:rsidRPr="0034601D">
              <w:rPr>
                <w:b/>
                <w:color w:val="000000"/>
                <w:kern w:val="2"/>
                <w:sz w:val="22"/>
                <w:lang w:eastAsia="zh-CN"/>
              </w:rPr>
              <w:t xml:space="preserve">Славутицької міської ради </w:t>
            </w:r>
          </w:p>
          <w:p w14:paraId="48764048" w14:textId="77777777" w:rsidR="00E91D39" w:rsidRPr="0034601D" w:rsidRDefault="00E91D39" w:rsidP="00E91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olor w:val="000000"/>
                <w:kern w:val="2"/>
                <w:sz w:val="22"/>
                <w:lang w:eastAsia="zh-CN"/>
              </w:rPr>
            </w:pPr>
            <w:r w:rsidRPr="0034601D">
              <w:rPr>
                <w:b/>
                <w:color w:val="000000"/>
                <w:kern w:val="2"/>
                <w:sz w:val="22"/>
                <w:lang w:eastAsia="zh-CN"/>
              </w:rPr>
              <w:t>Вишгородського району Київської області</w:t>
            </w:r>
          </w:p>
          <w:p w14:paraId="7B8CF0F4" w14:textId="77777777" w:rsidR="00E91D39" w:rsidRPr="0034601D" w:rsidRDefault="00E91D39" w:rsidP="00E91D39">
            <w:pPr>
              <w:tabs>
                <w:tab w:val="left" w:pos="939"/>
              </w:tabs>
              <w:rPr>
                <w:sz w:val="22"/>
                <w:lang w:eastAsia="ru-RU"/>
              </w:rPr>
            </w:pPr>
            <w:r w:rsidRPr="0034601D">
              <w:rPr>
                <w:sz w:val="22"/>
              </w:rPr>
              <w:t xml:space="preserve">07101, Київська обл., Вишгородський р-н., м. Славутич, </w:t>
            </w:r>
          </w:p>
          <w:p w14:paraId="6904C8EF" w14:textId="77777777" w:rsidR="00E91D39" w:rsidRPr="0034601D" w:rsidRDefault="00E91D39" w:rsidP="00E91D39">
            <w:pPr>
              <w:tabs>
                <w:tab w:val="left" w:pos="939"/>
              </w:tabs>
              <w:rPr>
                <w:sz w:val="22"/>
              </w:rPr>
            </w:pPr>
            <w:r w:rsidRPr="0034601D">
              <w:rPr>
                <w:sz w:val="22"/>
              </w:rPr>
              <w:t>вул. Збройних Сил України, буд. 7</w:t>
            </w:r>
          </w:p>
          <w:p w14:paraId="779D623F" w14:textId="77777777" w:rsidR="00E91D39" w:rsidRPr="0034601D" w:rsidRDefault="00E91D39" w:rsidP="00E91D39">
            <w:pPr>
              <w:tabs>
                <w:tab w:val="left" w:pos="939"/>
              </w:tabs>
              <w:rPr>
                <w:sz w:val="22"/>
              </w:rPr>
            </w:pPr>
            <w:r w:rsidRPr="0034601D">
              <w:rPr>
                <w:sz w:val="22"/>
              </w:rPr>
              <w:t>Код ЄДРПОУ 41736008</w:t>
            </w:r>
          </w:p>
          <w:p w14:paraId="6BCEFA87" w14:textId="77777777" w:rsidR="00E91D39" w:rsidRPr="0034601D" w:rsidRDefault="00E91D39" w:rsidP="00E91D39">
            <w:pPr>
              <w:tabs>
                <w:tab w:val="left" w:pos="939"/>
              </w:tabs>
              <w:rPr>
                <w:sz w:val="22"/>
              </w:rPr>
            </w:pPr>
            <w:r w:rsidRPr="0034601D">
              <w:rPr>
                <w:sz w:val="22"/>
              </w:rPr>
              <w:t>ІПН 417360010342</w:t>
            </w:r>
          </w:p>
          <w:p w14:paraId="7E6DFFC1" w14:textId="77777777" w:rsidR="00E91D39" w:rsidRPr="0034601D" w:rsidRDefault="00E91D39" w:rsidP="00E91D39">
            <w:pPr>
              <w:tabs>
                <w:tab w:val="left" w:pos="939"/>
              </w:tabs>
              <w:rPr>
                <w:sz w:val="22"/>
              </w:rPr>
            </w:pPr>
            <w:r w:rsidRPr="0034601D">
              <w:rPr>
                <w:sz w:val="22"/>
              </w:rPr>
              <w:t xml:space="preserve">Витяг № 1910344500006 з реєстру </w:t>
            </w:r>
          </w:p>
          <w:p w14:paraId="5CF992E9" w14:textId="77777777" w:rsidR="00E91D39" w:rsidRPr="0034601D" w:rsidRDefault="00E91D39" w:rsidP="00E91D39">
            <w:pPr>
              <w:tabs>
                <w:tab w:val="left" w:pos="939"/>
              </w:tabs>
              <w:rPr>
                <w:sz w:val="22"/>
              </w:rPr>
            </w:pPr>
            <w:r w:rsidRPr="0034601D">
              <w:rPr>
                <w:sz w:val="22"/>
              </w:rPr>
              <w:t>платників податку на додану вартість</w:t>
            </w:r>
          </w:p>
          <w:p w14:paraId="6D85E1F6" w14:textId="77777777" w:rsidR="00E91D39" w:rsidRPr="0034601D" w:rsidRDefault="00E91D39" w:rsidP="00E91D39">
            <w:pPr>
              <w:tabs>
                <w:tab w:val="left" w:pos="939"/>
              </w:tabs>
              <w:rPr>
                <w:sz w:val="22"/>
              </w:rPr>
            </w:pPr>
            <w:r w:rsidRPr="0034601D">
              <w:rPr>
                <w:sz w:val="22"/>
              </w:rPr>
              <w:t>р/р</w:t>
            </w:r>
            <w:r w:rsidR="0034601D">
              <w:rPr>
                <w:sz w:val="22"/>
              </w:rPr>
              <w:t xml:space="preserve"> </w:t>
            </w:r>
            <w:r w:rsidRPr="0034601D">
              <w:rPr>
                <w:sz w:val="22"/>
              </w:rPr>
              <w:t>UA203052990000026003016305636</w:t>
            </w:r>
          </w:p>
          <w:p w14:paraId="443A9B18" w14:textId="77777777" w:rsidR="00E91D39" w:rsidRPr="0034601D" w:rsidRDefault="00E91D39" w:rsidP="00E91D39">
            <w:pPr>
              <w:tabs>
                <w:tab w:val="left" w:pos="939"/>
              </w:tabs>
              <w:rPr>
                <w:sz w:val="22"/>
              </w:rPr>
            </w:pPr>
            <w:r w:rsidRPr="0034601D">
              <w:rPr>
                <w:sz w:val="22"/>
              </w:rPr>
              <w:t>Банк: АТ КБ «ПРИВАТБАНК»</w:t>
            </w:r>
          </w:p>
          <w:p w14:paraId="175CC3F5" w14:textId="77777777" w:rsidR="0034601D" w:rsidRDefault="0034601D" w:rsidP="0034601D">
            <w:pPr>
              <w:pStyle w:val="af2"/>
              <w:rPr>
                <w:rFonts w:ascii="Times New Roman" w:hAnsi="Times New Roman"/>
                <w:sz w:val="24"/>
                <w:szCs w:val="24"/>
                <w:lang w:val="uk-UA" w:bidi="uk-UA"/>
              </w:rPr>
            </w:pPr>
            <w:r>
              <w:rPr>
                <w:rFonts w:ascii="Times New Roman" w:hAnsi="Times New Roman"/>
                <w:sz w:val="24"/>
                <w:szCs w:val="24"/>
                <w:lang w:val="uk-UA" w:bidi="uk-UA"/>
              </w:rPr>
              <w:t>UA868201720344390009000018944</w:t>
            </w:r>
          </w:p>
          <w:p w14:paraId="5CD6587B" w14:textId="77777777" w:rsidR="0034601D" w:rsidRDefault="0034601D" w:rsidP="0034601D">
            <w:pPr>
              <w:pStyle w:val="af2"/>
              <w:rPr>
                <w:rFonts w:ascii="Times New Roman" w:hAnsi="Times New Roman"/>
                <w:sz w:val="24"/>
                <w:szCs w:val="24"/>
                <w:lang w:val="uk-UA" w:bidi="uk-UA"/>
              </w:rPr>
            </w:pPr>
            <w:r>
              <w:rPr>
                <w:rFonts w:ascii="Times New Roman" w:hAnsi="Times New Roman"/>
                <w:sz w:val="24"/>
                <w:szCs w:val="24"/>
                <w:lang w:val="uk-UA" w:bidi="uk-UA"/>
              </w:rPr>
              <w:t xml:space="preserve">Державна казначейська служба України, </w:t>
            </w:r>
          </w:p>
          <w:p w14:paraId="260D55A8" w14:textId="77777777" w:rsidR="0034601D" w:rsidRDefault="0034601D" w:rsidP="0034601D">
            <w:pPr>
              <w:pStyle w:val="af2"/>
              <w:rPr>
                <w:rFonts w:ascii="Times New Roman" w:hAnsi="Times New Roman"/>
                <w:sz w:val="24"/>
                <w:szCs w:val="24"/>
                <w:lang w:val="uk-UA" w:bidi="uk-UA"/>
              </w:rPr>
            </w:pPr>
            <w:r>
              <w:rPr>
                <w:rFonts w:ascii="Times New Roman" w:hAnsi="Times New Roman"/>
                <w:sz w:val="24"/>
                <w:szCs w:val="24"/>
                <w:lang w:val="uk-UA" w:bidi="uk-UA"/>
              </w:rPr>
              <w:t>м. Київ</w:t>
            </w:r>
          </w:p>
          <w:p w14:paraId="689BC1E1" w14:textId="77777777" w:rsidR="00E91D39" w:rsidRPr="0034601D" w:rsidRDefault="00E91D39" w:rsidP="00E91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olor w:val="000000"/>
                <w:kern w:val="2"/>
                <w:sz w:val="22"/>
                <w:lang w:eastAsia="zh-CN"/>
              </w:rPr>
            </w:pPr>
          </w:p>
          <w:p w14:paraId="3A69C941" w14:textId="77777777" w:rsidR="00E91D39" w:rsidRPr="0034601D" w:rsidRDefault="00E91D39" w:rsidP="00E91D39">
            <w:pPr>
              <w:autoSpaceDE w:val="0"/>
              <w:autoSpaceDN w:val="0"/>
              <w:rPr>
                <w:b/>
                <w:sz w:val="22"/>
                <w:lang w:eastAsia="ru-RU"/>
              </w:rPr>
            </w:pPr>
            <w:r w:rsidRPr="0034601D">
              <w:rPr>
                <w:b/>
                <w:sz w:val="22"/>
              </w:rPr>
              <w:t>Генеральний директор</w:t>
            </w:r>
          </w:p>
          <w:p w14:paraId="392BD80D" w14:textId="77777777" w:rsidR="00B03FC9" w:rsidRDefault="00E91D39" w:rsidP="00B03FC9">
            <w:pPr>
              <w:autoSpaceDE w:val="0"/>
              <w:autoSpaceDN w:val="0"/>
              <w:ind w:left="567" w:hanging="567"/>
              <w:rPr>
                <w:b/>
                <w:sz w:val="22"/>
              </w:rPr>
            </w:pPr>
            <w:r w:rsidRPr="0034601D">
              <w:rPr>
                <w:b/>
                <w:sz w:val="22"/>
              </w:rPr>
              <w:t xml:space="preserve">_____________/ </w:t>
            </w:r>
            <w:proofErr w:type="spellStart"/>
            <w:r w:rsidRPr="0034601D">
              <w:rPr>
                <w:b/>
                <w:sz w:val="22"/>
              </w:rPr>
              <w:t>Г.О.Ловигін</w:t>
            </w:r>
            <w:proofErr w:type="spellEnd"/>
            <w:r w:rsidRPr="0034601D">
              <w:rPr>
                <w:b/>
                <w:sz w:val="22"/>
              </w:rPr>
              <w:t>/</w:t>
            </w:r>
          </w:p>
          <w:p w14:paraId="74BCCCAC" w14:textId="08EAF7AA" w:rsidR="00E91D39" w:rsidRPr="0034601D" w:rsidRDefault="00E91D39" w:rsidP="00B03FC9">
            <w:pPr>
              <w:autoSpaceDE w:val="0"/>
              <w:autoSpaceDN w:val="0"/>
              <w:ind w:left="567" w:hanging="567"/>
              <w:rPr>
                <w:color w:val="000000"/>
                <w:sz w:val="22"/>
                <w:szCs w:val="24"/>
              </w:rPr>
            </w:pPr>
            <w:r w:rsidRPr="0034601D">
              <w:rPr>
                <w:b/>
                <w:bCs/>
                <w:sz w:val="22"/>
              </w:rPr>
              <w:t>М. П.</w:t>
            </w:r>
          </w:p>
        </w:tc>
        <w:tc>
          <w:tcPr>
            <w:tcW w:w="4814" w:type="dxa"/>
          </w:tcPr>
          <w:p w14:paraId="0A04E0E4" w14:textId="77777777" w:rsidR="00E91D39" w:rsidRDefault="00E91D39" w:rsidP="001B1A9D">
            <w:pPr>
              <w:widowControl w:val="0"/>
              <w:spacing w:before="58"/>
              <w:rPr>
                <w:color w:val="000000"/>
                <w:sz w:val="24"/>
                <w:szCs w:val="24"/>
              </w:rPr>
            </w:pPr>
          </w:p>
        </w:tc>
      </w:tr>
    </w:tbl>
    <w:p w14:paraId="09BF6B8F" w14:textId="77777777" w:rsidR="004D2B1E" w:rsidRDefault="004D2B1E" w:rsidP="004C7463">
      <w:pPr>
        <w:widowControl w:val="0"/>
        <w:pBdr>
          <w:top w:val="nil"/>
          <w:left w:val="nil"/>
          <w:bottom w:val="nil"/>
          <w:right w:val="nil"/>
          <w:between w:val="nil"/>
        </w:pBdr>
        <w:spacing w:before="58"/>
        <w:jc w:val="right"/>
        <w:rPr>
          <w:color w:val="000000"/>
          <w:sz w:val="24"/>
          <w:szCs w:val="24"/>
        </w:rPr>
        <w:sectPr w:rsidR="004D2B1E">
          <w:pgSz w:w="11906" w:h="16838"/>
          <w:pgMar w:top="1035" w:right="1134" w:bottom="1132" w:left="1134" w:header="720" w:footer="720" w:gutter="0"/>
          <w:pgNumType w:start="1"/>
          <w:cols w:space="720"/>
        </w:sectPr>
      </w:pPr>
    </w:p>
    <w:p w14:paraId="0F8E0E37" w14:textId="77777777" w:rsidR="00716BBB" w:rsidRDefault="00D26519" w:rsidP="004C7463">
      <w:pPr>
        <w:widowControl w:val="0"/>
        <w:pBdr>
          <w:top w:val="nil"/>
          <w:left w:val="nil"/>
          <w:bottom w:val="nil"/>
          <w:right w:val="nil"/>
          <w:between w:val="nil"/>
        </w:pBdr>
        <w:spacing w:before="58"/>
        <w:jc w:val="right"/>
        <w:rPr>
          <w:color w:val="000000"/>
          <w:sz w:val="24"/>
          <w:szCs w:val="24"/>
        </w:rPr>
      </w:pPr>
      <w:r>
        <w:rPr>
          <w:color w:val="000000"/>
          <w:sz w:val="24"/>
          <w:szCs w:val="24"/>
        </w:rPr>
        <w:lastRenderedPageBreak/>
        <w:t>Додаток №1</w:t>
      </w:r>
    </w:p>
    <w:p w14:paraId="57C40F79" w14:textId="77777777" w:rsidR="00716BBB" w:rsidRDefault="00D26519">
      <w:pPr>
        <w:widowControl w:val="0"/>
        <w:pBdr>
          <w:top w:val="nil"/>
          <w:left w:val="nil"/>
          <w:bottom w:val="nil"/>
          <w:right w:val="nil"/>
          <w:between w:val="nil"/>
        </w:pBdr>
        <w:jc w:val="right"/>
        <w:rPr>
          <w:color w:val="000000"/>
          <w:sz w:val="24"/>
          <w:szCs w:val="24"/>
        </w:rPr>
      </w:pPr>
      <w:r>
        <w:rPr>
          <w:color w:val="000000"/>
          <w:sz w:val="24"/>
          <w:szCs w:val="24"/>
        </w:rPr>
        <w:t>до договору про постачання</w:t>
      </w:r>
    </w:p>
    <w:p w14:paraId="17927757" w14:textId="77777777" w:rsidR="00716BBB" w:rsidRDefault="00D26519">
      <w:pPr>
        <w:widowControl w:val="0"/>
        <w:pBdr>
          <w:top w:val="nil"/>
          <w:left w:val="nil"/>
          <w:bottom w:val="nil"/>
          <w:right w:val="nil"/>
          <w:between w:val="nil"/>
        </w:pBdr>
        <w:jc w:val="right"/>
        <w:rPr>
          <w:color w:val="000000"/>
          <w:sz w:val="24"/>
          <w:szCs w:val="24"/>
        </w:rPr>
      </w:pPr>
      <w:r>
        <w:rPr>
          <w:color w:val="000000"/>
          <w:sz w:val="24"/>
          <w:szCs w:val="24"/>
        </w:rPr>
        <w:t>електричної енергії споживачу</w:t>
      </w:r>
    </w:p>
    <w:p w14:paraId="68F90B09" w14:textId="77777777" w:rsidR="00716BBB" w:rsidRDefault="00D26519">
      <w:pPr>
        <w:widowControl w:val="0"/>
        <w:pBdr>
          <w:top w:val="nil"/>
          <w:left w:val="nil"/>
          <w:bottom w:val="nil"/>
          <w:right w:val="nil"/>
          <w:between w:val="nil"/>
        </w:pBdr>
        <w:jc w:val="right"/>
        <w:rPr>
          <w:color w:val="000000"/>
          <w:sz w:val="24"/>
          <w:szCs w:val="24"/>
        </w:rPr>
      </w:pPr>
      <w:r>
        <w:rPr>
          <w:color w:val="000000"/>
          <w:sz w:val="24"/>
          <w:szCs w:val="24"/>
        </w:rPr>
        <w:t>№__________ від _____ 20</w:t>
      </w:r>
      <w:r w:rsidR="00FD0413">
        <w:rPr>
          <w:color w:val="000000"/>
          <w:sz w:val="24"/>
          <w:szCs w:val="24"/>
        </w:rPr>
        <w:t>24</w:t>
      </w:r>
      <w:r>
        <w:rPr>
          <w:color w:val="000000"/>
          <w:sz w:val="24"/>
          <w:szCs w:val="24"/>
        </w:rPr>
        <w:t xml:space="preserve"> року</w:t>
      </w:r>
    </w:p>
    <w:p w14:paraId="35294E95" w14:textId="77777777" w:rsidR="00716BBB" w:rsidRDefault="00D26519">
      <w:pPr>
        <w:widowControl w:val="0"/>
        <w:pBdr>
          <w:top w:val="nil"/>
          <w:left w:val="nil"/>
          <w:bottom w:val="nil"/>
          <w:right w:val="nil"/>
          <w:between w:val="nil"/>
        </w:pBdr>
        <w:jc w:val="center"/>
        <w:rPr>
          <w:b/>
          <w:color w:val="000000"/>
          <w:sz w:val="24"/>
          <w:szCs w:val="24"/>
        </w:rPr>
      </w:pPr>
      <w:r>
        <w:rPr>
          <w:b/>
          <w:color w:val="000000"/>
          <w:sz w:val="24"/>
          <w:szCs w:val="24"/>
        </w:rPr>
        <w:t>Договірні обсяги споживання електричної енергії на 20</w:t>
      </w:r>
      <w:r w:rsidR="00FD0413">
        <w:rPr>
          <w:b/>
          <w:color w:val="000000"/>
          <w:sz w:val="24"/>
          <w:szCs w:val="24"/>
        </w:rPr>
        <w:t>24</w:t>
      </w:r>
      <w:r>
        <w:rPr>
          <w:b/>
          <w:color w:val="000000"/>
          <w:sz w:val="24"/>
          <w:szCs w:val="24"/>
        </w:rPr>
        <w:t xml:space="preserve"> рік,  кВт/год</w:t>
      </w:r>
    </w:p>
    <w:tbl>
      <w:tblPr>
        <w:tblW w:w="15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1885"/>
        <w:gridCol w:w="1824"/>
        <w:gridCol w:w="1559"/>
        <w:gridCol w:w="1134"/>
        <w:gridCol w:w="495"/>
        <w:gridCol w:w="720"/>
        <w:gridCol w:w="690"/>
        <w:gridCol w:w="766"/>
        <w:gridCol w:w="720"/>
        <w:gridCol w:w="720"/>
        <w:gridCol w:w="720"/>
        <w:gridCol w:w="720"/>
        <w:gridCol w:w="600"/>
        <w:gridCol w:w="715"/>
        <w:gridCol w:w="720"/>
        <w:gridCol w:w="720"/>
        <w:gridCol w:w="682"/>
      </w:tblGrid>
      <w:tr w:rsidR="00727B5A" w:rsidRPr="00792A31" w14:paraId="18DEE315" w14:textId="77777777" w:rsidTr="00227B5E">
        <w:trPr>
          <w:trHeight w:val="442"/>
          <w:jc w:val="center"/>
        </w:trPr>
        <w:tc>
          <w:tcPr>
            <w:tcW w:w="539" w:type="dxa"/>
            <w:vMerge w:val="restart"/>
            <w:vAlign w:val="center"/>
          </w:tcPr>
          <w:p w14:paraId="0CB87CB4" w14:textId="77777777" w:rsidR="00727B5A" w:rsidRPr="00D17B56" w:rsidRDefault="00727B5A" w:rsidP="00227B5E">
            <w:pPr>
              <w:jc w:val="center"/>
              <w:rPr>
                <w:sz w:val="18"/>
                <w:szCs w:val="18"/>
                <w:lang w:eastAsia="ru-RU"/>
              </w:rPr>
            </w:pPr>
            <w:r w:rsidRPr="00D17B56">
              <w:rPr>
                <w:sz w:val="18"/>
                <w:szCs w:val="18"/>
                <w:lang w:eastAsia="ru-RU"/>
              </w:rPr>
              <w:t>№ п/п</w:t>
            </w:r>
          </w:p>
        </w:tc>
        <w:tc>
          <w:tcPr>
            <w:tcW w:w="1885" w:type="dxa"/>
            <w:vMerge w:val="restart"/>
            <w:vAlign w:val="center"/>
          </w:tcPr>
          <w:p w14:paraId="1C94BF50" w14:textId="77777777" w:rsidR="00727B5A" w:rsidRPr="00D17B56" w:rsidRDefault="00727B5A" w:rsidP="00227B5E">
            <w:pPr>
              <w:jc w:val="center"/>
              <w:rPr>
                <w:sz w:val="18"/>
                <w:szCs w:val="18"/>
                <w:lang w:eastAsia="ru-RU"/>
              </w:rPr>
            </w:pPr>
            <w:r w:rsidRPr="00D17B56">
              <w:rPr>
                <w:sz w:val="18"/>
                <w:szCs w:val="18"/>
                <w:lang w:eastAsia="ru-RU"/>
              </w:rPr>
              <w:t>ЕІС код</w:t>
            </w:r>
          </w:p>
        </w:tc>
        <w:tc>
          <w:tcPr>
            <w:tcW w:w="1824" w:type="dxa"/>
            <w:vMerge w:val="restart"/>
            <w:vAlign w:val="center"/>
          </w:tcPr>
          <w:p w14:paraId="117C2334" w14:textId="77777777" w:rsidR="00727B5A" w:rsidRPr="00D17B56" w:rsidRDefault="00727B5A" w:rsidP="00227B5E">
            <w:pPr>
              <w:jc w:val="center"/>
              <w:rPr>
                <w:sz w:val="18"/>
                <w:szCs w:val="18"/>
                <w:lang w:val="ru-RU" w:eastAsia="ru-RU"/>
              </w:rPr>
            </w:pPr>
            <w:r w:rsidRPr="00D17B56">
              <w:rPr>
                <w:sz w:val="18"/>
                <w:szCs w:val="18"/>
                <w:lang w:val="ru-RU" w:eastAsia="ru-RU"/>
              </w:rPr>
              <w:t xml:space="preserve">Вид </w:t>
            </w:r>
            <w:r w:rsidRPr="00D17B56">
              <w:rPr>
                <w:sz w:val="18"/>
                <w:szCs w:val="18"/>
                <w:lang w:eastAsia="ru-RU"/>
              </w:rPr>
              <w:t>об’єкт</w:t>
            </w:r>
            <w:r w:rsidRPr="00D17B56">
              <w:rPr>
                <w:sz w:val="18"/>
                <w:szCs w:val="18"/>
                <w:lang w:val="ru-RU" w:eastAsia="ru-RU"/>
              </w:rPr>
              <w:t>у, адреса</w:t>
            </w:r>
          </w:p>
        </w:tc>
        <w:tc>
          <w:tcPr>
            <w:tcW w:w="1559" w:type="dxa"/>
            <w:vAlign w:val="center"/>
          </w:tcPr>
          <w:p w14:paraId="625F2BC6" w14:textId="77777777" w:rsidR="00727B5A" w:rsidRPr="00D17B56" w:rsidRDefault="00727B5A" w:rsidP="00227B5E">
            <w:pPr>
              <w:jc w:val="center"/>
              <w:rPr>
                <w:sz w:val="18"/>
                <w:szCs w:val="18"/>
                <w:lang w:val="ru-RU" w:eastAsia="ru-RU"/>
              </w:rPr>
            </w:pPr>
            <w:r w:rsidRPr="00D17B56">
              <w:rPr>
                <w:sz w:val="18"/>
                <w:szCs w:val="18"/>
                <w:lang w:eastAsia="ru-RU"/>
              </w:rPr>
              <w:t>Дозволена потужність</w:t>
            </w:r>
            <w:r>
              <w:rPr>
                <w:sz w:val="18"/>
                <w:szCs w:val="18"/>
                <w:lang w:eastAsia="ru-RU"/>
              </w:rPr>
              <w:t xml:space="preserve"> </w:t>
            </w:r>
            <w:r w:rsidRPr="00D17B56">
              <w:rPr>
                <w:sz w:val="18"/>
                <w:szCs w:val="18"/>
                <w:lang w:eastAsia="ru-RU"/>
              </w:rPr>
              <w:t>(кВт)</w:t>
            </w:r>
          </w:p>
        </w:tc>
        <w:tc>
          <w:tcPr>
            <w:tcW w:w="1134" w:type="dxa"/>
          </w:tcPr>
          <w:p w14:paraId="781F395F" w14:textId="77777777" w:rsidR="00727B5A" w:rsidRPr="00D17B56" w:rsidRDefault="00727B5A" w:rsidP="00227B5E">
            <w:pPr>
              <w:ind w:left="-108" w:right="-108"/>
              <w:jc w:val="center"/>
              <w:rPr>
                <w:sz w:val="18"/>
                <w:szCs w:val="18"/>
                <w:lang w:val="ru-RU" w:eastAsia="ru-RU"/>
              </w:rPr>
            </w:pPr>
            <w:r w:rsidRPr="00D17B56">
              <w:rPr>
                <w:sz w:val="18"/>
                <w:szCs w:val="18"/>
                <w:lang w:val="ru-RU" w:eastAsia="ru-RU"/>
              </w:rPr>
              <w:t>Граф</w:t>
            </w:r>
            <w:r w:rsidRPr="00D17B56">
              <w:rPr>
                <w:sz w:val="18"/>
                <w:szCs w:val="18"/>
                <w:lang w:eastAsia="ru-RU"/>
              </w:rPr>
              <w:t>і</w:t>
            </w:r>
            <w:r w:rsidRPr="00D17B56">
              <w:rPr>
                <w:sz w:val="18"/>
                <w:szCs w:val="18"/>
                <w:lang w:val="ru-RU" w:eastAsia="ru-RU"/>
              </w:rPr>
              <w:t xml:space="preserve">к </w:t>
            </w:r>
            <w:r w:rsidRPr="00D17B56">
              <w:rPr>
                <w:sz w:val="18"/>
                <w:szCs w:val="18"/>
                <w:lang w:eastAsia="ru-RU"/>
              </w:rPr>
              <w:t>роботи</w:t>
            </w:r>
          </w:p>
        </w:tc>
        <w:tc>
          <w:tcPr>
            <w:tcW w:w="8988" w:type="dxa"/>
            <w:gridSpan w:val="13"/>
            <w:vAlign w:val="center"/>
          </w:tcPr>
          <w:p w14:paraId="60E8E7AC" w14:textId="77777777" w:rsidR="00727B5A" w:rsidRPr="00D17B56" w:rsidRDefault="00727B5A" w:rsidP="00227B5E">
            <w:pPr>
              <w:jc w:val="center"/>
              <w:rPr>
                <w:sz w:val="18"/>
                <w:szCs w:val="18"/>
                <w:lang w:eastAsia="ru-RU"/>
              </w:rPr>
            </w:pPr>
            <w:r w:rsidRPr="00D17B56">
              <w:rPr>
                <w:sz w:val="18"/>
                <w:szCs w:val="18"/>
                <w:lang w:eastAsia="ru-RU"/>
              </w:rPr>
              <w:t xml:space="preserve">Очікувані обсяги споживання (розподілу) електроенергії </w:t>
            </w:r>
          </w:p>
          <w:p w14:paraId="620C9C8E" w14:textId="77777777" w:rsidR="00727B5A" w:rsidRPr="00D17B56" w:rsidRDefault="00727B5A" w:rsidP="00227B5E">
            <w:pPr>
              <w:jc w:val="center"/>
              <w:rPr>
                <w:sz w:val="18"/>
                <w:szCs w:val="18"/>
                <w:lang w:val="ru-RU" w:eastAsia="ru-RU"/>
              </w:rPr>
            </w:pPr>
            <w:r w:rsidRPr="00D17B56">
              <w:rPr>
                <w:sz w:val="18"/>
                <w:szCs w:val="18"/>
                <w:lang w:eastAsia="ru-RU"/>
              </w:rPr>
              <w:t xml:space="preserve">на </w:t>
            </w:r>
            <w:r w:rsidRPr="00D17B56">
              <w:rPr>
                <w:sz w:val="18"/>
                <w:szCs w:val="18"/>
                <w:lang w:val="ru-RU" w:eastAsia="ru-RU"/>
              </w:rPr>
              <w:t>20</w:t>
            </w:r>
            <w:r>
              <w:rPr>
                <w:sz w:val="18"/>
                <w:szCs w:val="18"/>
                <w:lang w:val="ru-RU" w:eastAsia="ru-RU"/>
              </w:rPr>
              <w:t>24</w:t>
            </w:r>
            <w:r w:rsidRPr="00D17B56">
              <w:rPr>
                <w:sz w:val="18"/>
                <w:szCs w:val="18"/>
                <w:lang w:val="ru-RU" w:eastAsia="ru-RU"/>
              </w:rPr>
              <w:t xml:space="preserve"> </w:t>
            </w:r>
            <w:proofErr w:type="spellStart"/>
            <w:r w:rsidRPr="00D17B56">
              <w:rPr>
                <w:sz w:val="18"/>
                <w:szCs w:val="18"/>
                <w:lang w:val="ru-RU" w:eastAsia="ru-RU"/>
              </w:rPr>
              <w:t>рік</w:t>
            </w:r>
            <w:proofErr w:type="spellEnd"/>
            <w:r w:rsidRPr="00D17B56">
              <w:rPr>
                <w:sz w:val="18"/>
                <w:szCs w:val="18"/>
                <w:lang w:eastAsia="ru-RU"/>
              </w:rPr>
              <w:t>, тис. кВт*год</w:t>
            </w:r>
          </w:p>
        </w:tc>
      </w:tr>
      <w:tr w:rsidR="00727B5A" w:rsidRPr="00792A31" w14:paraId="393B9589" w14:textId="77777777" w:rsidTr="00227B5E">
        <w:trPr>
          <w:cantSplit/>
          <w:trHeight w:val="538"/>
          <w:jc w:val="center"/>
        </w:trPr>
        <w:tc>
          <w:tcPr>
            <w:tcW w:w="539" w:type="dxa"/>
            <w:vMerge/>
            <w:tcBorders>
              <w:bottom w:val="single" w:sz="4" w:space="0" w:color="auto"/>
            </w:tcBorders>
          </w:tcPr>
          <w:p w14:paraId="39BA5AE5" w14:textId="77777777" w:rsidR="00727B5A" w:rsidRPr="00D17B56" w:rsidRDefault="00727B5A" w:rsidP="00227B5E">
            <w:pPr>
              <w:rPr>
                <w:sz w:val="18"/>
                <w:szCs w:val="18"/>
                <w:lang w:val="ru-RU" w:eastAsia="ru-RU"/>
              </w:rPr>
            </w:pPr>
          </w:p>
        </w:tc>
        <w:tc>
          <w:tcPr>
            <w:tcW w:w="1885" w:type="dxa"/>
            <w:vMerge/>
            <w:tcBorders>
              <w:bottom w:val="single" w:sz="4" w:space="0" w:color="auto"/>
            </w:tcBorders>
          </w:tcPr>
          <w:p w14:paraId="3D3DDADC" w14:textId="77777777" w:rsidR="00727B5A" w:rsidRPr="00D17B56" w:rsidRDefault="00727B5A" w:rsidP="00227B5E">
            <w:pPr>
              <w:rPr>
                <w:sz w:val="18"/>
                <w:szCs w:val="18"/>
                <w:lang w:val="ru-RU" w:eastAsia="ru-RU"/>
              </w:rPr>
            </w:pPr>
          </w:p>
        </w:tc>
        <w:tc>
          <w:tcPr>
            <w:tcW w:w="1824" w:type="dxa"/>
            <w:vMerge/>
            <w:tcBorders>
              <w:bottom w:val="single" w:sz="4" w:space="0" w:color="auto"/>
            </w:tcBorders>
          </w:tcPr>
          <w:p w14:paraId="0901F155" w14:textId="77777777" w:rsidR="00727B5A" w:rsidRPr="00D17B56" w:rsidRDefault="00727B5A" w:rsidP="00227B5E">
            <w:pPr>
              <w:rPr>
                <w:sz w:val="18"/>
                <w:szCs w:val="18"/>
                <w:lang w:val="ru-RU" w:eastAsia="ru-RU"/>
              </w:rPr>
            </w:pPr>
          </w:p>
        </w:tc>
        <w:tc>
          <w:tcPr>
            <w:tcW w:w="1559" w:type="dxa"/>
            <w:tcBorders>
              <w:bottom w:val="single" w:sz="4" w:space="0" w:color="auto"/>
            </w:tcBorders>
          </w:tcPr>
          <w:p w14:paraId="2A940154" w14:textId="77777777" w:rsidR="00727B5A" w:rsidRPr="00D17B56" w:rsidRDefault="00727B5A" w:rsidP="00227B5E">
            <w:pPr>
              <w:rPr>
                <w:sz w:val="18"/>
                <w:szCs w:val="18"/>
                <w:lang w:val="ru-RU" w:eastAsia="ru-RU"/>
              </w:rPr>
            </w:pPr>
          </w:p>
        </w:tc>
        <w:tc>
          <w:tcPr>
            <w:tcW w:w="1134" w:type="dxa"/>
            <w:tcBorders>
              <w:bottom w:val="single" w:sz="4" w:space="0" w:color="auto"/>
            </w:tcBorders>
            <w:vAlign w:val="center"/>
          </w:tcPr>
          <w:p w14:paraId="0B03B6E1" w14:textId="77777777" w:rsidR="00727B5A" w:rsidRPr="00D17B56" w:rsidRDefault="00727B5A" w:rsidP="00227B5E">
            <w:pPr>
              <w:ind w:left="-108" w:right="-108"/>
              <w:jc w:val="center"/>
              <w:rPr>
                <w:sz w:val="18"/>
                <w:szCs w:val="18"/>
                <w:lang w:val="ru-RU" w:eastAsia="ru-RU"/>
              </w:rPr>
            </w:pPr>
            <w:r w:rsidRPr="00D17B56">
              <w:rPr>
                <w:sz w:val="18"/>
                <w:szCs w:val="18"/>
                <w:lang w:eastAsia="ru-RU"/>
              </w:rPr>
              <w:t>Кількість робочих днів на тиждень / годин на добу</w:t>
            </w:r>
          </w:p>
        </w:tc>
        <w:tc>
          <w:tcPr>
            <w:tcW w:w="495" w:type="dxa"/>
            <w:tcBorders>
              <w:bottom w:val="single" w:sz="4" w:space="0" w:color="auto"/>
            </w:tcBorders>
            <w:textDirection w:val="btLr"/>
            <w:vAlign w:val="center"/>
          </w:tcPr>
          <w:p w14:paraId="288B9488" w14:textId="77777777" w:rsidR="00727B5A" w:rsidRPr="00D17B56" w:rsidRDefault="00727B5A" w:rsidP="00227B5E">
            <w:pPr>
              <w:ind w:left="113" w:right="113"/>
              <w:jc w:val="center"/>
              <w:rPr>
                <w:sz w:val="18"/>
                <w:szCs w:val="18"/>
                <w:lang w:eastAsia="ru-RU"/>
              </w:rPr>
            </w:pPr>
            <w:r w:rsidRPr="00D17B56">
              <w:rPr>
                <w:sz w:val="18"/>
                <w:szCs w:val="18"/>
                <w:lang w:eastAsia="ru-RU"/>
              </w:rPr>
              <w:t>січень</w:t>
            </w:r>
          </w:p>
        </w:tc>
        <w:tc>
          <w:tcPr>
            <w:tcW w:w="720" w:type="dxa"/>
            <w:tcBorders>
              <w:bottom w:val="single" w:sz="4" w:space="0" w:color="auto"/>
            </w:tcBorders>
            <w:textDirection w:val="btLr"/>
            <w:vAlign w:val="center"/>
          </w:tcPr>
          <w:p w14:paraId="0DCDE121" w14:textId="77777777" w:rsidR="00727B5A" w:rsidRPr="00D17B56" w:rsidRDefault="00727B5A" w:rsidP="00227B5E">
            <w:pPr>
              <w:ind w:left="113" w:right="113"/>
              <w:jc w:val="center"/>
              <w:rPr>
                <w:sz w:val="18"/>
                <w:szCs w:val="18"/>
                <w:lang w:eastAsia="ru-RU"/>
              </w:rPr>
            </w:pPr>
            <w:r w:rsidRPr="00D17B56">
              <w:rPr>
                <w:sz w:val="18"/>
                <w:szCs w:val="18"/>
                <w:lang w:eastAsia="ru-RU"/>
              </w:rPr>
              <w:t>лютий</w:t>
            </w:r>
          </w:p>
        </w:tc>
        <w:tc>
          <w:tcPr>
            <w:tcW w:w="690" w:type="dxa"/>
            <w:tcBorders>
              <w:bottom w:val="single" w:sz="4" w:space="0" w:color="auto"/>
            </w:tcBorders>
            <w:textDirection w:val="btLr"/>
            <w:vAlign w:val="center"/>
          </w:tcPr>
          <w:p w14:paraId="2E42598D" w14:textId="77777777" w:rsidR="00727B5A" w:rsidRPr="00D17B56" w:rsidRDefault="00727B5A" w:rsidP="00227B5E">
            <w:pPr>
              <w:ind w:left="113" w:right="113"/>
              <w:jc w:val="center"/>
              <w:rPr>
                <w:sz w:val="18"/>
                <w:szCs w:val="18"/>
                <w:lang w:eastAsia="ru-RU"/>
              </w:rPr>
            </w:pPr>
            <w:r w:rsidRPr="00D17B56">
              <w:rPr>
                <w:sz w:val="18"/>
                <w:szCs w:val="18"/>
                <w:lang w:eastAsia="ru-RU"/>
              </w:rPr>
              <w:t>березень</w:t>
            </w:r>
          </w:p>
        </w:tc>
        <w:tc>
          <w:tcPr>
            <w:tcW w:w="766" w:type="dxa"/>
            <w:tcBorders>
              <w:bottom w:val="single" w:sz="4" w:space="0" w:color="auto"/>
            </w:tcBorders>
            <w:textDirection w:val="btLr"/>
            <w:vAlign w:val="center"/>
          </w:tcPr>
          <w:p w14:paraId="4272304B" w14:textId="77777777" w:rsidR="00727B5A" w:rsidRPr="00D17B56" w:rsidRDefault="00727B5A" w:rsidP="00227B5E">
            <w:pPr>
              <w:ind w:left="113" w:right="113"/>
              <w:jc w:val="center"/>
              <w:rPr>
                <w:sz w:val="18"/>
                <w:szCs w:val="18"/>
                <w:lang w:eastAsia="ru-RU"/>
              </w:rPr>
            </w:pPr>
            <w:r w:rsidRPr="00D17B56">
              <w:rPr>
                <w:sz w:val="18"/>
                <w:szCs w:val="18"/>
                <w:lang w:eastAsia="ru-RU"/>
              </w:rPr>
              <w:t>квітень</w:t>
            </w:r>
          </w:p>
        </w:tc>
        <w:tc>
          <w:tcPr>
            <w:tcW w:w="720" w:type="dxa"/>
            <w:tcBorders>
              <w:bottom w:val="single" w:sz="4" w:space="0" w:color="auto"/>
            </w:tcBorders>
            <w:textDirection w:val="btLr"/>
            <w:vAlign w:val="center"/>
          </w:tcPr>
          <w:p w14:paraId="31B37E52" w14:textId="77777777" w:rsidR="00727B5A" w:rsidRPr="00D17B56" w:rsidRDefault="00727B5A" w:rsidP="00227B5E">
            <w:pPr>
              <w:ind w:left="113" w:right="113"/>
              <w:jc w:val="center"/>
              <w:rPr>
                <w:sz w:val="18"/>
                <w:szCs w:val="18"/>
                <w:lang w:eastAsia="ru-RU"/>
              </w:rPr>
            </w:pPr>
            <w:r w:rsidRPr="00D17B56">
              <w:rPr>
                <w:sz w:val="18"/>
                <w:szCs w:val="18"/>
                <w:lang w:eastAsia="ru-RU"/>
              </w:rPr>
              <w:t>травень</w:t>
            </w:r>
          </w:p>
        </w:tc>
        <w:tc>
          <w:tcPr>
            <w:tcW w:w="720" w:type="dxa"/>
            <w:tcBorders>
              <w:bottom w:val="single" w:sz="4" w:space="0" w:color="auto"/>
            </w:tcBorders>
            <w:textDirection w:val="btLr"/>
            <w:vAlign w:val="center"/>
          </w:tcPr>
          <w:p w14:paraId="4E01D7CB" w14:textId="77777777" w:rsidR="00727B5A" w:rsidRPr="00D17B56" w:rsidRDefault="00727B5A" w:rsidP="00227B5E">
            <w:pPr>
              <w:ind w:left="113" w:right="113"/>
              <w:jc w:val="center"/>
              <w:rPr>
                <w:sz w:val="18"/>
                <w:szCs w:val="18"/>
                <w:lang w:eastAsia="ru-RU"/>
              </w:rPr>
            </w:pPr>
            <w:r w:rsidRPr="00D17B56">
              <w:rPr>
                <w:sz w:val="18"/>
                <w:szCs w:val="18"/>
                <w:lang w:eastAsia="ru-RU"/>
              </w:rPr>
              <w:t>червень</w:t>
            </w:r>
          </w:p>
        </w:tc>
        <w:tc>
          <w:tcPr>
            <w:tcW w:w="720" w:type="dxa"/>
            <w:tcBorders>
              <w:bottom w:val="single" w:sz="4" w:space="0" w:color="auto"/>
            </w:tcBorders>
            <w:textDirection w:val="btLr"/>
            <w:vAlign w:val="center"/>
          </w:tcPr>
          <w:p w14:paraId="37C075F1" w14:textId="77777777" w:rsidR="00727B5A" w:rsidRPr="00D17B56" w:rsidRDefault="00727B5A" w:rsidP="00227B5E">
            <w:pPr>
              <w:ind w:left="113" w:right="113"/>
              <w:jc w:val="center"/>
              <w:rPr>
                <w:sz w:val="18"/>
                <w:szCs w:val="18"/>
                <w:lang w:eastAsia="ru-RU"/>
              </w:rPr>
            </w:pPr>
            <w:r w:rsidRPr="00D17B56">
              <w:rPr>
                <w:sz w:val="18"/>
                <w:szCs w:val="18"/>
                <w:lang w:eastAsia="ru-RU"/>
              </w:rPr>
              <w:t>липень</w:t>
            </w:r>
          </w:p>
        </w:tc>
        <w:tc>
          <w:tcPr>
            <w:tcW w:w="720" w:type="dxa"/>
            <w:tcBorders>
              <w:bottom w:val="single" w:sz="4" w:space="0" w:color="auto"/>
            </w:tcBorders>
            <w:textDirection w:val="btLr"/>
            <w:vAlign w:val="center"/>
          </w:tcPr>
          <w:p w14:paraId="6D79674E" w14:textId="77777777" w:rsidR="00727B5A" w:rsidRPr="00D17B56" w:rsidRDefault="00727B5A" w:rsidP="00227B5E">
            <w:pPr>
              <w:ind w:left="113" w:right="113"/>
              <w:jc w:val="center"/>
              <w:rPr>
                <w:sz w:val="18"/>
                <w:szCs w:val="18"/>
                <w:lang w:eastAsia="ru-RU"/>
              </w:rPr>
            </w:pPr>
            <w:r w:rsidRPr="00D17B56">
              <w:rPr>
                <w:sz w:val="18"/>
                <w:szCs w:val="18"/>
                <w:lang w:eastAsia="ru-RU"/>
              </w:rPr>
              <w:t>серпень</w:t>
            </w:r>
          </w:p>
        </w:tc>
        <w:tc>
          <w:tcPr>
            <w:tcW w:w="600" w:type="dxa"/>
            <w:tcBorders>
              <w:bottom w:val="single" w:sz="4" w:space="0" w:color="auto"/>
            </w:tcBorders>
            <w:textDirection w:val="btLr"/>
            <w:vAlign w:val="center"/>
          </w:tcPr>
          <w:p w14:paraId="657D037C" w14:textId="77777777" w:rsidR="00727B5A" w:rsidRPr="00D17B56" w:rsidRDefault="00727B5A" w:rsidP="00227B5E">
            <w:pPr>
              <w:ind w:left="113" w:right="113"/>
              <w:jc w:val="center"/>
              <w:rPr>
                <w:sz w:val="18"/>
                <w:szCs w:val="18"/>
                <w:lang w:eastAsia="ru-RU"/>
              </w:rPr>
            </w:pPr>
            <w:r w:rsidRPr="00D17B56">
              <w:rPr>
                <w:sz w:val="18"/>
                <w:szCs w:val="18"/>
                <w:lang w:eastAsia="ru-RU"/>
              </w:rPr>
              <w:t>вересень</w:t>
            </w:r>
          </w:p>
        </w:tc>
        <w:tc>
          <w:tcPr>
            <w:tcW w:w="715" w:type="dxa"/>
            <w:tcBorders>
              <w:bottom w:val="single" w:sz="4" w:space="0" w:color="auto"/>
            </w:tcBorders>
            <w:textDirection w:val="btLr"/>
            <w:vAlign w:val="center"/>
          </w:tcPr>
          <w:p w14:paraId="07FB9879" w14:textId="77777777" w:rsidR="00727B5A" w:rsidRPr="00D17B56" w:rsidRDefault="00727B5A" w:rsidP="00227B5E">
            <w:pPr>
              <w:ind w:left="113" w:right="113"/>
              <w:jc w:val="center"/>
              <w:rPr>
                <w:sz w:val="18"/>
                <w:szCs w:val="18"/>
                <w:lang w:eastAsia="ru-RU"/>
              </w:rPr>
            </w:pPr>
            <w:r w:rsidRPr="00D17B56">
              <w:rPr>
                <w:sz w:val="18"/>
                <w:szCs w:val="18"/>
                <w:lang w:eastAsia="ru-RU"/>
              </w:rPr>
              <w:t>жовтень</w:t>
            </w:r>
          </w:p>
        </w:tc>
        <w:tc>
          <w:tcPr>
            <w:tcW w:w="720" w:type="dxa"/>
            <w:tcBorders>
              <w:bottom w:val="single" w:sz="4" w:space="0" w:color="auto"/>
            </w:tcBorders>
            <w:textDirection w:val="btLr"/>
            <w:vAlign w:val="center"/>
          </w:tcPr>
          <w:p w14:paraId="5A150710" w14:textId="77777777" w:rsidR="00727B5A" w:rsidRPr="00D17B56" w:rsidRDefault="00727B5A" w:rsidP="00227B5E">
            <w:pPr>
              <w:ind w:left="113" w:right="113"/>
              <w:jc w:val="center"/>
              <w:rPr>
                <w:sz w:val="18"/>
                <w:szCs w:val="18"/>
                <w:lang w:eastAsia="ru-RU"/>
              </w:rPr>
            </w:pPr>
            <w:r w:rsidRPr="00D17B56">
              <w:rPr>
                <w:sz w:val="18"/>
                <w:szCs w:val="18"/>
                <w:lang w:eastAsia="ru-RU"/>
              </w:rPr>
              <w:t>листопад</w:t>
            </w:r>
          </w:p>
        </w:tc>
        <w:tc>
          <w:tcPr>
            <w:tcW w:w="720" w:type="dxa"/>
            <w:tcBorders>
              <w:bottom w:val="single" w:sz="4" w:space="0" w:color="auto"/>
            </w:tcBorders>
            <w:textDirection w:val="btLr"/>
            <w:vAlign w:val="center"/>
          </w:tcPr>
          <w:p w14:paraId="73BCD7FC" w14:textId="77777777" w:rsidR="00727B5A" w:rsidRPr="00D17B56" w:rsidRDefault="00727B5A" w:rsidP="00227B5E">
            <w:pPr>
              <w:ind w:left="113" w:right="113"/>
              <w:jc w:val="center"/>
              <w:rPr>
                <w:sz w:val="18"/>
                <w:szCs w:val="18"/>
                <w:lang w:eastAsia="ru-RU"/>
              </w:rPr>
            </w:pPr>
            <w:r w:rsidRPr="00D17B56">
              <w:rPr>
                <w:sz w:val="18"/>
                <w:szCs w:val="18"/>
                <w:lang w:eastAsia="ru-RU"/>
              </w:rPr>
              <w:t>грудень</w:t>
            </w:r>
          </w:p>
        </w:tc>
        <w:tc>
          <w:tcPr>
            <w:tcW w:w="682" w:type="dxa"/>
            <w:tcBorders>
              <w:bottom w:val="single" w:sz="4" w:space="0" w:color="auto"/>
            </w:tcBorders>
            <w:textDirection w:val="btLr"/>
            <w:vAlign w:val="center"/>
          </w:tcPr>
          <w:p w14:paraId="2EB6E352" w14:textId="77777777" w:rsidR="00727B5A" w:rsidRPr="00D17B56" w:rsidRDefault="00727B5A" w:rsidP="00227B5E">
            <w:pPr>
              <w:ind w:left="113" w:right="113"/>
              <w:jc w:val="center"/>
              <w:rPr>
                <w:sz w:val="18"/>
                <w:szCs w:val="18"/>
                <w:lang w:eastAsia="ru-RU"/>
              </w:rPr>
            </w:pPr>
            <w:r w:rsidRPr="00D17B56">
              <w:rPr>
                <w:sz w:val="18"/>
                <w:szCs w:val="18"/>
                <w:lang w:eastAsia="ru-RU"/>
              </w:rPr>
              <w:t>Рік, всього</w:t>
            </w:r>
          </w:p>
        </w:tc>
      </w:tr>
      <w:tr w:rsidR="00727B5A" w:rsidRPr="00B767B1" w14:paraId="417AE876" w14:textId="77777777" w:rsidTr="00227B5E">
        <w:trPr>
          <w:trHeight w:val="405"/>
          <w:jc w:val="center"/>
        </w:trPr>
        <w:tc>
          <w:tcPr>
            <w:tcW w:w="539" w:type="dxa"/>
            <w:tcBorders>
              <w:top w:val="single" w:sz="4" w:space="0" w:color="auto"/>
              <w:bottom w:val="single" w:sz="4" w:space="0" w:color="auto"/>
              <w:right w:val="single" w:sz="4" w:space="0" w:color="auto"/>
            </w:tcBorders>
          </w:tcPr>
          <w:p w14:paraId="3DE46CF4" w14:textId="77777777" w:rsidR="00727B5A" w:rsidRPr="00B767B1" w:rsidRDefault="00727B5A" w:rsidP="00227B5E">
            <w:pPr>
              <w:rPr>
                <w:sz w:val="18"/>
                <w:szCs w:val="18"/>
                <w:lang w:val="ru-RU" w:eastAsia="ru-RU"/>
              </w:rPr>
            </w:pPr>
            <w:r>
              <w:rPr>
                <w:sz w:val="18"/>
                <w:szCs w:val="18"/>
                <w:lang w:val="ru-RU" w:eastAsia="ru-RU"/>
              </w:rPr>
              <w:t>1</w:t>
            </w:r>
          </w:p>
        </w:tc>
        <w:tc>
          <w:tcPr>
            <w:tcW w:w="1885" w:type="dxa"/>
            <w:tcBorders>
              <w:top w:val="single" w:sz="4" w:space="0" w:color="auto"/>
              <w:left w:val="single" w:sz="4" w:space="0" w:color="auto"/>
              <w:bottom w:val="single" w:sz="4" w:space="0" w:color="auto"/>
              <w:right w:val="single" w:sz="4" w:space="0" w:color="auto"/>
            </w:tcBorders>
          </w:tcPr>
          <w:p w14:paraId="7F34B1B7" w14:textId="77777777" w:rsidR="00727B5A" w:rsidRPr="00B767B1" w:rsidRDefault="00727B5A" w:rsidP="00227B5E">
            <w:pPr>
              <w:jc w:val="center"/>
              <w:rPr>
                <w:color w:val="000000"/>
                <w:sz w:val="18"/>
                <w:szCs w:val="18"/>
              </w:rPr>
            </w:pPr>
            <w:r w:rsidRPr="00B767B1">
              <w:rPr>
                <w:color w:val="000000"/>
                <w:sz w:val="18"/>
                <w:szCs w:val="18"/>
              </w:rPr>
              <w:t>62Z3351192603624</w:t>
            </w:r>
          </w:p>
        </w:tc>
        <w:tc>
          <w:tcPr>
            <w:tcW w:w="1824" w:type="dxa"/>
            <w:vMerge w:val="restart"/>
            <w:tcBorders>
              <w:top w:val="single" w:sz="4" w:space="0" w:color="auto"/>
              <w:left w:val="single" w:sz="4" w:space="0" w:color="auto"/>
              <w:right w:val="single" w:sz="4" w:space="0" w:color="auto"/>
            </w:tcBorders>
          </w:tcPr>
          <w:p w14:paraId="2392BAF5" w14:textId="77777777" w:rsidR="00727B5A" w:rsidRPr="00B767B1" w:rsidRDefault="00727B5A" w:rsidP="00227B5E">
            <w:pPr>
              <w:rPr>
                <w:color w:val="000000"/>
              </w:rPr>
            </w:pPr>
            <w:r w:rsidRPr="00B767B1">
              <w:rPr>
                <w:color w:val="000000"/>
              </w:rPr>
              <w:t>Головний корпус (Блок А)</w:t>
            </w:r>
          </w:p>
        </w:tc>
        <w:tc>
          <w:tcPr>
            <w:tcW w:w="1559" w:type="dxa"/>
            <w:vMerge w:val="restart"/>
            <w:tcBorders>
              <w:top w:val="single" w:sz="4" w:space="0" w:color="auto"/>
              <w:left w:val="single" w:sz="4" w:space="0" w:color="auto"/>
              <w:right w:val="single" w:sz="4" w:space="0" w:color="auto"/>
            </w:tcBorders>
          </w:tcPr>
          <w:p w14:paraId="4F1B1E0C" w14:textId="77777777" w:rsidR="00727B5A" w:rsidRPr="00B767B1" w:rsidRDefault="00727B5A" w:rsidP="00227B5E">
            <w:pPr>
              <w:jc w:val="center"/>
              <w:rPr>
                <w:color w:val="000000"/>
                <w:sz w:val="18"/>
                <w:szCs w:val="18"/>
              </w:rPr>
            </w:pPr>
            <w:r w:rsidRPr="00B767B1">
              <w:rPr>
                <w:color w:val="000000"/>
                <w:sz w:val="18"/>
                <w:szCs w:val="18"/>
              </w:rPr>
              <w:t>374</w:t>
            </w:r>
          </w:p>
        </w:tc>
        <w:tc>
          <w:tcPr>
            <w:tcW w:w="1134" w:type="dxa"/>
            <w:vMerge w:val="restart"/>
            <w:tcBorders>
              <w:top w:val="single" w:sz="4" w:space="0" w:color="auto"/>
              <w:left w:val="single" w:sz="4" w:space="0" w:color="auto"/>
              <w:right w:val="single" w:sz="4" w:space="0" w:color="auto"/>
            </w:tcBorders>
          </w:tcPr>
          <w:p w14:paraId="5E5C926A" w14:textId="77777777" w:rsidR="00727B5A" w:rsidRPr="00B767B1" w:rsidRDefault="00727B5A" w:rsidP="00227B5E">
            <w:pPr>
              <w:jc w:val="center"/>
              <w:rPr>
                <w:sz w:val="18"/>
                <w:szCs w:val="18"/>
                <w:lang w:val="ru-RU" w:eastAsia="ru-RU"/>
              </w:rPr>
            </w:pPr>
            <w:r w:rsidRPr="00B767B1">
              <w:rPr>
                <w:sz w:val="18"/>
                <w:szCs w:val="18"/>
                <w:lang w:val="ru-RU" w:eastAsia="ru-RU"/>
              </w:rPr>
              <w:t>7/24</w:t>
            </w:r>
          </w:p>
        </w:tc>
        <w:tc>
          <w:tcPr>
            <w:tcW w:w="495" w:type="dxa"/>
            <w:vMerge w:val="restart"/>
            <w:tcBorders>
              <w:top w:val="single" w:sz="4" w:space="0" w:color="auto"/>
              <w:left w:val="single" w:sz="4" w:space="0" w:color="auto"/>
              <w:right w:val="single" w:sz="4" w:space="0" w:color="auto"/>
            </w:tcBorders>
          </w:tcPr>
          <w:p w14:paraId="2069E778" w14:textId="77777777" w:rsidR="00727B5A" w:rsidRPr="00B767B1" w:rsidRDefault="00727B5A" w:rsidP="00227B5E">
            <w:pPr>
              <w:jc w:val="center"/>
              <w:rPr>
                <w:sz w:val="18"/>
                <w:szCs w:val="18"/>
                <w:lang w:val="ru-RU" w:eastAsia="ru-RU"/>
              </w:rPr>
            </w:pPr>
            <w:r w:rsidRPr="00B767B1">
              <w:rPr>
                <w:sz w:val="18"/>
                <w:szCs w:val="18"/>
                <w:lang w:val="ru-RU" w:eastAsia="ru-RU"/>
              </w:rPr>
              <w:t>8,2</w:t>
            </w:r>
          </w:p>
        </w:tc>
        <w:tc>
          <w:tcPr>
            <w:tcW w:w="720" w:type="dxa"/>
            <w:vMerge w:val="restart"/>
            <w:tcBorders>
              <w:top w:val="single" w:sz="4" w:space="0" w:color="auto"/>
              <w:left w:val="single" w:sz="4" w:space="0" w:color="auto"/>
              <w:right w:val="single" w:sz="4" w:space="0" w:color="auto"/>
            </w:tcBorders>
          </w:tcPr>
          <w:p w14:paraId="19E19CD8" w14:textId="77777777" w:rsidR="00727B5A" w:rsidRPr="00B767B1" w:rsidRDefault="00727B5A" w:rsidP="00227B5E">
            <w:pPr>
              <w:jc w:val="center"/>
              <w:rPr>
                <w:sz w:val="18"/>
                <w:szCs w:val="18"/>
                <w:lang w:val="ru-RU" w:eastAsia="ru-RU"/>
              </w:rPr>
            </w:pPr>
            <w:r w:rsidRPr="00B767B1">
              <w:rPr>
                <w:sz w:val="18"/>
                <w:szCs w:val="18"/>
                <w:lang w:val="ru-RU" w:eastAsia="ru-RU"/>
              </w:rPr>
              <w:t>8,5</w:t>
            </w:r>
          </w:p>
        </w:tc>
        <w:tc>
          <w:tcPr>
            <w:tcW w:w="690" w:type="dxa"/>
            <w:vMerge w:val="restart"/>
            <w:tcBorders>
              <w:top w:val="single" w:sz="4" w:space="0" w:color="auto"/>
              <w:left w:val="single" w:sz="4" w:space="0" w:color="auto"/>
              <w:right w:val="single" w:sz="4" w:space="0" w:color="auto"/>
            </w:tcBorders>
          </w:tcPr>
          <w:p w14:paraId="7F4AD16C" w14:textId="77777777" w:rsidR="00727B5A" w:rsidRPr="00B767B1" w:rsidRDefault="00727B5A" w:rsidP="00227B5E">
            <w:pPr>
              <w:jc w:val="center"/>
              <w:rPr>
                <w:sz w:val="18"/>
                <w:szCs w:val="18"/>
                <w:lang w:val="ru-RU" w:eastAsia="ru-RU"/>
              </w:rPr>
            </w:pPr>
            <w:r w:rsidRPr="00B767B1">
              <w:rPr>
                <w:sz w:val="18"/>
                <w:szCs w:val="18"/>
                <w:lang w:val="ru-RU" w:eastAsia="ru-RU"/>
              </w:rPr>
              <w:t>8,1</w:t>
            </w:r>
          </w:p>
        </w:tc>
        <w:tc>
          <w:tcPr>
            <w:tcW w:w="766" w:type="dxa"/>
            <w:vMerge w:val="restart"/>
            <w:tcBorders>
              <w:top w:val="single" w:sz="4" w:space="0" w:color="auto"/>
              <w:left w:val="single" w:sz="4" w:space="0" w:color="auto"/>
              <w:right w:val="single" w:sz="4" w:space="0" w:color="auto"/>
            </w:tcBorders>
          </w:tcPr>
          <w:p w14:paraId="74511CF5" w14:textId="77777777" w:rsidR="00727B5A" w:rsidRPr="00B767B1" w:rsidRDefault="00727B5A" w:rsidP="00227B5E">
            <w:pPr>
              <w:jc w:val="center"/>
              <w:rPr>
                <w:sz w:val="18"/>
                <w:szCs w:val="18"/>
                <w:lang w:val="ru-RU" w:eastAsia="ru-RU"/>
              </w:rPr>
            </w:pPr>
            <w:r w:rsidRPr="00B767B1">
              <w:rPr>
                <w:sz w:val="18"/>
                <w:szCs w:val="18"/>
                <w:lang w:val="ru-RU" w:eastAsia="ru-RU"/>
              </w:rPr>
              <w:t>7,0</w:t>
            </w:r>
          </w:p>
        </w:tc>
        <w:tc>
          <w:tcPr>
            <w:tcW w:w="720" w:type="dxa"/>
            <w:vMerge w:val="restart"/>
            <w:tcBorders>
              <w:top w:val="single" w:sz="4" w:space="0" w:color="auto"/>
              <w:left w:val="single" w:sz="4" w:space="0" w:color="auto"/>
              <w:right w:val="single" w:sz="4" w:space="0" w:color="auto"/>
            </w:tcBorders>
          </w:tcPr>
          <w:p w14:paraId="66D0E59A" w14:textId="77777777" w:rsidR="00727B5A" w:rsidRPr="00B767B1" w:rsidRDefault="00727B5A" w:rsidP="00227B5E">
            <w:pPr>
              <w:jc w:val="center"/>
              <w:rPr>
                <w:sz w:val="18"/>
                <w:szCs w:val="18"/>
                <w:lang w:val="ru-RU" w:eastAsia="ru-RU"/>
              </w:rPr>
            </w:pPr>
            <w:r w:rsidRPr="00B767B1">
              <w:rPr>
                <w:sz w:val="18"/>
                <w:szCs w:val="18"/>
                <w:lang w:val="ru-RU" w:eastAsia="ru-RU"/>
              </w:rPr>
              <w:t>6,4</w:t>
            </w:r>
          </w:p>
        </w:tc>
        <w:tc>
          <w:tcPr>
            <w:tcW w:w="720" w:type="dxa"/>
            <w:vMerge w:val="restart"/>
            <w:tcBorders>
              <w:top w:val="single" w:sz="4" w:space="0" w:color="auto"/>
              <w:left w:val="single" w:sz="4" w:space="0" w:color="auto"/>
              <w:right w:val="single" w:sz="4" w:space="0" w:color="auto"/>
            </w:tcBorders>
          </w:tcPr>
          <w:p w14:paraId="770535DC" w14:textId="77777777" w:rsidR="00727B5A" w:rsidRPr="00B767B1" w:rsidRDefault="00727B5A" w:rsidP="00227B5E">
            <w:pPr>
              <w:jc w:val="center"/>
              <w:rPr>
                <w:sz w:val="18"/>
                <w:szCs w:val="18"/>
                <w:lang w:val="ru-RU" w:eastAsia="ru-RU"/>
              </w:rPr>
            </w:pPr>
            <w:r w:rsidRPr="00B767B1">
              <w:rPr>
                <w:sz w:val="18"/>
                <w:szCs w:val="18"/>
                <w:lang w:val="ru-RU" w:eastAsia="ru-RU"/>
              </w:rPr>
              <w:t>6,0</w:t>
            </w:r>
          </w:p>
        </w:tc>
        <w:tc>
          <w:tcPr>
            <w:tcW w:w="720" w:type="dxa"/>
            <w:vMerge w:val="restart"/>
            <w:tcBorders>
              <w:top w:val="single" w:sz="4" w:space="0" w:color="auto"/>
              <w:left w:val="single" w:sz="4" w:space="0" w:color="auto"/>
              <w:right w:val="single" w:sz="4" w:space="0" w:color="auto"/>
            </w:tcBorders>
          </w:tcPr>
          <w:p w14:paraId="1DF02EDD" w14:textId="77777777" w:rsidR="00727B5A" w:rsidRPr="00B767B1" w:rsidRDefault="00727B5A" w:rsidP="00227B5E">
            <w:pPr>
              <w:jc w:val="center"/>
              <w:rPr>
                <w:sz w:val="18"/>
                <w:szCs w:val="18"/>
                <w:lang w:val="ru-RU" w:eastAsia="ru-RU"/>
              </w:rPr>
            </w:pPr>
            <w:r w:rsidRPr="00B767B1">
              <w:rPr>
                <w:sz w:val="18"/>
                <w:szCs w:val="18"/>
                <w:lang w:eastAsia="ru-RU"/>
              </w:rPr>
              <w:t>5,5</w:t>
            </w:r>
          </w:p>
        </w:tc>
        <w:tc>
          <w:tcPr>
            <w:tcW w:w="720" w:type="dxa"/>
            <w:vMerge w:val="restart"/>
            <w:tcBorders>
              <w:top w:val="single" w:sz="4" w:space="0" w:color="auto"/>
              <w:left w:val="single" w:sz="4" w:space="0" w:color="auto"/>
              <w:right w:val="single" w:sz="4" w:space="0" w:color="auto"/>
            </w:tcBorders>
          </w:tcPr>
          <w:p w14:paraId="2242842B" w14:textId="77777777" w:rsidR="00727B5A" w:rsidRPr="00B767B1" w:rsidRDefault="00727B5A" w:rsidP="00227B5E">
            <w:pPr>
              <w:jc w:val="center"/>
              <w:rPr>
                <w:sz w:val="18"/>
                <w:szCs w:val="18"/>
                <w:lang w:eastAsia="ru-RU"/>
              </w:rPr>
            </w:pPr>
            <w:r w:rsidRPr="00B767B1">
              <w:rPr>
                <w:sz w:val="18"/>
                <w:szCs w:val="18"/>
                <w:lang w:eastAsia="ru-RU"/>
              </w:rPr>
              <w:t>5,00</w:t>
            </w:r>
          </w:p>
        </w:tc>
        <w:tc>
          <w:tcPr>
            <w:tcW w:w="600" w:type="dxa"/>
            <w:vMerge w:val="restart"/>
            <w:tcBorders>
              <w:top w:val="single" w:sz="4" w:space="0" w:color="auto"/>
              <w:left w:val="single" w:sz="4" w:space="0" w:color="auto"/>
              <w:right w:val="single" w:sz="4" w:space="0" w:color="auto"/>
            </w:tcBorders>
          </w:tcPr>
          <w:p w14:paraId="6CD51BB8" w14:textId="77777777" w:rsidR="00727B5A" w:rsidRPr="00B767B1" w:rsidRDefault="00727B5A" w:rsidP="00227B5E">
            <w:pPr>
              <w:jc w:val="center"/>
              <w:rPr>
                <w:sz w:val="18"/>
                <w:szCs w:val="18"/>
                <w:lang w:val="ru-RU" w:eastAsia="ru-RU"/>
              </w:rPr>
            </w:pPr>
            <w:r w:rsidRPr="00B767B1">
              <w:rPr>
                <w:sz w:val="18"/>
                <w:szCs w:val="18"/>
                <w:lang w:val="ru-RU" w:eastAsia="ru-RU"/>
              </w:rPr>
              <w:t>8,0</w:t>
            </w:r>
          </w:p>
        </w:tc>
        <w:tc>
          <w:tcPr>
            <w:tcW w:w="715" w:type="dxa"/>
            <w:vMerge w:val="restart"/>
            <w:tcBorders>
              <w:top w:val="single" w:sz="4" w:space="0" w:color="auto"/>
              <w:left w:val="single" w:sz="4" w:space="0" w:color="auto"/>
              <w:right w:val="single" w:sz="4" w:space="0" w:color="auto"/>
            </w:tcBorders>
          </w:tcPr>
          <w:p w14:paraId="4695413A" w14:textId="77777777" w:rsidR="00727B5A" w:rsidRPr="00B767B1" w:rsidRDefault="00727B5A" w:rsidP="00227B5E">
            <w:pPr>
              <w:jc w:val="center"/>
              <w:rPr>
                <w:sz w:val="18"/>
                <w:szCs w:val="18"/>
                <w:lang w:val="ru-RU" w:eastAsia="ru-RU"/>
              </w:rPr>
            </w:pPr>
            <w:r w:rsidRPr="00B767B1">
              <w:rPr>
                <w:sz w:val="18"/>
                <w:szCs w:val="18"/>
                <w:lang w:val="ru-RU" w:eastAsia="ru-RU"/>
              </w:rPr>
              <w:t>10,5</w:t>
            </w:r>
          </w:p>
        </w:tc>
        <w:tc>
          <w:tcPr>
            <w:tcW w:w="720" w:type="dxa"/>
            <w:vMerge w:val="restart"/>
            <w:tcBorders>
              <w:top w:val="single" w:sz="4" w:space="0" w:color="auto"/>
              <w:left w:val="single" w:sz="4" w:space="0" w:color="auto"/>
              <w:right w:val="single" w:sz="4" w:space="0" w:color="auto"/>
            </w:tcBorders>
          </w:tcPr>
          <w:p w14:paraId="66F430C0" w14:textId="77777777" w:rsidR="00727B5A" w:rsidRPr="00B767B1" w:rsidRDefault="00727B5A" w:rsidP="00227B5E">
            <w:pPr>
              <w:jc w:val="center"/>
              <w:rPr>
                <w:sz w:val="18"/>
                <w:szCs w:val="18"/>
                <w:lang w:val="ru-RU" w:eastAsia="ru-RU"/>
              </w:rPr>
            </w:pPr>
            <w:r w:rsidRPr="00B767B1">
              <w:rPr>
                <w:sz w:val="18"/>
                <w:szCs w:val="18"/>
                <w:lang w:val="ru-RU" w:eastAsia="ru-RU"/>
              </w:rPr>
              <w:t>8,5</w:t>
            </w:r>
          </w:p>
        </w:tc>
        <w:tc>
          <w:tcPr>
            <w:tcW w:w="720" w:type="dxa"/>
            <w:vMerge w:val="restart"/>
            <w:tcBorders>
              <w:top w:val="single" w:sz="4" w:space="0" w:color="auto"/>
              <w:left w:val="single" w:sz="4" w:space="0" w:color="auto"/>
              <w:right w:val="single" w:sz="4" w:space="0" w:color="auto"/>
            </w:tcBorders>
          </w:tcPr>
          <w:p w14:paraId="40FF180E" w14:textId="77777777" w:rsidR="00727B5A" w:rsidRPr="00B767B1" w:rsidRDefault="00727B5A" w:rsidP="00227B5E">
            <w:pPr>
              <w:jc w:val="center"/>
              <w:rPr>
                <w:sz w:val="18"/>
                <w:szCs w:val="18"/>
                <w:lang w:val="ru-RU" w:eastAsia="ru-RU"/>
              </w:rPr>
            </w:pPr>
            <w:r w:rsidRPr="00B767B1">
              <w:rPr>
                <w:sz w:val="18"/>
                <w:szCs w:val="18"/>
                <w:lang w:val="ru-RU" w:eastAsia="ru-RU"/>
              </w:rPr>
              <w:t>8,5</w:t>
            </w:r>
          </w:p>
          <w:p w14:paraId="154AB6EB" w14:textId="77777777" w:rsidR="00727B5A" w:rsidRPr="00B767B1" w:rsidRDefault="00727B5A" w:rsidP="00227B5E">
            <w:pPr>
              <w:jc w:val="center"/>
              <w:rPr>
                <w:sz w:val="18"/>
                <w:szCs w:val="18"/>
                <w:lang w:val="ru-RU" w:eastAsia="ru-RU"/>
              </w:rPr>
            </w:pPr>
          </w:p>
        </w:tc>
        <w:tc>
          <w:tcPr>
            <w:tcW w:w="682" w:type="dxa"/>
            <w:vMerge w:val="restart"/>
            <w:tcBorders>
              <w:top w:val="single" w:sz="4" w:space="0" w:color="auto"/>
              <w:left w:val="single" w:sz="4" w:space="0" w:color="auto"/>
            </w:tcBorders>
          </w:tcPr>
          <w:p w14:paraId="6E580313" w14:textId="77777777" w:rsidR="00727B5A" w:rsidRPr="00861BCB" w:rsidRDefault="00727B5A" w:rsidP="00227B5E">
            <w:pPr>
              <w:jc w:val="center"/>
              <w:rPr>
                <w:b/>
                <w:sz w:val="18"/>
                <w:szCs w:val="18"/>
                <w:lang w:eastAsia="ru-RU"/>
              </w:rPr>
            </w:pPr>
            <w:r w:rsidRPr="00861BCB">
              <w:rPr>
                <w:b/>
                <w:sz w:val="18"/>
                <w:szCs w:val="18"/>
                <w:lang w:eastAsia="ru-RU"/>
              </w:rPr>
              <w:t>90,2</w:t>
            </w:r>
          </w:p>
        </w:tc>
      </w:tr>
      <w:tr w:rsidR="00727B5A" w:rsidRPr="00B767B1" w14:paraId="03D459AA" w14:textId="77777777" w:rsidTr="00227B5E">
        <w:trPr>
          <w:trHeight w:val="262"/>
          <w:jc w:val="center"/>
        </w:trPr>
        <w:tc>
          <w:tcPr>
            <w:tcW w:w="539" w:type="dxa"/>
            <w:tcBorders>
              <w:top w:val="single" w:sz="4" w:space="0" w:color="auto"/>
              <w:left w:val="single" w:sz="4" w:space="0" w:color="auto"/>
              <w:bottom w:val="single" w:sz="4" w:space="0" w:color="auto"/>
              <w:right w:val="single" w:sz="4" w:space="0" w:color="auto"/>
            </w:tcBorders>
          </w:tcPr>
          <w:p w14:paraId="2334DAC0" w14:textId="77777777" w:rsidR="00727B5A" w:rsidRPr="00B767B1" w:rsidRDefault="00727B5A" w:rsidP="00227B5E">
            <w:pPr>
              <w:rPr>
                <w:sz w:val="18"/>
                <w:szCs w:val="18"/>
                <w:lang w:val="ru-RU" w:eastAsia="ru-RU"/>
              </w:rPr>
            </w:pPr>
            <w:r>
              <w:rPr>
                <w:sz w:val="18"/>
                <w:szCs w:val="18"/>
                <w:lang w:val="ru-RU" w:eastAsia="ru-RU"/>
              </w:rPr>
              <w:t>2</w:t>
            </w:r>
          </w:p>
        </w:tc>
        <w:tc>
          <w:tcPr>
            <w:tcW w:w="1885" w:type="dxa"/>
            <w:tcBorders>
              <w:top w:val="single" w:sz="4" w:space="0" w:color="auto"/>
              <w:left w:val="single" w:sz="4" w:space="0" w:color="auto"/>
              <w:bottom w:val="single" w:sz="4" w:space="0" w:color="auto"/>
              <w:right w:val="single" w:sz="4" w:space="0" w:color="auto"/>
            </w:tcBorders>
          </w:tcPr>
          <w:p w14:paraId="3DB8B019" w14:textId="77777777" w:rsidR="00727B5A" w:rsidRPr="00B767B1" w:rsidRDefault="00727B5A" w:rsidP="00227B5E">
            <w:pPr>
              <w:jc w:val="center"/>
              <w:rPr>
                <w:color w:val="000000"/>
                <w:sz w:val="18"/>
                <w:szCs w:val="18"/>
              </w:rPr>
            </w:pPr>
            <w:r w:rsidRPr="00B767B1">
              <w:rPr>
                <w:color w:val="000000"/>
                <w:sz w:val="18"/>
                <w:szCs w:val="18"/>
              </w:rPr>
              <w:t>62Z9020640457973</w:t>
            </w:r>
          </w:p>
        </w:tc>
        <w:tc>
          <w:tcPr>
            <w:tcW w:w="1824" w:type="dxa"/>
            <w:vMerge/>
            <w:tcBorders>
              <w:left w:val="single" w:sz="4" w:space="0" w:color="auto"/>
              <w:bottom w:val="single" w:sz="4" w:space="0" w:color="auto"/>
              <w:right w:val="single" w:sz="4" w:space="0" w:color="auto"/>
            </w:tcBorders>
            <w:vAlign w:val="center"/>
          </w:tcPr>
          <w:p w14:paraId="71487955" w14:textId="77777777" w:rsidR="00727B5A" w:rsidRPr="00B767B1" w:rsidRDefault="00727B5A" w:rsidP="00227B5E">
            <w:pPr>
              <w:rPr>
                <w:color w:val="000000"/>
              </w:rPr>
            </w:pPr>
          </w:p>
        </w:tc>
        <w:tc>
          <w:tcPr>
            <w:tcW w:w="1559" w:type="dxa"/>
            <w:vMerge/>
            <w:tcBorders>
              <w:left w:val="single" w:sz="4" w:space="0" w:color="auto"/>
              <w:bottom w:val="single" w:sz="4" w:space="0" w:color="auto"/>
              <w:right w:val="single" w:sz="4" w:space="0" w:color="auto"/>
            </w:tcBorders>
          </w:tcPr>
          <w:p w14:paraId="0463B24F" w14:textId="77777777" w:rsidR="00727B5A" w:rsidRPr="00B767B1" w:rsidRDefault="00727B5A" w:rsidP="00227B5E">
            <w:pPr>
              <w:jc w:val="center"/>
              <w:rPr>
                <w:color w:val="000000"/>
                <w:sz w:val="18"/>
                <w:szCs w:val="18"/>
              </w:rPr>
            </w:pPr>
          </w:p>
        </w:tc>
        <w:tc>
          <w:tcPr>
            <w:tcW w:w="1134" w:type="dxa"/>
            <w:vMerge/>
            <w:tcBorders>
              <w:left w:val="single" w:sz="4" w:space="0" w:color="auto"/>
              <w:bottom w:val="single" w:sz="4" w:space="0" w:color="auto"/>
              <w:right w:val="single" w:sz="4" w:space="0" w:color="auto"/>
            </w:tcBorders>
          </w:tcPr>
          <w:p w14:paraId="7FBC410F" w14:textId="77777777" w:rsidR="00727B5A" w:rsidRPr="00B767B1" w:rsidRDefault="00727B5A" w:rsidP="00227B5E">
            <w:pPr>
              <w:jc w:val="center"/>
              <w:rPr>
                <w:sz w:val="18"/>
                <w:szCs w:val="18"/>
                <w:lang w:val="ru-RU" w:eastAsia="ru-RU"/>
              </w:rPr>
            </w:pPr>
          </w:p>
        </w:tc>
        <w:tc>
          <w:tcPr>
            <w:tcW w:w="495" w:type="dxa"/>
            <w:vMerge/>
            <w:tcBorders>
              <w:left w:val="single" w:sz="4" w:space="0" w:color="auto"/>
              <w:bottom w:val="single" w:sz="4" w:space="0" w:color="auto"/>
              <w:right w:val="single" w:sz="4" w:space="0" w:color="auto"/>
            </w:tcBorders>
          </w:tcPr>
          <w:p w14:paraId="7418DDC6" w14:textId="77777777" w:rsidR="00727B5A" w:rsidRPr="00B767B1" w:rsidRDefault="00727B5A" w:rsidP="00227B5E">
            <w:pPr>
              <w:jc w:val="center"/>
              <w:rPr>
                <w:sz w:val="18"/>
                <w:szCs w:val="18"/>
                <w:lang w:eastAsia="ru-RU"/>
              </w:rPr>
            </w:pPr>
          </w:p>
        </w:tc>
        <w:tc>
          <w:tcPr>
            <w:tcW w:w="720" w:type="dxa"/>
            <w:vMerge/>
            <w:tcBorders>
              <w:left w:val="single" w:sz="4" w:space="0" w:color="auto"/>
              <w:bottom w:val="single" w:sz="4" w:space="0" w:color="auto"/>
              <w:right w:val="single" w:sz="4" w:space="0" w:color="auto"/>
            </w:tcBorders>
          </w:tcPr>
          <w:p w14:paraId="7900E28C" w14:textId="77777777" w:rsidR="00727B5A" w:rsidRPr="00B767B1" w:rsidRDefault="00727B5A" w:rsidP="00227B5E">
            <w:pPr>
              <w:jc w:val="center"/>
              <w:rPr>
                <w:sz w:val="18"/>
                <w:szCs w:val="18"/>
                <w:lang w:eastAsia="ru-RU"/>
              </w:rPr>
            </w:pPr>
          </w:p>
        </w:tc>
        <w:tc>
          <w:tcPr>
            <w:tcW w:w="690" w:type="dxa"/>
            <w:vMerge/>
            <w:tcBorders>
              <w:left w:val="single" w:sz="4" w:space="0" w:color="auto"/>
              <w:bottom w:val="single" w:sz="4" w:space="0" w:color="auto"/>
              <w:right w:val="single" w:sz="4" w:space="0" w:color="auto"/>
            </w:tcBorders>
          </w:tcPr>
          <w:p w14:paraId="32000B2C" w14:textId="77777777" w:rsidR="00727B5A" w:rsidRPr="00B767B1" w:rsidRDefault="00727B5A" w:rsidP="00227B5E">
            <w:pPr>
              <w:jc w:val="center"/>
              <w:rPr>
                <w:sz w:val="18"/>
                <w:szCs w:val="18"/>
                <w:lang w:eastAsia="ru-RU"/>
              </w:rPr>
            </w:pPr>
          </w:p>
        </w:tc>
        <w:tc>
          <w:tcPr>
            <w:tcW w:w="766" w:type="dxa"/>
            <w:vMerge/>
            <w:tcBorders>
              <w:left w:val="single" w:sz="4" w:space="0" w:color="auto"/>
              <w:bottom w:val="single" w:sz="4" w:space="0" w:color="auto"/>
              <w:right w:val="single" w:sz="4" w:space="0" w:color="auto"/>
            </w:tcBorders>
          </w:tcPr>
          <w:p w14:paraId="46B969A1" w14:textId="77777777" w:rsidR="00727B5A" w:rsidRPr="00B767B1" w:rsidRDefault="00727B5A" w:rsidP="00227B5E">
            <w:pPr>
              <w:jc w:val="center"/>
              <w:rPr>
                <w:sz w:val="18"/>
                <w:szCs w:val="18"/>
                <w:lang w:eastAsia="ru-RU"/>
              </w:rPr>
            </w:pPr>
          </w:p>
        </w:tc>
        <w:tc>
          <w:tcPr>
            <w:tcW w:w="720" w:type="dxa"/>
            <w:vMerge/>
            <w:tcBorders>
              <w:left w:val="single" w:sz="4" w:space="0" w:color="auto"/>
              <w:bottom w:val="single" w:sz="4" w:space="0" w:color="auto"/>
              <w:right w:val="single" w:sz="4" w:space="0" w:color="auto"/>
            </w:tcBorders>
          </w:tcPr>
          <w:p w14:paraId="52162CBD" w14:textId="77777777" w:rsidR="00727B5A" w:rsidRPr="00B767B1" w:rsidRDefault="00727B5A" w:rsidP="00227B5E">
            <w:pPr>
              <w:jc w:val="center"/>
              <w:rPr>
                <w:sz w:val="18"/>
                <w:szCs w:val="18"/>
                <w:lang w:eastAsia="ru-RU"/>
              </w:rPr>
            </w:pPr>
          </w:p>
        </w:tc>
        <w:tc>
          <w:tcPr>
            <w:tcW w:w="720" w:type="dxa"/>
            <w:vMerge/>
            <w:tcBorders>
              <w:left w:val="single" w:sz="4" w:space="0" w:color="auto"/>
              <w:bottom w:val="single" w:sz="4" w:space="0" w:color="auto"/>
              <w:right w:val="single" w:sz="4" w:space="0" w:color="auto"/>
            </w:tcBorders>
          </w:tcPr>
          <w:p w14:paraId="37BF340A" w14:textId="77777777" w:rsidR="00727B5A" w:rsidRPr="00B767B1" w:rsidRDefault="00727B5A" w:rsidP="00227B5E">
            <w:pPr>
              <w:jc w:val="center"/>
              <w:rPr>
                <w:sz w:val="18"/>
                <w:szCs w:val="18"/>
                <w:lang w:eastAsia="ru-RU"/>
              </w:rPr>
            </w:pPr>
          </w:p>
        </w:tc>
        <w:tc>
          <w:tcPr>
            <w:tcW w:w="720" w:type="dxa"/>
            <w:vMerge/>
            <w:tcBorders>
              <w:left w:val="single" w:sz="4" w:space="0" w:color="auto"/>
              <w:bottom w:val="single" w:sz="4" w:space="0" w:color="auto"/>
              <w:right w:val="single" w:sz="4" w:space="0" w:color="auto"/>
            </w:tcBorders>
          </w:tcPr>
          <w:p w14:paraId="3D3C3442" w14:textId="77777777" w:rsidR="00727B5A" w:rsidRPr="00B767B1" w:rsidRDefault="00727B5A" w:rsidP="00227B5E">
            <w:pPr>
              <w:jc w:val="center"/>
              <w:rPr>
                <w:sz w:val="18"/>
                <w:szCs w:val="18"/>
                <w:lang w:eastAsia="ru-RU"/>
              </w:rPr>
            </w:pPr>
          </w:p>
        </w:tc>
        <w:tc>
          <w:tcPr>
            <w:tcW w:w="720" w:type="dxa"/>
            <w:vMerge/>
            <w:tcBorders>
              <w:left w:val="single" w:sz="4" w:space="0" w:color="auto"/>
              <w:bottom w:val="single" w:sz="4" w:space="0" w:color="auto"/>
              <w:right w:val="single" w:sz="4" w:space="0" w:color="auto"/>
            </w:tcBorders>
          </w:tcPr>
          <w:p w14:paraId="49AD8C89" w14:textId="77777777" w:rsidR="00727B5A" w:rsidRPr="00B767B1" w:rsidRDefault="00727B5A" w:rsidP="00227B5E">
            <w:pPr>
              <w:jc w:val="center"/>
              <w:rPr>
                <w:sz w:val="18"/>
                <w:szCs w:val="18"/>
                <w:lang w:eastAsia="ru-RU"/>
              </w:rPr>
            </w:pPr>
          </w:p>
        </w:tc>
        <w:tc>
          <w:tcPr>
            <w:tcW w:w="600" w:type="dxa"/>
            <w:vMerge/>
            <w:tcBorders>
              <w:left w:val="single" w:sz="4" w:space="0" w:color="auto"/>
              <w:bottom w:val="single" w:sz="4" w:space="0" w:color="auto"/>
              <w:right w:val="single" w:sz="4" w:space="0" w:color="auto"/>
            </w:tcBorders>
          </w:tcPr>
          <w:p w14:paraId="21F54554" w14:textId="77777777" w:rsidR="00727B5A" w:rsidRPr="00B767B1" w:rsidRDefault="00727B5A" w:rsidP="00227B5E">
            <w:pPr>
              <w:jc w:val="center"/>
              <w:rPr>
                <w:sz w:val="18"/>
                <w:szCs w:val="18"/>
                <w:lang w:eastAsia="ru-RU"/>
              </w:rPr>
            </w:pPr>
          </w:p>
        </w:tc>
        <w:tc>
          <w:tcPr>
            <w:tcW w:w="715" w:type="dxa"/>
            <w:vMerge/>
            <w:tcBorders>
              <w:left w:val="single" w:sz="4" w:space="0" w:color="auto"/>
              <w:bottom w:val="single" w:sz="4" w:space="0" w:color="auto"/>
              <w:right w:val="single" w:sz="4" w:space="0" w:color="auto"/>
            </w:tcBorders>
          </w:tcPr>
          <w:p w14:paraId="59716E06" w14:textId="77777777" w:rsidR="00727B5A" w:rsidRPr="00B767B1" w:rsidRDefault="00727B5A" w:rsidP="00227B5E">
            <w:pPr>
              <w:jc w:val="center"/>
              <w:rPr>
                <w:sz w:val="18"/>
                <w:szCs w:val="18"/>
                <w:lang w:eastAsia="ru-RU"/>
              </w:rPr>
            </w:pPr>
          </w:p>
        </w:tc>
        <w:tc>
          <w:tcPr>
            <w:tcW w:w="720" w:type="dxa"/>
            <w:vMerge/>
            <w:tcBorders>
              <w:left w:val="single" w:sz="4" w:space="0" w:color="auto"/>
              <w:bottom w:val="single" w:sz="4" w:space="0" w:color="auto"/>
              <w:right w:val="single" w:sz="4" w:space="0" w:color="auto"/>
            </w:tcBorders>
          </w:tcPr>
          <w:p w14:paraId="6F96B318" w14:textId="77777777" w:rsidR="00727B5A" w:rsidRPr="00B767B1" w:rsidRDefault="00727B5A" w:rsidP="00227B5E">
            <w:pPr>
              <w:jc w:val="center"/>
              <w:rPr>
                <w:sz w:val="18"/>
                <w:szCs w:val="18"/>
                <w:lang w:eastAsia="ru-RU"/>
              </w:rPr>
            </w:pPr>
          </w:p>
        </w:tc>
        <w:tc>
          <w:tcPr>
            <w:tcW w:w="720" w:type="dxa"/>
            <w:vMerge/>
            <w:tcBorders>
              <w:left w:val="single" w:sz="4" w:space="0" w:color="auto"/>
              <w:bottom w:val="single" w:sz="4" w:space="0" w:color="auto"/>
              <w:right w:val="single" w:sz="4" w:space="0" w:color="auto"/>
            </w:tcBorders>
          </w:tcPr>
          <w:p w14:paraId="03619489" w14:textId="77777777" w:rsidR="00727B5A" w:rsidRPr="00B767B1" w:rsidRDefault="00727B5A" w:rsidP="00227B5E">
            <w:pPr>
              <w:jc w:val="center"/>
              <w:rPr>
                <w:sz w:val="18"/>
                <w:szCs w:val="18"/>
                <w:lang w:eastAsia="ru-RU"/>
              </w:rPr>
            </w:pPr>
          </w:p>
        </w:tc>
        <w:tc>
          <w:tcPr>
            <w:tcW w:w="682" w:type="dxa"/>
            <w:vMerge/>
            <w:tcBorders>
              <w:left w:val="single" w:sz="4" w:space="0" w:color="auto"/>
              <w:bottom w:val="single" w:sz="4" w:space="0" w:color="auto"/>
            </w:tcBorders>
          </w:tcPr>
          <w:p w14:paraId="518C0623" w14:textId="77777777" w:rsidR="00727B5A" w:rsidRPr="00861BCB" w:rsidRDefault="00727B5A" w:rsidP="00227B5E">
            <w:pPr>
              <w:jc w:val="center"/>
              <w:rPr>
                <w:b/>
                <w:sz w:val="18"/>
                <w:szCs w:val="18"/>
                <w:lang w:eastAsia="ru-RU"/>
              </w:rPr>
            </w:pPr>
          </w:p>
        </w:tc>
      </w:tr>
      <w:tr w:rsidR="00727B5A" w:rsidRPr="00B767B1" w14:paraId="45B6E891" w14:textId="77777777" w:rsidTr="00227B5E">
        <w:trPr>
          <w:trHeight w:val="275"/>
          <w:jc w:val="center"/>
        </w:trPr>
        <w:tc>
          <w:tcPr>
            <w:tcW w:w="539" w:type="dxa"/>
            <w:tcBorders>
              <w:top w:val="single" w:sz="4" w:space="0" w:color="auto"/>
              <w:left w:val="single" w:sz="4" w:space="0" w:color="auto"/>
              <w:bottom w:val="single" w:sz="4" w:space="0" w:color="auto"/>
              <w:right w:val="single" w:sz="4" w:space="0" w:color="auto"/>
            </w:tcBorders>
          </w:tcPr>
          <w:p w14:paraId="04808649" w14:textId="77777777" w:rsidR="00727B5A" w:rsidRPr="00B767B1" w:rsidRDefault="00727B5A" w:rsidP="00227B5E">
            <w:pPr>
              <w:rPr>
                <w:sz w:val="18"/>
                <w:szCs w:val="18"/>
                <w:lang w:val="ru-RU" w:eastAsia="ru-RU"/>
              </w:rPr>
            </w:pPr>
            <w:r>
              <w:rPr>
                <w:sz w:val="18"/>
                <w:szCs w:val="18"/>
                <w:lang w:val="ru-RU" w:eastAsia="ru-RU"/>
              </w:rPr>
              <w:t>3</w:t>
            </w:r>
          </w:p>
        </w:tc>
        <w:tc>
          <w:tcPr>
            <w:tcW w:w="1885" w:type="dxa"/>
            <w:tcBorders>
              <w:top w:val="single" w:sz="4" w:space="0" w:color="auto"/>
              <w:left w:val="single" w:sz="4" w:space="0" w:color="auto"/>
              <w:bottom w:val="single" w:sz="4" w:space="0" w:color="auto"/>
              <w:right w:val="single" w:sz="4" w:space="0" w:color="auto"/>
            </w:tcBorders>
          </w:tcPr>
          <w:p w14:paraId="51AC427C" w14:textId="77777777" w:rsidR="00727B5A" w:rsidRPr="00B767B1" w:rsidRDefault="00727B5A" w:rsidP="00227B5E">
            <w:pPr>
              <w:jc w:val="center"/>
              <w:rPr>
                <w:color w:val="000000"/>
                <w:sz w:val="18"/>
                <w:szCs w:val="18"/>
              </w:rPr>
            </w:pPr>
            <w:r w:rsidRPr="00B767B1">
              <w:rPr>
                <w:color w:val="000000"/>
                <w:sz w:val="18"/>
                <w:szCs w:val="18"/>
              </w:rPr>
              <w:t>62Z5401348423356</w:t>
            </w:r>
          </w:p>
        </w:tc>
        <w:tc>
          <w:tcPr>
            <w:tcW w:w="1824" w:type="dxa"/>
            <w:vMerge w:val="restart"/>
            <w:tcBorders>
              <w:top w:val="single" w:sz="4" w:space="0" w:color="auto"/>
              <w:left w:val="single" w:sz="4" w:space="0" w:color="auto"/>
              <w:right w:val="single" w:sz="4" w:space="0" w:color="auto"/>
            </w:tcBorders>
          </w:tcPr>
          <w:p w14:paraId="587F7014" w14:textId="77777777" w:rsidR="00727B5A" w:rsidRPr="00B767B1" w:rsidRDefault="00727B5A" w:rsidP="00227B5E">
            <w:pPr>
              <w:rPr>
                <w:color w:val="000000"/>
              </w:rPr>
            </w:pPr>
            <w:r w:rsidRPr="00B767B1">
              <w:rPr>
                <w:color w:val="000000"/>
              </w:rPr>
              <w:t>Головний корпус (Блок В)</w:t>
            </w:r>
          </w:p>
        </w:tc>
        <w:tc>
          <w:tcPr>
            <w:tcW w:w="1559" w:type="dxa"/>
            <w:vMerge w:val="restart"/>
            <w:tcBorders>
              <w:top w:val="single" w:sz="4" w:space="0" w:color="auto"/>
              <w:left w:val="single" w:sz="4" w:space="0" w:color="auto"/>
              <w:right w:val="single" w:sz="4" w:space="0" w:color="auto"/>
            </w:tcBorders>
          </w:tcPr>
          <w:p w14:paraId="2BFB91B9" w14:textId="77777777" w:rsidR="00727B5A" w:rsidRPr="00B767B1" w:rsidRDefault="00727B5A" w:rsidP="00227B5E">
            <w:pPr>
              <w:jc w:val="center"/>
              <w:rPr>
                <w:color w:val="000000"/>
                <w:sz w:val="18"/>
                <w:szCs w:val="18"/>
              </w:rPr>
            </w:pPr>
            <w:r w:rsidRPr="00B767B1">
              <w:rPr>
                <w:color w:val="000000"/>
                <w:sz w:val="18"/>
                <w:szCs w:val="18"/>
              </w:rPr>
              <w:t>146</w:t>
            </w:r>
          </w:p>
        </w:tc>
        <w:tc>
          <w:tcPr>
            <w:tcW w:w="1134" w:type="dxa"/>
            <w:vMerge w:val="restart"/>
            <w:tcBorders>
              <w:top w:val="single" w:sz="4" w:space="0" w:color="auto"/>
              <w:left w:val="single" w:sz="4" w:space="0" w:color="auto"/>
              <w:right w:val="single" w:sz="4" w:space="0" w:color="auto"/>
            </w:tcBorders>
          </w:tcPr>
          <w:p w14:paraId="6D12339B" w14:textId="77777777" w:rsidR="00727B5A" w:rsidRPr="00B767B1" w:rsidRDefault="00727B5A" w:rsidP="00227B5E">
            <w:pPr>
              <w:jc w:val="center"/>
              <w:rPr>
                <w:sz w:val="18"/>
                <w:szCs w:val="18"/>
                <w:lang w:val="ru-RU" w:eastAsia="ru-RU"/>
              </w:rPr>
            </w:pPr>
            <w:r w:rsidRPr="00B767B1">
              <w:rPr>
                <w:sz w:val="18"/>
                <w:szCs w:val="18"/>
                <w:lang w:val="ru-RU" w:eastAsia="ru-RU"/>
              </w:rPr>
              <w:t>7/13</w:t>
            </w:r>
          </w:p>
        </w:tc>
        <w:tc>
          <w:tcPr>
            <w:tcW w:w="495" w:type="dxa"/>
            <w:vMerge w:val="restart"/>
            <w:tcBorders>
              <w:top w:val="single" w:sz="4" w:space="0" w:color="auto"/>
              <w:left w:val="single" w:sz="4" w:space="0" w:color="auto"/>
              <w:right w:val="single" w:sz="4" w:space="0" w:color="auto"/>
            </w:tcBorders>
          </w:tcPr>
          <w:p w14:paraId="6E52B37F" w14:textId="77777777" w:rsidR="00727B5A" w:rsidRPr="00B767B1" w:rsidRDefault="00727B5A" w:rsidP="00227B5E">
            <w:pPr>
              <w:jc w:val="center"/>
              <w:rPr>
                <w:sz w:val="18"/>
                <w:szCs w:val="18"/>
                <w:lang w:val="ru-RU" w:eastAsia="ru-RU"/>
              </w:rPr>
            </w:pPr>
            <w:r>
              <w:rPr>
                <w:sz w:val="18"/>
                <w:szCs w:val="18"/>
                <w:lang w:val="ru-RU" w:eastAsia="ru-RU"/>
              </w:rPr>
              <w:t>7,0</w:t>
            </w:r>
          </w:p>
        </w:tc>
        <w:tc>
          <w:tcPr>
            <w:tcW w:w="720" w:type="dxa"/>
            <w:vMerge w:val="restart"/>
            <w:tcBorders>
              <w:top w:val="single" w:sz="4" w:space="0" w:color="auto"/>
              <w:left w:val="single" w:sz="4" w:space="0" w:color="auto"/>
              <w:right w:val="single" w:sz="4" w:space="0" w:color="auto"/>
            </w:tcBorders>
          </w:tcPr>
          <w:p w14:paraId="75BD0871" w14:textId="77777777" w:rsidR="00727B5A" w:rsidRPr="00885D82" w:rsidRDefault="00727B5A" w:rsidP="00227B5E">
            <w:pPr>
              <w:jc w:val="center"/>
              <w:rPr>
                <w:sz w:val="18"/>
                <w:szCs w:val="18"/>
                <w:lang w:eastAsia="ru-RU"/>
              </w:rPr>
            </w:pPr>
            <w:r>
              <w:rPr>
                <w:sz w:val="18"/>
                <w:szCs w:val="18"/>
                <w:lang w:eastAsia="ru-RU"/>
              </w:rPr>
              <w:t>7,3</w:t>
            </w:r>
          </w:p>
          <w:p w14:paraId="6FF9DA3F" w14:textId="77777777" w:rsidR="00727B5A" w:rsidRPr="00B767B1" w:rsidRDefault="00727B5A" w:rsidP="00227B5E">
            <w:pPr>
              <w:jc w:val="center"/>
              <w:rPr>
                <w:sz w:val="18"/>
                <w:szCs w:val="18"/>
                <w:lang w:eastAsia="ru-RU"/>
              </w:rPr>
            </w:pPr>
          </w:p>
        </w:tc>
        <w:tc>
          <w:tcPr>
            <w:tcW w:w="690" w:type="dxa"/>
            <w:vMerge w:val="restart"/>
            <w:tcBorders>
              <w:top w:val="single" w:sz="4" w:space="0" w:color="auto"/>
              <w:left w:val="single" w:sz="4" w:space="0" w:color="auto"/>
              <w:right w:val="single" w:sz="4" w:space="0" w:color="auto"/>
            </w:tcBorders>
          </w:tcPr>
          <w:p w14:paraId="5F36A52F" w14:textId="77777777" w:rsidR="00727B5A" w:rsidRPr="00885D82" w:rsidRDefault="00727B5A" w:rsidP="00227B5E">
            <w:pPr>
              <w:jc w:val="center"/>
              <w:rPr>
                <w:sz w:val="18"/>
                <w:szCs w:val="18"/>
                <w:lang w:eastAsia="ru-RU"/>
              </w:rPr>
            </w:pPr>
            <w:r>
              <w:rPr>
                <w:sz w:val="18"/>
                <w:szCs w:val="18"/>
                <w:lang w:eastAsia="ru-RU"/>
              </w:rPr>
              <w:t>6,6</w:t>
            </w:r>
          </w:p>
        </w:tc>
        <w:tc>
          <w:tcPr>
            <w:tcW w:w="766" w:type="dxa"/>
            <w:vMerge w:val="restart"/>
            <w:tcBorders>
              <w:top w:val="single" w:sz="4" w:space="0" w:color="auto"/>
              <w:left w:val="single" w:sz="4" w:space="0" w:color="auto"/>
              <w:right w:val="single" w:sz="4" w:space="0" w:color="auto"/>
            </w:tcBorders>
          </w:tcPr>
          <w:p w14:paraId="4E6BF77B" w14:textId="77777777" w:rsidR="00727B5A" w:rsidRPr="00885D82" w:rsidRDefault="00727B5A" w:rsidP="00227B5E">
            <w:pPr>
              <w:jc w:val="center"/>
              <w:rPr>
                <w:sz w:val="18"/>
                <w:szCs w:val="18"/>
                <w:lang w:eastAsia="ru-RU"/>
              </w:rPr>
            </w:pPr>
            <w:r>
              <w:rPr>
                <w:sz w:val="18"/>
                <w:szCs w:val="18"/>
                <w:lang w:eastAsia="ru-RU"/>
              </w:rPr>
              <w:t>6,5</w:t>
            </w:r>
          </w:p>
        </w:tc>
        <w:tc>
          <w:tcPr>
            <w:tcW w:w="720" w:type="dxa"/>
            <w:vMerge w:val="restart"/>
            <w:tcBorders>
              <w:top w:val="single" w:sz="4" w:space="0" w:color="auto"/>
              <w:left w:val="single" w:sz="4" w:space="0" w:color="auto"/>
              <w:right w:val="single" w:sz="4" w:space="0" w:color="auto"/>
            </w:tcBorders>
          </w:tcPr>
          <w:p w14:paraId="1F0209BE" w14:textId="77777777" w:rsidR="00727B5A" w:rsidRPr="00885D82" w:rsidRDefault="00727B5A" w:rsidP="00227B5E">
            <w:pPr>
              <w:jc w:val="center"/>
              <w:rPr>
                <w:sz w:val="18"/>
                <w:szCs w:val="18"/>
                <w:lang w:eastAsia="ru-RU"/>
              </w:rPr>
            </w:pPr>
            <w:r>
              <w:rPr>
                <w:sz w:val="18"/>
                <w:szCs w:val="18"/>
                <w:lang w:eastAsia="ru-RU"/>
              </w:rPr>
              <w:t>6,5</w:t>
            </w:r>
          </w:p>
        </w:tc>
        <w:tc>
          <w:tcPr>
            <w:tcW w:w="720" w:type="dxa"/>
            <w:vMerge w:val="restart"/>
            <w:tcBorders>
              <w:top w:val="single" w:sz="4" w:space="0" w:color="auto"/>
              <w:left w:val="single" w:sz="4" w:space="0" w:color="auto"/>
              <w:right w:val="single" w:sz="4" w:space="0" w:color="auto"/>
            </w:tcBorders>
          </w:tcPr>
          <w:p w14:paraId="2C3C929E" w14:textId="77777777" w:rsidR="00727B5A" w:rsidRPr="009B119F" w:rsidRDefault="00727B5A" w:rsidP="00227B5E">
            <w:pPr>
              <w:jc w:val="center"/>
              <w:rPr>
                <w:sz w:val="18"/>
                <w:szCs w:val="18"/>
                <w:lang w:eastAsia="ru-RU"/>
              </w:rPr>
            </w:pPr>
            <w:r>
              <w:rPr>
                <w:sz w:val="18"/>
                <w:szCs w:val="18"/>
                <w:lang w:eastAsia="ru-RU"/>
              </w:rPr>
              <w:t>6,1</w:t>
            </w:r>
          </w:p>
        </w:tc>
        <w:tc>
          <w:tcPr>
            <w:tcW w:w="720" w:type="dxa"/>
            <w:vMerge w:val="restart"/>
            <w:tcBorders>
              <w:top w:val="single" w:sz="4" w:space="0" w:color="auto"/>
              <w:left w:val="single" w:sz="4" w:space="0" w:color="auto"/>
              <w:right w:val="single" w:sz="4" w:space="0" w:color="auto"/>
            </w:tcBorders>
          </w:tcPr>
          <w:p w14:paraId="2AD19403" w14:textId="77777777" w:rsidR="00727B5A" w:rsidRPr="00B767B1" w:rsidRDefault="00727B5A" w:rsidP="00227B5E">
            <w:pPr>
              <w:jc w:val="center"/>
              <w:rPr>
                <w:sz w:val="18"/>
                <w:szCs w:val="18"/>
                <w:lang w:val="ru-RU" w:eastAsia="ru-RU"/>
              </w:rPr>
            </w:pPr>
            <w:r>
              <w:rPr>
                <w:sz w:val="18"/>
                <w:szCs w:val="18"/>
                <w:lang w:val="ru-RU" w:eastAsia="ru-RU"/>
              </w:rPr>
              <w:t>6,0</w:t>
            </w:r>
          </w:p>
        </w:tc>
        <w:tc>
          <w:tcPr>
            <w:tcW w:w="720" w:type="dxa"/>
            <w:vMerge w:val="restart"/>
            <w:tcBorders>
              <w:top w:val="single" w:sz="4" w:space="0" w:color="auto"/>
              <w:left w:val="single" w:sz="4" w:space="0" w:color="auto"/>
              <w:right w:val="single" w:sz="4" w:space="0" w:color="auto"/>
            </w:tcBorders>
          </w:tcPr>
          <w:p w14:paraId="4527FE0C" w14:textId="77777777" w:rsidR="00727B5A" w:rsidRPr="009B119F" w:rsidRDefault="00727B5A" w:rsidP="00227B5E">
            <w:pPr>
              <w:jc w:val="center"/>
              <w:rPr>
                <w:sz w:val="18"/>
                <w:szCs w:val="18"/>
                <w:lang w:eastAsia="ru-RU"/>
              </w:rPr>
            </w:pPr>
            <w:r>
              <w:rPr>
                <w:sz w:val="18"/>
                <w:szCs w:val="18"/>
                <w:lang w:eastAsia="ru-RU"/>
              </w:rPr>
              <w:t>4,2</w:t>
            </w:r>
          </w:p>
        </w:tc>
        <w:tc>
          <w:tcPr>
            <w:tcW w:w="600" w:type="dxa"/>
            <w:vMerge w:val="restart"/>
            <w:tcBorders>
              <w:top w:val="single" w:sz="4" w:space="0" w:color="auto"/>
              <w:left w:val="single" w:sz="4" w:space="0" w:color="auto"/>
              <w:right w:val="single" w:sz="4" w:space="0" w:color="auto"/>
            </w:tcBorders>
          </w:tcPr>
          <w:p w14:paraId="2A49ECB9" w14:textId="77777777" w:rsidR="00727B5A" w:rsidRPr="00B767B1" w:rsidRDefault="00727B5A" w:rsidP="00227B5E">
            <w:pPr>
              <w:jc w:val="center"/>
              <w:rPr>
                <w:sz w:val="18"/>
                <w:szCs w:val="18"/>
                <w:lang w:val="ru-RU" w:eastAsia="ru-RU"/>
              </w:rPr>
            </w:pPr>
            <w:r>
              <w:rPr>
                <w:sz w:val="18"/>
                <w:szCs w:val="18"/>
                <w:lang w:val="ru-RU" w:eastAsia="ru-RU"/>
              </w:rPr>
              <w:t>6,0</w:t>
            </w:r>
          </w:p>
        </w:tc>
        <w:tc>
          <w:tcPr>
            <w:tcW w:w="715" w:type="dxa"/>
            <w:vMerge w:val="restart"/>
            <w:tcBorders>
              <w:top w:val="single" w:sz="4" w:space="0" w:color="auto"/>
              <w:left w:val="single" w:sz="4" w:space="0" w:color="auto"/>
              <w:right w:val="single" w:sz="4" w:space="0" w:color="auto"/>
            </w:tcBorders>
          </w:tcPr>
          <w:p w14:paraId="710B514B" w14:textId="77777777" w:rsidR="00727B5A" w:rsidRPr="009B119F" w:rsidRDefault="00727B5A" w:rsidP="00227B5E">
            <w:pPr>
              <w:jc w:val="center"/>
              <w:rPr>
                <w:sz w:val="18"/>
                <w:szCs w:val="18"/>
                <w:lang w:eastAsia="ru-RU"/>
              </w:rPr>
            </w:pPr>
            <w:r>
              <w:rPr>
                <w:sz w:val="18"/>
                <w:szCs w:val="18"/>
                <w:lang w:eastAsia="ru-RU"/>
              </w:rPr>
              <w:t>6,7</w:t>
            </w:r>
          </w:p>
        </w:tc>
        <w:tc>
          <w:tcPr>
            <w:tcW w:w="720" w:type="dxa"/>
            <w:vMerge w:val="restart"/>
            <w:tcBorders>
              <w:top w:val="single" w:sz="4" w:space="0" w:color="auto"/>
              <w:left w:val="single" w:sz="4" w:space="0" w:color="auto"/>
              <w:right w:val="single" w:sz="4" w:space="0" w:color="auto"/>
            </w:tcBorders>
          </w:tcPr>
          <w:p w14:paraId="5A3A8D26" w14:textId="77777777" w:rsidR="00727B5A" w:rsidRPr="009B119F" w:rsidRDefault="00727B5A" w:rsidP="00227B5E">
            <w:pPr>
              <w:jc w:val="center"/>
              <w:rPr>
                <w:sz w:val="18"/>
                <w:szCs w:val="18"/>
                <w:lang w:eastAsia="ru-RU"/>
              </w:rPr>
            </w:pPr>
            <w:r>
              <w:rPr>
                <w:sz w:val="18"/>
                <w:szCs w:val="18"/>
                <w:lang w:eastAsia="ru-RU"/>
              </w:rPr>
              <w:t>7,5</w:t>
            </w:r>
          </w:p>
        </w:tc>
        <w:tc>
          <w:tcPr>
            <w:tcW w:w="720" w:type="dxa"/>
            <w:vMerge w:val="restart"/>
            <w:tcBorders>
              <w:top w:val="single" w:sz="4" w:space="0" w:color="auto"/>
              <w:left w:val="single" w:sz="4" w:space="0" w:color="auto"/>
              <w:right w:val="single" w:sz="4" w:space="0" w:color="auto"/>
            </w:tcBorders>
          </w:tcPr>
          <w:p w14:paraId="1345E205" w14:textId="77777777" w:rsidR="00727B5A" w:rsidRPr="009B119F" w:rsidRDefault="00727B5A" w:rsidP="00227B5E">
            <w:pPr>
              <w:jc w:val="center"/>
              <w:rPr>
                <w:sz w:val="18"/>
                <w:szCs w:val="18"/>
                <w:lang w:eastAsia="ru-RU"/>
              </w:rPr>
            </w:pPr>
            <w:r>
              <w:rPr>
                <w:sz w:val="18"/>
                <w:szCs w:val="18"/>
                <w:lang w:eastAsia="ru-RU"/>
              </w:rPr>
              <w:t>8,0</w:t>
            </w:r>
          </w:p>
        </w:tc>
        <w:tc>
          <w:tcPr>
            <w:tcW w:w="682" w:type="dxa"/>
            <w:vMerge w:val="restart"/>
            <w:tcBorders>
              <w:top w:val="single" w:sz="4" w:space="0" w:color="auto"/>
              <w:left w:val="single" w:sz="4" w:space="0" w:color="auto"/>
              <w:right w:val="single" w:sz="4" w:space="0" w:color="auto"/>
            </w:tcBorders>
          </w:tcPr>
          <w:p w14:paraId="7AFC8CEA" w14:textId="77777777" w:rsidR="00727B5A" w:rsidRPr="00861BCB" w:rsidRDefault="00727B5A" w:rsidP="00227B5E">
            <w:pPr>
              <w:jc w:val="center"/>
              <w:rPr>
                <w:b/>
                <w:sz w:val="18"/>
                <w:szCs w:val="18"/>
                <w:lang w:eastAsia="ru-RU"/>
              </w:rPr>
            </w:pPr>
            <w:r w:rsidRPr="00861BCB">
              <w:rPr>
                <w:b/>
                <w:sz w:val="18"/>
                <w:szCs w:val="18"/>
                <w:lang w:eastAsia="ru-RU"/>
              </w:rPr>
              <w:t>78,4</w:t>
            </w:r>
          </w:p>
        </w:tc>
      </w:tr>
      <w:tr w:rsidR="00727B5A" w:rsidRPr="00B767B1" w14:paraId="4CD93885" w14:textId="77777777" w:rsidTr="00227B5E">
        <w:trPr>
          <w:trHeight w:val="111"/>
          <w:jc w:val="center"/>
        </w:trPr>
        <w:tc>
          <w:tcPr>
            <w:tcW w:w="539" w:type="dxa"/>
            <w:tcBorders>
              <w:top w:val="single" w:sz="4" w:space="0" w:color="auto"/>
              <w:left w:val="single" w:sz="4" w:space="0" w:color="auto"/>
              <w:bottom w:val="single" w:sz="4" w:space="0" w:color="auto"/>
              <w:right w:val="single" w:sz="4" w:space="0" w:color="auto"/>
            </w:tcBorders>
          </w:tcPr>
          <w:p w14:paraId="1504CA63" w14:textId="77777777" w:rsidR="00727B5A" w:rsidRPr="00B767B1" w:rsidRDefault="00727B5A" w:rsidP="00227B5E">
            <w:pPr>
              <w:rPr>
                <w:sz w:val="18"/>
                <w:szCs w:val="18"/>
                <w:lang w:val="ru-RU" w:eastAsia="ru-RU"/>
              </w:rPr>
            </w:pPr>
            <w:r>
              <w:rPr>
                <w:sz w:val="18"/>
                <w:szCs w:val="18"/>
                <w:lang w:val="ru-RU" w:eastAsia="ru-RU"/>
              </w:rPr>
              <w:t>4</w:t>
            </w:r>
          </w:p>
        </w:tc>
        <w:tc>
          <w:tcPr>
            <w:tcW w:w="1885" w:type="dxa"/>
            <w:tcBorders>
              <w:top w:val="single" w:sz="4" w:space="0" w:color="auto"/>
              <w:left w:val="single" w:sz="4" w:space="0" w:color="auto"/>
              <w:bottom w:val="single" w:sz="4" w:space="0" w:color="auto"/>
              <w:right w:val="single" w:sz="4" w:space="0" w:color="auto"/>
            </w:tcBorders>
          </w:tcPr>
          <w:p w14:paraId="73D4E4EB" w14:textId="77777777" w:rsidR="00727B5A" w:rsidRPr="00B767B1" w:rsidRDefault="00727B5A" w:rsidP="00227B5E">
            <w:pPr>
              <w:jc w:val="center"/>
              <w:rPr>
                <w:color w:val="000000"/>
                <w:sz w:val="18"/>
                <w:szCs w:val="18"/>
              </w:rPr>
            </w:pPr>
            <w:r w:rsidRPr="00B767B1">
              <w:rPr>
                <w:color w:val="000000"/>
                <w:sz w:val="18"/>
                <w:szCs w:val="18"/>
              </w:rPr>
              <w:t>62Z4200179790074</w:t>
            </w:r>
          </w:p>
        </w:tc>
        <w:tc>
          <w:tcPr>
            <w:tcW w:w="1824" w:type="dxa"/>
            <w:vMerge/>
            <w:tcBorders>
              <w:left w:val="single" w:sz="4" w:space="0" w:color="auto"/>
              <w:bottom w:val="single" w:sz="4" w:space="0" w:color="auto"/>
              <w:right w:val="single" w:sz="4" w:space="0" w:color="auto"/>
            </w:tcBorders>
            <w:vAlign w:val="center"/>
          </w:tcPr>
          <w:p w14:paraId="495F0AF9" w14:textId="77777777" w:rsidR="00727B5A" w:rsidRPr="00B767B1" w:rsidRDefault="00727B5A" w:rsidP="00227B5E">
            <w:pPr>
              <w:rPr>
                <w:color w:val="000000"/>
              </w:rPr>
            </w:pPr>
          </w:p>
        </w:tc>
        <w:tc>
          <w:tcPr>
            <w:tcW w:w="1559" w:type="dxa"/>
            <w:vMerge/>
            <w:tcBorders>
              <w:left w:val="single" w:sz="4" w:space="0" w:color="auto"/>
              <w:bottom w:val="single" w:sz="4" w:space="0" w:color="auto"/>
              <w:right w:val="single" w:sz="4" w:space="0" w:color="auto"/>
            </w:tcBorders>
          </w:tcPr>
          <w:p w14:paraId="5E34D92F" w14:textId="77777777" w:rsidR="00727B5A" w:rsidRPr="00B767B1" w:rsidRDefault="00727B5A" w:rsidP="00227B5E">
            <w:pPr>
              <w:jc w:val="center"/>
              <w:rPr>
                <w:color w:val="000000"/>
                <w:sz w:val="18"/>
                <w:szCs w:val="18"/>
              </w:rPr>
            </w:pPr>
          </w:p>
        </w:tc>
        <w:tc>
          <w:tcPr>
            <w:tcW w:w="1134" w:type="dxa"/>
            <w:vMerge/>
            <w:tcBorders>
              <w:left w:val="single" w:sz="4" w:space="0" w:color="auto"/>
              <w:bottom w:val="single" w:sz="4" w:space="0" w:color="auto"/>
              <w:right w:val="single" w:sz="4" w:space="0" w:color="auto"/>
            </w:tcBorders>
          </w:tcPr>
          <w:p w14:paraId="2C7CBB0A" w14:textId="77777777" w:rsidR="00727B5A" w:rsidRPr="00B767B1" w:rsidRDefault="00727B5A" w:rsidP="00227B5E">
            <w:pPr>
              <w:jc w:val="center"/>
              <w:rPr>
                <w:sz w:val="18"/>
                <w:szCs w:val="18"/>
                <w:lang w:val="ru-RU" w:eastAsia="ru-RU"/>
              </w:rPr>
            </w:pPr>
          </w:p>
        </w:tc>
        <w:tc>
          <w:tcPr>
            <w:tcW w:w="495" w:type="dxa"/>
            <w:vMerge/>
            <w:tcBorders>
              <w:left w:val="single" w:sz="4" w:space="0" w:color="auto"/>
              <w:bottom w:val="single" w:sz="4" w:space="0" w:color="auto"/>
              <w:right w:val="single" w:sz="4" w:space="0" w:color="auto"/>
            </w:tcBorders>
          </w:tcPr>
          <w:p w14:paraId="482035BD"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16BA7BF7" w14:textId="77777777" w:rsidR="00727B5A" w:rsidRPr="00B767B1" w:rsidRDefault="00727B5A" w:rsidP="00227B5E">
            <w:pPr>
              <w:jc w:val="center"/>
              <w:rPr>
                <w:sz w:val="18"/>
                <w:szCs w:val="18"/>
                <w:lang w:val="ru-RU" w:eastAsia="ru-RU"/>
              </w:rPr>
            </w:pPr>
          </w:p>
        </w:tc>
        <w:tc>
          <w:tcPr>
            <w:tcW w:w="690" w:type="dxa"/>
            <w:vMerge/>
            <w:tcBorders>
              <w:left w:val="single" w:sz="4" w:space="0" w:color="auto"/>
              <w:bottom w:val="single" w:sz="4" w:space="0" w:color="auto"/>
              <w:right w:val="single" w:sz="4" w:space="0" w:color="auto"/>
            </w:tcBorders>
          </w:tcPr>
          <w:p w14:paraId="0B326037" w14:textId="77777777" w:rsidR="00727B5A" w:rsidRPr="00B767B1" w:rsidRDefault="00727B5A" w:rsidP="00227B5E">
            <w:pPr>
              <w:jc w:val="center"/>
              <w:rPr>
                <w:sz w:val="18"/>
                <w:szCs w:val="18"/>
                <w:lang w:val="ru-RU" w:eastAsia="ru-RU"/>
              </w:rPr>
            </w:pPr>
          </w:p>
        </w:tc>
        <w:tc>
          <w:tcPr>
            <w:tcW w:w="766" w:type="dxa"/>
            <w:vMerge/>
            <w:tcBorders>
              <w:left w:val="single" w:sz="4" w:space="0" w:color="auto"/>
              <w:bottom w:val="single" w:sz="4" w:space="0" w:color="auto"/>
              <w:right w:val="single" w:sz="4" w:space="0" w:color="auto"/>
            </w:tcBorders>
          </w:tcPr>
          <w:p w14:paraId="26A1DB46"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2A65D63C"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1FD8926B"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5275C572"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0B24978F" w14:textId="77777777" w:rsidR="00727B5A" w:rsidRPr="00B767B1" w:rsidRDefault="00727B5A" w:rsidP="00227B5E">
            <w:pPr>
              <w:jc w:val="center"/>
              <w:rPr>
                <w:sz w:val="18"/>
                <w:szCs w:val="18"/>
                <w:lang w:val="ru-RU" w:eastAsia="ru-RU"/>
              </w:rPr>
            </w:pPr>
          </w:p>
        </w:tc>
        <w:tc>
          <w:tcPr>
            <w:tcW w:w="600" w:type="dxa"/>
            <w:vMerge/>
            <w:tcBorders>
              <w:left w:val="single" w:sz="4" w:space="0" w:color="auto"/>
              <w:bottom w:val="single" w:sz="4" w:space="0" w:color="auto"/>
              <w:right w:val="single" w:sz="4" w:space="0" w:color="auto"/>
            </w:tcBorders>
          </w:tcPr>
          <w:p w14:paraId="15D70711" w14:textId="77777777" w:rsidR="00727B5A" w:rsidRPr="00B767B1" w:rsidRDefault="00727B5A" w:rsidP="00227B5E">
            <w:pPr>
              <w:jc w:val="center"/>
              <w:rPr>
                <w:sz w:val="18"/>
                <w:szCs w:val="18"/>
                <w:lang w:val="ru-RU" w:eastAsia="ru-RU"/>
              </w:rPr>
            </w:pPr>
          </w:p>
        </w:tc>
        <w:tc>
          <w:tcPr>
            <w:tcW w:w="715" w:type="dxa"/>
            <w:vMerge/>
            <w:tcBorders>
              <w:left w:val="single" w:sz="4" w:space="0" w:color="auto"/>
              <w:bottom w:val="single" w:sz="4" w:space="0" w:color="auto"/>
              <w:right w:val="single" w:sz="4" w:space="0" w:color="auto"/>
            </w:tcBorders>
          </w:tcPr>
          <w:p w14:paraId="7536E0E7"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555EF3EE"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36C0CE99" w14:textId="77777777" w:rsidR="00727B5A" w:rsidRPr="00B767B1" w:rsidRDefault="00727B5A" w:rsidP="00227B5E">
            <w:pPr>
              <w:jc w:val="center"/>
              <w:rPr>
                <w:sz w:val="18"/>
                <w:szCs w:val="18"/>
                <w:lang w:val="ru-RU" w:eastAsia="ru-RU"/>
              </w:rPr>
            </w:pPr>
          </w:p>
        </w:tc>
        <w:tc>
          <w:tcPr>
            <w:tcW w:w="682" w:type="dxa"/>
            <w:vMerge/>
            <w:tcBorders>
              <w:left w:val="single" w:sz="4" w:space="0" w:color="auto"/>
              <w:bottom w:val="single" w:sz="4" w:space="0" w:color="auto"/>
              <w:right w:val="single" w:sz="4" w:space="0" w:color="auto"/>
            </w:tcBorders>
          </w:tcPr>
          <w:p w14:paraId="1DC294F5" w14:textId="77777777" w:rsidR="00727B5A" w:rsidRPr="00861BCB" w:rsidRDefault="00727B5A" w:rsidP="00227B5E">
            <w:pPr>
              <w:jc w:val="center"/>
              <w:rPr>
                <w:b/>
                <w:sz w:val="18"/>
                <w:szCs w:val="18"/>
                <w:lang w:val="ru-RU" w:eastAsia="ru-RU"/>
              </w:rPr>
            </w:pPr>
          </w:p>
        </w:tc>
      </w:tr>
      <w:tr w:rsidR="00727B5A" w:rsidRPr="00B767B1" w14:paraId="1F1ECBDE" w14:textId="77777777" w:rsidTr="00227B5E">
        <w:trPr>
          <w:trHeight w:val="339"/>
          <w:jc w:val="center"/>
        </w:trPr>
        <w:tc>
          <w:tcPr>
            <w:tcW w:w="539" w:type="dxa"/>
            <w:tcBorders>
              <w:top w:val="single" w:sz="4" w:space="0" w:color="auto"/>
              <w:left w:val="single" w:sz="4" w:space="0" w:color="auto"/>
              <w:bottom w:val="single" w:sz="4" w:space="0" w:color="auto"/>
              <w:right w:val="single" w:sz="4" w:space="0" w:color="auto"/>
            </w:tcBorders>
          </w:tcPr>
          <w:p w14:paraId="445A2507" w14:textId="77777777" w:rsidR="00727B5A" w:rsidRPr="00B767B1" w:rsidRDefault="00727B5A" w:rsidP="00227B5E">
            <w:pPr>
              <w:rPr>
                <w:sz w:val="18"/>
                <w:szCs w:val="18"/>
                <w:lang w:val="ru-RU" w:eastAsia="ru-RU"/>
              </w:rPr>
            </w:pPr>
            <w:r>
              <w:rPr>
                <w:sz w:val="18"/>
                <w:szCs w:val="18"/>
                <w:lang w:val="ru-RU" w:eastAsia="ru-RU"/>
              </w:rPr>
              <w:t>5</w:t>
            </w:r>
          </w:p>
        </w:tc>
        <w:tc>
          <w:tcPr>
            <w:tcW w:w="1885" w:type="dxa"/>
            <w:tcBorders>
              <w:top w:val="single" w:sz="4" w:space="0" w:color="auto"/>
              <w:left w:val="single" w:sz="4" w:space="0" w:color="auto"/>
              <w:bottom w:val="single" w:sz="4" w:space="0" w:color="auto"/>
              <w:right w:val="single" w:sz="4" w:space="0" w:color="auto"/>
            </w:tcBorders>
          </w:tcPr>
          <w:p w14:paraId="514B47CC" w14:textId="77777777" w:rsidR="00727B5A" w:rsidRPr="00B767B1" w:rsidRDefault="00727B5A" w:rsidP="00227B5E">
            <w:pPr>
              <w:jc w:val="center"/>
              <w:rPr>
                <w:color w:val="000000"/>
                <w:sz w:val="18"/>
                <w:szCs w:val="18"/>
              </w:rPr>
            </w:pPr>
            <w:r w:rsidRPr="00B767B1">
              <w:rPr>
                <w:color w:val="000000"/>
                <w:sz w:val="18"/>
                <w:szCs w:val="18"/>
              </w:rPr>
              <w:t>62Z9611691577271</w:t>
            </w:r>
          </w:p>
        </w:tc>
        <w:tc>
          <w:tcPr>
            <w:tcW w:w="1824" w:type="dxa"/>
            <w:tcBorders>
              <w:top w:val="single" w:sz="4" w:space="0" w:color="auto"/>
              <w:left w:val="single" w:sz="4" w:space="0" w:color="auto"/>
              <w:bottom w:val="single" w:sz="4" w:space="0" w:color="auto"/>
              <w:right w:val="single" w:sz="4" w:space="0" w:color="auto"/>
            </w:tcBorders>
          </w:tcPr>
          <w:p w14:paraId="500E372C" w14:textId="77777777" w:rsidR="00727B5A" w:rsidRPr="00B767B1" w:rsidRDefault="00727B5A" w:rsidP="00227B5E">
            <w:pPr>
              <w:rPr>
                <w:color w:val="000000"/>
              </w:rPr>
            </w:pPr>
            <w:r w:rsidRPr="00B767B1">
              <w:rPr>
                <w:color w:val="000000"/>
              </w:rPr>
              <w:t>Головний корпус (Блок Д 9)</w:t>
            </w:r>
          </w:p>
        </w:tc>
        <w:tc>
          <w:tcPr>
            <w:tcW w:w="1559" w:type="dxa"/>
            <w:vMerge w:val="restart"/>
            <w:tcBorders>
              <w:top w:val="single" w:sz="4" w:space="0" w:color="auto"/>
              <w:left w:val="single" w:sz="4" w:space="0" w:color="auto"/>
              <w:right w:val="single" w:sz="4" w:space="0" w:color="auto"/>
            </w:tcBorders>
          </w:tcPr>
          <w:p w14:paraId="4C677990" w14:textId="77777777" w:rsidR="00727B5A" w:rsidRPr="00B767B1" w:rsidRDefault="00727B5A" w:rsidP="00227B5E">
            <w:pPr>
              <w:jc w:val="center"/>
              <w:rPr>
                <w:color w:val="000000"/>
                <w:sz w:val="18"/>
                <w:szCs w:val="18"/>
              </w:rPr>
            </w:pPr>
            <w:r w:rsidRPr="00B767B1">
              <w:rPr>
                <w:color w:val="000000"/>
                <w:sz w:val="18"/>
                <w:szCs w:val="18"/>
              </w:rPr>
              <w:t>143</w:t>
            </w:r>
          </w:p>
        </w:tc>
        <w:tc>
          <w:tcPr>
            <w:tcW w:w="1134" w:type="dxa"/>
            <w:vMerge w:val="restart"/>
            <w:tcBorders>
              <w:top w:val="single" w:sz="4" w:space="0" w:color="auto"/>
              <w:left w:val="single" w:sz="4" w:space="0" w:color="auto"/>
              <w:right w:val="single" w:sz="4" w:space="0" w:color="auto"/>
            </w:tcBorders>
          </w:tcPr>
          <w:p w14:paraId="38AF5657" w14:textId="77777777" w:rsidR="00727B5A" w:rsidRPr="00B767B1" w:rsidRDefault="00727B5A" w:rsidP="00227B5E">
            <w:pPr>
              <w:jc w:val="center"/>
              <w:rPr>
                <w:sz w:val="18"/>
                <w:szCs w:val="18"/>
                <w:lang w:val="ru-RU" w:eastAsia="ru-RU"/>
              </w:rPr>
            </w:pPr>
            <w:r w:rsidRPr="00B767B1">
              <w:rPr>
                <w:sz w:val="18"/>
                <w:szCs w:val="18"/>
                <w:lang w:val="ru-RU" w:eastAsia="ru-RU"/>
              </w:rPr>
              <w:t>7/13</w:t>
            </w:r>
          </w:p>
        </w:tc>
        <w:tc>
          <w:tcPr>
            <w:tcW w:w="495" w:type="dxa"/>
            <w:vMerge w:val="restart"/>
            <w:tcBorders>
              <w:top w:val="single" w:sz="4" w:space="0" w:color="auto"/>
              <w:left w:val="single" w:sz="4" w:space="0" w:color="auto"/>
              <w:right w:val="single" w:sz="4" w:space="0" w:color="auto"/>
            </w:tcBorders>
          </w:tcPr>
          <w:p w14:paraId="399016F5" w14:textId="77777777" w:rsidR="00727B5A" w:rsidRPr="00B767B1" w:rsidRDefault="00727B5A" w:rsidP="00227B5E">
            <w:pPr>
              <w:jc w:val="center"/>
              <w:rPr>
                <w:sz w:val="18"/>
                <w:szCs w:val="18"/>
                <w:lang w:val="ru-RU" w:eastAsia="ru-RU"/>
              </w:rPr>
            </w:pPr>
            <w:r w:rsidRPr="00B767B1">
              <w:rPr>
                <w:sz w:val="18"/>
                <w:szCs w:val="18"/>
                <w:lang w:val="ru-RU" w:eastAsia="ru-RU"/>
              </w:rPr>
              <w:t>12,0</w:t>
            </w:r>
          </w:p>
        </w:tc>
        <w:tc>
          <w:tcPr>
            <w:tcW w:w="720" w:type="dxa"/>
            <w:vMerge w:val="restart"/>
            <w:tcBorders>
              <w:top w:val="single" w:sz="4" w:space="0" w:color="auto"/>
              <w:left w:val="single" w:sz="4" w:space="0" w:color="auto"/>
              <w:right w:val="single" w:sz="4" w:space="0" w:color="auto"/>
            </w:tcBorders>
          </w:tcPr>
          <w:p w14:paraId="67CD7630" w14:textId="77777777" w:rsidR="00727B5A" w:rsidRPr="00B767B1" w:rsidRDefault="00727B5A" w:rsidP="00227B5E">
            <w:pPr>
              <w:jc w:val="center"/>
              <w:rPr>
                <w:sz w:val="18"/>
                <w:szCs w:val="18"/>
                <w:lang w:val="ru-RU" w:eastAsia="ru-RU"/>
              </w:rPr>
            </w:pPr>
            <w:r w:rsidRPr="00B767B1">
              <w:rPr>
                <w:sz w:val="18"/>
                <w:szCs w:val="18"/>
                <w:lang w:eastAsia="ru-RU"/>
              </w:rPr>
              <w:t>13,0</w:t>
            </w:r>
          </w:p>
        </w:tc>
        <w:tc>
          <w:tcPr>
            <w:tcW w:w="690" w:type="dxa"/>
            <w:vMerge w:val="restart"/>
            <w:tcBorders>
              <w:top w:val="single" w:sz="4" w:space="0" w:color="auto"/>
              <w:left w:val="single" w:sz="4" w:space="0" w:color="auto"/>
              <w:right w:val="single" w:sz="4" w:space="0" w:color="auto"/>
            </w:tcBorders>
          </w:tcPr>
          <w:p w14:paraId="503C10B0" w14:textId="77777777" w:rsidR="00727B5A" w:rsidRPr="00B767B1" w:rsidRDefault="00727B5A" w:rsidP="00227B5E">
            <w:pPr>
              <w:jc w:val="center"/>
              <w:rPr>
                <w:sz w:val="18"/>
                <w:szCs w:val="18"/>
                <w:lang w:val="ru-RU" w:eastAsia="ru-RU"/>
              </w:rPr>
            </w:pPr>
            <w:r w:rsidRPr="00B767B1">
              <w:rPr>
                <w:sz w:val="18"/>
                <w:szCs w:val="18"/>
                <w:lang w:val="ru-RU" w:eastAsia="ru-RU"/>
              </w:rPr>
              <w:t>12,5</w:t>
            </w:r>
          </w:p>
        </w:tc>
        <w:tc>
          <w:tcPr>
            <w:tcW w:w="766" w:type="dxa"/>
            <w:vMerge w:val="restart"/>
            <w:tcBorders>
              <w:top w:val="single" w:sz="4" w:space="0" w:color="auto"/>
              <w:left w:val="single" w:sz="4" w:space="0" w:color="auto"/>
              <w:right w:val="single" w:sz="4" w:space="0" w:color="auto"/>
            </w:tcBorders>
          </w:tcPr>
          <w:p w14:paraId="2B591671" w14:textId="77777777" w:rsidR="00727B5A" w:rsidRPr="00B767B1" w:rsidRDefault="00727B5A" w:rsidP="00227B5E">
            <w:pPr>
              <w:jc w:val="center"/>
              <w:rPr>
                <w:sz w:val="18"/>
                <w:szCs w:val="18"/>
                <w:lang w:val="ru-RU" w:eastAsia="ru-RU"/>
              </w:rPr>
            </w:pPr>
            <w:r w:rsidRPr="00B767B1">
              <w:rPr>
                <w:sz w:val="18"/>
                <w:szCs w:val="18"/>
                <w:lang w:val="ru-RU" w:eastAsia="ru-RU"/>
              </w:rPr>
              <w:t>11,0</w:t>
            </w:r>
          </w:p>
        </w:tc>
        <w:tc>
          <w:tcPr>
            <w:tcW w:w="720" w:type="dxa"/>
            <w:vMerge w:val="restart"/>
            <w:tcBorders>
              <w:top w:val="single" w:sz="4" w:space="0" w:color="auto"/>
              <w:left w:val="single" w:sz="4" w:space="0" w:color="auto"/>
              <w:right w:val="single" w:sz="4" w:space="0" w:color="auto"/>
            </w:tcBorders>
          </w:tcPr>
          <w:p w14:paraId="13BEB31D" w14:textId="77777777" w:rsidR="00727B5A" w:rsidRPr="00B767B1" w:rsidRDefault="00727B5A" w:rsidP="00227B5E">
            <w:pPr>
              <w:jc w:val="center"/>
              <w:rPr>
                <w:sz w:val="18"/>
                <w:szCs w:val="18"/>
                <w:lang w:val="ru-RU" w:eastAsia="ru-RU"/>
              </w:rPr>
            </w:pPr>
            <w:r w:rsidRPr="00B767B1">
              <w:rPr>
                <w:sz w:val="18"/>
                <w:szCs w:val="18"/>
                <w:lang w:val="ru-RU" w:eastAsia="ru-RU"/>
              </w:rPr>
              <w:t>11,0</w:t>
            </w:r>
          </w:p>
        </w:tc>
        <w:tc>
          <w:tcPr>
            <w:tcW w:w="720" w:type="dxa"/>
            <w:vMerge w:val="restart"/>
            <w:tcBorders>
              <w:top w:val="single" w:sz="4" w:space="0" w:color="auto"/>
              <w:left w:val="single" w:sz="4" w:space="0" w:color="auto"/>
              <w:right w:val="single" w:sz="4" w:space="0" w:color="auto"/>
            </w:tcBorders>
          </w:tcPr>
          <w:p w14:paraId="15EA0CA5" w14:textId="77777777" w:rsidR="00727B5A" w:rsidRPr="00B767B1" w:rsidRDefault="00727B5A" w:rsidP="00227B5E">
            <w:pPr>
              <w:jc w:val="center"/>
              <w:rPr>
                <w:sz w:val="18"/>
                <w:szCs w:val="18"/>
                <w:lang w:val="ru-RU" w:eastAsia="ru-RU"/>
              </w:rPr>
            </w:pPr>
            <w:r w:rsidRPr="00B767B1">
              <w:rPr>
                <w:sz w:val="18"/>
                <w:szCs w:val="18"/>
                <w:lang w:val="ru-RU" w:eastAsia="ru-RU"/>
              </w:rPr>
              <w:t>9,0</w:t>
            </w:r>
          </w:p>
        </w:tc>
        <w:tc>
          <w:tcPr>
            <w:tcW w:w="720" w:type="dxa"/>
            <w:vMerge w:val="restart"/>
            <w:tcBorders>
              <w:top w:val="single" w:sz="4" w:space="0" w:color="auto"/>
              <w:left w:val="single" w:sz="4" w:space="0" w:color="auto"/>
              <w:right w:val="single" w:sz="4" w:space="0" w:color="auto"/>
            </w:tcBorders>
          </w:tcPr>
          <w:p w14:paraId="4EF3D6C1" w14:textId="77777777" w:rsidR="00727B5A" w:rsidRPr="00B767B1" w:rsidRDefault="00727B5A" w:rsidP="00227B5E">
            <w:pPr>
              <w:jc w:val="center"/>
              <w:rPr>
                <w:sz w:val="18"/>
                <w:szCs w:val="18"/>
                <w:lang w:val="ru-RU" w:eastAsia="ru-RU"/>
              </w:rPr>
            </w:pPr>
            <w:r w:rsidRPr="00B767B1">
              <w:rPr>
                <w:sz w:val="18"/>
                <w:szCs w:val="18"/>
                <w:lang w:val="ru-RU" w:eastAsia="ru-RU"/>
              </w:rPr>
              <w:t>9,0</w:t>
            </w:r>
          </w:p>
        </w:tc>
        <w:tc>
          <w:tcPr>
            <w:tcW w:w="720" w:type="dxa"/>
            <w:vMerge w:val="restart"/>
            <w:tcBorders>
              <w:top w:val="single" w:sz="4" w:space="0" w:color="auto"/>
              <w:left w:val="single" w:sz="4" w:space="0" w:color="auto"/>
              <w:right w:val="single" w:sz="4" w:space="0" w:color="auto"/>
            </w:tcBorders>
          </w:tcPr>
          <w:p w14:paraId="7B828885" w14:textId="77777777" w:rsidR="00727B5A" w:rsidRPr="00B767B1" w:rsidRDefault="00727B5A" w:rsidP="00227B5E">
            <w:pPr>
              <w:jc w:val="center"/>
              <w:rPr>
                <w:sz w:val="18"/>
                <w:szCs w:val="18"/>
                <w:lang w:val="ru-RU" w:eastAsia="ru-RU"/>
              </w:rPr>
            </w:pPr>
            <w:r w:rsidRPr="00B767B1">
              <w:rPr>
                <w:sz w:val="18"/>
                <w:szCs w:val="18"/>
                <w:lang w:val="ru-RU" w:eastAsia="ru-RU"/>
              </w:rPr>
              <w:t>9,0</w:t>
            </w:r>
          </w:p>
        </w:tc>
        <w:tc>
          <w:tcPr>
            <w:tcW w:w="600" w:type="dxa"/>
            <w:vMerge w:val="restart"/>
            <w:tcBorders>
              <w:top w:val="single" w:sz="4" w:space="0" w:color="auto"/>
              <w:left w:val="single" w:sz="4" w:space="0" w:color="auto"/>
              <w:right w:val="single" w:sz="4" w:space="0" w:color="auto"/>
            </w:tcBorders>
          </w:tcPr>
          <w:p w14:paraId="59BC516C" w14:textId="77777777" w:rsidR="00727B5A" w:rsidRPr="00B767B1" w:rsidRDefault="00727B5A" w:rsidP="00227B5E">
            <w:pPr>
              <w:jc w:val="center"/>
              <w:rPr>
                <w:sz w:val="18"/>
                <w:szCs w:val="18"/>
                <w:lang w:val="ru-RU" w:eastAsia="ru-RU"/>
              </w:rPr>
            </w:pPr>
            <w:r w:rsidRPr="00B767B1">
              <w:rPr>
                <w:sz w:val="18"/>
                <w:szCs w:val="18"/>
                <w:lang w:val="ru-RU" w:eastAsia="ru-RU"/>
              </w:rPr>
              <w:t>9,0</w:t>
            </w:r>
          </w:p>
        </w:tc>
        <w:tc>
          <w:tcPr>
            <w:tcW w:w="715" w:type="dxa"/>
            <w:vMerge w:val="restart"/>
            <w:tcBorders>
              <w:top w:val="single" w:sz="4" w:space="0" w:color="auto"/>
              <w:left w:val="single" w:sz="4" w:space="0" w:color="auto"/>
              <w:right w:val="single" w:sz="4" w:space="0" w:color="auto"/>
            </w:tcBorders>
          </w:tcPr>
          <w:p w14:paraId="288C86DC" w14:textId="77777777" w:rsidR="00727B5A" w:rsidRPr="00B767B1" w:rsidRDefault="00727B5A" w:rsidP="00227B5E">
            <w:pPr>
              <w:jc w:val="center"/>
              <w:rPr>
                <w:sz w:val="18"/>
                <w:szCs w:val="18"/>
                <w:lang w:val="ru-RU" w:eastAsia="ru-RU"/>
              </w:rPr>
            </w:pPr>
            <w:r w:rsidRPr="00B767B1">
              <w:rPr>
                <w:sz w:val="18"/>
                <w:szCs w:val="18"/>
                <w:lang w:val="ru-RU" w:eastAsia="ru-RU"/>
              </w:rPr>
              <w:t>10,0</w:t>
            </w:r>
          </w:p>
        </w:tc>
        <w:tc>
          <w:tcPr>
            <w:tcW w:w="720" w:type="dxa"/>
            <w:vMerge w:val="restart"/>
            <w:tcBorders>
              <w:top w:val="single" w:sz="4" w:space="0" w:color="auto"/>
              <w:left w:val="single" w:sz="4" w:space="0" w:color="auto"/>
              <w:right w:val="single" w:sz="4" w:space="0" w:color="auto"/>
            </w:tcBorders>
          </w:tcPr>
          <w:p w14:paraId="321E6B9B" w14:textId="77777777" w:rsidR="00727B5A" w:rsidRPr="00B767B1" w:rsidRDefault="00727B5A" w:rsidP="00227B5E">
            <w:pPr>
              <w:jc w:val="center"/>
              <w:rPr>
                <w:sz w:val="18"/>
                <w:szCs w:val="18"/>
                <w:lang w:val="ru-RU" w:eastAsia="ru-RU"/>
              </w:rPr>
            </w:pPr>
            <w:r w:rsidRPr="00B767B1">
              <w:rPr>
                <w:sz w:val="18"/>
                <w:szCs w:val="18"/>
                <w:lang w:val="ru-RU" w:eastAsia="ru-RU"/>
              </w:rPr>
              <w:t>10,5</w:t>
            </w:r>
          </w:p>
        </w:tc>
        <w:tc>
          <w:tcPr>
            <w:tcW w:w="720" w:type="dxa"/>
            <w:vMerge w:val="restart"/>
            <w:tcBorders>
              <w:top w:val="single" w:sz="4" w:space="0" w:color="auto"/>
              <w:left w:val="single" w:sz="4" w:space="0" w:color="auto"/>
              <w:right w:val="single" w:sz="4" w:space="0" w:color="auto"/>
            </w:tcBorders>
          </w:tcPr>
          <w:p w14:paraId="5412F04D" w14:textId="77777777" w:rsidR="00727B5A" w:rsidRPr="00B767B1" w:rsidRDefault="00727B5A" w:rsidP="00227B5E">
            <w:pPr>
              <w:jc w:val="center"/>
              <w:rPr>
                <w:sz w:val="18"/>
                <w:szCs w:val="18"/>
                <w:lang w:val="ru-RU" w:eastAsia="ru-RU"/>
              </w:rPr>
            </w:pPr>
            <w:r w:rsidRPr="00B767B1">
              <w:rPr>
                <w:sz w:val="18"/>
                <w:szCs w:val="18"/>
                <w:lang w:val="ru-RU" w:eastAsia="ru-RU"/>
              </w:rPr>
              <w:t>11,0</w:t>
            </w:r>
          </w:p>
        </w:tc>
        <w:tc>
          <w:tcPr>
            <w:tcW w:w="682" w:type="dxa"/>
            <w:vMerge w:val="restart"/>
            <w:tcBorders>
              <w:top w:val="single" w:sz="4" w:space="0" w:color="auto"/>
              <w:left w:val="single" w:sz="4" w:space="0" w:color="auto"/>
              <w:right w:val="single" w:sz="4" w:space="0" w:color="auto"/>
            </w:tcBorders>
          </w:tcPr>
          <w:p w14:paraId="75998F63" w14:textId="77777777" w:rsidR="00727B5A" w:rsidRPr="00861BCB" w:rsidRDefault="00727B5A" w:rsidP="00227B5E">
            <w:pPr>
              <w:jc w:val="center"/>
              <w:rPr>
                <w:b/>
                <w:sz w:val="18"/>
                <w:szCs w:val="18"/>
                <w:lang w:val="ru-RU" w:eastAsia="ru-RU"/>
              </w:rPr>
            </w:pPr>
            <w:r w:rsidRPr="00861BCB">
              <w:rPr>
                <w:b/>
                <w:sz w:val="18"/>
                <w:szCs w:val="18"/>
                <w:lang w:val="ru-RU" w:eastAsia="ru-RU"/>
              </w:rPr>
              <w:t>127,0</w:t>
            </w:r>
          </w:p>
        </w:tc>
      </w:tr>
      <w:tr w:rsidR="00727B5A" w:rsidRPr="00B767B1" w14:paraId="5DA142BF" w14:textId="77777777" w:rsidTr="00227B5E">
        <w:trPr>
          <w:trHeight w:val="271"/>
          <w:jc w:val="center"/>
        </w:trPr>
        <w:tc>
          <w:tcPr>
            <w:tcW w:w="539" w:type="dxa"/>
            <w:tcBorders>
              <w:top w:val="single" w:sz="4" w:space="0" w:color="auto"/>
              <w:left w:val="single" w:sz="4" w:space="0" w:color="auto"/>
              <w:bottom w:val="single" w:sz="4" w:space="0" w:color="auto"/>
              <w:right w:val="single" w:sz="4" w:space="0" w:color="auto"/>
            </w:tcBorders>
          </w:tcPr>
          <w:p w14:paraId="7B7FC3B5" w14:textId="77777777" w:rsidR="00727B5A" w:rsidRPr="00B767B1" w:rsidRDefault="00727B5A" w:rsidP="00227B5E">
            <w:pPr>
              <w:rPr>
                <w:sz w:val="18"/>
                <w:szCs w:val="18"/>
                <w:lang w:val="ru-RU" w:eastAsia="ru-RU"/>
              </w:rPr>
            </w:pPr>
            <w:r>
              <w:rPr>
                <w:sz w:val="18"/>
                <w:szCs w:val="18"/>
                <w:lang w:val="ru-RU" w:eastAsia="ru-RU"/>
              </w:rPr>
              <w:t>6</w:t>
            </w:r>
          </w:p>
        </w:tc>
        <w:tc>
          <w:tcPr>
            <w:tcW w:w="1885" w:type="dxa"/>
            <w:tcBorders>
              <w:top w:val="single" w:sz="4" w:space="0" w:color="auto"/>
              <w:left w:val="single" w:sz="4" w:space="0" w:color="auto"/>
              <w:bottom w:val="single" w:sz="4" w:space="0" w:color="auto"/>
              <w:right w:val="single" w:sz="4" w:space="0" w:color="auto"/>
            </w:tcBorders>
          </w:tcPr>
          <w:p w14:paraId="6F840291" w14:textId="77777777" w:rsidR="00727B5A" w:rsidRPr="00B767B1" w:rsidRDefault="00727B5A" w:rsidP="00227B5E">
            <w:pPr>
              <w:jc w:val="center"/>
              <w:rPr>
                <w:color w:val="000000"/>
                <w:sz w:val="18"/>
                <w:szCs w:val="18"/>
              </w:rPr>
            </w:pPr>
            <w:r w:rsidRPr="00B767B1">
              <w:rPr>
                <w:color w:val="000000"/>
                <w:sz w:val="18"/>
                <w:szCs w:val="18"/>
              </w:rPr>
              <w:t>62Z4868584079651</w:t>
            </w:r>
          </w:p>
        </w:tc>
        <w:tc>
          <w:tcPr>
            <w:tcW w:w="1824" w:type="dxa"/>
            <w:tcBorders>
              <w:top w:val="single" w:sz="4" w:space="0" w:color="auto"/>
              <w:left w:val="single" w:sz="4" w:space="0" w:color="auto"/>
              <w:bottom w:val="single" w:sz="4" w:space="0" w:color="auto"/>
              <w:right w:val="single" w:sz="4" w:space="0" w:color="auto"/>
            </w:tcBorders>
          </w:tcPr>
          <w:p w14:paraId="366372C8" w14:textId="77777777" w:rsidR="00727B5A" w:rsidRPr="00B767B1" w:rsidRDefault="00727B5A" w:rsidP="00227B5E">
            <w:pPr>
              <w:rPr>
                <w:color w:val="000000"/>
              </w:rPr>
            </w:pPr>
            <w:r w:rsidRPr="00B767B1">
              <w:rPr>
                <w:color w:val="000000"/>
              </w:rPr>
              <w:t>Головний корпус (Блок Д 10)</w:t>
            </w:r>
          </w:p>
        </w:tc>
        <w:tc>
          <w:tcPr>
            <w:tcW w:w="1559" w:type="dxa"/>
            <w:vMerge/>
            <w:tcBorders>
              <w:left w:val="single" w:sz="4" w:space="0" w:color="auto"/>
              <w:bottom w:val="single" w:sz="4" w:space="0" w:color="auto"/>
              <w:right w:val="single" w:sz="4" w:space="0" w:color="auto"/>
            </w:tcBorders>
          </w:tcPr>
          <w:p w14:paraId="2037311C" w14:textId="77777777" w:rsidR="00727B5A" w:rsidRPr="00B767B1" w:rsidRDefault="00727B5A" w:rsidP="00227B5E">
            <w:pPr>
              <w:jc w:val="center"/>
              <w:rPr>
                <w:color w:val="000000"/>
                <w:sz w:val="18"/>
                <w:szCs w:val="18"/>
              </w:rPr>
            </w:pPr>
          </w:p>
        </w:tc>
        <w:tc>
          <w:tcPr>
            <w:tcW w:w="1134" w:type="dxa"/>
            <w:vMerge/>
            <w:tcBorders>
              <w:left w:val="single" w:sz="4" w:space="0" w:color="auto"/>
              <w:bottom w:val="single" w:sz="4" w:space="0" w:color="auto"/>
              <w:right w:val="single" w:sz="4" w:space="0" w:color="auto"/>
            </w:tcBorders>
          </w:tcPr>
          <w:p w14:paraId="0063B978" w14:textId="77777777" w:rsidR="00727B5A" w:rsidRPr="00B767B1" w:rsidRDefault="00727B5A" w:rsidP="00227B5E">
            <w:pPr>
              <w:jc w:val="center"/>
              <w:rPr>
                <w:sz w:val="18"/>
                <w:szCs w:val="18"/>
                <w:lang w:val="ru-RU" w:eastAsia="ru-RU"/>
              </w:rPr>
            </w:pPr>
          </w:p>
        </w:tc>
        <w:tc>
          <w:tcPr>
            <w:tcW w:w="495" w:type="dxa"/>
            <w:vMerge/>
            <w:tcBorders>
              <w:left w:val="single" w:sz="4" w:space="0" w:color="auto"/>
              <w:bottom w:val="single" w:sz="4" w:space="0" w:color="auto"/>
              <w:right w:val="single" w:sz="4" w:space="0" w:color="auto"/>
            </w:tcBorders>
          </w:tcPr>
          <w:p w14:paraId="0CCEF036"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79E20342" w14:textId="77777777" w:rsidR="00727B5A" w:rsidRPr="00B767B1" w:rsidRDefault="00727B5A" w:rsidP="00227B5E">
            <w:pPr>
              <w:jc w:val="center"/>
              <w:rPr>
                <w:sz w:val="18"/>
                <w:szCs w:val="18"/>
                <w:lang w:val="ru-RU" w:eastAsia="ru-RU"/>
              </w:rPr>
            </w:pPr>
          </w:p>
        </w:tc>
        <w:tc>
          <w:tcPr>
            <w:tcW w:w="690" w:type="dxa"/>
            <w:vMerge/>
            <w:tcBorders>
              <w:left w:val="single" w:sz="4" w:space="0" w:color="auto"/>
              <w:bottom w:val="single" w:sz="4" w:space="0" w:color="auto"/>
              <w:right w:val="single" w:sz="4" w:space="0" w:color="auto"/>
            </w:tcBorders>
          </w:tcPr>
          <w:p w14:paraId="6EA3F9AB" w14:textId="77777777" w:rsidR="00727B5A" w:rsidRPr="00B767B1" w:rsidRDefault="00727B5A" w:rsidP="00227B5E">
            <w:pPr>
              <w:jc w:val="center"/>
              <w:rPr>
                <w:sz w:val="18"/>
                <w:szCs w:val="18"/>
                <w:lang w:val="ru-RU" w:eastAsia="ru-RU"/>
              </w:rPr>
            </w:pPr>
          </w:p>
        </w:tc>
        <w:tc>
          <w:tcPr>
            <w:tcW w:w="766" w:type="dxa"/>
            <w:vMerge/>
            <w:tcBorders>
              <w:left w:val="single" w:sz="4" w:space="0" w:color="auto"/>
              <w:bottom w:val="single" w:sz="4" w:space="0" w:color="auto"/>
              <w:right w:val="single" w:sz="4" w:space="0" w:color="auto"/>
            </w:tcBorders>
          </w:tcPr>
          <w:p w14:paraId="23AE0C09"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671072EF"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7D162778"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55F50EF8"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354C1AFC" w14:textId="77777777" w:rsidR="00727B5A" w:rsidRPr="00B767B1" w:rsidRDefault="00727B5A" w:rsidP="00227B5E">
            <w:pPr>
              <w:jc w:val="center"/>
              <w:rPr>
                <w:sz w:val="18"/>
                <w:szCs w:val="18"/>
                <w:lang w:val="ru-RU" w:eastAsia="ru-RU"/>
              </w:rPr>
            </w:pPr>
          </w:p>
        </w:tc>
        <w:tc>
          <w:tcPr>
            <w:tcW w:w="600" w:type="dxa"/>
            <w:vMerge/>
            <w:tcBorders>
              <w:left w:val="single" w:sz="4" w:space="0" w:color="auto"/>
              <w:bottom w:val="single" w:sz="4" w:space="0" w:color="auto"/>
              <w:right w:val="single" w:sz="4" w:space="0" w:color="auto"/>
            </w:tcBorders>
          </w:tcPr>
          <w:p w14:paraId="43B3F5B0" w14:textId="77777777" w:rsidR="00727B5A" w:rsidRPr="00B767B1" w:rsidRDefault="00727B5A" w:rsidP="00227B5E">
            <w:pPr>
              <w:jc w:val="center"/>
              <w:rPr>
                <w:sz w:val="18"/>
                <w:szCs w:val="18"/>
                <w:lang w:val="ru-RU" w:eastAsia="ru-RU"/>
              </w:rPr>
            </w:pPr>
          </w:p>
        </w:tc>
        <w:tc>
          <w:tcPr>
            <w:tcW w:w="715" w:type="dxa"/>
            <w:vMerge/>
            <w:tcBorders>
              <w:left w:val="single" w:sz="4" w:space="0" w:color="auto"/>
              <w:bottom w:val="single" w:sz="4" w:space="0" w:color="auto"/>
              <w:right w:val="single" w:sz="4" w:space="0" w:color="auto"/>
            </w:tcBorders>
          </w:tcPr>
          <w:p w14:paraId="69E526FE"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1715D81C"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3C106AFC" w14:textId="77777777" w:rsidR="00727B5A" w:rsidRPr="00B767B1" w:rsidRDefault="00727B5A" w:rsidP="00227B5E">
            <w:pPr>
              <w:jc w:val="center"/>
              <w:rPr>
                <w:sz w:val="18"/>
                <w:szCs w:val="18"/>
                <w:lang w:val="ru-RU" w:eastAsia="ru-RU"/>
              </w:rPr>
            </w:pPr>
          </w:p>
        </w:tc>
        <w:tc>
          <w:tcPr>
            <w:tcW w:w="682" w:type="dxa"/>
            <w:vMerge/>
            <w:tcBorders>
              <w:left w:val="single" w:sz="4" w:space="0" w:color="auto"/>
              <w:bottom w:val="single" w:sz="4" w:space="0" w:color="auto"/>
              <w:right w:val="single" w:sz="4" w:space="0" w:color="auto"/>
            </w:tcBorders>
          </w:tcPr>
          <w:p w14:paraId="5CE523F5" w14:textId="77777777" w:rsidR="00727B5A" w:rsidRPr="00861BCB" w:rsidRDefault="00727B5A" w:rsidP="00227B5E">
            <w:pPr>
              <w:jc w:val="center"/>
              <w:rPr>
                <w:b/>
                <w:sz w:val="18"/>
                <w:szCs w:val="18"/>
                <w:lang w:val="ru-RU" w:eastAsia="ru-RU"/>
              </w:rPr>
            </w:pPr>
          </w:p>
        </w:tc>
      </w:tr>
      <w:tr w:rsidR="00727B5A" w:rsidRPr="00B767B1" w14:paraId="222E4ABD" w14:textId="77777777" w:rsidTr="00227B5E">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0E8A83F0" w14:textId="77777777" w:rsidR="00727B5A" w:rsidRPr="00B767B1" w:rsidRDefault="00727B5A" w:rsidP="00227B5E">
            <w:pPr>
              <w:rPr>
                <w:sz w:val="18"/>
                <w:szCs w:val="18"/>
                <w:lang w:val="ru-RU" w:eastAsia="ru-RU"/>
              </w:rPr>
            </w:pPr>
            <w:r>
              <w:rPr>
                <w:sz w:val="18"/>
                <w:szCs w:val="18"/>
                <w:lang w:val="ru-RU" w:eastAsia="ru-RU"/>
              </w:rPr>
              <w:t>7</w:t>
            </w:r>
          </w:p>
        </w:tc>
        <w:tc>
          <w:tcPr>
            <w:tcW w:w="1885" w:type="dxa"/>
            <w:tcBorders>
              <w:top w:val="single" w:sz="4" w:space="0" w:color="auto"/>
              <w:left w:val="single" w:sz="4" w:space="0" w:color="auto"/>
              <w:bottom w:val="single" w:sz="4" w:space="0" w:color="auto"/>
              <w:right w:val="single" w:sz="4" w:space="0" w:color="auto"/>
            </w:tcBorders>
          </w:tcPr>
          <w:p w14:paraId="72F44CE6" w14:textId="77777777" w:rsidR="00727B5A" w:rsidRPr="00B767B1" w:rsidRDefault="00727B5A" w:rsidP="00227B5E">
            <w:pPr>
              <w:jc w:val="center"/>
              <w:rPr>
                <w:color w:val="000000"/>
                <w:sz w:val="18"/>
                <w:szCs w:val="18"/>
              </w:rPr>
            </w:pPr>
            <w:r w:rsidRPr="00B767B1">
              <w:rPr>
                <w:color w:val="000000"/>
                <w:sz w:val="18"/>
                <w:szCs w:val="18"/>
              </w:rPr>
              <w:t>62Z8684525544731</w:t>
            </w:r>
          </w:p>
        </w:tc>
        <w:tc>
          <w:tcPr>
            <w:tcW w:w="1824" w:type="dxa"/>
            <w:tcBorders>
              <w:top w:val="single" w:sz="4" w:space="0" w:color="auto"/>
              <w:left w:val="single" w:sz="4" w:space="0" w:color="auto"/>
              <w:bottom w:val="single" w:sz="4" w:space="0" w:color="auto"/>
              <w:right w:val="single" w:sz="4" w:space="0" w:color="auto"/>
            </w:tcBorders>
          </w:tcPr>
          <w:p w14:paraId="21371508" w14:textId="77777777" w:rsidR="00727B5A" w:rsidRPr="00B767B1" w:rsidRDefault="00727B5A" w:rsidP="00227B5E">
            <w:pPr>
              <w:rPr>
                <w:color w:val="000000"/>
              </w:rPr>
            </w:pPr>
            <w:r w:rsidRPr="00B767B1">
              <w:rPr>
                <w:color w:val="000000"/>
              </w:rPr>
              <w:t>Головний корпус (Блок Г 1 )</w:t>
            </w:r>
          </w:p>
        </w:tc>
        <w:tc>
          <w:tcPr>
            <w:tcW w:w="1559" w:type="dxa"/>
            <w:tcBorders>
              <w:top w:val="single" w:sz="4" w:space="0" w:color="auto"/>
              <w:left w:val="single" w:sz="4" w:space="0" w:color="auto"/>
              <w:bottom w:val="single" w:sz="4" w:space="0" w:color="auto"/>
              <w:right w:val="single" w:sz="4" w:space="0" w:color="auto"/>
            </w:tcBorders>
          </w:tcPr>
          <w:p w14:paraId="592EA8F3" w14:textId="77777777" w:rsidR="00727B5A" w:rsidRPr="00B767B1" w:rsidRDefault="00727B5A" w:rsidP="00227B5E">
            <w:pPr>
              <w:jc w:val="center"/>
              <w:rPr>
                <w:color w:val="000000"/>
                <w:sz w:val="18"/>
                <w:szCs w:val="18"/>
              </w:rPr>
            </w:pPr>
            <w:r w:rsidRPr="00B767B1">
              <w:rPr>
                <w:color w:val="000000"/>
                <w:sz w:val="18"/>
                <w:szCs w:val="18"/>
              </w:rPr>
              <w:t>119</w:t>
            </w:r>
          </w:p>
        </w:tc>
        <w:tc>
          <w:tcPr>
            <w:tcW w:w="1134" w:type="dxa"/>
            <w:tcBorders>
              <w:top w:val="single" w:sz="4" w:space="0" w:color="auto"/>
              <w:left w:val="single" w:sz="4" w:space="0" w:color="auto"/>
              <w:bottom w:val="single" w:sz="4" w:space="0" w:color="auto"/>
              <w:right w:val="single" w:sz="4" w:space="0" w:color="auto"/>
            </w:tcBorders>
          </w:tcPr>
          <w:p w14:paraId="6E145255" w14:textId="77777777" w:rsidR="00727B5A" w:rsidRPr="00B767B1" w:rsidRDefault="00727B5A" w:rsidP="00227B5E">
            <w:pPr>
              <w:jc w:val="center"/>
              <w:rPr>
                <w:sz w:val="18"/>
                <w:szCs w:val="18"/>
                <w:lang w:val="ru-RU" w:eastAsia="ru-RU"/>
              </w:rPr>
            </w:pPr>
            <w:r w:rsidRPr="00B767B1">
              <w:rPr>
                <w:sz w:val="18"/>
                <w:szCs w:val="18"/>
                <w:lang w:val="ru-RU" w:eastAsia="ru-RU"/>
              </w:rPr>
              <w:t>7/24</w:t>
            </w:r>
          </w:p>
        </w:tc>
        <w:tc>
          <w:tcPr>
            <w:tcW w:w="495" w:type="dxa"/>
            <w:tcBorders>
              <w:top w:val="single" w:sz="4" w:space="0" w:color="auto"/>
              <w:left w:val="single" w:sz="4" w:space="0" w:color="auto"/>
              <w:bottom w:val="single" w:sz="4" w:space="0" w:color="auto"/>
              <w:right w:val="single" w:sz="4" w:space="0" w:color="auto"/>
            </w:tcBorders>
          </w:tcPr>
          <w:p w14:paraId="1CA781D7"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612CCB6D" w14:textId="77777777" w:rsidR="00727B5A" w:rsidRPr="00B767B1" w:rsidRDefault="00727B5A" w:rsidP="00227B5E">
            <w:pPr>
              <w:jc w:val="center"/>
              <w:rPr>
                <w:sz w:val="18"/>
                <w:szCs w:val="18"/>
                <w:lang w:eastAsia="ru-RU"/>
              </w:rPr>
            </w:pPr>
            <w:r w:rsidRPr="00B767B1">
              <w:rPr>
                <w:sz w:val="18"/>
                <w:szCs w:val="18"/>
                <w:lang w:eastAsia="ru-RU"/>
              </w:rPr>
              <w:t>1,3</w:t>
            </w:r>
          </w:p>
        </w:tc>
        <w:tc>
          <w:tcPr>
            <w:tcW w:w="690" w:type="dxa"/>
            <w:tcBorders>
              <w:top w:val="single" w:sz="4" w:space="0" w:color="auto"/>
              <w:left w:val="single" w:sz="4" w:space="0" w:color="auto"/>
              <w:bottom w:val="single" w:sz="4" w:space="0" w:color="auto"/>
              <w:right w:val="single" w:sz="4" w:space="0" w:color="auto"/>
            </w:tcBorders>
          </w:tcPr>
          <w:p w14:paraId="0E8508E4" w14:textId="77777777" w:rsidR="00727B5A" w:rsidRPr="00B767B1" w:rsidRDefault="00727B5A" w:rsidP="00227B5E">
            <w:pPr>
              <w:jc w:val="center"/>
              <w:rPr>
                <w:sz w:val="18"/>
                <w:szCs w:val="18"/>
                <w:lang w:eastAsia="ru-RU"/>
              </w:rPr>
            </w:pPr>
            <w:r w:rsidRPr="00B767B1">
              <w:rPr>
                <w:sz w:val="18"/>
                <w:szCs w:val="18"/>
                <w:lang w:eastAsia="ru-RU"/>
              </w:rPr>
              <w:t>1,5</w:t>
            </w:r>
          </w:p>
        </w:tc>
        <w:tc>
          <w:tcPr>
            <w:tcW w:w="766" w:type="dxa"/>
            <w:tcBorders>
              <w:top w:val="single" w:sz="4" w:space="0" w:color="auto"/>
              <w:left w:val="single" w:sz="4" w:space="0" w:color="auto"/>
              <w:bottom w:val="single" w:sz="4" w:space="0" w:color="auto"/>
              <w:right w:val="single" w:sz="4" w:space="0" w:color="auto"/>
            </w:tcBorders>
          </w:tcPr>
          <w:p w14:paraId="20B2C2B6" w14:textId="77777777" w:rsidR="00727B5A" w:rsidRPr="00B767B1" w:rsidRDefault="00727B5A" w:rsidP="00227B5E">
            <w:pPr>
              <w:jc w:val="center"/>
              <w:rPr>
                <w:sz w:val="18"/>
                <w:szCs w:val="18"/>
                <w:lang w:val="ru-RU" w:eastAsia="ru-RU"/>
              </w:rPr>
            </w:pPr>
            <w:r w:rsidRPr="00B767B1">
              <w:rPr>
                <w:sz w:val="18"/>
                <w:szCs w:val="18"/>
                <w:lang w:eastAsia="ru-RU"/>
              </w:rPr>
              <w:t>1,</w:t>
            </w:r>
            <w:r w:rsidRPr="00B767B1">
              <w:rPr>
                <w:sz w:val="18"/>
                <w:szCs w:val="18"/>
                <w:lang w:val="ru-RU" w:eastAsia="ru-RU"/>
              </w:rPr>
              <w:t>2</w:t>
            </w:r>
          </w:p>
        </w:tc>
        <w:tc>
          <w:tcPr>
            <w:tcW w:w="720" w:type="dxa"/>
            <w:tcBorders>
              <w:top w:val="single" w:sz="4" w:space="0" w:color="auto"/>
              <w:left w:val="single" w:sz="4" w:space="0" w:color="auto"/>
              <w:bottom w:val="single" w:sz="4" w:space="0" w:color="auto"/>
              <w:right w:val="single" w:sz="4" w:space="0" w:color="auto"/>
            </w:tcBorders>
          </w:tcPr>
          <w:p w14:paraId="04E47638" w14:textId="77777777" w:rsidR="00727B5A" w:rsidRPr="00B767B1" w:rsidRDefault="00727B5A" w:rsidP="00227B5E">
            <w:pPr>
              <w:jc w:val="center"/>
              <w:rPr>
                <w:sz w:val="18"/>
                <w:szCs w:val="18"/>
                <w:lang w:val="ru-RU" w:eastAsia="ru-RU"/>
              </w:rPr>
            </w:pPr>
            <w:r w:rsidRPr="00B767B1">
              <w:rPr>
                <w:sz w:val="18"/>
                <w:szCs w:val="18"/>
                <w:lang w:eastAsia="ru-RU"/>
              </w:rPr>
              <w:t>1,</w:t>
            </w:r>
            <w:r w:rsidRPr="00B767B1">
              <w:rPr>
                <w:sz w:val="18"/>
                <w:szCs w:val="18"/>
                <w:lang w:val="ru-RU" w:eastAsia="ru-RU"/>
              </w:rPr>
              <w:t>0</w:t>
            </w:r>
          </w:p>
        </w:tc>
        <w:tc>
          <w:tcPr>
            <w:tcW w:w="720" w:type="dxa"/>
            <w:tcBorders>
              <w:top w:val="single" w:sz="4" w:space="0" w:color="auto"/>
              <w:left w:val="single" w:sz="4" w:space="0" w:color="auto"/>
              <w:bottom w:val="single" w:sz="4" w:space="0" w:color="auto"/>
              <w:right w:val="single" w:sz="4" w:space="0" w:color="auto"/>
            </w:tcBorders>
          </w:tcPr>
          <w:p w14:paraId="4B97FB5D" w14:textId="77777777" w:rsidR="00727B5A" w:rsidRPr="00B767B1" w:rsidRDefault="00727B5A" w:rsidP="00227B5E">
            <w:pPr>
              <w:jc w:val="center"/>
              <w:rPr>
                <w:sz w:val="18"/>
                <w:szCs w:val="18"/>
                <w:lang w:eastAsia="ru-RU"/>
              </w:rPr>
            </w:pPr>
            <w:r w:rsidRPr="00B767B1">
              <w:rPr>
                <w:sz w:val="18"/>
                <w:szCs w:val="18"/>
                <w:lang w:eastAsia="ru-RU"/>
              </w:rPr>
              <w:t>0,7</w:t>
            </w:r>
          </w:p>
        </w:tc>
        <w:tc>
          <w:tcPr>
            <w:tcW w:w="720" w:type="dxa"/>
            <w:tcBorders>
              <w:top w:val="single" w:sz="4" w:space="0" w:color="auto"/>
              <w:left w:val="single" w:sz="4" w:space="0" w:color="auto"/>
              <w:bottom w:val="single" w:sz="4" w:space="0" w:color="auto"/>
              <w:right w:val="single" w:sz="4" w:space="0" w:color="auto"/>
            </w:tcBorders>
          </w:tcPr>
          <w:p w14:paraId="20930165" w14:textId="77777777" w:rsidR="00727B5A" w:rsidRPr="00B767B1" w:rsidRDefault="00727B5A" w:rsidP="00227B5E">
            <w:pPr>
              <w:jc w:val="center"/>
              <w:rPr>
                <w:sz w:val="18"/>
                <w:szCs w:val="18"/>
                <w:lang w:eastAsia="ru-RU"/>
              </w:rPr>
            </w:pPr>
            <w:r w:rsidRPr="00B767B1">
              <w:rPr>
                <w:sz w:val="18"/>
                <w:szCs w:val="18"/>
                <w:lang w:eastAsia="ru-RU"/>
              </w:rPr>
              <w:t>0,7</w:t>
            </w:r>
          </w:p>
        </w:tc>
        <w:tc>
          <w:tcPr>
            <w:tcW w:w="720" w:type="dxa"/>
            <w:tcBorders>
              <w:top w:val="single" w:sz="4" w:space="0" w:color="auto"/>
              <w:left w:val="single" w:sz="4" w:space="0" w:color="auto"/>
              <w:bottom w:val="single" w:sz="4" w:space="0" w:color="auto"/>
              <w:right w:val="single" w:sz="4" w:space="0" w:color="auto"/>
            </w:tcBorders>
          </w:tcPr>
          <w:p w14:paraId="42A934AA" w14:textId="77777777" w:rsidR="00727B5A" w:rsidRPr="00B767B1" w:rsidRDefault="00727B5A" w:rsidP="00227B5E">
            <w:pPr>
              <w:jc w:val="center"/>
              <w:rPr>
                <w:sz w:val="18"/>
                <w:szCs w:val="18"/>
                <w:lang w:eastAsia="ru-RU"/>
              </w:rPr>
            </w:pPr>
            <w:r w:rsidRPr="00B767B1">
              <w:rPr>
                <w:sz w:val="18"/>
                <w:szCs w:val="18"/>
                <w:lang w:eastAsia="ru-RU"/>
              </w:rPr>
              <w:t>0,7</w:t>
            </w:r>
          </w:p>
        </w:tc>
        <w:tc>
          <w:tcPr>
            <w:tcW w:w="600" w:type="dxa"/>
            <w:tcBorders>
              <w:top w:val="single" w:sz="4" w:space="0" w:color="auto"/>
              <w:left w:val="single" w:sz="4" w:space="0" w:color="auto"/>
              <w:bottom w:val="single" w:sz="4" w:space="0" w:color="auto"/>
              <w:right w:val="single" w:sz="4" w:space="0" w:color="auto"/>
            </w:tcBorders>
          </w:tcPr>
          <w:p w14:paraId="705647B4" w14:textId="77777777" w:rsidR="00727B5A" w:rsidRPr="00B767B1" w:rsidRDefault="00727B5A" w:rsidP="00227B5E">
            <w:pPr>
              <w:jc w:val="center"/>
              <w:rPr>
                <w:sz w:val="18"/>
                <w:szCs w:val="18"/>
                <w:lang w:eastAsia="ru-RU"/>
              </w:rPr>
            </w:pPr>
            <w:r w:rsidRPr="00B767B1">
              <w:rPr>
                <w:sz w:val="18"/>
                <w:szCs w:val="18"/>
                <w:lang w:eastAsia="ru-RU"/>
              </w:rPr>
              <w:t>1,0</w:t>
            </w:r>
          </w:p>
        </w:tc>
        <w:tc>
          <w:tcPr>
            <w:tcW w:w="715" w:type="dxa"/>
            <w:tcBorders>
              <w:top w:val="single" w:sz="4" w:space="0" w:color="auto"/>
              <w:left w:val="single" w:sz="4" w:space="0" w:color="auto"/>
              <w:bottom w:val="single" w:sz="4" w:space="0" w:color="auto"/>
              <w:right w:val="single" w:sz="4" w:space="0" w:color="auto"/>
            </w:tcBorders>
          </w:tcPr>
          <w:p w14:paraId="3909BE73" w14:textId="77777777" w:rsidR="00727B5A" w:rsidRPr="00B767B1" w:rsidRDefault="00727B5A" w:rsidP="00227B5E">
            <w:pPr>
              <w:jc w:val="center"/>
              <w:rPr>
                <w:sz w:val="18"/>
                <w:szCs w:val="18"/>
                <w:lang w:eastAsia="ru-RU"/>
              </w:rPr>
            </w:pPr>
            <w:r w:rsidRPr="00B767B1">
              <w:rPr>
                <w:sz w:val="18"/>
                <w:szCs w:val="18"/>
                <w:lang w:eastAsia="ru-RU"/>
              </w:rPr>
              <w:t>1,0</w:t>
            </w:r>
          </w:p>
        </w:tc>
        <w:tc>
          <w:tcPr>
            <w:tcW w:w="720" w:type="dxa"/>
            <w:tcBorders>
              <w:top w:val="single" w:sz="4" w:space="0" w:color="auto"/>
              <w:left w:val="single" w:sz="4" w:space="0" w:color="auto"/>
              <w:bottom w:val="single" w:sz="4" w:space="0" w:color="auto"/>
              <w:right w:val="single" w:sz="4" w:space="0" w:color="auto"/>
            </w:tcBorders>
          </w:tcPr>
          <w:p w14:paraId="45DC1792" w14:textId="77777777" w:rsidR="00727B5A" w:rsidRPr="00B767B1" w:rsidRDefault="00727B5A" w:rsidP="00227B5E">
            <w:pPr>
              <w:jc w:val="center"/>
              <w:rPr>
                <w:sz w:val="18"/>
                <w:szCs w:val="18"/>
                <w:lang w:eastAsia="ru-RU"/>
              </w:rPr>
            </w:pPr>
            <w:r w:rsidRPr="00B767B1">
              <w:rPr>
                <w:sz w:val="18"/>
                <w:szCs w:val="18"/>
                <w:lang w:eastAsia="ru-RU"/>
              </w:rPr>
              <w:t>1,4</w:t>
            </w:r>
          </w:p>
        </w:tc>
        <w:tc>
          <w:tcPr>
            <w:tcW w:w="720" w:type="dxa"/>
            <w:tcBorders>
              <w:top w:val="single" w:sz="4" w:space="0" w:color="auto"/>
              <w:left w:val="single" w:sz="4" w:space="0" w:color="auto"/>
              <w:bottom w:val="single" w:sz="4" w:space="0" w:color="auto"/>
              <w:right w:val="single" w:sz="4" w:space="0" w:color="auto"/>
            </w:tcBorders>
          </w:tcPr>
          <w:p w14:paraId="2781150E" w14:textId="77777777" w:rsidR="00727B5A" w:rsidRPr="00B767B1" w:rsidRDefault="00727B5A" w:rsidP="00227B5E">
            <w:pPr>
              <w:jc w:val="center"/>
              <w:rPr>
                <w:sz w:val="18"/>
                <w:szCs w:val="18"/>
                <w:lang w:eastAsia="ru-RU"/>
              </w:rPr>
            </w:pPr>
            <w:r w:rsidRPr="00B767B1">
              <w:rPr>
                <w:sz w:val="18"/>
                <w:szCs w:val="18"/>
                <w:lang w:eastAsia="ru-RU"/>
              </w:rPr>
              <w:t>1,6</w:t>
            </w:r>
          </w:p>
        </w:tc>
        <w:tc>
          <w:tcPr>
            <w:tcW w:w="682" w:type="dxa"/>
            <w:tcBorders>
              <w:top w:val="single" w:sz="4" w:space="0" w:color="auto"/>
              <w:left w:val="single" w:sz="4" w:space="0" w:color="auto"/>
              <w:bottom w:val="single" w:sz="4" w:space="0" w:color="auto"/>
              <w:right w:val="single" w:sz="4" w:space="0" w:color="auto"/>
            </w:tcBorders>
          </w:tcPr>
          <w:p w14:paraId="1E118BD6" w14:textId="77777777" w:rsidR="00727B5A" w:rsidRPr="00861BCB" w:rsidRDefault="00727B5A" w:rsidP="00227B5E">
            <w:pPr>
              <w:jc w:val="center"/>
              <w:rPr>
                <w:b/>
                <w:sz w:val="18"/>
                <w:szCs w:val="18"/>
                <w:lang w:val="ru-RU" w:eastAsia="ru-RU"/>
              </w:rPr>
            </w:pPr>
            <w:r w:rsidRPr="00861BCB">
              <w:rPr>
                <w:b/>
                <w:sz w:val="18"/>
                <w:szCs w:val="18"/>
                <w:lang w:val="ru-RU" w:eastAsia="ru-RU"/>
              </w:rPr>
              <w:t>13,1</w:t>
            </w:r>
          </w:p>
        </w:tc>
      </w:tr>
      <w:tr w:rsidR="00727B5A" w:rsidRPr="00B767B1" w14:paraId="41774FE8" w14:textId="77777777" w:rsidTr="00227B5E">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64F5FEC3" w14:textId="77777777" w:rsidR="00727B5A" w:rsidRPr="00B767B1" w:rsidRDefault="00727B5A" w:rsidP="00227B5E">
            <w:pPr>
              <w:rPr>
                <w:sz w:val="18"/>
                <w:szCs w:val="18"/>
                <w:lang w:val="ru-RU" w:eastAsia="ru-RU"/>
              </w:rPr>
            </w:pPr>
            <w:r>
              <w:rPr>
                <w:sz w:val="18"/>
                <w:szCs w:val="18"/>
                <w:lang w:val="ru-RU" w:eastAsia="ru-RU"/>
              </w:rPr>
              <w:t>8</w:t>
            </w:r>
          </w:p>
        </w:tc>
        <w:tc>
          <w:tcPr>
            <w:tcW w:w="1885" w:type="dxa"/>
            <w:tcBorders>
              <w:top w:val="single" w:sz="4" w:space="0" w:color="auto"/>
              <w:left w:val="single" w:sz="4" w:space="0" w:color="auto"/>
              <w:bottom w:val="single" w:sz="4" w:space="0" w:color="auto"/>
              <w:right w:val="single" w:sz="4" w:space="0" w:color="auto"/>
            </w:tcBorders>
          </w:tcPr>
          <w:p w14:paraId="4C3B7154" w14:textId="77777777" w:rsidR="00727B5A" w:rsidRPr="00B767B1" w:rsidRDefault="00727B5A" w:rsidP="00227B5E">
            <w:pPr>
              <w:jc w:val="center"/>
              <w:rPr>
                <w:color w:val="000000"/>
                <w:sz w:val="18"/>
                <w:szCs w:val="18"/>
              </w:rPr>
            </w:pPr>
            <w:r w:rsidRPr="00B767B1">
              <w:rPr>
                <w:color w:val="000000"/>
                <w:sz w:val="18"/>
                <w:szCs w:val="18"/>
              </w:rPr>
              <w:t>62Z8520044686837</w:t>
            </w:r>
          </w:p>
        </w:tc>
        <w:tc>
          <w:tcPr>
            <w:tcW w:w="1824" w:type="dxa"/>
            <w:tcBorders>
              <w:top w:val="single" w:sz="4" w:space="0" w:color="auto"/>
              <w:left w:val="single" w:sz="4" w:space="0" w:color="auto"/>
              <w:bottom w:val="single" w:sz="4" w:space="0" w:color="auto"/>
              <w:right w:val="single" w:sz="4" w:space="0" w:color="auto"/>
            </w:tcBorders>
          </w:tcPr>
          <w:p w14:paraId="1F779256" w14:textId="77777777" w:rsidR="00727B5A" w:rsidRPr="00B767B1" w:rsidRDefault="00727B5A" w:rsidP="00227B5E">
            <w:pPr>
              <w:rPr>
                <w:color w:val="000000"/>
              </w:rPr>
            </w:pPr>
            <w:r w:rsidRPr="00B767B1">
              <w:rPr>
                <w:color w:val="000000"/>
              </w:rPr>
              <w:t>Головний корпус (Блок Г 13)</w:t>
            </w:r>
          </w:p>
        </w:tc>
        <w:tc>
          <w:tcPr>
            <w:tcW w:w="1559" w:type="dxa"/>
            <w:vMerge w:val="restart"/>
            <w:tcBorders>
              <w:top w:val="single" w:sz="4" w:space="0" w:color="auto"/>
              <w:left w:val="single" w:sz="4" w:space="0" w:color="auto"/>
              <w:right w:val="single" w:sz="4" w:space="0" w:color="auto"/>
            </w:tcBorders>
          </w:tcPr>
          <w:p w14:paraId="4935B985" w14:textId="77777777" w:rsidR="00727B5A" w:rsidRPr="00B767B1" w:rsidRDefault="00727B5A" w:rsidP="00227B5E">
            <w:pPr>
              <w:jc w:val="center"/>
              <w:rPr>
                <w:color w:val="000000"/>
                <w:sz w:val="18"/>
                <w:szCs w:val="18"/>
              </w:rPr>
            </w:pPr>
            <w:r w:rsidRPr="00B767B1">
              <w:rPr>
                <w:color w:val="000000"/>
                <w:sz w:val="18"/>
                <w:szCs w:val="18"/>
              </w:rPr>
              <w:t>666</w:t>
            </w:r>
          </w:p>
        </w:tc>
        <w:tc>
          <w:tcPr>
            <w:tcW w:w="1134" w:type="dxa"/>
            <w:vMerge w:val="restart"/>
            <w:tcBorders>
              <w:top w:val="single" w:sz="4" w:space="0" w:color="auto"/>
              <w:left w:val="single" w:sz="4" w:space="0" w:color="auto"/>
              <w:right w:val="single" w:sz="4" w:space="0" w:color="auto"/>
            </w:tcBorders>
          </w:tcPr>
          <w:p w14:paraId="2D1AF9B6" w14:textId="77777777" w:rsidR="00727B5A" w:rsidRPr="00B767B1" w:rsidRDefault="00727B5A" w:rsidP="00227B5E">
            <w:pPr>
              <w:jc w:val="center"/>
              <w:rPr>
                <w:sz w:val="18"/>
                <w:szCs w:val="18"/>
                <w:lang w:val="ru-RU" w:eastAsia="ru-RU"/>
              </w:rPr>
            </w:pPr>
            <w:r w:rsidRPr="00B767B1">
              <w:rPr>
                <w:sz w:val="18"/>
                <w:szCs w:val="18"/>
                <w:lang w:val="ru-RU" w:eastAsia="ru-RU"/>
              </w:rPr>
              <w:t>7/24</w:t>
            </w:r>
          </w:p>
        </w:tc>
        <w:tc>
          <w:tcPr>
            <w:tcW w:w="495" w:type="dxa"/>
            <w:vMerge w:val="restart"/>
            <w:tcBorders>
              <w:top w:val="single" w:sz="4" w:space="0" w:color="auto"/>
              <w:left w:val="single" w:sz="4" w:space="0" w:color="auto"/>
              <w:right w:val="single" w:sz="4" w:space="0" w:color="auto"/>
            </w:tcBorders>
          </w:tcPr>
          <w:p w14:paraId="7EEA7F26" w14:textId="77777777" w:rsidR="00727B5A" w:rsidRPr="00B767B1" w:rsidRDefault="00727B5A" w:rsidP="00227B5E">
            <w:pPr>
              <w:jc w:val="center"/>
              <w:rPr>
                <w:sz w:val="18"/>
                <w:szCs w:val="18"/>
                <w:lang w:val="ru-RU" w:eastAsia="ru-RU"/>
              </w:rPr>
            </w:pPr>
            <w:r w:rsidRPr="00B767B1">
              <w:rPr>
                <w:sz w:val="18"/>
                <w:szCs w:val="18"/>
                <w:lang w:val="ru-RU" w:eastAsia="ru-RU"/>
              </w:rPr>
              <w:t>11,5</w:t>
            </w:r>
          </w:p>
        </w:tc>
        <w:tc>
          <w:tcPr>
            <w:tcW w:w="720" w:type="dxa"/>
            <w:vMerge w:val="restart"/>
            <w:tcBorders>
              <w:top w:val="single" w:sz="4" w:space="0" w:color="auto"/>
              <w:left w:val="single" w:sz="4" w:space="0" w:color="auto"/>
              <w:right w:val="single" w:sz="4" w:space="0" w:color="auto"/>
            </w:tcBorders>
          </w:tcPr>
          <w:p w14:paraId="051CD250" w14:textId="77777777" w:rsidR="00727B5A" w:rsidRPr="00B767B1" w:rsidRDefault="00727B5A" w:rsidP="00227B5E">
            <w:pPr>
              <w:jc w:val="center"/>
              <w:rPr>
                <w:sz w:val="18"/>
                <w:szCs w:val="18"/>
                <w:lang w:val="ru-RU" w:eastAsia="ru-RU"/>
              </w:rPr>
            </w:pPr>
            <w:r w:rsidRPr="00B767B1">
              <w:rPr>
                <w:sz w:val="18"/>
                <w:szCs w:val="18"/>
                <w:lang w:eastAsia="ru-RU"/>
              </w:rPr>
              <w:t>10,0</w:t>
            </w:r>
          </w:p>
        </w:tc>
        <w:tc>
          <w:tcPr>
            <w:tcW w:w="690" w:type="dxa"/>
            <w:vMerge w:val="restart"/>
            <w:tcBorders>
              <w:top w:val="single" w:sz="4" w:space="0" w:color="auto"/>
              <w:left w:val="single" w:sz="4" w:space="0" w:color="auto"/>
              <w:right w:val="single" w:sz="4" w:space="0" w:color="auto"/>
            </w:tcBorders>
          </w:tcPr>
          <w:p w14:paraId="3DBD0421" w14:textId="77777777" w:rsidR="00727B5A" w:rsidRPr="00B767B1" w:rsidRDefault="00727B5A" w:rsidP="00227B5E">
            <w:pPr>
              <w:jc w:val="center"/>
              <w:rPr>
                <w:sz w:val="18"/>
                <w:szCs w:val="18"/>
                <w:lang w:val="ru-RU" w:eastAsia="ru-RU"/>
              </w:rPr>
            </w:pPr>
            <w:r w:rsidRPr="00B767B1">
              <w:rPr>
                <w:sz w:val="18"/>
                <w:szCs w:val="18"/>
                <w:lang w:eastAsia="ru-RU"/>
              </w:rPr>
              <w:t>9,</w:t>
            </w:r>
            <w:r w:rsidRPr="00B767B1">
              <w:rPr>
                <w:sz w:val="18"/>
                <w:szCs w:val="18"/>
                <w:lang w:val="ru-RU" w:eastAsia="ru-RU"/>
              </w:rPr>
              <w:t>0</w:t>
            </w:r>
          </w:p>
        </w:tc>
        <w:tc>
          <w:tcPr>
            <w:tcW w:w="766" w:type="dxa"/>
            <w:vMerge w:val="restart"/>
            <w:tcBorders>
              <w:top w:val="single" w:sz="4" w:space="0" w:color="auto"/>
              <w:left w:val="single" w:sz="4" w:space="0" w:color="auto"/>
              <w:right w:val="single" w:sz="4" w:space="0" w:color="auto"/>
            </w:tcBorders>
          </w:tcPr>
          <w:p w14:paraId="17544141" w14:textId="77777777" w:rsidR="00727B5A" w:rsidRPr="00B767B1" w:rsidRDefault="00727B5A" w:rsidP="00227B5E">
            <w:pPr>
              <w:jc w:val="center"/>
              <w:rPr>
                <w:sz w:val="18"/>
                <w:szCs w:val="18"/>
                <w:lang w:val="ru-RU" w:eastAsia="ru-RU"/>
              </w:rPr>
            </w:pPr>
            <w:r w:rsidRPr="00B767B1">
              <w:rPr>
                <w:sz w:val="18"/>
                <w:szCs w:val="18"/>
                <w:lang w:eastAsia="ru-RU"/>
              </w:rPr>
              <w:t>9,</w:t>
            </w:r>
            <w:r w:rsidRPr="00B767B1">
              <w:rPr>
                <w:sz w:val="18"/>
                <w:szCs w:val="18"/>
                <w:lang w:val="ru-RU" w:eastAsia="ru-RU"/>
              </w:rPr>
              <w:t>0</w:t>
            </w:r>
          </w:p>
        </w:tc>
        <w:tc>
          <w:tcPr>
            <w:tcW w:w="720" w:type="dxa"/>
            <w:vMerge w:val="restart"/>
            <w:tcBorders>
              <w:top w:val="single" w:sz="4" w:space="0" w:color="auto"/>
              <w:left w:val="single" w:sz="4" w:space="0" w:color="auto"/>
              <w:right w:val="single" w:sz="4" w:space="0" w:color="auto"/>
            </w:tcBorders>
          </w:tcPr>
          <w:p w14:paraId="1658173C" w14:textId="77777777" w:rsidR="00727B5A" w:rsidRPr="00B767B1" w:rsidRDefault="00727B5A" w:rsidP="00227B5E">
            <w:pPr>
              <w:jc w:val="center"/>
              <w:rPr>
                <w:sz w:val="18"/>
                <w:szCs w:val="18"/>
                <w:lang w:val="ru-RU" w:eastAsia="ru-RU"/>
              </w:rPr>
            </w:pPr>
            <w:r w:rsidRPr="00B767B1">
              <w:rPr>
                <w:sz w:val="18"/>
                <w:szCs w:val="18"/>
                <w:lang w:eastAsia="ru-RU"/>
              </w:rPr>
              <w:t>8</w:t>
            </w:r>
            <w:r w:rsidRPr="00B767B1">
              <w:rPr>
                <w:sz w:val="18"/>
                <w:szCs w:val="18"/>
                <w:lang w:val="ru-RU" w:eastAsia="ru-RU"/>
              </w:rPr>
              <w:t>,0</w:t>
            </w:r>
          </w:p>
        </w:tc>
        <w:tc>
          <w:tcPr>
            <w:tcW w:w="720" w:type="dxa"/>
            <w:vMerge w:val="restart"/>
            <w:tcBorders>
              <w:top w:val="single" w:sz="4" w:space="0" w:color="auto"/>
              <w:left w:val="single" w:sz="4" w:space="0" w:color="auto"/>
              <w:right w:val="single" w:sz="4" w:space="0" w:color="auto"/>
            </w:tcBorders>
          </w:tcPr>
          <w:p w14:paraId="4C800A40" w14:textId="77777777" w:rsidR="00727B5A" w:rsidRPr="00B767B1" w:rsidRDefault="00727B5A" w:rsidP="00227B5E">
            <w:pPr>
              <w:jc w:val="center"/>
              <w:rPr>
                <w:sz w:val="18"/>
                <w:szCs w:val="18"/>
                <w:lang w:val="ru-RU" w:eastAsia="ru-RU"/>
              </w:rPr>
            </w:pPr>
            <w:r w:rsidRPr="00B767B1">
              <w:rPr>
                <w:sz w:val="18"/>
                <w:szCs w:val="18"/>
                <w:lang w:eastAsia="ru-RU"/>
              </w:rPr>
              <w:t>8,</w:t>
            </w:r>
            <w:r w:rsidRPr="00B767B1">
              <w:rPr>
                <w:sz w:val="18"/>
                <w:szCs w:val="18"/>
                <w:lang w:val="ru-RU" w:eastAsia="ru-RU"/>
              </w:rPr>
              <w:t>0</w:t>
            </w:r>
          </w:p>
        </w:tc>
        <w:tc>
          <w:tcPr>
            <w:tcW w:w="720" w:type="dxa"/>
            <w:vMerge w:val="restart"/>
            <w:tcBorders>
              <w:top w:val="single" w:sz="4" w:space="0" w:color="auto"/>
              <w:left w:val="single" w:sz="4" w:space="0" w:color="auto"/>
              <w:right w:val="single" w:sz="4" w:space="0" w:color="auto"/>
            </w:tcBorders>
          </w:tcPr>
          <w:p w14:paraId="67160E97" w14:textId="77777777" w:rsidR="00727B5A" w:rsidRPr="00B767B1" w:rsidRDefault="00727B5A" w:rsidP="00227B5E">
            <w:pPr>
              <w:jc w:val="center"/>
              <w:rPr>
                <w:sz w:val="18"/>
                <w:szCs w:val="18"/>
                <w:lang w:eastAsia="ru-RU"/>
              </w:rPr>
            </w:pPr>
            <w:r w:rsidRPr="00B767B1">
              <w:rPr>
                <w:sz w:val="18"/>
                <w:szCs w:val="18"/>
                <w:lang w:eastAsia="ru-RU"/>
              </w:rPr>
              <w:t>7,8</w:t>
            </w:r>
          </w:p>
        </w:tc>
        <w:tc>
          <w:tcPr>
            <w:tcW w:w="720" w:type="dxa"/>
            <w:vMerge w:val="restart"/>
            <w:tcBorders>
              <w:top w:val="single" w:sz="4" w:space="0" w:color="auto"/>
              <w:left w:val="single" w:sz="4" w:space="0" w:color="auto"/>
              <w:right w:val="single" w:sz="4" w:space="0" w:color="auto"/>
            </w:tcBorders>
          </w:tcPr>
          <w:p w14:paraId="543AB2C9" w14:textId="77777777" w:rsidR="00727B5A" w:rsidRPr="00B767B1" w:rsidRDefault="00727B5A" w:rsidP="00227B5E">
            <w:pPr>
              <w:jc w:val="center"/>
              <w:rPr>
                <w:sz w:val="18"/>
                <w:szCs w:val="18"/>
                <w:lang w:val="ru-RU" w:eastAsia="ru-RU"/>
              </w:rPr>
            </w:pPr>
            <w:r w:rsidRPr="00B767B1">
              <w:rPr>
                <w:sz w:val="18"/>
                <w:szCs w:val="18"/>
                <w:lang w:eastAsia="ru-RU"/>
              </w:rPr>
              <w:t>6,8</w:t>
            </w:r>
          </w:p>
        </w:tc>
        <w:tc>
          <w:tcPr>
            <w:tcW w:w="600" w:type="dxa"/>
            <w:vMerge w:val="restart"/>
            <w:tcBorders>
              <w:top w:val="single" w:sz="4" w:space="0" w:color="auto"/>
              <w:left w:val="single" w:sz="4" w:space="0" w:color="auto"/>
              <w:right w:val="single" w:sz="4" w:space="0" w:color="auto"/>
            </w:tcBorders>
          </w:tcPr>
          <w:p w14:paraId="6AE9B37E" w14:textId="77777777" w:rsidR="00727B5A" w:rsidRPr="00B767B1" w:rsidRDefault="00727B5A" w:rsidP="00227B5E">
            <w:pPr>
              <w:jc w:val="center"/>
              <w:rPr>
                <w:sz w:val="18"/>
                <w:szCs w:val="18"/>
                <w:lang w:val="ru-RU" w:eastAsia="ru-RU"/>
              </w:rPr>
            </w:pPr>
            <w:r w:rsidRPr="00B767B1">
              <w:rPr>
                <w:sz w:val="18"/>
                <w:szCs w:val="18"/>
                <w:lang w:val="ru-RU" w:eastAsia="ru-RU"/>
              </w:rPr>
              <w:t>6,8</w:t>
            </w:r>
          </w:p>
        </w:tc>
        <w:tc>
          <w:tcPr>
            <w:tcW w:w="715" w:type="dxa"/>
            <w:vMerge w:val="restart"/>
            <w:tcBorders>
              <w:top w:val="single" w:sz="4" w:space="0" w:color="auto"/>
              <w:left w:val="single" w:sz="4" w:space="0" w:color="auto"/>
              <w:right w:val="single" w:sz="4" w:space="0" w:color="auto"/>
            </w:tcBorders>
          </w:tcPr>
          <w:p w14:paraId="2297C6E3" w14:textId="77777777" w:rsidR="00727B5A" w:rsidRPr="00B767B1" w:rsidRDefault="00727B5A" w:rsidP="00227B5E">
            <w:pPr>
              <w:jc w:val="center"/>
              <w:rPr>
                <w:sz w:val="18"/>
                <w:szCs w:val="18"/>
                <w:lang w:val="ru-RU" w:eastAsia="ru-RU"/>
              </w:rPr>
            </w:pPr>
            <w:r w:rsidRPr="00B767B1">
              <w:rPr>
                <w:sz w:val="18"/>
                <w:szCs w:val="18"/>
                <w:lang w:eastAsia="ru-RU"/>
              </w:rPr>
              <w:t>9,</w:t>
            </w:r>
            <w:r w:rsidRPr="00B767B1">
              <w:rPr>
                <w:sz w:val="18"/>
                <w:szCs w:val="18"/>
                <w:lang w:val="ru-RU" w:eastAsia="ru-RU"/>
              </w:rPr>
              <w:t>0</w:t>
            </w:r>
          </w:p>
        </w:tc>
        <w:tc>
          <w:tcPr>
            <w:tcW w:w="720" w:type="dxa"/>
            <w:vMerge w:val="restart"/>
            <w:tcBorders>
              <w:top w:val="single" w:sz="4" w:space="0" w:color="auto"/>
              <w:left w:val="single" w:sz="4" w:space="0" w:color="auto"/>
              <w:right w:val="single" w:sz="4" w:space="0" w:color="auto"/>
            </w:tcBorders>
          </w:tcPr>
          <w:p w14:paraId="33B5AB56" w14:textId="77777777" w:rsidR="00727B5A" w:rsidRPr="00B767B1" w:rsidRDefault="00727B5A" w:rsidP="00227B5E">
            <w:pPr>
              <w:jc w:val="center"/>
              <w:rPr>
                <w:sz w:val="18"/>
                <w:szCs w:val="18"/>
                <w:lang w:eastAsia="ru-RU"/>
              </w:rPr>
            </w:pPr>
            <w:r w:rsidRPr="00B767B1">
              <w:rPr>
                <w:sz w:val="18"/>
                <w:szCs w:val="18"/>
                <w:lang w:eastAsia="ru-RU"/>
              </w:rPr>
              <w:t>10</w:t>
            </w:r>
          </w:p>
        </w:tc>
        <w:tc>
          <w:tcPr>
            <w:tcW w:w="720" w:type="dxa"/>
            <w:vMerge w:val="restart"/>
            <w:tcBorders>
              <w:top w:val="single" w:sz="4" w:space="0" w:color="auto"/>
              <w:left w:val="single" w:sz="4" w:space="0" w:color="auto"/>
              <w:right w:val="single" w:sz="4" w:space="0" w:color="auto"/>
            </w:tcBorders>
          </w:tcPr>
          <w:p w14:paraId="5B7AD6E9" w14:textId="77777777" w:rsidR="00727B5A" w:rsidRPr="00B767B1" w:rsidRDefault="00727B5A" w:rsidP="00227B5E">
            <w:pPr>
              <w:jc w:val="center"/>
              <w:rPr>
                <w:sz w:val="18"/>
                <w:szCs w:val="18"/>
                <w:lang w:eastAsia="ru-RU"/>
              </w:rPr>
            </w:pPr>
            <w:r w:rsidRPr="00B767B1">
              <w:rPr>
                <w:sz w:val="18"/>
                <w:szCs w:val="18"/>
                <w:lang w:eastAsia="ru-RU"/>
              </w:rPr>
              <w:t>10,5</w:t>
            </w:r>
          </w:p>
        </w:tc>
        <w:tc>
          <w:tcPr>
            <w:tcW w:w="682" w:type="dxa"/>
            <w:vMerge w:val="restart"/>
            <w:tcBorders>
              <w:top w:val="single" w:sz="4" w:space="0" w:color="auto"/>
              <w:left w:val="single" w:sz="4" w:space="0" w:color="auto"/>
              <w:right w:val="single" w:sz="4" w:space="0" w:color="auto"/>
            </w:tcBorders>
          </w:tcPr>
          <w:p w14:paraId="12938C3A" w14:textId="77777777" w:rsidR="00727B5A" w:rsidRPr="00861BCB" w:rsidRDefault="00727B5A" w:rsidP="00227B5E">
            <w:pPr>
              <w:jc w:val="center"/>
              <w:rPr>
                <w:b/>
                <w:sz w:val="18"/>
                <w:szCs w:val="18"/>
                <w:lang w:val="ru-RU" w:eastAsia="ru-RU"/>
              </w:rPr>
            </w:pPr>
            <w:r w:rsidRPr="00861BCB">
              <w:rPr>
                <w:b/>
                <w:sz w:val="18"/>
                <w:szCs w:val="18"/>
                <w:lang w:val="ru-RU" w:eastAsia="ru-RU"/>
              </w:rPr>
              <w:t>106,4</w:t>
            </w:r>
          </w:p>
        </w:tc>
      </w:tr>
      <w:tr w:rsidR="00727B5A" w:rsidRPr="00B767B1" w14:paraId="11D620EA" w14:textId="77777777" w:rsidTr="00227B5E">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19415206" w14:textId="77777777" w:rsidR="00727B5A" w:rsidRPr="00B767B1" w:rsidRDefault="00727B5A" w:rsidP="00227B5E">
            <w:pPr>
              <w:rPr>
                <w:sz w:val="18"/>
                <w:szCs w:val="18"/>
                <w:lang w:val="ru-RU" w:eastAsia="ru-RU"/>
              </w:rPr>
            </w:pPr>
            <w:r>
              <w:rPr>
                <w:sz w:val="18"/>
                <w:szCs w:val="18"/>
                <w:lang w:val="ru-RU" w:eastAsia="ru-RU"/>
              </w:rPr>
              <w:t>9</w:t>
            </w:r>
          </w:p>
        </w:tc>
        <w:tc>
          <w:tcPr>
            <w:tcW w:w="1885" w:type="dxa"/>
            <w:tcBorders>
              <w:top w:val="single" w:sz="4" w:space="0" w:color="auto"/>
              <w:left w:val="single" w:sz="4" w:space="0" w:color="auto"/>
              <w:bottom w:val="single" w:sz="4" w:space="0" w:color="auto"/>
              <w:right w:val="single" w:sz="4" w:space="0" w:color="auto"/>
            </w:tcBorders>
          </w:tcPr>
          <w:p w14:paraId="79F46261" w14:textId="77777777" w:rsidR="00727B5A" w:rsidRPr="00B767B1" w:rsidRDefault="00727B5A" w:rsidP="00227B5E">
            <w:pPr>
              <w:jc w:val="center"/>
              <w:rPr>
                <w:color w:val="000000"/>
                <w:sz w:val="18"/>
                <w:szCs w:val="18"/>
              </w:rPr>
            </w:pPr>
            <w:r w:rsidRPr="00B767B1">
              <w:rPr>
                <w:color w:val="000000"/>
                <w:sz w:val="18"/>
                <w:szCs w:val="18"/>
              </w:rPr>
              <w:t>62Z1130093940879</w:t>
            </w:r>
          </w:p>
        </w:tc>
        <w:tc>
          <w:tcPr>
            <w:tcW w:w="1824" w:type="dxa"/>
            <w:tcBorders>
              <w:top w:val="single" w:sz="4" w:space="0" w:color="auto"/>
              <w:left w:val="single" w:sz="4" w:space="0" w:color="auto"/>
              <w:bottom w:val="single" w:sz="4" w:space="0" w:color="auto"/>
              <w:right w:val="single" w:sz="4" w:space="0" w:color="auto"/>
            </w:tcBorders>
          </w:tcPr>
          <w:p w14:paraId="2F6F17E7" w14:textId="77777777" w:rsidR="00727B5A" w:rsidRPr="00B767B1" w:rsidRDefault="00727B5A" w:rsidP="00227B5E">
            <w:pPr>
              <w:rPr>
                <w:color w:val="000000"/>
              </w:rPr>
            </w:pPr>
            <w:r w:rsidRPr="00B767B1">
              <w:rPr>
                <w:color w:val="000000"/>
              </w:rPr>
              <w:t>Головний корпус (Блок Г 14)</w:t>
            </w:r>
          </w:p>
        </w:tc>
        <w:tc>
          <w:tcPr>
            <w:tcW w:w="1559" w:type="dxa"/>
            <w:vMerge/>
            <w:tcBorders>
              <w:left w:val="single" w:sz="4" w:space="0" w:color="auto"/>
              <w:bottom w:val="single" w:sz="4" w:space="0" w:color="auto"/>
              <w:right w:val="single" w:sz="4" w:space="0" w:color="auto"/>
            </w:tcBorders>
          </w:tcPr>
          <w:p w14:paraId="53F4CBB6" w14:textId="77777777" w:rsidR="00727B5A" w:rsidRPr="00B767B1" w:rsidRDefault="00727B5A" w:rsidP="00227B5E">
            <w:pPr>
              <w:jc w:val="center"/>
              <w:rPr>
                <w:color w:val="000000"/>
                <w:sz w:val="18"/>
                <w:szCs w:val="18"/>
              </w:rPr>
            </w:pPr>
          </w:p>
        </w:tc>
        <w:tc>
          <w:tcPr>
            <w:tcW w:w="1134" w:type="dxa"/>
            <w:vMerge/>
            <w:tcBorders>
              <w:left w:val="single" w:sz="4" w:space="0" w:color="auto"/>
              <w:bottom w:val="single" w:sz="4" w:space="0" w:color="auto"/>
              <w:right w:val="single" w:sz="4" w:space="0" w:color="auto"/>
            </w:tcBorders>
          </w:tcPr>
          <w:p w14:paraId="7137FA4D" w14:textId="77777777" w:rsidR="00727B5A" w:rsidRPr="00B767B1" w:rsidRDefault="00727B5A" w:rsidP="00227B5E">
            <w:pPr>
              <w:jc w:val="center"/>
              <w:rPr>
                <w:sz w:val="18"/>
                <w:szCs w:val="18"/>
                <w:lang w:val="ru-RU" w:eastAsia="ru-RU"/>
              </w:rPr>
            </w:pPr>
          </w:p>
        </w:tc>
        <w:tc>
          <w:tcPr>
            <w:tcW w:w="495" w:type="dxa"/>
            <w:vMerge/>
            <w:tcBorders>
              <w:left w:val="single" w:sz="4" w:space="0" w:color="auto"/>
              <w:bottom w:val="single" w:sz="4" w:space="0" w:color="auto"/>
              <w:right w:val="single" w:sz="4" w:space="0" w:color="auto"/>
            </w:tcBorders>
          </w:tcPr>
          <w:p w14:paraId="0B8A5F7A"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567D7667" w14:textId="77777777" w:rsidR="00727B5A" w:rsidRPr="00B767B1" w:rsidRDefault="00727B5A" w:rsidP="00227B5E">
            <w:pPr>
              <w:jc w:val="center"/>
              <w:rPr>
                <w:sz w:val="18"/>
                <w:szCs w:val="18"/>
                <w:lang w:val="ru-RU" w:eastAsia="ru-RU"/>
              </w:rPr>
            </w:pPr>
          </w:p>
        </w:tc>
        <w:tc>
          <w:tcPr>
            <w:tcW w:w="690" w:type="dxa"/>
            <w:vMerge/>
            <w:tcBorders>
              <w:left w:val="single" w:sz="4" w:space="0" w:color="auto"/>
              <w:bottom w:val="single" w:sz="4" w:space="0" w:color="auto"/>
              <w:right w:val="single" w:sz="4" w:space="0" w:color="auto"/>
            </w:tcBorders>
          </w:tcPr>
          <w:p w14:paraId="26343845" w14:textId="77777777" w:rsidR="00727B5A" w:rsidRPr="00B767B1" w:rsidRDefault="00727B5A" w:rsidP="00227B5E">
            <w:pPr>
              <w:jc w:val="center"/>
              <w:rPr>
                <w:sz w:val="18"/>
                <w:szCs w:val="18"/>
                <w:lang w:val="ru-RU" w:eastAsia="ru-RU"/>
              </w:rPr>
            </w:pPr>
          </w:p>
        </w:tc>
        <w:tc>
          <w:tcPr>
            <w:tcW w:w="766" w:type="dxa"/>
            <w:vMerge/>
            <w:tcBorders>
              <w:left w:val="single" w:sz="4" w:space="0" w:color="auto"/>
              <w:bottom w:val="single" w:sz="4" w:space="0" w:color="auto"/>
              <w:right w:val="single" w:sz="4" w:space="0" w:color="auto"/>
            </w:tcBorders>
          </w:tcPr>
          <w:p w14:paraId="3C5F634B"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3270FEE0"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33EEADEB"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6692E257"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2C0218DF" w14:textId="77777777" w:rsidR="00727B5A" w:rsidRPr="00B767B1" w:rsidRDefault="00727B5A" w:rsidP="00227B5E">
            <w:pPr>
              <w:jc w:val="center"/>
              <w:rPr>
                <w:sz w:val="18"/>
                <w:szCs w:val="18"/>
                <w:lang w:val="ru-RU" w:eastAsia="ru-RU"/>
              </w:rPr>
            </w:pPr>
          </w:p>
        </w:tc>
        <w:tc>
          <w:tcPr>
            <w:tcW w:w="600" w:type="dxa"/>
            <w:vMerge/>
            <w:tcBorders>
              <w:left w:val="single" w:sz="4" w:space="0" w:color="auto"/>
              <w:bottom w:val="single" w:sz="4" w:space="0" w:color="auto"/>
              <w:right w:val="single" w:sz="4" w:space="0" w:color="auto"/>
            </w:tcBorders>
          </w:tcPr>
          <w:p w14:paraId="6780E0C0" w14:textId="77777777" w:rsidR="00727B5A" w:rsidRPr="00B767B1" w:rsidRDefault="00727B5A" w:rsidP="00227B5E">
            <w:pPr>
              <w:jc w:val="center"/>
              <w:rPr>
                <w:sz w:val="18"/>
                <w:szCs w:val="18"/>
                <w:lang w:val="ru-RU" w:eastAsia="ru-RU"/>
              </w:rPr>
            </w:pPr>
          </w:p>
        </w:tc>
        <w:tc>
          <w:tcPr>
            <w:tcW w:w="715" w:type="dxa"/>
            <w:vMerge/>
            <w:tcBorders>
              <w:left w:val="single" w:sz="4" w:space="0" w:color="auto"/>
              <w:bottom w:val="single" w:sz="4" w:space="0" w:color="auto"/>
              <w:right w:val="single" w:sz="4" w:space="0" w:color="auto"/>
            </w:tcBorders>
          </w:tcPr>
          <w:p w14:paraId="563B195D"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3448E90A"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6C20FFD1" w14:textId="77777777" w:rsidR="00727B5A" w:rsidRPr="00B767B1" w:rsidRDefault="00727B5A" w:rsidP="00227B5E">
            <w:pPr>
              <w:jc w:val="center"/>
              <w:rPr>
                <w:sz w:val="18"/>
                <w:szCs w:val="18"/>
                <w:lang w:val="ru-RU" w:eastAsia="ru-RU"/>
              </w:rPr>
            </w:pPr>
          </w:p>
        </w:tc>
        <w:tc>
          <w:tcPr>
            <w:tcW w:w="682" w:type="dxa"/>
            <w:vMerge/>
            <w:tcBorders>
              <w:left w:val="single" w:sz="4" w:space="0" w:color="auto"/>
              <w:bottom w:val="single" w:sz="4" w:space="0" w:color="auto"/>
              <w:right w:val="single" w:sz="4" w:space="0" w:color="auto"/>
            </w:tcBorders>
          </w:tcPr>
          <w:p w14:paraId="4902F74D" w14:textId="77777777" w:rsidR="00727B5A" w:rsidRPr="00861BCB" w:rsidRDefault="00727B5A" w:rsidP="00227B5E">
            <w:pPr>
              <w:jc w:val="center"/>
              <w:rPr>
                <w:b/>
                <w:sz w:val="18"/>
                <w:szCs w:val="18"/>
                <w:lang w:val="ru-RU" w:eastAsia="ru-RU"/>
              </w:rPr>
            </w:pPr>
          </w:p>
        </w:tc>
      </w:tr>
      <w:tr w:rsidR="00727B5A" w:rsidRPr="00B767B1" w14:paraId="4D13840E" w14:textId="77777777" w:rsidTr="00227B5E">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5EB95F9D" w14:textId="77777777" w:rsidR="00727B5A" w:rsidRPr="00B767B1" w:rsidRDefault="00727B5A" w:rsidP="00227B5E">
            <w:pPr>
              <w:rPr>
                <w:sz w:val="18"/>
                <w:szCs w:val="18"/>
                <w:lang w:val="ru-RU" w:eastAsia="ru-RU"/>
              </w:rPr>
            </w:pPr>
            <w:r>
              <w:rPr>
                <w:sz w:val="18"/>
                <w:szCs w:val="18"/>
                <w:lang w:val="ru-RU" w:eastAsia="ru-RU"/>
              </w:rPr>
              <w:t>10</w:t>
            </w:r>
          </w:p>
        </w:tc>
        <w:tc>
          <w:tcPr>
            <w:tcW w:w="1885" w:type="dxa"/>
            <w:tcBorders>
              <w:top w:val="single" w:sz="4" w:space="0" w:color="auto"/>
              <w:left w:val="single" w:sz="4" w:space="0" w:color="auto"/>
              <w:bottom w:val="single" w:sz="4" w:space="0" w:color="auto"/>
              <w:right w:val="single" w:sz="4" w:space="0" w:color="auto"/>
            </w:tcBorders>
          </w:tcPr>
          <w:p w14:paraId="0895E321" w14:textId="77777777" w:rsidR="00727B5A" w:rsidRPr="00B767B1" w:rsidRDefault="00727B5A" w:rsidP="00227B5E">
            <w:pPr>
              <w:jc w:val="center"/>
              <w:rPr>
                <w:color w:val="000000"/>
                <w:sz w:val="18"/>
                <w:szCs w:val="18"/>
              </w:rPr>
            </w:pPr>
            <w:r w:rsidRPr="00B767B1">
              <w:rPr>
                <w:color w:val="000000"/>
                <w:sz w:val="18"/>
                <w:szCs w:val="18"/>
              </w:rPr>
              <w:t>62Z9279039281980</w:t>
            </w:r>
          </w:p>
        </w:tc>
        <w:tc>
          <w:tcPr>
            <w:tcW w:w="1824" w:type="dxa"/>
            <w:tcBorders>
              <w:top w:val="single" w:sz="4" w:space="0" w:color="auto"/>
              <w:left w:val="single" w:sz="4" w:space="0" w:color="auto"/>
              <w:bottom w:val="single" w:sz="4" w:space="0" w:color="auto"/>
              <w:right w:val="single" w:sz="4" w:space="0" w:color="auto"/>
            </w:tcBorders>
          </w:tcPr>
          <w:p w14:paraId="79371B56" w14:textId="77777777" w:rsidR="00727B5A" w:rsidRPr="00B767B1" w:rsidRDefault="00727B5A" w:rsidP="00227B5E">
            <w:pPr>
              <w:rPr>
                <w:color w:val="000000"/>
              </w:rPr>
            </w:pPr>
            <w:r w:rsidRPr="00B767B1">
              <w:rPr>
                <w:color w:val="000000"/>
              </w:rPr>
              <w:t>Харчоблок 1</w:t>
            </w:r>
          </w:p>
        </w:tc>
        <w:tc>
          <w:tcPr>
            <w:tcW w:w="1559" w:type="dxa"/>
            <w:tcBorders>
              <w:top w:val="single" w:sz="4" w:space="0" w:color="auto"/>
              <w:left w:val="single" w:sz="4" w:space="0" w:color="auto"/>
              <w:bottom w:val="single" w:sz="4" w:space="0" w:color="auto"/>
              <w:right w:val="single" w:sz="4" w:space="0" w:color="auto"/>
            </w:tcBorders>
          </w:tcPr>
          <w:p w14:paraId="5220B4D7" w14:textId="77777777" w:rsidR="00727B5A" w:rsidRPr="00B767B1" w:rsidRDefault="00727B5A" w:rsidP="00227B5E">
            <w:pPr>
              <w:jc w:val="center"/>
              <w:rPr>
                <w:color w:val="000000"/>
                <w:sz w:val="18"/>
                <w:szCs w:val="18"/>
              </w:rPr>
            </w:pPr>
            <w:r w:rsidRPr="00B767B1">
              <w:rPr>
                <w:color w:val="000000"/>
                <w:sz w:val="18"/>
                <w:szCs w:val="18"/>
              </w:rPr>
              <w:t>16</w:t>
            </w:r>
          </w:p>
        </w:tc>
        <w:tc>
          <w:tcPr>
            <w:tcW w:w="1134" w:type="dxa"/>
            <w:tcBorders>
              <w:top w:val="single" w:sz="4" w:space="0" w:color="auto"/>
              <w:left w:val="single" w:sz="4" w:space="0" w:color="auto"/>
              <w:bottom w:val="single" w:sz="4" w:space="0" w:color="auto"/>
              <w:right w:val="single" w:sz="4" w:space="0" w:color="auto"/>
            </w:tcBorders>
          </w:tcPr>
          <w:p w14:paraId="4BC68D06" w14:textId="77777777" w:rsidR="00727B5A" w:rsidRPr="00B767B1" w:rsidRDefault="00727B5A" w:rsidP="00227B5E">
            <w:pPr>
              <w:jc w:val="center"/>
              <w:rPr>
                <w:sz w:val="18"/>
                <w:szCs w:val="18"/>
                <w:lang w:val="ru-RU" w:eastAsia="ru-RU"/>
              </w:rPr>
            </w:pPr>
            <w:r w:rsidRPr="00B767B1">
              <w:rPr>
                <w:sz w:val="18"/>
                <w:szCs w:val="18"/>
                <w:lang w:val="ru-RU" w:eastAsia="ru-RU"/>
              </w:rPr>
              <w:t>7/10</w:t>
            </w:r>
          </w:p>
        </w:tc>
        <w:tc>
          <w:tcPr>
            <w:tcW w:w="495" w:type="dxa"/>
            <w:tcBorders>
              <w:top w:val="single" w:sz="4" w:space="0" w:color="auto"/>
              <w:left w:val="single" w:sz="4" w:space="0" w:color="auto"/>
              <w:bottom w:val="single" w:sz="4" w:space="0" w:color="auto"/>
              <w:right w:val="single" w:sz="4" w:space="0" w:color="auto"/>
            </w:tcBorders>
          </w:tcPr>
          <w:p w14:paraId="1B1CEEC2" w14:textId="77777777" w:rsidR="00727B5A" w:rsidRPr="00B767B1" w:rsidRDefault="00727B5A" w:rsidP="00227B5E">
            <w:pPr>
              <w:jc w:val="center"/>
              <w:rPr>
                <w:sz w:val="18"/>
                <w:szCs w:val="18"/>
                <w:lang w:val="ru-RU" w:eastAsia="ru-RU"/>
              </w:rPr>
            </w:pPr>
            <w:r w:rsidRPr="00B767B1">
              <w:rPr>
                <w:sz w:val="18"/>
                <w:szCs w:val="18"/>
                <w:lang w:val="ru-RU" w:eastAsia="ru-RU"/>
              </w:rPr>
              <w:t>0,2</w:t>
            </w:r>
          </w:p>
        </w:tc>
        <w:tc>
          <w:tcPr>
            <w:tcW w:w="720" w:type="dxa"/>
            <w:tcBorders>
              <w:top w:val="single" w:sz="4" w:space="0" w:color="auto"/>
              <w:left w:val="single" w:sz="4" w:space="0" w:color="auto"/>
              <w:bottom w:val="single" w:sz="4" w:space="0" w:color="auto"/>
              <w:right w:val="single" w:sz="4" w:space="0" w:color="auto"/>
            </w:tcBorders>
          </w:tcPr>
          <w:p w14:paraId="40003835" w14:textId="77777777" w:rsidR="00727B5A" w:rsidRPr="00B767B1" w:rsidRDefault="00727B5A" w:rsidP="00227B5E">
            <w:pPr>
              <w:jc w:val="center"/>
              <w:rPr>
                <w:sz w:val="18"/>
                <w:szCs w:val="18"/>
                <w:lang w:val="ru-RU" w:eastAsia="ru-RU"/>
              </w:rPr>
            </w:pPr>
            <w:r w:rsidRPr="00B767B1">
              <w:rPr>
                <w:sz w:val="18"/>
                <w:szCs w:val="18"/>
                <w:lang w:val="ru-RU" w:eastAsia="ru-RU"/>
              </w:rPr>
              <w:t>0,2</w:t>
            </w:r>
          </w:p>
        </w:tc>
        <w:tc>
          <w:tcPr>
            <w:tcW w:w="690" w:type="dxa"/>
            <w:tcBorders>
              <w:top w:val="single" w:sz="4" w:space="0" w:color="auto"/>
              <w:left w:val="single" w:sz="4" w:space="0" w:color="auto"/>
              <w:bottom w:val="single" w:sz="4" w:space="0" w:color="auto"/>
              <w:right w:val="single" w:sz="4" w:space="0" w:color="auto"/>
            </w:tcBorders>
          </w:tcPr>
          <w:p w14:paraId="637917C7" w14:textId="77777777" w:rsidR="00727B5A" w:rsidRPr="00B767B1" w:rsidRDefault="00727B5A" w:rsidP="00227B5E">
            <w:pPr>
              <w:jc w:val="center"/>
              <w:rPr>
                <w:sz w:val="18"/>
                <w:szCs w:val="18"/>
                <w:lang w:val="ru-RU" w:eastAsia="ru-RU"/>
              </w:rPr>
            </w:pPr>
            <w:r w:rsidRPr="00B767B1">
              <w:rPr>
                <w:sz w:val="18"/>
                <w:szCs w:val="18"/>
                <w:lang w:val="ru-RU" w:eastAsia="ru-RU"/>
              </w:rPr>
              <w:t>0,2</w:t>
            </w:r>
          </w:p>
        </w:tc>
        <w:tc>
          <w:tcPr>
            <w:tcW w:w="766" w:type="dxa"/>
            <w:tcBorders>
              <w:top w:val="single" w:sz="4" w:space="0" w:color="auto"/>
              <w:left w:val="single" w:sz="4" w:space="0" w:color="auto"/>
              <w:bottom w:val="single" w:sz="4" w:space="0" w:color="auto"/>
              <w:right w:val="single" w:sz="4" w:space="0" w:color="auto"/>
            </w:tcBorders>
          </w:tcPr>
          <w:p w14:paraId="379214EB" w14:textId="77777777" w:rsidR="00727B5A" w:rsidRPr="00B767B1" w:rsidRDefault="00727B5A" w:rsidP="00227B5E">
            <w:pPr>
              <w:jc w:val="center"/>
              <w:rPr>
                <w:sz w:val="18"/>
                <w:szCs w:val="18"/>
                <w:lang w:val="ru-RU" w:eastAsia="ru-RU"/>
              </w:rPr>
            </w:pPr>
            <w:r w:rsidRPr="00B767B1">
              <w:rPr>
                <w:sz w:val="18"/>
                <w:szCs w:val="18"/>
                <w:lang w:val="ru-RU" w:eastAsia="ru-RU"/>
              </w:rPr>
              <w:t>0,2</w:t>
            </w:r>
          </w:p>
        </w:tc>
        <w:tc>
          <w:tcPr>
            <w:tcW w:w="720" w:type="dxa"/>
            <w:tcBorders>
              <w:top w:val="single" w:sz="4" w:space="0" w:color="auto"/>
              <w:left w:val="single" w:sz="4" w:space="0" w:color="auto"/>
              <w:bottom w:val="single" w:sz="4" w:space="0" w:color="auto"/>
              <w:right w:val="single" w:sz="4" w:space="0" w:color="auto"/>
            </w:tcBorders>
          </w:tcPr>
          <w:p w14:paraId="7A395D39" w14:textId="77777777" w:rsidR="00727B5A" w:rsidRPr="00B767B1" w:rsidRDefault="00727B5A" w:rsidP="00227B5E">
            <w:pPr>
              <w:jc w:val="center"/>
              <w:rPr>
                <w:sz w:val="18"/>
                <w:szCs w:val="18"/>
                <w:lang w:val="ru-RU" w:eastAsia="ru-RU"/>
              </w:rPr>
            </w:pPr>
            <w:r w:rsidRPr="00B767B1">
              <w:rPr>
                <w:sz w:val="18"/>
                <w:szCs w:val="18"/>
                <w:lang w:val="ru-RU" w:eastAsia="ru-RU"/>
              </w:rPr>
              <w:t>0,2</w:t>
            </w:r>
          </w:p>
        </w:tc>
        <w:tc>
          <w:tcPr>
            <w:tcW w:w="720" w:type="dxa"/>
            <w:tcBorders>
              <w:top w:val="single" w:sz="4" w:space="0" w:color="auto"/>
              <w:left w:val="single" w:sz="4" w:space="0" w:color="auto"/>
              <w:bottom w:val="single" w:sz="4" w:space="0" w:color="auto"/>
              <w:right w:val="single" w:sz="4" w:space="0" w:color="auto"/>
            </w:tcBorders>
          </w:tcPr>
          <w:p w14:paraId="05BA5C74" w14:textId="77777777" w:rsidR="00727B5A" w:rsidRPr="00B767B1" w:rsidRDefault="00727B5A" w:rsidP="00227B5E">
            <w:pPr>
              <w:jc w:val="center"/>
              <w:rPr>
                <w:sz w:val="18"/>
                <w:szCs w:val="18"/>
                <w:lang w:val="ru-RU" w:eastAsia="ru-RU"/>
              </w:rPr>
            </w:pPr>
            <w:r w:rsidRPr="00B767B1">
              <w:rPr>
                <w:sz w:val="18"/>
                <w:szCs w:val="18"/>
                <w:lang w:val="ru-RU" w:eastAsia="ru-RU"/>
              </w:rPr>
              <w:t>0,2</w:t>
            </w:r>
          </w:p>
        </w:tc>
        <w:tc>
          <w:tcPr>
            <w:tcW w:w="720" w:type="dxa"/>
            <w:tcBorders>
              <w:top w:val="single" w:sz="4" w:space="0" w:color="auto"/>
              <w:left w:val="single" w:sz="4" w:space="0" w:color="auto"/>
              <w:bottom w:val="single" w:sz="4" w:space="0" w:color="auto"/>
              <w:right w:val="single" w:sz="4" w:space="0" w:color="auto"/>
            </w:tcBorders>
          </w:tcPr>
          <w:p w14:paraId="597994A6" w14:textId="77777777" w:rsidR="00727B5A" w:rsidRPr="00B767B1" w:rsidRDefault="00727B5A" w:rsidP="00227B5E">
            <w:pPr>
              <w:jc w:val="center"/>
              <w:rPr>
                <w:sz w:val="18"/>
                <w:szCs w:val="18"/>
                <w:lang w:val="ru-RU" w:eastAsia="ru-RU"/>
              </w:rPr>
            </w:pPr>
            <w:r w:rsidRPr="00B767B1">
              <w:rPr>
                <w:sz w:val="18"/>
                <w:szCs w:val="18"/>
                <w:lang w:val="ru-RU" w:eastAsia="ru-RU"/>
              </w:rPr>
              <w:t>0,2</w:t>
            </w:r>
          </w:p>
        </w:tc>
        <w:tc>
          <w:tcPr>
            <w:tcW w:w="720" w:type="dxa"/>
            <w:tcBorders>
              <w:top w:val="single" w:sz="4" w:space="0" w:color="auto"/>
              <w:left w:val="single" w:sz="4" w:space="0" w:color="auto"/>
              <w:bottom w:val="single" w:sz="4" w:space="0" w:color="auto"/>
              <w:right w:val="single" w:sz="4" w:space="0" w:color="auto"/>
            </w:tcBorders>
          </w:tcPr>
          <w:p w14:paraId="28487B39" w14:textId="77777777" w:rsidR="00727B5A" w:rsidRPr="00B767B1" w:rsidRDefault="00727B5A" w:rsidP="00227B5E">
            <w:pPr>
              <w:jc w:val="center"/>
              <w:rPr>
                <w:sz w:val="18"/>
                <w:szCs w:val="18"/>
                <w:lang w:val="ru-RU" w:eastAsia="ru-RU"/>
              </w:rPr>
            </w:pPr>
            <w:r w:rsidRPr="00B767B1">
              <w:rPr>
                <w:sz w:val="18"/>
                <w:szCs w:val="18"/>
                <w:lang w:val="ru-RU" w:eastAsia="ru-RU"/>
              </w:rPr>
              <w:t>0,2</w:t>
            </w:r>
          </w:p>
        </w:tc>
        <w:tc>
          <w:tcPr>
            <w:tcW w:w="600" w:type="dxa"/>
            <w:tcBorders>
              <w:top w:val="single" w:sz="4" w:space="0" w:color="auto"/>
              <w:left w:val="single" w:sz="4" w:space="0" w:color="auto"/>
              <w:bottom w:val="single" w:sz="4" w:space="0" w:color="auto"/>
              <w:right w:val="single" w:sz="4" w:space="0" w:color="auto"/>
            </w:tcBorders>
          </w:tcPr>
          <w:p w14:paraId="7FAC0827" w14:textId="77777777" w:rsidR="00727B5A" w:rsidRPr="00B767B1" w:rsidRDefault="00727B5A" w:rsidP="00227B5E">
            <w:pPr>
              <w:jc w:val="center"/>
              <w:rPr>
                <w:sz w:val="18"/>
                <w:szCs w:val="18"/>
                <w:lang w:val="ru-RU" w:eastAsia="ru-RU"/>
              </w:rPr>
            </w:pPr>
            <w:r w:rsidRPr="00B767B1">
              <w:rPr>
                <w:sz w:val="18"/>
                <w:szCs w:val="18"/>
                <w:lang w:val="ru-RU" w:eastAsia="ru-RU"/>
              </w:rPr>
              <w:t>0,2</w:t>
            </w:r>
          </w:p>
        </w:tc>
        <w:tc>
          <w:tcPr>
            <w:tcW w:w="715" w:type="dxa"/>
            <w:tcBorders>
              <w:top w:val="single" w:sz="4" w:space="0" w:color="auto"/>
              <w:left w:val="single" w:sz="4" w:space="0" w:color="auto"/>
              <w:bottom w:val="single" w:sz="4" w:space="0" w:color="auto"/>
              <w:right w:val="single" w:sz="4" w:space="0" w:color="auto"/>
            </w:tcBorders>
          </w:tcPr>
          <w:p w14:paraId="05C1C731" w14:textId="77777777" w:rsidR="00727B5A" w:rsidRPr="00B767B1" w:rsidRDefault="00727B5A" w:rsidP="00227B5E">
            <w:pPr>
              <w:jc w:val="center"/>
              <w:rPr>
                <w:sz w:val="18"/>
                <w:szCs w:val="18"/>
                <w:lang w:val="ru-RU" w:eastAsia="ru-RU"/>
              </w:rPr>
            </w:pPr>
            <w:r w:rsidRPr="00B767B1">
              <w:rPr>
                <w:sz w:val="18"/>
                <w:szCs w:val="18"/>
                <w:lang w:val="ru-RU" w:eastAsia="ru-RU"/>
              </w:rPr>
              <w:t>0,2</w:t>
            </w:r>
          </w:p>
        </w:tc>
        <w:tc>
          <w:tcPr>
            <w:tcW w:w="720" w:type="dxa"/>
            <w:tcBorders>
              <w:top w:val="single" w:sz="4" w:space="0" w:color="auto"/>
              <w:left w:val="single" w:sz="4" w:space="0" w:color="auto"/>
              <w:bottom w:val="single" w:sz="4" w:space="0" w:color="auto"/>
              <w:right w:val="single" w:sz="4" w:space="0" w:color="auto"/>
            </w:tcBorders>
          </w:tcPr>
          <w:p w14:paraId="76036290" w14:textId="77777777" w:rsidR="00727B5A" w:rsidRPr="00B767B1" w:rsidRDefault="00727B5A" w:rsidP="00227B5E">
            <w:pPr>
              <w:jc w:val="center"/>
              <w:rPr>
                <w:sz w:val="18"/>
                <w:szCs w:val="18"/>
                <w:lang w:val="ru-RU" w:eastAsia="ru-RU"/>
              </w:rPr>
            </w:pPr>
            <w:r w:rsidRPr="00B767B1">
              <w:rPr>
                <w:sz w:val="18"/>
                <w:szCs w:val="18"/>
                <w:lang w:val="ru-RU" w:eastAsia="ru-RU"/>
              </w:rPr>
              <w:t>0,2</w:t>
            </w:r>
          </w:p>
        </w:tc>
        <w:tc>
          <w:tcPr>
            <w:tcW w:w="720" w:type="dxa"/>
            <w:tcBorders>
              <w:top w:val="single" w:sz="4" w:space="0" w:color="auto"/>
              <w:left w:val="single" w:sz="4" w:space="0" w:color="auto"/>
              <w:bottom w:val="single" w:sz="4" w:space="0" w:color="auto"/>
              <w:right w:val="single" w:sz="4" w:space="0" w:color="auto"/>
            </w:tcBorders>
          </w:tcPr>
          <w:p w14:paraId="7AE91E41" w14:textId="77777777" w:rsidR="00727B5A" w:rsidRPr="00B767B1" w:rsidRDefault="00727B5A" w:rsidP="00227B5E">
            <w:pPr>
              <w:jc w:val="center"/>
              <w:rPr>
                <w:sz w:val="18"/>
                <w:szCs w:val="18"/>
                <w:lang w:val="ru-RU" w:eastAsia="ru-RU"/>
              </w:rPr>
            </w:pPr>
            <w:r w:rsidRPr="00B767B1">
              <w:rPr>
                <w:sz w:val="18"/>
                <w:szCs w:val="18"/>
                <w:lang w:val="ru-RU" w:eastAsia="ru-RU"/>
              </w:rPr>
              <w:t>0,2</w:t>
            </w:r>
          </w:p>
        </w:tc>
        <w:tc>
          <w:tcPr>
            <w:tcW w:w="682" w:type="dxa"/>
            <w:tcBorders>
              <w:top w:val="single" w:sz="4" w:space="0" w:color="auto"/>
              <w:left w:val="single" w:sz="4" w:space="0" w:color="auto"/>
              <w:bottom w:val="single" w:sz="4" w:space="0" w:color="auto"/>
              <w:right w:val="single" w:sz="4" w:space="0" w:color="auto"/>
            </w:tcBorders>
          </w:tcPr>
          <w:p w14:paraId="5C3A8BD6" w14:textId="77777777" w:rsidR="00727B5A" w:rsidRPr="00861BCB" w:rsidRDefault="00727B5A" w:rsidP="00227B5E">
            <w:pPr>
              <w:jc w:val="center"/>
              <w:rPr>
                <w:b/>
                <w:sz w:val="18"/>
                <w:szCs w:val="18"/>
                <w:lang w:val="ru-RU" w:eastAsia="ru-RU"/>
              </w:rPr>
            </w:pPr>
            <w:r w:rsidRPr="00861BCB">
              <w:rPr>
                <w:b/>
                <w:sz w:val="18"/>
                <w:szCs w:val="18"/>
                <w:lang w:val="ru-RU" w:eastAsia="ru-RU"/>
              </w:rPr>
              <w:t>2,4</w:t>
            </w:r>
          </w:p>
        </w:tc>
      </w:tr>
      <w:tr w:rsidR="00727B5A" w:rsidRPr="00B767B1" w14:paraId="16A072E7" w14:textId="77777777" w:rsidTr="00227B5E">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00BDFBD6" w14:textId="77777777" w:rsidR="00727B5A" w:rsidRPr="00B767B1" w:rsidRDefault="00727B5A" w:rsidP="00227B5E">
            <w:pPr>
              <w:rPr>
                <w:sz w:val="18"/>
                <w:szCs w:val="18"/>
                <w:lang w:val="ru-RU" w:eastAsia="ru-RU"/>
              </w:rPr>
            </w:pPr>
            <w:r>
              <w:rPr>
                <w:sz w:val="18"/>
                <w:szCs w:val="18"/>
                <w:lang w:val="ru-RU" w:eastAsia="ru-RU"/>
              </w:rPr>
              <w:t>11</w:t>
            </w:r>
          </w:p>
        </w:tc>
        <w:tc>
          <w:tcPr>
            <w:tcW w:w="1885" w:type="dxa"/>
            <w:tcBorders>
              <w:top w:val="single" w:sz="4" w:space="0" w:color="auto"/>
              <w:left w:val="single" w:sz="4" w:space="0" w:color="auto"/>
              <w:bottom w:val="single" w:sz="4" w:space="0" w:color="auto"/>
              <w:right w:val="single" w:sz="4" w:space="0" w:color="auto"/>
            </w:tcBorders>
          </w:tcPr>
          <w:p w14:paraId="1372DFB1" w14:textId="77777777" w:rsidR="00727B5A" w:rsidRPr="00B767B1" w:rsidRDefault="00727B5A" w:rsidP="00227B5E">
            <w:pPr>
              <w:jc w:val="center"/>
              <w:rPr>
                <w:color w:val="000000"/>
                <w:sz w:val="18"/>
                <w:szCs w:val="18"/>
              </w:rPr>
            </w:pPr>
            <w:r w:rsidRPr="00B767B1">
              <w:rPr>
                <w:color w:val="000000"/>
                <w:sz w:val="18"/>
                <w:szCs w:val="18"/>
              </w:rPr>
              <w:t>62Z2532548405822</w:t>
            </w:r>
          </w:p>
        </w:tc>
        <w:tc>
          <w:tcPr>
            <w:tcW w:w="1824" w:type="dxa"/>
            <w:tcBorders>
              <w:top w:val="single" w:sz="4" w:space="0" w:color="auto"/>
              <w:left w:val="single" w:sz="4" w:space="0" w:color="auto"/>
              <w:bottom w:val="single" w:sz="4" w:space="0" w:color="auto"/>
              <w:right w:val="single" w:sz="4" w:space="0" w:color="auto"/>
            </w:tcBorders>
          </w:tcPr>
          <w:p w14:paraId="38FC3D74" w14:textId="77777777" w:rsidR="00727B5A" w:rsidRPr="00B767B1" w:rsidRDefault="00727B5A" w:rsidP="00227B5E">
            <w:pPr>
              <w:rPr>
                <w:color w:val="000000"/>
              </w:rPr>
            </w:pPr>
            <w:r w:rsidRPr="00B767B1">
              <w:rPr>
                <w:color w:val="000000"/>
              </w:rPr>
              <w:t>Харчоблок 2</w:t>
            </w:r>
          </w:p>
        </w:tc>
        <w:tc>
          <w:tcPr>
            <w:tcW w:w="1559" w:type="dxa"/>
            <w:tcBorders>
              <w:top w:val="single" w:sz="4" w:space="0" w:color="auto"/>
              <w:left w:val="single" w:sz="4" w:space="0" w:color="auto"/>
              <w:bottom w:val="single" w:sz="4" w:space="0" w:color="auto"/>
              <w:right w:val="single" w:sz="4" w:space="0" w:color="auto"/>
            </w:tcBorders>
          </w:tcPr>
          <w:p w14:paraId="3FCE5A4D" w14:textId="77777777" w:rsidR="00727B5A" w:rsidRPr="00B767B1" w:rsidRDefault="00727B5A" w:rsidP="00227B5E">
            <w:pPr>
              <w:jc w:val="center"/>
              <w:rPr>
                <w:color w:val="000000"/>
                <w:sz w:val="18"/>
                <w:szCs w:val="18"/>
              </w:rPr>
            </w:pPr>
            <w:r w:rsidRPr="00B767B1">
              <w:rPr>
                <w:color w:val="000000"/>
                <w:sz w:val="18"/>
                <w:szCs w:val="18"/>
              </w:rPr>
              <w:t>119</w:t>
            </w:r>
          </w:p>
        </w:tc>
        <w:tc>
          <w:tcPr>
            <w:tcW w:w="1134" w:type="dxa"/>
            <w:tcBorders>
              <w:top w:val="single" w:sz="4" w:space="0" w:color="auto"/>
              <w:left w:val="single" w:sz="4" w:space="0" w:color="auto"/>
              <w:bottom w:val="single" w:sz="4" w:space="0" w:color="auto"/>
              <w:right w:val="single" w:sz="4" w:space="0" w:color="auto"/>
            </w:tcBorders>
          </w:tcPr>
          <w:p w14:paraId="6A6B2552" w14:textId="77777777" w:rsidR="00727B5A" w:rsidRPr="00B767B1" w:rsidRDefault="00727B5A" w:rsidP="00227B5E">
            <w:pPr>
              <w:jc w:val="center"/>
              <w:rPr>
                <w:sz w:val="18"/>
                <w:szCs w:val="18"/>
                <w:lang w:val="ru-RU" w:eastAsia="ru-RU"/>
              </w:rPr>
            </w:pPr>
            <w:r w:rsidRPr="00B767B1">
              <w:rPr>
                <w:sz w:val="18"/>
                <w:szCs w:val="18"/>
                <w:lang w:val="ru-RU" w:eastAsia="ru-RU"/>
              </w:rPr>
              <w:t>7//10</w:t>
            </w:r>
          </w:p>
        </w:tc>
        <w:tc>
          <w:tcPr>
            <w:tcW w:w="495" w:type="dxa"/>
            <w:tcBorders>
              <w:top w:val="single" w:sz="4" w:space="0" w:color="auto"/>
              <w:left w:val="single" w:sz="4" w:space="0" w:color="auto"/>
              <w:bottom w:val="single" w:sz="4" w:space="0" w:color="auto"/>
              <w:right w:val="single" w:sz="4" w:space="0" w:color="auto"/>
            </w:tcBorders>
          </w:tcPr>
          <w:p w14:paraId="2B83A377" w14:textId="77777777" w:rsidR="00727B5A" w:rsidRPr="00B767B1" w:rsidRDefault="00727B5A" w:rsidP="00227B5E">
            <w:pPr>
              <w:jc w:val="center"/>
              <w:rPr>
                <w:sz w:val="18"/>
                <w:szCs w:val="18"/>
                <w:lang w:val="ru-RU" w:eastAsia="ru-RU"/>
              </w:rPr>
            </w:pPr>
            <w:r w:rsidRPr="00B767B1">
              <w:rPr>
                <w:sz w:val="18"/>
                <w:szCs w:val="18"/>
                <w:lang w:val="ru-RU" w:eastAsia="ru-RU"/>
              </w:rPr>
              <w:t>0,5</w:t>
            </w:r>
          </w:p>
        </w:tc>
        <w:tc>
          <w:tcPr>
            <w:tcW w:w="720" w:type="dxa"/>
            <w:tcBorders>
              <w:top w:val="single" w:sz="4" w:space="0" w:color="auto"/>
              <w:left w:val="single" w:sz="4" w:space="0" w:color="auto"/>
              <w:bottom w:val="single" w:sz="4" w:space="0" w:color="auto"/>
              <w:right w:val="single" w:sz="4" w:space="0" w:color="auto"/>
            </w:tcBorders>
          </w:tcPr>
          <w:p w14:paraId="7422DC8D" w14:textId="77777777" w:rsidR="00727B5A" w:rsidRPr="00B767B1" w:rsidRDefault="00727B5A" w:rsidP="00227B5E">
            <w:pPr>
              <w:jc w:val="center"/>
              <w:rPr>
                <w:sz w:val="18"/>
                <w:szCs w:val="18"/>
                <w:lang w:val="ru-RU" w:eastAsia="ru-RU"/>
              </w:rPr>
            </w:pPr>
            <w:r w:rsidRPr="00B767B1">
              <w:rPr>
                <w:sz w:val="18"/>
                <w:szCs w:val="18"/>
                <w:lang w:val="ru-RU" w:eastAsia="ru-RU"/>
              </w:rPr>
              <w:t>0,5</w:t>
            </w:r>
          </w:p>
        </w:tc>
        <w:tc>
          <w:tcPr>
            <w:tcW w:w="690" w:type="dxa"/>
            <w:tcBorders>
              <w:top w:val="single" w:sz="4" w:space="0" w:color="auto"/>
              <w:left w:val="single" w:sz="4" w:space="0" w:color="auto"/>
              <w:bottom w:val="single" w:sz="4" w:space="0" w:color="auto"/>
              <w:right w:val="single" w:sz="4" w:space="0" w:color="auto"/>
            </w:tcBorders>
          </w:tcPr>
          <w:p w14:paraId="787402A2" w14:textId="77777777" w:rsidR="00727B5A" w:rsidRPr="00B767B1" w:rsidRDefault="00727B5A" w:rsidP="00227B5E">
            <w:pPr>
              <w:jc w:val="center"/>
              <w:rPr>
                <w:sz w:val="18"/>
                <w:szCs w:val="18"/>
                <w:lang w:val="ru-RU" w:eastAsia="ru-RU"/>
              </w:rPr>
            </w:pPr>
            <w:r w:rsidRPr="00B767B1">
              <w:rPr>
                <w:sz w:val="18"/>
                <w:szCs w:val="18"/>
                <w:lang w:val="ru-RU" w:eastAsia="ru-RU"/>
              </w:rPr>
              <w:t>0,5</w:t>
            </w:r>
          </w:p>
        </w:tc>
        <w:tc>
          <w:tcPr>
            <w:tcW w:w="766" w:type="dxa"/>
            <w:tcBorders>
              <w:top w:val="single" w:sz="4" w:space="0" w:color="auto"/>
              <w:left w:val="single" w:sz="4" w:space="0" w:color="auto"/>
              <w:bottom w:val="single" w:sz="4" w:space="0" w:color="auto"/>
              <w:right w:val="single" w:sz="4" w:space="0" w:color="auto"/>
            </w:tcBorders>
          </w:tcPr>
          <w:p w14:paraId="1595F2F8" w14:textId="77777777" w:rsidR="00727B5A" w:rsidRPr="00B767B1" w:rsidRDefault="00727B5A" w:rsidP="00227B5E">
            <w:pPr>
              <w:jc w:val="center"/>
              <w:rPr>
                <w:sz w:val="18"/>
                <w:szCs w:val="18"/>
                <w:lang w:val="ru-RU" w:eastAsia="ru-RU"/>
              </w:rPr>
            </w:pPr>
            <w:r w:rsidRPr="00B767B1">
              <w:rPr>
                <w:sz w:val="18"/>
                <w:szCs w:val="18"/>
                <w:lang w:val="ru-RU" w:eastAsia="ru-RU"/>
              </w:rPr>
              <w:t>0,5</w:t>
            </w:r>
          </w:p>
        </w:tc>
        <w:tc>
          <w:tcPr>
            <w:tcW w:w="720" w:type="dxa"/>
            <w:tcBorders>
              <w:top w:val="single" w:sz="4" w:space="0" w:color="auto"/>
              <w:left w:val="single" w:sz="4" w:space="0" w:color="auto"/>
              <w:bottom w:val="single" w:sz="4" w:space="0" w:color="auto"/>
              <w:right w:val="single" w:sz="4" w:space="0" w:color="auto"/>
            </w:tcBorders>
          </w:tcPr>
          <w:p w14:paraId="3496E026" w14:textId="77777777" w:rsidR="00727B5A" w:rsidRPr="00B767B1" w:rsidRDefault="00727B5A" w:rsidP="00227B5E">
            <w:pPr>
              <w:jc w:val="center"/>
              <w:rPr>
                <w:sz w:val="18"/>
                <w:szCs w:val="18"/>
                <w:lang w:val="ru-RU" w:eastAsia="ru-RU"/>
              </w:rPr>
            </w:pPr>
            <w:r w:rsidRPr="00B767B1">
              <w:rPr>
                <w:sz w:val="18"/>
                <w:szCs w:val="18"/>
                <w:lang w:val="ru-RU" w:eastAsia="ru-RU"/>
              </w:rPr>
              <w:t>0,5</w:t>
            </w:r>
          </w:p>
        </w:tc>
        <w:tc>
          <w:tcPr>
            <w:tcW w:w="720" w:type="dxa"/>
            <w:tcBorders>
              <w:top w:val="single" w:sz="4" w:space="0" w:color="auto"/>
              <w:left w:val="single" w:sz="4" w:space="0" w:color="auto"/>
              <w:bottom w:val="single" w:sz="4" w:space="0" w:color="auto"/>
              <w:right w:val="single" w:sz="4" w:space="0" w:color="auto"/>
            </w:tcBorders>
          </w:tcPr>
          <w:p w14:paraId="1B21D34B" w14:textId="77777777" w:rsidR="00727B5A" w:rsidRPr="00B767B1" w:rsidRDefault="00727B5A" w:rsidP="00227B5E">
            <w:pPr>
              <w:jc w:val="center"/>
              <w:rPr>
                <w:sz w:val="18"/>
                <w:szCs w:val="18"/>
                <w:lang w:val="ru-RU" w:eastAsia="ru-RU"/>
              </w:rPr>
            </w:pPr>
            <w:r w:rsidRPr="00B767B1">
              <w:rPr>
                <w:sz w:val="18"/>
                <w:szCs w:val="18"/>
                <w:lang w:val="ru-RU" w:eastAsia="ru-RU"/>
              </w:rPr>
              <w:t>0,5</w:t>
            </w:r>
          </w:p>
        </w:tc>
        <w:tc>
          <w:tcPr>
            <w:tcW w:w="720" w:type="dxa"/>
            <w:tcBorders>
              <w:top w:val="single" w:sz="4" w:space="0" w:color="auto"/>
              <w:left w:val="single" w:sz="4" w:space="0" w:color="auto"/>
              <w:bottom w:val="single" w:sz="4" w:space="0" w:color="auto"/>
              <w:right w:val="single" w:sz="4" w:space="0" w:color="auto"/>
            </w:tcBorders>
          </w:tcPr>
          <w:p w14:paraId="7BB3B4A4" w14:textId="77777777" w:rsidR="00727B5A" w:rsidRPr="00B767B1" w:rsidRDefault="00727B5A" w:rsidP="00227B5E">
            <w:pPr>
              <w:jc w:val="center"/>
              <w:rPr>
                <w:sz w:val="18"/>
                <w:szCs w:val="18"/>
                <w:lang w:val="ru-RU" w:eastAsia="ru-RU"/>
              </w:rPr>
            </w:pPr>
            <w:r w:rsidRPr="00B767B1">
              <w:rPr>
                <w:sz w:val="18"/>
                <w:szCs w:val="18"/>
                <w:lang w:val="ru-RU" w:eastAsia="ru-RU"/>
              </w:rPr>
              <w:t>0,5</w:t>
            </w:r>
          </w:p>
        </w:tc>
        <w:tc>
          <w:tcPr>
            <w:tcW w:w="720" w:type="dxa"/>
            <w:tcBorders>
              <w:top w:val="single" w:sz="4" w:space="0" w:color="auto"/>
              <w:left w:val="single" w:sz="4" w:space="0" w:color="auto"/>
              <w:bottom w:val="single" w:sz="4" w:space="0" w:color="auto"/>
              <w:right w:val="single" w:sz="4" w:space="0" w:color="auto"/>
            </w:tcBorders>
          </w:tcPr>
          <w:p w14:paraId="3825F3F6" w14:textId="77777777" w:rsidR="00727B5A" w:rsidRPr="00B767B1" w:rsidRDefault="00727B5A" w:rsidP="00227B5E">
            <w:pPr>
              <w:jc w:val="center"/>
              <w:rPr>
                <w:sz w:val="18"/>
                <w:szCs w:val="18"/>
                <w:lang w:val="ru-RU" w:eastAsia="ru-RU"/>
              </w:rPr>
            </w:pPr>
            <w:r w:rsidRPr="00B767B1">
              <w:rPr>
                <w:sz w:val="18"/>
                <w:szCs w:val="18"/>
                <w:lang w:val="ru-RU" w:eastAsia="ru-RU"/>
              </w:rPr>
              <w:t>0,5</w:t>
            </w:r>
          </w:p>
        </w:tc>
        <w:tc>
          <w:tcPr>
            <w:tcW w:w="600" w:type="dxa"/>
            <w:tcBorders>
              <w:top w:val="single" w:sz="4" w:space="0" w:color="auto"/>
              <w:left w:val="single" w:sz="4" w:space="0" w:color="auto"/>
              <w:bottom w:val="single" w:sz="4" w:space="0" w:color="auto"/>
              <w:right w:val="single" w:sz="4" w:space="0" w:color="auto"/>
            </w:tcBorders>
          </w:tcPr>
          <w:p w14:paraId="230CEBED" w14:textId="77777777" w:rsidR="00727B5A" w:rsidRPr="00B767B1" w:rsidRDefault="00727B5A" w:rsidP="00227B5E">
            <w:pPr>
              <w:jc w:val="center"/>
              <w:rPr>
                <w:sz w:val="18"/>
                <w:szCs w:val="18"/>
                <w:lang w:val="ru-RU" w:eastAsia="ru-RU"/>
              </w:rPr>
            </w:pPr>
            <w:r w:rsidRPr="00B767B1">
              <w:rPr>
                <w:sz w:val="18"/>
                <w:szCs w:val="18"/>
                <w:lang w:val="ru-RU" w:eastAsia="ru-RU"/>
              </w:rPr>
              <w:t>0,5</w:t>
            </w:r>
          </w:p>
        </w:tc>
        <w:tc>
          <w:tcPr>
            <w:tcW w:w="715" w:type="dxa"/>
            <w:tcBorders>
              <w:top w:val="single" w:sz="4" w:space="0" w:color="auto"/>
              <w:left w:val="single" w:sz="4" w:space="0" w:color="auto"/>
              <w:bottom w:val="single" w:sz="4" w:space="0" w:color="auto"/>
              <w:right w:val="single" w:sz="4" w:space="0" w:color="auto"/>
            </w:tcBorders>
          </w:tcPr>
          <w:p w14:paraId="41C3A87B" w14:textId="77777777" w:rsidR="00727B5A" w:rsidRPr="00B767B1" w:rsidRDefault="00727B5A" w:rsidP="00227B5E">
            <w:pPr>
              <w:jc w:val="center"/>
              <w:rPr>
                <w:sz w:val="18"/>
                <w:szCs w:val="18"/>
                <w:lang w:val="ru-RU" w:eastAsia="ru-RU"/>
              </w:rPr>
            </w:pPr>
            <w:r w:rsidRPr="00B767B1">
              <w:rPr>
                <w:sz w:val="18"/>
                <w:szCs w:val="18"/>
                <w:lang w:val="ru-RU" w:eastAsia="ru-RU"/>
              </w:rPr>
              <w:t>0,5</w:t>
            </w:r>
          </w:p>
        </w:tc>
        <w:tc>
          <w:tcPr>
            <w:tcW w:w="720" w:type="dxa"/>
            <w:tcBorders>
              <w:top w:val="single" w:sz="4" w:space="0" w:color="auto"/>
              <w:left w:val="single" w:sz="4" w:space="0" w:color="auto"/>
              <w:bottom w:val="single" w:sz="4" w:space="0" w:color="auto"/>
              <w:right w:val="single" w:sz="4" w:space="0" w:color="auto"/>
            </w:tcBorders>
          </w:tcPr>
          <w:p w14:paraId="0A23582B" w14:textId="77777777" w:rsidR="00727B5A" w:rsidRPr="00B767B1" w:rsidRDefault="00727B5A" w:rsidP="00227B5E">
            <w:pPr>
              <w:jc w:val="center"/>
              <w:rPr>
                <w:sz w:val="18"/>
                <w:szCs w:val="18"/>
                <w:lang w:val="ru-RU" w:eastAsia="ru-RU"/>
              </w:rPr>
            </w:pPr>
            <w:r w:rsidRPr="00B767B1">
              <w:rPr>
                <w:sz w:val="18"/>
                <w:szCs w:val="18"/>
                <w:lang w:val="ru-RU" w:eastAsia="ru-RU"/>
              </w:rPr>
              <w:t>0,5</w:t>
            </w:r>
          </w:p>
        </w:tc>
        <w:tc>
          <w:tcPr>
            <w:tcW w:w="720" w:type="dxa"/>
            <w:tcBorders>
              <w:top w:val="single" w:sz="4" w:space="0" w:color="auto"/>
              <w:left w:val="single" w:sz="4" w:space="0" w:color="auto"/>
              <w:bottom w:val="single" w:sz="4" w:space="0" w:color="auto"/>
              <w:right w:val="single" w:sz="4" w:space="0" w:color="auto"/>
            </w:tcBorders>
          </w:tcPr>
          <w:p w14:paraId="08FA292A" w14:textId="77777777" w:rsidR="00727B5A" w:rsidRPr="00B767B1" w:rsidRDefault="00727B5A" w:rsidP="00227B5E">
            <w:pPr>
              <w:jc w:val="center"/>
              <w:rPr>
                <w:sz w:val="18"/>
                <w:szCs w:val="18"/>
                <w:lang w:val="ru-RU" w:eastAsia="ru-RU"/>
              </w:rPr>
            </w:pPr>
            <w:r w:rsidRPr="00B767B1">
              <w:rPr>
                <w:sz w:val="18"/>
                <w:szCs w:val="18"/>
                <w:lang w:val="ru-RU" w:eastAsia="ru-RU"/>
              </w:rPr>
              <w:t>0,5</w:t>
            </w:r>
          </w:p>
        </w:tc>
        <w:tc>
          <w:tcPr>
            <w:tcW w:w="682" w:type="dxa"/>
            <w:tcBorders>
              <w:top w:val="single" w:sz="4" w:space="0" w:color="auto"/>
              <w:left w:val="single" w:sz="4" w:space="0" w:color="auto"/>
              <w:bottom w:val="single" w:sz="4" w:space="0" w:color="auto"/>
              <w:right w:val="single" w:sz="4" w:space="0" w:color="auto"/>
            </w:tcBorders>
          </w:tcPr>
          <w:p w14:paraId="0009E4F0" w14:textId="77777777" w:rsidR="00727B5A" w:rsidRPr="00861BCB" w:rsidRDefault="00727B5A" w:rsidP="00227B5E">
            <w:pPr>
              <w:jc w:val="center"/>
              <w:rPr>
                <w:b/>
                <w:sz w:val="18"/>
                <w:szCs w:val="18"/>
                <w:lang w:val="ru-RU" w:eastAsia="ru-RU"/>
              </w:rPr>
            </w:pPr>
            <w:r w:rsidRPr="00861BCB">
              <w:rPr>
                <w:b/>
                <w:sz w:val="18"/>
                <w:szCs w:val="18"/>
                <w:lang w:val="ru-RU" w:eastAsia="ru-RU"/>
              </w:rPr>
              <w:t>6,0</w:t>
            </w:r>
          </w:p>
        </w:tc>
      </w:tr>
      <w:tr w:rsidR="00727B5A" w:rsidRPr="00B767B1" w14:paraId="7405903D" w14:textId="77777777" w:rsidTr="00227B5E">
        <w:trPr>
          <w:trHeight w:val="271"/>
          <w:jc w:val="center"/>
        </w:trPr>
        <w:tc>
          <w:tcPr>
            <w:tcW w:w="539" w:type="dxa"/>
            <w:tcBorders>
              <w:top w:val="single" w:sz="4" w:space="0" w:color="auto"/>
              <w:left w:val="single" w:sz="4" w:space="0" w:color="auto"/>
              <w:bottom w:val="single" w:sz="4" w:space="0" w:color="auto"/>
              <w:right w:val="single" w:sz="4" w:space="0" w:color="auto"/>
            </w:tcBorders>
          </w:tcPr>
          <w:p w14:paraId="2464C5BD" w14:textId="77777777" w:rsidR="00727B5A" w:rsidRPr="00B767B1" w:rsidRDefault="00727B5A" w:rsidP="00227B5E">
            <w:pPr>
              <w:rPr>
                <w:sz w:val="18"/>
                <w:szCs w:val="18"/>
                <w:lang w:val="ru-RU" w:eastAsia="ru-RU"/>
              </w:rPr>
            </w:pPr>
            <w:r>
              <w:rPr>
                <w:sz w:val="18"/>
                <w:szCs w:val="18"/>
                <w:lang w:val="ru-RU" w:eastAsia="ru-RU"/>
              </w:rPr>
              <w:t>12</w:t>
            </w:r>
          </w:p>
        </w:tc>
        <w:tc>
          <w:tcPr>
            <w:tcW w:w="1885" w:type="dxa"/>
            <w:tcBorders>
              <w:top w:val="single" w:sz="4" w:space="0" w:color="auto"/>
              <w:left w:val="single" w:sz="4" w:space="0" w:color="auto"/>
              <w:bottom w:val="single" w:sz="4" w:space="0" w:color="auto"/>
              <w:right w:val="single" w:sz="4" w:space="0" w:color="auto"/>
            </w:tcBorders>
          </w:tcPr>
          <w:p w14:paraId="49029F2C" w14:textId="77777777" w:rsidR="00727B5A" w:rsidRPr="00B767B1" w:rsidRDefault="00727B5A" w:rsidP="00227B5E">
            <w:pPr>
              <w:jc w:val="center"/>
              <w:rPr>
                <w:color w:val="000000"/>
                <w:sz w:val="18"/>
                <w:szCs w:val="18"/>
              </w:rPr>
            </w:pPr>
            <w:r w:rsidRPr="00B767B1">
              <w:rPr>
                <w:color w:val="000000"/>
                <w:sz w:val="18"/>
                <w:szCs w:val="18"/>
              </w:rPr>
              <w:t>62Z6814392757274</w:t>
            </w:r>
          </w:p>
        </w:tc>
        <w:tc>
          <w:tcPr>
            <w:tcW w:w="1824" w:type="dxa"/>
            <w:tcBorders>
              <w:top w:val="single" w:sz="4" w:space="0" w:color="auto"/>
              <w:left w:val="single" w:sz="4" w:space="0" w:color="auto"/>
              <w:bottom w:val="single" w:sz="4" w:space="0" w:color="auto"/>
              <w:right w:val="single" w:sz="4" w:space="0" w:color="auto"/>
            </w:tcBorders>
          </w:tcPr>
          <w:p w14:paraId="04A13580" w14:textId="77777777" w:rsidR="00727B5A" w:rsidRPr="00B767B1" w:rsidRDefault="00727B5A" w:rsidP="00227B5E">
            <w:pPr>
              <w:rPr>
                <w:color w:val="000000"/>
              </w:rPr>
            </w:pPr>
            <w:r w:rsidRPr="00B767B1">
              <w:rPr>
                <w:color w:val="000000"/>
              </w:rPr>
              <w:t>Піч</w:t>
            </w:r>
          </w:p>
        </w:tc>
        <w:tc>
          <w:tcPr>
            <w:tcW w:w="1559" w:type="dxa"/>
            <w:tcBorders>
              <w:top w:val="single" w:sz="4" w:space="0" w:color="auto"/>
              <w:left w:val="single" w:sz="4" w:space="0" w:color="auto"/>
              <w:bottom w:val="single" w:sz="4" w:space="0" w:color="auto"/>
              <w:right w:val="single" w:sz="4" w:space="0" w:color="auto"/>
            </w:tcBorders>
          </w:tcPr>
          <w:p w14:paraId="378E3329" w14:textId="77777777" w:rsidR="00727B5A" w:rsidRPr="00B767B1" w:rsidRDefault="00727B5A" w:rsidP="00227B5E">
            <w:pPr>
              <w:jc w:val="center"/>
              <w:rPr>
                <w:color w:val="000000"/>
                <w:sz w:val="18"/>
                <w:szCs w:val="18"/>
              </w:rPr>
            </w:pPr>
            <w:r w:rsidRPr="00B767B1">
              <w:rPr>
                <w:color w:val="000000"/>
                <w:sz w:val="18"/>
                <w:szCs w:val="18"/>
              </w:rPr>
              <w:t>8,5</w:t>
            </w:r>
          </w:p>
        </w:tc>
        <w:tc>
          <w:tcPr>
            <w:tcW w:w="1134" w:type="dxa"/>
            <w:tcBorders>
              <w:top w:val="single" w:sz="4" w:space="0" w:color="auto"/>
              <w:left w:val="single" w:sz="4" w:space="0" w:color="auto"/>
              <w:bottom w:val="single" w:sz="4" w:space="0" w:color="auto"/>
              <w:right w:val="single" w:sz="4" w:space="0" w:color="auto"/>
            </w:tcBorders>
          </w:tcPr>
          <w:p w14:paraId="654D868E" w14:textId="77777777" w:rsidR="00727B5A" w:rsidRPr="00B767B1" w:rsidRDefault="00727B5A" w:rsidP="00227B5E">
            <w:pPr>
              <w:jc w:val="center"/>
              <w:rPr>
                <w:sz w:val="18"/>
                <w:szCs w:val="18"/>
                <w:lang w:val="ru-RU" w:eastAsia="ru-RU"/>
              </w:rPr>
            </w:pPr>
            <w:r w:rsidRPr="00B767B1">
              <w:rPr>
                <w:sz w:val="18"/>
                <w:szCs w:val="18"/>
                <w:lang w:val="ru-RU" w:eastAsia="ru-RU"/>
              </w:rPr>
              <w:t>7/0</w:t>
            </w:r>
          </w:p>
        </w:tc>
        <w:tc>
          <w:tcPr>
            <w:tcW w:w="495" w:type="dxa"/>
            <w:tcBorders>
              <w:top w:val="single" w:sz="4" w:space="0" w:color="auto"/>
              <w:left w:val="single" w:sz="4" w:space="0" w:color="auto"/>
              <w:bottom w:val="single" w:sz="4" w:space="0" w:color="auto"/>
              <w:right w:val="single" w:sz="4" w:space="0" w:color="auto"/>
            </w:tcBorders>
          </w:tcPr>
          <w:p w14:paraId="6A2FED8B"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4BB8E648"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690" w:type="dxa"/>
            <w:tcBorders>
              <w:top w:val="single" w:sz="4" w:space="0" w:color="auto"/>
              <w:left w:val="single" w:sz="4" w:space="0" w:color="auto"/>
              <w:bottom w:val="single" w:sz="4" w:space="0" w:color="auto"/>
              <w:right w:val="single" w:sz="4" w:space="0" w:color="auto"/>
            </w:tcBorders>
          </w:tcPr>
          <w:p w14:paraId="0F672A81" w14:textId="77777777" w:rsidR="00727B5A" w:rsidRPr="00B767B1" w:rsidRDefault="00727B5A" w:rsidP="00227B5E">
            <w:pPr>
              <w:jc w:val="center"/>
              <w:rPr>
                <w:sz w:val="18"/>
                <w:szCs w:val="18"/>
                <w:lang w:val="ru-RU" w:eastAsia="ru-RU"/>
              </w:rPr>
            </w:pPr>
            <w:r w:rsidRPr="00B767B1">
              <w:rPr>
                <w:sz w:val="18"/>
                <w:szCs w:val="18"/>
                <w:lang w:val="ru-RU" w:eastAsia="ru-RU"/>
              </w:rPr>
              <w:t>0,8</w:t>
            </w:r>
          </w:p>
        </w:tc>
        <w:tc>
          <w:tcPr>
            <w:tcW w:w="766" w:type="dxa"/>
            <w:tcBorders>
              <w:top w:val="single" w:sz="4" w:space="0" w:color="auto"/>
              <w:left w:val="single" w:sz="4" w:space="0" w:color="auto"/>
              <w:bottom w:val="single" w:sz="4" w:space="0" w:color="auto"/>
              <w:right w:val="single" w:sz="4" w:space="0" w:color="auto"/>
            </w:tcBorders>
          </w:tcPr>
          <w:p w14:paraId="03D6623F" w14:textId="77777777" w:rsidR="00727B5A" w:rsidRPr="00B767B1" w:rsidRDefault="00727B5A" w:rsidP="00227B5E">
            <w:pPr>
              <w:jc w:val="center"/>
              <w:rPr>
                <w:sz w:val="18"/>
                <w:szCs w:val="18"/>
                <w:lang w:val="ru-RU" w:eastAsia="ru-RU"/>
              </w:rPr>
            </w:pPr>
            <w:r w:rsidRPr="00B767B1">
              <w:rPr>
                <w:sz w:val="18"/>
                <w:szCs w:val="18"/>
                <w:lang w:val="ru-RU" w:eastAsia="ru-RU"/>
              </w:rPr>
              <w:t>0,8</w:t>
            </w:r>
          </w:p>
        </w:tc>
        <w:tc>
          <w:tcPr>
            <w:tcW w:w="720" w:type="dxa"/>
            <w:tcBorders>
              <w:top w:val="single" w:sz="4" w:space="0" w:color="auto"/>
              <w:left w:val="single" w:sz="4" w:space="0" w:color="auto"/>
              <w:bottom w:val="single" w:sz="4" w:space="0" w:color="auto"/>
              <w:right w:val="single" w:sz="4" w:space="0" w:color="auto"/>
            </w:tcBorders>
          </w:tcPr>
          <w:p w14:paraId="5283B406"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219E194E"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493D97FB"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5AFC5F6F" w14:textId="77777777" w:rsidR="00727B5A" w:rsidRPr="00B767B1" w:rsidRDefault="00727B5A" w:rsidP="00227B5E">
            <w:pPr>
              <w:jc w:val="center"/>
              <w:rPr>
                <w:sz w:val="18"/>
                <w:szCs w:val="18"/>
                <w:lang w:val="ru-RU" w:eastAsia="ru-RU"/>
              </w:rPr>
            </w:pPr>
            <w:r w:rsidRPr="00B767B1">
              <w:rPr>
                <w:sz w:val="18"/>
                <w:szCs w:val="18"/>
                <w:lang w:val="ru-RU" w:eastAsia="ru-RU"/>
              </w:rPr>
              <w:t>0,5</w:t>
            </w:r>
          </w:p>
        </w:tc>
        <w:tc>
          <w:tcPr>
            <w:tcW w:w="600" w:type="dxa"/>
            <w:tcBorders>
              <w:top w:val="single" w:sz="4" w:space="0" w:color="auto"/>
              <w:left w:val="single" w:sz="4" w:space="0" w:color="auto"/>
              <w:bottom w:val="single" w:sz="4" w:space="0" w:color="auto"/>
              <w:right w:val="single" w:sz="4" w:space="0" w:color="auto"/>
            </w:tcBorders>
          </w:tcPr>
          <w:p w14:paraId="1EE60AB4"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15" w:type="dxa"/>
            <w:tcBorders>
              <w:top w:val="single" w:sz="4" w:space="0" w:color="auto"/>
              <w:left w:val="single" w:sz="4" w:space="0" w:color="auto"/>
              <w:bottom w:val="single" w:sz="4" w:space="0" w:color="auto"/>
              <w:right w:val="single" w:sz="4" w:space="0" w:color="auto"/>
            </w:tcBorders>
          </w:tcPr>
          <w:p w14:paraId="7A356C03"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6E7D9A03"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638A46B8"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682" w:type="dxa"/>
            <w:tcBorders>
              <w:top w:val="single" w:sz="4" w:space="0" w:color="auto"/>
              <w:left w:val="single" w:sz="4" w:space="0" w:color="auto"/>
              <w:bottom w:val="single" w:sz="4" w:space="0" w:color="auto"/>
              <w:right w:val="single" w:sz="4" w:space="0" w:color="auto"/>
            </w:tcBorders>
          </w:tcPr>
          <w:p w14:paraId="4AC7F4C2" w14:textId="77777777" w:rsidR="00727B5A" w:rsidRPr="00861BCB" w:rsidRDefault="00727B5A" w:rsidP="00227B5E">
            <w:pPr>
              <w:jc w:val="center"/>
              <w:rPr>
                <w:b/>
                <w:sz w:val="18"/>
                <w:szCs w:val="18"/>
                <w:lang w:val="ru-RU" w:eastAsia="ru-RU"/>
              </w:rPr>
            </w:pPr>
            <w:r w:rsidRPr="00861BCB">
              <w:rPr>
                <w:b/>
                <w:sz w:val="18"/>
                <w:szCs w:val="18"/>
                <w:lang w:val="ru-RU" w:eastAsia="ru-RU"/>
              </w:rPr>
              <w:t>11,1</w:t>
            </w:r>
          </w:p>
        </w:tc>
      </w:tr>
      <w:tr w:rsidR="00727B5A" w:rsidRPr="00B767B1" w14:paraId="72564FD6" w14:textId="77777777" w:rsidTr="00227B5E">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147B653B" w14:textId="77777777" w:rsidR="00727B5A" w:rsidRPr="00B767B1" w:rsidRDefault="00727B5A" w:rsidP="00227B5E">
            <w:pPr>
              <w:rPr>
                <w:sz w:val="18"/>
                <w:szCs w:val="18"/>
                <w:lang w:val="ru-RU" w:eastAsia="ru-RU"/>
              </w:rPr>
            </w:pPr>
            <w:r>
              <w:rPr>
                <w:sz w:val="18"/>
                <w:szCs w:val="18"/>
                <w:lang w:val="ru-RU" w:eastAsia="ru-RU"/>
              </w:rPr>
              <w:t>13</w:t>
            </w:r>
          </w:p>
        </w:tc>
        <w:tc>
          <w:tcPr>
            <w:tcW w:w="1885" w:type="dxa"/>
            <w:tcBorders>
              <w:top w:val="single" w:sz="4" w:space="0" w:color="auto"/>
              <w:left w:val="single" w:sz="4" w:space="0" w:color="auto"/>
              <w:bottom w:val="single" w:sz="4" w:space="0" w:color="auto"/>
              <w:right w:val="single" w:sz="4" w:space="0" w:color="auto"/>
            </w:tcBorders>
          </w:tcPr>
          <w:p w14:paraId="5CE73FA8" w14:textId="77777777" w:rsidR="00727B5A" w:rsidRPr="00B767B1" w:rsidRDefault="00727B5A" w:rsidP="00227B5E">
            <w:pPr>
              <w:jc w:val="center"/>
              <w:rPr>
                <w:color w:val="000000"/>
                <w:sz w:val="18"/>
                <w:szCs w:val="18"/>
              </w:rPr>
            </w:pPr>
            <w:r w:rsidRPr="00B767B1">
              <w:rPr>
                <w:color w:val="000000"/>
                <w:sz w:val="18"/>
                <w:szCs w:val="18"/>
              </w:rPr>
              <w:t>62Z4647693947104</w:t>
            </w:r>
          </w:p>
        </w:tc>
        <w:tc>
          <w:tcPr>
            <w:tcW w:w="1824" w:type="dxa"/>
            <w:tcBorders>
              <w:top w:val="single" w:sz="4" w:space="0" w:color="auto"/>
              <w:left w:val="single" w:sz="4" w:space="0" w:color="auto"/>
              <w:bottom w:val="single" w:sz="4" w:space="0" w:color="auto"/>
              <w:right w:val="single" w:sz="4" w:space="0" w:color="auto"/>
            </w:tcBorders>
          </w:tcPr>
          <w:p w14:paraId="2E81E4DA" w14:textId="77777777" w:rsidR="00727B5A" w:rsidRPr="00B767B1" w:rsidRDefault="00727B5A" w:rsidP="00227B5E">
            <w:pPr>
              <w:rPr>
                <w:color w:val="000000"/>
              </w:rPr>
            </w:pPr>
            <w:r w:rsidRPr="00B767B1">
              <w:rPr>
                <w:color w:val="000000"/>
              </w:rPr>
              <w:t>Швидка допомога</w:t>
            </w:r>
          </w:p>
        </w:tc>
        <w:tc>
          <w:tcPr>
            <w:tcW w:w="1559" w:type="dxa"/>
            <w:tcBorders>
              <w:top w:val="single" w:sz="4" w:space="0" w:color="auto"/>
              <w:left w:val="single" w:sz="4" w:space="0" w:color="auto"/>
              <w:bottom w:val="single" w:sz="4" w:space="0" w:color="auto"/>
              <w:right w:val="single" w:sz="4" w:space="0" w:color="auto"/>
            </w:tcBorders>
          </w:tcPr>
          <w:p w14:paraId="48354A59" w14:textId="77777777" w:rsidR="00727B5A" w:rsidRPr="00B767B1" w:rsidRDefault="00727B5A" w:rsidP="00227B5E">
            <w:pPr>
              <w:jc w:val="center"/>
              <w:rPr>
                <w:color w:val="000000"/>
                <w:sz w:val="18"/>
                <w:szCs w:val="18"/>
              </w:rPr>
            </w:pPr>
            <w:r w:rsidRPr="00B767B1">
              <w:rPr>
                <w:color w:val="000000"/>
                <w:sz w:val="18"/>
                <w:szCs w:val="18"/>
              </w:rPr>
              <w:t>11</w:t>
            </w:r>
          </w:p>
        </w:tc>
        <w:tc>
          <w:tcPr>
            <w:tcW w:w="1134" w:type="dxa"/>
            <w:tcBorders>
              <w:top w:val="single" w:sz="4" w:space="0" w:color="auto"/>
              <w:left w:val="single" w:sz="4" w:space="0" w:color="auto"/>
              <w:bottom w:val="single" w:sz="4" w:space="0" w:color="auto"/>
              <w:right w:val="single" w:sz="4" w:space="0" w:color="auto"/>
            </w:tcBorders>
          </w:tcPr>
          <w:p w14:paraId="3F72194A" w14:textId="77777777" w:rsidR="00727B5A" w:rsidRPr="00B767B1" w:rsidRDefault="00727B5A" w:rsidP="00227B5E">
            <w:pPr>
              <w:jc w:val="center"/>
              <w:rPr>
                <w:sz w:val="18"/>
                <w:szCs w:val="18"/>
                <w:lang w:val="ru-RU" w:eastAsia="ru-RU"/>
              </w:rPr>
            </w:pPr>
            <w:r w:rsidRPr="00B767B1">
              <w:rPr>
                <w:sz w:val="18"/>
                <w:szCs w:val="18"/>
                <w:lang w:val="ru-RU" w:eastAsia="ru-RU"/>
              </w:rPr>
              <w:t>7/12</w:t>
            </w:r>
          </w:p>
        </w:tc>
        <w:tc>
          <w:tcPr>
            <w:tcW w:w="495" w:type="dxa"/>
            <w:tcBorders>
              <w:top w:val="single" w:sz="4" w:space="0" w:color="auto"/>
              <w:left w:val="single" w:sz="4" w:space="0" w:color="auto"/>
              <w:bottom w:val="single" w:sz="4" w:space="0" w:color="auto"/>
              <w:right w:val="single" w:sz="4" w:space="0" w:color="auto"/>
            </w:tcBorders>
          </w:tcPr>
          <w:p w14:paraId="17410760" w14:textId="77777777" w:rsidR="00727B5A" w:rsidRPr="00B767B1" w:rsidRDefault="00727B5A" w:rsidP="00227B5E">
            <w:pPr>
              <w:jc w:val="center"/>
              <w:rPr>
                <w:sz w:val="18"/>
                <w:szCs w:val="18"/>
                <w:lang w:val="ru-RU" w:eastAsia="ru-RU"/>
              </w:rPr>
            </w:pPr>
            <w:r w:rsidRPr="00B767B1">
              <w:rPr>
                <w:sz w:val="18"/>
                <w:szCs w:val="18"/>
                <w:lang w:val="ru-RU" w:eastAsia="ru-RU"/>
              </w:rPr>
              <w:t>1,7</w:t>
            </w:r>
          </w:p>
        </w:tc>
        <w:tc>
          <w:tcPr>
            <w:tcW w:w="720" w:type="dxa"/>
            <w:tcBorders>
              <w:top w:val="single" w:sz="4" w:space="0" w:color="auto"/>
              <w:left w:val="single" w:sz="4" w:space="0" w:color="auto"/>
              <w:bottom w:val="single" w:sz="4" w:space="0" w:color="auto"/>
              <w:right w:val="single" w:sz="4" w:space="0" w:color="auto"/>
            </w:tcBorders>
          </w:tcPr>
          <w:p w14:paraId="34C49909" w14:textId="77777777" w:rsidR="00727B5A" w:rsidRPr="00B767B1" w:rsidRDefault="00727B5A" w:rsidP="00227B5E">
            <w:pPr>
              <w:jc w:val="center"/>
              <w:rPr>
                <w:sz w:val="18"/>
                <w:szCs w:val="18"/>
                <w:lang w:val="ru-RU" w:eastAsia="ru-RU"/>
              </w:rPr>
            </w:pPr>
            <w:r w:rsidRPr="00B767B1">
              <w:rPr>
                <w:sz w:val="18"/>
                <w:szCs w:val="18"/>
                <w:lang w:val="ru-RU" w:eastAsia="ru-RU"/>
              </w:rPr>
              <w:t>1,8</w:t>
            </w:r>
          </w:p>
        </w:tc>
        <w:tc>
          <w:tcPr>
            <w:tcW w:w="690" w:type="dxa"/>
            <w:tcBorders>
              <w:top w:val="single" w:sz="4" w:space="0" w:color="auto"/>
              <w:left w:val="single" w:sz="4" w:space="0" w:color="auto"/>
              <w:bottom w:val="single" w:sz="4" w:space="0" w:color="auto"/>
              <w:right w:val="single" w:sz="4" w:space="0" w:color="auto"/>
            </w:tcBorders>
          </w:tcPr>
          <w:p w14:paraId="752FB9B8" w14:textId="77777777" w:rsidR="00727B5A" w:rsidRPr="00B767B1" w:rsidRDefault="00727B5A" w:rsidP="00227B5E">
            <w:pPr>
              <w:jc w:val="center"/>
              <w:rPr>
                <w:sz w:val="18"/>
                <w:szCs w:val="18"/>
                <w:lang w:val="ru-RU" w:eastAsia="ru-RU"/>
              </w:rPr>
            </w:pPr>
            <w:r w:rsidRPr="00B767B1">
              <w:rPr>
                <w:sz w:val="18"/>
                <w:szCs w:val="18"/>
                <w:lang w:val="ru-RU" w:eastAsia="ru-RU"/>
              </w:rPr>
              <w:t>1,5</w:t>
            </w:r>
          </w:p>
        </w:tc>
        <w:tc>
          <w:tcPr>
            <w:tcW w:w="766" w:type="dxa"/>
            <w:tcBorders>
              <w:top w:val="single" w:sz="4" w:space="0" w:color="auto"/>
              <w:left w:val="single" w:sz="4" w:space="0" w:color="auto"/>
              <w:bottom w:val="single" w:sz="4" w:space="0" w:color="auto"/>
              <w:right w:val="single" w:sz="4" w:space="0" w:color="auto"/>
            </w:tcBorders>
          </w:tcPr>
          <w:p w14:paraId="42F4C4AD" w14:textId="77777777" w:rsidR="00727B5A" w:rsidRPr="00B767B1" w:rsidRDefault="00727B5A" w:rsidP="00227B5E">
            <w:pPr>
              <w:jc w:val="center"/>
              <w:rPr>
                <w:sz w:val="18"/>
                <w:szCs w:val="18"/>
                <w:lang w:val="ru-RU" w:eastAsia="ru-RU"/>
              </w:rPr>
            </w:pPr>
            <w:r w:rsidRPr="00B767B1">
              <w:rPr>
                <w:sz w:val="18"/>
                <w:szCs w:val="18"/>
                <w:lang w:val="ru-RU" w:eastAsia="ru-RU"/>
              </w:rPr>
              <w:t>1,4</w:t>
            </w:r>
          </w:p>
        </w:tc>
        <w:tc>
          <w:tcPr>
            <w:tcW w:w="720" w:type="dxa"/>
            <w:tcBorders>
              <w:top w:val="single" w:sz="4" w:space="0" w:color="auto"/>
              <w:left w:val="single" w:sz="4" w:space="0" w:color="auto"/>
              <w:bottom w:val="single" w:sz="4" w:space="0" w:color="auto"/>
              <w:right w:val="single" w:sz="4" w:space="0" w:color="auto"/>
            </w:tcBorders>
          </w:tcPr>
          <w:p w14:paraId="4329EC00" w14:textId="77777777" w:rsidR="00727B5A" w:rsidRPr="00B767B1" w:rsidRDefault="00727B5A" w:rsidP="00227B5E">
            <w:pPr>
              <w:jc w:val="center"/>
              <w:rPr>
                <w:sz w:val="18"/>
                <w:szCs w:val="18"/>
                <w:lang w:val="ru-RU" w:eastAsia="ru-RU"/>
              </w:rPr>
            </w:pPr>
            <w:r w:rsidRPr="00B767B1">
              <w:rPr>
                <w:sz w:val="18"/>
                <w:szCs w:val="18"/>
                <w:lang w:val="ru-RU" w:eastAsia="ru-RU"/>
              </w:rPr>
              <w:t>1,8</w:t>
            </w:r>
          </w:p>
        </w:tc>
        <w:tc>
          <w:tcPr>
            <w:tcW w:w="720" w:type="dxa"/>
            <w:tcBorders>
              <w:top w:val="single" w:sz="4" w:space="0" w:color="auto"/>
              <w:left w:val="single" w:sz="4" w:space="0" w:color="auto"/>
              <w:bottom w:val="single" w:sz="4" w:space="0" w:color="auto"/>
              <w:right w:val="single" w:sz="4" w:space="0" w:color="auto"/>
            </w:tcBorders>
          </w:tcPr>
          <w:p w14:paraId="3A4F9CF5" w14:textId="77777777" w:rsidR="00727B5A" w:rsidRPr="00B767B1" w:rsidRDefault="00727B5A" w:rsidP="00227B5E">
            <w:pPr>
              <w:jc w:val="center"/>
              <w:rPr>
                <w:sz w:val="18"/>
                <w:szCs w:val="18"/>
                <w:lang w:val="ru-RU" w:eastAsia="ru-RU"/>
              </w:rPr>
            </w:pPr>
            <w:r w:rsidRPr="00B767B1">
              <w:rPr>
                <w:sz w:val="18"/>
                <w:szCs w:val="18"/>
                <w:lang w:val="ru-RU" w:eastAsia="ru-RU"/>
              </w:rPr>
              <w:t>1,2</w:t>
            </w:r>
          </w:p>
        </w:tc>
        <w:tc>
          <w:tcPr>
            <w:tcW w:w="720" w:type="dxa"/>
            <w:tcBorders>
              <w:top w:val="single" w:sz="4" w:space="0" w:color="auto"/>
              <w:left w:val="single" w:sz="4" w:space="0" w:color="auto"/>
              <w:bottom w:val="single" w:sz="4" w:space="0" w:color="auto"/>
              <w:right w:val="single" w:sz="4" w:space="0" w:color="auto"/>
            </w:tcBorders>
          </w:tcPr>
          <w:p w14:paraId="1B453E7E" w14:textId="77777777" w:rsidR="00727B5A" w:rsidRPr="00B767B1" w:rsidRDefault="00727B5A" w:rsidP="00227B5E">
            <w:pPr>
              <w:jc w:val="center"/>
              <w:rPr>
                <w:sz w:val="18"/>
                <w:szCs w:val="18"/>
                <w:lang w:val="ru-RU" w:eastAsia="ru-RU"/>
              </w:rPr>
            </w:pPr>
            <w:r w:rsidRPr="00B767B1">
              <w:rPr>
                <w:sz w:val="18"/>
                <w:szCs w:val="18"/>
                <w:lang w:val="ru-RU" w:eastAsia="ru-RU"/>
              </w:rPr>
              <w:t>1,1</w:t>
            </w:r>
          </w:p>
        </w:tc>
        <w:tc>
          <w:tcPr>
            <w:tcW w:w="720" w:type="dxa"/>
            <w:tcBorders>
              <w:top w:val="single" w:sz="4" w:space="0" w:color="auto"/>
              <w:left w:val="single" w:sz="4" w:space="0" w:color="auto"/>
              <w:bottom w:val="single" w:sz="4" w:space="0" w:color="auto"/>
              <w:right w:val="single" w:sz="4" w:space="0" w:color="auto"/>
            </w:tcBorders>
          </w:tcPr>
          <w:p w14:paraId="4A7B394C" w14:textId="77777777" w:rsidR="00727B5A" w:rsidRPr="00B767B1" w:rsidRDefault="00727B5A" w:rsidP="00227B5E">
            <w:pPr>
              <w:jc w:val="center"/>
              <w:rPr>
                <w:sz w:val="18"/>
                <w:szCs w:val="18"/>
                <w:lang w:val="ru-RU" w:eastAsia="ru-RU"/>
              </w:rPr>
            </w:pPr>
            <w:r w:rsidRPr="00B767B1">
              <w:rPr>
                <w:sz w:val="18"/>
                <w:szCs w:val="18"/>
                <w:lang w:val="ru-RU" w:eastAsia="ru-RU"/>
              </w:rPr>
              <w:t>1,1</w:t>
            </w:r>
          </w:p>
        </w:tc>
        <w:tc>
          <w:tcPr>
            <w:tcW w:w="600" w:type="dxa"/>
            <w:tcBorders>
              <w:top w:val="single" w:sz="4" w:space="0" w:color="auto"/>
              <w:left w:val="single" w:sz="4" w:space="0" w:color="auto"/>
              <w:bottom w:val="single" w:sz="4" w:space="0" w:color="auto"/>
              <w:right w:val="single" w:sz="4" w:space="0" w:color="auto"/>
            </w:tcBorders>
          </w:tcPr>
          <w:p w14:paraId="7451E40F" w14:textId="77777777" w:rsidR="00727B5A" w:rsidRPr="00B767B1" w:rsidRDefault="00727B5A" w:rsidP="00227B5E">
            <w:pPr>
              <w:jc w:val="center"/>
              <w:rPr>
                <w:sz w:val="18"/>
                <w:szCs w:val="18"/>
                <w:lang w:val="ru-RU" w:eastAsia="ru-RU"/>
              </w:rPr>
            </w:pPr>
            <w:r w:rsidRPr="00B767B1">
              <w:rPr>
                <w:sz w:val="18"/>
                <w:szCs w:val="18"/>
                <w:lang w:val="ru-RU" w:eastAsia="ru-RU"/>
              </w:rPr>
              <w:t>1,8</w:t>
            </w:r>
          </w:p>
        </w:tc>
        <w:tc>
          <w:tcPr>
            <w:tcW w:w="715" w:type="dxa"/>
            <w:tcBorders>
              <w:top w:val="single" w:sz="4" w:space="0" w:color="auto"/>
              <w:left w:val="single" w:sz="4" w:space="0" w:color="auto"/>
              <w:bottom w:val="single" w:sz="4" w:space="0" w:color="auto"/>
              <w:right w:val="single" w:sz="4" w:space="0" w:color="auto"/>
            </w:tcBorders>
          </w:tcPr>
          <w:p w14:paraId="04A71049" w14:textId="77777777" w:rsidR="00727B5A" w:rsidRPr="00B767B1" w:rsidRDefault="00727B5A" w:rsidP="00227B5E">
            <w:pPr>
              <w:jc w:val="center"/>
              <w:rPr>
                <w:sz w:val="18"/>
                <w:szCs w:val="18"/>
                <w:lang w:val="ru-RU" w:eastAsia="ru-RU"/>
              </w:rPr>
            </w:pPr>
            <w:r w:rsidRPr="00B767B1">
              <w:rPr>
                <w:sz w:val="18"/>
                <w:szCs w:val="18"/>
                <w:lang w:val="ru-RU" w:eastAsia="ru-RU"/>
              </w:rPr>
              <w:t>2,5</w:t>
            </w:r>
          </w:p>
        </w:tc>
        <w:tc>
          <w:tcPr>
            <w:tcW w:w="720" w:type="dxa"/>
            <w:tcBorders>
              <w:top w:val="single" w:sz="4" w:space="0" w:color="auto"/>
              <w:left w:val="single" w:sz="4" w:space="0" w:color="auto"/>
              <w:bottom w:val="single" w:sz="4" w:space="0" w:color="auto"/>
              <w:right w:val="single" w:sz="4" w:space="0" w:color="auto"/>
            </w:tcBorders>
          </w:tcPr>
          <w:p w14:paraId="18286550" w14:textId="77777777" w:rsidR="00727B5A" w:rsidRPr="00B767B1" w:rsidRDefault="00727B5A" w:rsidP="00227B5E">
            <w:pPr>
              <w:jc w:val="center"/>
              <w:rPr>
                <w:sz w:val="18"/>
                <w:szCs w:val="18"/>
                <w:lang w:val="ru-RU" w:eastAsia="ru-RU"/>
              </w:rPr>
            </w:pPr>
            <w:r w:rsidRPr="00B767B1">
              <w:rPr>
                <w:sz w:val="18"/>
                <w:szCs w:val="18"/>
                <w:lang w:val="ru-RU" w:eastAsia="ru-RU"/>
              </w:rPr>
              <w:t>2,5</w:t>
            </w:r>
          </w:p>
        </w:tc>
        <w:tc>
          <w:tcPr>
            <w:tcW w:w="720" w:type="dxa"/>
            <w:tcBorders>
              <w:top w:val="single" w:sz="4" w:space="0" w:color="auto"/>
              <w:left w:val="single" w:sz="4" w:space="0" w:color="auto"/>
              <w:bottom w:val="single" w:sz="4" w:space="0" w:color="auto"/>
              <w:right w:val="single" w:sz="4" w:space="0" w:color="auto"/>
            </w:tcBorders>
          </w:tcPr>
          <w:p w14:paraId="60C368A8" w14:textId="77777777" w:rsidR="00727B5A" w:rsidRPr="00B767B1" w:rsidRDefault="00727B5A" w:rsidP="00227B5E">
            <w:pPr>
              <w:jc w:val="center"/>
              <w:rPr>
                <w:sz w:val="18"/>
                <w:szCs w:val="18"/>
                <w:lang w:val="ru-RU" w:eastAsia="ru-RU"/>
              </w:rPr>
            </w:pPr>
            <w:r w:rsidRPr="00B767B1">
              <w:rPr>
                <w:sz w:val="18"/>
                <w:szCs w:val="18"/>
                <w:lang w:val="ru-RU" w:eastAsia="ru-RU"/>
              </w:rPr>
              <w:t>2,5</w:t>
            </w:r>
          </w:p>
        </w:tc>
        <w:tc>
          <w:tcPr>
            <w:tcW w:w="682" w:type="dxa"/>
            <w:tcBorders>
              <w:top w:val="single" w:sz="4" w:space="0" w:color="auto"/>
              <w:left w:val="single" w:sz="4" w:space="0" w:color="auto"/>
              <w:bottom w:val="single" w:sz="4" w:space="0" w:color="auto"/>
              <w:right w:val="single" w:sz="4" w:space="0" w:color="auto"/>
            </w:tcBorders>
          </w:tcPr>
          <w:p w14:paraId="4392D085" w14:textId="77777777" w:rsidR="00727B5A" w:rsidRPr="00861BCB" w:rsidRDefault="00727B5A" w:rsidP="00227B5E">
            <w:pPr>
              <w:jc w:val="center"/>
              <w:rPr>
                <w:b/>
                <w:sz w:val="18"/>
                <w:szCs w:val="18"/>
                <w:lang w:val="ru-RU" w:eastAsia="ru-RU"/>
              </w:rPr>
            </w:pPr>
            <w:r w:rsidRPr="00861BCB">
              <w:rPr>
                <w:b/>
                <w:sz w:val="18"/>
                <w:szCs w:val="18"/>
                <w:lang w:val="ru-RU" w:eastAsia="ru-RU"/>
              </w:rPr>
              <w:t>20,9</w:t>
            </w:r>
          </w:p>
        </w:tc>
      </w:tr>
      <w:tr w:rsidR="00727B5A" w:rsidRPr="00B767B1" w14:paraId="7C27DE2A" w14:textId="77777777" w:rsidTr="00227B5E">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7441B68E" w14:textId="77777777" w:rsidR="00727B5A" w:rsidRPr="00B767B1" w:rsidRDefault="00727B5A" w:rsidP="00227B5E">
            <w:pPr>
              <w:rPr>
                <w:sz w:val="18"/>
                <w:szCs w:val="18"/>
                <w:lang w:val="ru-RU" w:eastAsia="ru-RU"/>
              </w:rPr>
            </w:pPr>
            <w:r>
              <w:rPr>
                <w:sz w:val="18"/>
                <w:szCs w:val="18"/>
                <w:lang w:val="ru-RU" w:eastAsia="ru-RU"/>
              </w:rPr>
              <w:t>14</w:t>
            </w:r>
          </w:p>
        </w:tc>
        <w:tc>
          <w:tcPr>
            <w:tcW w:w="1885" w:type="dxa"/>
            <w:tcBorders>
              <w:top w:val="single" w:sz="4" w:space="0" w:color="auto"/>
              <w:left w:val="single" w:sz="4" w:space="0" w:color="auto"/>
              <w:bottom w:val="single" w:sz="4" w:space="0" w:color="auto"/>
              <w:right w:val="single" w:sz="4" w:space="0" w:color="auto"/>
            </w:tcBorders>
          </w:tcPr>
          <w:p w14:paraId="1805627F" w14:textId="77777777" w:rsidR="00727B5A" w:rsidRPr="00B767B1" w:rsidRDefault="00727B5A" w:rsidP="00227B5E">
            <w:pPr>
              <w:jc w:val="center"/>
              <w:rPr>
                <w:color w:val="000000"/>
                <w:sz w:val="18"/>
                <w:szCs w:val="18"/>
              </w:rPr>
            </w:pPr>
            <w:r w:rsidRPr="00B767B1">
              <w:rPr>
                <w:color w:val="000000"/>
                <w:sz w:val="18"/>
                <w:szCs w:val="18"/>
              </w:rPr>
              <w:t>62Z4248056157021</w:t>
            </w:r>
          </w:p>
        </w:tc>
        <w:tc>
          <w:tcPr>
            <w:tcW w:w="1824" w:type="dxa"/>
            <w:tcBorders>
              <w:top w:val="single" w:sz="4" w:space="0" w:color="auto"/>
              <w:left w:val="single" w:sz="4" w:space="0" w:color="auto"/>
              <w:bottom w:val="single" w:sz="4" w:space="0" w:color="auto"/>
              <w:right w:val="single" w:sz="4" w:space="0" w:color="auto"/>
            </w:tcBorders>
          </w:tcPr>
          <w:p w14:paraId="21A04DD2" w14:textId="77777777" w:rsidR="00727B5A" w:rsidRPr="00B767B1" w:rsidRDefault="00727B5A" w:rsidP="00227B5E">
            <w:pPr>
              <w:rPr>
                <w:color w:val="000000"/>
              </w:rPr>
            </w:pPr>
            <w:r w:rsidRPr="00B767B1">
              <w:rPr>
                <w:color w:val="000000"/>
              </w:rPr>
              <w:t>Інфекційний корпус</w:t>
            </w:r>
          </w:p>
        </w:tc>
        <w:tc>
          <w:tcPr>
            <w:tcW w:w="1559" w:type="dxa"/>
            <w:tcBorders>
              <w:top w:val="single" w:sz="4" w:space="0" w:color="auto"/>
              <w:left w:val="single" w:sz="4" w:space="0" w:color="auto"/>
              <w:bottom w:val="single" w:sz="4" w:space="0" w:color="auto"/>
              <w:right w:val="single" w:sz="4" w:space="0" w:color="auto"/>
            </w:tcBorders>
          </w:tcPr>
          <w:p w14:paraId="1DD64729" w14:textId="77777777" w:rsidR="00727B5A" w:rsidRPr="00B767B1" w:rsidRDefault="00727B5A" w:rsidP="00227B5E">
            <w:pPr>
              <w:jc w:val="center"/>
              <w:rPr>
                <w:color w:val="000000"/>
                <w:sz w:val="18"/>
                <w:szCs w:val="18"/>
              </w:rPr>
            </w:pPr>
            <w:r w:rsidRPr="00B767B1">
              <w:rPr>
                <w:color w:val="000000"/>
                <w:sz w:val="18"/>
                <w:szCs w:val="18"/>
              </w:rPr>
              <w:t>243</w:t>
            </w:r>
          </w:p>
        </w:tc>
        <w:tc>
          <w:tcPr>
            <w:tcW w:w="1134" w:type="dxa"/>
            <w:tcBorders>
              <w:top w:val="single" w:sz="4" w:space="0" w:color="auto"/>
              <w:left w:val="single" w:sz="4" w:space="0" w:color="auto"/>
              <w:bottom w:val="single" w:sz="4" w:space="0" w:color="auto"/>
              <w:right w:val="single" w:sz="4" w:space="0" w:color="auto"/>
            </w:tcBorders>
          </w:tcPr>
          <w:p w14:paraId="4074A984" w14:textId="77777777" w:rsidR="00727B5A" w:rsidRPr="00B767B1" w:rsidRDefault="00727B5A" w:rsidP="00227B5E">
            <w:pPr>
              <w:jc w:val="center"/>
              <w:rPr>
                <w:sz w:val="18"/>
                <w:szCs w:val="18"/>
                <w:lang w:val="ru-RU" w:eastAsia="ru-RU"/>
              </w:rPr>
            </w:pPr>
            <w:r w:rsidRPr="00B767B1">
              <w:rPr>
                <w:sz w:val="18"/>
                <w:szCs w:val="18"/>
                <w:lang w:val="ru-RU" w:eastAsia="ru-RU"/>
              </w:rPr>
              <w:t>7/24</w:t>
            </w:r>
          </w:p>
        </w:tc>
        <w:tc>
          <w:tcPr>
            <w:tcW w:w="495" w:type="dxa"/>
            <w:tcBorders>
              <w:top w:val="single" w:sz="4" w:space="0" w:color="auto"/>
              <w:left w:val="single" w:sz="4" w:space="0" w:color="auto"/>
              <w:bottom w:val="single" w:sz="4" w:space="0" w:color="auto"/>
              <w:right w:val="single" w:sz="4" w:space="0" w:color="auto"/>
            </w:tcBorders>
          </w:tcPr>
          <w:p w14:paraId="5697FA94" w14:textId="77777777" w:rsidR="00727B5A" w:rsidRPr="00B767B1" w:rsidRDefault="00727B5A" w:rsidP="00227B5E">
            <w:pPr>
              <w:jc w:val="center"/>
              <w:rPr>
                <w:sz w:val="18"/>
                <w:szCs w:val="18"/>
                <w:lang w:val="ru-RU" w:eastAsia="ru-RU"/>
              </w:rPr>
            </w:pPr>
            <w:r w:rsidRPr="00B767B1">
              <w:rPr>
                <w:sz w:val="18"/>
                <w:szCs w:val="18"/>
                <w:lang w:val="ru-RU" w:eastAsia="ru-RU"/>
              </w:rPr>
              <w:t>4,0</w:t>
            </w:r>
          </w:p>
        </w:tc>
        <w:tc>
          <w:tcPr>
            <w:tcW w:w="720" w:type="dxa"/>
            <w:tcBorders>
              <w:top w:val="single" w:sz="4" w:space="0" w:color="auto"/>
              <w:left w:val="single" w:sz="4" w:space="0" w:color="auto"/>
              <w:bottom w:val="single" w:sz="4" w:space="0" w:color="auto"/>
              <w:right w:val="single" w:sz="4" w:space="0" w:color="auto"/>
            </w:tcBorders>
          </w:tcPr>
          <w:p w14:paraId="1F74E080" w14:textId="77777777" w:rsidR="00727B5A" w:rsidRPr="00B767B1" w:rsidRDefault="00727B5A" w:rsidP="00227B5E">
            <w:pPr>
              <w:jc w:val="center"/>
              <w:rPr>
                <w:sz w:val="18"/>
                <w:szCs w:val="18"/>
                <w:lang w:val="ru-RU" w:eastAsia="ru-RU"/>
              </w:rPr>
            </w:pPr>
            <w:r w:rsidRPr="00B767B1">
              <w:rPr>
                <w:sz w:val="18"/>
                <w:szCs w:val="18"/>
                <w:lang w:val="ru-RU" w:eastAsia="ru-RU"/>
              </w:rPr>
              <w:t>4,0</w:t>
            </w:r>
          </w:p>
        </w:tc>
        <w:tc>
          <w:tcPr>
            <w:tcW w:w="690" w:type="dxa"/>
            <w:tcBorders>
              <w:top w:val="single" w:sz="4" w:space="0" w:color="auto"/>
              <w:left w:val="single" w:sz="4" w:space="0" w:color="auto"/>
              <w:bottom w:val="single" w:sz="4" w:space="0" w:color="auto"/>
              <w:right w:val="single" w:sz="4" w:space="0" w:color="auto"/>
            </w:tcBorders>
          </w:tcPr>
          <w:p w14:paraId="61D55515" w14:textId="77777777" w:rsidR="00727B5A" w:rsidRPr="00B767B1" w:rsidRDefault="00727B5A" w:rsidP="00227B5E">
            <w:pPr>
              <w:jc w:val="center"/>
              <w:rPr>
                <w:sz w:val="18"/>
                <w:szCs w:val="18"/>
                <w:lang w:val="ru-RU" w:eastAsia="ru-RU"/>
              </w:rPr>
            </w:pPr>
            <w:r w:rsidRPr="00B767B1">
              <w:rPr>
                <w:sz w:val="18"/>
                <w:szCs w:val="18"/>
                <w:lang w:val="ru-RU" w:eastAsia="ru-RU"/>
              </w:rPr>
              <w:t>3,5</w:t>
            </w:r>
          </w:p>
        </w:tc>
        <w:tc>
          <w:tcPr>
            <w:tcW w:w="766" w:type="dxa"/>
            <w:tcBorders>
              <w:top w:val="single" w:sz="4" w:space="0" w:color="auto"/>
              <w:left w:val="single" w:sz="4" w:space="0" w:color="auto"/>
              <w:bottom w:val="single" w:sz="4" w:space="0" w:color="auto"/>
              <w:right w:val="single" w:sz="4" w:space="0" w:color="auto"/>
            </w:tcBorders>
          </w:tcPr>
          <w:p w14:paraId="502DE483" w14:textId="77777777" w:rsidR="00727B5A" w:rsidRPr="00B767B1" w:rsidRDefault="00727B5A" w:rsidP="00227B5E">
            <w:pPr>
              <w:jc w:val="center"/>
              <w:rPr>
                <w:sz w:val="18"/>
                <w:szCs w:val="18"/>
                <w:lang w:val="ru-RU" w:eastAsia="ru-RU"/>
              </w:rPr>
            </w:pPr>
            <w:r w:rsidRPr="00B767B1">
              <w:rPr>
                <w:sz w:val="18"/>
                <w:szCs w:val="18"/>
                <w:lang w:val="ru-RU" w:eastAsia="ru-RU"/>
              </w:rPr>
              <w:t>3,0</w:t>
            </w:r>
          </w:p>
        </w:tc>
        <w:tc>
          <w:tcPr>
            <w:tcW w:w="720" w:type="dxa"/>
            <w:tcBorders>
              <w:top w:val="single" w:sz="4" w:space="0" w:color="auto"/>
              <w:left w:val="single" w:sz="4" w:space="0" w:color="auto"/>
              <w:bottom w:val="single" w:sz="4" w:space="0" w:color="auto"/>
              <w:right w:val="single" w:sz="4" w:space="0" w:color="auto"/>
            </w:tcBorders>
          </w:tcPr>
          <w:p w14:paraId="0BA46649" w14:textId="77777777" w:rsidR="00727B5A" w:rsidRPr="00B767B1" w:rsidRDefault="00727B5A" w:rsidP="00227B5E">
            <w:pPr>
              <w:jc w:val="center"/>
              <w:rPr>
                <w:sz w:val="18"/>
                <w:szCs w:val="18"/>
                <w:lang w:val="ru-RU" w:eastAsia="ru-RU"/>
              </w:rPr>
            </w:pPr>
            <w:r w:rsidRPr="00B767B1">
              <w:rPr>
                <w:sz w:val="18"/>
                <w:szCs w:val="18"/>
                <w:lang w:val="ru-RU" w:eastAsia="ru-RU"/>
              </w:rPr>
              <w:t>4,0</w:t>
            </w:r>
          </w:p>
        </w:tc>
        <w:tc>
          <w:tcPr>
            <w:tcW w:w="720" w:type="dxa"/>
            <w:tcBorders>
              <w:top w:val="single" w:sz="4" w:space="0" w:color="auto"/>
              <w:left w:val="single" w:sz="4" w:space="0" w:color="auto"/>
              <w:bottom w:val="single" w:sz="4" w:space="0" w:color="auto"/>
              <w:right w:val="single" w:sz="4" w:space="0" w:color="auto"/>
            </w:tcBorders>
          </w:tcPr>
          <w:p w14:paraId="3CF4B930" w14:textId="77777777" w:rsidR="00727B5A" w:rsidRPr="00B767B1" w:rsidRDefault="00727B5A" w:rsidP="00227B5E">
            <w:pPr>
              <w:jc w:val="center"/>
              <w:rPr>
                <w:sz w:val="18"/>
                <w:szCs w:val="18"/>
                <w:lang w:val="ru-RU" w:eastAsia="ru-RU"/>
              </w:rPr>
            </w:pPr>
            <w:r w:rsidRPr="00B767B1">
              <w:rPr>
                <w:sz w:val="18"/>
                <w:szCs w:val="18"/>
                <w:lang w:val="ru-RU" w:eastAsia="ru-RU"/>
              </w:rPr>
              <w:t>4,0</w:t>
            </w:r>
          </w:p>
        </w:tc>
        <w:tc>
          <w:tcPr>
            <w:tcW w:w="720" w:type="dxa"/>
            <w:tcBorders>
              <w:top w:val="single" w:sz="4" w:space="0" w:color="auto"/>
              <w:left w:val="single" w:sz="4" w:space="0" w:color="auto"/>
              <w:bottom w:val="single" w:sz="4" w:space="0" w:color="auto"/>
              <w:right w:val="single" w:sz="4" w:space="0" w:color="auto"/>
            </w:tcBorders>
          </w:tcPr>
          <w:p w14:paraId="137148E5" w14:textId="77777777" w:rsidR="00727B5A" w:rsidRPr="00B767B1" w:rsidRDefault="00727B5A" w:rsidP="00227B5E">
            <w:pPr>
              <w:jc w:val="center"/>
              <w:rPr>
                <w:sz w:val="18"/>
                <w:szCs w:val="18"/>
                <w:lang w:val="ru-RU" w:eastAsia="ru-RU"/>
              </w:rPr>
            </w:pPr>
            <w:r w:rsidRPr="00B767B1">
              <w:rPr>
                <w:sz w:val="18"/>
                <w:szCs w:val="18"/>
                <w:lang w:val="ru-RU" w:eastAsia="ru-RU"/>
              </w:rPr>
              <w:t>4,0</w:t>
            </w:r>
          </w:p>
        </w:tc>
        <w:tc>
          <w:tcPr>
            <w:tcW w:w="720" w:type="dxa"/>
            <w:tcBorders>
              <w:top w:val="single" w:sz="4" w:space="0" w:color="auto"/>
              <w:left w:val="single" w:sz="4" w:space="0" w:color="auto"/>
              <w:bottom w:val="single" w:sz="4" w:space="0" w:color="auto"/>
              <w:right w:val="single" w:sz="4" w:space="0" w:color="auto"/>
            </w:tcBorders>
          </w:tcPr>
          <w:p w14:paraId="7C064697" w14:textId="77777777" w:rsidR="00727B5A" w:rsidRPr="00B767B1" w:rsidRDefault="00727B5A" w:rsidP="00227B5E">
            <w:pPr>
              <w:jc w:val="center"/>
              <w:rPr>
                <w:sz w:val="18"/>
                <w:szCs w:val="18"/>
                <w:lang w:val="ru-RU" w:eastAsia="ru-RU"/>
              </w:rPr>
            </w:pPr>
            <w:r w:rsidRPr="00B767B1">
              <w:rPr>
                <w:sz w:val="18"/>
                <w:szCs w:val="18"/>
                <w:lang w:val="ru-RU" w:eastAsia="ru-RU"/>
              </w:rPr>
              <w:t>3,8</w:t>
            </w:r>
          </w:p>
        </w:tc>
        <w:tc>
          <w:tcPr>
            <w:tcW w:w="600" w:type="dxa"/>
            <w:tcBorders>
              <w:top w:val="single" w:sz="4" w:space="0" w:color="auto"/>
              <w:left w:val="single" w:sz="4" w:space="0" w:color="auto"/>
              <w:bottom w:val="single" w:sz="4" w:space="0" w:color="auto"/>
              <w:right w:val="single" w:sz="4" w:space="0" w:color="auto"/>
            </w:tcBorders>
          </w:tcPr>
          <w:p w14:paraId="17CF010D" w14:textId="77777777" w:rsidR="00727B5A" w:rsidRPr="00B767B1" w:rsidRDefault="00727B5A" w:rsidP="00227B5E">
            <w:pPr>
              <w:jc w:val="center"/>
              <w:rPr>
                <w:sz w:val="18"/>
                <w:szCs w:val="18"/>
                <w:lang w:val="ru-RU" w:eastAsia="ru-RU"/>
              </w:rPr>
            </w:pPr>
            <w:r w:rsidRPr="00B767B1">
              <w:rPr>
                <w:sz w:val="18"/>
                <w:szCs w:val="18"/>
                <w:lang w:val="ru-RU" w:eastAsia="ru-RU"/>
              </w:rPr>
              <w:t>4,5</w:t>
            </w:r>
          </w:p>
        </w:tc>
        <w:tc>
          <w:tcPr>
            <w:tcW w:w="715" w:type="dxa"/>
            <w:tcBorders>
              <w:top w:val="single" w:sz="4" w:space="0" w:color="auto"/>
              <w:left w:val="single" w:sz="4" w:space="0" w:color="auto"/>
              <w:bottom w:val="single" w:sz="4" w:space="0" w:color="auto"/>
              <w:right w:val="single" w:sz="4" w:space="0" w:color="auto"/>
            </w:tcBorders>
          </w:tcPr>
          <w:p w14:paraId="7B67FC4D" w14:textId="77777777" w:rsidR="00727B5A" w:rsidRPr="00B767B1" w:rsidRDefault="00727B5A" w:rsidP="00227B5E">
            <w:pPr>
              <w:jc w:val="center"/>
              <w:rPr>
                <w:sz w:val="18"/>
                <w:szCs w:val="18"/>
                <w:lang w:val="ru-RU" w:eastAsia="ru-RU"/>
              </w:rPr>
            </w:pPr>
            <w:r w:rsidRPr="00B767B1">
              <w:rPr>
                <w:sz w:val="18"/>
                <w:szCs w:val="18"/>
                <w:lang w:val="ru-RU" w:eastAsia="ru-RU"/>
              </w:rPr>
              <w:t>4,5</w:t>
            </w:r>
          </w:p>
        </w:tc>
        <w:tc>
          <w:tcPr>
            <w:tcW w:w="720" w:type="dxa"/>
            <w:tcBorders>
              <w:top w:val="single" w:sz="4" w:space="0" w:color="auto"/>
              <w:left w:val="single" w:sz="4" w:space="0" w:color="auto"/>
              <w:bottom w:val="single" w:sz="4" w:space="0" w:color="auto"/>
              <w:right w:val="single" w:sz="4" w:space="0" w:color="auto"/>
            </w:tcBorders>
          </w:tcPr>
          <w:p w14:paraId="5F471918" w14:textId="77777777" w:rsidR="00727B5A" w:rsidRPr="00B767B1" w:rsidRDefault="00727B5A" w:rsidP="00227B5E">
            <w:pPr>
              <w:jc w:val="center"/>
              <w:rPr>
                <w:sz w:val="18"/>
                <w:szCs w:val="18"/>
                <w:lang w:val="ru-RU" w:eastAsia="ru-RU"/>
              </w:rPr>
            </w:pPr>
            <w:r w:rsidRPr="00B767B1">
              <w:rPr>
                <w:sz w:val="18"/>
                <w:szCs w:val="18"/>
                <w:lang w:val="ru-RU" w:eastAsia="ru-RU"/>
              </w:rPr>
              <w:t>5,0</w:t>
            </w:r>
          </w:p>
        </w:tc>
        <w:tc>
          <w:tcPr>
            <w:tcW w:w="720" w:type="dxa"/>
            <w:tcBorders>
              <w:top w:val="single" w:sz="4" w:space="0" w:color="auto"/>
              <w:left w:val="single" w:sz="4" w:space="0" w:color="auto"/>
              <w:bottom w:val="single" w:sz="4" w:space="0" w:color="auto"/>
              <w:right w:val="single" w:sz="4" w:space="0" w:color="auto"/>
            </w:tcBorders>
          </w:tcPr>
          <w:p w14:paraId="459AA920" w14:textId="77777777" w:rsidR="00727B5A" w:rsidRPr="00B767B1" w:rsidRDefault="00727B5A" w:rsidP="00227B5E">
            <w:pPr>
              <w:jc w:val="center"/>
              <w:rPr>
                <w:sz w:val="18"/>
                <w:szCs w:val="18"/>
                <w:lang w:val="ru-RU" w:eastAsia="ru-RU"/>
              </w:rPr>
            </w:pPr>
            <w:r w:rsidRPr="00B767B1">
              <w:rPr>
                <w:sz w:val="18"/>
                <w:szCs w:val="18"/>
                <w:lang w:val="ru-RU" w:eastAsia="ru-RU"/>
              </w:rPr>
              <w:t>5,0</w:t>
            </w:r>
          </w:p>
        </w:tc>
        <w:tc>
          <w:tcPr>
            <w:tcW w:w="682" w:type="dxa"/>
            <w:tcBorders>
              <w:top w:val="single" w:sz="4" w:space="0" w:color="auto"/>
              <w:left w:val="single" w:sz="4" w:space="0" w:color="auto"/>
              <w:bottom w:val="single" w:sz="4" w:space="0" w:color="auto"/>
              <w:right w:val="single" w:sz="4" w:space="0" w:color="auto"/>
            </w:tcBorders>
          </w:tcPr>
          <w:p w14:paraId="595710AF" w14:textId="77777777" w:rsidR="00727B5A" w:rsidRPr="00861BCB" w:rsidRDefault="00727B5A" w:rsidP="00227B5E">
            <w:pPr>
              <w:jc w:val="center"/>
              <w:rPr>
                <w:b/>
                <w:sz w:val="18"/>
                <w:szCs w:val="18"/>
                <w:lang w:val="ru-RU" w:eastAsia="ru-RU"/>
              </w:rPr>
            </w:pPr>
            <w:r w:rsidRPr="00861BCB">
              <w:rPr>
                <w:b/>
                <w:sz w:val="18"/>
                <w:szCs w:val="18"/>
                <w:lang w:val="ru-RU" w:eastAsia="ru-RU"/>
              </w:rPr>
              <w:t>49,3</w:t>
            </w:r>
          </w:p>
        </w:tc>
      </w:tr>
      <w:tr w:rsidR="00727B5A" w:rsidRPr="00B767B1" w14:paraId="46D67125" w14:textId="77777777" w:rsidTr="00227B5E">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2082F43C" w14:textId="77777777" w:rsidR="00727B5A" w:rsidRPr="00B767B1" w:rsidRDefault="00727B5A" w:rsidP="00227B5E">
            <w:pPr>
              <w:rPr>
                <w:sz w:val="18"/>
                <w:szCs w:val="18"/>
                <w:lang w:val="ru-RU" w:eastAsia="ru-RU"/>
              </w:rPr>
            </w:pPr>
            <w:r>
              <w:rPr>
                <w:sz w:val="18"/>
                <w:szCs w:val="18"/>
                <w:lang w:val="ru-RU" w:eastAsia="ru-RU"/>
              </w:rPr>
              <w:t>15</w:t>
            </w:r>
          </w:p>
        </w:tc>
        <w:tc>
          <w:tcPr>
            <w:tcW w:w="1885" w:type="dxa"/>
            <w:tcBorders>
              <w:top w:val="single" w:sz="4" w:space="0" w:color="auto"/>
              <w:left w:val="single" w:sz="4" w:space="0" w:color="auto"/>
              <w:bottom w:val="single" w:sz="4" w:space="0" w:color="auto"/>
              <w:right w:val="single" w:sz="4" w:space="0" w:color="auto"/>
            </w:tcBorders>
          </w:tcPr>
          <w:p w14:paraId="5AE068C1" w14:textId="77777777" w:rsidR="00727B5A" w:rsidRPr="00B767B1" w:rsidRDefault="00727B5A" w:rsidP="00227B5E">
            <w:pPr>
              <w:jc w:val="center"/>
              <w:rPr>
                <w:color w:val="000000"/>
                <w:sz w:val="18"/>
                <w:szCs w:val="18"/>
              </w:rPr>
            </w:pPr>
            <w:r w:rsidRPr="00B767B1">
              <w:rPr>
                <w:color w:val="000000"/>
                <w:sz w:val="18"/>
                <w:szCs w:val="18"/>
              </w:rPr>
              <w:t>62Z5833932868784</w:t>
            </w:r>
          </w:p>
        </w:tc>
        <w:tc>
          <w:tcPr>
            <w:tcW w:w="1824" w:type="dxa"/>
            <w:tcBorders>
              <w:top w:val="single" w:sz="4" w:space="0" w:color="auto"/>
              <w:left w:val="single" w:sz="4" w:space="0" w:color="auto"/>
              <w:bottom w:val="single" w:sz="4" w:space="0" w:color="auto"/>
              <w:right w:val="single" w:sz="4" w:space="0" w:color="auto"/>
            </w:tcBorders>
          </w:tcPr>
          <w:p w14:paraId="6E1F8E79" w14:textId="77777777" w:rsidR="00727B5A" w:rsidRPr="00B767B1" w:rsidRDefault="00727B5A" w:rsidP="00227B5E">
            <w:pPr>
              <w:rPr>
                <w:color w:val="000000"/>
              </w:rPr>
            </w:pPr>
            <w:proofErr w:type="spellStart"/>
            <w:r w:rsidRPr="00B767B1">
              <w:rPr>
                <w:color w:val="000000"/>
              </w:rPr>
              <w:t>Паталого</w:t>
            </w:r>
            <w:proofErr w:type="spellEnd"/>
            <w:r w:rsidRPr="00B767B1">
              <w:rPr>
                <w:color w:val="000000"/>
              </w:rPr>
              <w:t>-анатомічний корпус</w:t>
            </w:r>
          </w:p>
        </w:tc>
        <w:tc>
          <w:tcPr>
            <w:tcW w:w="1559" w:type="dxa"/>
            <w:tcBorders>
              <w:top w:val="single" w:sz="4" w:space="0" w:color="auto"/>
              <w:left w:val="single" w:sz="4" w:space="0" w:color="auto"/>
              <w:bottom w:val="single" w:sz="4" w:space="0" w:color="auto"/>
              <w:right w:val="single" w:sz="4" w:space="0" w:color="auto"/>
            </w:tcBorders>
          </w:tcPr>
          <w:p w14:paraId="4BA9BA68" w14:textId="77777777" w:rsidR="00727B5A" w:rsidRPr="00B767B1" w:rsidRDefault="00727B5A" w:rsidP="00227B5E">
            <w:pPr>
              <w:jc w:val="center"/>
              <w:rPr>
                <w:color w:val="000000"/>
                <w:sz w:val="18"/>
                <w:szCs w:val="18"/>
              </w:rPr>
            </w:pPr>
            <w:r w:rsidRPr="00B767B1">
              <w:rPr>
                <w:color w:val="000000"/>
                <w:sz w:val="18"/>
                <w:szCs w:val="18"/>
              </w:rPr>
              <w:t>29</w:t>
            </w:r>
          </w:p>
        </w:tc>
        <w:tc>
          <w:tcPr>
            <w:tcW w:w="1134" w:type="dxa"/>
            <w:tcBorders>
              <w:top w:val="single" w:sz="4" w:space="0" w:color="auto"/>
              <w:left w:val="single" w:sz="4" w:space="0" w:color="auto"/>
              <w:bottom w:val="single" w:sz="4" w:space="0" w:color="auto"/>
              <w:right w:val="single" w:sz="4" w:space="0" w:color="auto"/>
            </w:tcBorders>
          </w:tcPr>
          <w:p w14:paraId="49610AC3" w14:textId="77777777" w:rsidR="00727B5A" w:rsidRPr="00B767B1" w:rsidRDefault="00727B5A" w:rsidP="00227B5E">
            <w:pPr>
              <w:jc w:val="center"/>
              <w:rPr>
                <w:sz w:val="18"/>
                <w:szCs w:val="18"/>
                <w:lang w:val="ru-RU" w:eastAsia="ru-RU"/>
              </w:rPr>
            </w:pPr>
            <w:r w:rsidRPr="00B767B1">
              <w:rPr>
                <w:sz w:val="18"/>
                <w:szCs w:val="18"/>
                <w:lang w:val="ru-RU" w:eastAsia="ru-RU"/>
              </w:rPr>
              <w:t>7/6</w:t>
            </w:r>
          </w:p>
        </w:tc>
        <w:tc>
          <w:tcPr>
            <w:tcW w:w="495" w:type="dxa"/>
            <w:tcBorders>
              <w:top w:val="single" w:sz="4" w:space="0" w:color="auto"/>
              <w:left w:val="single" w:sz="4" w:space="0" w:color="auto"/>
              <w:bottom w:val="single" w:sz="4" w:space="0" w:color="auto"/>
              <w:right w:val="single" w:sz="4" w:space="0" w:color="auto"/>
            </w:tcBorders>
          </w:tcPr>
          <w:p w14:paraId="2AE6B2A8"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6F60AC5F"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690" w:type="dxa"/>
            <w:tcBorders>
              <w:top w:val="single" w:sz="4" w:space="0" w:color="auto"/>
              <w:left w:val="single" w:sz="4" w:space="0" w:color="auto"/>
              <w:bottom w:val="single" w:sz="4" w:space="0" w:color="auto"/>
              <w:right w:val="single" w:sz="4" w:space="0" w:color="auto"/>
            </w:tcBorders>
          </w:tcPr>
          <w:p w14:paraId="6AC1B471"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66" w:type="dxa"/>
            <w:tcBorders>
              <w:top w:val="single" w:sz="4" w:space="0" w:color="auto"/>
              <w:left w:val="single" w:sz="4" w:space="0" w:color="auto"/>
              <w:bottom w:val="single" w:sz="4" w:space="0" w:color="auto"/>
              <w:right w:val="single" w:sz="4" w:space="0" w:color="auto"/>
            </w:tcBorders>
          </w:tcPr>
          <w:p w14:paraId="24343DAD"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032EDB89"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37A8C766"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60F66979"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68393A7F"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600" w:type="dxa"/>
            <w:tcBorders>
              <w:top w:val="single" w:sz="4" w:space="0" w:color="auto"/>
              <w:left w:val="single" w:sz="4" w:space="0" w:color="auto"/>
              <w:bottom w:val="single" w:sz="4" w:space="0" w:color="auto"/>
              <w:right w:val="single" w:sz="4" w:space="0" w:color="auto"/>
            </w:tcBorders>
          </w:tcPr>
          <w:p w14:paraId="7685F76B"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15" w:type="dxa"/>
            <w:tcBorders>
              <w:top w:val="single" w:sz="4" w:space="0" w:color="auto"/>
              <w:left w:val="single" w:sz="4" w:space="0" w:color="auto"/>
              <w:bottom w:val="single" w:sz="4" w:space="0" w:color="auto"/>
              <w:right w:val="single" w:sz="4" w:space="0" w:color="auto"/>
            </w:tcBorders>
          </w:tcPr>
          <w:p w14:paraId="0C71C98C"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044DB523"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342AB8D0"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682" w:type="dxa"/>
            <w:tcBorders>
              <w:top w:val="single" w:sz="4" w:space="0" w:color="auto"/>
              <w:left w:val="single" w:sz="4" w:space="0" w:color="auto"/>
              <w:bottom w:val="single" w:sz="4" w:space="0" w:color="auto"/>
              <w:right w:val="single" w:sz="4" w:space="0" w:color="auto"/>
            </w:tcBorders>
          </w:tcPr>
          <w:p w14:paraId="6600C6C5" w14:textId="77777777" w:rsidR="00727B5A" w:rsidRPr="00861BCB" w:rsidRDefault="00727B5A" w:rsidP="00227B5E">
            <w:pPr>
              <w:jc w:val="center"/>
              <w:rPr>
                <w:b/>
                <w:sz w:val="18"/>
                <w:szCs w:val="18"/>
                <w:lang w:val="ru-RU" w:eastAsia="ru-RU"/>
              </w:rPr>
            </w:pPr>
            <w:r w:rsidRPr="00861BCB">
              <w:rPr>
                <w:b/>
                <w:sz w:val="18"/>
                <w:szCs w:val="18"/>
                <w:lang w:val="ru-RU" w:eastAsia="ru-RU"/>
              </w:rPr>
              <w:t>12</w:t>
            </w:r>
          </w:p>
        </w:tc>
      </w:tr>
      <w:tr w:rsidR="00727B5A" w:rsidRPr="00B767B1" w14:paraId="7BD2371D" w14:textId="77777777" w:rsidTr="00227B5E">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2BBF82C4" w14:textId="77777777" w:rsidR="00727B5A" w:rsidRPr="00B767B1" w:rsidRDefault="00727B5A" w:rsidP="00227B5E">
            <w:pPr>
              <w:rPr>
                <w:sz w:val="18"/>
                <w:szCs w:val="18"/>
                <w:lang w:val="ru-RU" w:eastAsia="ru-RU"/>
              </w:rPr>
            </w:pPr>
            <w:r>
              <w:rPr>
                <w:sz w:val="18"/>
                <w:szCs w:val="18"/>
                <w:lang w:val="ru-RU" w:eastAsia="ru-RU"/>
              </w:rPr>
              <w:t>16</w:t>
            </w:r>
          </w:p>
        </w:tc>
        <w:tc>
          <w:tcPr>
            <w:tcW w:w="1885" w:type="dxa"/>
            <w:tcBorders>
              <w:top w:val="single" w:sz="4" w:space="0" w:color="auto"/>
              <w:left w:val="single" w:sz="4" w:space="0" w:color="auto"/>
              <w:bottom w:val="single" w:sz="4" w:space="0" w:color="auto"/>
              <w:right w:val="single" w:sz="4" w:space="0" w:color="auto"/>
            </w:tcBorders>
          </w:tcPr>
          <w:p w14:paraId="6D086960" w14:textId="77777777" w:rsidR="00727B5A" w:rsidRPr="00B767B1" w:rsidRDefault="00727B5A" w:rsidP="00227B5E">
            <w:pPr>
              <w:jc w:val="center"/>
              <w:rPr>
                <w:color w:val="000000"/>
                <w:sz w:val="18"/>
                <w:szCs w:val="18"/>
              </w:rPr>
            </w:pPr>
            <w:r w:rsidRPr="00B767B1">
              <w:rPr>
                <w:color w:val="000000"/>
                <w:sz w:val="18"/>
                <w:szCs w:val="18"/>
              </w:rPr>
              <w:t>62Z1533166680495</w:t>
            </w:r>
          </w:p>
        </w:tc>
        <w:tc>
          <w:tcPr>
            <w:tcW w:w="1824" w:type="dxa"/>
            <w:tcBorders>
              <w:top w:val="single" w:sz="4" w:space="0" w:color="auto"/>
              <w:left w:val="single" w:sz="4" w:space="0" w:color="auto"/>
              <w:bottom w:val="single" w:sz="4" w:space="0" w:color="auto"/>
              <w:right w:val="single" w:sz="4" w:space="0" w:color="auto"/>
            </w:tcBorders>
          </w:tcPr>
          <w:p w14:paraId="76BF6F59" w14:textId="77777777" w:rsidR="00727B5A" w:rsidRPr="00B767B1" w:rsidRDefault="00727B5A" w:rsidP="00227B5E">
            <w:pPr>
              <w:rPr>
                <w:color w:val="000000"/>
              </w:rPr>
            </w:pPr>
            <w:r w:rsidRPr="00B767B1">
              <w:rPr>
                <w:color w:val="000000"/>
              </w:rPr>
              <w:t>Господарчий корпус</w:t>
            </w:r>
          </w:p>
        </w:tc>
        <w:tc>
          <w:tcPr>
            <w:tcW w:w="1559" w:type="dxa"/>
            <w:tcBorders>
              <w:top w:val="single" w:sz="4" w:space="0" w:color="auto"/>
              <w:left w:val="single" w:sz="4" w:space="0" w:color="auto"/>
              <w:bottom w:val="single" w:sz="4" w:space="0" w:color="auto"/>
              <w:right w:val="single" w:sz="4" w:space="0" w:color="auto"/>
            </w:tcBorders>
          </w:tcPr>
          <w:p w14:paraId="291FA3B1" w14:textId="77777777" w:rsidR="00727B5A" w:rsidRPr="00B767B1" w:rsidRDefault="00727B5A" w:rsidP="00227B5E">
            <w:pPr>
              <w:jc w:val="center"/>
              <w:rPr>
                <w:color w:val="000000"/>
                <w:sz w:val="18"/>
                <w:szCs w:val="18"/>
              </w:rPr>
            </w:pPr>
            <w:r w:rsidRPr="00B767B1">
              <w:rPr>
                <w:color w:val="000000"/>
                <w:sz w:val="18"/>
                <w:szCs w:val="18"/>
              </w:rPr>
              <w:t>45</w:t>
            </w:r>
          </w:p>
        </w:tc>
        <w:tc>
          <w:tcPr>
            <w:tcW w:w="1134" w:type="dxa"/>
            <w:tcBorders>
              <w:top w:val="single" w:sz="4" w:space="0" w:color="auto"/>
              <w:left w:val="single" w:sz="4" w:space="0" w:color="auto"/>
              <w:bottom w:val="single" w:sz="4" w:space="0" w:color="auto"/>
              <w:right w:val="single" w:sz="4" w:space="0" w:color="auto"/>
            </w:tcBorders>
          </w:tcPr>
          <w:p w14:paraId="3DD7889B" w14:textId="77777777" w:rsidR="00727B5A" w:rsidRPr="00B767B1" w:rsidRDefault="00727B5A" w:rsidP="00227B5E">
            <w:pPr>
              <w:jc w:val="center"/>
              <w:rPr>
                <w:sz w:val="18"/>
                <w:szCs w:val="18"/>
                <w:lang w:val="ru-RU" w:eastAsia="ru-RU"/>
              </w:rPr>
            </w:pPr>
            <w:r w:rsidRPr="00B767B1">
              <w:rPr>
                <w:sz w:val="18"/>
                <w:szCs w:val="18"/>
                <w:lang w:val="ru-RU" w:eastAsia="ru-RU"/>
              </w:rPr>
              <w:t>7/9</w:t>
            </w:r>
          </w:p>
        </w:tc>
        <w:tc>
          <w:tcPr>
            <w:tcW w:w="495" w:type="dxa"/>
            <w:tcBorders>
              <w:top w:val="single" w:sz="4" w:space="0" w:color="auto"/>
              <w:left w:val="single" w:sz="4" w:space="0" w:color="auto"/>
              <w:bottom w:val="single" w:sz="4" w:space="0" w:color="auto"/>
              <w:right w:val="single" w:sz="4" w:space="0" w:color="auto"/>
            </w:tcBorders>
          </w:tcPr>
          <w:p w14:paraId="10A06AD8" w14:textId="77777777" w:rsidR="00727B5A" w:rsidRPr="00B767B1" w:rsidRDefault="00727B5A" w:rsidP="00227B5E">
            <w:pPr>
              <w:jc w:val="center"/>
              <w:rPr>
                <w:sz w:val="18"/>
                <w:szCs w:val="18"/>
                <w:lang w:val="ru-RU" w:eastAsia="ru-RU"/>
              </w:rPr>
            </w:pPr>
            <w:r w:rsidRPr="00B767B1">
              <w:rPr>
                <w:sz w:val="18"/>
                <w:szCs w:val="18"/>
                <w:lang w:val="ru-RU" w:eastAsia="ru-RU"/>
              </w:rPr>
              <w:t>1,8</w:t>
            </w:r>
          </w:p>
        </w:tc>
        <w:tc>
          <w:tcPr>
            <w:tcW w:w="720" w:type="dxa"/>
            <w:tcBorders>
              <w:top w:val="single" w:sz="4" w:space="0" w:color="auto"/>
              <w:left w:val="single" w:sz="4" w:space="0" w:color="auto"/>
              <w:bottom w:val="single" w:sz="4" w:space="0" w:color="auto"/>
              <w:right w:val="single" w:sz="4" w:space="0" w:color="auto"/>
            </w:tcBorders>
          </w:tcPr>
          <w:p w14:paraId="752F8D59" w14:textId="77777777" w:rsidR="00727B5A" w:rsidRPr="00B767B1" w:rsidRDefault="00727B5A" w:rsidP="00227B5E">
            <w:pPr>
              <w:jc w:val="center"/>
              <w:rPr>
                <w:sz w:val="18"/>
                <w:szCs w:val="18"/>
                <w:lang w:val="ru-RU" w:eastAsia="ru-RU"/>
              </w:rPr>
            </w:pPr>
            <w:r w:rsidRPr="00B767B1">
              <w:rPr>
                <w:sz w:val="18"/>
                <w:szCs w:val="18"/>
                <w:lang w:val="ru-RU" w:eastAsia="ru-RU"/>
              </w:rPr>
              <w:t>2,0</w:t>
            </w:r>
          </w:p>
        </w:tc>
        <w:tc>
          <w:tcPr>
            <w:tcW w:w="690" w:type="dxa"/>
            <w:tcBorders>
              <w:top w:val="single" w:sz="4" w:space="0" w:color="auto"/>
              <w:left w:val="single" w:sz="4" w:space="0" w:color="auto"/>
              <w:bottom w:val="single" w:sz="4" w:space="0" w:color="auto"/>
              <w:right w:val="single" w:sz="4" w:space="0" w:color="auto"/>
            </w:tcBorders>
          </w:tcPr>
          <w:p w14:paraId="3C4E87F8" w14:textId="77777777" w:rsidR="00727B5A" w:rsidRPr="00B767B1" w:rsidRDefault="00727B5A" w:rsidP="00227B5E">
            <w:pPr>
              <w:jc w:val="center"/>
              <w:rPr>
                <w:sz w:val="18"/>
                <w:szCs w:val="18"/>
                <w:lang w:val="ru-RU" w:eastAsia="ru-RU"/>
              </w:rPr>
            </w:pPr>
            <w:r w:rsidRPr="00B767B1">
              <w:rPr>
                <w:sz w:val="18"/>
                <w:szCs w:val="18"/>
                <w:lang w:val="ru-RU" w:eastAsia="ru-RU"/>
              </w:rPr>
              <w:t>1,8</w:t>
            </w:r>
          </w:p>
        </w:tc>
        <w:tc>
          <w:tcPr>
            <w:tcW w:w="766" w:type="dxa"/>
            <w:tcBorders>
              <w:top w:val="single" w:sz="4" w:space="0" w:color="auto"/>
              <w:left w:val="single" w:sz="4" w:space="0" w:color="auto"/>
              <w:bottom w:val="single" w:sz="4" w:space="0" w:color="auto"/>
              <w:right w:val="single" w:sz="4" w:space="0" w:color="auto"/>
            </w:tcBorders>
          </w:tcPr>
          <w:p w14:paraId="2BC2F9A8"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71F05D39"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2D354094"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6EFB44C1"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38899BE5" w14:textId="77777777" w:rsidR="00727B5A" w:rsidRPr="00B767B1" w:rsidRDefault="00727B5A" w:rsidP="00227B5E">
            <w:pPr>
              <w:jc w:val="center"/>
              <w:rPr>
                <w:sz w:val="18"/>
                <w:szCs w:val="18"/>
                <w:lang w:val="ru-RU" w:eastAsia="ru-RU"/>
              </w:rPr>
            </w:pPr>
            <w:r w:rsidRPr="00B767B1">
              <w:rPr>
                <w:sz w:val="18"/>
                <w:szCs w:val="18"/>
                <w:lang w:val="ru-RU" w:eastAsia="ru-RU"/>
              </w:rPr>
              <w:t>0,5</w:t>
            </w:r>
          </w:p>
        </w:tc>
        <w:tc>
          <w:tcPr>
            <w:tcW w:w="600" w:type="dxa"/>
            <w:tcBorders>
              <w:top w:val="single" w:sz="4" w:space="0" w:color="auto"/>
              <w:left w:val="single" w:sz="4" w:space="0" w:color="auto"/>
              <w:bottom w:val="single" w:sz="4" w:space="0" w:color="auto"/>
              <w:right w:val="single" w:sz="4" w:space="0" w:color="auto"/>
            </w:tcBorders>
          </w:tcPr>
          <w:p w14:paraId="122E7CBB"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15" w:type="dxa"/>
            <w:tcBorders>
              <w:top w:val="single" w:sz="4" w:space="0" w:color="auto"/>
              <w:left w:val="single" w:sz="4" w:space="0" w:color="auto"/>
              <w:bottom w:val="single" w:sz="4" w:space="0" w:color="auto"/>
              <w:right w:val="single" w:sz="4" w:space="0" w:color="auto"/>
            </w:tcBorders>
          </w:tcPr>
          <w:p w14:paraId="1C73D1ED" w14:textId="77777777" w:rsidR="00727B5A" w:rsidRPr="00B767B1" w:rsidRDefault="00727B5A" w:rsidP="00227B5E">
            <w:pPr>
              <w:jc w:val="center"/>
              <w:rPr>
                <w:sz w:val="18"/>
                <w:szCs w:val="18"/>
                <w:lang w:val="ru-RU" w:eastAsia="ru-RU"/>
              </w:rPr>
            </w:pPr>
            <w:r w:rsidRPr="00B767B1">
              <w:rPr>
                <w:sz w:val="18"/>
                <w:szCs w:val="18"/>
                <w:lang w:val="ru-RU" w:eastAsia="ru-RU"/>
              </w:rPr>
              <w:t>1,0</w:t>
            </w:r>
          </w:p>
        </w:tc>
        <w:tc>
          <w:tcPr>
            <w:tcW w:w="720" w:type="dxa"/>
            <w:tcBorders>
              <w:top w:val="single" w:sz="4" w:space="0" w:color="auto"/>
              <w:left w:val="single" w:sz="4" w:space="0" w:color="auto"/>
              <w:bottom w:val="single" w:sz="4" w:space="0" w:color="auto"/>
              <w:right w:val="single" w:sz="4" w:space="0" w:color="auto"/>
            </w:tcBorders>
          </w:tcPr>
          <w:p w14:paraId="22492939" w14:textId="77777777" w:rsidR="00727B5A" w:rsidRPr="00B767B1" w:rsidRDefault="00727B5A" w:rsidP="00227B5E">
            <w:pPr>
              <w:jc w:val="center"/>
              <w:rPr>
                <w:sz w:val="18"/>
                <w:szCs w:val="18"/>
                <w:lang w:val="ru-RU" w:eastAsia="ru-RU"/>
              </w:rPr>
            </w:pPr>
            <w:r w:rsidRPr="00B767B1">
              <w:rPr>
                <w:sz w:val="18"/>
                <w:szCs w:val="18"/>
                <w:lang w:val="ru-RU" w:eastAsia="ru-RU"/>
              </w:rPr>
              <w:t>2,0</w:t>
            </w:r>
          </w:p>
        </w:tc>
        <w:tc>
          <w:tcPr>
            <w:tcW w:w="720" w:type="dxa"/>
            <w:tcBorders>
              <w:top w:val="single" w:sz="4" w:space="0" w:color="auto"/>
              <w:left w:val="single" w:sz="4" w:space="0" w:color="auto"/>
              <w:bottom w:val="single" w:sz="4" w:space="0" w:color="auto"/>
              <w:right w:val="single" w:sz="4" w:space="0" w:color="auto"/>
            </w:tcBorders>
          </w:tcPr>
          <w:p w14:paraId="6BBF250E" w14:textId="77777777" w:rsidR="00727B5A" w:rsidRPr="00B767B1" w:rsidRDefault="00727B5A" w:rsidP="00227B5E">
            <w:pPr>
              <w:jc w:val="center"/>
              <w:rPr>
                <w:sz w:val="18"/>
                <w:szCs w:val="18"/>
                <w:lang w:val="ru-RU" w:eastAsia="ru-RU"/>
              </w:rPr>
            </w:pPr>
            <w:r w:rsidRPr="00B767B1">
              <w:rPr>
                <w:sz w:val="18"/>
                <w:szCs w:val="18"/>
                <w:lang w:val="ru-RU" w:eastAsia="ru-RU"/>
              </w:rPr>
              <w:t>2,0</w:t>
            </w:r>
          </w:p>
        </w:tc>
        <w:tc>
          <w:tcPr>
            <w:tcW w:w="682" w:type="dxa"/>
            <w:tcBorders>
              <w:top w:val="single" w:sz="4" w:space="0" w:color="auto"/>
              <w:left w:val="single" w:sz="4" w:space="0" w:color="auto"/>
              <w:bottom w:val="single" w:sz="4" w:space="0" w:color="auto"/>
              <w:right w:val="single" w:sz="4" w:space="0" w:color="auto"/>
            </w:tcBorders>
          </w:tcPr>
          <w:p w14:paraId="1EFD7084" w14:textId="77777777" w:rsidR="00727B5A" w:rsidRPr="00861BCB" w:rsidRDefault="00727B5A" w:rsidP="00227B5E">
            <w:pPr>
              <w:jc w:val="center"/>
              <w:rPr>
                <w:b/>
                <w:sz w:val="18"/>
                <w:szCs w:val="18"/>
                <w:lang w:eastAsia="ru-RU"/>
              </w:rPr>
            </w:pPr>
            <w:r w:rsidRPr="00861BCB">
              <w:rPr>
                <w:b/>
                <w:sz w:val="18"/>
                <w:szCs w:val="18"/>
                <w:lang w:val="ru-RU" w:eastAsia="ru-RU"/>
              </w:rPr>
              <w:t>16,1</w:t>
            </w:r>
          </w:p>
        </w:tc>
      </w:tr>
      <w:tr w:rsidR="00727B5A" w:rsidRPr="00B767B1" w14:paraId="31F12B31" w14:textId="77777777" w:rsidTr="00227B5E">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4A995875" w14:textId="77777777" w:rsidR="00727B5A" w:rsidRPr="00B767B1" w:rsidRDefault="00727B5A" w:rsidP="00227B5E">
            <w:pPr>
              <w:rPr>
                <w:sz w:val="18"/>
                <w:szCs w:val="18"/>
                <w:lang w:val="ru-RU" w:eastAsia="ru-RU"/>
              </w:rPr>
            </w:pPr>
            <w:r>
              <w:rPr>
                <w:sz w:val="18"/>
                <w:szCs w:val="18"/>
                <w:lang w:val="ru-RU" w:eastAsia="ru-RU"/>
              </w:rPr>
              <w:lastRenderedPageBreak/>
              <w:t>17</w:t>
            </w:r>
          </w:p>
        </w:tc>
        <w:tc>
          <w:tcPr>
            <w:tcW w:w="1885" w:type="dxa"/>
            <w:tcBorders>
              <w:top w:val="single" w:sz="4" w:space="0" w:color="auto"/>
              <w:left w:val="single" w:sz="4" w:space="0" w:color="auto"/>
              <w:bottom w:val="single" w:sz="4" w:space="0" w:color="auto"/>
              <w:right w:val="single" w:sz="4" w:space="0" w:color="auto"/>
            </w:tcBorders>
          </w:tcPr>
          <w:p w14:paraId="77E36355" w14:textId="77777777" w:rsidR="00727B5A" w:rsidRPr="00B767B1" w:rsidRDefault="00727B5A" w:rsidP="00227B5E">
            <w:pPr>
              <w:jc w:val="center"/>
              <w:rPr>
                <w:color w:val="000000"/>
                <w:sz w:val="18"/>
                <w:szCs w:val="18"/>
              </w:rPr>
            </w:pPr>
            <w:r w:rsidRPr="00B767B1">
              <w:rPr>
                <w:color w:val="000000"/>
                <w:sz w:val="18"/>
                <w:szCs w:val="18"/>
              </w:rPr>
              <w:t>62Z0454070504617</w:t>
            </w:r>
          </w:p>
        </w:tc>
        <w:tc>
          <w:tcPr>
            <w:tcW w:w="1824" w:type="dxa"/>
            <w:tcBorders>
              <w:top w:val="single" w:sz="4" w:space="0" w:color="auto"/>
              <w:left w:val="single" w:sz="4" w:space="0" w:color="auto"/>
              <w:bottom w:val="single" w:sz="4" w:space="0" w:color="auto"/>
              <w:right w:val="single" w:sz="4" w:space="0" w:color="auto"/>
            </w:tcBorders>
          </w:tcPr>
          <w:p w14:paraId="6966A41F" w14:textId="77777777" w:rsidR="00727B5A" w:rsidRPr="00B767B1" w:rsidRDefault="00727B5A" w:rsidP="00227B5E">
            <w:pPr>
              <w:rPr>
                <w:color w:val="000000"/>
              </w:rPr>
            </w:pPr>
            <w:r w:rsidRPr="00B767B1">
              <w:rPr>
                <w:color w:val="000000"/>
              </w:rPr>
              <w:t>щит зовнішнього освітлення</w:t>
            </w:r>
          </w:p>
        </w:tc>
        <w:tc>
          <w:tcPr>
            <w:tcW w:w="1559" w:type="dxa"/>
            <w:tcBorders>
              <w:top w:val="single" w:sz="4" w:space="0" w:color="auto"/>
              <w:left w:val="single" w:sz="4" w:space="0" w:color="auto"/>
              <w:bottom w:val="single" w:sz="4" w:space="0" w:color="auto"/>
              <w:right w:val="single" w:sz="4" w:space="0" w:color="auto"/>
            </w:tcBorders>
          </w:tcPr>
          <w:p w14:paraId="21B31700" w14:textId="77777777" w:rsidR="00727B5A" w:rsidRPr="00B767B1" w:rsidRDefault="00727B5A" w:rsidP="00227B5E">
            <w:pPr>
              <w:jc w:val="center"/>
              <w:rPr>
                <w:color w:val="000000"/>
                <w:sz w:val="18"/>
                <w:szCs w:val="18"/>
              </w:rPr>
            </w:pPr>
            <w:r w:rsidRPr="00B767B1">
              <w:rPr>
                <w:color w:val="000000"/>
                <w:sz w:val="18"/>
                <w:szCs w:val="18"/>
              </w:rPr>
              <w:t>7</w:t>
            </w:r>
          </w:p>
        </w:tc>
        <w:tc>
          <w:tcPr>
            <w:tcW w:w="1134" w:type="dxa"/>
            <w:tcBorders>
              <w:top w:val="single" w:sz="4" w:space="0" w:color="auto"/>
              <w:left w:val="single" w:sz="4" w:space="0" w:color="auto"/>
              <w:bottom w:val="single" w:sz="4" w:space="0" w:color="auto"/>
              <w:right w:val="single" w:sz="4" w:space="0" w:color="auto"/>
            </w:tcBorders>
          </w:tcPr>
          <w:p w14:paraId="6E861764" w14:textId="77777777" w:rsidR="00727B5A" w:rsidRPr="00B767B1" w:rsidRDefault="00727B5A" w:rsidP="00227B5E">
            <w:pPr>
              <w:jc w:val="center"/>
              <w:rPr>
                <w:sz w:val="18"/>
                <w:szCs w:val="18"/>
                <w:lang w:val="ru-RU" w:eastAsia="ru-RU"/>
              </w:rPr>
            </w:pPr>
            <w:r w:rsidRPr="00B767B1">
              <w:rPr>
                <w:sz w:val="18"/>
                <w:szCs w:val="18"/>
                <w:lang w:val="ru-RU" w:eastAsia="ru-RU"/>
              </w:rPr>
              <w:t>7/15</w:t>
            </w:r>
          </w:p>
        </w:tc>
        <w:tc>
          <w:tcPr>
            <w:tcW w:w="495" w:type="dxa"/>
            <w:tcBorders>
              <w:top w:val="single" w:sz="4" w:space="0" w:color="auto"/>
              <w:left w:val="single" w:sz="4" w:space="0" w:color="auto"/>
              <w:bottom w:val="single" w:sz="4" w:space="0" w:color="auto"/>
              <w:right w:val="single" w:sz="4" w:space="0" w:color="auto"/>
            </w:tcBorders>
          </w:tcPr>
          <w:p w14:paraId="293C409B"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720" w:type="dxa"/>
            <w:tcBorders>
              <w:top w:val="single" w:sz="4" w:space="0" w:color="auto"/>
              <w:left w:val="single" w:sz="4" w:space="0" w:color="auto"/>
              <w:bottom w:val="single" w:sz="4" w:space="0" w:color="auto"/>
              <w:right w:val="single" w:sz="4" w:space="0" w:color="auto"/>
            </w:tcBorders>
          </w:tcPr>
          <w:p w14:paraId="078735BB"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690" w:type="dxa"/>
            <w:tcBorders>
              <w:top w:val="single" w:sz="4" w:space="0" w:color="auto"/>
              <w:left w:val="single" w:sz="4" w:space="0" w:color="auto"/>
              <w:bottom w:val="single" w:sz="4" w:space="0" w:color="auto"/>
              <w:right w:val="single" w:sz="4" w:space="0" w:color="auto"/>
            </w:tcBorders>
          </w:tcPr>
          <w:p w14:paraId="6924FBFB"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766" w:type="dxa"/>
            <w:tcBorders>
              <w:top w:val="single" w:sz="4" w:space="0" w:color="auto"/>
              <w:left w:val="single" w:sz="4" w:space="0" w:color="auto"/>
              <w:bottom w:val="single" w:sz="4" w:space="0" w:color="auto"/>
              <w:right w:val="single" w:sz="4" w:space="0" w:color="auto"/>
            </w:tcBorders>
          </w:tcPr>
          <w:p w14:paraId="4AE3BD1A"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720" w:type="dxa"/>
            <w:tcBorders>
              <w:top w:val="single" w:sz="4" w:space="0" w:color="auto"/>
              <w:left w:val="single" w:sz="4" w:space="0" w:color="auto"/>
              <w:bottom w:val="single" w:sz="4" w:space="0" w:color="auto"/>
              <w:right w:val="single" w:sz="4" w:space="0" w:color="auto"/>
            </w:tcBorders>
          </w:tcPr>
          <w:p w14:paraId="1DDA5E06"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720" w:type="dxa"/>
            <w:tcBorders>
              <w:top w:val="single" w:sz="4" w:space="0" w:color="auto"/>
              <w:left w:val="single" w:sz="4" w:space="0" w:color="auto"/>
              <w:bottom w:val="single" w:sz="4" w:space="0" w:color="auto"/>
              <w:right w:val="single" w:sz="4" w:space="0" w:color="auto"/>
            </w:tcBorders>
          </w:tcPr>
          <w:p w14:paraId="5D55BBE8"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720" w:type="dxa"/>
            <w:tcBorders>
              <w:top w:val="single" w:sz="4" w:space="0" w:color="auto"/>
              <w:left w:val="single" w:sz="4" w:space="0" w:color="auto"/>
              <w:bottom w:val="single" w:sz="4" w:space="0" w:color="auto"/>
              <w:right w:val="single" w:sz="4" w:space="0" w:color="auto"/>
            </w:tcBorders>
          </w:tcPr>
          <w:p w14:paraId="3D16A82B"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720" w:type="dxa"/>
            <w:tcBorders>
              <w:top w:val="single" w:sz="4" w:space="0" w:color="auto"/>
              <w:left w:val="single" w:sz="4" w:space="0" w:color="auto"/>
              <w:bottom w:val="single" w:sz="4" w:space="0" w:color="auto"/>
              <w:right w:val="single" w:sz="4" w:space="0" w:color="auto"/>
            </w:tcBorders>
          </w:tcPr>
          <w:p w14:paraId="293E6140"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600" w:type="dxa"/>
            <w:tcBorders>
              <w:top w:val="single" w:sz="4" w:space="0" w:color="auto"/>
              <w:left w:val="single" w:sz="4" w:space="0" w:color="auto"/>
              <w:bottom w:val="single" w:sz="4" w:space="0" w:color="auto"/>
              <w:right w:val="single" w:sz="4" w:space="0" w:color="auto"/>
            </w:tcBorders>
          </w:tcPr>
          <w:p w14:paraId="59258FBE"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715" w:type="dxa"/>
            <w:tcBorders>
              <w:top w:val="single" w:sz="4" w:space="0" w:color="auto"/>
              <w:left w:val="single" w:sz="4" w:space="0" w:color="auto"/>
              <w:bottom w:val="single" w:sz="4" w:space="0" w:color="auto"/>
              <w:right w:val="single" w:sz="4" w:space="0" w:color="auto"/>
            </w:tcBorders>
          </w:tcPr>
          <w:p w14:paraId="11084E68"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720" w:type="dxa"/>
            <w:tcBorders>
              <w:top w:val="single" w:sz="4" w:space="0" w:color="auto"/>
              <w:left w:val="single" w:sz="4" w:space="0" w:color="auto"/>
              <w:bottom w:val="single" w:sz="4" w:space="0" w:color="auto"/>
              <w:right w:val="single" w:sz="4" w:space="0" w:color="auto"/>
            </w:tcBorders>
          </w:tcPr>
          <w:p w14:paraId="06B4B238"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720" w:type="dxa"/>
            <w:tcBorders>
              <w:top w:val="single" w:sz="4" w:space="0" w:color="auto"/>
              <w:left w:val="single" w:sz="4" w:space="0" w:color="auto"/>
              <w:bottom w:val="single" w:sz="4" w:space="0" w:color="auto"/>
              <w:right w:val="single" w:sz="4" w:space="0" w:color="auto"/>
            </w:tcBorders>
          </w:tcPr>
          <w:p w14:paraId="5D25B7ED"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682" w:type="dxa"/>
            <w:tcBorders>
              <w:top w:val="single" w:sz="4" w:space="0" w:color="auto"/>
              <w:left w:val="single" w:sz="4" w:space="0" w:color="auto"/>
              <w:bottom w:val="single" w:sz="4" w:space="0" w:color="auto"/>
              <w:right w:val="single" w:sz="4" w:space="0" w:color="auto"/>
            </w:tcBorders>
          </w:tcPr>
          <w:p w14:paraId="0B0DF809" w14:textId="77777777" w:rsidR="00727B5A" w:rsidRPr="00861BCB" w:rsidRDefault="00727B5A" w:rsidP="00227B5E">
            <w:pPr>
              <w:jc w:val="center"/>
              <w:rPr>
                <w:b/>
                <w:sz w:val="18"/>
                <w:szCs w:val="18"/>
                <w:lang w:val="ru-RU" w:eastAsia="ru-RU"/>
              </w:rPr>
            </w:pPr>
            <w:r w:rsidRPr="00861BCB">
              <w:rPr>
                <w:b/>
                <w:sz w:val="18"/>
                <w:szCs w:val="18"/>
                <w:lang w:val="ru-RU" w:eastAsia="ru-RU"/>
              </w:rPr>
              <w:t>7,2</w:t>
            </w:r>
          </w:p>
        </w:tc>
      </w:tr>
      <w:tr w:rsidR="00727B5A" w:rsidRPr="00B767B1" w14:paraId="404C4990" w14:textId="77777777" w:rsidTr="00227B5E">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0C12B9F1" w14:textId="77777777" w:rsidR="00727B5A" w:rsidRPr="00B767B1" w:rsidRDefault="00727B5A" w:rsidP="00227B5E">
            <w:pPr>
              <w:rPr>
                <w:sz w:val="18"/>
                <w:szCs w:val="18"/>
                <w:lang w:val="ru-RU" w:eastAsia="ru-RU"/>
              </w:rPr>
            </w:pPr>
            <w:r>
              <w:rPr>
                <w:sz w:val="18"/>
                <w:szCs w:val="18"/>
                <w:lang w:val="ru-RU" w:eastAsia="ru-RU"/>
              </w:rPr>
              <w:t>18</w:t>
            </w:r>
          </w:p>
        </w:tc>
        <w:tc>
          <w:tcPr>
            <w:tcW w:w="1885" w:type="dxa"/>
            <w:tcBorders>
              <w:top w:val="single" w:sz="4" w:space="0" w:color="auto"/>
              <w:left w:val="single" w:sz="4" w:space="0" w:color="auto"/>
              <w:bottom w:val="single" w:sz="4" w:space="0" w:color="auto"/>
              <w:right w:val="single" w:sz="4" w:space="0" w:color="auto"/>
            </w:tcBorders>
          </w:tcPr>
          <w:p w14:paraId="4573FC70" w14:textId="77777777" w:rsidR="00727B5A" w:rsidRPr="00B767B1" w:rsidRDefault="00727B5A" w:rsidP="00227B5E">
            <w:pPr>
              <w:jc w:val="center"/>
              <w:rPr>
                <w:color w:val="000000"/>
                <w:sz w:val="18"/>
                <w:szCs w:val="18"/>
              </w:rPr>
            </w:pPr>
            <w:r w:rsidRPr="00B767B1">
              <w:rPr>
                <w:color w:val="000000"/>
                <w:sz w:val="18"/>
                <w:szCs w:val="18"/>
              </w:rPr>
              <w:t>62Z0560970332110</w:t>
            </w:r>
          </w:p>
        </w:tc>
        <w:tc>
          <w:tcPr>
            <w:tcW w:w="1824" w:type="dxa"/>
            <w:tcBorders>
              <w:top w:val="single" w:sz="4" w:space="0" w:color="auto"/>
              <w:left w:val="single" w:sz="4" w:space="0" w:color="auto"/>
              <w:bottom w:val="single" w:sz="4" w:space="0" w:color="auto"/>
              <w:right w:val="single" w:sz="4" w:space="0" w:color="auto"/>
            </w:tcBorders>
          </w:tcPr>
          <w:p w14:paraId="0DA81CC6" w14:textId="77777777" w:rsidR="00727B5A" w:rsidRPr="00B767B1" w:rsidRDefault="00727B5A" w:rsidP="00227B5E">
            <w:pPr>
              <w:rPr>
                <w:color w:val="000000"/>
              </w:rPr>
            </w:pPr>
            <w:r w:rsidRPr="00B767B1">
              <w:rPr>
                <w:color w:val="000000"/>
              </w:rPr>
              <w:t>щит зовнішнього освітлення</w:t>
            </w:r>
          </w:p>
        </w:tc>
        <w:tc>
          <w:tcPr>
            <w:tcW w:w="1559" w:type="dxa"/>
            <w:tcBorders>
              <w:top w:val="single" w:sz="4" w:space="0" w:color="auto"/>
              <w:left w:val="single" w:sz="4" w:space="0" w:color="auto"/>
              <w:bottom w:val="single" w:sz="4" w:space="0" w:color="auto"/>
              <w:right w:val="single" w:sz="4" w:space="0" w:color="auto"/>
            </w:tcBorders>
          </w:tcPr>
          <w:p w14:paraId="0564815E" w14:textId="77777777" w:rsidR="00727B5A" w:rsidRPr="00B767B1" w:rsidRDefault="00727B5A" w:rsidP="00227B5E">
            <w:pPr>
              <w:jc w:val="center"/>
              <w:rPr>
                <w:color w:val="000000"/>
                <w:sz w:val="18"/>
                <w:szCs w:val="18"/>
              </w:rPr>
            </w:pPr>
            <w:r w:rsidRPr="00B767B1">
              <w:rPr>
                <w:color w:val="000000"/>
                <w:sz w:val="18"/>
                <w:szCs w:val="18"/>
              </w:rPr>
              <w:t>7</w:t>
            </w:r>
          </w:p>
        </w:tc>
        <w:tc>
          <w:tcPr>
            <w:tcW w:w="1134" w:type="dxa"/>
            <w:tcBorders>
              <w:top w:val="single" w:sz="4" w:space="0" w:color="auto"/>
              <w:left w:val="single" w:sz="4" w:space="0" w:color="auto"/>
              <w:bottom w:val="single" w:sz="4" w:space="0" w:color="auto"/>
              <w:right w:val="single" w:sz="4" w:space="0" w:color="auto"/>
            </w:tcBorders>
          </w:tcPr>
          <w:p w14:paraId="7BC3B7C8" w14:textId="77777777" w:rsidR="00727B5A" w:rsidRPr="00B767B1" w:rsidRDefault="00727B5A" w:rsidP="00227B5E">
            <w:pPr>
              <w:jc w:val="center"/>
              <w:rPr>
                <w:sz w:val="18"/>
                <w:szCs w:val="18"/>
                <w:lang w:val="ru-RU" w:eastAsia="ru-RU"/>
              </w:rPr>
            </w:pPr>
            <w:r w:rsidRPr="00B767B1">
              <w:rPr>
                <w:sz w:val="18"/>
                <w:szCs w:val="18"/>
                <w:lang w:val="ru-RU" w:eastAsia="ru-RU"/>
              </w:rPr>
              <w:t>7/15</w:t>
            </w:r>
          </w:p>
        </w:tc>
        <w:tc>
          <w:tcPr>
            <w:tcW w:w="495" w:type="dxa"/>
            <w:tcBorders>
              <w:top w:val="single" w:sz="4" w:space="0" w:color="auto"/>
              <w:left w:val="single" w:sz="4" w:space="0" w:color="auto"/>
              <w:bottom w:val="single" w:sz="4" w:space="0" w:color="auto"/>
              <w:right w:val="single" w:sz="4" w:space="0" w:color="auto"/>
            </w:tcBorders>
          </w:tcPr>
          <w:p w14:paraId="1E6E5C2F"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720" w:type="dxa"/>
            <w:tcBorders>
              <w:top w:val="single" w:sz="4" w:space="0" w:color="auto"/>
              <w:left w:val="single" w:sz="4" w:space="0" w:color="auto"/>
              <w:bottom w:val="single" w:sz="4" w:space="0" w:color="auto"/>
              <w:right w:val="single" w:sz="4" w:space="0" w:color="auto"/>
            </w:tcBorders>
          </w:tcPr>
          <w:p w14:paraId="0AD3398A"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690" w:type="dxa"/>
            <w:tcBorders>
              <w:top w:val="single" w:sz="4" w:space="0" w:color="auto"/>
              <w:left w:val="single" w:sz="4" w:space="0" w:color="auto"/>
              <w:bottom w:val="single" w:sz="4" w:space="0" w:color="auto"/>
              <w:right w:val="single" w:sz="4" w:space="0" w:color="auto"/>
            </w:tcBorders>
          </w:tcPr>
          <w:p w14:paraId="64531B07"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766" w:type="dxa"/>
            <w:tcBorders>
              <w:top w:val="single" w:sz="4" w:space="0" w:color="auto"/>
              <w:left w:val="single" w:sz="4" w:space="0" w:color="auto"/>
              <w:bottom w:val="single" w:sz="4" w:space="0" w:color="auto"/>
              <w:right w:val="single" w:sz="4" w:space="0" w:color="auto"/>
            </w:tcBorders>
          </w:tcPr>
          <w:p w14:paraId="6340C8B6"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720" w:type="dxa"/>
            <w:tcBorders>
              <w:top w:val="single" w:sz="4" w:space="0" w:color="auto"/>
              <w:left w:val="single" w:sz="4" w:space="0" w:color="auto"/>
              <w:bottom w:val="single" w:sz="4" w:space="0" w:color="auto"/>
              <w:right w:val="single" w:sz="4" w:space="0" w:color="auto"/>
            </w:tcBorders>
          </w:tcPr>
          <w:p w14:paraId="4760E0E8"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720" w:type="dxa"/>
            <w:tcBorders>
              <w:top w:val="single" w:sz="4" w:space="0" w:color="auto"/>
              <w:left w:val="single" w:sz="4" w:space="0" w:color="auto"/>
              <w:bottom w:val="single" w:sz="4" w:space="0" w:color="auto"/>
              <w:right w:val="single" w:sz="4" w:space="0" w:color="auto"/>
            </w:tcBorders>
          </w:tcPr>
          <w:p w14:paraId="6AA1089C"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720" w:type="dxa"/>
            <w:tcBorders>
              <w:top w:val="single" w:sz="4" w:space="0" w:color="auto"/>
              <w:left w:val="single" w:sz="4" w:space="0" w:color="auto"/>
              <w:bottom w:val="single" w:sz="4" w:space="0" w:color="auto"/>
              <w:right w:val="single" w:sz="4" w:space="0" w:color="auto"/>
            </w:tcBorders>
          </w:tcPr>
          <w:p w14:paraId="3ED42AD4"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720" w:type="dxa"/>
            <w:tcBorders>
              <w:top w:val="single" w:sz="4" w:space="0" w:color="auto"/>
              <w:left w:val="single" w:sz="4" w:space="0" w:color="auto"/>
              <w:bottom w:val="single" w:sz="4" w:space="0" w:color="auto"/>
              <w:right w:val="single" w:sz="4" w:space="0" w:color="auto"/>
            </w:tcBorders>
          </w:tcPr>
          <w:p w14:paraId="6C7BDEE7"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600" w:type="dxa"/>
            <w:tcBorders>
              <w:top w:val="single" w:sz="4" w:space="0" w:color="auto"/>
              <w:left w:val="single" w:sz="4" w:space="0" w:color="auto"/>
              <w:bottom w:val="single" w:sz="4" w:space="0" w:color="auto"/>
              <w:right w:val="single" w:sz="4" w:space="0" w:color="auto"/>
            </w:tcBorders>
          </w:tcPr>
          <w:p w14:paraId="67234697"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715" w:type="dxa"/>
            <w:tcBorders>
              <w:top w:val="single" w:sz="4" w:space="0" w:color="auto"/>
              <w:left w:val="single" w:sz="4" w:space="0" w:color="auto"/>
              <w:bottom w:val="single" w:sz="4" w:space="0" w:color="auto"/>
              <w:right w:val="single" w:sz="4" w:space="0" w:color="auto"/>
            </w:tcBorders>
          </w:tcPr>
          <w:p w14:paraId="4F5806AA"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720" w:type="dxa"/>
            <w:tcBorders>
              <w:top w:val="single" w:sz="4" w:space="0" w:color="auto"/>
              <w:left w:val="single" w:sz="4" w:space="0" w:color="auto"/>
              <w:bottom w:val="single" w:sz="4" w:space="0" w:color="auto"/>
              <w:right w:val="single" w:sz="4" w:space="0" w:color="auto"/>
            </w:tcBorders>
          </w:tcPr>
          <w:p w14:paraId="7F04929A"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720" w:type="dxa"/>
            <w:tcBorders>
              <w:top w:val="single" w:sz="4" w:space="0" w:color="auto"/>
              <w:left w:val="single" w:sz="4" w:space="0" w:color="auto"/>
              <w:bottom w:val="single" w:sz="4" w:space="0" w:color="auto"/>
              <w:right w:val="single" w:sz="4" w:space="0" w:color="auto"/>
            </w:tcBorders>
          </w:tcPr>
          <w:p w14:paraId="6D791EE5" w14:textId="77777777" w:rsidR="00727B5A" w:rsidRPr="00B767B1" w:rsidRDefault="00727B5A" w:rsidP="00227B5E">
            <w:pPr>
              <w:jc w:val="center"/>
              <w:rPr>
                <w:sz w:val="18"/>
                <w:szCs w:val="18"/>
                <w:lang w:val="ru-RU" w:eastAsia="ru-RU"/>
              </w:rPr>
            </w:pPr>
            <w:r w:rsidRPr="00B767B1">
              <w:rPr>
                <w:sz w:val="18"/>
                <w:szCs w:val="18"/>
                <w:lang w:val="ru-RU" w:eastAsia="ru-RU"/>
              </w:rPr>
              <w:t>0,6</w:t>
            </w:r>
          </w:p>
        </w:tc>
        <w:tc>
          <w:tcPr>
            <w:tcW w:w="682" w:type="dxa"/>
            <w:tcBorders>
              <w:top w:val="single" w:sz="4" w:space="0" w:color="auto"/>
              <w:left w:val="single" w:sz="4" w:space="0" w:color="auto"/>
              <w:bottom w:val="single" w:sz="4" w:space="0" w:color="auto"/>
              <w:right w:val="single" w:sz="4" w:space="0" w:color="auto"/>
            </w:tcBorders>
          </w:tcPr>
          <w:p w14:paraId="5AA32842" w14:textId="77777777" w:rsidR="00727B5A" w:rsidRPr="00861BCB" w:rsidRDefault="00727B5A" w:rsidP="00227B5E">
            <w:pPr>
              <w:jc w:val="center"/>
              <w:rPr>
                <w:b/>
                <w:sz w:val="18"/>
                <w:szCs w:val="18"/>
                <w:lang w:val="ru-RU" w:eastAsia="ru-RU"/>
              </w:rPr>
            </w:pPr>
            <w:r w:rsidRPr="00861BCB">
              <w:rPr>
                <w:b/>
                <w:sz w:val="18"/>
                <w:szCs w:val="18"/>
                <w:lang w:val="ru-RU" w:eastAsia="ru-RU"/>
              </w:rPr>
              <w:t>7,2</w:t>
            </w:r>
          </w:p>
        </w:tc>
      </w:tr>
      <w:tr w:rsidR="00727B5A" w:rsidRPr="00B767B1" w14:paraId="2ED9B1EF" w14:textId="77777777" w:rsidTr="00227B5E">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49AEEE22" w14:textId="77777777" w:rsidR="00727B5A" w:rsidRPr="00B767B1" w:rsidRDefault="00727B5A" w:rsidP="00227B5E">
            <w:pPr>
              <w:rPr>
                <w:sz w:val="18"/>
                <w:szCs w:val="18"/>
                <w:lang w:val="ru-RU" w:eastAsia="ru-RU"/>
              </w:rPr>
            </w:pPr>
            <w:r>
              <w:rPr>
                <w:sz w:val="18"/>
                <w:szCs w:val="18"/>
                <w:lang w:val="ru-RU" w:eastAsia="ru-RU"/>
              </w:rPr>
              <w:t>19</w:t>
            </w:r>
          </w:p>
        </w:tc>
        <w:tc>
          <w:tcPr>
            <w:tcW w:w="1885" w:type="dxa"/>
            <w:tcBorders>
              <w:top w:val="single" w:sz="4" w:space="0" w:color="auto"/>
              <w:left w:val="single" w:sz="4" w:space="0" w:color="auto"/>
              <w:bottom w:val="single" w:sz="4" w:space="0" w:color="auto"/>
              <w:right w:val="single" w:sz="4" w:space="0" w:color="auto"/>
            </w:tcBorders>
          </w:tcPr>
          <w:p w14:paraId="56F25981" w14:textId="77777777" w:rsidR="00727B5A" w:rsidRPr="00B767B1" w:rsidRDefault="00727B5A" w:rsidP="00227B5E">
            <w:pPr>
              <w:jc w:val="center"/>
              <w:rPr>
                <w:color w:val="000000"/>
                <w:sz w:val="18"/>
                <w:szCs w:val="18"/>
              </w:rPr>
            </w:pPr>
            <w:r w:rsidRPr="00B767B1">
              <w:rPr>
                <w:color w:val="000000"/>
                <w:sz w:val="18"/>
                <w:szCs w:val="18"/>
              </w:rPr>
              <w:t>62Z3598131721114</w:t>
            </w:r>
          </w:p>
        </w:tc>
        <w:tc>
          <w:tcPr>
            <w:tcW w:w="1824" w:type="dxa"/>
            <w:tcBorders>
              <w:top w:val="single" w:sz="4" w:space="0" w:color="auto"/>
              <w:left w:val="single" w:sz="4" w:space="0" w:color="auto"/>
              <w:bottom w:val="single" w:sz="4" w:space="0" w:color="auto"/>
              <w:right w:val="single" w:sz="4" w:space="0" w:color="auto"/>
            </w:tcBorders>
          </w:tcPr>
          <w:p w14:paraId="2A608AD2" w14:textId="77777777" w:rsidR="00727B5A" w:rsidRPr="00B767B1" w:rsidRDefault="00727B5A" w:rsidP="00227B5E">
            <w:pPr>
              <w:rPr>
                <w:color w:val="000000"/>
              </w:rPr>
            </w:pPr>
            <w:r w:rsidRPr="00B767B1">
              <w:rPr>
                <w:color w:val="000000"/>
              </w:rPr>
              <w:t>томограф блок Е</w:t>
            </w:r>
          </w:p>
        </w:tc>
        <w:tc>
          <w:tcPr>
            <w:tcW w:w="1559" w:type="dxa"/>
            <w:tcBorders>
              <w:top w:val="single" w:sz="4" w:space="0" w:color="auto"/>
              <w:left w:val="single" w:sz="4" w:space="0" w:color="auto"/>
              <w:bottom w:val="single" w:sz="4" w:space="0" w:color="auto"/>
              <w:right w:val="single" w:sz="4" w:space="0" w:color="auto"/>
            </w:tcBorders>
          </w:tcPr>
          <w:p w14:paraId="54BA75C7" w14:textId="77777777" w:rsidR="00727B5A" w:rsidRPr="00B767B1" w:rsidRDefault="00727B5A" w:rsidP="00227B5E">
            <w:pPr>
              <w:jc w:val="center"/>
              <w:rPr>
                <w:color w:val="000000"/>
                <w:sz w:val="18"/>
                <w:szCs w:val="18"/>
              </w:rPr>
            </w:pPr>
            <w:r w:rsidRPr="00B767B1">
              <w:rPr>
                <w:color w:val="000000"/>
                <w:sz w:val="18"/>
                <w:szCs w:val="18"/>
              </w:rPr>
              <w:t>70</w:t>
            </w:r>
          </w:p>
        </w:tc>
        <w:tc>
          <w:tcPr>
            <w:tcW w:w="1134" w:type="dxa"/>
            <w:tcBorders>
              <w:top w:val="single" w:sz="4" w:space="0" w:color="auto"/>
              <w:left w:val="single" w:sz="4" w:space="0" w:color="auto"/>
              <w:bottom w:val="single" w:sz="4" w:space="0" w:color="auto"/>
              <w:right w:val="single" w:sz="4" w:space="0" w:color="auto"/>
            </w:tcBorders>
          </w:tcPr>
          <w:p w14:paraId="104524D1" w14:textId="77777777" w:rsidR="00727B5A" w:rsidRPr="00B767B1" w:rsidRDefault="00727B5A" w:rsidP="00227B5E">
            <w:pPr>
              <w:jc w:val="center"/>
              <w:rPr>
                <w:sz w:val="18"/>
                <w:szCs w:val="18"/>
                <w:lang w:val="ru-RU" w:eastAsia="ru-RU"/>
              </w:rPr>
            </w:pPr>
            <w:r w:rsidRPr="00B767B1">
              <w:rPr>
                <w:sz w:val="18"/>
                <w:szCs w:val="18"/>
                <w:lang w:val="ru-RU" w:eastAsia="ru-RU"/>
              </w:rPr>
              <w:t>7/3</w:t>
            </w:r>
          </w:p>
        </w:tc>
        <w:tc>
          <w:tcPr>
            <w:tcW w:w="495" w:type="dxa"/>
            <w:tcBorders>
              <w:top w:val="single" w:sz="4" w:space="0" w:color="auto"/>
              <w:left w:val="single" w:sz="4" w:space="0" w:color="auto"/>
              <w:bottom w:val="single" w:sz="4" w:space="0" w:color="auto"/>
              <w:right w:val="single" w:sz="4" w:space="0" w:color="auto"/>
            </w:tcBorders>
          </w:tcPr>
          <w:p w14:paraId="47A23161"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344D2CB5"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690" w:type="dxa"/>
            <w:tcBorders>
              <w:top w:val="single" w:sz="4" w:space="0" w:color="auto"/>
              <w:left w:val="single" w:sz="4" w:space="0" w:color="auto"/>
              <w:bottom w:val="single" w:sz="4" w:space="0" w:color="auto"/>
              <w:right w:val="single" w:sz="4" w:space="0" w:color="auto"/>
            </w:tcBorders>
          </w:tcPr>
          <w:p w14:paraId="0FB8E6C3"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66" w:type="dxa"/>
            <w:tcBorders>
              <w:top w:val="single" w:sz="4" w:space="0" w:color="auto"/>
              <w:left w:val="single" w:sz="4" w:space="0" w:color="auto"/>
              <w:bottom w:val="single" w:sz="4" w:space="0" w:color="auto"/>
              <w:right w:val="single" w:sz="4" w:space="0" w:color="auto"/>
            </w:tcBorders>
          </w:tcPr>
          <w:p w14:paraId="4379737F"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2550B2DE"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23EABF6C"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7FBE64BA"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462B3340"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600" w:type="dxa"/>
            <w:tcBorders>
              <w:top w:val="single" w:sz="4" w:space="0" w:color="auto"/>
              <w:left w:val="single" w:sz="4" w:space="0" w:color="auto"/>
              <w:bottom w:val="single" w:sz="4" w:space="0" w:color="auto"/>
              <w:right w:val="single" w:sz="4" w:space="0" w:color="auto"/>
            </w:tcBorders>
          </w:tcPr>
          <w:p w14:paraId="0259E583"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15" w:type="dxa"/>
            <w:tcBorders>
              <w:top w:val="single" w:sz="4" w:space="0" w:color="auto"/>
              <w:left w:val="single" w:sz="4" w:space="0" w:color="auto"/>
              <w:bottom w:val="single" w:sz="4" w:space="0" w:color="auto"/>
              <w:right w:val="single" w:sz="4" w:space="0" w:color="auto"/>
            </w:tcBorders>
          </w:tcPr>
          <w:p w14:paraId="4DC67C19"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5293BD0D"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08C870C5"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682" w:type="dxa"/>
            <w:tcBorders>
              <w:top w:val="single" w:sz="4" w:space="0" w:color="auto"/>
              <w:left w:val="single" w:sz="4" w:space="0" w:color="auto"/>
              <w:bottom w:val="single" w:sz="4" w:space="0" w:color="auto"/>
              <w:right w:val="single" w:sz="4" w:space="0" w:color="auto"/>
            </w:tcBorders>
          </w:tcPr>
          <w:p w14:paraId="0C9AEF44" w14:textId="77777777" w:rsidR="00727B5A" w:rsidRPr="00861BCB" w:rsidRDefault="00727B5A" w:rsidP="00227B5E">
            <w:pPr>
              <w:jc w:val="center"/>
              <w:rPr>
                <w:b/>
                <w:sz w:val="18"/>
                <w:szCs w:val="18"/>
                <w:lang w:val="ru-RU" w:eastAsia="ru-RU"/>
              </w:rPr>
            </w:pPr>
            <w:r w:rsidRPr="00861BCB">
              <w:rPr>
                <w:b/>
                <w:sz w:val="18"/>
                <w:szCs w:val="18"/>
                <w:lang w:val="ru-RU" w:eastAsia="ru-RU"/>
              </w:rPr>
              <w:t>0,0</w:t>
            </w:r>
          </w:p>
        </w:tc>
      </w:tr>
      <w:tr w:rsidR="00727B5A" w:rsidRPr="00B767B1" w14:paraId="19B5EC66" w14:textId="77777777" w:rsidTr="00227B5E">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708BFA6F" w14:textId="77777777" w:rsidR="00727B5A" w:rsidRPr="00B767B1" w:rsidRDefault="00727B5A" w:rsidP="00227B5E">
            <w:pPr>
              <w:rPr>
                <w:sz w:val="18"/>
                <w:szCs w:val="18"/>
                <w:lang w:val="ru-RU" w:eastAsia="ru-RU"/>
              </w:rPr>
            </w:pPr>
            <w:r>
              <w:rPr>
                <w:sz w:val="18"/>
                <w:szCs w:val="18"/>
                <w:lang w:val="ru-RU" w:eastAsia="ru-RU"/>
              </w:rPr>
              <w:t>20</w:t>
            </w:r>
          </w:p>
        </w:tc>
        <w:tc>
          <w:tcPr>
            <w:tcW w:w="1885" w:type="dxa"/>
            <w:tcBorders>
              <w:top w:val="single" w:sz="4" w:space="0" w:color="auto"/>
              <w:left w:val="single" w:sz="4" w:space="0" w:color="auto"/>
              <w:bottom w:val="single" w:sz="4" w:space="0" w:color="auto"/>
              <w:right w:val="single" w:sz="4" w:space="0" w:color="auto"/>
            </w:tcBorders>
          </w:tcPr>
          <w:p w14:paraId="451361A5" w14:textId="77777777" w:rsidR="00727B5A" w:rsidRPr="00B767B1" w:rsidRDefault="00727B5A" w:rsidP="00227B5E">
            <w:pPr>
              <w:jc w:val="center"/>
              <w:rPr>
                <w:color w:val="000000"/>
                <w:sz w:val="18"/>
                <w:szCs w:val="18"/>
              </w:rPr>
            </w:pPr>
            <w:r w:rsidRPr="00B767B1">
              <w:rPr>
                <w:color w:val="000000"/>
                <w:sz w:val="18"/>
                <w:szCs w:val="18"/>
              </w:rPr>
              <w:t>62Z7619854938527</w:t>
            </w:r>
          </w:p>
        </w:tc>
        <w:tc>
          <w:tcPr>
            <w:tcW w:w="1824" w:type="dxa"/>
            <w:tcBorders>
              <w:top w:val="single" w:sz="4" w:space="0" w:color="auto"/>
              <w:left w:val="single" w:sz="4" w:space="0" w:color="auto"/>
              <w:bottom w:val="single" w:sz="4" w:space="0" w:color="auto"/>
              <w:right w:val="single" w:sz="4" w:space="0" w:color="auto"/>
            </w:tcBorders>
          </w:tcPr>
          <w:p w14:paraId="1395D162" w14:textId="77777777" w:rsidR="00727B5A" w:rsidRPr="00B767B1" w:rsidRDefault="00727B5A" w:rsidP="00227B5E">
            <w:pPr>
              <w:rPr>
                <w:color w:val="000000"/>
              </w:rPr>
            </w:pPr>
            <w:r w:rsidRPr="00B767B1">
              <w:rPr>
                <w:color w:val="000000"/>
              </w:rPr>
              <w:t>Балонна</w:t>
            </w:r>
          </w:p>
        </w:tc>
        <w:tc>
          <w:tcPr>
            <w:tcW w:w="1559" w:type="dxa"/>
            <w:tcBorders>
              <w:top w:val="single" w:sz="4" w:space="0" w:color="auto"/>
              <w:left w:val="single" w:sz="4" w:space="0" w:color="auto"/>
              <w:bottom w:val="single" w:sz="4" w:space="0" w:color="auto"/>
              <w:right w:val="single" w:sz="4" w:space="0" w:color="auto"/>
            </w:tcBorders>
          </w:tcPr>
          <w:p w14:paraId="758E594A" w14:textId="77777777" w:rsidR="00727B5A" w:rsidRPr="00B767B1" w:rsidRDefault="00727B5A" w:rsidP="00227B5E">
            <w:pPr>
              <w:jc w:val="center"/>
              <w:rPr>
                <w:color w:val="000000"/>
                <w:sz w:val="18"/>
                <w:szCs w:val="18"/>
              </w:rPr>
            </w:pPr>
            <w:r w:rsidRPr="00B767B1">
              <w:rPr>
                <w:color w:val="000000"/>
                <w:sz w:val="18"/>
                <w:szCs w:val="18"/>
              </w:rPr>
              <w:t>2,1</w:t>
            </w:r>
          </w:p>
        </w:tc>
        <w:tc>
          <w:tcPr>
            <w:tcW w:w="1134" w:type="dxa"/>
            <w:tcBorders>
              <w:top w:val="single" w:sz="4" w:space="0" w:color="auto"/>
              <w:left w:val="single" w:sz="4" w:space="0" w:color="auto"/>
              <w:bottom w:val="single" w:sz="4" w:space="0" w:color="auto"/>
              <w:right w:val="single" w:sz="4" w:space="0" w:color="auto"/>
            </w:tcBorders>
          </w:tcPr>
          <w:p w14:paraId="71047107" w14:textId="77777777" w:rsidR="00727B5A" w:rsidRPr="00B767B1" w:rsidRDefault="00727B5A" w:rsidP="00227B5E">
            <w:pPr>
              <w:jc w:val="center"/>
              <w:rPr>
                <w:sz w:val="18"/>
                <w:szCs w:val="18"/>
                <w:lang w:val="ru-RU" w:eastAsia="ru-RU"/>
              </w:rPr>
            </w:pPr>
            <w:r w:rsidRPr="00B767B1">
              <w:rPr>
                <w:sz w:val="18"/>
                <w:szCs w:val="18"/>
                <w:lang w:val="ru-RU" w:eastAsia="ru-RU"/>
              </w:rPr>
              <w:t>7/4</w:t>
            </w:r>
          </w:p>
        </w:tc>
        <w:tc>
          <w:tcPr>
            <w:tcW w:w="495" w:type="dxa"/>
            <w:tcBorders>
              <w:top w:val="single" w:sz="4" w:space="0" w:color="auto"/>
              <w:left w:val="single" w:sz="4" w:space="0" w:color="auto"/>
              <w:bottom w:val="single" w:sz="4" w:space="0" w:color="auto"/>
              <w:right w:val="single" w:sz="4" w:space="0" w:color="auto"/>
            </w:tcBorders>
          </w:tcPr>
          <w:p w14:paraId="52711134"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56ADD4E0"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690" w:type="dxa"/>
            <w:tcBorders>
              <w:top w:val="single" w:sz="4" w:space="0" w:color="auto"/>
              <w:left w:val="single" w:sz="4" w:space="0" w:color="auto"/>
              <w:bottom w:val="single" w:sz="4" w:space="0" w:color="auto"/>
              <w:right w:val="single" w:sz="4" w:space="0" w:color="auto"/>
            </w:tcBorders>
          </w:tcPr>
          <w:p w14:paraId="65CC7F2C"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66" w:type="dxa"/>
            <w:tcBorders>
              <w:top w:val="single" w:sz="4" w:space="0" w:color="auto"/>
              <w:left w:val="single" w:sz="4" w:space="0" w:color="auto"/>
              <w:bottom w:val="single" w:sz="4" w:space="0" w:color="auto"/>
              <w:right w:val="single" w:sz="4" w:space="0" w:color="auto"/>
            </w:tcBorders>
          </w:tcPr>
          <w:p w14:paraId="7137A71A"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7F1294C4"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06E21B04"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2B332D04"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6552ADA5"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600" w:type="dxa"/>
            <w:tcBorders>
              <w:top w:val="single" w:sz="4" w:space="0" w:color="auto"/>
              <w:left w:val="single" w:sz="4" w:space="0" w:color="auto"/>
              <w:bottom w:val="single" w:sz="4" w:space="0" w:color="auto"/>
              <w:right w:val="single" w:sz="4" w:space="0" w:color="auto"/>
            </w:tcBorders>
          </w:tcPr>
          <w:p w14:paraId="2FDC7FD0"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15" w:type="dxa"/>
            <w:tcBorders>
              <w:top w:val="single" w:sz="4" w:space="0" w:color="auto"/>
              <w:left w:val="single" w:sz="4" w:space="0" w:color="auto"/>
              <w:bottom w:val="single" w:sz="4" w:space="0" w:color="auto"/>
              <w:right w:val="single" w:sz="4" w:space="0" w:color="auto"/>
            </w:tcBorders>
          </w:tcPr>
          <w:p w14:paraId="3920257B"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214AAE23"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49072F02"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682" w:type="dxa"/>
            <w:tcBorders>
              <w:top w:val="single" w:sz="4" w:space="0" w:color="auto"/>
              <w:left w:val="single" w:sz="4" w:space="0" w:color="auto"/>
              <w:bottom w:val="single" w:sz="4" w:space="0" w:color="auto"/>
              <w:right w:val="single" w:sz="4" w:space="0" w:color="auto"/>
            </w:tcBorders>
          </w:tcPr>
          <w:p w14:paraId="33A345B4" w14:textId="77777777" w:rsidR="00727B5A" w:rsidRPr="00861BCB" w:rsidRDefault="00727B5A" w:rsidP="00227B5E">
            <w:pPr>
              <w:jc w:val="center"/>
              <w:rPr>
                <w:b/>
                <w:sz w:val="18"/>
                <w:szCs w:val="18"/>
                <w:lang w:val="ru-RU" w:eastAsia="ru-RU"/>
              </w:rPr>
            </w:pPr>
            <w:r w:rsidRPr="00861BCB">
              <w:rPr>
                <w:b/>
                <w:sz w:val="18"/>
                <w:szCs w:val="18"/>
                <w:lang w:val="ru-RU" w:eastAsia="ru-RU"/>
              </w:rPr>
              <w:t>0,0</w:t>
            </w:r>
          </w:p>
        </w:tc>
      </w:tr>
      <w:tr w:rsidR="00727B5A" w:rsidRPr="00B767B1" w14:paraId="2D148881" w14:textId="77777777" w:rsidTr="00227B5E">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733ACF02" w14:textId="77777777" w:rsidR="00727B5A" w:rsidRPr="00B767B1" w:rsidRDefault="00727B5A" w:rsidP="00227B5E">
            <w:pPr>
              <w:rPr>
                <w:sz w:val="18"/>
                <w:szCs w:val="18"/>
                <w:lang w:val="ru-RU" w:eastAsia="ru-RU"/>
              </w:rPr>
            </w:pPr>
            <w:r>
              <w:rPr>
                <w:sz w:val="18"/>
                <w:szCs w:val="18"/>
                <w:lang w:val="ru-RU" w:eastAsia="ru-RU"/>
              </w:rPr>
              <w:t>21</w:t>
            </w:r>
          </w:p>
        </w:tc>
        <w:tc>
          <w:tcPr>
            <w:tcW w:w="1885" w:type="dxa"/>
            <w:tcBorders>
              <w:top w:val="single" w:sz="4" w:space="0" w:color="auto"/>
              <w:left w:val="single" w:sz="4" w:space="0" w:color="auto"/>
              <w:bottom w:val="single" w:sz="4" w:space="0" w:color="auto"/>
              <w:right w:val="single" w:sz="4" w:space="0" w:color="auto"/>
            </w:tcBorders>
          </w:tcPr>
          <w:p w14:paraId="32246448" w14:textId="77777777" w:rsidR="00727B5A" w:rsidRPr="00B767B1" w:rsidRDefault="00727B5A" w:rsidP="00227B5E">
            <w:pPr>
              <w:jc w:val="center"/>
              <w:rPr>
                <w:color w:val="000000"/>
                <w:sz w:val="18"/>
                <w:szCs w:val="18"/>
              </w:rPr>
            </w:pPr>
            <w:r w:rsidRPr="00B767B1">
              <w:rPr>
                <w:color w:val="000000"/>
                <w:sz w:val="18"/>
                <w:szCs w:val="18"/>
              </w:rPr>
              <w:t>62Z2634802820645</w:t>
            </w:r>
          </w:p>
        </w:tc>
        <w:tc>
          <w:tcPr>
            <w:tcW w:w="1824" w:type="dxa"/>
            <w:tcBorders>
              <w:top w:val="single" w:sz="4" w:space="0" w:color="auto"/>
              <w:left w:val="single" w:sz="4" w:space="0" w:color="auto"/>
              <w:bottom w:val="single" w:sz="4" w:space="0" w:color="auto"/>
              <w:right w:val="single" w:sz="4" w:space="0" w:color="auto"/>
            </w:tcBorders>
          </w:tcPr>
          <w:p w14:paraId="3927EF01" w14:textId="77777777" w:rsidR="00727B5A" w:rsidRPr="00B767B1" w:rsidRDefault="00727B5A" w:rsidP="00227B5E">
            <w:pPr>
              <w:rPr>
                <w:color w:val="000000"/>
              </w:rPr>
            </w:pPr>
            <w:r w:rsidRPr="00B767B1">
              <w:rPr>
                <w:color w:val="000000"/>
              </w:rPr>
              <w:t>Пологовий будинок</w:t>
            </w:r>
          </w:p>
        </w:tc>
        <w:tc>
          <w:tcPr>
            <w:tcW w:w="1559" w:type="dxa"/>
            <w:tcBorders>
              <w:top w:val="single" w:sz="4" w:space="0" w:color="auto"/>
              <w:left w:val="single" w:sz="4" w:space="0" w:color="auto"/>
              <w:bottom w:val="single" w:sz="4" w:space="0" w:color="auto"/>
              <w:right w:val="single" w:sz="4" w:space="0" w:color="auto"/>
            </w:tcBorders>
          </w:tcPr>
          <w:p w14:paraId="4C08D2D4" w14:textId="77777777" w:rsidR="00727B5A" w:rsidRPr="00B767B1" w:rsidRDefault="00727B5A" w:rsidP="00227B5E">
            <w:pPr>
              <w:jc w:val="center"/>
              <w:rPr>
                <w:color w:val="000000"/>
                <w:sz w:val="18"/>
                <w:szCs w:val="18"/>
              </w:rPr>
            </w:pPr>
            <w:r w:rsidRPr="00B767B1">
              <w:rPr>
                <w:color w:val="000000"/>
                <w:sz w:val="18"/>
                <w:szCs w:val="18"/>
              </w:rPr>
              <w:t>164</w:t>
            </w:r>
          </w:p>
        </w:tc>
        <w:tc>
          <w:tcPr>
            <w:tcW w:w="1134" w:type="dxa"/>
            <w:tcBorders>
              <w:top w:val="single" w:sz="4" w:space="0" w:color="auto"/>
              <w:left w:val="single" w:sz="4" w:space="0" w:color="auto"/>
              <w:bottom w:val="single" w:sz="4" w:space="0" w:color="auto"/>
              <w:right w:val="single" w:sz="4" w:space="0" w:color="auto"/>
            </w:tcBorders>
          </w:tcPr>
          <w:p w14:paraId="098CE436" w14:textId="77777777" w:rsidR="00727B5A" w:rsidRPr="00B767B1" w:rsidRDefault="00727B5A" w:rsidP="00227B5E">
            <w:pPr>
              <w:jc w:val="center"/>
              <w:rPr>
                <w:sz w:val="18"/>
                <w:szCs w:val="18"/>
                <w:lang w:val="ru-RU" w:eastAsia="ru-RU"/>
              </w:rPr>
            </w:pPr>
            <w:r w:rsidRPr="00B767B1">
              <w:rPr>
                <w:sz w:val="18"/>
                <w:szCs w:val="18"/>
                <w:lang w:val="ru-RU" w:eastAsia="ru-RU"/>
              </w:rPr>
              <w:t>7/12</w:t>
            </w:r>
          </w:p>
        </w:tc>
        <w:tc>
          <w:tcPr>
            <w:tcW w:w="495" w:type="dxa"/>
            <w:tcBorders>
              <w:top w:val="single" w:sz="4" w:space="0" w:color="auto"/>
              <w:left w:val="single" w:sz="4" w:space="0" w:color="auto"/>
              <w:bottom w:val="single" w:sz="4" w:space="0" w:color="auto"/>
              <w:right w:val="single" w:sz="4" w:space="0" w:color="auto"/>
            </w:tcBorders>
          </w:tcPr>
          <w:p w14:paraId="7D1BB33F"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2AB86A9B"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690" w:type="dxa"/>
            <w:tcBorders>
              <w:top w:val="single" w:sz="4" w:space="0" w:color="auto"/>
              <w:left w:val="single" w:sz="4" w:space="0" w:color="auto"/>
              <w:bottom w:val="single" w:sz="4" w:space="0" w:color="auto"/>
              <w:right w:val="single" w:sz="4" w:space="0" w:color="auto"/>
            </w:tcBorders>
          </w:tcPr>
          <w:p w14:paraId="7FDE7361"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66" w:type="dxa"/>
            <w:tcBorders>
              <w:top w:val="single" w:sz="4" w:space="0" w:color="auto"/>
              <w:left w:val="single" w:sz="4" w:space="0" w:color="auto"/>
              <w:bottom w:val="single" w:sz="4" w:space="0" w:color="auto"/>
              <w:right w:val="single" w:sz="4" w:space="0" w:color="auto"/>
            </w:tcBorders>
          </w:tcPr>
          <w:p w14:paraId="13FD3D7D"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752C9197"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49DA3C00"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543CA670"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35C9F9BE"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600" w:type="dxa"/>
            <w:tcBorders>
              <w:top w:val="single" w:sz="4" w:space="0" w:color="auto"/>
              <w:left w:val="single" w:sz="4" w:space="0" w:color="auto"/>
              <w:bottom w:val="single" w:sz="4" w:space="0" w:color="auto"/>
              <w:right w:val="single" w:sz="4" w:space="0" w:color="auto"/>
            </w:tcBorders>
          </w:tcPr>
          <w:p w14:paraId="207ECCCF"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15" w:type="dxa"/>
            <w:tcBorders>
              <w:top w:val="single" w:sz="4" w:space="0" w:color="auto"/>
              <w:left w:val="single" w:sz="4" w:space="0" w:color="auto"/>
              <w:bottom w:val="single" w:sz="4" w:space="0" w:color="auto"/>
              <w:right w:val="single" w:sz="4" w:space="0" w:color="auto"/>
            </w:tcBorders>
          </w:tcPr>
          <w:p w14:paraId="3B83F26C"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4FF7EF2D"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759F784C"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682" w:type="dxa"/>
            <w:tcBorders>
              <w:top w:val="single" w:sz="4" w:space="0" w:color="auto"/>
              <w:left w:val="single" w:sz="4" w:space="0" w:color="auto"/>
              <w:bottom w:val="single" w:sz="4" w:space="0" w:color="auto"/>
              <w:right w:val="single" w:sz="4" w:space="0" w:color="auto"/>
            </w:tcBorders>
          </w:tcPr>
          <w:p w14:paraId="01D6EB7B" w14:textId="77777777" w:rsidR="00727B5A" w:rsidRPr="00861BCB" w:rsidRDefault="00727B5A" w:rsidP="00227B5E">
            <w:pPr>
              <w:jc w:val="center"/>
              <w:rPr>
                <w:b/>
                <w:sz w:val="18"/>
                <w:szCs w:val="18"/>
                <w:lang w:val="ru-RU" w:eastAsia="ru-RU"/>
              </w:rPr>
            </w:pPr>
            <w:r w:rsidRPr="00861BCB">
              <w:rPr>
                <w:b/>
                <w:sz w:val="18"/>
                <w:szCs w:val="18"/>
                <w:lang w:val="ru-RU" w:eastAsia="ru-RU"/>
              </w:rPr>
              <w:t>0,0</w:t>
            </w:r>
          </w:p>
        </w:tc>
      </w:tr>
      <w:tr w:rsidR="00727B5A" w:rsidRPr="00B767B1" w14:paraId="2AC6A313" w14:textId="77777777" w:rsidTr="00227B5E">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07C586E6" w14:textId="77777777" w:rsidR="00727B5A" w:rsidRPr="00B767B1" w:rsidRDefault="00727B5A" w:rsidP="00227B5E">
            <w:pPr>
              <w:rPr>
                <w:sz w:val="18"/>
                <w:szCs w:val="18"/>
                <w:lang w:val="ru-RU" w:eastAsia="ru-RU"/>
              </w:rPr>
            </w:pPr>
            <w:r>
              <w:rPr>
                <w:sz w:val="18"/>
                <w:szCs w:val="18"/>
                <w:lang w:val="ru-RU" w:eastAsia="ru-RU"/>
              </w:rPr>
              <w:t>22</w:t>
            </w:r>
          </w:p>
        </w:tc>
        <w:tc>
          <w:tcPr>
            <w:tcW w:w="1885" w:type="dxa"/>
            <w:tcBorders>
              <w:top w:val="single" w:sz="4" w:space="0" w:color="auto"/>
              <w:left w:val="single" w:sz="4" w:space="0" w:color="auto"/>
              <w:bottom w:val="single" w:sz="4" w:space="0" w:color="auto"/>
              <w:right w:val="single" w:sz="4" w:space="0" w:color="auto"/>
            </w:tcBorders>
          </w:tcPr>
          <w:p w14:paraId="3FD4DB5B" w14:textId="77777777" w:rsidR="00727B5A" w:rsidRPr="00B767B1" w:rsidRDefault="00727B5A" w:rsidP="00227B5E">
            <w:pPr>
              <w:rPr>
                <w:color w:val="000000"/>
                <w:sz w:val="18"/>
                <w:szCs w:val="18"/>
              </w:rPr>
            </w:pPr>
            <w:r w:rsidRPr="00B767B1">
              <w:rPr>
                <w:color w:val="000000"/>
                <w:sz w:val="18"/>
                <w:szCs w:val="18"/>
              </w:rPr>
              <w:t>62Z0205141115113</w:t>
            </w:r>
          </w:p>
        </w:tc>
        <w:tc>
          <w:tcPr>
            <w:tcW w:w="1824" w:type="dxa"/>
            <w:tcBorders>
              <w:top w:val="single" w:sz="4" w:space="0" w:color="auto"/>
              <w:left w:val="single" w:sz="4" w:space="0" w:color="auto"/>
              <w:bottom w:val="single" w:sz="4" w:space="0" w:color="auto"/>
              <w:right w:val="single" w:sz="4" w:space="0" w:color="auto"/>
            </w:tcBorders>
          </w:tcPr>
          <w:p w14:paraId="63EFF591" w14:textId="77777777" w:rsidR="00727B5A" w:rsidRPr="00B767B1" w:rsidRDefault="00727B5A" w:rsidP="00227B5E">
            <w:pPr>
              <w:rPr>
                <w:color w:val="000000"/>
                <w:sz w:val="18"/>
                <w:szCs w:val="18"/>
              </w:rPr>
            </w:pPr>
            <w:r w:rsidRPr="00B767B1">
              <w:rPr>
                <w:color w:val="000000"/>
                <w:sz w:val="18"/>
                <w:szCs w:val="18"/>
              </w:rPr>
              <w:t>Поліклініка блок «Б»</w:t>
            </w:r>
          </w:p>
        </w:tc>
        <w:tc>
          <w:tcPr>
            <w:tcW w:w="1559" w:type="dxa"/>
            <w:tcBorders>
              <w:top w:val="single" w:sz="4" w:space="0" w:color="auto"/>
              <w:left w:val="single" w:sz="4" w:space="0" w:color="auto"/>
              <w:bottom w:val="single" w:sz="4" w:space="0" w:color="auto"/>
              <w:right w:val="single" w:sz="4" w:space="0" w:color="auto"/>
            </w:tcBorders>
          </w:tcPr>
          <w:p w14:paraId="07ACAEC5" w14:textId="77777777" w:rsidR="00727B5A" w:rsidRPr="00B767B1" w:rsidRDefault="00727B5A" w:rsidP="00227B5E">
            <w:pPr>
              <w:jc w:val="center"/>
              <w:rPr>
                <w:color w:val="000000"/>
                <w:sz w:val="18"/>
                <w:szCs w:val="18"/>
              </w:rPr>
            </w:pPr>
            <w:r w:rsidRPr="00B767B1">
              <w:rPr>
                <w:color w:val="000000"/>
                <w:sz w:val="18"/>
                <w:szCs w:val="18"/>
              </w:rPr>
              <w:t>428</w:t>
            </w:r>
          </w:p>
        </w:tc>
        <w:tc>
          <w:tcPr>
            <w:tcW w:w="1134" w:type="dxa"/>
            <w:tcBorders>
              <w:top w:val="single" w:sz="4" w:space="0" w:color="auto"/>
              <w:left w:val="single" w:sz="4" w:space="0" w:color="auto"/>
              <w:bottom w:val="single" w:sz="4" w:space="0" w:color="auto"/>
              <w:right w:val="single" w:sz="4" w:space="0" w:color="auto"/>
            </w:tcBorders>
          </w:tcPr>
          <w:p w14:paraId="06B96F0C" w14:textId="77777777" w:rsidR="00727B5A" w:rsidRPr="00B767B1" w:rsidRDefault="00727B5A" w:rsidP="00227B5E">
            <w:pPr>
              <w:jc w:val="center"/>
              <w:rPr>
                <w:sz w:val="18"/>
                <w:szCs w:val="18"/>
                <w:lang w:val="ru-RU" w:eastAsia="ru-RU"/>
              </w:rPr>
            </w:pPr>
            <w:r w:rsidRPr="00B767B1">
              <w:rPr>
                <w:sz w:val="18"/>
                <w:szCs w:val="18"/>
                <w:lang w:val="ru-RU" w:eastAsia="ru-RU"/>
              </w:rPr>
              <w:t>7/10</w:t>
            </w:r>
          </w:p>
        </w:tc>
        <w:tc>
          <w:tcPr>
            <w:tcW w:w="495" w:type="dxa"/>
            <w:tcBorders>
              <w:top w:val="single" w:sz="4" w:space="0" w:color="auto"/>
              <w:left w:val="single" w:sz="4" w:space="0" w:color="auto"/>
              <w:bottom w:val="single" w:sz="4" w:space="0" w:color="auto"/>
              <w:right w:val="single" w:sz="4" w:space="0" w:color="auto"/>
            </w:tcBorders>
          </w:tcPr>
          <w:p w14:paraId="12E5CAAC"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149CDB83"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690" w:type="dxa"/>
            <w:tcBorders>
              <w:top w:val="single" w:sz="4" w:space="0" w:color="auto"/>
              <w:left w:val="single" w:sz="4" w:space="0" w:color="auto"/>
              <w:bottom w:val="single" w:sz="4" w:space="0" w:color="auto"/>
              <w:right w:val="single" w:sz="4" w:space="0" w:color="auto"/>
            </w:tcBorders>
          </w:tcPr>
          <w:p w14:paraId="609DFED0"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66" w:type="dxa"/>
            <w:tcBorders>
              <w:top w:val="single" w:sz="4" w:space="0" w:color="auto"/>
              <w:left w:val="single" w:sz="4" w:space="0" w:color="auto"/>
              <w:bottom w:val="single" w:sz="4" w:space="0" w:color="auto"/>
              <w:right w:val="single" w:sz="4" w:space="0" w:color="auto"/>
            </w:tcBorders>
          </w:tcPr>
          <w:p w14:paraId="284563AE"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090DD631"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72DED051"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68EAAE4E"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0E2DE258"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600" w:type="dxa"/>
            <w:tcBorders>
              <w:top w:val="single" w:sz="4" w:space="0" w:color="auto"/>
              <w:left w:val="single" w:sz="4" w:space="0" w:color="auto"/>
              <w:bottom w:val="single" w:sz="4" w:space="0" w:color="auto"/>
              <w:right w:val="single" w:sz="4" w:space="0" w:color="auto"/>
            </w:tcBorders>
          </w:tcPr>
          <w:p w14:paraId="1151150D"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15" w:type="dxa"/>
            <w:tcBorders>
              <w:top w:val="single" w:sz="4" w:space="0" w:color="auto"/>
              <w:left w:val="single" w:sz="4" w:space="0" w:color="auto"/>
              <w:bottom w:val="single" w:sz="4" w:space="0" w:color="auto"/>
              <w:right w:val="single" w:sz="4" w:space="0" w:color="auto"/>
            </w:tcBorders>
          </w:tcPr>
          <w:p w14:paraId="6EA14759"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3C3B00F1"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tcBorders>
              <w:top w:val="single" w:sz="4" w:space="0" w:color="auto"/>
              <w:left w:val="single" w:sz="4" w:space="0" w:color="auto"/>
              <w:bottom w:val="single" w:sz="4" w:space="0" w:color="auto"/>
              <w:right w:val="single" w:sz="4" w:space="0" w:color="auto"/>
            </w:tcBorders>
          </w:tcPr>
          <w:p w14:paraId="3E9FEEB3"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682" w:type="dxa"/>
            <w:tcBorders>
              <w:top w:val="single" w:sz="4" w:space="0" w:color="auto"/>
              <w:left w:val="single" w:sz="4" w:space="0" w:color="auto"/>
              <w:bottom w:val="single" w:sz="4" w:space="0" w:color="auto"/>
              <w:right w:val="single" w:sz="4" w:space="0" w:color="auto"/>
            </w:tcBorders>
          </w:tcPr>
          <w:p w14:paraId="18951801" w14:textId="77777777" w:rsidR="00727B5A" w:rsidRPr="00861BCB" w:rsidRDefault="00727B5A" w:rsidP="00227B5E">
            <w:pPr>
              <w:jc w:val="center"/>
              <w:rPr>
                <w:b/>
                <w:sz w:val="18"/>
                <w:szCs w:val="18"/>
                <w:lang w:val="ru-RU" w:eastAsia="ru-RU"/>
              </w:rPr>
            </w:pPr>
            <w:r w:rsidRPr="00861BCB">
              <w:rPr>
                <w:b/>
                <w:sz w:val="18"/>
                <w:szCs w:val="18"/>
                <w:lang w:val="ru-RU" w:eastAsia="ru-RU"/>
              </w:rPr>
              <w:t>0,0</w:t>
            </w:r>
          </w:p>
        </w:tc>
      </w:tr>
      <w:tr w:rsidR="00727B5A" w:rsidRPr="00B767B1" w14:paraId="3CD741E6" w14:textId="77777777" w:rsidTr="00227B5E">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216AD909" w14:textId="77777777" w:rsidR="00727B5A" w:rsidRPr="00B767B1" w:rsidRDefault="00727B5A" w:rsidP="00227B5E">
            <w:pPr>
              <w:rPr>
                <w:sz w:val="18"/>
                <w:szCs w:val="18"/>
                <w:lang w:val="ru-RU" w:eastAsia="ru-RU"/>
              </w:rPr>
            </w:pPr>
            <w:r>
              <w:rPr>
                <w:sz w:val="18"/>
                <w:szCs w:val="18"/>
                <w:lang w:val="ru-RU" w:eastAsia="ru-RU"/>
              </w:rPr>
              <w:t>23</w:t>
            </w:r>
          </w:p>
        </w:tc>
        <w:tc>
          <w:tcPr>
            <w:tcW w:w="1885" w:type="dxa"/>
            <w:tcBorders>
              <w:top w:val="single" w:sz="4" w:space="0" w:color="auto"/>
              <w:left w:val="single" w:sz="4" w:space="0" w:color="auto"/>
              <w:bottom w:val="single" w:sz="4" w:space="0" w:color="auto"/>
              <w:right w:val="single" w:sz="4" w:space="0" w:color="auto"/>
            </w:tcBorders>
          </w:tcPr>
          <w:p w14:paraId="1B14EC8A" w14:textId="77777777" w:rsidR="00727B5A" w:rsidRPr="00B767B1" w:rsidRDefault="00727B5A" w:rsidP="00227B5E">
            <w:pPr>
              <w:rPr>
                <w:color w:val="000000"/>
                <w:sz w:val="18"/>
                <w:szCs w:val="18"/>
              </w:rPr>
            </w:pPr>
            <w:r w:rsidRPr="00B767B1">
              <w:rPr>
                <w:color w:val="000000"/>
                <w:sz w:val="18"/>
                <w:szCs w:val="18"/>
              </w:rPr>
              <w:t>62Z2895220890159</w:t>
            </w:r>
          </w:p>
        </w:tc>
        <w:tc>
          <w:tcPr>
            <w:tcW w:w="1824" w:type="dxa"/>
            <w:vMerge w:val="restart"/>
            <w:tcBorders>
              <w:top w:val="single" w:sz="4" w:space="0" w:color="auto"/>
              <w:left w:val="single" w:sz="4" w:space="0" w:color="auto"/>
              <w:right w:val="single" w:sz="4" w:space="0" w:color="auto"/>
            </w:tcBorders>
          </w:tcPr>
          <w:p w14:paraId="0CC31B70" w14:textId="77777777" w:rsidR="00727B5A" w:rsidRPr="00B767B1" w:rsidRDefault="00727B5A" w:rsidP="00227B5E">
            <w:pPr>
              <w:rPr>
                <w:color w:val="000000"/>
                <w:sz w:val="18"/>
                <w:szCs w:val="18"/>
              </w:rPr>
            </w:pPr>
            <w:r w:rsidRPr="00B767B1">
              <w:rPr>
                <w:color w:val="000000"/>
                <w:sz w:val="18"/>
                <w:szCs w:val="18"/>
              </w:rPr>
              <w:t>Поліклініка блок «В»</w:t>
            </w:r>
          </w:p>
        </w:tc>
        <w:tc>
          <w:tcPr>
            <w:tcW w:w="1559" w:type="dxa"/>
            <w:vMerge w:val="restart"/>
            <w:tcBorders>
              <w:top w:val="single" w:sz="4" w:space="0" w:color="auto"/>
              <w:left w:val="single" w:sz="4" w:space="0" w:color="auto"/>
              <w:right w:val="single" w:sz="4" w:space="0" w:color="auto"/>
            </w:tcBorders>
          </w:tcPr>
          <w:p w14:paraId="34005F18" w14:textId="77777777" w:rsidR="00727B5A" w:rsidRPr="00B767B1" w:rsidRDefault="00727B5A" w:rsidP="00227B5E">
            <w:pPr>
              <w:jc w:val="center"/>
              <w:rPr>
                <w:color w:val="000000"/>
                <w:sz w:val="18"/>
                <w:szCs w:val="18"/>
              </w:rPr>
            </w:pPr>
            <w:r w:rsidRPr="00B767B1">
              <w:rPr>
                <w:color w:val="000000"/>
                <w:sz w:val="18"/>
                <w:szCs w:val="18"/>
              </w:rPr>
              <w:t>428</w:t>
            </w:r>
          </w:p>
        </w:tc>
        <w:tc>
          <w:tcPr>
            <w:tcW w:w="1134" w:type="dxa"/>
            <w:vMerge w:val="restart"/>
            <w:tcBorders>
              <w:top w:val="single" w:sz="4" w:space="0" w:color="auto"/>
              <w:left w:val="single" w:sz="4" w:space="0" w:color="auto"/>
              <w:right w:val="single" w:sz="4" w:space="0" w:color="auto"/>
            </w:tcBorders>
          </w:tcPr>
          <w:p w14:paraId="0D4CF988" w14:textId="77777777" w:rsidR="00727B5A" w:rsidRPr="00B767B1" w:rsidRDefault="00727B5A" w:rsidP="00227B5E">
            <w:pPr>
              <w:jc w:val="center"/>
              <w:rPr>
                <w:sz w:val="18"/>
                <w:szCs w:val="18"/>
                <w:lang w:val="ru-RU" w:eastAsia="ru-RU"/>
              </w:rPr>
            </w:pPr>
            <w:r w:rsidRPr="00B767B1">
              <w:rPr>
                <w:sz w:val="18"/>
                <w:szCs w:val="18"/>
                <w:lang w:val="ru-RU" w:eastAsia="ru-RU"/>
              </w:rPr>
              <w:t>7/10</w:t>
            </w:r>
          </w:p>
        </w:tc>
        <w:tc>
          <w:tcPr>
            <w:tcW w:w="495" w:type="dxa"/>
            <w:vMerge w:val="restart"/>
            <w:tcBorders>
              <w:top w:val="single" w:sz="4" w:space="0" w:color="auto"/>
              <w:left w:val="single" w:sz="4" w:space="0" w:color="auto"/>
              <w:right w:val="single" w:sz="4" w:space="0" w:color="auto"/>
            </w:tcBorders>
          </w:tcPr>
          <w:p w14:paraId="5D0D99C4"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vMerge w:val="restart"/>
            <w:tcBorders>
              <w:top w:val="single" w:sz="4" w:space="0" w:color="auto"/>
              <w:left w:val="single" w:sz="4" w:space="0" w:color="auto"/>
              <w:right w:val="single" w:sz="4" w:space="0" w:color="auto"/>
            </w:tcBorders>
          </w:tcPr>
          <w:p w14:paraId="6DD0D95B"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690" w:type="dxa"/>
            <w:vMerge w:val="restart"/>
            <w:tcBorders>
              <w:top w:val="single" w:sz="4" w:space="0" w:color="auto"/>
              <w:left w:val="single" w:sz="4" w:space="0" w:color="auto"/>
              <w:right w:val="single" w:sz="4" w:space="0" w:color="auto"/>
            </w:tcBorders>
          </w:tcPr>
          <w:p w14:paraId="002F5A25"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66" w:type="dxa"/>
            <w:vMerge w:val="restart"/>
            <w:tcBorders>
              <w:top w:val="single" w:sz="4" w:space="0" w:color="auto"/>
              <w:left w:val="single" w:sz="4" w:space="0" w:color="auto"/>
              <w:right w:val="single" w:sz="4" w:space="0" w:color="auto"/>
            </w:tcBorders>
          </w:tcPr>
          <w:p w14:paraId="33A1E814"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vMerge w:val="restart"/>
            <w:tcBorders>
              <w:top w:val="single" w:sz="4" w:space="0" w:color="auto"/>
              <w:left w:val="single" w:sz="4" w:space="0" w:color="auto"/>
              <w:right w:val="single" w:sz="4" w:space="0" w:color="auto"/>
            </w:tcBorders>
          </w:tcPr>
          <w:p w14:paraId="6551084E"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vMerge w:val="restart"/>
            <w:tcBorders>
              <w:top w:val="single" w:sz="4" w:space="0" w:color="auto"/>
              <w:left w:val="single" w:sz="4" w:space="0" w:color="auto"/>
              <w:right w:val="single" w:sz="4" w:space="0" w:color="auto"/>
            </w:tcBorders>
          </w:tcPr>
          <w:p w14:paraId="70B873AC"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vMerge w:val="restart"/>
            <w:tcBorders>
              <w:top w:val="single" w:sz="4" w:space="0" w:color="auto"/>
              <w:left w:val="single" w:sz="4" w:space="0" w:color="auto"/>
              <w:right w:val="single" w:sz="4" w:space="0" w:color="auto"/>
            </w:tcBorders>
          </w:tcPr>
          <w:p w14:paraId="6F3A776E"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vMerge w:val="restart"/>
            <w:tcBorders>
              <w:top w:val="single" w:sz="4" w:space="0" w:color="auto"/>
              <w:left w:val="single" w:sz="4" w:space="0" w:color="auto"/>
              <w:right w:val="single" w:sz="4" w:space="0" w:color="auto"/>
            </w:tcBorders>
          </w:tcPr>
          <w:p w14:paraId="3104B12C"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600" w:type="dxa"/>
            <w:vMerge w:val="restart"/>
            <w:tcBorders>
              <w:top w:val="single" w:sz="4" w:space="0" w:color="auto"/>
              <w:left w:val="single" w:sz="4" w:space="0" w:color="auto"/>
              <w:right w:val="single" w:sz="4" w:space="0" w:color="auto"/>
            </w:tcBorders>
          </w:tcPr>
          <w:p w14:paraId="1C0DA25A"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15" w:type="dxa"/>
            <w:vMerge w:val="restart"/>
            <w:tcBorders>
              <w:top w:val="single" w:sz="4" w:space="0" w:color="auto"/>
              <w:left w:val="single" w:sz="4" w:space="0" w:color="auto"/>
              <w:right w:val="single" w:sz="4" w:space="0" w:color="auto"/>
            </w:tcBorders>
          </w:tcPr>
          <w:p w14:paraId="521A2778"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vMerge w:val="restart"/>
            <w:tcBorders>
              <w:top w:val="single" w:sz="4" w:space="0" w:color="auto"/>
              <w:left w:val="single" w:sz="4" w:space="0" w:color="auto"/>
              <w:right w:val="single" w:sz="4" w:space="0" w:color="auto"/>
            </w:tcBorders>
          </w:tcPr>
          <w:p w14:paraId="5068F917"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720" w:type="dxa"/>
            <w:vMerge w:val="restart"/>
            <w:tcBorders>
              <w:top w:val="single" w:sz="4" w:space="0" w:color="auto"/>
              <w:left w:val="single" w:sz="4" w:space="0" w:color="auto"/>
              <w:right w:val="single" w:sz="4" w:space="0" w:color="auto"/>
            </w:tcBorders>
          </w:tcPr>
          <w:p w14:paraId="6628C0AB" w14:textId="77777777" w:rsidR="00727B5A" w:rsidRPr="00B767B1" w:rsidRDefault="00727B5A" w:rsidP="00227B5E">
            <w:pPr>
              <w:jc w:val="center"/>
              <w:rPr>
                <w:sz w:val="18"/>
                <w:szCs w:val="18"/>
                <w:lang w:val="ru-RU" w:eastAsia="ru-RU"/>
              </w:rPr>
            </w:pPr>
            <w:r w:rsidRPr="00B767B1">
              <w:rPr>
                <w:sz w:val="18"/>
                <w:szCs w:val="18"/>
                <w:lang w:val="ru-RU" w:eastAsia="ru-RU"/>
              </w:rPr>
              <w:t>0,0</w:t>
            </w:r>
          </w:p>
        </w:tc>
        <w:tc>
          <w:tcPr>
            <w:tcW w:w="682" w:type="dxa"/>
            <w:vMerge w:val="restart"/>
            <w:tcBorders>
              <w:top w:val="single" w:sz="4" w:space="0" w:color="auto"/>
              <w:left w:val="single" w:sz="4" w:space="0" w:color="auto"/>
              <w:right w:val="single" w:sz="4" w:space="0" w:color="auto"/>
            </w:tcBorders>
          </w:tcPr>
          <w:p w14:paraId="44744DBE" w14:textId="77777777" w:rsidR="00727B5A" w:rsidRPr="00861BCB" w:rsidRDefault="00727B5A" w:rsidP="00227B5E">
            <w:pPr>
              <w:jc w:val="center"/>
              <w:rPr>
                <w:b/>
                <w:sz w:val="18"/>
                <w:szCs w:val="18"/>
                <w:lang w:val="ru-RU" w:eastAsia="ru-RU"/>
              </w:rPr>
            </w:pPr>
            <w:r w:rsidRPr="00861BCB">
              <w:rPr>
                <w:b/>
                <w:sz w:val="18"/>
                <w:szCs w:val="18"/>
                <w:lang w:val="ru-RU" w:eastAsia="ru-RU"/>
              </w:rPr>
              <w:t>0,0</w:t>
            </w:r>
          </w:p>
        </w:tc>
      </w:tr>
      <w:tr w:rsidR="00727B5A" w:rsidRPr="00B767B1" w14:paraId="7DC7CAB2" w14:textId="77777777" w:rsidTr="00227B5E">
        <w:trPr>
          <w:trHeight w:val="412"/>
          <w:jc w:val="center"/>
        </w:trPr>
        <w:tc>
          <w:tcPr>
            <w:tcW w:w="539" w:type="dxa"/>
            <w:tcBorders>
              <w:top w:val="single" w:sz="4" w:space="0" w:color="auto"/>
              <w:left w:val="single" w:sz="4" w:space="0" w:color="auto"/>
              <w:bottom w:val="single" w:sz="4" w:space="0" w:color="auto"/>
              <w:right w:val="single" w:sz="4" w:space="0" w:color="auto"/>
            </w:tcBorders>
          </w:tcPr>
          <w:p w14:paraId="2907E029" w14:textId="77777777" w:rsidR="00727B5A" w:rsidRPr="00B767B1" w:rsidRDefault="00727B5A" w:rsidP="00227B5E">
            <w:pPr>
              <w:rPr>
                <w:sz w:val="18"/>
                <w:szCs w:val="18"/>
                <w:lang w:val="ru-RU" w:eastAsia="ru-RU"/>
              </w:rPr>
            </w:pPr>
            <w:r>
              <w:rPr>
                <w:sz w:val="18"/>
                <w:szCs w:val="18"/>
                <w:lang w:val="ru-RU" w:eastAsia="ru-RU"/>
              </w:rPr>
              <w:t>24</w:t>
            </w:r>
          </w:p>
        </w:tc>
        <w:tc>
          <w:tcPr>
            <w:tcW w:w="1885" w:type="dxa"/>
            <w:tcBorders>
              <w:top w:val="single" w:sz="4" w:space="0" w:color="auto"/>
              <w:left w:val="single" w:sz="4" w:space="0" w:color="auto"/>
              <w:bottom w:val="single" w:sz="4" w:space="0" w:color="auto"/>
              <w:right w:val="single" w:sz="4" w:space="0" w:color="auto"/>
            </w:tcBorders>
          </w:tcPr>
          <w:p w14:paraId="2E2F42F0" w14:textId="77777777" w:rsidR="00727B5A" w:rsidRPr="00B767B1" w:rsidRDefault="00727B5A" w:rsidP="00227B5E">
            <w:pPr>
              <w:rPr>
                <w:color w:val="000000"/>
                <w:sz w:val="18"/>
                <w:szCs w:val="18"/>
              </w:rPr>
            </w:pPr>
            <w:r w:rsidRPr="00B767B1">
              <w:rPr>
                <w:color w:val="000000"/>
                <w:sz w:val="18"/>
                <w:szCs w:val="18"/>
              </w:rPr>
              <w:t>62Z2324372141603</w:t>
            </w:r>
          </w:p>
        </w:tc>
        <w:tc>
          <w:tcPr>
            <w:tcW w:w="1824" w:type="dxa"/>
            <w:vMerge/>
            <w:tcBorders>
              <w:left w:val="single" w:sz="4" w:space="0" w:color="auto"/>
              <w:bottom w:val="single" w:sz="4" w:space="0" w:color="auto"/>
              <w:right w:val="single" w:sz="4" w:space="0" w:color="auto"/>
            </w:tcBorders>
          </w:tcPr>
          <w:p w14:paraId="6627B3F2" w14:textId="77777777" w:rsidR="00727B5A" w:rsidRPr="00B767B1" w:rsidRDefault="00727B5A" w:rsidP="00227B5E">
            <w:pPr>
              <w:rPr>
                <w:color w:val="000000"/>
              </w:rPr>
            </w:pPr>
          </w:p>
        </w:tc>
        <w:tc>
          <w:tcPr>
            <w:tcW w:w="1559" w:type="dxa"/>
            <w:vMerge/>
            <w:tcBorders>
              <w:left w:val="single" w:sz="4" w:space="0" w:color="auto"/>
              <w:bottom w:val="single" w:sz="4" w:space="0" w:color="auto"/>
              <w:right w:val="single" w:sz="4" w:space="0" w:color="auto"/>
            </w:tcBorders>
          </w:tcPr>
          <w:p w14:paraId="1C2F450D" w14:textId="77777777" w:rsidR="00727B5A" w:rsidRPr="00B767B1" w:rsidRDefault="00727B5A" w:rsidP="00227B5E">
            <w:pPr>
              <w:jc w:val="center"/>
              <w:rPr>
                <w:color w:val="000000"/>
                <w:sz w:val="18"/>
                <w:szCs w:val="18"/>
              </w:rPr>
            </w:pPr>
          </w:p>
        </w:tc>
        <w:tc>
          <w:tcPr>
            <w:tcW w:w="1134" w:type="dxa"/>
            <w:vMerge/>
            <w:tcBorders>
              <w:left w:val="single" w:sz="4" w:space="0" w:color="auto"/>
              <w:bottom w:val="single" w:sz="4" w:space="0" w:color="auto"/>
              <w:right w:val="single" w:sz="4" w:space="0" w:color="auto"/>
            </w:tcBorders>
          </w:tcPr>
          <w:p w14:paraId="5C78BA0B" w14:textId="77777777" w:rsidR="00727B5A" w:rsidRPr="00B767B1" w:rsidRDefault="00727B5A" w:rsidP="00227B5E">
            <w:pPr>
              <w:jc w:val="center"/>
              <w:rPr>
                <w:sz w:val="18"/>
                <w:szCs w:val="18"/>
                <w:lang w:val="ru-RU" w:eastAsia="ru-RU"/>
              </w:rPr>
            </w:pPr>
          </w:p>
        </w:tc>
        <w:tc>
          <w:tcPr>
            <w:tcW w:w="495" w:type="dxa"/>
            <w:vMerge/>
            <w:tcBorders>
              <w:left w:val="single" w:sz="4" w:space="0" w:color="auto"/>
              <w:bottom w:val="single" w:sz="4" w:space="0" w:color="auto"/>
              <w:right w:val="single" w:sz="4" w:space="0" w:color="auto"/>
            </w:tcBorders>
          </w:tcPr>
          <w:p w14:paraId="1E862C4A"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1C5DC2C4" w14:textId="77777777" w:rsidR="00727B5A" w:rsidRPr="00B767B1" w:rsidRDefault="00727B5A" w:rsidP="00227B5E">
            <w:pPr>
              <w:jc w:val="center"/>
              <w:rPr>
                <w:sz w:val="18"/>
                <w:szCs w:val="18"/>
                <w:lang w:val="ru-RU" w:eastAsia="ru-RU"/>
              </w:rPr>
            </w:pPr>
          </w:p>
        </w:tc>
        <w:tc>
          <w:tcPr>
            <w:tcW w:w="690" w:type="dxa"/>
            <w:vMerge/>
            <w:tcBorders>
              <w:left w:val="single" w:sz="4" w:space="0" w:color="auto"/>
              <w:bottom w:val="single" w:sz="4" w:space="0" w:color="auto"/>
              <w:right w:val="single" w:sz="4" w:space="0" w:color="auto"/>
            </w:tcBorders>
          </w:tcPr>
          <w:p w14:paraId="54058F4D" w14:textId="77777777" w:rsidR="00727B5A" w:rsidRPr="00B767B1" w:rsidRDefault="00727B5A" w:rsidP="00227B5E">
            <w:pPr>
              <w:jc w:val="center"/>
              <w:rPr>
                <w:sz w:val="18"/>
                <w:szCs w:val="18"/>
                <w:lang w:val="ru-RU" w:eastAsia="ru-RU"/>
              </w:rPr>
            </w:pPr>
          </w:p>
        </w:tc>
        <w:tc>
          <w:tcPr>
            <w:tcW w:w="766" w:type="dxa"/>
            <w:vMerge/>
            <w:tcBorders>
              <w:left w:val="single" w:sz="4" w:space="0" w:color="auto"/>
              <w:bottom w:val="single" w:sz="4" w:space="0" w:color="auto"/>
              <w:right w:val="single" w:sz="4" w:space="0" w:color="auto"/>
            </w:tcBorders>
          </w:tcPr>
          <w:p w14:paraId="74575C5A"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567EF1AA"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5F09E218"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19339CAC"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6C0E1FD0" w14:textId="77777777" w:rsidR="00727B5A" w:rsidRPr="00B767B1" w:rsidRDefault="00727B5A" w:rsidP="00227B5E">
            <w:pPr>
              <w:jc w:val="center"/>
              <w:rPr>
                <w:sz w:val="18"/>
                <w:szCs w:val="18"/>
                <w:lang w:val="ru-RU" w:eastAsia="ru-RU"/>
              </w:rPr>
            </w:pPr>
          </w:p>
        </w:tc>
        <w:tc>
          <w:tcPr>
            <w:tcW w:w="600" w:type="dxa"/>
            <w:vMerge/>
            <w:tcBorders>
              <w:left w:val="single" w:sz="4" w:space="0" w:color="auto"/>
              <w:bottom w:val="single" w:sz="4" w:space="0" w:color="auto"/>
              <w:right w:val="single" w:sz="4" w:space="0" w:color="auto"/>
            </w:tcBorders>
          </w:tcPr>
          <w:p w14:paraId="74E76AA4" w14:textId="77777777" w:rsidR="00727B5A" w:rsidRPr="00B767B1" w:rsidRDefault="00727B5A" w:rsidP="00227B5E">
            <w:pPr>
              <w:jc w:val="center"/>
              <w:rPr>
                <w:sz w:val="18"/>
                <w:szCs w:val="18"/>
                <w:lang w:val="ru-RU" w:eastAsia="ru-RU"/>
              </w:rPr>
            </w:pPr>
          </w:p>
        </w:tc>
        <w:tc>
          <w:tcPr>
            <w:tcW w:w="715" w:type="dxa"/>
            <w:vMerge/>
            <w:tcBorders>
              <w:left w:val="single" w:sz="4" w:space="0" w:color="auto"/>
              <w:bottom w:val="single" w:sz="4" w:space="0" w:color="auto"/>
              <w:right w:val="single" w:sz="4" w:space="0" w:color="auto"/>
            </w:tcBorders>
          </w:tcPr>
          <w:p w14:paraId="6CF30DFC"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436C78DA" w14:textId="77777777" w:rsidR="00727B5A" w:rsidRPr="00B767B1" w:rsidRDefault="00727B5A" w:rsidP="00227B5E">
            <w:pPr>
              <w:jc w:val="center"/>
              <w:rPr>
                <w:sz w:val="18"/>
                <w:szCs w:val="18"/>
                <w:lang w:val="ru-RU" w:eastAsia="ru-RU"/>
              </w:rPr>
            </w:pPr>
          </w:p>
        </w:tc>
        <w:tc>
          <w:tcPr>
            <w:tcW w:w="720" w:type="dxa"/>
            <w:vMerge/>
            <w:tcBorders>
              <w:left w:val="single" w:sz="4" w:space="0" w:color="auto"/>
              <w:bottom w:val="single" w:sz="4" w:space="0" w:color="auto"/>
              <w:right w:val="single" w:sz="4" w:space="0" w:color="auto"/>
            </w:tcBorders>
          </w:tcPr>
          <w:p w14:paraId="33652A39" w14:textId="77777777" w:rsidR="00727B5A" w:rsidRPr="00B767B1" w:rsidRDefault="00727B5A" w:rsidP="00227B5E">
            <w:pPr>
              <w:jc w:val="center"/>
              <w:rPr>
                <w:sz w:val="18"/>
                <w:szCs w:val="18"/>
                <w:lang w:val="ru-RU" w:eastAsia="ru-RU"/>
              </w:rPr>
            </w:pPr>
          </w:p>
        </w:tc>
        <w:tc>
          <w:tcPr>
            <w:tcW w:w="682" w:type="dxa"/>
            <w:vMerge/>
            <w:tcBorders>
              <w:left w:val="single" w:sz="4" w:space="0" w:color="auto"/>
              <w:bottom w:val="single" w:sz="4" w:space="0" w:color="auto"/>
              <w:right w:val="single" w:sz="4" w:space="0" w:color="auto"/>
            </w:tcBorders>
          </w:tcPr>
          <w:p w14:paraId="4B119D2E" w14:textId="77777777" w:rsidR="00727B5A" w:rsidRPr="00861BCB" w:rsidRDefault="00727B5A" w:rsidP="00227B5E">
            <w:pPr>
              <w:jc w:val="center"/>
              <w:rPr>
                <w:b/>
                <w:sz w:val="18"/>
                <w:szCs w:val="18"/>
                <w:lang w:val="ru-RU" w:eastAsia="ru-RU"/>
              </w:rPr>
            </w:pPr>
          </w:p>
        </w:tc>
      </w:tr>
      <w:tr w:rsidR="00727B5A" w:rsidRPr="00B767B1" w14:paraId="2B630A99" w14:textId="77777777" w:rsidTr="00227B5E">
        <w:trPr>
          <w:trHeight w:val="412"/>
          <w:jc w:val="center"/>
        </w:trPr>
        <w:tc>
          <w:tcPr>
            <w:tcW w:w="6941" w:type="dxa"/>
            <w:gridSpan w:val="5"/>
            <w:tcBorders>
              <w:top w:val="single" w:sz="4" w:space="0" w:color="auto"/>
              <w:left w:val="single" w:sz="4" w:space="0" w:color="auto"/>
              <w:bottom w:val="single" w:sz="4" w:space="0" w:color="auto"/>
              <w:right w:val="single" w:sz="4" w:space="0" w:color="auto"/>
            </w:tcBorders>
          </w:tcPr>
          <w:p w14:paraId="74B7F876" w14:textId="77777777" w:rsidR="00727B5A" w:rsidRPr="00B767B1" w:rsidRDefault="00727B5A" w:rsidP="00227B5E">
            <w:pPr>
              <w:jc w:val="center"/>
              <w:rPr>
                <w:sz w:val="16"/>
                <w:szCs w:val="16"/>
                <w:lang w:val="ru-RU" w:eastAsia="ru-RU"/>
              </w:rPr>
            </w:pPr>
            <w:r w:rsidRPr="00B767B1">
              <w:rPr>
                <w:b/>
                <w:sz w:val="18"/>
                <w:szCs w:val="18"/>
                <w:lang w:val="ru-RU" w:eastAsia="ru-RU"/>
              </w:rPr>
              <w:t>ВСЬОГО</w:t>
            </w:r>
          </w:p>
        </w:tc>
        <w:tc>
          <w:tcPr>
            <w:tcW w:w="495" w:type="dxa"/>
            <w:tcBorders>
              <w:top w:val="single" w:sz="4" w:space="0" w:color="auto"/>
              <w:left w:val="single" w:sz="4" w:space="0" w:color="auto"/>
              <w:bottom w:val="single" w:sz="4" w:space="0" w:color="auto"/>
              <w:right w:val="single" w:sz="4" w:space="0" w:color="auto"/>
            </w:tcBorders>
          </w:tcPr>
          <w:p w14:paraId="50C3B2FD" w14:textId="77777777" w:rsidR="00727B5A" w:rsidRPr="00861BCB" w:rsidRDefault="00727B5A" w:rsidP="00227B5E">
            <w:pPr>
              <w:rPr>
                <w:b/>
              </w:rPr>
            </w:pPr>
            <w:r w:rsidRPr="00861BCB">
              <w:rPr>
                <w:b/>
              </w:rPr>
              <w:t>51,1</w:t>
            </w:r>
          </w:p>
        </w:tc>
        <w:tc>
          <w:tcPr>
            <w:tcW w:w="720" w:type="dxa"/>
            <w:tcBorders>
              <w:top w:val="single" w:sz="4" w:space="0" w:color="auto"/>
              <w:left w:val="single" w:sz="4" w:space="0" w:color="auto"/>
              <w:bottom w:val="single" w:sz="4" w:space="0" w:color="auto"/>
              <w:right w:val="single" w:sz="4" w:space="0" w:color="auto"/>
            </w:tcBorders>
          </w:tcPr>
          <w:p w14:paraId="7EB671F1" w14:textId="77777777" w:rsidR="00727B5A" w:rsidRPr="00861BCB" w:rsidRDefault="00727B5A" w:rsidP="00227B5E">
            <w:pPr>
              <w:rPr>
                <w:b/>
              </w:rPr>
            </w:pPr>
            <w:r w:rsidRPr="00861BCB">
              <w:rPr>
                <w:b/>
              </w:rPr>
              <w:t>51,8</w:t>
            </w:r>
          </w:p>
        </w:tc>
        <w:tc>
          <w:tcPr>
            <w:tcW w:w="690" w:type="dxa"/>
            <w:tcBorders>
              <w:top w:val="single" w:sz="4" w:space="0" w:color="auto"/>
              <w:left w:val="single" w:sz="4" w:space="0" w:color="auto"/>
              <w:bottom w:val="single" w:sz="4" w:space="0" w:color="auto"/>
              <w:right w:val="single" w:sz="4" w:space="0" w:color="auto"/>
            </w:tcBorders>
          </w:tcPr>
          <w:p w14:paraId="383E292E" w14:textId="77777777" w:rsidR="00727B5A" w:rsidRPr="00861BCB" w:rsidRDefault="00727B5A" w:rsidP="00227B5E">
            <w:pPr>
              <w:rPr>
                <w:b/>
              </w:rPr>
            </w:pPr>
            <w:r w:rsidRPr="00861BCB">
              <w:rPr>
                <w:b/>
              </w:rPr>
              <w:t>48,2</w:t>
            </w:r>
          </w:p>
        </w:tc>
        <w:tc>
          <w:tcPr>
            <w:tcW w:w="766" w:type="dxa"/>
            <w:tcBorders>
              <w:top w:val="single" w:sz="4" w:space="0" w:color="auto"/>
              <w:left w:val="single" w:sz="4" w:space="0" w:color="auto"/>
              <w:bottom w:val="single" w:sz="4" w:space="0" w:color="auto"/>
              <w:right w:val="single" w:sz="4" w:space="0" w:color="auto"/>
            </w:tcBorders>
          </w:tcPr>
          <w:p w14:paraId="43BEA2A7" w14:textId="77777777" w:rsidR="00727B5A" w:rsidRPr="00861BCB" w:rsidRDefault="00727B5A" w:rsidP="00227B5E">
            <w:pPr>
              <w:rPr>
                <w:b/>
              </w:rPr>
            </w:pPr>
            <w:r w:rsidRPr="00861BCB">
              <w:rPr>
                <w:b/>
              </w:rPr>
              <w:t>43,8</w:t>
            </w:r>
          </w:p>
        </w:tc>
        <w:tc>
          <w:tcPr>
            <w:tcW w:w="720" w:type="dxa"/>
            <w:tcBorders>
              <w:top w:val="single" w:sz="4" w:space="0" w:color="auto"/>
              <w:left w:val="single" w:sz="4" w:space="0" w:color="auto"/>
              <w:bottom w:val="single" w:sz="4" w:space="0" w:color="auto"/>
              <w:right w:val="single" w:sz="4" w:space="0" w:color="auto"/>
            </w:tcBorders>
          </w:tcPr>
          <w:p w14:paraId="0372AB73" w14:textId="77777777" w:rsidR="00727B5A" w:rsidRPr="00861BCB" w:rsidRDefault="00727B5A" w:rsidP="00227B5E">
            <w:pPr>
              <w:rPr>
                <w:b/>
              </w:rPr>
            </w:pPr>
            <w:r w:rsidRPr="00861BCB">
              <w:rPr>
                <w:b/>
              </w:rPr>
              <w:t>43,6</w:t>
            </w:r>
          </w:p>
        </w:tc>
        <w:tc>
          <w:tcPr>
            <w:tcW w:w="720" w:type="dxa"/>
            <w:tcBorders>
              <w:top w:val="single" w:sz="4" w:space="0" w:color="auto"/>
              <w:left w:val="single" w:sz="4" w:space="0" w:color="auto"/>
              <w:bottom w:val="single" w:sz="4" w:space="0" w:color="auto"/>
              <w:right w:val="single" w:sz="4" w:space="0" w:color="auto"/>
            </w:tcBorders>
          </w:tcPr>
          <w:p w14:paraId="612818E4" w14:textId="77777777" w:rsidR="00727B5A" w:rsidRPr="00861BCB" w:rsidRDefault="00727B5A" w:rsidP="00227B5E">
            <w:pPr>
              <w:rPr>
                <w:b/>
              </w:rPr>
            </w:pPr>
            <w:r w:rsidRPr="00861BCB">
              <w:rPr>
                <w:b/>
              </w:rPr>
              <w:t>39,9</w:t>
            </w:r>
          </w:p>
        </w:tc>
        <w:tc>
          <w:tcPr>
            <w:tcW w:w="720" w:type="dxa"/>
            <w:tcBorders>
              <w:top w:val="single" w:sz="4" w:space="0" w:color="auto"/>
              <w:left w:val="single" w:sz="4" w:space="0" w:color="auto"/>
              <w:bottom w:val="single" w:sz="4" w:space="0" w:color="auto"/>
              <w:right w:val="single" w:sz="4" w:space="0" w:color="auto"/>
            </w:tcBorders>
          </w:tcPr>
          <w:p w14:paraId="5A4FD2EB" w14:textId="77777777" w:rsidR="00727B5A" w:rsidRPr="00861BCB" w:rsidRDefault="00727B5A" w:rsidP="00227B5E">
            <w:pPr>
              <w:rPr>
                <w:b/>
              </w:rPr>
            </w:pPr>
            <w:r w:rsidRPr="00861BCB">
              <w:rPr>
                <w:b/>
              </w:rPr>
              <w:t>39</w:t>
            </w:r>
          </w:p>
        </w:tc>
        <w:tc>
          <w:tcPr>
            <w:tcW w:w="720" w:type="dxa"/>
            <w:tcBorders>
              <w:top w:val="single" w:sz="4" w:space="0" w:color="auto"/>
              <w:left w:val="single" w:sz="4" w:space="0" w:color="auto"/>
              <w:bottom w:val="single" w:sz="4" w:space="0" w:color="auto"/>
              <w:right w:val="single" w:sz="4" w:space="0" w:color="auto"/>
            </w:tcBorders>
          </w:tcPr>
          <w:p w14:paraId="435B7762" w14:textId="77777777" w:rsidR="00727B5A" w:rsidRPr="00861BCB" w:rsidRDefault="00727B5A" w:rsidP="00227B5E">
            <w:pPr>
              <w:rPr>
                <w:b/>
              </w:rPr>
            </w:pPr>
            <w:r w:rsidRPr="00861BCB">
              <w:rPr>
                <w:b/>
              </w:rPr>
              <w:t>34,5</w:t>
            </w:r>
          </w:p>
        </w:tc>
        <w:tc>
          <w:tcPr>
            <w:tcW w:w="600" w:type="dxa"/>
            <w:tcBorders>
              <w:top w:val="single" w:sz="4" w:space="0" w:color="auto"/>
              <w:left w:val="single" w:sz="4" w:space="0" w:color="auto"/>
              <w:bottom w:val="single" w:sz="4" w:space="0" w:color="auto"/>
              <w:right w:val="single" w:sz="4" w:space="0" w:color="auto"/>
            </w:tcBorders>
          </w:tcPr>
          <w:p w14:paraId="26FFC7AA" w14:textId="77777777" w:rsidR="00727B5A" w:rsidRPr="00861BCB" w:rsidRDefault="00727B5A" w:rsidP="00227B5E">
            <w:pPr>
              <w:rPr>
                <w:b/>
              </w:rPr>
            </w:pPr>
            <w:r w:rsidRPr="00861BCB">
              <w:rPr>
                <w:b/>
              </w:rPr>
              <w:t>42</w:t>
            </w:r>
          </w:p>
        </w:tc>
        <w:tc>
          <w:tcPr>
            <w:tcW w:w="715" w:type="dxa"/>
            <w:tcBorders>
              <w:top w:val="single" w:sz="4" w:space="0" w:color="auto"/>
              <w:left w:val="single" w:sz="4" w:space="0" w:color="auto"/>
              <w:bottom w:val="single" w:sz="4" w:space="0" w:color="auto"/>
              <w:right w:val="single" w:sz="4" w:space="0" w:color="auto"/>
            </w:tcBorders>
          </w:tcPr>
          <w:p w14:paraId="3D9B8F29" w14:textId="77777777" w:rsidR="00727B5A" w:rsidRPr="00861BCB" w:rsidRDefault="00727B5A" w:rsidP="00227B5E">
            <w:pPr>
              <w:rPr>
                <w:b/>
              </w:rPr>
            </w:pPr>
            <w:r w:rsidRPr="00861BCB">
              <w:rPr>
                <w:b/>
              </w:rPr>
              <w:t>49,1</w:t>
            </w:r>
          </w:p>
        </w:tc>
        <w:tc>
          <w:tcPr>
            <w:tcW w:w="720" w:type="dxa"/>
            <w:tcBorders>
              <w:top w:val="single" w:sz="4" w:space="0" w:color="auto"/>
              <w:left w:val="single" w:sz="4" w:space="0" w:color="auto"/>
              <w:bottom w:val="single" w:sz="4" w:space="0" w:color="auto"/>
              <w:right w:val="single" w:sz="4" w:space="0" w:color="auto"/>
            </w:tcBorders>
          </w:tcPr>
          <w:p w14:paraId="13CFFFE6" w14:textId="77777777" w:rsidR="00727B5A" w:rsidRPr="00861BCB" w:rsidRDefault="00727B5A" w:rsidP="00227B5E">
            <w:pPr>
              <w:rPr>
                <w:b/>
              </w:rPr>
            </w:pPr>
            <w:r w:rsidRPr="00861BCB">
              <w:rPr>
                <w:b/>
              </w:rPr>
              <w:t>51,3</w:t>
            </w:r>
          </w:p>
        </w:tc>
        <w:tc>
          <w:tcPr>
            <w:tcW w:w="720" w:type="dxa"/>
            <w:tcBorders>
              <w:top w:val="single" w:sz="4" w:space="0" w:color="auto"/>
              <w:left w:val="single" w:sz="4" w:space="0" w:color="auto"/>
              <w:bottom w:val="single" w:sz="4" w:space="0" w:color="auto"/>
              <w:right w:val="single" w:sz="4" w:space="0" w:color="auto"/>
            </w:tcBorders>
          </w:tcPr>
          <w:p w14:paraId="2D98D287" w14:textId="77777777" w:rsidR="00727B5A" w:rsidRPr="00861BCB" w:rsidRDefault="00727B5A" w:rsidP="00227B5E">
            <w:pPr>
              <w:rPr>
                <w:b/>
              </w:rPr>
            </w:pPr>
            <w:r w:rsidRPr="00861BCB">
              <w:rPr>
                <w:b/>
              </w:rPr>
              <w:t>53</w:t>
            </w:r>
          </w:p>
        </w:tc>
        <w:tc>
          <w:tcPr>
            <w:tcW w:w="682" w:type="dxa"/>
            <w:tcBorders>
              <w:top w:val="single" w:sz="4" w:space="0" w:color="auto"/>
              <w:left w:val="single" w:sz="4" w:space="0" w:color="auto"/>
              <w:bottom w:val="single" w:sz="4" w:space="0" w:color="auto"/>
              <w:right w:val="single" w:sz="4" w:space="0" w:color="auto"/>
            </w:tcBorders>
          </w:tcPr>
          <w:p w14:paraId="5AD152D1" w14:textId="77777777" w:rsidR="00727B5A" w:rsidRPr="00861BCB" w:rsidRDefault="00727B5A" w:rsidP="00227B5E">
            <w:pPr>
              <w:rPr>
                <w:b/>
              </w:rPr>
            </w:pPr>
            <w:r w:rsidRPr="00861BCB">
              <w:rPr>
                <w:b/>
              </w:rPr>
              <w:t>547,3</w:t>
            </w:r>
          </w:p>
        </w:tc>
      </w:tr>
    </w:tbl>
    <w:p w14:paraId="119A4DED" w14:textId="77777777" w:rsidR="00CF0318" w:rsidRDefault="00CF0318" w:rsidP="00287484">
      <w:pPr>
        <w:widowControl w:val="0"/>
        <w:pBdr>
          <w:top w:val="nil"/>
          <w:left w:val="nil"/>
          <w:bottom w:val="nil"/>
          <w:right w:val="nil"/>
          <w:between w:val="nil"/>
        </w:pBdr>
        <w:ind w:firstLine="709"/>
        <w:jc w:val="both"/>
        <w:rPr>
          <w:color w:val="000000"/>
          <w:sz w:val="24"/>
          <w:szCs w:val="24"/>
        </w:rPr>
      </w:pPr>
    </w:p>
    <w:p w14:paraId="67AC355E" w14:textId="77777777" w:rsidR="00716BBB" w:rsidRDefault="00287484" w:rsidP="00287484">
      <w:pPr>
        <w:widowControl w:val="0"/>
        <w:pBdr>
          <w:top w:val="nil"/>
          <w:left w:val="nil"/>
          <w:bottom w:val="nil"/>
          <w:right w:val="nil"/>
          <w:between w:val="nil"/>
        </w:pBdr>
        <w:ind w:firstLine="709"/>
        <w:jc w:val="both"/>
        <w:rPr>
          <w:color w:val="000000"/>
          <w:sz w:val="24"/>
          <w:szCs w:val="24"/>
        </w:rPr>
      </w:pPr>
      <w:r w:rsidRPr="00287484">
        <w:rPr>
          <w:color w:val="000000"/>
          <w:sz w:val="24"/>
          <w:szCs w:val="24"/>
        </w:rPr>
        <w:t>В залежності від фактичних потреб Споживача, обсяги постачання електроенергії на</w:t>
      </w:r>
      <w:r>
        <w:rPr>
          <w:color w:val="000000"/>
          <w:sz w:val="24"/>
          <w:szCs w:val="24"/>
        </w:rPr>
        <w:t xml:space="preserve"> </w:t>
      </w:r>
      <w:r w:rsidRPr="00287484">
        <w:rPr>
          <w:color w:val="000000"/>
          <w:sz w:val="24"/>
          <w:szCs w:val="24"/>
        </w:rPr>
        <w:t>розрахункові періоди можуть коригуватися відповідно до п.1.4 цього договору.</w:t>
      </w:r>
    </w:p>
    <w:p w14:paraId="548840CC" w14:textId="77777777" w:rsidR="00716BBB" w:rsidRDefault="00716BBB">
      <w:pPr>
        <w:widowControl w:val="0"/>
        <w:pBdr>
          <w:top w:val="nil"/>
          <w:left w:val="nil"/>
          <w:bottom w:val="nil"/>
          <w:right w:val="nil"/>
          <w:between w:val="nil"/>
        </w:pBdr>
        <w:jc w:val="center"/>
        <w:rPr>
          <w:color w:val="000000"/>
          <w:sz w:val="24"/>
          <w:szCs w:val="24"/>
        </w:rPr>
      </w:pPr>
    </w:p>
    <w:tbl>
      <w:tblPr>
        <w:tblStyle w:val="af"/>
        <w:tblW w:w="9576" w:type="dxa"/>
        <w:tblInd w:w="-108" w:type="dxa"/>
        <w:tblLayout w:type="fixed"/>
        <w:tblLook w:val="0000" w:firstRow="0" w:lastRow="0" w:firstColumn="0" w:lastColumn="0" w:noHBand="0" w:noVBand="0"/>
      </w:tblPr>
      <w:tblGrid>
        <w:gridCol w:w="5210"/>
        <w:gridCol w:w="4366"/>
      </w:tblGrid>
      <w:tr w:rsidR="00716BBB" w14:paraId="5788F353" w14:textId="77777777">
        <w:trPr>
          <w:trHeight w:val="198"/>
        </w:trPr>
        <w:tc>
          <w:tcPr>
            <w:tcW w:w="5210" w:type="dxa"/>
            <w:shd w:val="clear" w:color="auto" w:fill="FFFFFF"/>
          </w:tcPr>
          <w:p w14:paraId="0A2AB04C" w14:textId="77777777" w:rsidR="00716BBB" w:rsidRDefault="00D26519">
            <w:pPr>
              <w:widowControl w:val="0"/>
              <w:pBdr>
                <w:top w:val="nil"/>
                <w:left w:val="nil"/>
                <w:bottom w:val="nil"/>
                <w:right w:val="nil"/>
                <w:between w:val="nil"/>
              </w:pBdr>
              <w:tabs>
                <w:tab w:val="left" w:pos="-142"/>
              </w:tabs>
              <w:jc w:val="center"/>
              <w:rPr>
                <w:color w:val="000000"/>
                <w:sz w:val="24"/>
                <w:szCs w:val="24"/>
              </w:rPr>
            </w:pPr>
            <w:r>
              <w:rPr>
                <w:color w:val="000000"/>
                <w:sz w:val="24"/>
                <w:szCs w:val="24"/>
              </w:rPr>
              <w:t>СПОЖИВАЧ</w:t>
            </w:r>
          </w:p>
        </w:tc>
        <w:tc>
          <w:tcPr>
            <w:tcW w:w="4366" w:type="dxa"/>
            <w:shd w:val="clear" w:color="auto" w:fill="FFFFFF"/>
          </w:tcPr>
          <w:p w14:paraId="22BA1373" w14:textId="77777777" w:rsidR="00716BBB" w:rsidRDefault="00D26519">
            <w:pPr>
              <w:widowControl w:val="0"/>
              <w:pBdr>
                <w:top w:val="nil"/>
                <w:left w:val="nil"/>
                <w:bottom w:val="nil"/>
                <w:right w:val="nil"/>
                <w:between w:val="nil"/>
              </w:pBdr>
              <w:tabs>
                <w:tab w:val="left" w:pos="-142"/>
              </w:tabs>
              <w:jc w:val="center"/>
              <w:rPr>
                <w:color w:val="000000"/>
                <w:sz w:val="24"/>
                <w:szCs w:val="24"/>
              </w:rPr>
            </w:pPr>
            <w:r>
              <w:rPr>
                <w:color w:val="000000"/>
                <w:sz w:val="24"/>
                <w:szCs w:val="24"/>
              </w:rPr>
              <w:t>ПОСТАЧАЛЬНИК</w:t>
            </w:r>
          </w:p>
        </w:tc>
      </w:tr>
      <w:tr w:rsidR="00716BBB" w14:paraId="1678C18C" w14:textId="77777777">
        <w:trPr>
          <w:trHeight w:val="354"/>
        </w:trPr>
        <w:tc>
          <w:tcPr>
            <w:tcW w:w="5210" w:type="dxa"/>
            <w:shd w:val="clear" w:color="auto" w:fill="FFFFFF"/>
          </w:tcPr>
          <w:p w14:paraId="3BEB9B1B" w14:textId="77777777" w:rsidR="00716BBB" w:rsidRDefault="00716BBB">
            <w:pPr>
              <w:widowControl w:val="0"/>
              <w:pBdr>
                <w:top w:val="nil"/>
                <w:left w:val="nil"/>
                <w:bottom w:val="nil"/>
                <w:right w:val="nil"/>
                <w:between w:val="nil"/>
              </w:pBdr>
              <w:tabs>
                <w:tab w:val="left" w:pos="3254"/>
              </w:tabs>
              <w:jc w:val="center"/>
              <w:rPr>
                <w:b/>
                <w:color w:val="000000"/>
                <w:sz w:val="24"/>
                <w:szCs w:val="24"/>
              </w:rPr>
            </w:pPr>
          </w:p>
        </w:tc>
        <w:tc>
          <w:tcPr>
            <w:tcW w:w="4366" w:type="dxa"/>
            <w:shd w:val="clear" w:color="auto" w:fill="FFFFFF"/>
          </w:tcPr>
          <w:p w14:paraId="58AA407C" w14:textId="77777777" w:rsidR="00716BBB" w:rsidRDefault="00716BBB">
            <w:pPr>
              <w:widowControl w:val="0"/>
              <w:pBdr>
                <w:top w:val="nil"/>
                <w:left w:val="nil"/>
                <w:bottom w:val="nil"/>
                <w:right w:val="nil"/>
                <w:between w:val="nil"/>
              </w:pBdr>
              <w:tabs>
                <w:tab w:val="left" w:pos="2976"/>
                <w:tab w:val="left" w:pos="0"/>
                <w:tab w:val="left" w:pos="142"/>
                <w:tab w:val="left" w:pos="709"/>
                <w:tab w:val="left" w:pos="2410"/>
              </w:tabs>
              <w:jc w:val="both"/>
              <w:rPr>
                <w:b/>
                <w:color w:val="000000"/>
                <w:sz w:val="24"/>
                <w:szCs w:val="24"/>
              </w:rPr>
            </w:pPr>
          </w:p>
        </w:tc>
      </w:tr>
      <w:tr w:rsidR="00716BBB" w14:paraId="0D7D0087" w14:textId="77777777">
        <w:trPr>
          <w:trHeight w:val="559"/>
        </w:trPr>
        <w:tc>
          <w:tcPr>
            <w:tcW w:w="5210" w:type="dxa"/>
            <w:shd w:val="clear" w:color="auto" w:fill="FFFFFF"/>
          </w:tcPr>
          <w:p w14:paraId="31A5CBF0" w14:textId="77777777" w:rsidR="00716BBB" w:rsidRDefault="00D26519">
            <w:pPr>
              <w:widowControl w:val="0"/>
              <w:pBdr>
                <w:top w:val="nil"/>
                <w:left w:val="nil"/>
                <w:bottom w:val="nil"/>
                <w:right w:val="nil"/>
                <w:between w:val="nil"/>
              </w:pBdr>
              <w:tabs>
                <w:tab w:val="left" w:pos="3254"/>
              </w:tabs>
              <w:jc w:val="both"/>
              <w:rPr>
                <w:color w:val="000000"/>
                <w:sz w:val="24"/>
                <w:szCs w:val="24"/>
              </w:rPr>
            </w:pPr>
            <w:r>
              <w:rPr>
                <w:sz w:val="24"/>
                <w:szCs w:val="24"/>
              </w:rPr>
              <w:t>__________________   _____________________</w:t>
            </w:r>
          </w:p>
        </w:tc>
        <w:tc>
          <w:tcPr>
            <w:tcW w:w="4366" w:type="dxa"/>
            <w:shd w:val="clear" w:color="auto" w:fill="FFFFFF"/>
          </w:tcPr>
          <w:p w14:paraId="408D72E1" w14:textId="77777777" w:rsidR="00716BBB" w:rsidRDefault="00D26519">
            <w:pPr>
              <w:widowControl w:val="0"/>
              <w:pBdr>
                <w:top w:val="nil"/>
                <w:left w:val="nil"/>
                <w:bottom w:val="nil"/>
                <w:right w:val="nil"/>
                <w:between w:val="nil"/>
              </w:pBdr>
              <w:tabs>
                <w:tab w:val="left" w:pos="3254"/>
              </w:tabs>
              <w:jc w:val="both"/>
              <w:rPr>
                <w:color w:val="000000"/>
                <w:sz w:val="24"/>
                <w:szCs w:val="24"/>
              </w:rPr>
            </w:pPr>
            <w:r>
              <w:rPr>
                <w:sz w:val="24"/>
                <w:szCs w:val="24"/>
              </w:rPr>
              <w:t>_________________   _____________</w:t>
            </w:r>
          </w:p>
        </w:tc>
      </w:tr>
    </w:tbl>
    <w:p w14:paraId="0F89E5E8" w14:textId="77777777" w:rsidR="00D26519" w:rsidRDefault="00D26519">
      <w:pPr>
        <w:widowControl w:val="0"/>
        <w:pBdr>
          <w:top w:val="nil"/>
          <w:left w:val="nil"/>
          <w:bottom w:val="nil"/>
          <w:right w:val="nil"/>
          <w:between w:val="nil"/>
        </w:pBdr>
        <w:tabs>
          <w:tab w:val="left" w:pos="3254"/>
        </w:tabs>
        <w:jc w:val="right"/>
        <w:rPr>
          <w:color w:val="000000"/>
          <w:sz w:val="24"/>
          <w:szCs w:val="24"/>
        </w:rPr>
        <w:sectPr w:rsidR="00D26519" w:rsidSect="00D26519">
          <w:pgSz w:w="16838" w:h="11906" w:orient="landscape"/>
          <w:pgMar w:top="1134" w:right="1134" w:bottom="1134" w:left="1038" w:header="720" w:footer="720" w:gutter="0"/>
          <w:pgNumType w:start="1"/>
          <w:cols w:space="720"/>
        </w:sectPr>
      </w:pPr>
    </w:p>
    <w:p w14:paraId="3845A4DD" w14:textId="77777777" w:rsidR="00716BBB" w:rsidRDefault="00D26519">
      <w:pPr>
        <w:pageBreakBefore/>
        <w:widowControl w:val="0"/>
        <w:pBdr>
          <w:top w:val="nil"/>
          <w:left w:val="nil"/>
          <w:bottom w:val="nil"/>
          <w:right w:val="nil"/>
          <w:between w:val="nil"/>
        </w:pBdr>
        <w:spacing w:before="58"/>
        <w:jc w:val="right"/>
        <w:rPr>
          <w:color w:val="000000"/>
          <w:sz w:val="24"/>
          <w:szCs w:val="24"/>
        </w:rPr>
      </w:pPr>
      <w:bookmarkStart w:id="0" w:name="bookmark=id.30j0zll" w:colFirst="0" w:colLast="0"/>
      <w:bookmarkEnd w:id="0"/>
      <w:r>
        <w:rPr>
          <w:color w:val="000000"/>
          <w:sz w:val="24"/>
          <w:szCs w:val="24"/>
        </w:rPr>
        <w:lastRenderedPageBreak/>
        <w:t>Додаток №2</w:t>
      </w:r>
    </w:p>
    <w:p w14:paraId="62D272DF" w14:textId="77777777" w:rsidR="00716BBB" w:rsidRDefault="00D26519">
      <w:pPr>
        <w:widowControl w:val="0"/>
        <w:pBdr>
          <w:top w:val="nil"/>
          <w:left w:val="nil"/>
          <w:bottom w:val="nil"/>
          <w:right w:val="nil"/>
          <w:between w:val="nil"/>
        </w:pBdr>
        <w:spacing w:before="58"/>
        <w:ind w:left="5812"/>
        <w:jc w:val="right"/>
        <w:rPr>
          <w:color w:val="000000"/>
          <w:sz w:val="24"/>
          <w:szCs w:val="24"/>
        </w:rPr>
      </w:pPr>
      <w:r>
        <w:rPr>
          <w:color w:val="000000"/>
          <w:sz w:val="24"/>
          <w:szCs w:val="24"/>
        </w:rPr>
        <w:t>до договору про постачання</w:t>
      </w:r>
    </w:p>
    <w:p w14:paraId="3E8DC4E1" w14:textId="77777777" w:rsidR="00716BBB" w:rsidRDefault="00D26519">
      <w:pPr>
        <w:widowControl w:val="0"/>
        <w:pBdr>
          <w:top w:val="nil"/>
          <w:left w:val="nil"/>
          <w:bottom w:val="nil"/>
          <w:right w:val="nil"/>
          <w:between w:val="nil"/>
        </w:pBdr>
        <w:spacing w:before="58"/>
        <w:ind w:left="5812"/>
        <w:jc w:val="right"/>
        <w:rPr>
          <w:color w:val="000000"/>
          <w:sz w:val="24"/>
          <w:szCs w:val="24"/>
        </w:rPr>
      </w:pPr>
      <w:r>
        <w:rPr>
          <w:color w:val="000000"/>
          <w:sz w:val="24"/>
          <w:szCs w:val="24"/>
        </w:rPr>
        <w:t>електричної енергії споживачу  №__________ від _____ 20</w:t>
      </w:r>
      <w:r w:rsidR="00001261">
        <w:rPr>
          <w:color w:val="000000"/>
          <w:sz w:val="24"/>
          <w:szCs w:val="24"/>
        </w:rPr>
        <w:t xml:space="preserve">24 </w:t>
      </w:r>
      <w:r>
        <w:rPr>
          <w:color w:val="000000"/>
          <w:sz w:val="24"/>
          <w:szCs w:val="24"/>
        </w:rPr>
        <w:t>року</w:t>
      </w:r>
    </w:p>
    <w:p w14:paraId="5FC6CCD8" w14:textId="77777777" w:rsidR="00716BBB" w:rsidRDefault="00716BBB">
      <w:pPr>
        <w:widowControl w:val="0"/>
        <w:pBdr>
          <w:top w:val="nil"/>
          <w:left w:val="nil"/>
          <w:bottom w:val="nil"/>
          <w:right w:val="nil"/>
          <w:between w:val="nil"/>
        </w:pBdr>
        <w:spacing w:before="58"/>
        <w:rPr>
          <w:color w:val="000000"/>
          <w:sz w:val="24"/>
          <w:szCs w:val="24"/>
        </w:rPr>
      </w:pPr>
    </w:p>
    <w:p w14:paraId="68AD63E4" w14:textId="77777777" w:rsidR="00716BBB" w:rsidRDefault="00D26519">
      <w:pPr>
        <w:widowControl w:val="0"/>
        <w:pBdr>
          <w:top w:val="nil"/>
          <w:left w:val="nil"/>
          <w:bottom w:val="nil"/>
          <w:right w:val="nil"/>
          <w:between w:val="nil"/>
        </w:pBdr>
        <w:spacing w:before="58"/>
        <w:jc w:val="center"/>
        <w:rPr>
          <w:b/>
          <w:color w:val="000000"/>
          <w:sz w:val="24"/>
          <w:szCs w:val="24"/>
        </w:rPr>
      </w:pPr>
      <w:r>
        <w:rPr>
          <w:b/>
          <w:color w:val="000000"/>
          <w:sz w:val="24"/>
          <w:szCs w:val="24"/>
        </w:rPr>
        <w:t>ЗАЯВА-ПРИЄДНАННЯ</w:t>
      </w:r>
    </w:p>
    <w:p w14:paraId="5EDE1178" w14:textId="77777777" w:rsidR="00716BBB" w:rsidRDefault="00D26519">
      <w:pPr>
        <w:widowControl w:val="0"/>
        <w:pBdr>
          <w:top w:val="nil"/>
          <w:left w:val="nil"/>
          <w:bottom w:val="nil"/>
          <w:right w:val="nil"/>
          <w:between w:val="nil"/>
        </w:pBdr>
        <w:spacing w:before="58"/>
        <w:jc w:val="center"/>
        <w:rPr>
          <w:color w:val="000000"/>
          <w:sz w:val="24"/>
          <w:szCs w:val="24"/>
        </w:rPr>
      </w:pPr>
      <w:r>
        <w:rPr>
          <w:b/>
          <w:color w:val="000000"/>
          <w:sz w:val="24"/>
          <w:szCs w:val="24"/>
        </w:rPr>
        <w:t>до договору про постачання електричної енергії споживачу</w:t>
      </w:r>
    </w:p>
    <w:p w14:paraId="08511B2A" w14:textId="77777777" w:rsidR="00716BBB" w:rsidRDefault="00716BBB">
      <w:pPr>
        <w:widowControl w:val="0"/>
        <w:pBdr>
          <w:top w:val="nil"/>
          <w:left w:val="nil"/>
          <w:bottom w:val="nil"/>
          <w:right w:val="nil"/>
          <w:between w:val="nil"/>
        </w:pBdr>
        <w:spacing w:before="58"/>
        <w:rPr>
          <w:color w:val="000000"/>
          <w:sz w:val="24"/>
          <w:szCs w:val="24"/>
        </w:rPr>
      </w:pPr>
    </w:p>
    <w:p w14:paraId="2A8BC352" w14:textId="77777777" w:rsidR="00716BBB" w:rsidRDefault="00D26519">
      <w:pPr>
        <w:widowControl w:val="0"/>
        <w:pBdr>
          <w:top w:val="nil"/>
          <w:left w:val="nil"/>
          <w:bottom w:val="nil"/>
          <w:right w:val="nil"/>
          <w:between w:val="nil"/>
        </w:pBdr>
        <w:spacing w:before="58"/>
        <w:jc w:val="both"/>
        <w:rPr>
          <w:color w:val="000000"/>
          <w:sz w:val="24"/>
          <w:szCs w:val="24"/>
        </w:rPr>
      </w:pPr>
      <w:r>
        <w:rPr>
          <w:color w:val="000000"/>
          <w:sz w:val="24"/>
          <w:szCs w:val="24"/>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 _____ (далі – Договір) з такими нижченаведеними персоніфікованими даними.</w:t>
      </w:r>
    </w:p>
    <w:p w14:paraId="4ED0E8F2" w14:textId="77777777" w:rsidR="00716BBB" w:rsidRDefault="00716BBB">
      <w:pPr>
        <w:widowControl w:val="0"/>
        <w:pBdr>
          <w:top w:val="nil"/>
          <w:left w:val="nil"/>
          <w:bottom w:val="nil"/>
          <w:right w:val="nil"/>
          <w:between w:val="nil"/>
        </w:pBdr>
        <w:spacing w:before="58"/>
        <w:rPr>
          <w:color w:val="000000"/>
          <w:sz w:val="24"/>
          <w:szCs w:val="24"/>
        </w:rPr>
      </w:pPr>
    </w:p>
    <w:p w14:paraId="3F8562AE" w14:textId="77777777" w:rsidR="00716BBB" w:rsidRDefault="00D26519">
      <w:pPr>
        <w:widowControl w:val="0"/>
        <w:pBdr>
          <w:top w:val="nil"/>
          <w:left w:val="nil"/>
          <w:bottom w:val="nil"/>
          <w:right w:val="nil"/>
          <w:between w:val="nil"/>
        </w:pBdr>
        <w:spacing w:before="58"/>
        <w:ind w:firstLine="709"/>
        <w:jc w:val="both"/>
        <w:rPr>
          <w:color w:val="000000"/>
          <w:sz w:val="24"/>
          <w:szCs w:val="24"/>
        </w:rPr>
      </w:pPr>
      <w:r>
        <w:rPr>
          <w:b/>
          <w:color w:val="000000"/>
          <w:sz w:val="24"/>
          <w:szCs w:val="24"/>
        </w:rPr>
        <w:t>Персоніфіковані дані Споживача:</w:t>
      </w:r>
    </w:p>
    <w:p w14:paraId="7B279416" w14:textId="77777777" w:rsidR="00716BBB" w:rsidRDefault="00716BBB">
      <w:pPr>
        <w:widowControl w:val="0"/>
        <w:pBdr>
          <w:top w:val="nil"/>
          <w:left w:val="nil"/>
          <w:bottom w:val="nil"/>
          <w:right w:val="nil"/>
          <w:between w:val="nil"/>
        </w:pBdr>
        <w:spacing w:before="58"/>
        <w:rPr>
          <w:color w:val="000000"/>
          <w:sz w:val="24"/>
          <w:szCs w:val="24"/>
        </w:rPr>
      </w:pPr>
    </w:p>
    <w:tbl>
      <w:tblPr>
        <w:tblStyle w:val="af0"/>
        <w:tblW w:w="10013" w:type="dxa"/>
        <w:tblInd w:w="-108" w:type="dxa"/>
        <w:tblLayout w:type="fixed"/>
        <w:tblLook w:val="0000" w:firstRow="0" w:lastRow="0" w:firstColumn="0" w:lastColumn="0" w:noHBand="0" w:noVBand="0"/>
      </w:tblPr>
      <w:tblGrid>
        <w:gridCol w:w="458"/>
        <w:gridCol w:w="5636"/>
        <w:gridCol w:w="3919"/>
      </w:tblGrid>
      <w:tr w:rsidR="00716BBB" w14:paraId="34622D84" w14:textId="77777777">
        <w:tc>
          <w:tcPr>
            <w:tcW w:w="458" w:type="dxa"/>
            <w:tcBorders>
              <w:top w:val="single" w:sz="4" w:space="0" w:color="000000"/>
              <w:left w:val="single" w:sz="4" w:space="0" w:color="000000"/>
              <w:bottom w:val="single" w:sz="4" w:space="0" w:color="000000"/>
            </w:tcBorders>
            <w:shd w:val="clear" w:color="auto" w:fill="FFFFFF"/>
            <w:vAlign w:val="center"/>
          </w:tcPr>
          <w:p w14:paraId="3868F8E5" w14:textId="77777777" w:rsidR="00716BBB" w:rsidRDefault="00D26519">
            <w:pPr>
              <w:widowControl w:val="0"/>
              <w:pBdr>
                <w:top w:val="nil"/>
                <w:left w:val="nil"/>
                <w:bottom w:val="nil"/>
                <w:right w:val="nil"/>
                <w:between w:val="nil"/>
              </w:pBdr>
              <w:jc w:val="both"/>
              <w:rPr>
                <w:color w:val="000000"/>
                <w:sz w:val="24"/>
                <w:szCs w:val="24"/>
              </w:rPr>
            </w:pPr>
            <w:r>
              <w:rPr>
                <w:color w:val="000000"/>
                <w:sz w:val="24"/>
                <w:szCs w:val="24"/>
              </w:rPr>
              <w:t>1</w:t>
            </w:r>
          </w:p>
        </w:tc>
        <w:tc>
          <w:tcPr>
            <w:tcW w:w="5636" w:type="dxa"/>
            <w:tcBorders>
              <w:top w:val="single" w:sz="4" w:space="0" w:color="000000"/>
              <w:left w:val="single" w:sz="4" w:space="0" w:color="000000"/>
              <w:bottom w:val="single" w:sz="4" w:space="0" w:color="000000"/>
            </w:tcBorders>
            <w:shd w:val="clear" w:color="auto" w:fill="FFFFFF"/>
          </w:tcPr>
          <w:p w14:paraId="2E21280F" w14:textId="77777777" w:rsidR="00716BBB" w:rsidRDefault="00D26519">
            <w:pPr>
              <w:widowControl w:val="0"/>
              <w:pBdr>
                <w:top w:val="nil"/>
                <w:left w:val="nil"/>
                <w:bottom w:val="nil"/>
                <w:right w:val="nil"/>
                <w:between w:val="nil"/>
              </w:pBdr>
              <w:jc w:val="both"/>
              <w:rPr>
                <w:b/>
                <w:color w:val="000000"/>
                <w:sz w:val="24"/>
                <w:szCs w:val="24"/>
              </w:rPr>
            </w:pPr>
            <w:r>
              <w:rPr>
                <w:color w:val="000000"/>
                <w:sz w:val="24"/>
                <w:szCs w:val="24"/>
              </w:rPr>
              <w:t>Назва суб’єкта господарювання</w:t>
            </w:r>
          </w:p>
        </w:tc>
        <w:tc>
          <w:tcPr>
            <w:tcW w:w="3919" w:type="dxa"/>
            <w:tcBorders>
              <w:top w:val="single" w:sz="4" w:space="0" w:color="000000"/>
              <w:left w:val="single" w:sz="4" w:space="0" w:color="000000"/>
              <w:bottom w:val="single" w:sz="4" w:space="0" w:color="000000"/>
              <w:right w:val="single" w:sz="4" w:space="0" w:color="000000"/>
            </w:tcBorders>
            <w:shd w:val="clear" w:color="auto" w:fill="FFFFFF"/>
          </w:tcPr>
          <w:p w14:paraId="490A8A23" w14:textId="77777777" w:rsidR="00716BBB" w:rsidRDefault="00716BBB">
            <w:pPr>
              <w:widowControl w:val="0"/>
              <w:pBdr>
                <w:top w:val="nil"/>
                <w:left w:val="nil"/>
                <w:bottom w:val="nil"/>
                <w:right w:val="nil"/>
                <w:between w:val="nil"/>
              </w:pBdr>
              <w:jc w:val="both"/>
              <w:rPr>
                <w:b/>
                <w:color w:val="000000"/>
                <w:sz w:val="24"/>
                <w:szCs w:val="24"/>
              </w:rPr>
            </w:pPr>
          </w:p>
        </w:tc>
      </w:tr>
      <w:tr w:rsidR="00716BBB" w14:paraId="5182DC92" w14:textId="77777777">
        <w:tc>
          <w:tcPr>
            <w:tcW w:w="458" w:type="dxa"/>
            <w:tcBorders>
              <w:top w:val="single" w:sz="4" w:space="0" w:color="000000"/>
              <w:left w:val="single" w:sz="4" w:space="0" w:color="000000"/>
              <w:bottom w:val="single" w:sz="4" w:space="0" w:color="000000"/>
            </w:tcBorders>
            <w:shd w:val="clear" w:color="auto" w:fill="FFFFFF"/>
            <w:vAlign w:val="center"/>
          </w:tcPr>
          <w:p w14:paraId="357901C3" w14:textId="77777777" w:rsidR="00716BBB" w:rsidRDefault="00D26519">
            <w:pPr>
              <w:widowControl w:val="0"/>
              <w:pBdr>
                <w:top w:val="nil"/>
                <w:left w:val="nil"/>
                <w:bottom w:val="nil"/>
                <w:right w:val="nil"/>
                <w:between w:val="nil"/>
              </w:pBdr>
              <w:jc w:val="both"/>
              <w:rPr>
                <w:color w:val="000000"/>
                <w:sz w:val="24"/>
                <w:szCs w:val="24"/>
              </w:rPr>
            </w:pPr>
            <w:r>
              <w:rPr>
                <w:color w:val="000000"/>
                <w:sz w:val="24"/>
                <w:szCs w:val="24"/>
              </w:rPr>
              <w:t>2</w:t>
            </w:r>
          </w:p>
        </w:tc>
        <w:tc>
          <w:tcPr>
            <w:tcW w:w="5636" w:type="dxa"/>
            <w:tcBorders>
              <w:top w:val="single" w:sz="4" w:space="0" w:color="000000"/>
              <w:left w:val="single" w:sz="4" w:space="0" w:color="000000"/>
              <w:bottom w:val="single" w:sz="4" w:space="0" w:color="000000"/>
            </w:tcBorders>
            <w:shd w:val="clear" w:color="auto" w:fill="FFFFFF"/>
          </w:tcPr>
          <w:p w14:paraId="7E456363" w14:textId="77777777" w:rsidR="00716BBB" w:rsidRDefault="00D26519">
            <w:pPr>
              <w:widowControl w:val="0"/>
              <w:pBdr>
                <w:top w:val="nil"/>
                <w:left w:val="nil"/>
                <w:bottom w:val="nil"/>
                <w:right w:val="nil"/>
                <w:between w:val="nil"/>
              </w:pBdr>
              <w:jc w:val="both"/>
              <w:rPr>
                <w:color w:val="000000"/>
                <w:sz w:val="24"/>
                <w:szCs w:val="24"/>
              </w:rPr>
            </w:pPr>
            <w:r>
              <w:rPr>
                <w:color w:val="000000"/>
                <w:sz w:val="24"/>
                <w:szCs w:val="24"/>
              </w:rPr>
              <w:t xml:space="preserve">Паспортні дані, ідентифікаційний код (за наявності), </w:t>
            </w:r>
            <w:r>
              <w:rPr>
                <w:sz w:val="24"/>
                <w:szCs w:val="24"/>
              </w:rPr>
              <w:t>ЄДРПОУ</w:t>
            </w:r>
            <w:r>
              <w:rPr>
                <w:color w:val="000000"/>
                <w:sz w:val="24"/>
                <w:szCs w:val="24"/>
              </w:rPr>
              <w:t xml:space="preserve"> (обрати необхідне)</w:t>
            </w:r>
          </w:p>
        </w:tc>
        <w:tc>
          <w:tcPr>
            <w:tcW w:w="3919" w:type="dxa"/>
            <w:tcBorders>
              <w:top w:val="single" w:sz="4" w:space="0" w:color="000000"/>
              <w:left w:val="single" w:sz="4" w:space="0" w:color="000000"/>
              <w:bottom w:val="single" w:sz="4" w:space="0" w:color="000000"/>
              <w:right w:val="single" w:sz="4" w:space="0" w:color="000000"/>
            </w:tcBorders>
            <w:shd w:val="clear" w:color="auto" w:fill="FFFFFF"/>
          </w:tcPr>
          <w:p w14:paraId="4702CD18" w14:textId="77777777" w:rsidR="00716BBB" w:rsidRDefault="00716BBB">
            <w:pPr>
              <w:widowControl w:val="0"/>
              <w:pBdr>
                <w:top w:val="nil"/>
                <w:left w:val="nil"/>
                <w:bottom w:val="nil"/>
                <w:right w:val="nil"/>
                <w:between w:val="nil"/>
              </w:pBdr>
              <w:jc w:val="both"/>
              <w:rPr>
                <w:color w:val="000000"/>
                <w:sz w:val="24"/>
                <w:szCs w:val="24"/>
              </w:rPr>
            </w:pPr>
          </w:p>
        </w:tc>
      </w:tr>
      <w:tr w:rsidR="00716BBB" w14:paraId="4CB4E5A5" w14:textId="77777777">
        <w:tc>
          <w:tcPr>
            <w:tcW w:w="458" w:type="dxa"/>
            <w:tcBorders>
              <w:top w:val="single" w:sz="4" w:space="0" w:color="000000"/>
              <w:left w:val="single" w:sz="4" w:space="0" w:color="000000"/>
              <w:bottom w:val="single" w:sz="4" w:space="0" w:color="000000"/>
            </w:tcBorders>
            <w:shd w:val="clear" w:color="auto" w:fill="FFFFFF"/>
            <w:vAlign w:val="center"/>
          </w:tcPr>
          <w:p w14:paraId="2454B87D" w14:textId="77777777" w:rsidR="00716BBB" w:rsidRDefault="00D26519">
            <w:pPr>
              <w:widowControl w:val="0"/>
              <w:pBdr>
                <w:top w:val="nil"/>
                <w:left w:val="nil"/>
                <w:bottom w:val="nil"/>
                <w:right w:val="nil"/>
                <w:between w:val="nil"/>
              </w:pBdr>
              <w:jc w:val="both"/>
              <w:rPr>
                <w:color w:val="000000"/>
                <w:sz w:val="24"/>
                <w:szCs w:val="24"/>
              </w:rPr>
            </w:pPr>
            <w:r>
              <w:rPr>
                <w:color w:val="000000"/>
                <w:sz w:val="24"/>
                <w:szCs w:val="24"/>
              </w:rPr>
              <w:t>3</w:t>
            </w:r>
          </w:p>
        </w:tc>
        <w:tc>
          <w:tcPr>
            <w:tcW w:w="5636" w:type="dxa"/>
            <w:tcBorders>
              <w:top w:val="single" w:sz="4" w:space="0" w:color="000000"/>
              <w:left w:val="single" w:sz="4" w:space="0" w:color="000000"/>
              <w:bottom w:val="single" w:sz="4" w:space="0" w:color="000000"/>
            </w:tcBorders>
            <w:shd w:val="clear" w:color="auto" w:fill="FFFFFF"/>
          </w:tcPr>
          <w:p w14:paraId="61365904" w14:textId="77777777" w:rsidR="00716BBB" w:rsidRDefault="00D26519">
            <w:pPr>
              <w:widowControl w:val="0"/>
              <w:pBdr>
                <w:top w:val="nil"/>
                <w:left w:val="nil"/>
                <w:bottom w:val="nil"/>
                <w:right w:val="nil"/>
                <w:between w:val="nil"/>
              </w:pBdr>
              <w:jc w:val="both"/>
              <w:rPr>
                <w:color w:val="000000"/>
                <w:sz w:val="24"/>
                <w:szCs w:val="24"/>
              </w:rPr>
            </w:pPr>
            <w:r>
              <w:rPr>
                <w:color w:val="000000"/>
                <w:sz w:val="24"/>
                <w:szCs w:val="24"/>
              </w:rPr>
              <w:t xml:space="preserve">Вид об'єкта </w:t>
            </w:r>
          </w:p>
        </w:tc>
        <w:tc>
          <w:tcPr>
            <w:tcW w:w="3919" w:type="dxa"/>
            <w:tcBorders>
              <w:top w:val="single" w:sz="4" w:space="0" w:color="000000"/>
              <w:left w:val="single" w:sz="4" w:space="0" w:color="000000"/>
              <w:bottom w:val="single" w:sz="4" w:space="0" w:color="000000"/>
              <w:right w:val="single" w:sz="4" w:space="0" w:color="000000"/>
            </w:tcBorders>
            <w:shd w:val="clear" w:color="auto" w:fill="FFFFFF"/>
          </w:tcPr>
          <w:p w14:paraId="7D01E4D6" w14:textId="77777777" w:rsidR="00716BBB" w:rsidRDefault="00716BBB">
            <w:pPr>
              <w:widowControl w:val="0"/>
              <w:pBdr>
                <w:top w:val="nil"/>
                <w:left w:val="nil"/>
                <w:bottom w:val="nil"/>
                <w:right w:val="nil"/>
                <w:between w:val="nil"/>
              </w:pBdr>
              <w:jc w:val="both"/>
              <w:rPr>
                <w:color w:val="000000"/>
                <w:sz w:val="24"/>
                <w:szCs w:val="24"/>
              </w:rPr>
            </w:pPr>
          </w:p>
        </w:tc>
      </w:tr>
      <w:tr w:rsidR="00716BBB" w14:paraId="589159FE" w14:textId="77777777">
        <w:tc>
          <w:tcPr>
            <w:tcW w:w="458" w:type="dxa"/>
            <w:tcBorders>
              <w:top w:val="single" w:sz="4" w:space="0" w:color="000000"/>
              <w:left w:val="single" w:sz="4" w:space="0" w:color="000000"/>
              <w:bottom w:val="single" w:sz="4" w:space="0" w:color="000000"/>
            </w:tcBorders>
            <w:shd w:val="clear" w:color="auto" w:fill="FFFFFF"/>
            <w:vAlign w:val="center"/>
          </w:tcPr>
          <w:p w14:paraId="52DAC72D" w14:textId="77777777" w:rsidR="00716BBB" w:rsidRDefault="00D26519">
            <w:pPr>
              <w:widowControl w:val="0"/>
              <w:pBdr>
                <w:top w:val="nil"/>
                <w:left w:val="nil"/>
                <w:bottom w:val="nil"/>
                <w:right w:val="nil"/>
                <w:between w:val="nil"/>
              </w:pBdr>
              <w:jc w:val="both"/>
              <w:rPr>
                <w:color w:val="000000"/>
                <w:sz w:val="24"/>
                <w:szCs w:val="24"/>
              </w:rPr>
            </w:pPr>
            <w:r>
              <w:rPr>
                <w:color w:val="000000"/>
                <w:sz w:val="24"/>
                <w:szCs w:val="24"/>
              </w:rPr>
              <w:t>4</w:t>
            </w:r>
          </w:p>
        </w:tc>
        <w:tc>
          <w:tcPr>
            <w:tcW w:w="5636" w:type="dxa"/>
            <w:tcBorders>
              <w:top w:val="single" w:sz="4" w:space="0" w:color="000000"/>
              <w:left w:val="single" w:sz="4" w:space="0" w:color="000000"/>
              <w:bottom w:val="single" w:sz="4" w:space="0" w:color="000000"/>
            </w:tcBorders>
            <w:shd w:val="clear" w:color="auto" w:fill="FFFFFF"/>
          </w:tcPr>
          <w:p w14:paraId="2E17FA31" w14:textId="77777777" w:rsidR="00716BBB" w:rsidRDefault="00D26519">
            <w:pPr>
              <w:widowControl w:val="0"/>
              <w:pBdr>
                <w:top w:val="nil"/>
                <w:left w:val="nil"/>
                <w:bottom w:val="nil"/>
                <w:right w:val="nil"/>
                <w:between w:val="nil"/>
              </w:pBdr>
              <w:jc w:val="both"/>
              <w:rPr>
                <w:color w:val="000000"/>
                <w:sz w:val="24"/>
                <w:szCs w:val="24"/>
              </w:rPr>
            </w:pPr>
            <w:r>
              <w:rPr>
                <w:color w:val="000000"/>
                <w:sz w:val="24"/>
                <w:szCs w:val="24"/>
              </w:rPr>
              <w:t>Адреса об’єкта, ЕІС-код точки (точок) комерційного обліку</w:t>
            </w:r>
          </w:p>
        </w:tc>
        <w:tc>
          <w:tcPr>
            <w:tcW w:w="3919" w:type="dxa"/>
            <w:tcBorders>
              <w:top w:val="single" w:sz="4" w:space="0" w:color="000000"/>
              <w:left w:val="single" w:sz="4" w:space="0" w:color="000000"/>
              <w:bottom w:val="single" w:sz="4" w:space="0" w:color="000000"/>
              <w:right w:val="single" w:sz="4" w:space="0" w:color="000000"/>
            </w:tcBorders>
            <w:shd w:val="clear" w:color="auto" w:fill="FFFFFF"/>
          </w:tcPr>
          <w:p w14:paraId="68E5F267" w14:textId="77777777" w:rsidR="00716BBB" w:rsidRDefault="00716BBB">
            <w:pPr>
              <w:widowControl w:val="0"/>
              <w:pBdr>
                <w:top w:val="nil"/>
                <w:left w:val="nil"/>
                <w:bottom w:val="nil"/>
                <w:right w:val="nil"/>
                <w:between w:val="nil"/>
              </w:pBdr>
              <w:jc w:val="both"/>
              <w:rPr>
                <w:color w:val="000000"/>
                <w:sz w:val="24"/>
                <w:szCs w:val="24"/>
              </w:rPr>
            </w:pPr>
          </w:p>
        </w:tc>
      </w:tr>
      <w:tr w:rsidR="00716BBB" w14:paraId="7691A759" w14:textId="77777777">
        <w:tc>
          <w:tcPr>
            <w:tcW w:w="458" w:type="dxa"/>
            <w:tcBorders>
              <w:top w:val="single" w:sz="4" w:space="0" w:color="000000"/>
              <w:left w:val="single" w:sz="4" w:space="0" w:color="000000"/>
              <w:bottom w:val="single" w:sz="4" w:space="0" w:color="000000"/>
            </w:tcBorders>
            <w:shd w:val="clear" w:color="auto" w:fill="FFFFFF"/>
            <w:vAlign w:val="center"/>
          </w:tcPr>
          <w:p w14:paraId="5B3659C9" w14:textId="77777777" w:rsidR="00716BBB" w:rsidRDefault="00D26519">
            <w:pPr>
              <w:widowControl w:val="0"/>
              <w:pBdr>
                <w:top w:val="nil"/>
                <w:left w:val="nil"/>
                <w:bottom w:val="nil"/>
                <w:right w:val="nil"/>
                <w:between w:val="nil"/>
              </w:pBdr>
              <w:jc w:val="both"/>
              <w:rPr>
                <w:color w:val="000000"/>
                <w:sz w:val="24"/>
                <w:szCs w:val="24"/>
              </w:rPr>
            </w:pPr>
            <w:r>
              <w:rPr>
                <w:color w:val="000000"/>
                <w:sz w:val="24"/>
                <w:szCs w:val="24"/>
              </w:rPr>
              <w:t>5</w:t>
            </w:r>
          </w:p>
        </w:tc>
        <w:tc>
          <w:tcPr>
            <w:tcW w:w="5636" w:type="dxa"/>
            <w:tcBorders>
              <w:top w:val="single" w:sz="4" w:space="0" w:color="000000"/>
              <w:left w:val="single" w:sz="4" w:space="0" w:color="000000"/>
              <w:bottom w:val="single" w:sz="4" w:space="0" w:color="000000"/>
            </w:tcBorders>
            <w:shd w:val="clear" w:color="auto" w:fill="FFFFFF"/>
          </w:tcPr>
          <w:p w14:paraId="4F1F5F2B" w14:textId="77777777" w:rsidR="00716BBB" w:rsidRDefault="00D26519">
            <w:pPr>
              <w:widowControl w:val="0"/>
              <w:pBdr>
                <w:top w:val="nil"/>
                <w:left w:val="nil"/>
                <w:bottom w:val="nil"/>
                <w:right w:val="nil"/>
                <w:between w:val="nil"/>
              </w:pBdr>
              <w:jc w:val="both"/>
              <w:rPr>
                <w:color w:val="000000"/>
                <w:sz w:val="24"/>
                <w:szCs w:val="24"/>
              </w:rPr>
            </w:pPr>
            <w:r>
              <w:rPr>
                <w:color w:val="000000"/>
                <w:sz w:val="24"/>
                <w:szCs w:val="24"/>
              </w:rPr>
              <w:t>Найменування Оператора, з яким Споживач уклав договір споживача про надання послуг з розподілу електричної енергії</w:t>
            </w:r>
          </w:p>
        </w:tc>
        <w:tc>
          <w:tcPr>
            <w:tcW w:w="3919" w:type="dxa"/>
            <w:tcBorders>
              <w:top w:val="single" w:sz="4" w:space="0" w:color="000000"/>
              <w:left w:val="single" w:sz="4" w:space="0" w:color="000000"/>
              <w:bottom w:val="single" w:sz="4" w:space="0" w:color="000000"/>
              <w:right w:val="single" w:sz="4" w:space="0" w:color="000000"/>
            </w:tcBorders>
            <w:shd w:val="clear" w:color="auto" w:fill="FFFFFF"/>
          </w:tcPr>
          <w:p w14:paraId="0192C4B9" w14:textId="77777777" w:rsidR="00716BBB" w:rsidRDefault="00716BBB">
            <w:pPr>
              <w:widowControl w:val="0"/>
              <w:pBdr>
                <w:top w:val="nil"/>
                <w:left w:val="nil"/>
                <w:bottom w:val="nil"/>
                <w:right w:val="nil"/>
                <w:between w:val="nil"/>
              </w:pBdr>
              <w:jc w:val="both"/>
              <w:rPr>
                <w:color w:val="000000"/>
                <w:sz w:val="24"/>
                <w:szCs w:val="24"/>
              </w:rPr>
            </w:pPr>
          </w:p>
        </w:tc>
      </w:tr>
      <w:tr w:rsidR="00716BBB" w14:paraId="6CCBE376" w14:textId="77777777">
        <w:tc>
          <w:tcPr>
            <w:tcW w:w="458" w:type="dxa"/>
            <w:tcBorders>
              <w:top w:val="single" w:sz="4" w:space="0" w:color="000000"/>
              <w:left w:val="single" w:sz="4" w:space="0" w:color="000000"/>
              <w:bottom w:val="single" w:sz="4" w:space="0" w:color="000000"/>
            </w:tcBorders>
            <w:shd w:val="clear" w:color="auto" w:fill="FFFFFF"/>
            <w:vAlign w:val="center"/>
          </w:tcPr>
          <w:p w14:paraId="4CCDFFBD" w14:textId="77777777" w:rsidR="00716BBB" w:rsidRDefault="00D26519">
            <w:pPr>
              <w:widowControl w:val="0"/>
              <w:pBdr>
                <w:top w:val="nil"/>
                <w:left w:val="nil"/>
                <w:bottom w:val="nil"/>
                <w:right w:val="nil"/>
                <w:between w:val="nil"/>
              </w:pBdr>
              <w:jc w:val="both"/>
              <w:rPr>
                <w:color w:val="000000"/>
                <w:sz w:val="24"/>
                <w:szCs w:val="24"/>
              </w:rPr>
            </w:pPr>
            <w:r>
              <w:rPr>
                <w:color w:val="000000"/>
                <w:sz w:val="24"/>
                <w:szCs w:val="24"/>
              </w:rPr>
              <w:t>6</w:t>
            </w:r>
          </w:p>
        </w:tc>
        <w:tc>
          <w:tcPr>
            <w:tcW w:w="5636" w:type="dxa"/>
            <w:tcBorders>
              <w:top w:val="single" w:sz="4" w:space="0" w:color="000000"/>
              <w:left w:val="single" w:sz="4" w:space="0" w:color="000000"/>
              <w:bottom w:val="single" w:sz="4" w:space="0" w:color="000000"/>
            </w:tcBorders>
            <w:shd w:val="clear" w:color="auto" w:fill="FFFFFF"/>
          </w:tcPr>
          <w:p w14:paraId="15D8C529" w14:textId="77777777" w:rsidR="00716BBB" w:rsidRDefault="00D26519">
            <w:pPr>
              <w:widowControl w:val="0"/>
              <w:pBdr>
                <w:top w:val="nil"/>
                <w:left w:val="nil"/>
                <w:bottom w:val="nil"/>
                <w:right w:val="nil"/>
                <w:between w:val="nil"/>
              </w:pBdr>
              <w:jc w:val="both"/>
              <w:rPr>
                <w:color w:val="000000"/>
                <w:sz w:val="24"/>
                <w:szCs w:val="24"/>
              </w:rPr>
            </w:pPr>
            <w:r>
              <w:rPr>
                <w:color w:val="000000"/>
                <w:sz w:val="24"/>
                <w:szCs w:val="24"/>
              </w:rPr>
              <w:t>ЕІС-код як суб’єкта ринку електричної енергії, присвоєний відповідним системним оператором</w:t>
            </w:r>
          </w:p>
        </w:tc>
        <w:tc>
          <w:tcPr>
            <w:tcW w:w="3919" w:type="dxa"/>
            <w:tcBorders>
              <w:top w:val="single" w:sz="4" w:space="0" w:color="000000"/>
              <w:left w:val="single" w:sz="4" w:space="0" w:color="000000"/>
              <w:bottom w:val="single" w:sz="4" w:space="0" w:color="000000"/>
              <w:right w:val="single" w:sz="4" w:space="0" w:color="000000"/>
            </w:tcBorders>
            <w:shd w:val="clear" w:color="auto" w:fill="FFFFFF"/>
          </w:tcPr>
          <w:p w14:paraId="38108505" w14:textId="77777777" w:rsidR="00716BBB" w:rsidRDefault="00716BBB">
            <w:pPr>
              <w:widowControl w:val="0"/>
              <w:pBdr>
                <w:top w:val="nil"/>
                <w:left w:val="nil"/>
                <w:bottom w:val="nil"/>
                <w:right w:val="nil"/>
                <w:between w:val="nil"/>
              </w:pBdr>
              <w:jc w:val="both"/>
              <w:rPr>
                <w:color w:val="000000"/>
                <w:sz w:val="24"/>
                <w:szCs w:val="24"/>
              </w:rPr>
            </w:pPr>
          </w:p>
        </w:tc>
      </w:tr>
      <w:tr w:rsidR="00716BBB" w14:paraId="47748A36" w14:textId="77777777">
        <w:tc>
          <w:tcPr>
            <w:tcW w:w="458" w:type="dxa"/>
            <w:tcBorders>
              <w:top w:val="single" w:sz="4" w:space="0" w:color="000000"/>
              <w:left w:val="single" w:sz="4" w:space="0" w:color="000000"/>
              <w:bottom w:val="single" w:sz="4" w:space="0" w:color="000000"/>
            </w:tcBorders>
            <w:shd w:val="clear" w:color="auto" w:fill="FFFFFF"/>
            <w:vAlign w:val="center"/>
          </w:tcPr>
          <w:p w14:paraId="64E20D1E" w14:textId="77777777" w:rsidR="00716BBB" w:rsidRDefault="00D26519">
            <w:pPr>
              <w:widowControl w:val="0"/>
              <w:pBdr>
                <w:top w:val="nil"/>
                <w:left w:val="nil"/>
                <w:bottom w:val="nil"/>
                <w:right w:val="nil"/>
                <w:between w:val="nil"/>
              </w:pBdr>
              <w:jc w:val="both"/>
              <w:rPr>
                <w:color w:val="000000"/>
                <w:sz w:val="24"/>
                <w:szCs w:val="24"/>
              </w:rPr>
            </w:pPr>
            <w:r>
              <w:rPr>
                <w:color w:val="000000"/>
                <w:sz w:val="24"/>
                <w:szCs w:val="24"/>
              </w:rPr>
              <w:t>7</w:t>
            </w:r>
          </w:p>
        </w:tc>
        <w:tc>
          <w:tcPr>
            <w:tcW w:w="5636" w:type="dxa"/>
            <w:tcBorders>
              <w:top w:val="single" w:sz="4" w:space="0" w:color="000000"/>
              <w:left w:val="single" w:sz="4" w:space="0" w:color="000000"/>
              <w:bottom w:val="single" w:sz="4" w:space="0" w:color="000000"/>
            </w:tcBorders>
            <w:shd w:val="clear" w:color="auto" w:fill="FFFFFF"/>
          </w:tcPr>
          <w:p w14:paraId="4F1E1D6D" w14:textId="77777777" w:rsidR="00716BBB" w:rsidRDefault="00D26519">
            <w:pPr>
              <w:widowControl w:val="0"/>
              <w:pBdr>
                <w:top w:val="nil"/>
                <w:left w:val="nil"/>
                <w:bottom w:val="nil"/>
                <w:right w:val="nil"/>
                <w:between w:val="nil"/>
              </w:pBdr>
              <w:jc w:val="both"/>
              <w:rPr>
                <w:color w:val="000000"/>
                <w:sz w:val="24"/>
                <w:szCs w:val="24"/>
              </w:rPr>
            </w:pPr>
            <w:r>
              <w:rPr>
                <w:color w:val="000000"/>
                <w:sz w:val="24"/>
                <w:szCs w:val="24"/>
              </w:rPr>
              <w:t>Інформація про наявність пільг/субсидії* (є/немає)</w:t>
            </w:r>
          </w:p>
        </w:tc>
        <w:tc>
          <w:tcPr>
            <w:tcW w:w="3919" w:type="dxa"/>
            <w:tcBorders>
              <w:top w:val="single" w:sz="4" w:space="0" w:color="000000"/>
              <w:left w:val="single" w:sz="4" w:space="0" w:color="000000"/>
              <w:bottom w:val="single" w:sz="4" w:space="0" w:color="000000"/>
              <w:right w:val="single" w:sz="4" w:space="0" w:color="000000"/>
            </w:tcBorders>
            <w:shd w:val="clear" w:color="auto" w:fill="FFFFFF"/>
          </w:tcPr>
          <w:p w14:paraId="515BBD28" w14:textId="77777777" w:rsidR="00716BBB" w:rsidRDefault="00716BBB">
            <w:pPr>
              <w:widowControl w:val="0"/>
              <w:pBdr>
                <w:top w:val="nil"/>
                <w:left w:val="nil"/>
                <w:bottom w:val="nil"/>
                <w:right w:val="nil"/>
                <w:between w:val="nil"/>
              </w:pBdr>
              <w:jc w:val="both"/>
              <w:rPr>
                <w:color w:val="000000"/>
                <w:sz w:val="24"/>
                <w:szCs w:val="24"/>
              </w:rPr>
            </w:pPr>
          </w:p>
        </w:tc>
      </w:tr>
    </w:tbl>
    <w:p w14:paraId="5CE71BEC" w14:textId="77777777" w:rsidR="00716BBB" w:rsidRDefault="00716BBB">
      <w:pPr>
        <w:widowControl w:val="0"/>
        <w:pBdr>
          <w:top w:val="nil"/>
          <w:left w:val="nil"/>
          <w:bottom w:val="nil"/>
          <w:right w:val="nil"/>
          <w:between w:val="nil"/>
        </w:pBdr>
        <w:spacing w:before="58"/>
        <w:rPr>
          <w:color w:val="000000"/>
          <w:sz w:val="24"/>
          <w:szCs w:val="24"/>
        </w:rPr>
      </w:pPr>
    </w:p>
    <w:p w14:paraId="29271290" w14:textId="77777777" w:rsidR="00716BBB" w:rsidRDefault="00D26519">
      <w:pPr>
        <w:widowControl w:val="0"/>
        <w:pBdr>
          <w:top w:val="nil"/>
          <w:left w:val="nil"/>
          <w:bottom w:val="nil"/>
          <w:right w:val="nil"/>
          <w:between w:val="nil"/>
        </w:pBdr>
        <w:spacing w:before="58"/>
        <w:jc w:val="both"/>
        <w:rPr>
          <w:color w:val="000000"/>
          <w:sz w:val="24"/>
          <w:szCs w:val="24"/>
        </w:rPr>
      </w:pPr>
      <w:r>
        <w:rPr>
          <w:color w:val="000000"/>
          <w:sz w:val="24"/>
          <w:szCs w:val="24"/>
        </w:rPr>
        <w:t xml:space="preserve">Початок постачання з « _____ » _____ 20____р. </w:t>
      </w:r>
      <w:r>
        <w:rPr>
          <w:color w:val="000000"/>
          <w:sz w:val="24"/>
          <w:szCs w:val="24"/>
          <w:u w:val="single"/>
        </w:rPr>
        <w:t>(з 00 год. 01хв.)</w:t>
      </w:r>
    </w:p>
    <w:p w14:paraId="5AFFF261" w14:textId="77777777" w:rsidR="00716BBB" w:rsidRDefault="00716BBB">
      <w:pPr>
        <w:widowControl w:val="0"/>
        <w:pBdr>
          <w:top w:val="nil"/>
          <w:left w:val="nil"/>
          <w:bottom w:val="nil"/>
          <w:right w:val="nil"/>
          <w:between w:val="nil"/>
        </w:pBdr>
        <w:spacing w:before="58"/>
        <w:rPr>
          <w:color w:val="000000"/>
          <w:sz w:val="24"/>
          <w:szCs w:val="24"/>
        </w:rPr>
      </w:pPr>
    </w:p>
    <w:p w14:paraId="28026BCD" w14:textId="77777777" w:rsidR="00716BBB" w:rsidRDefault="00D26519">
      <w:pPr>
        <w:widowControl w:val="0"/>
        <w:pBdr>
          <w:top w:val="nil"/>
          <w:left w:val="nil"/>
          <w:bottom w:val="nil"/>
          <w:right w:val="nil"/>
          <w:between w:val="nil"/>
        </w:pBdr>
        <w:spacing w:before="58"/>
        <w:jc w:val="both"/>
        <w:rPr>
          <w:color w:val="000000"/>
          <w:sz w:val="24"/>
          <w:szCs w:val="24"/>
        </w:rPr>
      </w:pPr>
      <w:r>
        <w:rPr>
          <w:b/>
          <w:color w:val="000000"/>
          <w:sz w:val="24"/>
          <w:szCs w:val="24"/>
        </w:rPr>
        <w:t>*Примітка:</w:t>
      </w:r>
    </w:p>
    <w:p w14:paraId="7FEE54E9" w14:textId="77777777" w:rsidR="00716BBB" w:rsidRDefault="00D26519">
      <w:pPr>
        <w:widowControl w:val="0"/>
        <w:pBdr>
          <w:top w:val="nil"/>
          <w:left w:val="nil"/>
          <w:bottom w:val="nil"/>
          <w:right w:val="nil"/>
          <w:between w:val="nil"/>
        </w:pBdr>
        <w:spacing w:before="58"/>
        <w:jc w:val="both"/>
        <w:rPr>
          <w:color w:val="000000"/>
          <w:sz w:val="24"/>
          <w:szCs w:val="24"/>
        </w:rPr>
      </w:pPr>
      <w:r>
        <w:rPr>
          <w:color w:val="000000"/>
          <w:sz w:val="24"/>
          <w:szCs w:val="24"/>
        </w:rPr>
        <w:t>Заповнюється Постачальником, якщо заява-приєднання надається для заповнення Постачальником.</w:t>
      </w:r>
    </w:p>
    <w:p w14:paraId="753C6CBF" w14:textId="77777777" w:rsidR="00716BBB" w:rsidRDefault="00D26519">
      <w:pPr>
        <w:widowControl w:val="0"/>
        <w:pBdr>
          <w:top w:val="nil"/>
          <w:left w:val="nil"/>
          <w:bottom w:val="nil"/>
          <w:right w:val="nil"/>
          <w:between w:val="nil"/>
        </w:pBdr>
        <w:spacing w:before="58"/>
        <w:jc w:val="both"/>
        <w:rPr>
          <w:color w:val="000000"/>
          <w:sz w:val="24"/>
          <w:szCs w:val="24"/>
        </w:rPr>
      </w:pPr>
      <w:r>
        <w:rPr>
          <w:color w:val="000000"/>
          <w:sz w:val="24"/>
          <w:szCs w:val="24"/>
        </w:rPr>
        <w:t>Заповнюється Споживачем, якщо заява-приєднання заповнюється Споживачем самостійно.</w:t>
      </w:r>
    </w:p>
    <w:p w14:paraId="2A24D034" w14:textId="77777777" w:rsidR="00716BBB" w:rsidRDefault="00D26519">
      <w:pPr>
        <w:widowControl w:val="0"/>
        <w:pBdr>
          <w:top w:val="nil"/>
          <w:left w:val="nil"/>
          <w:bottom w:val="nil"/>
          <w:right w:val="nil"/>
          <w:between w:val="nil"/>
        </w:pBdr>
        <w:spacing w:before="58"/>
        <w:jc w:val="both"/>
        <w:rPr>
          <w:color w:val="000000"/>
          <w:sz w:val="24"/>
          <w:szCs w:val="24"/>
        </w:rPr>
      </w:pPr>
      <w:r>
        <w:rPr>
          <w:color w:val="000000"/>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61541542" w14:textId="77777777" w:rsidR="00716BBB" w:rsidRDefault="00D26519">
      <w:pPr>
        <w:widowControl w:val="0"/>
        <w:pBdr>
          <w:top w:val="nil"/>
          <w:left w:val="nil"/>
          <w:bottom w:val="nil"/>
          <w:right w:val="nil"/>
          <w:between w:val="nil"/>
        </w:pBdr>
        <w:spacing w:before="58"/>
        <w:jc w:val="both"/>
        <w:rPr>
          <w:color w:val="000000"/>
          <w:sz w:val="24"/>
          <w:szCs w:val="24"/>
        </w:rPr>
      </w:pPr>
      <w:r>
        <w:rPr>
          <w:color w:val="000000"/>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71C071EB" w14:textId="77777777" w:rsidR="00716BBB" w:rsidRDefault="00D26519">
      <w:pPr>
        <w:widowControl w:val="0"/>
        <w:pBdr>
          <w:top w:val="nil"/>
          <w:left w:val="nil"/>
          <w:bottom w:val="nil"/>
          <w:right w:val="nil"/>
          <w:between w:val="nil"/>
        </w:pBdr>
        <w:spacing w:before="58"/>
        <w:jc w:val="both"/>
        <w:rPr>
          <w:color w:val="000000"/>
          <w:sz w:val="24"/>
          <w:szCs w:val="24"/>
        </w:rPr>
      </w:pPr>
      <w:r>
        <w:rPr>
          <w:color w:val="000000"/>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7EDF489E" w14:textId="77777777" w:rsidR="00716BBB" w:rsidRDefault="00D26519">
      <w:pPr>
        <w:widowControl w:val="0"/>
        <w:pBdr>
          <w:top w:val="nil"/>
          <w:left w:val="nil"/>
          <w:bottom w:val="nil"/>
          <w:right w:val="nil"/>
          <w:between w:val="nil"/>
        </w:pBdr>
        <w:spacing w:before="58"/>
        <w:jc w:val="both"/>
        <w:rPr>
          <w:color w:val="000000"/>
          <w:sz w:val="24"/>
          <w:szCs w:val="24"/>
        </w:rPr>
      </w:pPr>
      <w:r>
        <w:rPr>
          <w:color w:val="000000"/>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6F1C62A" w14:textId="77777777" w:rsidR="00716BBB" w:rsidRDefault="00716BBB">
      <w:pPr>
        <w:widowControl w:val="0"/>
        <w:pBdr>
          <w:top w:val="nil"/>
          <w:left w:val="nil"/>
          <w:bottom w:val="nil"/>
          <w:right w:val="nil"/>
          <w:between w:val="nil"/>
        </w:pBdr>
        <w:spacing w:before="58"/>
        <w:rPr>
          <w:color w:val="000000"/>
          <w:sz w:val="24"/>
          <w:szCs w:val="24"/>
        </w:rPr>
      </w:pPr>
    </w:p>
    <w:p w14:paraId="144C2156" w14:textId="77777777" w:rsidR="00716BBB" w:rsidRDefault="00D26519">
      <w:pPr>
        <w:widowControl w:val="0"/>
        <w:pBdr>
          <w:top w:val="nil"/>
          <w:left w:val="nil"/>
          <w:bottom w:val="nil"/>
          <w:right w:val="nil"/>
          <w:between w:val="nil"/>
        </w:pBdr>
        <w:spacing w:before="58"/>
        <w:jc w:val="both"/>
        <w:rPr>
          <w:color w:val="000000"/>
          <w:sz w:val="24"/>
          <w:szCs w:val="24"/>
        </w:rPr>
      </w:pPr>
      <w:r>
        <w:rPr>
          <w:b/>
          <w:color w:val="000000"/>
          <w:sz w:val="24"/>
          <w:szCs w:val="24"/>
        </w:rPr>
        <w:lastRenderedPageBreak/>
        <w:t>Відмітка про згоду Споживача на обробку персональних даних:</w:t>
      </w:r>
    </w:p>
    <w:p w14:paraId="47A79F2F" w14:textId="77777777" w:rsidR="00716BBB" w:rsidRDefault="00716BBB">
      <w:pPr>
        <w:widowControl w:val="0"/>
        <w:pBdr>
          <w:top w:val="nil"/>
          <w:left w:val="nil"/>
          <w:bottom w:val="nil"/>
          <w:right w:val="nil"/>
          <w:between w:val="nil"/>
        </w:pBdr>
        <w:spacing w:before="58"/>
        <w:rPr>
          <w:color w:val="000000"/>
          <w:sz w:val="24"/>
          <w:szCs w:val="24"/>
        </w:rPr>
      </w:pPr>
    </w:p>
    <w:p w14:paraId="049297BC" w14:textId="77777777" w:rsidR="00716BBB" w:rsidRDefault="00D26519">
      <w:pPr>
        <w:widowControl w:val="0"/>
        <w:pBdr>
          <w:top w:val="nil"/>
          <w:left w:val="nil"/>
          <w:bottom w:val="nil"/>
          <w:right w:val="nil"/>
          <w:between w:val="nil"/>
        </w:pBdr>
        <w:spacing w:before="58"/>
        <w:jc w:val="both"/>
        <w:rPr>
          <w:color w:val="000000"/>
          <w:sz w:val="24"/>
          <w:szCs w:val="24"/>
        </w:rPr>
      </w:pPr>
      <w:r>
        <w:rPr>
          <w:b/>
          <w:color w:val="000000"/>
          <w:sz w:val="24"/>
          <w:szCs w:val="24"/>
        </w:rPr>
        <w:t>____________________</w:t>
      </w:r>
      <w:r>
        <w:rPr>
          <w:color w:val="000000"/>
          <w:sz w:val="24"/>
          <w:szCs w:val="24"/>
        </w:rPr>
        <w:t xml:space="preserve"> </w:t>
      </w:r>
      <w:r>
        <w:rPr>
          <w:b/>
          <w:color w:val="000000"/>
          <w:sz w:val="24"/>
          <w:szCs w:val="24"/>
        </w:rPr>
        <w:t>_________________</w:t>
      </w:r>
      <w:r>
        <w:rPr>
          <w:color w:val="000000"/>
          <w:sz w:val="24"/>
          <w:szCs w:val="24"/>
        </w:rPr>
        <w:t xml:space="preserve"> </w:t>
      </w:r>
      <w:r>
        <w:rPr>
          <w:b/>
          <w:color w:val="000000"/>
          <w:sz w:val="24"/>
          <w:szCs w:val="24"/>
        </w:rPr>
        <w:t>______________________</w:t>
      </w:r>
    </w:p>
    <w:p w14:paraId="06D3A99E" w14:textId="77777777" w:rsidR="00716BBB" w:rsidRDefault="00D26519">
      <w:pPr>
        <w:widowControl w:val="0"/>
        <w:pBdr>
          <w:top w:val="nil"/>
          <w:left w:val="nil"/>
          <w:bottom w:val="nil"/>
          <w:right w:val="nil"/>
          <w:between w:val="nil"/>
        </w:pBdr>
        <w:spacing w:before="58"/>
        <w:rPr>
          <w:color w:val="000000"/>
          <w:sz w:val="24"/>
          <w:szCs w:val="24"/>
        </w:rPr>
      </w:pPr>
      <w:r>
        <w:rPr>
          <w:color w:val="000000"/>
          <w:sz w:val="24"/>
          <w:szCs w:val="24"/>
        </w:rPr>
        <w:t>(дата) (особистий підпис) (П.І.Б. Споживача)</w:t>
      </w:r>
    </w:p>
    <w:p w14:paraId="011ECD39" w14:textId="77777777" w:rsidR="00716BBB" w:rsidRDefault="00716BBB">
      <w:pPr>
        <w:widowControl w:val="0"/>
        <w:pBdr>
          <w:top w:val="nil"/>
          <w:left w:val="nil"/>
          <w:bottom w:val="nil"/>
          <w:right w:val="nil"/>
          <w:between w:val="nil"/>
        </w:pBdr>
        <w:spacing w:before="58"/>
        <w:rPr>
          <w:color w:val="000000"/>
          <w:sz w:val="24"/>
          <w:szCs w:val="24"/>
        </w:rPr>
      </w:pPr>
    </w:p>
    <w:p w14:paraId="15B3A760" w14:textId="77777777" w:rsidR="00716BBB" w:rsidRDefault="00D26519">
      <w:pPr>
        <w:widowControl w:val="0"/>
        <w:pBdr>
          <w:top w:val="nil"/>
          <w:left w:val="nil"/>
          <w:bottom w:val="nil"/>
          <w:right w:val="nil"/>
          <w:between w:val="nil"/>
        </w:pBdr>
        <w:spacing w:before="58"/>
        <w:jc w:val="both"/>
        <w:rPr>
          <w:color w:val="000000"/>
          <w:sz w:val="24"/>
          <w:szCs w:val="24"/>
        </w:rPr>
      </w:pPr>
      <w:r>
        <w:rPr>
          <w:b/>
          <w:color w:val="000000"/>
          <w:sz w:val="24"/>
          <w:szCs w:val="24"/>
        </w:rPr>
        <w:t>*Примітка:</w:t>
      </w:r>
    </w:p>
    <w:p w14:paraId="2828D309" w14:textId="77777777" w:rsidR="00716BBB" w:rsidRDefault="00D26519">
      <w:pPr>
        <w:widowControl w:val="0"/>
        <w:pBdr>
          <w:top w:val="nil"/>
          <w:left w:val="nil"/>
          <w:bottom w:val="nil"/>
          <w:right w:val="nil"/>
          <w:between w:val="nil"/>
        </w:pBdr>
        <w:spacing w:before="58"/>
        <w:jc w:val="both"/>
        <w:rPr>
          <w:color w:val="000000"/>
          <w:sz w:val="24"/>
          <w:szCs w:val="24"/>
        </w:rPr>
      </w:pPr>
      <w:r>
        <w:rPr>
          <w:color w:val="000000"/>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14:paraId="4134D859" w14:textId="77777777" w:rsidR="00716BBB" w:rsidRDefault="00716BBB">
      <w:pPr>
        <w:widowControl w:val="0"/>
        <w:pBdr>
          <w:top w:val="nil"/>
          <w:left w:val="nil"/>
          <w:bottom w:val="nil"/>
          <w:right w:val="nil"/>
          <w:between w:val="nil"/>
        </w:pBdr>
        <w:spacing w:before="58"/>
        <w:rPr>
          <w:color w:val="000000"/>
          <w:sz w:val="24"/>
          <w:szCs w:val="24"/>
        </w:rPr>
      </w:pPr>
    </w:p>
    <w:p w14:paraId="235CA8E3" w14:textId="77777777" w:rsidR="00716BBB" w:rsidRDefault="00D26519">
      <w:pPr>
        <w:widowControl w:val="0"/>
        <w:pBdr>
          <w:top w:val="nil"/>
          <w:left w:val="nil"/>
          <w:bottom w:val="nil"/>
          <w:right w:val="nil"/>
          <w:between w:val="nil"/>
        </w:pBdr>
        <w:spacing w:before="58"/>
        <w:rPr>
          <w:color w:val="000000"/>
          <w:sz w:val="24"/>
          <w:szCs w:val="24"/>
        </w:rPr>
      </w:pPr>
      <w:r>
        <w:rPr>
          <w:b/>
          <w:color w:val="000000"/>
          <w:sz w:val="24"/>
          <w:szCs w:val="24"/>
        </w:rPr>
        <w:t>Реквізити Споживача:</w:t>
      </w:r>
    </w:p>
    <w:p w14:paraId="34C7C077" w14:textId="77777777" w:rsidR="00716BBB" w:rsidRDefault="00D26519">
      <w:pPr>
        <w:widowControl w:val="0"/>
        <w:pBdr>
          <w:top w:val="nil"/>
          <w:left w:val="nil"/>
          <w:bottom w:val="nil"/>
          <w:right w:val="nil"/>
          <w:between w:val="nil"/>
        </w:pBdr>
        <w:spacing w:before="58"/>
        <w:rPr>
          <w:color w:val="000000"/>
          <w:sz w:val="24"/>
          <w:szCs w:val="24"/>
        </w:rPr>
      </w:pPr>
      <w:r>
        <w:rPr>
          <w:color w:val="000000"/>
          <w:sz w:val="24"/>
          <w:szCs w:val="24"/>
        </w:rPr>
        <w:t>____________________________________</w:t>
      </w:r>
    </w:p>
    <w:p w14:paraId="6E2F7151" w14:textId="77777777" w:rsidR="00716BBB" w:rsidRDefault="00716BBB">
      <w:pPr>
        <w:widowControl w:val="0"/>
        <w:pBdr>
          <w:top w:val="nil"/>
          <w:left w:val="nil"/>
          <w:bottom w:val="nil"/>
          <w:right w:val="nil"/>
          <w:between w:val="nil"/>
        </w:pBdr>
        <w:spacing w:before="58"/>
        <w:rPr>
          <w:color w:val="000000"/>
          <w:sz w:val="24"/>
          <w:szCs w:val="24"/>
        </w:rPr>
      </w:pPr>
    </w:p>
    <w:p w14:paraId="2D1B1355" w14:textId="77777777" w:rsidR="00716BBB" w:rsidRDefault="00D26519">
      <w:pPr>
        <w:widowControl w:val="0"/>
        <w:pBdr>
          <w:top w:val="nil"/>
          <w:left w:val="nil"/>
          <w:bottom w:val="nil"/>
          <w:right w:val="nil"/>
          <w:between w:val="nil"/>
        </w:pBdr>
        <w:spacing w:before="58"/>
        <w:rPr>
          <w:color w:val="000000"/>
          <w:sz w:val="24"/>
          <w:szCs w:val="24"/>
        </w:rPr>
      </w:pPr>
      <w:r>
        <w:rPr>
          <w:b/>
          <w:color w:val="000000"/>
          <w:sz w:val="24"/>
          <w:szCs w:val="24"/>
        </w:rPr>
        <w:t>Відмітка про підписання Споживачем цієї заяви-приєднання:</w:t>
      </w:r>
    </w:p>
    <w:p w14:paraId="02C174BB" w14:textId="77777777" w:rsidR="00716BBB" w:rsidRDefault="00716BBB">
      <w:pPr>
        <w:widowControl w:val="0"/>
        <w:pBdr>
          <w:top w:val="nil"/>
          <w:left w:val="nil"/>
          <w:bottom w:val="nil"/>
          <w:right w:val="nil"/>
          <w:between w:val="nil"/>
        </w:pBdr>
        <w:spacing w:before="58"/>
        <w:rPr>
          <w:color w:val="000000"/>
          <w:sz w:val="24"/>
          <w:szCs w:val="24"/>
        </w:rPr>
      </w:pPr>
    </w:p>
    <w:p w14:paraId="52A7DD09" w14:textId="77777777" w:rsidR="00716BBB" w:rsidRDefault="00D26519">
      <w:pPr>
        <w:widowControl w:val="0"/>
        <w:pBdr>
          <w:top w:val="nil"/>
          <w:left w:val="nil"/>
          <w:bottom w:val="nil"/>
          <w:right w:val="nil"/>
          <w:between w:val="nil"/>
        </w:pBdr>
        <w:spacing w:before="58"/>
        <w:jc w:val="both"/>
        <w:rPr>
          <w:color w:val="000000"/>
          <w:sz w:val="24"/>
          <w:szCs w:val="24"/>
        </w:rPr>
      </w:pPr>
      <w:r>
        <w:rPr>
          <w:b/>
          <w:color w:val="000000"/>
          <w:sz w:val="24"/>
          <w:szCs w:val="24"/>
        </w:rPr>
        <w:t>____________________</w:t>
      </w:r>
      <w:r>
        <w:rPr>
          <w:color w:val="000000"/>
          <w:sz w:val="24"/>
          <w:szCs w:val="24"/>
        </w:rPr>
        <w:t xml:space="preserve"> </w:t>
      </w:r>
      <w:r>
        <w:rPr>
          <w:b/>
          <w:color w:val="000000"/>
          <w:sz w:val="24"/>
          <w:szCs w:val="24"/>
        </w:rPr>
        <w:t>_________________</w:t>
      </w:r>
      <w:r>
        <w:rPr>
          <w:color w:val="000000"/>
          <w:sz w:val="24"/>
          <w:szCs w:val="24"/>
        </w:rPr>
        <w:t xml:space="preserve"> </w:t>
      </w:r>
      <w:r>
        <w:rPr>
          <w:b/>
          <w:color w:val="000000"/>
          <w:sz w:val="24"/>
          <w:szCs w:val="24"/>
        </w:rPr>
        <w:t>______________________</w:t>
      </w:r>
    </w:p>
    <w:p w14:paraId="0CD77778" w14:textId="77777777" w:rsidR="00716BBB" w:rsidRDefault="00D26519">
      <w:pPr>
        <w:widowControl w:val="0"/>
        <w:pBdr>
          <w:top w:val="nil"/>
          <w:left w:val="nil"/>
          <w:bottom w:val="nil"/>
          <w:right w:val="nil"/>
          <w:between w:val="nil"/>
        </w:pBdr>
        <w:spacing w:before="58"/>
        <w:rPr>
          <w:color w:val="000000"/>
          <w:sz w:val="24"/>
          <w:szCs w:val="24"/>
        </w:rPr>
      </w:pPr>
      <w:r>
        <w:rPr>
          <w:color w:val="000000"/>
          <w:sz w:val="24"/>
          <w:szCs w:val="24"/>
        </w:rPr>
        <w:t>(дата подання заяви-приєднання) (особистий підпис) (П.І.Б. Споживача)</w:t>
      </w:r>
    </w:p>
    <w:p w14:paraId="6C296B38" w14:textId="77777777" w:rsidR="00394A84" w:rsidRDefault="00394A84" w:rsidP="00F95D83">
      <w:pPr>
        <w:ind w:left="5529" w:firstLine="708"/>
        <w:rPr>
          <w:sz w:val="24"/>
          <w:szCs w:val="24"/>
        </w:rPr>
      </w:pPr>
    </w:p>
    <w:p w14:paraId="704F5120" w14:textId="77777777" w:rsidR="00394A84" w:rsidRDefault="00394A84" w:rsidP="00F95D83">
      <w:pPr>
        <w:ind w:left="5529" w:firstLine="708"/>
        <w:rPr>
          <w:sz w:val="24"/>
          <w:szCs w:val="24"/>
        </w:rPr>
      </w:pPr>
    </w:p>
    <w:p w14:paraId="40BF1000" w14:textId="77777777" w:rsidR="00394A84" w:rsidRDefault="00394A84" w:rsidP="00F95D83">
      <w:pPr>
        <w:ind w:left="5529" w:firstLine="708"/>
        <w:rPr>
          <w:sz w:val="24"/>
          <w:szCs w:val="24"/>
        </w:rPr>
      </w:pPr>
    </w:p>
    <w:p w14:paraId="2DB5F9B3" w14:textId="77777777" w:rsidR="00394A84" w:rsidRDefault="00394A84" w:rsidP="00F95D83">
      <w:pPr>
        <w:ind w:left="5529" w:firstLine="708"/>
        <w:rPr>
          <w:sz w:val="24"/>
          <w:szCs w:val="24"/>
        </w:rPr>
      </w:pPr>
    </w:p>
    <w:p w14:paraId="5CD875B8" w14:textId="77777777" w:rsidR="00394A84" w:rsidRDefault="00394A84" w:rsidP="00F95D83">
      <w:pPr>
        <w:ind w:left="5529" w:firstLine="708"/>
        <w:rPr>
          <w:sz w:val="24"/>
          <w:szCs w:val="24"/>
        </w:rPr>
      </w:pPr>
    </w:p>
    <w:p w14:paraId="7B6EFEFF" w14:textId="77777777" w:rsidR="00394A84" w:rsidRDefault="00394A84" w:rsidP="00F95D83">
      <w:pPr>
        <w:ind w:left="5529" w:firstLine="708"/>
        <w:rPr>
          <w:sz w:val="24"/>
          <w:szCs w:val="24"/>
        </w:rPr>
      </w:pPr>
    </w:p>
    <w:p w14:paraId="74C7923A" w14:textId="77777777" w:rsidR="00394A84" w:rsidRDefault="00394A84" w:rsidP="00F95D83">
      <w:pPr>
        <w:ind w:left="5529" w:firstLine="708"/>
        <w:rPr>
          <w:sz w:val="24"/>
          <w:szCs w:val="24"/>
        </w:rPr>
      </w:pPr>
    </w:p>
    <w:p w14:paraId="20ABB351" w14:textId="77777777" w:rsidR="00394A84" w:rsidRDefault="00394A84" w:rsidP="00F95D83">
      <w:pPr>
        <w:ind w:left="5529" w:firstLine="708"/>
        <w:rPr>
          <w:sz w:val="24"/>
          <w:szCs w:val="24"/>
        </w:rPr>
      </w:pPr>
    </w:p>
    <w:p w14:paraId="1AC74EE5" w14:textId="77777777" w:rsidR="00394A84" w:rsidRDefault="00394A84" w:rsidP="00F95D83">
      <w:pPr>
        <w:ind w:left="5529" w:firstLine="708"/>
        <w:rPr>
          <w:sz w:val="24"/>
          <w:szCs w:val="24"/>
        </w:rPr>
      </w:pPr>
    </w:p>
    <w:p w14:paraId="52836830" w14:textId="77777777" w:rsidR="00394A84" w:rsidRDefault="00394A84" w:rsidP="00F95D83">
      <w:pPr>
        <w:ind w:left="5529" w:firstLine="708"/>
        <w:rPr>
          <w:sz w:val="24"/>
          <w:szCs w:val="24"/>
        </w:rPr>
      </w:pPr>
    </w:p>
    <w:p w14:paraId="53A4F20C" w14:textId="77777777" w:rsidR="00394A84" w:rsidRDefault="00394A84" w:rsidP="00F95D83">
      <w:pPr>
        <w:ind w:left="5529" w:firstLine="708"/>
        <w:rPr>
          <w:sz w:val="24"/>
          <w:szCs w:val="24"/>
        </w:rPr>
      </w:pPr>
    </w:p>
    <w:p w14:paraId="1BCC967F" w14:textId="77777777" w:rsidR="00394A84" w:rsidRDefault="00394A84" w:rsidP="00F95D83">
      <w:pPr>
        <w:ind w:left="5529" w:firstLine="708"/>
        <w:rPr>
          <w:sz w:val="24"/>
          <w:szCs w:val="24"/>
        </w:rPr>
      </w:pPr>
    </w:p>
    <w:p w14:paraId="76CF6B0B" w14:textId="77777777" w:rsidR="00394A84" w:rsidRDefault="00394A84" w:rsidP="00F95D83">
      <w:pPr>
        <w:ind w:left="5529" w:firstLine="708"/>
        <w:rPr>
          <w:sz w:val="24"/>
          <w:szCs w:val="24"/>
        </w:rPr>
      </w:pPr>
    </w:p>
    <w:p w14:paraId="5D09FA15" w14:textId="77777777" w:rsidR="00394A84" w:rsidRDefault="00394A84" w:rsidP="00F95D83">
      <w:pPr>
        <w:ind w:left="5529" w:firstLine="708"/>
        <w:rPr>
          <w:sz w:val="24"/>
          <w:szCs w:val="24"/>
        </w:rPr>
      </w:pPr>
    </w:p>
    <w:p w14:paraId="41690C2B" w14:textId="77777777" w:rsidR="00394A84" w:rsidRDefault="00394A84" w:rsidP="00F95D83">
      <w:pPr>
        <w:ind w:left="5529" w:firstLine="708"/>
        <w:rPr>
          <w:sz w:val="24"/>
          <w:szCs w:val="24"/>
        </w:rPr>
      </w:pPr>
    </w:p>
    <w:p w14:paraId="2D34390C" w14:textId="77777777" w:rsidR="00394A84" w:rsidRDefault="00394A84" w:rsidP="00F95D83">
      <w:pPr>
        <w:ind w:left="5529" w:firstLine="708"/>
        <w:rPr>
          <w:sz w:val="24"/>
          <w:szCs w:val="24"/>
        </w:rPr>
      </w:pPr>
    </w:p>
    <w:p w14:paraId="2CFE5DC6" w14:textId="77777777" w:rsidR="00394A84" w:rsidRDefault="00394A84" w:rsidP="00F95D83">
      <w:pPr>
        <w:ind w:left="5529" w:firstLine="708"/>
        <w:rPr>
          <w:sz w:val="24"/>
          <w:szCs w:val="24"/>
        </w:rPr>
      </w:pPr>
    </w:p>
    <w:p w14:paraId="47455512" w14:textId="77777777" w:rsidR="00394A84" w:rsidRDefault="00394A84" w:rsidP="00F95D83">
      <w:pPr>
        <w:ind w:left="5529" w:firstLine="708"/>
        <w:rPr>
          <w:sz w:val="24"/>
          <w:szCs w:val="24"/>
        </w:rPr>
      </w:pPr>
    </w:p>
    <w:p w14:paraId="4F272EFF" w14:textId="77777777" w:rsidR="00394A84" w:rsidRDefault="00394A84" w:rsidP="00F95D83">
      <w:pPr>
        <w:ind w:left="5529" w:firstLine="708"/>
        <w:rPr>
          <w:sz w:val="24"/>
          <w:szCs w:val="24"/>
        </w:rPr>
      </w:pPr>
    </w:p>
    <w:p w14:paraId="753B0E32" w14:textId="77777777" w:rsidR="00394A84" w:rsidRDefault="00394A84" w:rsidP="00F95D83">
      <w:pPr>
        <w:ind w:left="5529" w:firstLine="708"/>
        <w:rPr>
          <w:sz w:val="24"/>
          <w:szCs w:val="24"/>
        </w:rPr>
      </w:pPr>
    </w:p>
    <w:p w14:paraId="13C96254" w14:textId="77777777" w:rsidR="00394A84" w:rsidRDefault="00394A84" w:rsidP="00F95D83">
      <w:pPr>
        <w:ind w:left="5529" w:firstLine="708"/>
        <w:rPr>
          <w:sz w:val="24"/>
          <w:szCs w:val="24"/>
        </w:rPr>
      </w:pPr>
    </w:p>
    <w:p w14:paraId="09F80A35" w14:textId="77777777" w:rsidR="00394A84" w:rsidRDefault="00394A84" w:rsidP="00F95D83">
      <w:pPr>
        <w:ind w:left="5529" w:firstLine="708"/>
        <w:rPr>
          <w:sz w:val="24"/>
          <w:szCs w:val="24"/>
        </w:rPr>
      </w:pPr>
    </w:p>
    <w:p w14:paraId="69A6D6AD" w14:textId="77777777" w:rsidR="00394A84" w:rsidRDefault="00394A84" w:rsidP="00F95D83">
      <w:pPr>
        <w:ind w:left="5529" w:firstLine="708"/>
        <w:rPr>
          <w:sz w:val="24"/>
          <w:szCs w:val="24"/>
        </w:rPr>
      </w:pPr>
    </w:p>
    <w:p w14:paraId="04945A7E" w14:textId="77777777" w:rsidR="00394A84" w:rsidRDefault="00394A84" w:rsidP="00F95D83">
      <w:pPr>
        <w:ind w:left="5529" w:firstLine="708"/>
        <w:rPr>
          <w:sz w:val="24"/>
          <w:szCs w:val="24"/>
        </w:rPr>
      </w:pPr>
    </w:p>
    <w:p w14:paraId="692A4479" w14:textId="77777777" w:rsidR="00394A84" w:rsidRDefault="00394A84" w:rsidP="00F95D83">
      <w:pPr>
        <w:ind w:left="5529" w:firstLine="708"/>
        <w:rPr>
          <w:sz w:val="24"/>
          <w:szCs w:val="24"/>
        </w:rPr>
      </w:pPr>
    </w:p>
    <w:p w14:paraId="155085E6" w14:textId="77777777" w:rsidR="00394A84" w:rsidRDefault="00394A84" w:rsidP="00F95D83">
      <w:pPr>
        <w:ind w:left="5529" w:firstLine="708"/>
        <w:rPr>
          <w:sz w:val="24"/>
          <w:szCs w:val="24"/>
        </w:rPr>
      </w:pPr>
    </w:p>
    <w:p w14:paraId="672F773A" w14:textId="77777777" w:rsidR="00394A84" w:rsidRDefault="00394A84" w:rsidP="00F95D83">
      <w:pPr>
        <w:ind w:left="5529" w:firstLine="708"/>
        <w:rPr>
          <w:sz w:val="24"/>
          <w:szCs w:val="24"/>
        </w:rPr>
      </w:pPr>
    </w:p>
    <w:p w14:paraId="01FC4F81" w14:textId="77777777" w:rsidR="00394A84" w:rsidRDefault="00394A84" w:rsidP="00F95D83">
      <w:pPr>
        <w:ind w:left="5529" w:firstLine="708"/>
        <w:rPr>
          <w:sz w:val="24"/>
          <w:szCs w:val="24"/>
        </w:rPr>
      </w:pPr>
    </w:p>
    <w:p w14:paraId="7B48E213" w14:textId="77777777" w:rsidR="00394A84" w:rsidRDefault="00394A84" w:rsidP="00F95D83">
      <w:pPr>
        <w:ind w:left="5529" w:firstLine="708"/>
        <w:rPr>
          <w:sz w:val="24"/>
          <w:szCs w:val="24"/>
        </w:rPr>
      </w:pPr>
    </w:p>
    <w:p w14:paraId="7F64AF49" w14:textId="77777777" w:rsidR="00394A84" w:rsidRDefault="00394A84" w:rsidP="00F95D83">
      <w:pPr>
        <w:ind w:left="5529" w:firstLine="708"/>
        <w:rPr>
          <w:sz w:val="24"/>
          <w:szCs w:val="24"/>
        </w:rPr>
      </w:pPr>
    </w:p>
    <w:p w14:paraId="6A1D6029" w14:textId="77777777" w:rsidR="00394A84" w:rsidRDefault="00394A84" w:rsidP="00F95D83">
      <w:pPr>
        <w:ind w:left="5529" w:firstLine="708"/>
        <w:rPr>
          <w:sz w:val="24"/>
          <w:szCs w:val="24"/>
        </w:rPr>
      </w:pPr>
    </w:p>
    <w:p w14:paraId="65E42AC0" w14:textId="77777777" w:rsidR="00394A84" w:rsidRDefault="00394A84" w:rsidP="00F95D83">
      <w:pPr>
        <w:ind w:left="5529" w:firstLine="708"/>
        <w:rPr>
          <w:sz w:val="24"/>
          <w:szCs w:val="24"/>
        </w:rPr>
      </w:pPr>
    </w:p>
    <w:p w14:paraId="703F8CCF" w14:textId="77777777" w:rsidR="00394A84" w:rsidRDefault="00394A84" w:rsidP="00F95D83">
      <w:pPr>
        <w:ind w:left="5529" w:firstLine="708"/>
        <w:rPr>
          <w:sz w:val="24"/>
          <w:szCs w:val="24"/>
        </w:rPr>
      </w:pPr>
    </w:p>
    <w:p w14:paraId="01920FC2" w14:textId="77777777" w:rsidR="00394A84" w:rsidRDefault="00394A84" w:rsidP="00F95D83">
      <w:pPr>
        <w:ind w:left="5529" w:firstLine="708"/>
        <w:rPr>
          <w:sz w:val="24"/>
          <w:szCs w:val="24"/>
        </w:rPr>
      </w:pPr>
    </w:p>
    <w:p w14:paraId="6A7BE82C" w14:textId="64620E47" w:rsidR="00F95D83" w:rsidRDefault="00F95D83" w:rsidP="00F95D83">
      <w:pPr>
        <w:ind w:left="5529" w:firstLine="708"/>
        <w:rPr>
          <w:sz w:val="24"/>
          <w:szCs w:val="24"/>
        </w:rPr>
      </w:pPr>
      <w:r w:rsidRPr="0096761C">
        <w:rPr>
          <w:sz w:val="24"/>
          <w:szCs w:val="24"/>
        </w:rPr>
        <w:lastRenderedPageBreak/>
        <w:t xml:space="preserve">Додаток </w:t>
      </w:r>
      <w:r w:rsidR="004F1210">
        <w:rPr>
          <w:sz w:val="24"/>
          <w:szCs w:val="24"/>
        </w:rPr>
        <w:t>3</w:t>
      </w:r>
    </w:p>
    <w:p w14:paraId="2E86DBFE" w14:textId="303E5A00" w:rsidR="00F95D83" w:rsidRDefault="00F95D83" w:rsidP="00F95D83">
      <w:pPr>
        <w:ind w:left="6237" w:right="701"/>
        <w:rPr>
          <w:sz w:val="24"/>
          <w:szCs w:val="24"/>
        </w:rPr>
      </w:pPr>
      <w:r w:rsidRPr="0096761C">
        <w:rPr>
          <w:sz w:val="24"/>
          <w:szCs w:val="24"/>
        </w:rPr>
        <w:t xml:space="preserve">до </w:t>
      </w:r>
      <w:r>
        <w:rPr>
          <w:sz w:val="24"/>
          <w:szCs w:val="24"/>
        </w:rPr>
        <w:t>Д</w:t>
      </w:r>
      <w:r w:rsidRPr="0096761C">
        <w:rPr>
          <w:sz w:val="24"/>
          <w:szCs w:val="24"/>
        </w:rPr>
        <w:t>оговору</w:t>
      </w:r>
      <w:r>
        <w:rPr>
          <w:sz w:val="24"/>
          <w:szCs w:val="24"/>
        </w:rPr>
        <w:t xml:space="preserve"> № </w:t>
      </w:r>
    </w:p>
    <w:p w14:paraId="06B26A5B" w14:textId="64FED996" w:rsidR="00F95D83" w:rsidRPr="0096761C" w:rsidRDefault="00F95D83" w:rsidP="00F95D83">
      <w:pPr>
        <w:ind w:left="5664" w:firstLine="573"/>
        <w:rPr>
          <w:sz w:val="24"/>
          <w:szCs w:val="24"/>
        </w:rPr>
      </w:pPr>
      <w:r>
        <w:rPr>
          <w:sz w:val="24"/>
          <w:szCs w:val="24"/>
        </w:rPr>
        <w:t xml:space="preserve">від «____»  </w:t>
      </w:r>
      <w:r>
        <w:rPr>
          <w:sz w:val="24"/>
          <w:szCs w:val="24"/>
          <w:u w:val="single"/>
        </w:rPr>
        <w:t xml:space="preserve">                 </w:t>
      </w:r>
      <w:r>
        <w:rPr>
          <w:sz w:val="24"/>
          <w:szCs w:val="24"/>
        </w:rPr>
        <w:t xml:space="preserve"> 202</w:t>
      </w:r>
      <w:r w:rsidR="004F1210">
        <w:rPr>
          <w:sz w:val="24"/>
          <w:szCs w:val="24"/>
        </w:rPr>
        <w:t>4</w:t>
      </w:r>
      <w:r>
        <w:rPr>
          <w:sz w:val="24"/>
          <w:szCs w:val="24"/>
        </w:rPr>
        <w:t xml:space="preserve"> р.</w:t>
      </w:r>
      <w:r w:rsidRPr="0096761C">
        <w:rPr>
          <w:sz w:val="24"/>
          <w:szCs w:val="24"/>
        </w:rPr>
        <w:t xml:space="preserve"> </w:t>
      </w:r>
    </w:p>
    <w:p w14:paraId="05A6D8B0" w14:textId="77777777" w:rsidR="00F95D83" w:rsidRPr="0096761C" w:rsidRDefault="00F95D83" w:rsidP="00F95D83">
      <w:pPr>
        <w:ind w:left="142" w:right="134" w:firstLine="567"/>
        <w:jc w:val="right"/>
        <w:rPr>
          <w:sz w:val="24"/>
          <w:szCs w:val="24"/>
        </w:rPr>
      </w:pPr>
    </w:p>
    <w:p w14:paraId="6CD3912E" w14:textId="6D132EFE" w:rsidR="00F95D83" w:rsidRPr="0096761C" w:rsidRDefault="00F95D83" w:rsidP="00F95D83">
      <w:pPr>
        <w:spacing w:before="120"/>
        <w:ind w:firstLine="851"/>
        <w:jc w:val="center"/>
        <w:rPr>
          <w:b/>
          <w:color w:val="000000"/>
          <w:sz w:val="24"/>
          <w:szCs w:val="24"/>
          <w:u w:val="single"/>
        </w:rPr>
      </w:pPr>
      <w:r w:rsidRPr="0096761C">
        <w:rPr>
          <w:b/>
          <w:color w:val="000000"/>
          <w:sz w:val="24"/>
          <w:szCs w:val="24"/>
          <w:u w:val="single"/>
        </w:rPr>
        <w:t>Комерційна пропозиція</w:t>
      </w:r>
      <w:r w:rsidR="00ED5022">
        <w:rPr>
          <w:b/>
          <w:color w:val="000000"/>
          <w:sz w:val="24"/>
          <w:szCs w:val="24"/>
          <w:u w:val="single"/>
        </w:rPr>
        <w:t>*</w:t>
      </w:r>
    </w:p>
    <w:p w14:paraId="0B75893A" w14:textId="77777777" w:rsidR="00F95D83" w:rsidRPr="0096761C" w:rsidRDefault="00F95D83" w:rsidP="00F95D83">
      <w:pPr>
        <w:spacing w:before="120"/>
        <w:jc w:val="center"/>
        <w:rPr>
          <w:b/>
          <w:color w:val="000000"/>
          <w:sz w:val="24"/>
          <w:szCs w:val="24"/>
          <w:u w:val="single"/>
        </w:rPr>
      </w:pPr>
    </w:p>
    <w:p w14:paraId="371E1EC2" w14:textId="77777777" w:rsidR="00F95D83" w:rsidRPr="0096761C" w:rsidRDefault="00F95D83" w:rsidP="00F95D83">
      <w:pPr>
        <w:ind w:firstLine="851"/>
        <w:jc w:val="both"/>
        <w:rPr>
          <w:b/>
          <w:bCs/>
          <w:sz w:val="24"/>
          <w:szCs w:val="24"/>
          <w:u w:val="single"/>
        </w:rPr>
      </w:pPr>
      <w:r w:rsidRPr="0096761C">
        <w:rPr>
          <w:b/>
          <w:bCs/>
          <w:sz w:val="24"/>
          <w:szCs w:val="24"/>
          <w:u w:val="single"/>
        </w:rPr>
        <w:t>1. Ціна (тариф) електричної енергії, у тому числі диференційовані ціни (тарифи).</w:t>
      </w:r>
    </w:p>
    <w:p w14:paraId="198EC428" w14:textId="77777777" w:rsidR="00F95D83" w:rsidRPr="0096761C" w:rsidRDefault="00F95D83" w:rsidP="00F95D83">
      <w:pPr>
        <w:ind w:firstLine="851"/>
        <w:jc w:val="both"/>
        <w:rPr>
          <w:sz w:val="24"/>
          <w:szCs w:val="24"/>
        </w:rPr>
      </w:pPr>
    </w:p>
    <w:p w14:paraId="1507F78B" w14:textId="63C55863" w:rsidR="00F95D83" w:rsidRPr="0096761C" w:rsidRDefault="00F95D83" w:rsidP="00F95D83">
      <w:pPr>
        <w:ind w:firstLine="851"/>
        <w:jc w:val="both"/>
        <w:rPr>
          <w:rFonts w:ascii="Times New Roman CYR" w:hAnsi="Times New Roman CYR" w:cs="Times New Roman CYR"/>
          <w:sz w:val="24"/>
          <w:szCs w:val="24"/>
        </w:rPr>
      </w:pPr>
      <w:r w:rsidRPr="0096761C">
        <w:rPr>
          <w:sz w:val="24"/>
          <w:szCs w:val="24"/>
        </w:rPr>
        <w:t xml:space="preserve">Ціна (тариф) 1 кВт*год електричної енергії на дату укладання Договору становить </w:t>
      </w:r>
      <w:r w:rsidR="004F1210">
        <w:rPr>
          <w:bCs/>
          <w:kern w:val="32"/>
          <w:sz w:val="24"/>
          <w:szCs w:val="24"/>
          <w:lang w:eastAsia="ru-RU"/>
        </w:rPr>
        <w:t>______</w:t>
      </w:r>
      <w:r w:rsidRPr="0096761C">
        <w:rPr>
          <w:bCs/>
          <w:kern w:val="32"/>
          <w:sz w:val="24"/>
          <w:szCs w:val="24"/>
          <w:lang w:eastAsia="ru-RU"/>
        </w:rPr>
        <w:t xml:space="preserve"> </w:t>
      </w:r>
      <w:r w:rsidRPr="0096761C">
        <w:rPr>
          <w:sz w:val="24"/>
          <w:szCs w:val="24"/>
        </w:rPr>
        <w:t xml:space="preserve">грн., без ПДВ, крім того ПДВ 20% - </w:t>
      </w:r>
      <w:r w:rsidR="004F1210">
        <w:rPr>
          <w:sz w:val="24"/>
          <w:szCs w:val="24"/>
        </w:rPr>
        <w:t>_______</w:t>
      </w:r>
      <w:r>
        <w:rPr>
          <w:sz w:val="24"/>
          <w:szCs w:val="24"/>
        </w:rPr>
        <w:t xml:space="preserve"> </w:t>
      </w:r>
      <w:r w:rsidRPr="0096761C">
        <w:rPr>
          <w:sz w:val="24"/>
          <w:szCs w:val="24"/>
        </w:rPr>
        <w:t>грн., всього з ПДВ –</w:t>
      </w:r>
      <w:r w:rsidR="00DF5EC7">
        <w:rPr>
          <w:sz w:val="24"/>
          <w:szCs w:val="24"/>
        </w:rPr>
        <w:t>_______</w:t>
      </w:r>
      <w:r w:rsidRPr="0096761C">
        <w:rPr>
          <w:sz w:val="24"/>
          <w:szCs w:val="24"/>
        </w:rPr>
        <w:t>грн. (</w:t>
      </w:r>
      <w:r w:rsidR="00465767">
        <w:rPr>
          <w:sz w:val="24"/>
          <w:szCs w:val="24"/>
        </w:rPr>
        <w:t xml:space="preserve">ціна </w:t>
      </w:r>
      <w:r w:rsidR="00DF5EC7">
        <w:rPr>
          <w:bCs/>
          <w:kern w:val="32"/>
          <w:sz w:val="24"/>
          <w:szCs w:val="24"/>
          <w:lang w:eastAsia="ru-RU"/>
        </w:rPr>
        <w:t>прописом</w:t>
      </w:r>
      <w:r w:rsidRPr="0096761C">
        <w:rPr>
          <w:bCs/>
          <w:kern w:val="32"/>
          <w:sz w:val="24"/>
          <w:szCs w:val="24"/>
          <w:lang w:eastAsia="ru-RU"/>
        </w:rPr>
        <w:t>.</w:t>
      </w:r>
      <w:r w:rsidRPr="0096761C">
        <w:rPr>
          <w:sz w:val="24"/>
          <w:szCs w:val="24"/>
        </w:rPr>
        <w:t>)</w:t>
      </w:r>
    </w:p>
    <w:p w14:paraId="6DB04E22" w14:textId="77777777" w:rsidR="00F95D83" w:rsidRPr="0096761C" w:rsidRDefault="00F95D83" w:rsidP="00F95D83">
      <w:pPr>
        <w:ind w:firstLine="851"/>
        <w:jc w:val="both"/>
        <w:rPr>
          <w:rFonts w:ascii="Times New Roman CYR" w:hAnsi="Times New Roman CYR" w:cs="Times New Roman CYR"/>
          <w:sz w:val="24"/>
          <w:szCs w:val="24"/>
        </w:rPr>
      </w:pPr>
      <w:r w:rsidRPr="0096761C">
        <w:rPr>
          <w:rFonts w:ascii="Times New Roman CYR" w:hAnsi="Times New Roman CYR" w:cs="Times New Roman CYR"/>
          <w:sz w:val="24"/>
          <w:szCs w:val="24"/>
        </w:rPr>
        <w:t>Ціна 1 кВт*год електричної енергії ґрунтується на фактичних складових ціни електроенергії та включає: ціну ринку «на добу наперед»; ціну внутрішньодобового ринку; ціну балансуючого ринку електричної енергії; тариф на послуги з передачі електричної енергії, встановлений відповідною постановою НКРЕКП для Оператора системи передачі; тариф на розподіл, платіж за здійснення операцій купівлі-продажу на РДН/ВДР, відповідно до Правил ринку «на добу наперед» та внутрішньодобового ринку, затверджений відповідною постановою НКРЕКП; ставку внеску на регулювання, затверджену відповідною постановою НКРЕКП; витрати постачальника на залучення кредитних коштів для забезпечення оплати Споживачем електроенергії за фактом споживання; вартість за послуги постачальника з постачання електричної енергії.</w:t>
      </w:r>
    </w:p>
    <w:p w14:paraId="1FB268DD" w14:textId="77777777" w:rsidR="00F95D83" w:rsidRPr="0096761C" w:rsidRDefault="00F95D83" w:rsidP="00F95D83">
      <w:pPr>
        <w:ind w:firstLine="851"/>
        <w:jc w:val="both"/>
        <w:rPr>
          <w:sz w:val="24"/>
          <w:szCs w:val="24"/>
        </w:rPr>
      </w:pPr>
      <w:r w:rsidRPr="0096761C">
        <w:rPr>
          <w:sz w:val="24"/>
          <w:szCs w:val="24"/>
        </w:rPr>
        <w:t>Ціна(и) за 1 кВт</w:t>
      </w:r>
      <w:r w:rsidRPr="0096761C">
        <w:rPr>
          <w:sz w:val="24"/>
          <w:szCs w:val="24"/>
          <w:vertAlign w:val="superscript"/>
        </w:rPr>
        <w:t>.</w:t>
      </w:r>
      <w:r w:rsidRPr="0096761C">
        <w:rPr>
          <w:sz w:val="24"/>
          <w:szCs w:val="24"/>
        </w:rPr>
        <w:t>*год електричної енергії</w:t>
      </w:r>
      <w:r w:rsidRPr="0096761C">
        <w:rPr>
          <w:rFonts w:ascii="Times New Roman CYR" w:hAnsi="Times New Roman CYR" w:cs="Times New Roman CYR"/>
          <w:sz w:val="24"/>
          <w:szCs w:val="24"/>
        </w:rPr>
        <w:t xml:space="preserve"> та загальна вартість електричної енергії (з урахуванням тарифу на передачу) відображаються в Акті прийому-передачі електроенергії та рахунку-фактурі, який надається Споживачу </w:t>
      </w:r>
      <w:r w:rsidRPr="0096761C">
        <w:rPr>
          <w:sz w:val="24"/>
          <w:szCs w:val="24"/>
        </w:rPr>
        <w:t xml:space="preserve">в термін не пізніше </w:t>
      </w:r>
      <w:r w:rsidRPr="0096761C">
        <w:rPr>
          <w:color w:val="000000"/>
          <w:sz w:val="24"/>
          <w:szCs w:val="24"/>
        </w:rPr>
        <w:t xml:space="preserve">8-го (восьмого) </w:t>
      </w:r>
      <w:r w:rsidRPr="0096761C">
        <w:rPr>
          <w:sz w:val="24"/>
          <w:szCs w:val="24"/>
        </w:rPr>
        <w:t>банківського дня місяця, наступного за розрахунковим, на підставі даних про фактичне споживання електричної енергії Споживачем за розрахунковий період.</w:t>
      </w:r>
    </w:p>
    <w:p w14:paraId="1A6D992A" w14:textId="77777777" w:rsidR="00F95D83" w:rsidRPr="0096761C" w:rsidRDefault="00F95D83" w:rsidP="00F95D83">
      <w:pPr>
        <w:ind w:firstLine="851"/>
        <w:jc w:val="both"/>
        <w:rPr>
          <w:b/>
          <w:bCs/>
          <w:sz w:val="24"/>
          <w:szCs w:val="24"/>
          <w:u w:val="single"/>
        </w:rPr>
      </w:pPr>
    </w:p>
    <w:p w14:paraId="7999A08B" w14:textId="77777777" w:rsidR="00F95D83" w:rsidRPr="0096761C" w:rsidRDefault="00F95D83" w:rsidP="00F95D83">
      <w:pPr>
        <w:ind w:firstLine="851"/>
        <w:jc w:val="both"/>
        <w:rPr>
          <w:b/>
          <w:bCs/>
          <w:sz w:val="24"/>
          <w:szCs w:val="24"/>
          <w:u w:val="single"/>
        </w:rPr>
      </w:pPr>
      <w:r w:rsidRPr="0096761C">
        <w:rPr>
          <w:b/>
          <w:bCs/>
          <w:sz w:val="24"/>
          <w:szCs w:val="24"/>
          <w:u w:val="single"/>
        </w:rPr>
        <w:t xml:space="preserve">2. </w:t>
      </w:r>
      <w:r w:rsidRPr="0096761C">
        <w:rPr>
          <w:b/>
          <w:bCs/>
          <w:color w:val="000000"/>
          <w:sz w:val="24"/>
          <w:szCs w:val="24"/>
          <w:u w:val="single"/>
          <w:shd w:val="clear" w:color="auto" w:fill="FFFFFF"/>
        </w:rPr>
        <w:t>Спосіб оплати</w:t>
      </w:r>
      <w:r w:rsidRPr="0096761C">
        <w:rPr>
          <w:b/>
          <w:bCs/>
          <w:sz w:val="24"/>
          <w:szCs w:val="24"/>
          <w:u w:val="single"/>
        </w:rPr>
        <w:t>.</w:t>
      </w:r>
    </w:p>
    <w:p w14:paraId="15B0EEDB" w14:textId="77777777" w:rsidR="00F95D83" w:rsidRPr="0096761C" w:rsidRDefault="00F95D83" w:rsidP="00F95D83">
      <w:pPr>
        <w:ind w:firstLine="851"/>
        <w:jc w:val="both"/>
        <w:rPr>
          <w:sz w:val="24"/>
          <w:szCs w:val="24"/>
        </w:rPr>
      </w:pPr>
      <w:r w:rsidRPr="0096761C">
        <w:rPr>
          <w:sz w:val="24"/>
          <w:szCs w:val="24"/>
        </w:rPr>
        <w:t>Оплата за електричну енергію здійснюється у безготівковій формі шляхом перерахування грошових коштів виключно на поточний рахунок із спеціальним режимом використання Постачальника, вказаний у відповідному рахунку-фактурі.</w:t>
      </w:r>
    </w:p>
    <w:p w14:paraId="3FC812DD" w14:textId="77777777" w:rsidR="00F95D83" w:rsidRPr="0096761C" w:rsidRDefault="00F95D83" w:rsidP="00F95D83">
      <w:pPr>
        <w:ind w:firstLine="851"/>
        <w:jc w:val="both"/>
        <w:rPr>
          <w:sz w:val="24"/>
          <w:szCs w:val="24"/>
        </w:rPr>
      </w:pPr>
      <w:r w:rsidRPr="0096761C">
        <w:rPr>
          <w:sz w:val="24"/>
          <w:szCs w:val="24"/>
        </w:rPr>
        <w:t>Валютою для здійснення платежів є українська гривня.</w:t>
      </w:r>
    </w:p>
    <w:p w14:paraId="798870D0" w14:textId="77777777" w:rsidR="00F95D83" w:rsidRPr="0096761C" w:rsidRDefault="00F95D83" w:rsidP="00F95D83">
      <w:pPr>
        <w:ind w:firstLine="851"/>
        <w:jc w:val="both"/>
        <w:rPr>
          <w:sz w:val="24"/>
          <w:szCs w:val="24"/>
          <w:highlight w:val="green"/>
        </w:rPr>
      </w:pPr>
    </w:p>
    <w:p w14:paraId="025CD52D" w14:textId="77777777" w:rsidR="00F95D83" w:rsidRPr="0096761C" w:rsidRDefault="00F95D83" w:rsidP="00F95D83">
      <w:pPr>
        <w:ind w:firstLine="851"/>
        <w:jc w:val="both"/>
        <w:rPr>
          <w:b/>
          <w:bCs/>
          <w:sz w:val="24"/>
          <w:szCs w:val="24"/>
          <w:u w:val="single"/>
        </w:rPr>
      </w:pPr>
      <w:r w:rsidRPr="0096761C">
        <w:rPr>
          <w:b/>
          <w:bCs/>
          <w:sz w:val="24"/>
          <w:szCs w:val="24"/>
          <w:u w:val="single"/>
        </w:rPr>
        <w:t xml:space="preserve">3. Термін (строк) виставлення рахунку за спожиту електричну енергію та термін (строк) його оплати. Строк оплати за фактично спожиту електричну енергію: </w:t>
      </w:r>
    </w:p>
    <w:p w14:paraId="3E6ACB55" w14:textId="77777777" w:rsidR="00F95D83" w:rsidRPr="0096761C" w:rsidRDefault="00F95D83" w:rsidP="00F95D83">
      <w:pPr>
        <w:ind w:firstLine="851"/>
        <w:jc w:val="both"/>
        <w:rPr>
          <w:sz w:val="24"/>
          <w:szCs w:val="24"/>
        </w:rPr>
      </w:pPr>
      <w:r w:rsidRPr="0096761C">
        <w:rPr>
          <w:sz w:val="24"/>
          <w:szCs w:val="24"/>
        </w:rPr>
        <w:t>Рахунки за електроенергію направляються на електронну адресу Споживача, вказану у заяві-приєднанні, не пізніше, ніж за 5 (п’ять) днів до дати платежу, без урахування дня оформлення рахунку-фактури.</w:t>
      </w:r>
    </w:p>
    <w:p w14:paraId="22074743" w14:textId="77777777" w:rsidR="00F95D83" w:rsidRPr="0096761C" w:rsidRDefault="00F95D83" w:rsidP="00F95D83">
      <w:pPr>
        <w:ind w:firstLine="567"/>
        <w:jc w:val="both"/>
        <w:rPr>
          <w:rFonts w:ascii="Liberation Serif" w:hAnsi="Liberation Serif" w:cs="Liberation Serif"/>
          <w:sz w:val="24"/>
          <w:szCs w:val="24"/>
        </w:rPr>
      </w:pPr>
      <w:r w:rsidRPr="0096761C">
        <w:rPr>
          <w:rFonts w:ascii="Liberation Serif" w:hAnsi="Liberation Serif" w:cs="Liberation Serif"/>
          <w:sz w:val="24"/>
          <w:szCs w:val="24"/>
        </w:rPr>
        <w:t>Оплата електричної енергії за цим Договором здійснюється Споживачем за фактично спожиту електричну енергію до 20 числа місяця, наступного за місяцем постачання електричної енергії, на підставі рахунку-фактури Постачальника або Акту наданих послуг.</w:t>
      </w:r>
    </w:p>
    <w:p w14:paraId="0C45957B" w14:textId="77777777" w:rsidR="00F95D83" w:rsidRPr="0096761C" w:rsidRDefault="00F95D83" w:rsidP="00F95D83">
      <w:pPr>
        <w:ind w:firstLine="851"/>
        <w:jc w:val="both"/>
        <w:rPr>
          <w:sz w:val="24"/>
          <w:szCs w:val="24"/>
          <w:highlight w:val="green"/>
        </w:rPr>
      </w:pPr>
    </w:p>
    <w:p w14:paraId="648455BD" w14:textId="77777777" w:rsidR="00F95D83" w:rsidRPr="0096761C" w:rsidRDefault="00F95D83" w:rsidP="00F95D83">
      <w:pPr>
        <w:ind w:firstLine="851"/>
        <w:jc w:val="both"/>
        <w:rPr>
          <w:b/>
          <w:bCs/>
          <w:sz w:val="24"/>
          <w:szCs w:val="24"/>
          <w:u w:val="single"/>
        </w:rPr>
      </w:pPr>
      <w:r w:rsidRPr="0096761C">
        <w:rPr>
          <w:b/>
          <w:bCs/>
          <w:sz w:val="24"/>
          <w:szCs w:val="24"/>
          <w:u w:val="single"/>
        </w:rPr>
        <w:t>4. Спосіб оплати послуг з розподілу електричної енергії.</w:t>
      </w:r>
    </w:p>
    <w:p w14:paraId="43DA2D7E" w14:textId="77777777" w:rsidR="00F95D83" w:rsidRPr="0096761C" w:rsidRDefault="00F95D83" w:rsidP="00F95D83">
      <w:pPr>
        <w:ind w:firstLine="851"/>
        <w:jc w:val="both"/>
        <w:rPr>
          <w:sz w:val="24"/>
          <w:szCs w:val="24"/>
        </w:rPr>
      </w:pPr>
      <w:r w:rsidRPr="0096761C">
        <w:rPr>
          <w:color w:val="000000"/>
          <w:sz w:val="24"/>
          <w:szCs w:val="24"/>
          <w:lang w:eastAsia="ru-RU"/>
        </w:rPr>
        <w:t xml:space="preserve">Споживач здійснює плату за розподіл електричної енергії Постачальнику.  </w:t>
      </w:r>
    </w:p>
    <w:p w14:paraId="241021F4" w14:textId="77777777" w:rsidR="00F95D83" w:rsidRPr="0096761C" w:rsidRDefault="00F95D83" w:rsidP="00F95D83">
      <w:pPr>
        <w:ind w:firstLine="851"/>
        <w:jc w:val="both"/>
        <w:rPr>
          <w:b/>
          <w:bCs/>
          <w:sz w:val="24"/>
          <w:szCs w:val="24"/>
          <w:u w:val="single"/>
        </w:rPr>
      </w:pPr>
    </w:p>
    <w:p w14:paraId="19F345B1" w14:textId="77777777" w:rsidR="00F95D83" w:rsidRPr="0096761C" w:rsidRDefault="00F95D83" w:rsidP="00F95D83">
      <w:pPr>
        <w:ind w:firstLine="851"/>
        <w:jc w:val="both"/>
        <w:rPr>
          <w:b/>
          <w:bCs/>
          <w:sz w:val="24"/>
          <w:szCs w:val="24"/>
          <w:u w:val="single"/>
        </w:rPr>
      </w:pPr>
      <w:r w:rsidRPr="0096761C">
        <w:rPr>
          <w:b/>
          <w:bCs/>
          <w:sz w:val="24"/>
          <w:szCs w:val="24"/>
          <w:u w:val="single"/>
        </w:rPr>
        <w:t>5. Розмір пені за порушення строку оплати або штраф.</w:t>
      </w:r>
    </w:p>
    <w:p w14:paraId="24C545AF" w14:textId="77777777" w:rsidR="00F95D83" w:rsidRPr="0096761C" w:rsidRDefault="00F95D83" w:rsidP="00F95D83">
      <w:pPr>
        <w:ind w:firstLine="851"/>
        <w:jc w:val="both"/>
        <w:rPr>
          <w:sz w:val="24"/>
          <w:szCs w:val="24"/>
        </w:rPr>
      </w:pPr>
      <w:r w:rsidRPr="0096761C">
        <w:rPr>
          <w:sz w:val="24"/>
          <w:szCs w:val="24"/>
        </w:rPr>
        <w:t>При порушенні Споживачем термінів оплати за електричну енергію згідно даної комерційної пропозиції, Споживач зобов’язаний сплатити Постачальнику пеню в розмірі подвійної облікової ставки НБУ, що діяла в період, за який сплачується пеня, від суми простроченого платежу, за кожен день прострочення.</w:t>
      </w:r>
    </w:p>
    <w:p w14:paraId="3F0F0EC2" w14:textId="77777777" w:rsidR="00F95D83" w:rsidRPr="0096761C" w:rsidRDefault="00F95D83" w:rsidP="00F95D83">
      <w:pPr>
        <w:ind w:firstLine="851"/>
        <w:jc w:val="both"/>
        <w:rPr>
          <w:sz w:val="24"/>
          <w:szCs w:val="24"/>
          <w:highlight w:val="green"/>
        </w:rPr>
      </w:pPr>
    </w:p>
    <w:p w14:paraId="3FB60D8E" w14:textId="77777777" w:rsidR="00F95D83" w:rsidRPr="0096761C" w:rsidRDefault="00F95D83" w:rsidP="00F95D83">
      <w:pPr>
        <w:ind w:firstLine="851"/>
        <w:jc w:val="both"/>
        <w:rPr>
          <w:b/>
          <w:bCs/>
          <w:sz w:val="24"/>
          <w:szCs w:val="24"/>
          <w:u w:val="single"/>
        </w:rPr>
      </w:pPr>
      <w:r w:rsidRPr="0096761C">
        <w:rPr>
          <w:b/>
          <w:bCs/>
          <w:sz w:val="24"/>
          <w:szCs w:val="24"/>
          <w:u w:val="single"/>
        </w:rPr>
        <w:t xml:space="preserve">6. Зобов’язання надавати компенсації споживачу за недотримання </w:t>
      </w:r>
      <w:proofErr w:type="spellStart"/>
      <w:r w:rsidRPr="0096761C">
        <w:rPr>
          <w:b/>
          <w:bCs/>
          <w:sz w:val="24"/>
          <w:szCs w:val="24"/>
          <w:u w:val="single"/>
        </w:rPr>
        <w:t>електропостачальником</w:t>
      </w:r>
      <w:proofErr w:type="spellEnd"/>
      <w:r w:rsidRPr="0096761C">
        <w:rPr>
          <w:b/>
          <w:bCs/>
          <w:sz w:val="24"/>
          <w:szCs w:val="24"/>
          <w:u w:val="single"/>
        </w:rPr>
        <w:t xml:space="preserve"> комерційної якості надання послуг.</w:t>
      </w:r>
    </w:p>
    <w:p w14:paraId="4632DBB3" w14:textId="77777777" w:rsidR="00F95D83" w:rsidRPr="0096761C" w:rsidRDefault="00F95D83" w:rsidP="00F95D83">
      <w:pPr>
        <w:ind w:firstLine="851"/>
        <w:jc w:val="both"/>
        <w:rPr>
          <w:sz w:val="24"/>
          <w:szCs w:val="24"/>
        </w:rPr>
      </w:pPr>
      <w:r w:rsidRPr="0096761C">
        <w:rPr>
          <w:sz w:val="24"/>
          <w:szCs w:val="24"/>
        </w:rPr>
        <w:t>Компенсація за недотримання Постачальником комерційної якості надання послуг надається у порядку та розмірі, визначеному Регулятором (Національною комісією, що здійснює державне регулювання у сферах енергетики та комунальних послуг).</w:t>
      </w:r>
    </w:p>
    <w:p w14:paraId="28233713" w14:textId="77777777" w:rsidR="00F95D83" w:rsidRPr="0096761C" w:rsidRDefault="00F95D83" w:rsidP="00F95D83">
      <w:pPr>
        <w:ind w:firstLine="851"/>
        <w:jc w:val="both"/>
        <w:rPr>
          <w:sz w:val="24"/>
          <w:szCs w:val="24"/>
        </w:rPr>
      </w:pPr>
    </w:p>
    <w:p w14:paraId="6A048D98" w14:textId="77777777" w:rsidR="00F95D83" w:rsidRPr="0096761C" w:rsidRDefault="00F95D83" w:rsidP="00F95D83">
      <w:pPr>
        <w:ind w:firstLine="851"/>
        <w:jc w:val="both"/>
        <w:rPr>
          <w:rFonts w:eastAsia="Courier New CYR"/>
          <w:bCs/>
        </w:rPr>
      </w:pPr>
      <w:r w:rsidRPr="0096761C">
        <w:rPr>
          <w:b/>
          <w:bCs/>
          <w:sz w:val="24"/>
          <w:szCs w:val="24"/>
          <w:u w:val="single"/>
        </w:rPr>
        <w:t>7. Розмір штрафу за дострокове розірвання Договору у випадках, не передбачених умовами Договору.</w:t>
      </w:r>
    </w:p>
    <w:p w14:paraId="4BB8FB2D" w14:textId="77777777" w:rsidR="00F95D83" w:rsidRPr="0096761C" w:rsidRDefault="00F95D83" w:rsidP="00F95D83">
      <w:pPr>
        <w:ind w:firstLine="851"/>
        <w:jc w:val="both"/>
        <w:rPr>
          <w:rFonts w:eastAsia="Courier New CYR"/>
          <w:bCs/>
          <w:sz w:val="24"/>
          <w:szCs w:val="24"/>
        </w:rPr>
      </w:pPr>
      <w:r w:rsidRPr="0096761C">
        <w:rPr>
          <w:rFonts w:eastAsia="Courier New CYR"/>
          <w:bCs/>
          <w:sz w:val="24"/>
          <w:szCs w:val="24"/>
        </w:rPr>
        <w:t xml:space="preserve">Відсутній. </w:t>
      </w:r>
    </w:p>
    <w:p w14:paraId="1288C9F6" w14:textId="77777777" w:rsidR="00F95D83" w:rsidRPr="0096761C" w:rsidRDefault="00F95D83" w:rsidP="00F95D83">
      <w:pPr>
        <w:ind w:firstLine="851"/>
        <w:jc w:val="both"/>
        <w:rPr>
          <w:sz w:val="24"/>
          <w:szCs w:val="24"/>
          <w:highlight w:val="green"/>
        </w:rPr>
      </w:pPr>
    </w:p>
    <w:p w14:paraId="24B8A954" w14:textId="77777777" w:rsidR="00F95D83" w:rsidRPr="0096761C" w:rsidRDefault="00F95D83" w:rsidP="00F95D83">
      <w:pPr>
        <w:ind w:firstLine="851"/>
        <w:jc w:val="both"/>
        <w:rPr>
          <w:b/>
          <w:bCs/>
          <w:sz w:val="24"/>
          <w:szCs w:val="24"/>
          <w:u w:val="single"/>
        </w:rPr>
      </w:pPr>
      <w:r w:rsidRPr="0096761C">
        <w:rPr>
          <w:b/>
          <w:bCs/>
          <w:sz w:val="24"/>
          <w:szCs w:val="24"/>
          <w:u w:val="single"/>
        </w:rPr>
        <w:t>8. Строк (термін) дії Договору та умови пролонгації.</w:t>
      </w:r>
    </w:p>
    <w:p w14:paraId="5B44AF84" w14:textId="43BED1BC" w:rsidR="00F95D83" w:rsidRPr="0096761C" w:rsidRDefault="00F95D83" w:rsidP="00F95D83">
      <w:pPr>
        <w:ind w:firstLine="851"/>
        <w:jc w:val="both"/>
        <w:rPr>
          <w:sz w:val="24"/>
          <w:szCs w:val="24"/>
        </w:rPr>
      </w:pPr>
      <w:r w:rsidRPr="0096761C">
        <w:rPr>
          <w:sz w:val="24"/>
          <w:szCs w:val="24"/>
        </w:rPr>
        <w:t>Договір набирає чинності з дня його підписання Сторонами та діє до 31 грудня 202</w:t>
      </w:r>
      <w:r w:rsidR="00465767">
        <w:rPr>
          <w:sz w:val="24"/>
          <w:szCs w:val="24"/>
        </w:rPr>
        <w:t>4</w:t>
      </w:r>
      <w:r w:rsidRPr="0096761C">
        <w:rPr>
          <w:sz w:val="24"/>
          <w:szCs w:val="24"/>
        </w:rPr>
        <w:t xml:space="preserve"> року, а в частині виконання зобов’язань щодо поставки та оплати товару – до повного виконання сторонами своїх зобов’язань за Договором.</w:t>
      </w:r>
    </w:p>
    <w:p w14:paraId="750E3709" w14:textId="11A8A41F" w:rsidR="00F95D83" w:rsidRPr="0096761C" w:rsidRDefault="00F95D83" w:rsidP="00F95D83">
      <w:pPr>
        <w:ind w:firstLine="851"/>
        <w:jc w:val="both"/>
        <w:rPr>
          <w:sz w:val="24"/>
          <w:szCs w:val="24"/>
        </w:rPr>
      </w:pPr>
      <w:r w:rsidRPr="0096761C">
        <w:rPr>
          <w:sz w:val="24"/>
          <w:szCs w:val="24"/>
        </w:rPr>
        <w:t>Дія Договору про закупівлю може продовжуватися на строк, достатній для проведення процедури закупівлі на початку наступного 202</w:t>
      </w:r>
      <w:r w:rsidR="00465767">
        <w:rPr>
          <w:sz w:val="24"/>
          <w:szCs w:val="24"/>
        </w:rPr>
        <w:t>5</w:t>
      </w:r>
      <w:r w:rsidRPr="0096761C">
        <w:rPr>
          <w:sz w:val="24"/>
          <w:szCs w:val="24"/>
        </w:rPr>
        <w:t xml:space="preserve">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14:paraId="3D625D8A" w14:textId="77777777" w:rsidR="00F95D83" w:rsidRPr="0096761C" w:rsidRDefault="00F95D83" w:rsidP="00F95D83">
      <w:pPr>
        <w:ind w:firstLine="851"/>
        <w:jc w:val="both"/>
        <w:rPr>
          <w:sz w:val="24"/>
          <w:szCs w:val="24"/>
          <w:highlight w:val="green"/>
        </w:rPr>
      </w:pPr>
    </w:p>
    <w:p w14:paraId="01AB47FC" w14:textId="77777777" w:rsidR="00F95D83" w:rsidRPr="0096761C" w:rsidRDefault="00F95D83" w:rsidP="00F95D83">
      <w:pPr>
        <w:ind w:firstLine="851"/>
        <w:jc w:val="both"/>
        <w:rPr>
          <w:b/>
          <w:bCs/>
          <w:sz w:val="24"/>
          <w:szCs w:val="24"/>
          <w:u w:val="single"/>
        </w:rPr>
      </w:pPr>
      <w:r w:rsidRPr="0096761C">
        <w:rPr>
          <w:b/>
          <w:bCs/>
          <w:sz w:val="24"/>
          <w:szCs w:val="24"/>
          <w:u w:val="single"/>
        </w:rPr>
        <w:t xml:space="preserve">9. Порядок звіряння фактичного обсягу спожитої електроенергії </w:t>
      </w:r>
    </w:p>
    <w:p w14:paraId="22F541A6" w14:textId="77777777" w:rsidR="00F95D83" w:rsidRPr="0096761C" w:rsidRDefault="00F95D83" w:rsidP="00F95D83">
      <w:pPr>
        <w:ind w:firstLine="851"/>
        <w:jc w:val="both"/>
        <w:rPr>
          <w:sz w:val="24"/>
          <w:szCs w:val="24"/>
        </w:rPr>
      </w:pPr>
      <w:r w:rsidRPr="0096761C">
        <w:rPr>
          <w:sz w:val="24"/>
          <w:szCs w:val="24"/>
        </w:rPr>
        <w:t>Розрахунковий період за цим Договором встановлюється з першого по останнє число календарного місяця.</w:t>
      </w:r>
    </w:p>
    <w:p w14:paraId="35E45280" w14:textId="77777777" w:rsidR="00F95D83" w:rsidRPr="0096761C" w:rsidRDefault="00F95D83" w:rsidP="00F95D83">
      <w:pPr>
        <w:ind w:firstLine="851"/>
        <w:jc w:val="both"/>
        <w:rPr>
          <w:sz w:val="24"/>
          <w:szCs w:val="24"/>
        </w:rPr>
      </w:pPr>
      <w:r w:rsidRPr="0096761C">
        <w:rPr>
          <w:sz w:val="24"/>
          <w:szCs w:val="24"/>
        </w:rPr>
        <w:t>Споживач має право коригувати (переглядати) плановий місячний об’єм споживання електричної енергії розрахункового місяця за письмовою заявою у разі, якщо споживач повідомив постачальника про зміну планових обсягів електричної енергії не менше ніж за 3 (три) дні до кінця розрахункового місяця.</w:t>
      </w:r>
    </w:p>
    <w:p w14:paraId="46731D00" w14:textId="7CFBCE75" w:rsidR="00F95D83" w:rsidRDefault="00F95D83" w:rsidP="00F95D83">
      <w:pPr>
        <w:ind w:firstLine="851"/>
        <w:jc w:val="both"/>
        <w:rPr>
          <w:sz w:val="24"/>
          <w:szCs w:val="24"/>
        </w:rPr>
      </w:pPr>
      <w:r w:rsidRPr="0096761C">
        <w:rPr>
          <w:sz w:val="24"/>
          <w:szCs w:val="24"/>
        </w:rPr>
        <w:t>Дана комерційна пропозиція розроблена у відповідності до вимог п. 3.2.7. Правил роздрібного ринку електричної енергії, затверджених постановою НКРЕКП від 14.03.2018 року №312.</w:t>
      </w:r>
    </w:p>
    <w:p w14:paraId="632C466D" w14:textId="6E6DD76E" w:rsidR="00870762" w:rsidRPr="00870762" w:rsidRDefault="00870762" w:rsidP="00870762">
      <w:pPr>
        <w:pStyle w:val="af5"/>
        <w:numPr>
          <w:ilvl w:val="0"/>
          <w:numId w:val="14"/>
        </w:numPr>
        <w:jc w:val="both"/>
        <w:rPr>
          <w:i/>
          <w:sz w:val="24"/>
          <w:szCs w:val="24"/>
        </w:rPr>
      </w:pPr>
      <w:r w:rsidRPr="00870762">
        <w:rPr>
          <w:i/>
          <w:sz w:val="24"/>
          <w:szCs w:val="24"/>
        </w:rPr>
        <w:t>Заповнюється на етапі укладання договору</w:t>
      </w:r>
    </w:p>
    <w:p w14:paraId="492C672F" w14:textId="77777777" w:rsidR="00F95D83" w:rsidRPr="0096761C" w:rsidRDefault="00F95D83" w:rsidP="00F95D83">
      <w:pPr>
        <w:ind w:left="142" w:right="134" w:firstLine="567"/>
        <w:jc w:val="right"/>
        <w:rPr>
          <w:sz w:val="24"/>
          <w:szCs w:val="24"/>
          <w:highlight w:val="green"/>
        </w:rPr>
      </w:pPr>
    </w:p>
    <w:p w14:paraId="477F5C47" w14:textId="77777777" w:rsidR="00F95D83" w:rsidRPr="0096761C" w:rsidRDefault="00F95D83" w:rsidP="00F95D83">
      <w:pPr>
        <w:ind w:left="142" w:right="134" w:firstLine="567"/>
        <w:jc w:val="right"/>
        <w:rPr>
          <w:sz w:val="24"/>
          <w:szCs w:val="24"/>
          <w:highlight w:val="green"/>
        </w:rPr>
      </w:pPr>
    </w:p>
    <w:tbl>
      <w:tblPr>
        <w:tblW w:w="9815" w:type="dxa"/>
        <w:tblInd w:w="108" w:type="dxa"/>
        <w:tblLayout w:type="fixed"/>
        <w:tblLook w:val="04A0" w:firstRow="1" w:lastRow="0" w:firstColumn="1" w:lastColumn="0" w:noHBand="0" w:noVBand="1"/>
      </w:tblPr>
      <w:tblGrid>
        <w:gridCol w:w="4854"/>
        <w:gridCol w:w="425"/>
        <w:gridCol w:w="4252"/>
        <w:gridCol w:w="284"/>
      </w:tblGrid>
      <w:tr w:rsidR="00F95D83" w:rsidRPr="008515D9" w14:paraId="07650A48" w14:textId="77777777" w:rsidTr="008502ED">
        <w:tc>
          <w:tcPr>
            <w:tcW w:w="4854" w:type="dxa"/>
          </w:tcPr>
          <w:p w14:paraId="7C03E056" w14:textId="77777777" w:rsidR="00F95D83" w:rsidRPr="008515D9" w:rsidRDefault="00F95D83" w:rsidP="008502ED">
            <w:pPr>
              <w:tabs>
                <w:tab w:val="left" w:pos="48"/>
              </w:tabs>
              <w:jc w:val="center"/>
              <w:rPr>
                <w:b/>
              </w:rPr>
            </w:pPr>
            <w:r w:rsidRPr="008515D9">
              <w:rPr>
                <w:b/>
              </w:rPr>
              <w:t>Споживач:</w:t>
            </w:r>
          </w:p>
          <w:p w14:paraId="3BC24D8F" w14:textId="77777777" w:rsidR="00F95D83" w:rsidRPr="008515D9" w:rsidRDefault="00F95D83" w:rsidP="008502ED">
            <w:pPr>
              <w:pStyle w:val="af2"/>
              <w:ind w:hanging="2"/>
              <w:rPr>
                <w:rFonts w:ascii="Times New Roman" w:hAnsi="Times New Roman"/>
                <w:b/>
                <w:lang w:val="uk-UA" w:bidi="uk-UA"/>
              </w:rPr>
            </w:pPr>
            <w:r w:rsidRPr="008515D9">
              <w:rPr>
                <w:rFonts w:ascii="Times New Roman" w:hAnsi="Times New Roman"/>
                <w:b/>
                <w:lang w:val="uk-UA"/>
              </w:rPr>
              <w:t>Комунальне некомерційне підприємство «Славутицька міська лікарня» Славутицької міської ради Вишгородського району Київської області</w:t>
            </w:r>
            <w:r w:rsidRPr="008515D9">
              <w:rPr>
                <w:rFonts w:ascii="Times New Roman" w:hAnsi="Times New Roman"/>
                <w:b/>
                <w:lang w:val="uk-UA" w:bidi="uk-UA"/>
              </w:rPr>
              <w:t xml:space="preserve"> </w:t>
            </w:r>
          </w:p>
          <w:p w14:paraId="28264CC7" w14:textId="77777777" w:rsidR="00F95D83" w:rsidRPr="008515D9" w:rsidRDefault="00F95D83" w:rsidP="008502ED">
            <w:pPr>
              <w:pStyle w:val="af2"/>
              <w:ind w:hanging="2"/>
              <w:rPr>
                <w:rFonts w:ascii="Times New Roman" w:hAnsi="Times New Roman"/>
                <w:lang w:val="uk-UA" w:bidi="uk-UA"/>
              </w:rPr>
            </w:pPr>
            <w:r w:rsidRPr="008515D9">
              <w:rPr>
                <w:rFonts w:ascii="Times New Roman" w:hAnsi="Times New Roman"/>
                <w:lang w:val="uk-UA" w:bidi="uk-UA"/>
              </w:rPr>
              <w:t>Код ЄДРПОУ 41736008</w:t>
            </w:r>
          </w:p>
          <w:p w14:paraId="605C425C" w14:textId="77777777" w:rsidR="00F95D83" w:rsidRPr="008515D9" w:rsidRDefault="00F95D83" w:rsidP="008502ED">
            <w:pPr>
              <w:pStyle w:val="af2"/>
              <w:ind w:hanging="2"/>
              <w:rPr>
                <w:rFonts w:ascii="Times New Roman" w:hAnsi="Times New Roman"/>
                <w:lang w:val="uk-UA"/>
              </w:rPr>
            </w:pPr>
            <w:r w:rsidRPr="008515D9">
              <w:rPr>
                <w:rFonts w:ascii="Times New Roman" w:hAnsi="Times New Roman"/>
                <w:lang w:val="uk-UA"/>
              </w:rPr>
              <w:t xml:space="preserve">07101, Київська обл., Вишгородський р-н, </w:t>
            </w:r>
          </w:p>
          <w:p w14:paraId="4E6ABBFB" w14:textId="77777777" w:rsidR="00F95D83" w:rsidRPr="008515D9" w:rsidRDefault="00F95D83" w:rsidP="008502ED">
            <w:pPr>
              <w:pStyle w:val="af2"/>
              <w:ind w:hanging="2"/>
              <w:rPr>
                <w:rFonts w:ascii="Times New Roman" w:hAnsi="Times New Roman"/>
                <w:lang w:val="uk-UA"/>
              </w:rPr>
            </w:pPr>
            <w:r w:rsidRPr="008515D9">
              <w:rPr>
                <w:rFonts w:ascii="Times New Roman" w:hAnsi="Times New Roman"/>
                <w:lang w:val="uk-UA"/>
              </w:rPr>
              <w:t>м. Славутич,</w:t>
            </w:r>
          </w:p>
          <w:p w14:paraId="6FBA6FFC" w14:textId="0DACEC11" w:rsidR="00F95D83" w:rsidRPr="008515D9" w:rsidRDefault="00F95D83" w:rsidP="008502ED">
            <w:pPr>
              <w:pStyle w:val="af2"/>
              <w:ind w:hanging="2"/>
              <w:rPr>
                <w:rFonts w:ascii="Times New Roman" w:hAnsi="Times New Roman"/>
                <w:lang w:val="uk-UA"/>
              </w:rPr>
            </w:pPr>
            <w:r w:rsidRPr="008515D9">
              <w:rPr>
                <w:rFonts w:ascii="Times New Roman" w:hAnsi="Times New Roman"/>
                <w:lang w:val="uk-UA"/>
              </w:rPr>
              <w:t>вул.</w:t>
            </w:r>
            <w:r w:rsidR="00465767">
              <w:rPr>
                <w:rFonts w:ascii="Times New Roman" w:hAnsi="Times New Roman"/>
                <w:lang w:val="uk-UA"/>
              </w:rPr>
              <w:t xml:space="preserve"> </w:t>
            </w:r>
            <w:r w:rsidR="00E509EF">
              <w:rPr>
                <w:rFonts w:ascii="Times New Roman" w:hAnsi="Times New Roman"/>
                <w:lang w:val="uk-UA"/>
              </w:rPr>
              <w:t>Збройних Сил Україна</w:t>
            </w:r>
            <w:r w:rsidRPr="008515D9">
              <w:rPr>
                <w:rFonts w:ascii="Times New Roman" w:hAnsi="Times New Roman"/>
                <w:lang w:val="uk-UA"/>
              </w:rPr>
              <w:t>, б.7</w:t>
            </w:r>
          </w:p>
          <w:p w14:paraId="5E6714A6" w14:textId="77777777" w:rsidR="00F95D83" w:rsidRPr="008515D9" w:rsidRDefault="00F95D83" w:rsidP="008502ED">
            <w:pPr>
              <w:pStyle w:val="af2"/>
              <w:ind w:hanging="2"/>
              <w:rPr>
                <w:rFonts w:ascii="Times New Roman" w:hAnsi="Times New Roman"/>
                <w:lang w:val="uk-UA" w:bidi="uk-UA"/>
              </w:rPr>
            </w:pPr>
            <w:r w:rsidRPr="008515D9">
              <w:rPr>
                <w:rFonts w:ascii="Times New Roman" w:hAnsi="Times New Roman"/>
                <w:lang w:val="uk-UA" w:bidi="uk-UA"/>
              </w:rPr>
              <w:t>UA868201720344390009000018944</w:t>
            </w:r>
          </w:p>
          <w:p w14:paraId="3390191E" w14:textId="77777777" w:rsidR="00F95D83" w:rsidRPr="008515D9" w:rsidRDefault="00F95D83" w:rsidP="008502ED">
            <w:pPr>
              <w:pStyle w:val="af2"/>
              <w:ind w:hanging="2"/>
              <w:rPr>
                <w:rFonts w:ascii="Times New Roman" w:hAnsi="Times New Roman"/>
                <w:lang w:val="uk-UA" w:bidi="uk-UA"/>
              </w:rPr>
            </w:pPr>
            <w:r w:rsidRPr="008515D9">
              <w:rPr>
                <w:rFonts w:ascii="Times New Roman" w:hAnsi="Times New Roman"/>
                <w:lang w:val="uk-UA" w:bidi="uk-UA"/>
              </w:rPr>
              <w:t xml:space="preserve">Державна казначейська служба України, </w:t>
            </w:r>
          </w:p>
          <w:p w14:paraId="3A20748E" w14:textId="77777777" w:rsidR="00F95D83" w:rsidRPr="008515D9" w:rsidRDefault="00F95D83" w:rsidP="008502ED">
            <w:pPr>
              <w:pStyle w:val="af2"/>
              <w:ind w:hanging="2"/>
              <w:rPr>
                <w:rFonts w:ascii="Times New Roman" w:hAnsi="Times New Roman"/>
                <w:lang w:val="uk-UA" w:bidi="uk-UA"/>
              </w:rPr>
            </w:pPr>
            <w:r w:rsidRPr="008515D9">
              <w:rPr>
                <w:rFonts w:ascii="Times New Roman" w:hAnsi="Times New Roman"/>
                <w:lang w:val="uk-UA" w:bidi="uk-UA"/>
              </w:rPr>
              <w:t>м. Київ</w:t>
            </w:r>
          </w:p>
          <w:p w14:paraId="0A245191" w14:textId="77777777" w:rsidR="00F95D83" w:rsidRPr="008515D9" w:rsidRDefault="00F95D83" w:rsidP="008502ED">
            <w:pPr>
              <w:pStyle w:val="af2"/>
              <w:ind w:hanging="2"/>
              <w:rPr>
                <w:rFonts w:ascii="Times New Roman" w:hAnsi="Times New Roman"/>
                <w:lang w:val="uk-UA" w:bidi="uk-UA"/>
              </w:rPr>
            </w:pPr>
            <w:r w:rsidRPr="008515D9">
              <w:rPr>
                <w:rFonts w:ascii="Times New Roman" w:hAnsi="Times New Roman"/>
                <w:lang w:val="uk-UA" w:bidi="uk-UA"/>
              </w:rPr>
              <w:t>UA203052990000026003016305636</w:t>
            </w:r>
          </w:p>
          <w:p w14:paraId="2E59E352" w14:textId="77777777" w:rsidR="00F95D83" w:rsidRPr="008515D9" w:rsidRDefault="00F95D83" w:rsidP="008502ED">
            <w:pPr>
              <w:pStyle w:val="af2"/>
              <w:ind w:hanging="2"/>
              <w:rPr>
                <w:rFonts w:ascii="Times New Roman" w:hAnsi="Times New Roman"/>
                <w:lang w:val="uk-UA" w:bidi="uk-UA"/>
              </w:rPr>
            </w:pPr>
            <w:r w:rsidRPr="008515D9">
              <w:rPr>
                <w:rFonts w:ascii="Times New Roman" w:hAnsi="Times New Roman"/>
                <w:lang w:val="uk-UA" w:bidi="uk-UA"/>
              </w:rPr>
              <w:t>В АТ КБ «ПРИВАТБАНК»</w:t>
            </w:r>
          </w:p>
          <w:p w14:paraId="49728ABE" w14:textId="77777777" w:rsidR="00F95D83" w:rsidRPr="008515D9" w:rsidRDefault="00F95D83" w:rsidP="008502ED">
            <w:pPr>
              <w:pStyle w:val="af2"/>
              <w:ind w:hanging="2"/>
              <w:rPr>
                <w:rFonts w:ascii="Times New Roman" w:hAnsi="Times New Roman"/>
                <w:lang w:val="uk-UA" w:bidi="uk-UA"/>
              </w:rPr>
            </w:pPr>
            <w:proofErr w:type="spellStart"/>
            <w:r w:rsidRPr="008515D9">
              <w:rPr>
                <w:rFonts w:ascii="Times New Roman" w:hAnsi="Times New Roman"/>
                <w:lang w:val="uk-UA" w:bidi="uk-UA"/>
              </w:rPr>
              <w:t>Тел</w:t>
            </w:r>
            <w:proofErr w:type="spellEnd"/>
            <w:r w:rsidRPr="008515D9">
              <w:rPr>
                <w:rFonts w:ascii="Times New Roman" w:hAnsi="Times New Roman"/>
                <w:lang w:val="uk-UA" w:bidi="uk-UA"/>
              </w:rPr>
              <w:t>./факс: (04579) 22724</w:t>
            </w:r>
          </w:p>
          <w:p w14:paraId="4A417F94" w14:textId="77777777" w:rsidR="00F95D83" w:rsidRPr="008515D9" w:rsidRDefault="00F95D83" w:rsidP="008502ED">
            <w:pPr>
              <w:pStyle w:val="af2"/>
              <w:ind w:hanging="2"/>
              <w:rPr>
                <w:rFonts w:ascii="Times New Roman" w:hAnsi="Times New Roman"/>
                <w:lang w:val="uk-UA" w:bidi="uk-UA"/>
              </w:rPr>
            </w:pPr>
          </w:p>
          <w:p w14:paraId="11B89DC3" w14:textId="77777777" w:rsidR="00F95D83" w:rsidRDefault="00F95D83" w:rsidP="008502ED">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61"/>
              <w:rPr>
                <w:bCs/>
              </w:rPr>
            </w:pPr>
            <w:r>
              <w:rPr>
                <w:bCs/>
              </w:rPr>
              <w:t xml:space="preserve">Генеральний </w:t>
            </w:r>
          </w:p>
          <w:p w14:paraId="2EEB3D41" w14:textId="503A0DAD" w:rsidR="00465767" w:rsidRDefault="00465767" w:rsidP="008502ED">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61"/>
              <w:rPr>
                <w:bCs/>
              </w:rPr>
            </w:pPr>
            <w:r>
              <w:rPr>
                <w:bCs/>
              </w:rPr>
              <w:t>Д</w:t>
            </w:r>
            <w:r w:rsidR="00F95D83">
              <w:rPr>
                <w:bCs/>
              </w:rPr>
              <w:t>иректор</w:t>
            </w:r>
          </w:p>
          <w:p w14:paraId="4885F550" w14:textId="77777777" w:rsidR="00465767" w:rsidRDefault="00465767" w:rsidP="008502ED">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61"/>
              <w:rPr>
                <w:bCs/>
              </w:rPr>
            </w:pPr>
          </w:p>
          <w:p w14:paraId="0BC1EFE5" w14:textId="7943D1CA" w:rsidR="00F95D83" w:rsidRPr="008515D9" w:rsidRDefault="00F95D83" w:rsidP="000E4040">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61"/>
              <w:rPr>
                <w:bCs/>
              </w:rPr>
            </w:pPr>
            <w:r w:rsidRPr="008515D9">
              <w:rPr>
                <w:bCs/>
              </w:rPr>
              <w:t xml:space="preserve">_____________ </w:t>
            </w:r>
            <w:r w:rsidRPr="008515D9">
              <w:rPr>
                <w:b/>
                <w:bCs/>
              </w:rPr>
              <w:t>Георгій ЛОВИГІН</w:t>
            </w:r>
            <w:bookmarkStart w:id="1" w:name="_GoBack"/>
            <w:bookmarkEnd w:id="1"/>
            <w:r w:rsidRPr="008515D9">
              <w:t xml:space="preserve"> М.П.</w:t>
            </w:r>
          </w:p>
        </w:tc>
        <w:tc>
          <w:tcPr>
            <w:tcW w:w="4961" w:type="dxa"/>
            <w:gridSpan w:val="3"/>
          </w:tcPr>
          <w:tbl>
            <w:tblPr>
              <w:tblW w:w="4853" w:type="dxa"/>
              <w:tblLayout w:type="fixed"/>
              <w:tblLook w:val="04A0" w:firstRow="1" w:lastRow="0" w:firstColumn="1" w:lastColumn="0" w:noHBand="0" w:noVBand="1"/>
            </w:tblPr>
            <w:tblGrid>
              <w:gridCol w:w="4853"/>
            </w:tblGrid>
            <w:tr w:rsidR="00F95D83" w:rsidRPr="008515D9" w14:paraId="2E9917A8" w14:textId="77777777" w:rsidTr="008502ED">
              <w:tc>
                <w:tcPr>
                  <w:tcW w:w="4853" w:type="dxa"/>
                </w:tcPr>
                <w:p w14:paraId="2A1CD160" w14:textId="77777777" w:rsidR="00F95D83" w:rsidRPr="008515D9" w:rsidRDefault="00F95D83" w:rsidP="008502ED">
                  <w:pPr>
                    <w:tabs>
                      <w:tab w:val="left" w:pos="48"/>
                    </w:tabs>
                    <w:jc w:val="center"/>
                    <w:rPr>
                      <w:b/>
                    </w:rPr>
                  </w:pPr>
                  <w:r w:rsidRPr="008515D9">
                    <w:rPr>
                      <w:b/>
                    </w:rPr>
                    <w:t>Постачальник:</w:t>
                  </w:r>
                </w:p>
              </w:tc>
            </w:tr>
            <w:tr w:rsidR="00F95D83" w:rsidRPr="008515D9" w14:paraId="4FBFD4D5" w14:textId="77777777" w:rsidTr="008502ED">
              <w:tblPrEx>
                <w:tblLook w:val="00A0" w:firstRow="1" w:lastRow="0" w:firstColumn="1" w:lastColumn="0" w:noHBand="0" w:noVBand="0"/>
              </w:tblPrEx>
              <w:trPr>
                <w:trHeight w:val="101"/>
              </w:trPr>
              <w:tc>
                <w:tcPr>
                  <w:tcW w:w="4853" w:type="dxa"/>
                  <w:shd w:val="clear" w:color="auto" w:fill="auto"/>
                </w:tcPr>
                <w:p w14:paraId="28BC02B0" w14:textId="5BCAA47F" w:rsidR="00F95D83" w:rsidRPr="008515D9" w:rsidRDefault="00F95D83" w:rsidP="008502ED">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Cs/>
                    </w:rPr>
                  </w:pPr>
                </w:p>
              </w:tc>
            </w:tr>
          </w:tbl>
          <w:p w14:paraId="0D54C061" w14:textId="77777777" w:rsidR="00F95D83" w:rsidRPr="008515D9" w:rsidRDefault="00F95D83" w:rsidP="008502ED">
            <w:pPr>
              <w:ind w:firstLine="567"/>
              <w:jc w:val="center"/>
              <w:rPr>
                <w:b/>
              </w:rPr>
            </w:pPr>
          </w:p>
        </w:tc>
      </w:tr>
      <w:tr w:rsidR="00F95D83" w:rsidRPr="008515D9" w14:paraId="145ED7E1" w14:textId="77777777" w:rsidTr="008502ED">
        <w:tblPrEx>
          <w:tblLook w:val="00A0" w:firstRow="1" w:lastRow="0" w:firstColumn="1" w:lastColumn="0" w:noHBand="0" w:noVBand="0"/>
        </w:tblPrEx>
        <w:trPr>
          <w:gridAfter w:val="1"/>
          <w:wAfter w:w="284" w:type="dxa"/>
          <w:trHeight w:val="101"/>
        </w:trPr>
        <w:tc>
          <w:tcPr>
            <w:tcW w:w="5279" w:type="dxa"/>
            <w:gridSpan w:val="2"/>
            <w:shd w:val="clear" w:color="auto" w:fill="auto"/>
          </w:tcPr>
          <w:p w14:paraId="4A4812BE" w14:textId="77777777" w:rsidR="00F95D83" w:rsidRPr="008515D9" w:rsidRDefault="00F95D83" w:rsidP="008502ED">
            <w:pPr>
              <w:ind w:firstLine="567"/>
              <w:rPr>
                <w:b/>
              </w:rPr>
            </w:pPr>
            <w:r w:rsidRPr="008515D9">
              <w:br w:type="page"/>
            </w:r>
          </w:p>
        </w:tc>
        <w:tc>
          <w:tcPr>
            <w:tcW w:w="4252" w:type="dxa"/>
          </w:tcPr>
          <w:p w14:paraId="4A03F1C4" w14:textId="77777777" w:rsidR="00F95D83" w:rsidRPr="008515D9" w:rsidRDefault="00F95D83" w:rsidP="008502ED">
            <w:pPr>
              <w:ind w:firstLine="567"/>
              <w:rPr>
                <w:bCs/>
              </w:rPr>
            </w:pPr>
          </w:p>
        </w:tc>
      </w:tr>
    </w:tbl>
    <w:p w14:paraId="410EEEDD" w14:textId="77777777" w:rsidR="00716BBB" w:rsidRDefault="00716BBB" w:rsidP="000E4040">
      <w:pPr>
        <w:widowControl w:val="0"/>
        <w:pBdr>
          <w:top w:val="nil"/>
          <w:left w:val="nil"/>
          <w:bottom w:val="nil"/>
          <w:right w:val="nil"/>
          <w:between w:val="nil"/>
        </w:pBdr>
        <w:spacing w:before="58"/>
        <w:rPr>
          <w:color w:val="000000"/>
          <w:sz w:val="24"/>
          <w:szCs w:val="24"/>
        </w:rPr>
      </w:pPr>
    </w:p>
    <w:sectPr w:rsidR="00716BBB">
      <w:pgSz w:w="11906" w:h="16838"/>
      <w:pgMar w:top="1035" w:right="1134" w:bottom="1132"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OpenSymbol">
    <w:altName w:val="Arial Unicode M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Liberation Serif">
    <w:altName w:val="Cambria"/>
    <w:charset w:val="00"/>
    <w:family w:val="roman"/>
    <w:pitch w:val="variable"/>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F97"/>
    <w:multiLevelType w:val="multilevel"/>
    <w:tmpl w:val="8022FBA2"/>
    <w:lvl w:ilvl="0">
      <w:start w:val="1"/>
      <w:numFmt w:val="decimal"/>
      <w:lvlText w:val="%1."/>
      <w:lvlJc w:val="left"/>
      <w:pPr>
        <w:ind w:left="707" w:hanging="282"/>
      </w:pPr>
      <w:rPr>
        <w:vertAlign w:val="baseline"/>
      </w:rPr>
    </w:lvl>
    <w:lvl w:ilvl="1">
      <w:start w:val="1"/>
      <w:numFmt w:val="decimal"/>
      <w:lvlText w:val="%2."/>
      <w:lvlJc w:val="left"/>
      <w:pPr>
        <w:ind w:left="1414" w:hanging="283"/>
      </w:pPr>
      <w:rPr>
        <w:vertAlign w:val="baseline"/>
      </w:rPr>
    </w:lvl>
    <w:lvl w:ilvl="2">
      <w:start w:val="1"/>
      <w:numFmt w:val="decimal"/>
      <w:lvlText w:val="%3."/>
      <w:lvlJc w:val="left"/>
      <w:pPr>
        <w:ind w:left="2121" w:hanging="283"/>
      </w:pPr>
      <w:rPr>
        <w:vertAlign w:val="baseline"/>
      </w:rPr>
    </w:lvl>
    <w:lvl w:ilvl="3">
      <w:start w:val="1"/>
      <w:numFmt w:val="decimal"/>
      <w:lvlText w:val="%4."/>
      <w:lvlJc w:val="left"/>
      <w:pPr>
        <w:ind w:left="2828" w:hanging="283"/>
      </w:pPr>
      <w:rPr>
        <w:vertAlign w:val="baseline"/>
      </w:rPr>
    </w:lvl>
    <w:lvl w:ilvl="4">
      <w:start w:val="1"/>
      <w:numFmt w:val="decimal"/>
      <w:lvlText w:val="%5."/>
      <w:lvlJc w:val="left"/>
      <w:pPr>
        <w:ind w:left="3535" w:hanging="283"/>
      </w:pPr>
      <w:rPr>
        <w:vertAlign w:val="baseline"/>
      </w:rPr>
    </w:lvl>
    <w:lvl w:ilvl="5">
      <w:start w:val="1"/>
      <w:numFmt w:val="decimal"/>
      <w:lvlText w:val="%6."/>
      <w:lvlJc w:val="left"/>
      <w:pPr>
        <w:ind w:left="4242" w:hanging="283"/>
      </w:pPr>
      <w:rPr>
        <w:vertAlign w:val="baseline"/>
      </w:rPr>
    </w:lvl>
    <w:lvl w:ilvl="6">
      <w:start w:val="1"/>
      <w:numFmt w:val="decimal"/>
      <w:lvlText w:val="%7."/>
      <w:lvlJc w:val="left"/>
      <w:pPr>
        <w:ind w:left="4949" w:hanging="283"/>
      </w:pPr>
      <w:rPr>
        <w:vertAlign w:val="baseline"/>
      </w:rPr>
    </w:lvl>
    <w:lvl w:ilvl="7">
      <w:start w:val="1"/>
      <w:numFmt w:val="decimal"/>
      <w:lvlText w:val="%8."/>
      <w:lvlJc w:val="left"/>
      <w:pPr>
        <w:ind w:left="5656" w:hanging="282"/>
      </w:pPr>
      <w:rPr>
        <w:vertAlign w:val="baseline"/>
      </w:rPr>
    </w:lvl>
    <w:lvl w:ilvl="8">
      <w:start w:val="1"/>
      <w:numFmt w:val="decimal"/>
      <w:lvlText w:val="%9."/>
      <w:lvlJc w:val="left"/>
      <w:pPr>
        <w:ind w:left="6363" w:hanging="283"/>
      </w:pPr>
      <w:rPr>
        <w:vertAlign w:val="baseline"/>
      </w:rPr>
    </w:lvl>
  </w:abstractNum>
  <w:abstractNum w:abstractNumId="1" w15:restartNumberingAfterBreak="0">
    <w:nsid w:val="06EE08ED"/>
    <w:multiLevelType w:val="hybridMultilevel"/>
    <w:tmpl w:val="348AE418"/>
    <w:lvl w:ilvl="0" w:tplc="B8BCA4F8">
      <w:start w:val="8"/>
      <w:numFmt w:val="bullet"/>
      <w:lvlText w:val=""/>
      <w:lvlJc w:val="left"/>
      <w:pPr>
        <w:ind w:left="1211" w:hanging="360"/>
      </w:pPr>
      <w:rPr>
        <w:rFonts w:ascii="Symbol" w:eastAsia="Times New Roman" w:hAnsi="Symbol"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 w15:restartNumberingAfterBreak="0">
    <w:nsid w:val="07131C7D"/>
    <w:multiLevelType w:val="multilevel"/>
    <w:tmpl w:val="4B3222EC"/>
    <w:lvl w:ilvl="0">
      <w:start w:val="1"/>
      <w:numFmt w:val="bullet"/>
      <w:lvlText w:val="●"/>
      <w:lvlJc w:val="left"/>
      <w:pPr>
        <w:ind w:left="707" w:hanging="282"/>
      </w:pPr>
      <w:rPr>
        <w:rFonts w:ascii="Noto Sans Symbols" w:eastAsia="Noto Sans Symbols" w:hAnsi="Noto Sans Symbols" w:cs="Noto Sans Symbols"/>
        <w:vertAlign w:val="baseline"/>
      </w:rPr>
    </w:lvl>
    <w:lvl w:ilvl="1">
      <w:start w:val="1"/>
      <w:numFmt w:val="bullet"/>
      <w:lvlText w:val="●"/>
      <w:lvlJc w:val="left"/>
      <w:pPr>
        <w:ind w:left="1414" w:hanging="283"/>
      </w:pPr>
      <w:rPr>
        <w:rFonts w:ascii="Noto Sans Symbols" w:eastAsia="Noto Sans Symbols" w:hAnsi="Noto Sans Symbols" w:cs="Noto Sans Symbols"/>
        <w:vertAlign w:val="baseline"/>
      </w:rPr>
    </w:lvl>
    <w:lvl w:ilvl="2">
      <w:start w:val="1"/>
      <w:numFmt w:val="bullet"/>
      <w:lvlText w:val="●"/>
      <w:lvlJc w:val="left"/>
      <w:pPr>
        <w:ind w:left="2121" w:hanging="283"/>
      </w:pPr>
      <w:rPr>
        <w:rFonts w:ascii="Noto Sans Symbols" w:eastAsia="Noto Sans Symbols" w:hAnsi="Noto Sans Symbols" w:cs="Noto Sans Symbols"/>
        <w:vertAlign w:val="baseline"/>
      </w:rPr>
    </w:lvl>
    <w:lvl w:ilvl="3">
      <w:start w:val="1"/>
      <w:numFmt w:val="bullet"/>
      <w:lvlText w:val="●"/>
      <w:lvlJc w:val="left"/>
      <w:pPr>
        <w:ind w:left="2828" w:hanging="283"/>
      </w:pPr>
      <w:rPr>
        <w:rFonts w:ascii="Noto Sans Symbols" w:eastAsia="Noto Sans Symbols" w:hAnsi="Noto Sans Symbols" w:cs="Noto Sans Symbols"/>
        <w:vertAlign w:val="baseline"/>
      </w:rPr>
    </w:lvl>
    <w:lvl w:ilvl="4">
      <w:start w:val="1"/>
      <w:numFmt w:val="bullet"/>
      <w:lvlText w:val="●"/>
      <w:lvlJc w:val="left"/>
      <w:pPr>
        <w:ind w:left="3535" w:hanging="283"/>
      </w:pPr>
      <w:rPr>
        <w:rFonts w:ascii="Noto Sans Symbols" w:eastAsia="Noto Sans Symbols" w:hAnsi="Noto Sans Symbols" w:cs="Noto Sans Symbols"/>
        <w:vertAlign w:val="baseline"/>
      </w:rPr>
    </w:lvl>
    <w:lvl w:ilvl="5">
      <w:start w:val="1"/>
      <w:numFmt w:val="bullet"/>
      <w:lvlText w:val="●"/>
      <w:lvlJc w:val="left"/>
      <w:pPr>
        <w:ind w:left="4242" w:hanging="283"/>
      </w:pPr>
      <w:rPr>
        <w:rFonts w:ascii="Noto Sans Symbols" w:eastAsia="Noto Sans Symbols" w:hAnsi="Noto Sans Symbols" w:cs="Noto Sans Symbols"/>
        <w:vertAlign w:val="baseline"/>
      </w:rPr>
    </w:lvl>
    <w:lvl w:ilvl="6">
      <w:start w:val="1"/>
      <w:numFmt w:val="bullet"/>
      <w:lvlText w:val="●"/>
      <w:lvlJc w:val="left"/>
      <w:pPr>
        <w:ind w:left="4949" w:hanging="283"/>
      </w:pPr>
      <w:rPr>
        <w:rFonts w:ascii="Noto Sans Symbols" w:eastAsia="Noto Sans Symbols" w:hAnsi="Noto Sans Symbols" w:cs="Noto Sans Symbols"/>
        <w:vertAlign w:val="baseline"/>
      </w:rPr>
    </w:lvl>
    <w:lvl w:ilvl="7">
      <w:start w:val="1"/>
      <w:numFmt w:val="bullet"/>
      <w:lvlText w:val="●"/>
      <w:lvlJc w:val="left"/>
      <w:pPr>
        <w:ind w:left="5656" w:hanging="282"/>
      </w:pPr>
      <w:rPr>
        <w:rFonts w:ascii="Noto Sans Symbols" w:eastAsia="Noto Sans Symbols" w:hAnsi="Noto Sans Symbols" w:cs="Noto Sans Symbols"/>
        <w:vertAlign w:val="baseline"/>
      </w:rPr>
    </w:lvl>
    <w:lvl w:ilvl="8">
      <w:start w:val="1"/>
      <w:numFmt w:val="bullet"/>
      <w:lvlText w:val="●"/>
      <w:lvlJc w:val="left"/>
      <w:pPr>
        <w:ind w:left="6363" w:hanging="283"/>
      </w:pPr>
      <w:rPr>
        <w:rFonts w:ascii="Noto Sans Symbols" w:eastAsia="Noto Sans Symbols" w:hAnsi="Noto Sans Symbols" w:cs="Noto Sans Symbols"/>
        <w:vertAlign w:val="baseline"/>
      </w:rPr>
    </w:lvl>
  </w:abstractNum>
  <w:abstractNum w:abstractNumId="3" w15:restartNumberingAfterBreak="0">
    <w:nsid w:val="0A5A62FF"/>
    <w:multiLevelType w:val="multilevel"/>
    <w:tmpl w:val="496E603A"/>
    <w:lvl w:ilvl="0">
      <w:start w:val="1"/>
      <w:numFmt w:val="bullet"/>
      <w:lvlText w:val="●"/>
      <w:lvlJc w:val="left"/>
      <w:pPr>
        <w:ind w:left="707" w:hanging="282"/>
      </w:pPr>
      <w:rPr>
        <w:rFonts w:ascii="Noto Sans Symbols" w:eastAsia="Noto Sans Symbols" w:hAnsi="Noto Sans Symbols" w:cs="Noto Sans Symbols"/>
        <w:vertAlign w:val="baseline"/>
      </w:rPr>
    </w:lvl>
    <w:lvl w:ilvl="1">
      <w:start w:val="1"/>
      <w:numFmt w:val="bullet"/>
      <w:lvlText w:val="●"/>
      <w:lvlJc w:val="left"/>
      <w:pPr>
        <w:ind w:left="1414" w:hanging="283"/>
      </w:pPr>
      <w:rPr>
        <w:rFonts w:ascii="Noto Sans Symbols" w:eastAsia="Noto Sans Symbols" w:hAnsi="Noto Sans Symbols" w:cs="Noto Sans Symbols"/>
        <w:vertAlign w:val="baseline"/>
      </w:rPr>
    </w:lvl>
    <w:lvl w:ilvl="2">
      <w:start w:val="1"/>
      <w:numFmt w:val="bullet"/>
      <w:lvlText w:val="●"/>
      <w:lvlJc w:val="left"/>
      <w:pPr>
        <w:ind w:left="2121" w:hanging="283"/>
      </w:pPr>
      <w:rPr>
        <w:rFonts w:ascii="Noto Sans Symbols" w:eastAsia="Noto Sans Symbols" w:hAnsi="Noto Sans Symbols" w:cs="Noto Sans Symbols"/>
        <w:vertAlign w:val="baseline"/>
      </w:rPr>
    </w:lvl>
    <w:lvl w:ilvl="3">
      <w:start w:val="1"/>
      <w:numFmt w:val="bullet"/>
      <w:lvlText w:val="●"/>
      <w:lvlJc w:val="left"/>
      <w:pPr>
        <w:ind w:left="2828" w:hanging="283"/>
      </w:pPr>
      <w:rPr>
        <w:rFonts w:ascii="Noto Sans Symbols" w:eastAsia="Noto Sans Symbols" w:hAnsi="Noto Sans Symbols" w:cs="Noto Sans Symbols"/>
        <w:vertAlign w:val="baseline"/>
      </w:rPr>
    </w:lvl>
    <w:lvl w:ilvl="4">
      <w:start w:val="1"/>
      <w:numFmt w:val="bullet"/>
      <w:lvlText w:val="●"/>
      <w:lvlJc w:val="left"/>
      <w:pPr>
        <w:ind w:left="3535" w:hanging="283"/>
      </w:pPr>
      <w:rPr>
        <w:rFonts w:ascii="Noto Sans Symbols" w:eastAsia="Noto Sans Symbols" w:hAnsi="Noto Sans Symbols" w:cs="Noto Sans Symbols"/>
        <w:vertAlign w:val="baseline"/>
      </w:rPr>
    </w:lvl>
    <w:lvl w:ilvl="5">
      <w:start w:val="1"/>
      <w:numFmt w:val="bullet"/>
      <w:lvlText w:val="●"/>
      <w:lvlJc w:val="left"/>
      <w:pPr>
        <w:ind w:left="4242" w:hanging="283"/>
      </w:pPr>
      <w:rPr>
        <w:rFonts w:ascii="Noto Sans Symbols" w:eastAsia="Noto Sans Symbols" w:hAnsi="Noto Sans Symbols" w:cs="Noto Sans Symbols"/>
        <w:vertAlign w:val="baseline"/>
      </w:rPr>
    </w:lvl>
    <w:lvl w:ilvl="6">
      <w:start w:val="1"/>
      <w:numFmt w:val="bullet"/>
      <w:lvlText w:val="●"/>
      <w:lvlJc w:val="left"/>
      <w:pPr>
        <w:ind w:left="4949" w:hanging="283"/>
      </w:pPr>
      <w:rPr>
        <w:rFonts w:ascii="Noto Sans Symbols" w:eastAsia="Noto Sans Symbols" w:hAnsi="Noto Sans Symbols" w:cs="Noto Sans Symbols"/>
        <w:vertAlign w:val="baseline"/>
      </w:rPr>
    </w:lvl>
    <w:lvl w:ilvl="7">
      <w:start w:val="1"/>
      <w:numFmt w:val="bullet"/>
      <w:lvlText w:val="●"/>
      <w:lvlJc w:val="left"/>
      <w:pPr>
        <w:ind w:left="5656" w:hanging="282"/>
      </w:pPr>
      <w:rPr>
        <w:rFonts w:ascii="Noto Sans Symbols" w:eastAsia="Noto Sans Symbols" w:hAnsi="Noto Sans Symbols" w:cs="Noto Sans Symbols"/>
        <w:vertAlign w:val="baseline"/>
      </w:rPr>
    </w:lvl>
    <w:lvl w:ilvl="8">
      <w:start w:val="1"/>
      <w:numFmt w:val="bullet"/>
      <w:lvlText w:val="●"/>
      <w:lvlJc w:val="left"/>
      <w:pPr>
        <w:ind w:left="6363" w:hanging="283"/>
      </w:pPr>
      <w:rPr>
        <w:rFonts w:ascii="Noto Sans Symbols" w:eastAsia="Noto Sans Symbols" w:hAnsi="Noto Sans Symbols" w:cs="Noto Sans Symbols"/>
        <w:vertAlign w:val="baseline"/>
      </w:rPr>
    </w:lvl>
  </w:abstractNum>
  <w:abstractNum w:abstractNumId="4" w15:restartNumberingAfterBreak="0">
    <w:nsid w:val="110D5271"/>
    <w:multiLevelType w:val="multilevel"/>
    <w:tmpl w:val="F5DA506A"/>
    <w:lvl w:ilvl="0">
      <w:start w:val="1"/>
      <w:numFmt w:val="decimal"/>
      <w:lvlText w:val="%1."/>
      <w:lvlJc w:val="left"/>
      <w:pPr>
        <w:ind w:left="707" w:hanging="282"/>
      </w:pPr>
      <w:rPr>
        <w:vertAlign w:val="baseline"/>
      </w:rPr>
    </w:lvl>
    <w:lvl w:ilvl="1">
      <w:start w:val="1"/>
      <w:numFmt w:val="decimal"/>
      <w:lvlText w:val="%2."/>
      <w:lvlJc w:val="left"/>
      <w:pPr>
        <w:ind w:left="1414" w:hanging="283"/>
      </w:pPr>
      <w:rPr>
        <w:vertAlign w:val="baseline"/>
      </w:rPr>
    </w:lvl>
    <w:lvl w:ilvl="2">
      <w:start w:val="1"/>
      <w:numFmt w:val="decimal"/>
      <w:lvlText w:val="%3."/>
      <w:lvlJc w:val="left"/>
      <w:pPr>
        <w:ind w:left="2121" w:hanging="283"/>
      </w:pPr>
      <w:rPr>
        <w:vertAlign w:val="baseline"/>
      </w:rPr>
    </w:lvl>
    <w:lvl w:ilvl="3">
      <w:start w:val="1"/>
      <w:numFmt w:val="decimal"/>
      <w:lvlText w:val="%4."/>
      <w:lvlJc w:val="left"/>
      <w:pPr>
        <w:ind w:left="2828" w:hanging="283"/>
      </w:pPr>
      <w:rPr>
        <w:vertAlign w:val="baseline"/>
      </w:rPr>
    </w:lvl>
    <w:lvl w:ilvl="4">
      <w:start w:val="1"/>
      <w:numFmt w:val="decimal"/>
      <w:lvlText w:val="%5."/>
      <w:lvlJc w:val="left"/>
      <w:pPr>
        <w:ind w:left="3535" w:hanging="283"/>
      </w:pPr>
      <w:rPr>
        <w:vertAlign w:val="baseline"/>
      </w:rPr>
    </w:lvl>
    <w:lvl w:ilvl="5">
      <w:start w:val="1"/>
      <w:numFmt w:val="decimal"/>
      <w:lvlText w:val="%6."/>
      <w:lvlJc w:val="left"/>
      <w:pPr>
        <w:ind w:left="4242" w:hanging="283"/>
      </w:pPr>
      <w:rPr>
        <w:vertAlign w:val="baseline"/>
      </w:rPr>
    </w:lvl>
    <w:lvl w:ilvl="6">
      <w:start w:val="1"/>
      <w:numFmt w:val="decimal"/>
      <w:lvlText w:val="%7."/>
      <w:lvlJc w:val="left"/>
      <w:pPr>
        <w:ind w:left="4949" w:hanging="283"/>
      </w:pPr>
      <w:rPr>
        <w:vertAlign w:val="baseline"/>
      </w:rPr>
    </w:lvl>
    <w:lvl w:ilvl="7">
      <w:start w:val="1"/>
      <w:numFmt w:val="decimal"/>
      <w:lvlText w:val="%8."/>
      <w:lvlJc w:val="left"/>
      <w:pPr>
        <w:ind w:left="5656" w:hanging="282"/>
      </w:pPr>
      <w:rPr>
        <w:vertAlign w:val="baseline"/>
      </w:rPr>
    </w:lvl>
    <w:lvl w:ilvl="8">
      <w:start w:val="1"/>
      <w:numFmt w:val="decimal"/>
      <w:lvlText w:val="%9."/>
      <w:lvlJc w:val="left"/>
      <w:pPr>
        <w:ind w:left="6363" w:hanging="283"/>
      </w:pPr>
      <w:rPr>
        <w:vertAlign w:val="baseline"/>
      </w:rPr>
    </w:lvl>
  </w:abstractNum>
  <w:abstractNum w:abstractNumId="5" w15:restartNumberingAfterBreak="0">
    <w:nsid w:val="111762ED"/>
    <w:multiLevelType w:val="multilevel"/>
    <w:tmpl w:val="F3AA7984"/>
    <w:lvl w:ilvl="0">
      <w:start w:val="1"/>
      <w:numFmt w:val="bullet"/>
      <w:lvlText w:val="−"/>
      <w:lvlJc w:val="left"/>
      <w:pPr>
        <w:ind w:left="720" w:hanging="360"/>
      </w:pPr>
      <w:rPr>
        <w:rFonts w:ascii="Noto Sans Symbols" w:eastAsia="Noto Sans Symbols" w:hAnsi="Noto Sans Symbols" w:cs="Noto Sans Symbols"/>
        <w:color w:val="00000A"/>
        <w:sz w:val="20"/>
        <w:szCs w:val="20"/>
        <w:vertAlign w:val="baseline"/>
      </w:rPr>
    </w:lvl>
    <w:lvl w:ilvl="1">
      <w:start w:val="1"/>
      <w:numFmt w:val="bullet"/>
      <w:lvlText w:val="−"/>
      <w:lvlJc w:val="left"/>
      <w:pPr>
        <w:ind w:left="1080" w:hanging="360"/>
      </w:pPr>
      <w:rPr>
        <w:rFonts w:ascii="Noto Sans Symbols" w:eastAsia="Noto Sans Symbols" w:hAnsi="Noto Sans Symbols" w:cs="Noto Sans Symbols"/>
        <w:color w:val="00000A"/>
        <w:sz w:val="20"/>
        <w:szCs w:val="20"/>
        <w:vertAlign w:val="baseline"/>
      </w:rPr>
    </w:lvl>
    <w:lvl w:ilvl="2">
      <w:start w:val="1"/>
      <w:numFmt w:val="bullet"/>
      <w:lvlText w:val="−"/>
      <w:lvlJc w:val="left"/>
      <w:pPr>
        <w:ind w:left="1440" w:hanging="360"/>
      </w:pPr>
      <w:rPr>
        <w:rFonts w:ascii="Noto Sans Symbols" w:eastAsia="Noto Sans Symbols" w:hAnsi="Noto Sans Symbols" w:cs="Noto Sans Symbols"/>
        <w:color w:val="00000A"/>
        <w:sz w:val="20"/>
        <w:szCs w:val="20"/>
        <w:vertAlign w:val="baseline"/>
      </w:rPr>
    </w:lvl>
    <w:lvl w:ilvl="3">
      <w:start w:val="1"/>
      <w:numFmt w:val="bullet"/>
      <w:lvlText w:val="−"/>
      <w:lvlJc w:val="left"/>
      <w:pPr>
        <w:ind w:left="1800" w:hanging="360"/>
      </w:pPr>
      <w:rPr>
        <w:rFonts w:ascii="Noto Sans Symbols" w:eastAsia="Noto Sans Symbols" w:hAnsi="Noto Sans Symbols" w:cs="Noto Sans Symbols"/>
        <w:color w:val="00000A"/>
        <w:sz w:val="20"/>
        <w:szCs w:val="20"/>
        <w:vertAlign w:val="baseline"/>
      </w:rPr>
    </w:lvl>
    <w:lvl w:ilvl="4">
      <w:start w:val="1"/>
      <w:numFmt w:val="bullet"/>
      <w:lvlText w:val="−"/>
      <w:lvlJc w:val="left"/>
      <w:pPr>
        <w:ind w:left="2160" w:hanging="360"/>
      </w:pPr>
      <w:rPr>
        <w:rFonts w:ascii="Noto Sans Symbols" w:eastAsia="Noto Sans Symbols" w:hAnsi="Noto Sans Symbols" w:cs="Noto Sans Symbols"/>
        <w:color w:val="00000A"/>
        <w:sz w:val="20"/>
        <w:szCs w:val="20"/>
        <w:vertAlign w:val="baseline"/>
      </w:rPr>
    </w:lvl>
    <w:lvl w:ilvl="5">
      <w:start w:val="1"/>
      <w:numFmt w:val="bullet"/>
      <w:lvlText w:val="−"/>
      <w:lvlJc w:val="left"/>
      <w:pPr>
        <w:ind w:left="2520" w:hanging="360"/>
      </w:pPr>
      <w:rPr>
        <w:rFonts w:ascii="Noto Sans Symbols" w:eastAsia="Noto Sans Symbols" w:hAnsi="Noto Sans Symbols" w:cs="Noto Sans Symbols"/>
        <w:color w:val="00000A"/>
        <w:sz w:val="20"/>
        <w:szCs w:val="20"/>
        <w:vertAlign w:val="baseline"/>
      </w:rPr>
    </w:lvl>
    <w:lvl w:ilvl="6">
      <w:start w:val="1"/>
      <w:numFmt w:val="bullet"/>
      <w:lvlText w:val="−"/>
      <w:lvlJc w:val="left"/>
      <w:pPr>
        <w:ind w:left="2880" w:hanging="360"/>
      </w:pPr>
      <w:rPr>
        <w:rFonts w:ascii="Noto Sans Symbols" w:eastAsia="Noto Sans Symbols" w:hAnsi="Noto Sans Symbols" w:cs="Noto Sans Symbols"/>
        <w:color w:val="00000A"/>
        <w:sz w:val="20"/>
        <w:szCs w:val="20"/>
        <w:vertAlign w:val="baseline"/>
      </w:rPr>
    </w:lvl>
    <w:lvl w:ilvl="7">
      <w:start w:val="1"/>
      <w:numFmt w:val="bullet"/>
      <w:lvlText w:val="−"/>
      <w:lvlJc w:val="left"/>
      <w:pPr>
        <w:ind w:left="3240" w:hanging="360"/>
      </w:pPr>
      <w:rPr>
        <w:rFonts w:ascii="Noto Sans Symbols" w:eastAsia="Noto Sans Symbols" w:hAnsi="Noto Sans Symbols" w:cs="Noto Sans Symbols"/>
        <w:color w:val="00000A"/>
        <w:sz w:val="20"/>
        <w:szCs w:val="20"/>
        <w:vertAlign w:val="baseline"/>
      </w:rPr>
    </w:lvl>
    <w:lvl w:ilvl="8">
      <w:start w:val="1"/>
      <w:numFmt w:val="bullet"/>
      <w:lvlText w:val="−"/>
      <w:lvlJc w:val="left"/>
      <w:pPr>
        <w:ind w:left="3600" w:hanging="360"/>
      </w:pPr>
      <w:rPr>
        <w:rFonts w:ascii="Noto Sans Symbols" w:eastAsia="Noto Sans Symbols" w:hAnsi="Noto Sans Symbols" w:cs="Noto Sans Symbols"/>
        <w:color w:val="00000A"/>
        <w:sz w:val="20"/>
        <w:szCs w:val="20"/>
        <w:vertAlign w:val="baseline"/>
      </w:rPr>
    </w:lvl>
  </w:abstractNum>
  <w:abstractNum w:abstractNumId="6" w15:restartNumberingAfterBreak="0">
    <w:nsid w:val="17A84E76"/>
    <w:multiLevelType w:val="multilevel"/>
    <w:tmpl w:val="8EFE4CE4"/>
    <w:lvl w:ilvl="0">
      <w:start w:val="1"/>
      <w:numFmt w:val="decimal"/>
      <w:lvlText w:val="%1."/>
      <w:lvlJc w:val="left"/>
      <w:pPr>
        <w:ind w:left="707" w:hanging="282"/>
      </w:pPr>
      <w:rPr>
        <w:vertAlign w:val="baseline"/>
      </w:rPr>
    </w:lvl>
    <w:lvl w:ilvl="1">
      <w:start w:val="1"/>
      <w:numFmt w:val="decimal"/>
      <w:lvlText w:val="%2."/>
      <w:lvlJc w:val="left"/>
      <w:pPr>
        <w:ind w:left="1414" w:hanging="283"/>
      </w:pPr>
      <w:rPr>
        <w:vertAlign w:val="baseline"/>
      </w:rPr>
    </w:lvl>
    <w:lvl w:ilvl="2">
      <w:start w:val="1"/>
      <w:numFmt w:val="decimal"/>
      <w:lvlText w:val="%3."/>
      <w:lvlJc w:val="left"/>
      <w:pPr>
        <w:ind w:left="2121" w:hanging="283"/>
      </w:pPr>
      <w:rPr>
        <w:vertAlign w:val="baseline"/>
      </w:rPr>
    </w:lvl>
    <w:lvl w:ilvl="3">
      <w:start w:val="1"/>
      <w:numFmt w:val="decimal"/>
      <w:lvlText w:val="%4."/>
      <w:lvlJc w:val="left"/>
      <w:pPr>
        <w:ind w:left="2828" w:hanging="283"/>
      </w:pPr>
      <w:rPr>
        <w:vertAlign w:val="baseline"/>
      </w:rPr>
    </w:lvl>
    <w:lvl w:ilvl="4">
      <w:start w:val="1"/>
      <w:numFmt w:val="decimal"/>
      <w:lvlText w:val="%5."/>
      <w:lvlJc w:val="left"/>
      <w:pPr>
        <w:ind w:left="3535" w:hanging="283"/>
      </w:pPr>
      <w:rPr>
        <w:vertAlign w:val="baseline"/>
      </w:rPr>
    </w:lvl>
    <w:lvl w:ilvl="5">
      <w:start w:val="1"/>
      <w:numFmt w:val="decimal"/>
      <w:lvlText w:val="%6."/>
      <w:lvlJc w:val="left"/>
      <w:pPr>
        <w:ind w:left="4242" w:hanging="283"/>
      </w:pPr>
      <w:rPr>
        <w:vertAlign w:val="baseline"/>
      </w:rPr>
    </w:lvl>
    <w:lvl w:ilvl="6">
      <w:start w:val="1"/>
      <w:numFmt w:val="decimal"/>
      <w:lvlText w:val="%7."/>
      <w:lvlJc w:val="left"/>
      <w:pPr>
        <w:ind w:left="4949" w:hanging="283"/>
      </w:pPr>
      <w:rPr>
        <w:vertAlign w:val="baseline"/>
      </w:rPr>
    </w:lvl>
    <w:lvl w:ilvl="7">
      <w:start w:val="1"/>
      <w:numFmt w:val="decimal"/>
      <w:lvlText w:val="%8."/>
      <w:lvlJc w:val="left"/>
      <w:pPr>
        <w:ind w:left="5656" w:hanging="282"/>
      </w:pPr>
      <w:rPr>
        <w:vertAlign w:val="baseline"/>
      </w:rPr>
    </w:lvl>
    <w:lvl w:ilvl="8">
      <w:start w:val="1"/>
      <w:numFmt w:val="decimal"/>
      <w:lvlText w:val="%9."/>
      <w:lvlJc w:val="left"/>
      <w:pPr>
        <w:ind w:left="6363" w:hanging="283"/>
      </w:pPr>
      <w:rPr>
        <w:vertAlign w:val="baseline"/>
      </w:rPr>
    </w:lvl>
  </w:abstractNum>
  <w:abstractNum w:abstractNumId="7" w15:restartNumberingAfterBreak="0">
    <w:nsid w:val="2B185FB6"/>
    <w:multiLevelType w:val="multilevel"/>
    <w:tmpl w:val="0B8A09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8" w15:restartNumberingAfterBreak="0">
    <w:nsid w:val="33406A95"/>
    <w:multiLevelType w:val="multilevel"/>
    <w:tmpl w:val="5E6005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9" w15:restartNumberingAfterBreak="0">
    <w:nsid w:val="3471228D"/>
    <w:multiLevelType w:val="multilevel"/>
    <w:tmpl w:val="426EFD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0" w15:restartNumberingAfterBreak="0">
    <w:nsid w:val="56CB6443"/>
    <w:multiLevelType w:val="multilevel"/>
    <w:tmpl w:val="55AC2066"/>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1" w15:restartNumberingAfterBreak="0">
    <w:nsid w:val="66FA56E8"/>
    <w:multiLevelType w:val="multilevel"/>
    <w:tmpl w:val="BAB67C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2" w15:restartNumberingAfterBreak="0">
    <w:nsid w:val="725D1F61"/>
    <w:multiLevelType w:val="multilevel"/>
    <w:tmpl w:val="201EA8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3" w15:restartNumberingAfterBreak="0">
    <w:nsid w:val="770004D9"/>
    <w:multiLevelType w:val="multilevel"/>
    <w:tmpl w:val="5C5EDF0E"/>
    <w:lvl w:ilvl="0">
      <w:start w:val="13"/>
      <w:numFmt w:val="decimal"/>
      <w:lvlText w:val="%1."/>
      <w:lvlJc w:val="left"/>
      <w:pPr>
        <w:ind w:left="707" w:hanging="282"/>
      </w:pPr>
      <w:rPr>
        <w:vertAlign w:val="baseline"/>
      </w:rPr>
    </w:lvl>
    <w:lvl w:ilvl="1">
      <w:start w:val="1"/>
      <w:numFmt w:val="decimal"/>
      <w:lvlText w:val="%2."/>
      <w:lvlJc w:val="left"/>
      <w:pPr>
        <w:ind w:left="1414" w:hanging="283"/>
      </w:pPr>
      <w:rPr>
        <w:vertAlign w:val="baseline"/>
      </w:rPr>
    </w:lvl>
    <w:lvl w:ilvl="2">
      <w:start w:val="1"/>
      <w:numFmt w:val="decimal"/>
      <w:lvlText w:val="%3."/>
      <w:lvlJc w:val="left"/>
      <w:pPr>
        <w:ind w:left="2121" w:hanging="283"/>
      </w:pPr>
      <w:rPr>
        <w:vertAlign w:val="baseline"/>
      </w:rPr>
    </w:lvl>
    <w:lvl w:ilvl="3">
      <w:start w:val="1"/>
      <w:numFmt w:val="decimal"/>
      <w:lvlText w:val="%4."/>
      <w:lvlJc w:val="left"/>
      <w:pPr>
        <w:ind w:left="2828" w:hanging="283"/>
      </w:pPr>
      <w:rPr>
        <w:vertAlign w:val="baseline"/>
      </w:rPr>
    </w:lvl>
    <w:lvl w:ilvl="4">
      <w:start w:val="1"/>
      <w:numFmt w:val="decimal"/>
      <w:lvlText w:val="%5."/>
      <w:lvlJc w:val="left"/>
      <w:pPr>
        <w:ind w:left="3535" w:hanging="283"/>
      </w:pPr>
      <w:rPr>
        <w:vertAlign w:val="baseline"/>
      </w:rPr>
    </w:lvl>
    <w:lvl w:ilvl="5">
      <w:start w:val="1"/>
      <w:numFmt w:val="decimal"/>
      <w:lvlText w:val="%6."/>
      <w:lvlJc w:val="left"/>
      <w:pPr>
        <w:ind w:left="4242" w:hanging="283"/>
      </w:pPr>
      <w:rPr>
        <w:vertAlign w:val="baseline"/>
      </w:rPr>
    </w:lvl>
    <w:lvl w:ilvl="6">
      <w:start w:val="1"/>
      <w:numFmt w:val="decimal"/>
      <w:lvlText w:val="%7."/>
      <w:lvlJc w:val="left"/>
      <w:pPr>
        <w:ind w:left="4949" w:hanging="283"/>
      </w:pPr>
      <w:rPr>
        <w:vertAlign w:val="baseline"/>
      </w:rPr>
    </w:lvl>
    <w:lvl w:ilvl="7">
      <w:start w:val="1"/>
      <w:numFmt w:val="decimal"/>
      <w:lvlText w:val="%8."/>
      <w:lvlJc w:val="left"/>
      <w:pPr>
        <w:ind w:left="5656" w:hanging="282"/>
      </w:pPr>
      <w:rPr>
        <w:vertAlign w:val="baseline"/>
      </w:rPr>
    </w:lvl>
    <w:lvl w:ilvl="8">
      <w:start w:val="1"/>
      <w:numFmt w:val="decimal"/>
      <w:lvlText w:val="%9."/>
      <w:lvlJc w:val="left"/>
      <w:pPr>
        <w:ind w:left="6363" w:hanging="283"/>
      </w:pPr>
      <w:rPr>
        <w:vertAlign w:val="baseline"/>
      </w:rPr>
    </w:lvl>
  </w:abstractNum>
  <w:num w:numId="1">
    <w:abstractNumId w:val="0"/>
  </w:num>
  <w:num w:numId="2">
    <w:abstractNumId w:val="3"/>
  </w:num>
  <w:num w:numId="3">
    <w:abstractNumId w:val="13"/>
  </w:num>
  <w:num w:numId="4">
    <w:abstractNumId w:val="11"/>
  </w:num>
  <w:num w:numId="5">
    <w:abstractNumId w:val="5"/>
  </w:num>
  <w:num w:numId="6">
    <w:abstractNumId w:val="7"/>
  </w:num>
  <w:num w:numId="7">
    <w:abstractNumId w:val="12"/>
  </w:num>
  <w:num w:numId="8">
    <w:abstractNumId w:val="10"/>
  </w:num>
  <w:num w:numId="9">
    <w:abstractNumId w:val="9"/>
  </w:num>
  <w:num w:numId="10">
    <w:abstractNumId w:val="8"/>
  </w:num>
  <w:num w:numId="11">
    <w:abstractNumId w:val="2"/>
  </w:num>
  <w:num w:numId="12">
    <w:abstractNumId w:val="6"/>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BB"/>
    <w:rsid w:val="00001261"/>
    <w:rsid w:val="00024527"/>
    <w:rsid w:val="00027C72"/>
    <w:rsid w:val="000E4040"/>
    <w:rsid w:val="001136B0"/>
    <w:rsid w:val="001A35FA"/>
    <w:rsid w:val="001B139A"/>
    <w:rsid w:val="001B1A9D"/>
    <w:rsid w:val="001E78C2"/>
    <w:rsid w:val="001F4578"/>
    <w:rsid w:val="00227B5E"/>
    <w:rsid w:val="00287484"/>
    <w:rsid w:val="002C4B32"/>
    <w:rsid w:val="002E1FC6"/>
    <w:rsid w:val="0030571E"/>
    <w:rsid w:val="0034601D"/>
    <w:rsid w:val="003527CE"/>
    <w:rsid w:val="00394A84"/>
    <w:rsid w:val="00407D97"/>
    <w:rsid w:val="004267B0"/>
    <w:rsid w:val="00465767"/>
    <w:rsid w:val="004A1A1B"/>
    <w:rsid w:val="004C7463"/>
    <w:rsid w:val="004D0866"/>
    <w:rsid w:val="004D2B1E"/>
    <w:rsid w:val="004F1210"/>
    <w:rsid w:val="005E1576"/>
    <w:rsid w:val="00683DE8"/>
    <w:rsid w:val="00716BBB"/>
    <w:rsid w:val="00727B5A"/>
    <w:rsid w:val="007839EC"/>
    <w:rsid w:val="008110F3"/>
    <w:rsid w:val="008502ED"/>
    <w:rsid w:val="008567EE"/>
    <w:rsid w:val="00870762"/>
    <w:rsid w:val="008C51E8"/>
    <w:rsid w:val="008F630A"/>
    <w:rsid w:val="00907CA6"/>
    <w:rsid w:val="009177E9"/>
    <w:rsid w:val="009250F6"/>
    <w:rsid w:val="00A1104A"/>
    <w:rsid w:val="00A4385C"/>
    <w:rsid w:val="00A562CD"/>
    <w:rsid w:val="00AB042D"/>
    <w:rsid w:val="00AD5692"/>
    <w:rsid w:val="00AF7BBA"/>
    <w:rsid w:val="00B03FC9"/>
    <w:rsid w:val="00B315B1"/>
    <w:rsid w:val="00B70E6A"/>
    <w:rsid w:val="00B91E4A"/>
    <w:rsid w:val="00C630FC"/>
    <w:rsid w:val="00C649DC"/>
    <w:rsid w:val="00CF0318"/>
    <w:rsid w:val="00D26519"/>
    <w:rsid w:val="00D928E7"/>
    <w:rsid w:val="00D9435C"/>
    <w:rsid w:val="00DE2C4C"/>
    <w:rsid w:val="00DF5EC7"/>
    <w:rsid w:val="00E25052"/>
    <w:rsid w:val="00E47913"/>
    <w:rsid w:val="00E509EF"/>
    <w:rsid w:val="00E82B32"/>
    <w:rsid w:val="00E91D39"/>
    <w:rsid w:val="00ED5022"/>
    <w:rsid w:val="00EF6B15"/>
    <w:rsid w:val="00F26059"/>
    <w:rsid w:val="00F84F4F"/>
    <w:rsid w:val="00F95D83"/>
    <w:rsid w:val="00FD04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EB01"/>
  <w15:docId w15:val="{30A5FA83-C3C6-48A4-8F64-464C717E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Базовый"/>
    <w:pPr>
      <w:widowControl w:val="0"/>
      <w:spacing w:line="1" w:lineRule="atLeast"/>
      <w:ind w:leftChars="-1" w:left="-1" w:hangingChars="1" w:hanging="1"/>
      <w:textDirection w:val="btLr"/>
      <w:textAlignment w:val="top"/>
      <w:outlineLvl w:val="0"/>
    </w:pPr>
    <w:rPr>
      <w:rFonts w:eastAsia="Andale Sans UI" w:cs="Tahoma"/>
      <w:kern w:val="1"/>
      <w:position w:val="-1"/>
      <w:sz w:val="24"/>
      <w:szCs w:val="24"/>
    </w:rPr>
  </w:style>
  <w:style w:type="character" w:customStyle="1" w:styleId="a5">
    <w:name w:val="Маркеры списка"/>
    <w:rPr>
      <w:rFonts w:ascii="OpenSymbol" w:eastAsia="OpenSymbol" w:hAnsi="OpenSymbol" w:cs="OpenSymbol"/>
      <w:w w:val="100"/>
      <w:position w:val="-1"/>
      <w:effect w:val="none"/>
      <w:vertAlign w:val="baseline"/>
      <w:cs w:val="0"/>
      <w:em w:val="none"/>
    </w:rPr>
  </w:style>
  <w:style w:type="character" w:customStyle="1" w:styleId="a6">
    <w:name w:val="Символ нумерации"/>
    <w:rPr>
      <w:w w:val="100"/>
      <w:position w:val="-1"/>
      <w:effect w:val="none"/>
      <w:vertAlign w:val="baseline"/>
      <w:cs w:val="0"/>
      <w:em w:val="none"/>
    </w:rPr>
  </w:style>
  <w:style w:type="character" w:customStyle="1" w:styleId="-">
    <w:name w:val="Интернет-ссылка"/>
    <w:rPr>
      <w:color w:val="000080"/>
      <w:w w:val="100"/>
      <w:position w:val="-1"/>
      <w:u w:val="single"/>
      <w:effect w:val="none"/>
      <w:vertAlign w:val="baseline"/>
      <w:cs w:val="0"/>
      <w:em w:val="none"/>
    </w:rPr>
  </w:style>
  <w:style w:type="character" w:customStyle="1" w:styleId="7">
    <w:name w:val="Основной текст (7)_"/>
    <w:rPr>
      <w:w w:val="100"/>
      <w:position w:val="-1"/>
      <w:effect w:val="none"/>
      <w:vertAlign w:val="baseline"/>
      <w:cs w:val="0"/>
      <w:em w:val="none"/>
      <w:lang w:eastAsia="ar-SA" w:bidi="ar-SA"/>
    </w:rPr>
  </w:style>
  <w:style w:type="character" w:customStyle="1" w:styleId="WW8Num5z0">
    <w:name w:val="WW8Num5z0"/>
    <w:rPr>
      <w:rFonts w:ascii="Symbol" w:hAnsi="Symbol" w:cs="Times New Roman"/>
      <w:color w:val="00000A"/>
      <w:w w:val="100"/>
      <w:position w:val="-1"/>
      <w:sz w:val="20"/>
      <w:szCs w:val="20"/>
      <w:effect w:val="none"/>
      <w:vertAlign w:val="baseline"/>
      <w:cs w:val="0"/>
      <w:em w:val="none"/>
      <w:lang w:val="uk-UA"/>
    </w:rPr>
  </w:style>
  <w:style w:type="character" w:customStyle="1" w:styleId="WW8Num7z0">
    <w:name w:val="WW8Num7z0"/>
    <w:rPr>
      <w:rFonts w:ascii="Symbol" w:hAnsi="Symbol" w:cs="Symbol"/>
      <w:w w:val="100"/>
      <w:position w:val="-1"/>
      <w:effect w:val="none"/>
      <w:vertAlign w:val="baseline"/>
      <w:cs w:val="0"/>
      <w:em w:val="none"/>
      <w:lang w:val="uk-UA"/>
    </w:rPr>
  </w:style>
  <w:style w:type="character" w:customStyle="1" w:styleId="WW8Num6z0">
    <w:name w:val="WW8Num6z0"/>
    <w:rPr>
      <w:rFonts w:ascii="Symbol" w:hAnsi="Symbol" w:cs="Symbol"/>
      <w:w w:val="100"/>
      <w:position w:val="-1"/>
      <w:effect w:val="none"/>
      <w:vertAlign w:val="baseline"/>
      <w:cs w:val="0"/>
      <w:em w:val="none"/>
      <w:lang w:val="uk-UA"/>
    </w:rPr>
  </w:style>
  <w:style w:type="paragraph" w:customStyle="1" w:styleId="10">
    <w:name w:val="Заголовок1"/>
    <w:basedOn w:val="a4"/>
    <w:next w:val="11"/>
    <w:pPr>
      <w:keepNext/>
      <w:spacing w:before="240" w:after="120"/>
    </w:pPr>
    <w:rPr>
      <w:rFonts w:ascii="Arial" w:hAnsi="Arial"/>
      <w:sz w:val="28"/>
      <w:szCs w:val="28"/>
    </w:rPr>
  </w:style>
  <w:style w:type="paragraph" w:customStyle="1" w:styleId="11">
    <w:name w:val="Основной текст1"/>
    <w:basedOn w:val="a4"/>
    <w:pPr>
      <w:spacing w:after="120"/>
    </w:pPr>
  </w:style>
  <w:style w:type="paragraph" w:styleId="a7">
    <w:name w:val="List"/>
    <w:basedOn w:val="11"/>
  </w:style>
  <w:style w:type="paragraph" w:customStyle="1" w:styleId="a8">
    <w:name w:val="Название"/>
    <w:basedOn w:val="a4"/>
    <w:pPr>
      <w:suppressLineNumbers/>
      <w:spacing w:before="120" w:after="120"/>
    </w:pPr>
    <w:rPr>
      <w:i/>
      <w:iCs/>
    </w:rPr>
  </w:style>
  <w:style w:type="paragraph" w:customStyle="1" w:styleId="12">
    <w:name w:val="Указатель1"/>
    <w:basedOn w:val="a4"/>
    <w:pPr>
      <w:suppressLineNumbers/>
    </w:pPr>
  </w:style>
  <w:style w:type="paragraph" w:customStyle="1" w:styleId="a9">
    <w:name w:val="Содержимое таблицы"/>
    <w:basedOn w:val="a4"/>
    <w:pPr>
      <w:suppressLineNumbers/>
    </w:pPr>
  </w:style>
  <w:style w:type="paragraph" w:customStyle="1" w:styleId="aa">
    <w:name w:val="Заголовок таблицы"/>
    <w:basedOn w:val="a9"/>
    <w:pPr>
      <w:jc w:val="center"/>
    </w:pPr>
    <w:rPr>
      <w:b/>
      <w:bCs/>
    </w:rPr>
  </w:style>
  <w:style w:type="paragraph" w:customStyle="1" w:styleId="13">
    <w:name w:val="Основной текст с отступом1"/>
    <w:basedOn w:val="a4"/>
    <w:pPr>
      <w:tabs>
        <w:tab w:val="left" w:pos="2976"/>
      </w:tabs>
      <w:ind w:left="283" w:firstLine="851"/>
      <w:jc w:val="both"/>
    </w:pPr>
    <w:rPr>
      <w:sz w:val="28"/>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top w:w="28" w:type="dxa"/>
        <w:left w:w="28" w:type="dxa"/>
        <w:bottom w:w="28" w:type="dxa"/>
        <w:right w:w="2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styleId="af1">
    <w:name w:val="Table Grid"/>
    <w:basedOn w:val="a1"/>
    <w:uiPriority w:val="39"/>
    <w:rsid w:val="00E91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34601D"/>
    <w:rPr>
      <w:rFonts w:ascii="Calibri" w:eastAsia="Calibri" w:hAnsi="Calibri"/>
      <w:sz w:val="22"/>
      <w:szCs w:val="22"/>
      <w:lang w:val="ru-RU" w:eastAsia="en-US"/>
    </w:rPr>
  </w:style>
  <w:style w:type="paragraph" w:styleId="af3">
    <w:name w:val="Normal (Web)"/>
    <w:basedOn w:val="a"/>
    <w:link w:val="af4"/>
    <w:uiPriority w:val="99"/>
    <w:rsid w:val="00F95D83"/>
    <w:pPr>
      <w:spacing w:before="100" w:beforeAutospacing="1" w:after="100" w:afterAutospacing="1"/>
    </w:pPr>
    <w:rPr>
      <w:rFonts w:eastAsia="Calibri"/>
      <w:sz w:val="24"/>
      <w:lang w:val="x-none" w:eastAsia="ru-RU"/>
    </w:rPr>
  </w:style>
  <w:style w:type="character" w:customStyle="1" w:styleId="af4">
    <w:name w:val="Звичайний (веб) Знак"/>
    <w:link w:val="af3"/>
    <w:uiPriority w:val="99"/>
    <w:locked/>
    <w:rsid w:val="00F95D83"/>
    <w:rPr>
      <w:rFonts w:eastAsia="Calibri"/>
      <w:sz w:val="24"/>
      <w:lang w:val="x-none" w:eastAsia="ru-RU"/>
    </w:rPr>
  </w:style>
  <w:style w:type="paragraph" w:styleId="af5">
    <w:name w:val="List Paragraph"/>
    <w:basedOn w:val="a"/>
    <w:uiPriority w:val="34"/>
    <w:qFormat/>
    <w:rsid w:val="00870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7926">
      <w:bodyDiv w:val="1"/>
      <w:marLeft w:val="0"/>
      <w:marRight w:val="0"/>
      <w:marTop w:val="0"/>
      <w:marBottom w:val="0"/>
      <w:divBdr>
        <w:top w:val="none" w:sz="0" w:space="0" w:color="auto"/>
        <w:left w:val="none" w:sz="0" w:space="0" w:color="auto"/>
        <w:bottom w:val="none" w:sz="0" w:space="0" w:color="auto"/>
        <w:right w:val="none" w:sz="0" w:space="0" w:color="auto"/>
      </w:divBdr>
    </w:div>
    <w:div w:id="387266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numbering" Target="numbering.xml"/><Relationship Id="rId7" Type="http://schemas.openxmlformats.org/officeDocument/2006/relationships/hyperlink" Target="https://www.oree.com.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uII+P0H0j6YmkoOzgJqoaGrQ6w==">CgMxLjAyCmlkLjMwajB6bGw4AGpACjVzdWdnZXN0SWRJbXBvcnQ4MWYxZTgwYy0wY2NmLTQxMGItYjEyNC1kOWQ1M2IwODNlMzlfMhIHVW5rbm93bmpBCjZzdWdnZXN0SWRJbXBvcnQ4MWYxZTgwYy0wY2NmLTQxMGItYjEyNC1kOWQ1M2IwODNlMzlfMTASB1Vua25vd25yITFoYlJZVEdvRG05M0szRXgzT2ZmU201QkxQMG9HNXFGSA==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DB9126-0A28-4D96-879E-53367A5C2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19</Pages>
  <Words>34856</Words>
  <Characters>19868</Characters>
  <Application>Microsoft Office Word</Application>
  <DocSecurity>0</DocSecurity>
  <Lines>165</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15</cp:revision>
  <dcterms:created xsi:type="dcterms:W3CDTF">2009-04-16T09:32:00Z</dcterms:created>
  <dcterms:modified xsi:type="dcterms:W3CDTF">2024-01-10T06:10:00Z</dcterms:modified>
</cp:coreProperties>
</file>