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CC" w:rsidRDefault="00552ACC" w:rsidP="00E742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2ACC" w:rsidRDefault="00C50D88" w:rsidP="00E742CF">
      <w:pPr>
        <w:spacing w:after="0" w:line="240" w:lineRule="auto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52ACC" w:rsidRDefault="00C50D88" w:rsidP="00E742CF">
      <w:pPr>
        <w:spacing w:after="0" w:line="240" w:lineRule="auto"/>
        <w:ind w:left="566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ACC" w:rsidRDefault="008839B0" w:rsidP="00E742C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EEA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відповідну технічну специфікацію (у разі потреби - плани, креслення, малюнки чи опис предмета закупівлі).</w:t>
      </w:r>
    </w:p>
    <w:p w:rsidR="0055131C" w:rsidRDefault="0055131C" w:rsidP="00E742C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7A3" w:rsidRDefault="008317A3" w:rsidP="00E742C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317A3" w:rsidRDefault="0055131C" w:rsidP="00E74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1C">
        <w:rPr>
          <w:rFonts w:ascii="Times New Roman" w:hAnsi="Times New Roman" w:cs="Times New Roman"/>
          <w:b/>
          <w:sz w:val="28"/>
          <w:szCs w:val="28"/>
        </w:rPr>
        <w:t xml:space="preserve">Машина </w:t>
      </w:r>
      <w:proofErr w:type="spellStart"/>
      <w:r w:rsidRPr="0055131C">
        <w:rPr>
          <w:rFonts w:ascii="Times New Roman" w:hAnsi="Times New Roman" w:cs="Times New Roman"/>
          <w:b/>
          <w:sz w:val="28"/>
          <w:szCs w:val="28"/>
        </w:rPr>
        <w:t>обгортувальна</w:t>
      </w:r>
      <w:proofErr w:type="spellEnd"/>
      <w:r w:rsidRPr="0055131C">
        <w:rPr>
          <w:rFonts w:ascii="Times New Roman" w:hAnsi="Times New Roman" w:cs="Times New Roman"/>
          <w:b/>
          <w:sz w:val="28"/>
          <w:szCs w:val="28"/>
        </w:rPr>
        <w:t xml:space="preserve"> BZJ-5038B </w:t>
      </w:r>
      <w:r w:rsidR="00A264A9" w:rsidRPr="00A264A9">
        <w:rPr>
          <w:rFonts w:ascii="Times New Roman" w:hAnsi="Times New Roman" w:cs="Times New Roman"/>
          <w:b/>
          <w:sz w:val="28"/>
          <w:szCs w:val="28"/>
        </w:rPr>
        <w:t>напівавтоматична</w:t>
      </w:r>
      <w:r w:rsidR="00A264A9" w:rsidRPr="005513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131C">
        <w:rPr>
          <w:rFonts w:ascii="Times New Roman" w:eastAsia="Times New Roman" w:hAnsi="Times New Roman" w:cs="Times New Roman"/>
          <w:b/>
          <w:sz w:val="28"/>
          <w:szCs w:val="28"/>
        </w:rPr>
        <w:t>(або еквівалент)</w:t>
      </w:r>
    </w:p>
    <w:p w:rsidR="00855531" w:rsidRPr="00855531" w:rsidRDefault="00855531" w:rsidP="00FB45D7">
      <w:pPr>
        <w:pStyle w:val="af6"/>
        <w:jc w:val="both"/>
        <w:rPr>
          <w:b/>
          <w:i/>
        </w:rPr>
      </w:pPr>
      <w:r>
        <w:rPr>
          <w:b/>
          <w:i/>
        </w:rPr>
        <w:t>(</w:t>
      </w:r>
      <w:r w:rsidRPr="00855531">
        <w:rPr>
          <w:b/>
          <w:i/>
        </w:rPr>
        <w:t xml:space="preserve">Посилання на конкретного виробника, тип та конкретну модель/марку товару є необхідним, оскільки за основними якісними та технічними характеристиками товар цієї марки є таким, що максимально точно та оптимально відповідає вимогам та потребам замовника, відповідно до отриманого запиту щодо потреби (згідно вказівки та переліку, викладеного в листі </w:t>
      </w:r>
      <w:r w:rsidRPr="00855531">
        <w:rPr>
          <w:b/>
          <w:i/>
          <w:color w:val="000000"/>
          <w:shd w:val="clear" w:color="auto" w:fill="FFFFFF"/>
        </w:rPr>
        <w:t xml:space="preserve">Департаменту з питань виконання покарань </w:t>
      </w:r>
      <w:r w:rsidR="00B85470">
        <w:rPr>
          <w:b/>
          <w:i/>
          <w:color w:val="000000"/>
          <w:shd w:val="clear" w:color="auto" w:fill="FFFFFF"/>
        </w:rPr>
        <w:t xml:space="preserve">                               </w:t>
      </w:r>
      <w:r w:rsidRPr="00855531">
        <w:rPr>
          <w:b/>
          <w:i/>
          <w:color w:val="000000"/>
          <w:shd w:val="clear" w:color="auto" w:fill="FFFFFF"/>
        </w:rPr>
        <w:t>№ 5562//131/15-24 від 15.04.2024 «щодо закупівлі виробничого обладнання»)</w:t>
      </w:r>
      <w:r w:rsidRPr="00855531">
        <w:rPr>
          <w:b/>
          <w:i/>
        </w:rPr>
        <w:t>.</w:t>
      </w:r>
    </w:p>
    <w:p w:rsidR="00552ACC" w:rsidRDefault="00552ACC" w:rsidP="008555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8"/>
        <w:gridCol w:w="1875"/>
      </w:tblGrid>
      <w:tr w:rsidR="0055131C" w:rsidRPr="0055131C" w:rsidTr="0055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Товщина плівки, мм</w:t>
            </w:r>
          </w:p>
        </w:tc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0,03-0,25</w:t>
            </w:r>
          </w:p>
        </w:tc>
      </w:tr>
      <w:tr w:rsidR="0055131C" w:rsidRPr="0055131C" w:rsidTr="0055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ширина рулону плівки, мм</w:t>
            </w:r>
          </w:p>
        </w:tc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5131C" w:rsidRPr="0055131C" w:rsidTr="0055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вага упаковки, кг</w:t>
            </w:r>
          </w:p>
        </w:tc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131C" w:rsidRPr="0055131C" w:rsidTr="0055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Продуктивність, штук/</w:t>
            </w:r>
            <w:proofErr w:type="spellStart"/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0…6</w:t>
            </w:r>
          </w:p>
        </w:tc>
      </w:tr>
      <w:tr w:rsidR="0055131C" w:rsidRPr="0055131C" w:rsidTr="0055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зварювання/</w:t>
            </w:r>
            <w:proofErr w:type="spellStart"/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усаджування</w:t>
            </w:r>
            <w:proofErr w:type="spellEnd"/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0,5-1,5/0-0,6</w:t>
            </w:r>
          </w:p>
        </w:tc>
      </w:tr>
      <w:tr w:rsidR="0055131C" w:rsidRPr="0055131C" w:rsidTr="0055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 тиск зовнішнього компресора, бар</w:t>
            </w:r>
          </w:p>
        </w:tc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31C" w:rsidRPr="0055131C" w:rsidTr="0055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 живлення, В/Гц</w:t>
            </w:r>
          </w:p>
        </w:tc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220/50</w:t>
            </w:r>
          </w:p>
        </w:tc>
      </w:tr>
      <w:tr w:rsidR="0055131C" w:rsidRPr="0055131C" w:rsidTr="0055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споживана потужність, кВт</w:t>
            </w:r>
          </w:p>
        </w:tc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5131C" w:rsidRPr="0055131C" w:rsidTr="0055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Габаритні розміри машини (Д х Ш х В), мм</w:t>
            </w:r>
          </w:p>
        </w:tc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1020 x 830 x 1980</w:t>
            </w:r>
          </w:p>
        </w:tc>
      </w:tr>
      <w:tr w:rsidR="0055131C" w:rsidRPr="0055131C" w:rsidTr="0055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Вага машини нетто, кг</w:t>
            </w:r>
          </w:p>
        </w:tc>
        <w:tc>
          <w:tcPr>
            <w:tcW w:w="0" w:type="auto"/>
            <w:vAlign w:val="center"/>
            <w:hideMark/>
          </w:tcPr>
          <w:p w:rsidR="0055131C" w:rsidRPr="0055131C" w:rsidRDefault="0055131C" w:rsidP="00855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1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6017B3" w:rsidRDefault="006017B3" w:rsidP="00855531">
      <w:pPr>
        <w:pStyle w:val="af6"/>
        <w:ind w:firstLine="709"/>
        <w:contextualSpacing/>
        <w:jc w:val="both"/>
        <w:rPr>
          <w:rStyle w:val="af5"/>
        </w:rPr>
      </w:pPr>
      <w:r>
        <w:t xml:space="preserve">Як пакувальний матеріал </w:t>
      </w:r>
      <w:proofErr w:type="spellStart"/>
      <w:r>
        <w:t>обгортувальна</w:t>
      </w:r>
      <w:proofErr w:type="spellEnd"/>
      <w:r>
        <w:t xml:space="preserve"> машина може використовувати плівки з таких матеріалів: </w:t>
      </w:r>
      <w:proofErr w:type="spellStart"/>
      <w:r>
        <w:rPr>
          <w:rStyle w:val="af5"/>
        </w:rPr>
        <w:t>ПЕ</w:t>
      </w:r>
      <w:proofErr w:type="spellEnd"/>
      <w:r>
        <w:rPr>
          <w:rStyle w:val="af5"/>
        </w:rPr>
        <w:t xml:space="preserve">, </w:t>
      </w:r>
      <w:proofErr w:type="spellStart"/>
      <w:r>
        <w:rPr>
          <w:rStyle w:val="af5"/>
        </w:rPr>
        <w:t>ПОФ</w:t>
      </w:r>
      <w:proofErr w:type="spellEnd"/>
      <w:r>
        <w:rPr>
          <w:rStyle w:val="af5"/>
        </w:rPr>
        <w:t>, ПП, ПВХ.</w:t>
      </w:r>
    </w:p>
    <w:p w:rsidR="006017B3" w:rsidRDefault="006017B3" w:rsidP="00855531">
      <w:pPr>
        <w:pStyle w:val="af6"/>
        <w:ind w:firstLine="709"/>
        <w:contextualSpacing/>
        <w:jc w:val="both"/>
      </w:pPr>
      <w:r w:rsidRPr="006017B3">
        <w:t xml:space="preserve">Магнітний перемикач згори та знизу </w:t>
      </w:r>
      <w:r>
        <w:t>має запобігати</w:t>
      </w:r>
      <w:r w:rsidRPr="006017B3">
        <w:t xml:space="preserve"> некоректному зварюванню та гаранту</w:t>
      </w:r>
      <w:r>
        <w:t>вати</w:t>
      </w:r>
      <w:r w:rsidRPr="006017B3">
        <w:t xml:space="preserve"> безпеку роботи оператора</w:t>
      </w:r>
      <w:r>
        <w:t>.</w:t>
      </w:r>
    </w:p>
    <w:p w:rsidR="006017B3" w:rsidRDefault="006017B3" w:rsidP="00855531">
      <w:pPr>
        <w:pStyle w:val="af6"/>
        <w:ind w:firstLine="709"/>
        <w:contextualSpacing/>
        <w:jc w:val="both"/>
      </w:pPr>
      <w:r w:rsidRPr="006017B3">
        <w:t>Вхідне положення</w:t>
      </w:r>
      <w:r>
        <w:t xml:space="preserve"> повинно </w:t>
      </w:r>
      <w:r w:rsidRPr="006017B3">
        <w:t xml:space="preserve"> регулю</w:t>
      </w:r>
      <w:r>
        <w:t>ватися</w:t>
      </w:r>
      <w:r w:rsidRPr="006017B3">
        <w:t xml:space="preserve"> залежно від розміру продукції, що пакується</w:t>
      </w:r>
      <w:r>
        <w:t>.</w:t>
      </w:r>
    </w:p>
    <w:p w:rsidR="00DA3DB2" w:rsidRDefault="00DA3DB2" w:rsidP="00855531">
      <w:pPr>
        <w:pStyle w:val="af6"/>
        <w:ind w:firstLine="709"/>
        <w:contextualSpacing/>
        <w:jc w:val="both"/>
      </w:pPr>
      <w:r>
        <w:t>Обов’язкова н</w:t>
      </w:r>
      <w:r w:rsidR="006017B3" w:rsidRPr="006017B3">
        <w:t>аявність контактора змінного струму</w:t>
      </w:r>
      <w:r>
        <w:t>.</w:t>
      </w:r>
    </w:p>
    <w:p w:rsidR="00DA3DB2" w:rsidRDefault="006017B3" w:rsidP="00855531">
      <w:pPr>
        <w:pStyle w:val="af6"/>
        <w:ind w:firstLine="709"/>
        <w:contextualSpacing/>
        <w:jc w:val="both"/>
      </w:pPr>
      <w:r w:rsidRPr="006017B3">
        <w:t>Запакована продукція</w:t>
      </w:r>
      <w:r w:rsidR="00DA3DB2">
        <w:t xml:space="preserve"> має </w:t>
      </w:r>
      <w:r w:rsidRPr="006017B3">
        <w:t xml:space="preserve"> пода</w:t>
      </w:r>
      <w:r w:rsidR="00DA3DB2">
        <w:t>ватися</w:t>
      </w:r>
      <w:r w:rsidRPr="006017B3">
        <w:t xml:space="preserve"> в тунель автоматично, одна за одною</w:t>
      </w:r>
      <w:r w:rsidR="00DA3DB2">
        <w:t>.</w:t>
      </w:r>
    </w:p>
    <w:p w:rsidR="006017B3" w:rsidRPr="00DA3DB2" w:rsidRDefault="006017B3" w:rsidP="00855531">
      <w:pPr>
        <w:pStyle w:val="af6"/>
        <w:ind w:firstLine="709"/>
        <w:contextualSpacing/>
        <w:jc w:val="both"/>
        <w:rPr>
          <w:i/>
          <w:iCs/>
        </w:rPr>
      </w:pPr>
      <w:r w:rsidRPr="006017B3">
        <w:t>пневматичні елементи</w:t>
      </w:r>
      <w:r w:rsidR="00DA3DB2">
        <w:t xml:space="preserve"> повинні бути в</w:t>
      </w:r>
      <w:r w:rsidR="00DA3DB2" w:rsidRPr="006017B3">
        <w:t>и</w:t>
      </w:r>
      <w:r w:rsidR="00DA3DB2">
        <w:t>соко</w:t>
      </w:r>
      <w:r w:rsidR="00DA3DB2" w:rsidRPr="006017B3">
        <w:t>якісн</w:t>
      </w:r>
      <w:r w:rsidR="00DA3DB2">
        <w:t>ими та</w:t>
      </w:r>
      <w:r w:rsidRPr="006017B3">
        <w:t xml:space="preserve"> </w:t>
      </w:r>
      <w:proofErr w:type="spellStart"/>
      <w:r w:rsidRPr="006017B3">
        <w:t>забезпечую</w:t>
      </w:r>
      <w:r w:rsidR="00DA3DB2">
        <w:t>вати</w:t>
      </w:r>
      <w:proofErr w:type="spellEnd"/>
      <w:r w:rsidRPr="006017B3">
        <w:t xml:space="preserve"> надійну та довготривалу експлуатацію приладу</w:t>
      </w:r>
      <w:r w:rsidR="00DA3DB2">
        <w:t>.</w:t>
      </w:r>
    </w:p>
    <w:p w:rsidR="00F8055E" w:rsidRDefault="00CA0346" w:rsidP="00855531">
      <w:pPr>
        <w:pStyle w:val="af6"/>
        <w:ind w:firstLine="709"/>
        <w:contextualSpacing/>
        <w:jc w:val="both"/>
      </w:pPr>
      <w:r w:rsidRPr="00803C8E">
        <w:t>До тендерної документації обов’язково повинні бути долучені що найменше 5 (п’ять) детальних фото </w:t>
      </w:r>
      <w:r>
        <w:t>обладнання</w:t>
      </w:r>
      <w:r w:rsidRPr="00803C8E">
        <w:t xml:space="preserve">, що підтверджують </w:t>
      </w:r>
      <w:r>
        <w:t>його відповідність</w:t>
      </w:r>
      <w:r w:rsidRPr="00803C8E">
        <w:t xml:space="preserve"> цьому технічному завданню</w:t>
      </w:r>
      <w:r w:rsidRPr="00197C26">
        <w:t>.</w:t>
      </w:r>
    </w:p>
    <w:p w:rsidR="00CA0346" w:rsidRDefault="00CA0346" w:rsidP="00855531">
      <w:pPr>
        <w:pStyle w:val="af6"/>
        <w:ind w:firstLine="709"/>
        <w:contextualSpacing/>
        <w:jc w:val="both"/>
      </w:pPr>
      <w:r w:rsidRPr="00803C8E">
        <w:t>Товар повинен відповідати характеристикам, зазначеним у специфікації, бути новим  (тобто таким, що вперше виготовлений та не був у використанні, та/або не зазнавав будь-якого відновлення чи будь-</w:t>
      </w:r>
      <w:r>
        <w:t>якого втручання) не раніше  2023</w:t>
      </w:r>
      <w:r w:rsidRPr="00803C8E">
        <w:t xml:space="preserve"> року виготовлення (випуску). </w:t>
      </w:r>
    </w:p>
    <w:p w:rsidR="00552ACC" w:rsidRDefault="00552ACC" w:rsidP="00E7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2ACC" w:rsidSect="00552AC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603"/>
    <w:multiLevelType w:val="multilevel"/>
    <w:tmpl w:val="901C2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8639AA"/>
    <w:multiLevelType w:val="multilevel"/>
    <w:tmpl w:val="D0F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419A1"/>
    <w:multiLevelType w:val="multilevel"/>
    <w:tmpl w:val="E0E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52ACC"/>
    <w:rsid w:val="0008210E"/>
    <w:rsid w:val="000C515F"/>
    <w:rsid w:val="0016691D"/>
    <w:rsid w:val="001F31FE"/>
    <w:rsid w:val="00322CD0"/>
    <w:rsid w:val="0055131C"/>
    <w:rsid w:val="00552ACC"/>
    <w:rsid w:val="006017B3"/>
    <w:rsid w:val="00695713"/>
    <w:rsid w:val="006A6C83"/>
    <w:rsid w:val="007942FA"/>
    <w:rsid w:val="007C27C3"/>
    <w:rsid w:val="007E584B"/>
    <w:rsid w:val="008168E0"/>
    <w:rsid w:val="008317A3"/>
    <w:rsid w:val="00855531"/>
    <w:rsid w:val="00876CFA"/>
    <w:rsid w:val="008839B0"/>
    <w:rsid w:val="00915CC6"/>
    <w:rsid w:val="00A264A9"/>
    <w:rsid w:val="00B85470"/>
    <w:rsid w:val="00C50D88"/>
    <w:rsid w:val="00C67B90"/>
    <w:rsid w:val="00C82DFB"/>
    <w:rsid w:val="00CA0346"/>
    <w:rsid w:val="00CD35EE"/>
    <w:rsid w:val="00D60591"/>
    <w:rsid w:val="00DA3DB2"/>
    <w:rsid w:val="00DB6104"/>
    <w:rsid w:val="00DF459A"/>
    <w:rsid w:val="00E742CF"/>
    <w:rsid w:val="00F06EBC"/>
    <w:rsid w:val="00F61CF9"/>
    <w:rsid w:val="00F8055E"/>
    <w:rsid w:val="00FA7C94"/>
    <w:rsid w:val="00FB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52A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2A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52A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2A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2A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52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2ACC"/>
  </w:style>
  <w:style w:type="table" w:customStyle="1" w:styleId="TableNormal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52A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52ACC"/>
  </w:style>
  <w:style w:type="table" w:customStyle="1" w:styleId="TableNormal0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2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552A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52A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Emphasis"/>
    <w:basedOn w:val="a0"/>
    <w:uiPriority w:val="20"/>
    <w:qFormat/>
    <w:rsid w:val="000C515F"/>
    <w:rPr>
      <w:i/>
      <w:iCs/>
    </w:rPr>
  </w:style>
  <w:style w:type="character" w:customStyle="1" w:styleId="js-prop-title">
    <w:name w:val="js-prop-title"/>
    <w:basedOn w:val="a0"/>
    <w:rsid w:val="00695713"/>
  </w:style>
  <w:style w:type="character" w:customStyle="1" w:styleId="js-prop-value">
    <w:name w:val="js-prop-value"/>
    <w:basedOn w:val="a0"/>
    <w:rsid w:val="00695713"/>
  </w:style>
  <w:style w:type="paragraph" w:styleId="af6">
    <w:name w:val="Normal (Web)"/>
    <w:basedOn w:val="a"/>
    <w:uiPriority w:val="99"/>
    <w:unhideWhenUsed/>
    <w:rsid w:val="0069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695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25</cp:revision>
  <dcterms:created xsi:type="dcterms:W3CDTF">2022-08-17T14:44:00Z</dcterms:created>
  <dcterms:modified xsi:type="dcterms:W3CDTF">2024-04-22T09:57:00Z</dcterms:modified>
</cp:coreProperties>
</file>