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6485" w14:textId="5AC04DF6"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>
        <w:rPr>
          <w:b/>
          <w:color w:val="000000"/>
          <w:sz w:val="20"/>
          <w:szCs w:val="20"/>
          <w:lang w:val="uk-UA"/>
        </w:rPr>
        <w:t>4</w:t>
      </w:r>
    </w:p>
    <w:p w14:paraId="10B92440" w14:textId="77777777"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до тендерної документації</w:t>
      </w:r>
    </w:p>
    <w:bookmarkEnd w:id="0"/>
    <w:p w14:paraId="1C48B5F6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47032918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687FB291" w14:textId="2C795D75" w:rsidR="00682790" w:rsidRPr="0025373E" w:rsidRDefault="00682790" w:rsidP="00682790">
      <w:pPr>
        <w:spacing w:after="200"/>
        <w:contextualSpacing/>
        <w:jc w:val="center"/>
        <w:rPr>
          <w:b/>
          <w:i/>
          <w:iCs/>
          <w:lang w:val="uk-UA"/>
        </w:rPr>
      </w:pPr>
      <w:r w:rsidRPr="0025373E">
        <w:rPr>
          <w:b/>
          <w:i/>
          <w:iCs/>
          <w:lang w:val="uk-UA"/>
        </w:rPr>
        <w:t>ПРОЄКТ</w:t>
      </w:r>
    </w:p>
    <w:p w14:paraId="05F24D0E" w14:textId="77777777" w:rsidR="00682790" w:rsidRPr="00F82C49" w:rsidRDefault="00682790" w:rsidP="00682790">
      <w:pPr>
        <w:spacing w:after="200"/>
        <w:contextualSpacing/>
        <w:jc w:val="center"/>
        <w:rPr>
          <w:b/>
          <w:lang w:val="uk-UA"/>
        </w:rPr>
      </w:pPr>
    </w:p>
    <w:p w14:paraId="3B82C689" w14:textId="77777777" w:rsidR="00682790" w:rsidRPr="00B24CD9" w:rsidRDefault="00682790" w:rsidP="00682790">
      <w:pPr>
        <w:spacing w:after="200"/>
        <w:contextualSpacing/>
        <w:jc w:val="center"/>
        <w:rPr>
          <w:b/>
        </w:rPr>
      </w:pPr>
      <w:r w:rsidRPr="00B24CD9">
        <w:rPr>
          <w:b/>
        </w:rPr>
        <w:t>ДОГОВІР №___________</w:t>
      </w:r>
    </w:p>
    <w:p w14:paraId="2307554E" w14:textId="77777777" w:rsidR="00682790" w:rsidRPr="00B24CD9" w:rsidRDefault="00682790" w:rsidP="00682790">
      <w:pPr>
        <w:spacing w:after="200"/>
        <w:contextualSpacing/>
        <w:jc w:val="center"/>
        <w:rPr>
          <w:b/>
        </w:rPr>
      </w:pPr>
      <w:r w:rsidRPr="00B24CD9">
        <w:rPr>
          <w:b/>
        </w:rPr>
        <w:t>про закупівлю товару</w:t>
      </w:r>
    </w:p>
    <w:p w14:paraId="6B605B83" w14:textId="77777777" w:rsidR="00682790" w:rsidRPr="00B24CD9" w:rsidRDefault="00682790" w:rsidP="00682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</w:rPr>
      </w:pPr>
      <w:r w:rsidRPr="00B24CD9">
        <w:rPr>
          <w:b/>
        </w:rPr>
        <w:t xml:space="preserve">м. </w:t>
      </w:r>
      <w:r>
        <w:rPr>
          <w:b/>
          <w:lang w:val="uk-UA"/>
        </w:rPr>
        <w:t>Жидачів</w:t>
      </w:r>
      <w:r w:rsidRPr="00B24CD9">
        <w:rPr>
          <w:b/>
        </w:rPr>
        <w:tab/>
      </w:r>
      <w:r w:rsidRPr="00B24CD9">
        <w:rPr>
          <w:b/>
        </w:rPr>
        <w:tab/>
      </w:r>
      <w:r w:rsidRPr="00B24CD9">
        <w:rPr>
          <w:b/>
        </w:rPr>
        <w:tab/>
      </w:r>
      <w:r w:rsidRPr="00B24CD9">
        <w:rPr>
          <w:b/>
        </w:rPr>
        <w:tab/>
      </w:r>
      <w:r w:rsidRPr="00B24CD9">
        <w:rPr>
          <w:b/>
        </w:rPr>
        <w:tab/>
      </w:r>
      <w:r w:rsidRPr="00B24CD9">
        <w:rPr>
          <w:b/>
        </w:rPr>
        <w:tab/>
        <w:t>«___» ___________ 202</w:t>
      </w:r>
      <w:r>
        <w:rPr>
          <w:b/>
          <w:lang w:val="uk-UA"/>
        </w:rPr>
        <w:t>3</w:t>
      </w:r>
      <w:r>
        <w:rPr>
          <w:b/>
        </w:rPr>
        <w:t xml:space="preserve"> </w:t>
      </w:r>
      <w:r w:rsidRPr="00B24CD9">
        <w:rPr>
          <w:b/>
        </w:rPr>
        <w:t xml:space="preserve">року </w:t>
      </w:r>
    </w:p>
    <w:p w14:paraId="6AA3AA0C" w14:textId="77777777" w:rsidR="00682790" w:rsidRPr="00B24CD9" w:rsidRDefault="00682790" w:rsidP="00682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</w:rPr>
      </w:pPr>
      <w:bookmarkStart w:id="1" w:name="20"/>
      <w:bookmarkEnd w:id="1"/>
    </w:p>
    <w:p w14:paraId="23BF7922" w14:textId="77777777" w:rsidR="00682790" w:rsidRPr="00B24CD9" w:rsidRDefault="00682790" w:rsidP="00682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24CD9">
        <w:rPr>
          <w:b/>
          <w:bCs/>
        </w:rPr>
        <w:tab/>
      </w:r>
      <w:r w:rsidRPr="00E26BC0">
        <w:rPr>
          <w:b/>
          <w:bCs/>
        </w:rPr>
        <w:t>Комунальне некомерційне підприємство "Жидачівська міська лікарня" Жидачівської міської ради Львівської області</w:t>
      </w:r>
      <w:r w:rsidRPr="00B24CD9">
        <w:rPr>
          <w:b/>
        </w:rPr>
        <w:t>,</w:t>
      </w:r>
      <w:r w:rsidRPr="00B24CD9">
        <w:t xml:space="preserve"> надалі  - Покупець, в особі</w:t>
      </w:r>
      <w:r>
        <w:t>_________________</w:t>
      </w:r>
      <w:r w:rsidRPr="00B24CD9">
        <w:t xml:space="preserve">, що діє на підставі </w:t>
      </w:r>
      <w:r>
        <w:t>___________</w:t>
      </w:r>
      <w:r w:rsidRPr="00B24CD9">
        <w:t xml:space="preserve"> з однієї сторони, та</w:t>
      </w:r>
      <w:r w:rsidRPr="00B24CD9">
        <w:rPr>
          <w:b/>
          <w:bCs/>
          <w:shd w:val="clear" w:color="auto" w:fill="FFFFFF"/>
        </w:rPr>
        <w:t>_________________________________________________________________________</w:t>
      </w:r>
      <w:r w:rsidRPr="00B24CD9">
        <w:t xml:space="preserve"> (далі – Постачальник), в особі ___________________________________________________, що діє на підставі ___________________________, з іншої сторони, разом - Сторони, уклали цей договір про таке (далі - Договір):</w:t>
      </w:r>
    </w:p>
    <w:p w14:paraId="0396E0FA" w14:textId="77777777" w:rsidR="00682790" w:rsidRPr="00B24CD9" w:rsidRDefault="00682790" w:rsidP="00682790">
      <w:pPr>
        <w:contextualSpacing/>
        <w:jc w:val="center"/>
        <w:rPr>
          <w:b/>
        </w:rPr>
      </w:pPr>
      <w:r w:rsidRPr="00B24CD9">
        <w:rPr>
          <w:b/>
        </w:rPr>
        <w:t>І. Предмет договору</w:t>
      </w:r>
    </w:p>
    <w:p w14:paraId="4E417F35" w14:textId="77777777" w:rsidR="00682790" w:rsidRPr="00B24CD9" w:rsidRDefault="00682790" w:rsidP="00682790">
      <w:pPr>
        <w:contextualSpacing/>
        <w:jc w:val="both"/>
      </w:pPr>
      <w:r w:rsidRPr="00B24CD9">
        <w:t>1.1. Постачальник зобов'язується у строки, визначені даним Договором, поставити та передати у власність Покупцеві товар, найменування, кількість та ціна за одиницю якого зазначені в</w:t>
      </w:r>
      <w:r w:rsidRPr="00B24CD9">
        <w:rPr>
          <w:b/>
          <w:bCs/>
          <w:shd w:val="clear" w:color="auto" w:fill="FFFFFF"/>
        </w:rPr>
        <w:t xml:space="preserve"> </w:t>
      </w:r>
      <w:r w:rsidRPr="00B24CD9">
        <w:rPr>
          <w:bCs/>
          <w:shd w:val="clear" w:color="auto" w:fill="FFFFFF"/>
        </w:rPr>
        <w:t>специфікації</w:t>
      </w:r>
      <w:r w:rsidRPr="00B24CD9">
        <w:rPr>
          <w:b/>
          <w:bCs/>
          <w:shd w:val="clear" w:color="auto" w:fill="FFFFFF"/>
        </w:rPr>
        <w:t>,</w:t>
      </w:r>
      <w:r w:rsidRPr="00B24CD9">
        <w:t xml:space="preserve"> що є невід'ємною частиною Договору, </w:t>
      </w:r>
      <w:proofErr w:type="gramStart"/>
      <w:r w:rsidRPr="00B24CD9">
        <w:t>а  також</w:t>
      </w:r>
      <w:proofErr w:type="gramEnd"/>
      <w:r w:rsidRPr="00B24CD9">
        <w:t xml:space="preserve"> здійснити встановлення, налаштування та навчання персоналу Покупця, а Покупець - прийняти і оплатити такий товар в порядку та на умовах, визначених у цьому Договорі.</w:t>
      </w:r>
    </w:p>
    <w:p w14:paraId="1BB6E828" w14:textId="77777777" w:rsidR="00682790" w:rsidRDefault="00682790" w:rsidP="00682790">
      <w:pPr>
        <w:contextualSpacing/>
        <w:jc w:val="both"/>
      </w:pPr>
      <w:r w:rsidRPr="00B24CD9">
        <w:t xml:space="preserve">1.2. </w:t>
      </w:r>
      <w:r w:rsidRPr="00B24CD9">
        <w:rPr>
          <w:bCs/>
          <w:shd w:val="clear" w:color="auto" w:fill="FFFFFF"/>
        </w:rPr>
        <w:t xml:space="preserve">Назва предмету закупівлі </w:t>
      </w:r>
      <w:proofErr w:type="gramStart"/>
      <w:r w:rsidRPr="00B24CD9">
        <w:rPr>
          <w:bCs/>
          <w:shd w:val="clear" w:color="auto" w:fill="FFFFFF"/>
        </w:rPr>
        <w:t xml:space="preserve">- </w:t>
      </w:r>
      <w:r w:rsidRPr="00B24CD9">
        <w:t xml:space="preserve"> </w:t>
      </w:r>
      <w:r>
        <w:t>ДК</w:t>
      </w:r>
      <w:proofErr w:type="gramEnd"/>
      <w:r>
        <w:t xml:space="preserve"> 021:2015: 38430000-8 - Детектори та аналізатори</w:t>
      </w:r>
    </w:p>
    <w:p w14:paraId="0F74956C" w14:textId="77777777" w:rsidR="00682790" w:rsidRDefault="00682790" w:rsidP="00682790">
      <w:pPr>
        <w:contextualSpacing/>
        <w:jc w:val="both"/>
      </w:pPr>
      <w:r>
        <w:t>(Автоматичний біохімічний аналізатор; НК 024:2019: 56669 Аналізатор біохімічний метаболічного профілю ІВД, стаціонарний, автоматичний), (Автоматичний гематологічний 3-DIFF аналізатор; НК 024:2019 35476 Аналізатор гематологічний IVD, автоматичний)</w:t>
      </w:r>
    </w:p>
    <w:p w14:paraId="146306BB" w14:textId="639CBFBD" w:rsidR="00682790" w:rsidRPr="00B24CD9" w:rsidRDefault="00682790" w:rsidP="00682790">
      <w:pPr>
        <w:contextualSpacing/>
        <w:jc w:val="both"/>
        <w:rPr>
          <w:bCs/>
          <w:shd w:val="clear" w:color="auto" w:fill="FFFFFF"/>
        </w:rPr>
      </w:pPr>
      <w:r w:rsidRPr="00B24CD9">
        <w:t>1.3. Обсяги закупівлі товару можуть бути зменшені залежно від реальних доходів Покупця.</w:t>
      </w:r>
    </w:p>
    <w:p w14:paraId="3605F113" w14:textId="77777777" w:rsidR="00682790" w:rsidRPr="00B24CD9" w:rsidRDefault="00682790" w:rsidP="00682790">
      <w:pPr>
        <w:widowControl w:val="0"/>
        <w:tabs>
          <w:tab w:val="left" w:pos="540"/>
        </w:tabs>
        <w:contextualSpacing/>
        <w:jc w:val="both"/>
        <w:rPr>
          <w:bCs/>
          <w:shd w:val="clear" w:color="auto" w:fill="FFFFFF"/>
        </w:rPr>
      </w:pPr>
    </w:p>
    <w:p w14:paraId="1CFE4823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bookmarkStart w:id="2" w:name="bookmark1"/>
      <w:r w:rsidRPr="00B24CD9">
        <w:rPr>
          <w:b/>
        </w:rPr>
        <w:t>II. Якість товарів, робіт чи послуг</w:t>
      </w:r>
      <w:bookmarkEnd w:id="2"/>
    </w:p>
    <w:p w14:paraId="62221F36" w14:textId="77777777" w:rsidR="00682790" w:rsidRPr="00B24CD9" w:rsidRDefault="00682790" w:rsidP="00682790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</w:pPr>
      <w:r w:rsidRPr="00B24CD9">
        <w:t xml:space="preserve">Якість та комплектність товару повинна відповідати вимогам чинних державних стандартів та підтверджуватись відповідними документами, а саме - копією декларації або копією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  Постачальник гарантує якість товару, яка повинна відповідати найвищому рівню технологій і стандартів, існуючих в країні виробника на аналогічні товари. Пред’явлення Постачальником документів, що підтверджують якість товару є </w:t>
      </w:r>
      <w:proofErr w:type="gramStart"/>
      <w:r w:rsidRPr="00B24CD9">
        <w:t>обов’язковим..</w:t>
      </w:r>
      <w:proofErr w:type="gramEnd"/>
    </w:p>
    <w:p w14:paraId="521432CF" w14:textId="5D2BA39C" w:rsidR="00682790" w:rsidRPr="00B24CD9" w:rsidRDefault="00682790" w:rsidP="00682790">
      <w:pPr>
        <w:numPr>
          <w:ilvl w:val="0"/>
          <w:numId w:val="1"/>
        </w:numPr>
        <w:tabs>
          <w:tab w:val="left" w:pos="426"/>
        </w:tabs>
        <w:contextualSpacing/>
        <w:jc w:val="both"/>
      </w:pPr>
      <w:r w:rsidRPr="00B24CD9">
        <w:t xml:space="preserve">Гарантійний термін (строк) експлуатації товару, запропонованого Постачальником повинен становити не менше </w:t>
      </w:r>
      <w:r>
        <w:rPr>
          <w:b/>
          <w:lang w:val="uk-UA"/>
        </w:rPr>
        <w:t>______</w:t>
      </w:r>
      <w:r w:rsidRPr="00B24CD9">
        <w:t xml:space="preserve"> з дати введення в експлуатацію (підписання акту введення в експлуатацію).</w:t>
      </w:r>
    </w:p>
    <w:p w14:paraId="6BEE0105" w14:textId="77777777" w:rsidR="00682790" w:rsidRPr="00B24CD9" w:rsidRDefault="00682790" w:rsidP="00682790">
      <w:pPr>
        <w:numPr>
          <w:ilvl w:val="0"/>
          <w:numId w:val="1"/>
        </w:numPr>
        <w:tabs>
          <w:tab w:val="left" w:pos="426"/>
        </w:tabs>
        <w:contextualSpacing/>
        <w:jc w:val="both"/>
      </w:pPr>
      <w:r w:rsidRPr="00B24CD9">
        <w:t>Товар повинен бути новим, та таким, що раніше не експлуатувався та не використовувався.</w:t>
      </w:r>
    </w:p>
    <w:p w14:paraId="24AA0425" w14:textId="77777777" w:rsidR="00682790" w:rsidRPr="00B24CD9" w:rsidRDefault="00682790" w:rsidP="00682790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  <w:rPr>
          <w:strike/>
        </w:rPr>
      </w:pPr>
      <w:r w:rsidRPr="00B24CD9">
        <w:t>Товар повинен бути належним чином введений в обіг відповідно до законодавства у сфері технічного регулювання та оцінки відповідності, у передбаченому законодавством України порядку.</w:t>
      </w:r>
    </w:p>
    <w:p w14:paraId="296DC580" w14:textId="77777777" w:rsidR="00682790" w:rsidRPr="00B24CD9" w:rsidRDefault="00682790" w:rsidP="00682790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  <w:rPr>
          <w:strike/>
        </w:rPr>
      </w:pPr>
      <w:r w:rsidRPr="00B24CD9">
        <w:t xml:space="preserve">До Товару повинні надаватись </w:t>
      </w:r>
      <w:r w:rsidRPr="00B24CD9">
        <w:rPr>
          <w:color w:val="000000"/>
        </w:rPr>
        <w:t xml:space="preserve">паспорт </w:t>
      </w:r>
      <w:r w:rsidRPr="00B24CD9">
        <w:t>та\або інструкція з експлуатації.</w:t>
      </w:r>
    </w:p>
    <w:p w14:paraId="733E92F8" w14:textId="77777777" w:rsidR="00682790" w:rsidRPr="00B24CD9" w:rsidRDefault="00682790" w:rsidP="00682790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  <w:rPr>
          <w:strike/>
        </w:rPr>
      </w:pPr>
      <w:r w:rsidRPr="00B24CD9">
        <w:t>Якщо протягом гарантійного строку Товар виявиться дефектним або таким, що не відповідає умовам цього Договору, Постачальник зобов’язаний замінити дефектний Товар. Всі витрати, пов’язані із заміною Товару неналежної якості, несе Постачальник.</w:t>
      </w:r>
    </w:p>
    <w:p w14:paraId="42991B45" w14:textId="77777777" w:rsidR="00682790" w:rsidRPr="00B24CD9" w:rsidRDefault="00682790" w:rsidP="00682790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  <w:rPr>
          <w:strike/>
        </w:rPr>
      </w:pPr>
      <w:r w:rsidRPr="00B24CD9">
        <w:t>Пакування та маркування повинно бути у відповідності до стандартів та бути таким, що забезпечує його транспортування.</w:t>
      </w:r>
    </w:p>
    <w:p w14:paraId="06B8048E" w14:textId="77777777" w:rsidR="00682790" w:rsidRPr="00B24CD9" w:rsidRDefault="00682790" w:rsidP="00682790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  <w:rPr>
          <w:strike/>
        </w:rPr>
      </w:pPr>
      <w:r w:rsidRPr="00B24CD9">
        <w:lastRenderedPageBreak/>
        <w:t>Гарантії Постачальника не поширюється на загибель, пошкодження або інші дефекти Товару, що виникли внаслідок аварій з вини Покупця, неправильного використання, недбалості, халатності або неправильного зберігання Товару.</w:t>
      </w:r>
    </w:p>
    <w:p w14:paraId="5C9370EF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bookmarkStart w:id="3" w:name="bookmark2"/>
    </w:p>
    <w:p w14:paraId="1F606741" w14:textId="77777777" w:rsidR="00682790" w:rsidRPr="00264520" w:rsidRDefault="00682790" w:rsidP="00682790">
      <w:pPr>
        <w:widowControl w:val="0"/>
        <w:tabs>
          <w:tab w:val="left" w:pos="426"/>
        </w:tabs>
        <w:contextualSpacing/>
        <w:jc w:val="center"/>
        <w:rPr>
          <w:b/>
        </w:rPr>
      </w:pPr>
      <w:r w:rsidRPr="00B24CD9">
        <w:rPr>
          <w:b/>
        </w:rPr>
        <w:t xml:space="preserve">III. </w:t>
      </w:r>
      <w:bookmarkEnd w:id="3"/>
      <w:r w:rsidRPr="00264520">
        <w:rPr>
          <w:b/>
        </w:rPr>
        <w:t xml:space="preserve">Сума договору </w:t>
      </w:r>
    </w:p>
    <w:p w14:paraId="5065E7B4" w14:textId="77777777" w:rsidR="00682790" w:rsidRPr="00264520" w:rsidRDefault="00682790" w:rsidP="00682790">
      <w:pPr>
        <w:widowControl w:val="0"/>
        <w:tabs>
          <w:tab w:val="left" w:pos="426"/>
        </w:tabs>
        <w:contextualSpacing/>
        <w:jc w:val="both"/>
        <w:rPr>
          <w:iCs/>
          <w:shd w:val="clear" w:color="auto" w:fill="FFFFFF"/>
        </w:rPr>
      </w:pPr>
      <w:bookmarkStart w:id="4" w:name="bookmark3"/>
      <w:r w:rsidRPr="00264520">
        <w:rPr>
          <w:iCs/>
          <w:shd w:val="clear" w:color="auto" w:fill="FFFFFF"/>
        </w:rPr>
        <w:t>3.1. Загальна сума Договору складає: __________</w:t>
      </w:r>
      <w:r w:rsidRPr="00264520">
        <w:rPr>
          <w:b/>
          <w:iCs/>
          <w:shd w:val="clear" w:color="auto" w:fill="FFFFFF"/>
        </w:rPr>
        <w:t xml:space="preserve"> грн.</w:t>
      </w:r>
      <w:r w:rsidRPr="00264520">
        <w:rPr>
          <w:iCs/>
          <w:shd w:val="clear" w:color="auto" w:fill="FFFFFF"/>
        </w:rPr>
        <w:t xml:space="preserve"> (_________________________), в тому числі ПДВ у розмірі ___________ (_________________), з яких _________</w:t>
      </w:r>
      <w:r w:rsidRPr="00264520">
        <w:rPr>
          <w:b/>
          <w:iCs/>
          <w:shd w:val="clear" w:color="auto" w:fill="FFFFFF"/>
        </w:rPr>
        <w:t xml:space="preserve"> грн</w:t>
      </w:r>
      <w:r w:rsidRPr="00264520">
        <w:rPr>
          <w:iCs/>
          <w:shd w:val="clear" w:color="auto" w:fill="FFFFFF"/>
        </w:rPr>
        <w:t xml:space="preserve">. (______________) </w:t>
      </w:r>
      <w:r w:rsidRPr="00B54F03">
        <w:rPr>
          <w:iCs/>
          <w:shd w:val="clear" w:color="auto" w:fill="FFFFFF"/>
        </w:rPr>
        <w:t xml:space="preserve">за рахунок коштів ___________________ </w:t>
      </w:r>
      <w:r w:rsidRPr="00B54F03">
        <w:rPr>
          <w:b/>
          <w:iCs/>
          <w:shd w:val="clear" w:color="auto" w:fill="FFFFFF"/>
        </w:rPr>
        <w:t>грн.</w:t>
      </w:r>
      <w:r w:rsidRPr="00B54F03">
        <w:rPr>
          <w:iCs/>
          <w:shd w:val="clear" w:color="auto" w:fill="FFFFFF"/>
        </w:rPr>
        <w:t xml:space="preserve"> (________________________),</w:t>
      </w:r>
      <w:r w:rsidRPr="00264520">
        <w:rPr>
          <w:iCs/>
          <w:shd w:val="clear" w:color="auto" w:fill="FFFFFF"/>
        </w:rPr>
        <w:t xml:space="preserve"> та включає вартість товару, упаковки, тари, маркування, завантаження-розвантаження, перевезення, монтажу і введення в експлуатацію обладнання, пуско-налагоджувальні роботи, навчання персоналу, нормативно-технічної (експлуатаційної) документації виробника на товар.</w:t>
      </w:r>
    </w:p>
    <w:p w14:paraId="7076BBFB" w14:textId="77777777" w:rsidR="00682790" w:rsidRPr="00264520" w:rsidRDefault="00682790" w:rsidP="00682790">
      <w:pPr>
        <w:widowControl w:val="0"/>
        <w:tabs>
          <w:tab w:val="left" w:pos="426"/>
        </w:tabs>
        <w:contextualSpacing/>
        <w:jc w:val="both"/>
        <w:rPr>
          <w:iCs/>
          <w:shd w:val="clear" w:color="auto" w:fill="FFFFFF"/>
        </w:rPr>
      </w:pPr>
      <w:r w:rsidRPr="00264520">
        <w:rPr>
          <w:iCs/>
          <w:shd w:val="clear" w:color="auto" w:fill="FFFFFF"/>
        </w:rPr>
        <w:t xml:space="preserve">3.2. </w:t>
      </w:r>
      <w:r w:rsidRPr="00264520">
        <w:t>Ціна на Товар визначена у національній валюті з урахуванням податків і зборів, що сплачуються або мають бути сплачені, а також усіх витрат Постачальника, понесених ним у зв’язку з придбанням, транспортуванням, страхуванням, сплатою митних тарифів та інших витрат згідно вимог діючих нормативних актів щодо формування ціни.</w:t>
      </w:r>
    </w:p>
    <w:p w14:paraId="161672FD" w14:textId="77777777" w:rsidR="00682790" w:rsidRPr="00264520" w:rsidRDefault="00682790" w:rsidP="00682790">
      <w:pPr>
        <w:widowControl w:val="0"/>
        <w:tabs>
          <w:tab w:val="left" w:pos="426"/>
        </w:tabs>
        <w:contextualSpacing/>
        <w:jc w:val="both"/>
        <w:rPr>
          <w:iCs/>
          <w:shd w:val="clear" w:color="auto" w:fill="FFFFFF"/>
        </w:rPr>
      </w:pPr>
      <w:r w:rsidRPr="00264520">
        <w:rPr>
          <w:iCs/>
          <w:shd w:val="clear" w:color="auto" w:fill="FFFFFF"/>
        </w:rPr>
        <w:tab/>
        <w:t xml:space="preserve">Зміни в податковому, тарифному та іншому законодавстві, що впливають на ціноутворення, є для Сторін безумовною підставою </w:t>
      </w:r>
      <w:proofErr w:type="gramStart"/>
      <w:r w:rsidRPr="00264520">
        <w:rPr>
          <w:iCs/>
          <w:shd w:val="clear" w:color="auto" w:fill="FFFFFF"/>
        </w:rPr>
        <w:t>для перегляду</w:t>
      </w:r>
      <w:proofErr w:type="gramEnd"/>
      <w:r w:rsidRPr="00264520">
        <w:rPr>
          <w:iCs/>
          <w:shd w:val="clear" w:color="auto" w:fill="FFFFFF"/>
        </w:rPr>
        <w:t xml:space="preserve"> цін та загальної вартості Договору, якщо ці зміни виникли до початку проведення Покупцем розрахунків за Договором. </w:t>
      </w:r>
    </w:p>
    <w:p w14:paraId="76460F7A" w14:textId="77777777" w:rsidR="00682790" w:rsidRPr="00264520" w:rsidRDefault="00682790" w:rsidP="00682790">
      <w:pPr>
        <w:widowControl w:val="0"/>
        <w:tabs>
          <w:tab w:val="left" w:pos="426"/>
        </w:tabs>
        <w:contextualSpacing/>
        <w:jc w:val="both"/>
        <w:rPr>
          <w:iCs/>
          <w:shd w:val="clear" w:color="auto" w:fill="FFFFFF"/>
        </w:rPr>
      </w:pPr>
      <w:r w:rsidRPr="00264520">
        <w:rPr>
          <w:iCs/>
          <w:shd w:val="clear" w:color="auto" w:fill="FFFFFF"/>
        </w:rPr>
        <w:t>3.3. Постачальник гарантує, що при формуванні ціни на товар ним дотримано вимоги законодавства про ціни та ціноутворення в частині державного регулювання цін (у разі якщо ціна підлягає державному регулюванню).</w:t>
      </w:r>
    </w:p>
    <w:p w14:paraId="78CCA4AB" w14:textId="77777777" w:rsidR="00682790" w:rsidRPr="00264520" w:rsidRDefault="00682790" w:rsidP="00682790">
      <w:pPr>
        <w:keepNext/>
        <w:keepLines/>
        <w:widowControl w:val="0"/>
        <w:tabs>
          <w:tab w:val="left" w:pos="804"/>
        </w:tabs>
        <w:spacing w:after="200"/>
        <w:contextualSpacing/>
        <w:jc w:val="both"/>
        <w:outlineLvl w:val="1"/>
      </w:pPr>
      <w:r w:rsidRPr="00264520">
        <w:t xml:space="preserve">3.4. </w:t>
      </w:r>
      <w:r w:rsidRPr="00B24CD9">
        <w:t>Сума договору може бути зменшена за взаємною згодою Сторін у випадку зменшення обсягів закупівлі залежно від реального фінансування видатків</w:t>
      </w:r>
      <w:r w:rsidRPr="00264520">
        <w:t xml:space="preserve"> або доходів Покупця</w:t>
      </w:r>
      <w:r w:rsidRPr="00B24CD9">
        <w:t>.</w:t>
      </w:r>
    </w:p>
    <w:p w14:paraId="5DD61CF2" w14:textId="77777777" w:rsidR="00682790" w:rsidRPr="00B24CD9" w:rsidRDefault="00682790" w:rsidP="00682790">
      <w:pPr>
        <w:keepNext/>
        <w:keepLines/>
        <w:widowControl w:val="0"/>
        <w:tabs>
          <w:tab w:val="left" w:pos="804"/>
        </w:tabs>
        <w:spacing w:after="200"/>
        <w:contextualSpacing/>
        <w:jc w:val="both"/>
        <w:outlineLvl w:val="1"/>
        <w:rPr>
          <w:b/>
        </w:rPr>
      </w:pPr>
    </w:p>
    <w:p w14:paraId="7A214E3F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r w:rsidRPr="00B24CD9">
        <w:rPr>
          <w:b/>
        </w:rPr>
        <w:t>IV. Порядок здійснення оплати</w:t>
      </w:r>
      <w:bookmarkEnd w:id="4"/>
    </w:p>
    <w:p w14:paraId="6AC3BB06" w14:textId="77777777" w:rsidR="00682790" w:rsidRPr="00B24CD9" w:rsidRDefault="00682790" w:rsidP="0068279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</w:pPr>
      <w:r w:rsidRPr="00B24CD9">
        <w:t>Покупець здійснює оплату товару на підставі виставленого рахунку, видаткової накладної на умовах відстрочки платежу на термін не більше 30 календарних днів з моменту підписання сторонами видаткової накладної.</w:t>
      </w:r>
    </w:p>
    <w:p w14:paraId="71EAC3FF" w14:textId="77777777" w:rsidR="00682790" w:rsidRPr="00B24CD9" w:rsidRDefault="00682790" w:rsidP="0068279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</w:pPr>
      <w:r w:rsidRPr="00B24CD9">
        <w:t>У разі затримки фінансування розрахунки за поставлений товар здійснюються при отриманні Покупцем призначення на фінансування цих товарів.</w:t>
      </w:r>
    </w:p>
    <w:p w14:paraId="566E0047" w14:textId="77777777" w:rsidR="00682790" w:rsidRPr="00264520" w:rsidRDefault="00682790" w:rsidP="0068279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</w:pPr>
      <w:r w:rsidRPr="00B24CD9">
        <w:t>При виникненні бюджетних зобов'язань оплата за поставлений товар проводиться при наявності та в межах відповідних бюджетних асигнувань.</w:t>
      </w:r>
    </w:p>
    <w:p w14:paraId="550D7A56" w14:textId="77777777" w:rsidR="00682790" w:rsidRPr="00264520" w:rsidRDefault="00682790" w:rsidP="0068279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</w:pPr>
      <w:r w:rsidRPr="00264520">
        <w:t>Оплата вартості проданого товару здійснюється в безготівковому порядку шляхом перерахування грошових коштів на рахунок Постачальника.</w:t>
      </w:r>
    </w:p>
    <w:p w14:paraId="011B0738" w14:textId="77777777" w:rsidR="00682790" w:rsidRPr="00264520" w:rsidRDefault="00682790" w:rsidP="0068279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</w:pPr>
      <w:r w:rsidRPr="00264520">
        <w:t xml:space="preserve"> Згідно ч. 1 ст. 23 Бюджетного кодексу України будь-які бюджетні зобов’язання та платежі за цим Договором здійснюються лише за наявності відповідного бюджетного призначення..</w:t>
      </w:r>
    </w:p>
    <w:p w14:paraId="04F097E2" w14:textId="77777777" w:rsidR="00682790" w:rsidRPr="00B24CD9" w:rsidRDefault="00682790" w:rsidP="00682790">
      <w:pPr>
        <w:widowControl w:val="0"/>
        <w:tabs>
          <w:tab w:val="left" w:pos="426"/>
        </w:tabs>
        <w:contextualSpacing/>
        <w:jc w:val="both"/>
      </w:pPr>
    </w:p>
    <w:p w14:paraId="1CFF76D9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bookmarkStart w:id="5" w:name="bookmark4"/>
    </w:p>
    <w:p w14:paraId="0F7F1538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r w:rsidRPr="00B24CD9">
        <w:rPr>
          <w:b/>
        </w:rPr>
        <w:t>V. Строк та умови поставки товар</w:t>
      </w:r>
      <w:bookmarkEnd w:id="5"/>
      <w:r w:rsidRPr="00B24CD9">
        <w:rPr>
          <w:b/>
        </w:rPr>
        <w:t>у</w:t>
      </w:r>
    </w:p>
    <w:p w14:paraId="195DCA3E" w14:textId="77777777" w:rsidR="00682790" w:rsidRPr="00B24CD9" w:rsidRDefault="00682790" w:rsidP="00682790">
      <w:pPr>
        <w:widowControl w:val="0"/>
        <w:numPr>
          <w:ilvl w:val="0"/>
          <w:numId w:val="2"/>
        </w:numPr>
        <w:tabs>
          <w:tab w:val="left" w:pos="426"/>
        </w:tabs>
        <w:contextualSpacing/>
        <w:jc w:val="both"/>
      </w:pPr>
      <w:r w:rsidRPr="00B24CD9">
        <w:rPr>
          <w:bCs/>
          <w:shd w:val="clear" w:color="auto" w:fill="FFFFFF"/>
        </w:rPr>
        <w:t xml:space="preserve">Строк (термін) поставки товару – не пізніше </w:t>
      </w:r>
      <w:r w:rsidRPr="00B24CD9">
        <w:rPr>
          <w:b/>
          <w:bCs/>
          <w:shd w:val="clear" w:color="auto" w:fill="FFFFFF"/>
        </w:rPr>
        <w:t>31 грудня 202</w:t>
      </w:r>
      <w:r>
        <w:rPr>
          <w:b/>
          <w:bCs/>
          <w:shd w:val="clear" w:color="auto" w:fill="FFFFFF"/>
          <w:lang w:val="uk-UA"/>
        </w:rPr>
        <w:t>3</w:t>
      </w:r>
      <w:r w:rsidRPr="00B24CD9">
        <w:rPr>
          <w:b/>
          <w:bCs/>
          <w:shd w:val="clear" w:color="auto" w:fill="FFFFFF"/>
        </w:rPr>
        <w:t xml:space="preserve"> року</w:t>
      </w:r>
      <w:r w:rsidRPr="00B24CD9">
        <w:t>. За домовленістю сторін, товар може бути поставлений достроково.</w:t>
      </w:r>
    </w:p>
    <w:p w14:paraId="3E2473E5" w14:textId="77777777" w:rsidR="00682790" w:rsidRPr="00B24CD9" w:rsidRDefault="00682790" w:rsidP="00682790">
      <w:pPr>
        <w:tabs>
          <w:tab w:val="left" w:pos="426"/>
        </w:tabs>
        <w:spacing w:after="200"/>
        <w:contextualSpacing/>
        <w:jc w:val="both"/>
        <w:rPr>
          <w:color w:val="000000"/>
        </w:rPr>
      </w:pPr>
      <w:r w:rsidRPr="00B24CD9">
        <w:t>5.2.</w:t>
      </w:r>
      <w:r w:rsidRPr="00B24CD9">
        <w:tab/>
        <w:t xml:space="preserve">Приймання-передача Товару проводиться Покупцем (або його представником) в день приймання, що підтверджується підписанням матеріально-відповідальними особами Постачальника та Покупця, видаткової накладної. </w:t>
      </w:r>
      <w:r w:rsidRPr="00B24CD9">
        <w:rPr>
          <w:color w:val="000000"/>
        </w:rPr>
        <w:t xml:space="preserve">Поставка Товару здійснюється за рахунок </w:t>
      </w:r>
      <w:proofErr w:type="gramStart"/>
      <w:r w:rsidRPr="00B24CD9">
        <w:rPr>
          <w:color w:val="000000"/>
        </w:rPr>
        <w:t>Постачальника  одноразово</w:t>
      </w:r>
      <w:proofErr w:type="gramEnd"/>
      <w:r w:rsidRPr="00B24CD9">
        <w:rPr>
          <w:color w:val="000000"/>
        </w:rPr>
        <w:t>.</w:t>
      </w:r>
    </w:p>
    <w:p w14:paraId="177EDF57" w14:textId="77777777" w:rsidR="00682790" w:rsidRPr="00B24CD9" w:rsidRDefault="00682790" w:rsidP="00682790">
      <w:pPr>
        <w:widowControl w:val="0"/>
        <w:tabs>
          <w:tab w:val="left" w:pos="426"/>
        </w:tabs>
        <w:spacing w:after="200"/>
        <w:contextualSpacing/>
        <w:jc w:val="both"/>
      </w:pPr>
      <w:r w:rsidRPr="00B24CD9">
        <w:rPr>
          <w:color w:val="000000"/>
        </w:rPr>
        <w:tab/>
        <w:t xml:space="preserve">Покупець має право пред’явити претензію щодо некомплектності поставленого товару </w:t>
      </w:r>
      <w:proofErr w:type="gramStart"/>
      <w:r w:rsidRPr="00B24CD9">
        <w:rPr>
          <w:color w:val="000000"/>
        </w:rPr>
        <w:t>в строк</w:t>
      </w:r>
      <w:proofErr w:type="gramEnd"/>
      <w:r w:rsidRPr="00B24CD9">
        <w:rPr>
          <w:color w:val="000000"/>
        </w:rPr>
        <w:t xml:space="preserve"> до введення Товару в експлуатацію, а Постачальник зобов’язується доукомплектувати Товар протягом 10 (десяти) календарних днів з дня отримання такої претензії.</w:t>
      </w:r>
    </w:p>
    <w:p w14:paraId="794ABECE" w14:textId="77777777" w:rsidR="00682790" w:rsidRPr="00B24CD9" w:rsidRDefault="00682790" w:rsidP="00682790">
      <w:pPr>
        <w:widowControl w:val="0"/>
        <w:tabs>
          <w:tab w:val="left" w:pos="426"/>
        </w:tabs>
        <w:spacing w:after="200"/>
        <w:contextualSpacing/>
        <w:jc w:val="both"/>
      </w:pPr>
      <w:r w:rsidRPr="00B24CD9">
        <w:lastRenderedPageBreak/>
        <w:t>5.3.</w:t>
      </w:r>
      <w:r w:rsidRPr="00B24CD9">
        <w:tab/>
        <w:t>Умови поставки (передачі) товару</w:t>
      </w:r>
      <w:r>
        <w:t xml:space="preserve"> </w:t>
      </w:r>
      <w:r>
        <w:rPr>
          <w:lang w:val="uk-UA"/>
        </w:rPr>
        <w:t>________________</w:t>
      </w:r>
      <w:r w:rsidRPr="007D50EB">
        <w:t>.</w:t>
      </w:r>
      <w:r w:rsidRPr="00B24CD9">
        <w:rPr>
          <w:b/>
        </w:rPr>
        <w:t xml:space="preserve"> </w:t>
      </w:r>
      <w:r w:rsidRPr="00B24CD9">
        <w:t xml:space="preserve">згідно правил Інкотермс (в редакції 2010 р.). </w:t>
      </w:r>
    </w:p>
    <w:p w14:paraId="4386D980" w14:textId="77777777" w:rsidR="00682790" w:rsidRPr="00B24CD9" w:rsidRDefault="00682790" w:rsidP="00682790">
      <w:pPr>
        <w:widowControl w:val="0"/>
        <w:tabs>
          <w:tab w:val="left" w:pos="426"/>
        </w:tabs>
        <w:spacing w:after="200"/>
        <w:contextualSpacing/>
        <w:jc w:val="both"/>
      </w:pPr>
      <w:r w:rsidRPr="00B24CD9">
        <w:t>5.4.</w:t>
      </w:r>
      <w:r w:rsidRPr="00B24CD9">
        <w:rPr>
          <w:b/>
        </w:rPr>
        <w:tab/>
      </w:r>
      <w:r w:rsidRPr="00B24CD9">
        <w:t>Поставка товару здійснюється транспортом Постачальника.</w:t>
      </w:r>
    </w:p>
    <w:p w14:paraId="2752D64C" w14:textId="77777777" w:rsidR="00682790" w:rsidRPr="00B24CD9" w:rsidRDefault="00682790" w:rsidP="00682790">
      <w:pPr>
        <w:widowControl w:val="0"/>
        <w:tabs>
          <w:tab w:val="left" w:pos="426"/>
        </w:tabs>
        <w:spacing w:after="200"/>
        <w:contextualSpacing/>
        <w:jc w:val="both"/>
      </w:pPr>
      <w:r w:rsidRPr="00B24CD9">
        <w:t>5.6.</w:t>
      </w:r>
      <w:r w:rsidRPr="00B24CD9">
        <w:tab/>
        <w:t>Постачальник відповідає за збереження цілісності та якості товару при транспортуванні, розвантаження та під час виконання передбачених цим Договором робіт (та послуг).</w:t>
      </w:r>
    </w:p>
    <w:p w14:paraId="2FF3F06F" w14:textId="77777777" w:rsidR="00682790" w:rsidRPr="00B24CD9" w:rsidRDefault="00682790" w:rsidP="00682790">
      <w:pPr>
        <w:widowControl w:val="0"/>
        <w:tabs>
          <w:tab w:val="left" w:pos="426"/>
        </w:tabs>
        <w:spacing w:after="200"/>
        <w:contextualSpacing/>
        <w:jc w:val="both"/>
      </w:pPr>
      <w:r w:rsidRPr="00B24CD9">
        <w:t>5.7.</w:t>
      </w:r>
      <w:r w:rsidRPr="00B24CD9">
        <w:tab/>
        <w:t xml:space="preserve">Постачальник зобов’язаний здійснити провести ознайомлювальне навчання </w:t>
      </w:r>
      <w:proofErr w:type="gramStart"/>
      <w:r w:rsidRPr="00B24CD9">
        <w:t>для персоналу</w:t>
      </w:r>
      <w:proofErr w:type="gramEnd"/>
      <w:r w:rsidRPr="00B24CD9">
        <w:t xml:space="preserve"> Покупця.</w:t>
      </w:r>
    </w:p>
    <w:p w14:paraId="3C5BAF76" w14:textId="77777777" w:rsidR="00682790" w:rsidRPr="00B24CD9" w:rsidRDefault="00682790" w:rsidP="00682790">
      <w:pPr>
        <w:widowControl w:val="0"/>
        <w:tabs>
          <w:tab w:val="left" w:pos="426"/>
          <w:tab w:val="left" w:pos="838"/>
        </w:tabs>
        <w:spacing w:after="200"/>
        <w:contextualSpacing/>
        <w:jc w:val="both"/>
        <w:rPr>
          <w:b/>
        </w:rPr>
      </w:pPr>
      <w:r w:rsidRPr="00B24CD9">
        <w:t>5.8.</w:t>
      </w:r>
      <w:r w:rsidRPr="00B24CD9">
        <w:tab/>
      </w:r>
      <w:bookmarkStart w:id="6" w:name="bookmark5"/>
      <w:r w:rsidRPr="00B24CD9">
        <w:rPr>
          <w:color w:val="000000"/>
        </w:rPr>
        <w:t>Покупець набуває право власності на Товар та може використовувати його за призначенням з моменту його отримання від Постачальника.</w:t>
      </w:r>
    </w:p>
    <w:p w14:paraId="2467133E" w14:textId="77777777" w:rsidR="00682790" w:rsidRPr="00B24CD9" w:rsidRDefault="00682790" w:rsidP="00682790">
      <w:pPr>
        <w:keepNext/>
        <w:keepLines/>
        <w:widowControl w:val="0"/>
        <w:tabs>
          <w:tab w:val="left" w:pos="838"/>
        </w:tabs>
        <w:spacing w:after="200"/>
        <w:contextualSpacing/>
        <w:jc w:val="center"/>
        <w:outlineLvl w:val="1"/>
        <w:rPr>
          <w:b/>
        </w:rPr>
      </w:pPr>
    </w:p>
    <w:p w14:paraId="2159EF0B" w14:textId="77777777" w:rsidR="00682790" w:rsidRPr="00B24CD9" w:rsidRDefault="00682790" w:rsidP="00682790">
      <w:pPr>
        <w:keepNext/>
        <w:keepLines/>
        <w:widowControl w:val="0"/>
        <w:tabs>
          <w:tab w:val="left" w:pos="838"/>
        </w:tabs>
        <w:spacing w:after="200"/>
        <w:contextualSpacing/>
        <w:jc w:val="center"/>
        <w:outlineLvl w:val="1"/>
        <w:rPr>
          <w:b/>
        </w:rPr>
      </w:pPr>
      <w:r w:rsidRPr="00B24CD9">
        <w:rPr>
          <w:b/>
        </w:rPr>
        <w:t>VI. Права та обов'язки сторін</w:t>
      </w:r>
      <w:bookmarkEnd w:id="6"/>
    </w:p>
    <w:p w14:paraId="12343158" w14:textId="77777777" w:rsidR="00682790" w:rsidRPr="00B24CD9" w:rsidRDefault="00682790" w:rsidP="00682790">
      <w:pPr>
        <w:spacing w:after="200"/>
        <w:contextualSpacing/>
        <w:jc w:val="both"/>
      </w:pPr>
      <w:r w:rsidRPr="00B24CD9">
        <w:t>6.1. Покупець зобов'язаний:</w:t>
      </w:r>
    </w:p>
    <w:p w14:paraId="7755C738" w14:textId="77777777" w:rsidR="00682790" w:rsidRPr="00B24CD9" w:rsidRDefault="00682790" w:rsidP="00682790">
      <w:pPr>
        <w:spacing w:after="200"/>
        <w:contextualSpacing/>
        <w:jc w:val="both"/>
      </w:pPr>
      <w:r w:rsidRPr="00B24CD9">
        <w:t>6.1.1. Своєчасно та в повному обсязі сплачувати за поставлений товар;</w:t>
      </w:r>
    </w:p>
    <w:p w14:paraId="30C8AFC6" w14:textId="77777777" w:rsidR="00682790" w:rsidRPr="00B24CD9" w:rsidRDefault="00682790" w:rsidP="00682790">
      <w:pPr>
        <w:spacing w:after="200"/>
        <w:contextualSpacing/>
        <w:jc w:val="both"/>
      </w:pPr>
      <w:r w:rsidRPr="00B24CD9">
        <w:t>6.1.2. Приймати поставлений товар по кількості відповідно до товарно-супровідних документів, по якості - відповідно до документів, що засвідчують якість товару.</w:t>
      </w:r>
    </w:p>
    <w:p w14:paraId="1E0BFF4C" w14:textId="77777777" w:rsidR="00682790" w:rsidRPr="00B24CD9" w:rsidRDefault="00682790" w:rsidP="00682790">
      <w:pPr>
        <w:widowControl w:val="0"/>
        <w:numPr>
          <w:ilvl w:val="0"/>
          <w:numId w:val="3"/>
        </w:numPr>
        <w:tabs>
          <w:tab w:val="left" w:pos="426"/>
        </w:tabs>
        <w:contextualSpacing/>
        <w:jc w:val="both"/>
      </w:pPr>
      <w:r w:rsidRPr="00B24CD9">
        <w:t>Покупець має право:</w:t>
      </w:r>
    </w:p>
    <w:p w14:paraId="4D4DBB35" w14:textId="77777777" w:rsidR="00682790" w:rsidRPr="00B24CD9" w:rsidRDefault="00682790" w:rsidP="00682790">
      <w:pPr>
        <w:widowControl w:val="0"/>
        <w:tabs>
          <w:tab w:val="left" w:pos="762"/>
        </w:tabs>
        <w:spacing w:after="200"/>
        <w:contextualSpacing/>
        <w:jc w:val="both"/>
      </w:pPr>
      <w:r w:rsidRPr="00B24CD9">
        <w:t xml:space="preserve">6.2.1. Достроково в односторонньому порядку розірвати цей Договір у разі невиконання, чи не належного виконання зобов'язань або через одноразове грубе порушення умов договору Постачальником, повідомивши про це Постачальника у строк 10 робочих днів з дня надсилання такої події. </w:t>
      </w:r>
    </w:p>
    <w:p w14:paraId="3A13CDBA" w14:textId="77777777" w:rsidR="00682790" w:rsidRPr="00B24CD9" w:rsidRDefault="00682790" w:rsidP="00682790">
      <w:pPr>
        <w:widowControl w:val="0"/>
        <w:tabs>
          <w:tab w:val="left" w:pos="1039"/>
        </w:tabs>
        <w:spacing w:after="200"/>
        <w:contextualSpacing/>
        <w:jc w:val="both"/>
      </w:pPr>
      <w:r w:rsidRPr="00B24CD9">
        <w:t>6.2.2. Повернути рахунок Постачальнику без здійснення оплати в разі неналежного оформлення документів (відсутність необхідних реквізитів документу, печатки, підписів тощо);</w:t>
      </w:r>
    </w:p>
    <w:p w14:paraId="24C81A82" w14:textId="77777777" w:rsidR="00682790" w:rsidRPr="00B24CD9" w:rsidRDefault="00682790" w:rsidP="00682790">
      <w:pPr>
        <w:widowControl w:val="0"/>
        <w:numPr>
          <w:ilvl w:val="0"/>
          <w:numId w:val="3"/>
        </w:numPr>
        <w:tabs>
          <w:tab w:val="left" w:pos="426"/>
        </w:tabs>
        <w:contextualSpacing/>
        <w:jc w:val="both"/>
      </w:pPr>
      <w:r w:rsidRPr="00B24CD9">
        <w:t>Постачальник зобов'язаний:</w:t>
      </w:r>
    </w:p>
    <w:p w14:paraId="2BADC113" w14:textId="77777777" w:rsidR="00682790" w:rsidRPr="00B24CD9" w:rsidRDefault="00682790" w:rsidP="00682790">
      <w:pPr>
        <w:widowControl w:val="0"/>
        <w:numPr>
          <w:ilvl w:val="0"/>
          <w:numId w:val="4"/>
        </w:numPr>
        <w:contextualSpacing/>
        <w:jc w:val="both"/>
      </w:pPr>
      <w:r w:rsidRPr="00B24CD9">
        <w:t xml:space="preserve">Здійснити поставку товару, якість якого відповідає умовам, установленим розділом 2 цього Договору та надати Покупцю оригінали документів, в </w:t>
      </w:r>
      <w:proofErr w:type="gramStart"/>
      <w:r w:rsidRPr="00B24CD9">
        <w:t>т.ч.</w:t>
      </w:r>
      <w:proofErr w:type="gramEnd"/>
      <w:r w:rsidRPr="00B24CD9">
        <w:t xml:space="preserve"> інструкцію з експлуатації, гарантійне зобов’язання. </w:t>
      </w:r>
    </w:p>
    <w:p w14:paraId="43D4B332" w14:textId="77777777" w:rsidR="00682790" w:rsidRPr="00B24CD9" w:rsidRDefault="00682790" w:rsidP="00682790">
      <w:pPr>
        <w:widowControl w:val="0"/>
        <w:numPr>
          <w:ilvl w:val="0"/>
          <w:numId w:val="4"/>
        </w:numPr>
        <w:contextualSpacing/>
        <w:jc w:val="both"/>
      </w:pPr>
      <w:r w:rsidRPr="00B24CD9">
        <w:t>Провести навчання з питань безпечної експлуатації, обслуговування та використання товару протягом трьох робочих дні з дати постачання товару.</w:t>
      </w:r>
    </w:p>
    <w:p w14:paraId="51EB4EF8" w14:textId="77777777" w:rsidR="00682790" w:rsidRPr="00B24CD9" w:rsidRDefault="00682790" w:rsidP="00682790">
      <w:pPr>
        <w:widowControl w:val="0"/>
        <w:numPr>
          <w:ilvl w:val="0"/>
          <w:numId w:val="4"/>
        </w:numPr>
        <w:contextualSpacing/>
        <w:jc w:val="both"/>
      </w:pPr>
      <w:r w:rsidRPr="00B24CD9">
        <w:t>Здійснювати гарантійне обслуговування товару відповідно до гарантійного зобов’язання, своєчасно та якісно усувати несправності та проводити ремонт обладнання.</w:t>
      </w:r>
    </w:p>
    <w:p w14:paraId="4B4156B6" w14:textId="77777777" w:rsidR="00682790" w:rsidRPr="00B24CD9" w:rsidRDefault="00682790" w:rsidP="00682790">
      <w:pPr>
        <w:widowControl w:val="0"/>
        <w:numPr>
          <w:ilvl w:val="0"/>
          <w:numId w:val="3"/>
        </w:numPr>
        <w:contextualSpacing/>
        <w:jc w:val="both"/>
      </w:pPr>
      <w:r w:rsidRPr="00B24CD9">
        <w:t>Постачальник має право:</w:t>
      </w:r>
    </w:p>
    <w:p w14:paraId="24A85D0F" w14:textId="77777777" w:rsidR="00682790" w:rsidRPr="00B24CD9" w:rsidRDefault="00682790" w:rsidP="00682790">
      <w:pPr>
        <w:widowControl w:val="0"/>
        <w:numPr>
          <w:ilvl w:val="0"/>
          <w:numId w:val="5"/>
        </w:numPr>
        <w:contextualSpacing/>
        <w:jc w:val="both"/>
      </w:pPr>
      <w:r w:rsidRPr="00B24CD9">
        <w:t>Своєчасно та в повному обсязі отримувати плату за поставлений товар;</w:t>
      </w:r>
    </w:p>
    <w:p w14:paraId="6A06D33A" w14:textId="77777777" w:rsidR="00682790" w:rsidRPr="00B24CD9" w:rsidRDefault="00682790" w:rsidP="00682790">
      <w:pPr>
        <w:widowControl w:val="0"/>
        <w:numPr>
          <w:ilvl w:val="0"/>
          <w:numId w:val="5"/>
        </w:numPr>
        <w:tabs>
          <w:tab w:val="left" w:pos="709"/>
        </w:tabs>
        <w:contextualSpacing/>
        <w:jc w:val="both"/>
      </w:pPr>
      <w:r w:rsidRPr="00B24CD9">
        <w:t>На дострокову поставку товару за письмовим погодженням Покупця;</w:t>
      </w:r>
    </w:p>
    <w:p w14:paraId="22E23C8D" w14:textId="77777777" w:rsidR="00682790" w:rsidRPr="00B24CD9" w:rsidRDefault="00682790" w:rsidP="00682790">
      <w:pPr>
        <w:widowControl w:val="0"/>
        <w:numPr>
          <w:ilvl w:val="0"/>
          <w:numId w:val="5"/>
        </w:numPr>
        <w:tabs>
          <w:tab w:val="left" w:pos="709"/>
        </w:tabs>
        <w:contextualSpacing/>
        <w:jc w:val="both"/>
      </w:pPr>
      <w:r w:rsidRPr="00B24CD9">
        <w:t>У разі невиконання зобов'язань Покупцем Постачальник має право достроково розірвати цей Договір, повідомивши про це Покупця у строк 10 робочих днів.</w:t>
      </w:r>
    </w:p>
    <w:p w14:paraId="5C39B6F3" w14:textId="77777777" w:rsidR="00682790" w:rsidRPr="00B24CD9" w:rsidRDefault="00682790" w:rsidP="00682790">
      <w:pPr>
        <w:widowControl w:val="0"/>
        <w:tabs>
          <w:tab w:val="left" w:pos="709"/>
        </w:tabs>
        <w:contextualSpacing/>
        <w:jc w:val="both"/>
      </w:pPr>
    </w:p>
    <w:p w14:paraId="2D2C7E4A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bookmarkStart w:id="7" w:name="bookmark6"/>
      <w:r w:rsidRPr="00B24CD9">
        <w:rPr>
          <w:b/>
        </w:rPr>
        <w:t>VII. Відповідальність сторін</w:t>
      </w:r>
      <w:bookmarkEnd w:id="7"/>
    </w:p>
    <w:p w14:paraId="1EF5B9F2" w14:textId="77777777" w:rsidR="00682790" w:rsidRPr="00B24CD9" w:rsidRDefault="00682790" w:rsidP="00682790">
      <w:pPr>
        <w:keepNext/>
        <w:keepLines/>
        <w:numPr>
          <w:ilvl w:val="0"/>
          <w:numId w:val="6"/>
        </w:numPr>
        <w:tabs>
          <w:tab w:val="left" w:pos="426"/>
        </w:tabs>
        <w:contextualSpacing/>
        <w:jc w:val="both"/>
        <w:outlineLvl w:val="1"/>
        <w:rPr>
          <w:color w:val="00000A"/>
        </w:rPr>
      </w:pPr>
      <w:bookmarkStart w:id="8" w:name="bookmark7"/>
      <w:r w:rsidRPr="00B24CD9">
        <w:rPr>
          <w:color w:val="00000A"/>
        </w:rPr>
        <w:t>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</w:t>
      </w:r>
    </w:p>
    <w:p w14:paraId="53EB4351" w14:textId="77777777" w:rsidR="00682790" w:rsidRPr="00B24CD9" w:rsidRDefault="00682790" w:rsidP="00682790">
      <w:pPr>
        <w:keepNext/>
        <w:keepLines/>
        <w:numPr>
          <w:ilvl w:val="0"/>
          <w:numId w:val="6"/>
        </w:numPr>
        <w:tabs>
          <w:tab w:val="left" w:pos="567"/>
        </w:tabs>
        <w:contextualSpacing/>
        <w:jc w:val="both"/>
        <w:outlineLvl w:val="1"/>
        <w:rPr>
          <w:color w:val="00000A"/>
        </w:rPr>
      </w:pPr>
      <w:r w:rsidRPr="00B24CD9">
        <w:rPr>
          <w:color w:val="00000A"/>
        </w:rPr>
        <w:t>У разі порушення терміну поставки товару та виконання передбачених даним Договором робіт, Постачальник сплачує на користь Покупця пеню в розмірі 0,5% від вартості недопоставленого товару за кожен день прострочення. Сплата штрафних санкцій не звільняє Постачальника від виконання своїх обов'язків за даним Договором.</w:t>
      </w:r>
    </w:p>
    <w:p w14:paraId="0382626E" w14:textId="77777777" w:rsidR="00682790" w:rsidRPr="00B24CD9" w:rsidRDefault="00682790" w:rsidP="00682790">
      <w:pPr>
        <w:keepNext/>
        <w:keepLines/>
        <w:numPr>
          <w:ilvl w:val="0"/>
          <w:numId w:val="6"/>
        </w:numPr>
        <w:tabs>
          <w:tab w:val="left" w:pos="567"/>
        </w:tabs>
        <w:contextualSpacing/>
        <w:jc w:val="both"/>
        <w:outlineLvl w:val="1"/>
        <w:rPr>
          <w:color w:val="00000A"/>
        </w:rPr>
      </w:pPr>
      <w:r w:rsidRPr="00B24CD9">
        <w:rPr>
          <w:color w:val="00000A"/>
        </w:rPr>
        <w:t>У разі невиконання або несвоєчасного виконання зобов’язань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платежу.</w:t>
      </w:r>
    </w:p>
    <w:p w14:paraId="3C06CDEF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</w:p>
    <w:p w14:paraId="6C171799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r w:rsidRPr="00B24CD9">
        <w:rPr>
          <w:b/>
        </w:rPr>
        <w:t>VIII. Обставини непереборної сили</w:t>
      </w:r>
      <w:bookmarkEnd w:id="8"/>
    </w:p>
    <w:p w14:paraId="4CF13740" w14:textId="77777777" w:rsidR="00682790" w:rsidRPr="00B24CD9" w:rsidRDefault="00682790" w:rsidP="00682790">
      <w:pPr>
        <w:widowControl w:val="0"/>
        <w:numPr>
          <w:ilvl w:val="0"/>
          <w:numId w:val="7"/>
        </w:numPr>
        <w:tabs>
          <w:tab w:val="left" w:pos="426"/>
        </w:tabs>
        <w:contextualSpacing/>
        <w:jc w:val="both"/>
      </w:pPr>
      <w:r w:rsidRPr="00B24CD9"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</w:t>
      </w:r>
      <w:r w:rsidRPr="00B24CD9">
        <w:lastRenderedPageBreak/>
        <w:t>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5CE17707" w14:textId="77777777" w:rsidR="00682790" w:rsidRPr="00B24CD9" w:rsidRDefault="00682790" w:rsidP="00682790">
      <w:pPr>
        <w:widowControl w:val="0"/>
        <w:numPr>
          <w:ilvl w:val="0"/>
          <w:numId w:val="7"/>
        </w:numPr>
        <w:tabs>
          <w:tab w:val="left" w:pos="426"/>
        </w:tabs>
        <w:contextualSpacing/>
        <w:jc w:val="both"/>
      </w:pPr>
      <w:r w:rsidRPr="00B24CD9">
        <w:t>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14:paraId="50A02D25" w14:textId="77777777" w:rsidR="00682790" w:rsidRPr="00B24CD9" w:rsidRDefault="00682790" w:rsidP="00682790">
      <w:pPr>
        <w:widowControl w:val="0"/>
        <w:numPr>
          <w:ilvl w:val="0"/>
          <w:numId w:val="7"/>
        </w:numPr>
        <w:tabs>
          <w:tab w:val="left" w:pos="426"/>
        </w:tabs>
        <w:contextualSpacing/>
        <w:jc w:val="both"/>
      </w:pPr>
      <w:r w:rsidRPr="00B24CD9">
        <w:t>Доказом існування обставин непереборної сили та строку їх дії є відповідні документи, які видаються відповідними компетентними органами.</w:t>
      </w:r>
    </w:p>
    <w:p w14:paraId="2BF0C9F9" w14:textId="77777777" w:rsidR="00682790" w:rsidRPr="00B24CD9" w:rsidRDefault="00682790" w:rsidP="00682790">
      <w:pPr>
        <w:widowControl w:val="0"/>
        <w:numPr>
          <w:ilvl w:val="0"/>
          <w:numId w:val="7"/>
        </w:numPr>
        <w:tabs>
          <w:tab w:val="left" w:pos="426"/>
        </w:tabs>
        <w:contextualSpacing/>
        <w:jc w:val="both"/>
      </w:pPr>
      <w:r w:rsidRPr="00B24CD9">
        <w:t>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14:paraId="4F810DA7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bookmarkStart w:id="9" w:name="bookmark8"/>
    </w:p>
    <w:p w14:paraId="24F5A25A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r w:rsidRPr="00B24CD9">
        <w:rPr>
          <w:b/>
        </w:rPr>
        <w:t>IX. Вирішення спорів</w:t>
      </w:r>
      <w:bookmarkEnd w:id="9"/>
    </w:p>
    <w:p w14:paraId="7E6212A2" w14:textId="77777777" w:rsidR="00682790" w:rsidRPr="00B24CD9" w:rsidRDefault="00682790" w:rsidP="00682790">
      <w:pPr>
        <w:spacing w:after="200"/>
        <w:contextualSpacing/>
        <w:jc w:val="both"/>
      </w:pPr>
      <w:r w:rsidRPr="00B24CD9"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1371DD0C" w14:textId="77777777" w:rsidR="00682790" w:rsidRPr="00B24CD9" w:rsidRDefault="00682790" w:rsidP="00682790">
      <w:pPr>
        <w:spacing w:after="200"/>
        <w:contextualSpacing/>
        <w:jc w:val="both"/>
      </w:pPr>
      <w:r w:rsidRPr="00B24CD9">
        <w:t xml:space="preserve">9.2. У разі недосягнення Сторонами згоди спори (розбіжності) вирішуються </w:t>
      </w:r>
      <w:proofErr w:type="gramStart"/>
      <w:r w:rsidRPr="00B24CD9">
        <w:t>у судовому порядку</w:t>
      </w:r>
      <w:proofErr w:type="gramEnd"/>
      <w:r w:rsidRPr="00B24CD9">
        <w:t>.</w:t>
      </w:r>
    </w:p>
    <w:p w14:paraId="1239C325" w14:textId="77777777" w:rsidR="00682790" w:rsidRPr="00B24CD9" w:rsidRDefault="00682790" w:rsidP="00682790">
      <w:pPr>
        <w:spacing w:after="200"/>
        <w:contextualSpacing/>
        <w:jc w:val="both"/>
      </w:pPr>
    </w:p>
    <w:p w14:paraId="4D00153E" w14:textId="77777777" w:rsidR="00682790" w:rsidRPr="00264520" w:rsidRDefault="00682790" w:rsidP="00682790">
      <w:pPr>
        <w:keepNext/>
        <w:keepLines/>
        <w:contextualSpacing/>
        <w:jc w:val="center"/>
        <w:outlineLvl w:val="1"/>
        <w:rPr>
          <w:b/>
        </w:rPr>
      </w:pPr>
    </w:p>
    <w:p w14:paraId="173BCB36" w14:textId="77777777" w:rsidR="00682790" w:rsidRPr="00264520" w:rsidRDefault="00682790" w:rsidP="00682790">
      <w:pPr>
        <w:keepNext/>
        <w:keepLines/>
        <w:contextualSpacing/>
        <w:jc w:val="center"/>
        <w:outlineLvl w:val="1"/>
        <w:rPr>
          <w:b/>
        </w:rPr>
      </w:pPr>
      <w:r w:rsidRPr="00264520">
        <w:rPr>
          <w:b/>
        </w:rPr>
        <w:t>X. Строк дії договору та інші умови</w:t>
      </w:r>
    </w:p>
    <w:p w14:paraId="6BEF885E" w14:textId="77777777" w:rsidR="00682790" w:rsidRPr="00264520" w:rsidRDefault="00682790" w:rsidP="00682790">
      <w:pPr>
        <w:widowControl w:val="0"/>
        <w:tabs>
          <w:tab w:val="left" w:pos="567"/>
        </w:tabs>
        <w:contextualSpacing/>
        <w:jc w:val="both"/>
      </w:pPr>
      <w:r w:rsidRPr="00264520">
        <w:t>1</w:t>
      </w:r>
      <w:r>
        <w:t>0</w:t>
      </w:r>
      <w:r w:rsidRPr="00264520">
        <w:t xml:space="preserve">.1. Цей Договір набирає чинності з моменту підписання його сторонами і діє </w:t>
      </w:r>
      <w:r w:rsidRPr="00264520">
        <w:rPr>
          <w:b/>
        </w:rPr>
        <w:t>до 31 грудня 202</w:t>
      </w:r>
      <w:r>
        <w:rPr>
          <w:b/>
          <w:lang w:val="uk-UA"/>
        </w:rPr>
        <w:t>3</w:t>
      </w:r>
      <w:r w:rsidRPr="00264520">
        <w:rPr>
          <w:b/>
        </w:rPr>
        <w:t xml:space="preserve"> р</w:t>
      </w:r>
      <w:r w:rsidRPr="00264520">
        <w:t xml:space="preserve">., а в частині оплати Покупцем та виконання обов’язків Постачальником – до їх повного виконання сторонами. </w:t>
      </w:r>
    </w:p>
    <w:p w14:paraId="5F4F6F5D" w14:textId="77777777" w:rsidR="00682790" w:rsidRPr="00264520" w:rsidRDefault="00682790" w:rsidP="00682790">
      <w:pPr>
        <w:tabs>
          <w:tab w:val="left" w:pos="567"/>
          <w:tab w:val="left" w:pos="993"/>
          <w:tab w:val="left" w:pos="1134"/>
        </w:tabs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10.2. </w:t>
      </w:r>
      <w:r w:rsidRPr="00264520">
        <w:rPr>
          <w:color w:val="000000"/>
        </w:rPr>
        <w:t>Цей Договір складений в двох оригінальних примірниках, які мають однакову юридичну силу, по одному для кожної із Сторін.</w:t>
      </w:r>
    </w:p>
    <w:p w14:paraId="05702E50" w14:textId="77777777" w:rsidR="00682790" w:rsidRPr="00264520" w:rsidRDefault="00682790" w:rsidP="00682790">
      <w:pPr>
        <w:tabs>
          <w:tab w:val="left" w:pos="567"/>
          <w:tab w:val="left" w:pos="993"/>
          <w:tab w:val="left" w:pos="1134"/>
        </w:tabs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10.3. </w:t>
      </w:r>
      <w:r w:rsidRPr="00264520">
        <w:rPr>
          <w:color w:val="000000"/>
        </w:rPr>
        <w:t>У випадках, не передбачених цим Договором, сторони керуються чинним законодавством України.</w:t>
      </w:r>
    </w:p>
    <w:p w14:paraId="3BAD5947" w14:textId="77777777" w:rsidR="00682790" w:rsidRPr="00264520" w:rsidRDefault="00682790" w:rsidP="00682790">
      <w:pPr>
        <w:tabs>
          <w:tab w:val="left" w:pos="567"/>
          <w:tab w:val="left" w:pos="993"/>
          <w:tab w:val="left" w:pos="1134"/>
        </w:tabs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10.4. </w:t>
      </w:r>
      <w:r w:rsidRPr="00264520">
        <w:rPr>
          <w:color w:val="000000"/>
        </w:rPr>
        <w:t xml:space="preserve">З метою виконання умов Закону України «Про захист персональних даних» №2297-VI від 01.06.2010 Сторони добровільно надають свою безумовну згоду на обробку персональних даних один одного, які стали відомими в результаті правових відносин за Договором. Обробка персональних даних включає, але не обмежується: збір, реєстрацію, накопичення, зберігання, адаптацію, поновлення, використання та поширення (включаючи передачу), знищення персональних даних, які обробляються Сторонами, будь-якою особою, пов'язаною зі Сторонами відносинами контролю, з метою </w:t>
      </w:r>
      <w:proofErr w:type="gramStart"/>
      <w:r w:rsidRPr="00264520">
        <w:rPr>
          <w:color w:val="000000"/>
        </w:rPr>
        <w:t>ведення,  бухгалтерського</w:t>
      </w:r>
      <w:proofErr w:type="gramEnd"/>
      <w:r w:rsidRPr="00264520">
        <w:rPr>
          <w:color w:val="000000"/>
        </w:rPr>
        <w:t xml:space="preserve"> обліку та податкової звітності, а також бази даних контрагентів. Сторони підтверджують, що вони ознайомлені з правами згідно зі ст. 8 Закону України «Про захист персональних даних».</w:t>
      </w:r>
    </w:p>
    <w:p w14:paraId="0446C4B3" w14:textId="77777777" w:rsidR="00682790" w:rsidRPr="00264520" w:rsidRDefault="00682790" w:rsidP="00682790">
      <w:pPr>
        <w:tabs>
          <w:tab w:val="left" w:pos="567"/>
          <w:tab w:val="left" w:pos="993"/>
          <w:tab w:val="left" w:pos="1134"/>
        </w:tabs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10.5. </w:t>
      </w:r>
      <w:r w:rsidRPr="00264520">
        <w:rPr>
          <w:color w:val="000000"/>
        </w:rPr>
        <w:t>Всі додатки, зміни та доповнення до цього Договору діють і є його невід'ємною частиною тільки в тому випадку, якщо вони виконані в письмовій формі та підписані повноважними представниками Сторін.</w:t>
      </w:r>
    </w:p>
    <w:p w14:paraId="29F4BA94" w14:textId="77777777" w:rsidR="00682790" w:rsidRPr="00B24CD9" w:rsidRDefault="00682790" w:rsidP="00682790">
      <w:pPr>
        <w:shd w:val="clear" w:color="auto" w:fill="FFFFFF"/>
        <w:spacing w:after="200"/>
        <w:contextualSpacing/>
        <w:jc w:val="both"/>
        <w:textAlignment w:val="baseline"/>
        <w:rPr>
          <w:rFonts w:eastAsia="Tahoma"/>
          <w:color w:val="000000"/>
          <w:lang w:eastAsia="uk-UA"/>
        </w:rPr>
      </w:pPr>
    </w:p>
    <w:p w14:paraId="2CA69868" w14:textId="77777777" w:rsidR="00682790" w:rsidRPr="00264520" w:rsidRDefault="00682790" w:rsidP="00682790">
      <w:pPr>
        <w:spacing w:after="200"/>
        <w:contextualSpacing/>
        <w:jc w:val="center"/>
        <w:rPr>
          <w:b/>
        </w:rPr>
      </w:pPr>
      <w:r w:rsidRPr="00B24CD9">
        <w:rPr>
          <w:b/>
        </w:rPr>
        <w:t>X</w:t>
      </w:r>
      <w:r>
        <w:rPr>
          <w:b/>
        </w:rPr>
        <w:t>І</w:t>
      </w:r>
      <w:r w:rsidRPr="00B24CD9">
        <w:rPr>
          <w:b/>
        </w:rPr>
        <w:t xml:space="preserve">. </w:t>
      </w:r>
      <w:r w:rsidRPr="00264520">
        <w:rPr>
          <w:b/>
        </w:rPr>
        <w:t>Зміна істотних умов договору</w:t>
      </w:r>
    </w:p>
    <w:p w14:paraId="1200F3C2" w14:textId="1791BFF2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264520">
        <w:rPr>
          <w:color w:val="000000"/>
        </w:rPr>
        <w:t>1</w:t>
      </w:r>
      <w:r>
        <w:rPr>
          <w:color w:val="000000"/>
        </w:rPr>
        <w:t>1</w:t>
      </w:r>
      <w:r w:rsidRPr="00264520">
        <w:rPr>
          <w:color w:val="000000"/>
        </w:rPr>
        <w:t>.1. </w:t>
      </w:r>
      <w:r w:rsidRPr="00682790">
        <w:rPr>
          <w:color w:val="000000"/>
        </w:rPr>
        <w:t xml:space="preserve">Істотні умови договору про закупівлю, укладеного відповідно до пунктів 10 і 13 (крім підпункту 13 пункту 13) </w:t>
      </w:r>
      <w:r>
        <w:rPr>
          <w:color w:val="000000"/>
          <w:lang w:val="uk-UA"/>
        </w:rPr>
        <w:t>О</w:t>
      </w:r>
      <w:r w:rsidRPr="00682790">
        <w:rPr>
          <w:color w:val="000000"/>
        </w:rPr>
        <w:t>собливостей, не можуть змінюватися після його підписання до виконання зобов’язань сторонами в повному обсязі, крім випадків:</w:t>
      </w:r>
    </w:p>
    <w:p w14:paraId="0688434D" w14:textId="5826CCEA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>1) зменшення обсягів закупівлі, зокрема з урахуванням фактичного обсягу видатків замовника;</w:t>
      </w:r>
    </w:p>
    <w:p w14:paraId="437950EF" w14:textId="7F50C1C6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2) погодження зміни ціни за одиницю товару в договорі про закупівлю у разі коливання ціни такого товару </w:t>
      </w:r>
      <w:proofErr w:type="gramStart"/>
      <w:r w:rsidRPr="00682790">
        <w:rPr>
          <w:color w:val="000000"/>
        </w:rPr>
        <w:t>на ринку</w:t>
      </w:r>
      <w:proofErr w:type="gramEnd"/>
      <w:r w:rsidRPr="00682790">
        <w:rPr>
          <w:color w:val="000000"/>
        </w:rPr>
        <w:t xml:space="preserve">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пропорційно коливанню ціни такого товару </w:t>
      </w:r>
      <w:proofErr w:type="gramStart"/>
      <w:r w:rsidRPr="00682790">
        <w:rPr>
          <w:color w:val="000000"/>
        </w:rPr>
        <w:t>на ринку</w:t>
      </w:r>
      <w:proofErr w:type="gramEnd"/>
      <w:r w:rsidRPr="00682790">
        <w:rPr>
          <w:color w:val="000000"/>
        </w:rPr>
        <w:t xml:space="preserve"> (відсоток збільшення ціни за одиницю товару не може перевищувати відсоток коливання (збільшення) ціни такого товару на ринку) за умови документального </w:t>
      </w:r>
      <w:r w:rsidRPr="00682790">
        <w:rPr>
          <w:color w:val="000000"/>
        </w:rPr>
        <w:lastRenderedPageBreak/>
        <w:t>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14:paraId="6CD63AA8" w14:textId="1122CE4B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C25D54C" w14:textId="0128B134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0B33AE74" w14:textId="31AAD135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3267907E" w14:textId="76CD00F6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>6)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14:paraId="22610AFB" w14:textId="429F5D59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ARGUS, регульованих цін (тарифів), нормативів, середньозважених цін на електроенергію </w:t>
      </w:r>
      <w:proofErr w:type="gramStart"/>
      <w:r w:rsidRPr="00682790">
        <w:rPr>
          <w:color w:val="000000"/>
        </w:rPr>
        <w:t>на ринку</w:t>
      </w:r>
      <w:proofErr w:type="gramEnd"/>
      <w:r w:rsidRPr="00682790">
        <w:rPr>
          <w:color w:val="000000"/>
        </w:rPr>
        <w:t xml:space="preserve">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57E68C40" w14:textId="77777777" w:rsid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>8) зміни умов у зв’язку із застосуванням положень частини шостої статті 41 Закону.</w:t>
      </w:r>
    </w:p>
    <w:p w14:paraId="5E98DC50" w14:textId="4C0E33D0" w:rsidR="00682790" w:rsidRPr="00264520" w:rsidRDefault="00682790" w:rsidP="00682790">
      <w:pPr>
        <w:shd w:val="clear" w:color="auto" w:fill="FFFFFF"/>
        <w:contextualSpacing/>
        <w:jc w:val="both"/>
        <w:textAlignment w:val="baseline"/>
      </w:pPr>
      <w:r w:rsidRPr="00264520">
        <w:t>1</w:t>
      </w:r>
      <w:r>
        <w:t>1</w:t>
      </w:r>
      <w:r w:rsidRPr="00264520">
        <w:t>.2. Даний Договір може бути змінений лише за згодою сторін у випадку наявності підстав, встановлених законодавством та цим Договором, або за рішенням суду.</w:t>
      </w:r>
    </w:p>
    <w:p w14:paraId="2948C2C1" w14:textId="77777777" w:rsidR="00682790" w:rsidRPr="00264520" w:rsidRDefault="00682790" w:rsidP="00682790">
      <w:pPr>
        <w:shd w:val="clear" w:color="auto" w:fill="FFFFFF"/>
        <w:contextualSpacing/>
        <w:jc w:val="both"/>
        <w:textAlignment w:val="baseline"/>
      </w:pPr>
      <w:r w:rsidRPr="00264520">
        <w:t>1</w:t>
      </w:r>
      <w:r>
        <w:t>1</w:t>
      </w:r>
      <w:r w:rsidRPr="00264520">
        <w:t xml:space="preserve">.3. Зміни до даного Договору повинні бути викладені у письмовій формі шляхом укладення додаткової угоди. </w:t>
      </w:r>
    </w:p>
    <w:p w14:paraId="676429D9" w14:textId="77777777" w:rsidR="00682790" w:rsidRPr="00264520" w:rsidRDefault="00682790" w:rsidP="00682790">
      <w:pPr>
        <w:shd w:val="clear" w:color="auto" w:fill="FFFFFF"/>
        <w:contextualSpacing/>
        <w:jc w:val="both"/>
        <w:textAlignment w:val="baseline"/>
      </w:pPr>
      <w:r w:rsidRPr="00264520">
        <w:t>1</w:t>
      </w:r>
      <w:r>
        <w:t>1</w:t>
      </w:r>
      <w:r w:rsidRPr="00264520">
        <w:t xml:space="preserve">.4. У випадку, якщо зміни до цього Договору пов’язані із зміною його істотних умов, сторона, що є ініціатором таких змін, надає іншій стороні два примірники підписаної додаткової угоди про внесення змін </w:t>
      </w:r>
      <w:proofErr w:type="gramStart"/>
      <w:r w:rsidRPr="00264520">
        <w:t>до договору</w:t>
      </w:r>
      <w:proofErr w:type="gramEnd"/>
      <w:r w:rsidRPr="00264520">
        <w:t xml:space="preserve">. Сторона, яка </w:t>
      </w:r>
      <w:proofErr w:type="gramStart"/>
      <w:r w:rsidRPr="00264520">
        <w:t>отримала  зміни</w:t>
      </w:r>
      <w:proofErr w:type="gramEnd"/>
      <w:r w:rsidRPr="00264520">
        <w:t xml:space="preserve"> до договору повинна розглянути їх протягом 20 календарних днів та за відсутності заперечень, підписати і повернути однин примірник додаткової угоди про внесення змін іншій стороні. У випадку, якщо сторона, що отримала зміни до Договору не підписала їх та не повернула іншій стороні у вказаний строк з урахуванням часу поштового обігу, спір може бути вирішений </w:t>
      </w:r>
      <w:proofErr w:type="gramStart"/>
      <w:r w:rsidRPr="00264520">
        <w:t>у судовому порядку</w:t>
      </w:r>
      <w:proofErr w:type="gramEnd"/>
      <w:r w:rsidRPr="00264520">
        <w:t>.</w:t>
      </w:r>
    </w:p>
    <w:p w14:paraId="08A64B78" w14:textId="77777777" w:rsidR="00682790" w:rsidRPr="00264520" w:rsidRDefault="00682790" w:rsidP="00682790">
      <w:pPr>
        <w:shd w:val="clear" w:color="auto" w:fill="FFFFFF"/>
        <w:contextualSpacing/>
        <w:jc w:val="both"/>
        <w:textAlignment w:val="baseline"/>
      </w:pPr>
      <w:r w:rsidRPr="00264520">
        <w:t>1</w:t>
      </w:r>
      <w:r>
        <w:t>1</w:t>
      </w:r>
      <w:r w:rsidRPr="00264520">
        <w:t>.5. Якщо зміни до істотних умов цього Договору пов’язані зі збільшенням суми договору або збільшення ціни за одиницю товару (крім зміни ціни у зв’язку із зміною курсу іноземної валюти), Продавець разом з проектом змін до Договору повинен надати Покупцю обґрунтування причин внесення змін до Договору, а також документи, які підтверджують зміну ціни на ринку даного товару або сторонніх показників, які на неї впливають, в тому числі: довідку Торгово-промислової палати України про зміну ціни на товар із зазначенням ціни на момент укладення Договору та на момент внесення змін; довідку державних компетентних органів про зростання цін та тарифів, що безпосередньо впливають на  формування ціни на товар.</w:t>
      </w:r>
    </w:p>
    <w:p w14:paraId="6EA9E1B4" w14:textId="77777777" w:rsidR="00682790" w:rsidRPr="00B24CD9" w:rsidRDefault="00682790" w:rsidP="00682790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</w:p>
    <w:p w14:paraId="0644AF8E" w14:textId="77777777" w:rsidR="00682790" w:rsidRPr="00B24CD9" w:rsidRDefault="00682790" w:rsidP="00682790">
      <w:pPr>
        <w:shd w:val="clear" w:color="auto" w:fill="FFFFFF"/>
        <w:spacing w:after="200"/>
        <w:contextualSpacing/>
        <w:jc w:val="center"/>
        <w:textAlignment w:val="baseline"/>
        <w:rPr>
          <w:b/>
          <w:color w:val="000000"/>
        </w:rPr>
      </w:pPr>
      <w:r w:rsidRPr="00B24CD9">
        <w:rPr>
          <w:b/>
          <w:color w:val="000000"/>
        </w:rPr>
        <w:t>ХІ</w:t>
      </w:r>
      <w:r>
        <w:rPr>
          <w:b/>
          <w:color w:val="000000"/>
        </w:rPr>
        <w:t>І</w:t>
      </w:r>
      <w:r w:rsidRPr="00B24CD9">
        <w:rPr>
          <w:b/>
          <w:color w:val="000000"/>
        </w:rPr>
        <w:t>. Порядок внесення змін до Договору.</w:t>
      </w:r>
    </w:p>
    <w:p w14:paraId="140F8320" w14:textId="77777777" w:rsidR="00682790" w:rsidRPr="00B24CD9" w:rsidRDefault="00682790" w:rsidP="00682790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  <w:r w:rsidRPr="00B24CD9">
        <w:rPr>
          <w:color w:val="000000"/>
        </w:rPr>
        <w:t>1</w:t>
      </w:r>
      <w:r>
        <w:rPr>
          <w:color w:val="000000"/>
        </w:rPr>
        <w:t>2</w:t>
      </w:r>
      <w:r w:rsidRPr="00B24CD9">
        <w:rPr>
          <w:color w:val="000000"/>
        </w:rPr>
        <w:t>.1. Даний Договір може бути змінений лише за згодою сторін у випадку наявності підстав, встановлених законодавством та цим Договором, або за рішенням суду.</w:t>
      </w:r>
    </w:p>
    <w:p w14:paraId="3226205E" w14:textId="77777777" w:rsidR="00682790" w:rsidRPr="00B24CD9" w:rsidRDefault="00682790" w:rsidP="00682790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  <w:r w:rsidRPr="00B24CD9">
        <w:rPr>
          <w:color w:val="000000"/>
        </w:rPr>
        <w:t>1</w:t>
      </w:r>
      <w:r>
        <w:rPr>
          <w:color w:val="000000"/>
        </w:rPr>
        <w:t>2</w:t>
      </w:r>
      <w:r w:rsidRPr="00B24CD9">
        <w:rPr>
          <w:color w:val="000000"/>
        </w:rPr>
        <w:t xml:space="preserve">.2. Зміни до даного Договору повинні бути викладені у письмовій формі шляхом укладення додаткової угоди. </w:t>
      </w:r>
    </w:p>
    <w:p w14:paraId="7BB48365" w14:textId="77777777" w:rsidR="00682790" w:rsidRPr="00B24CD9" w:rsidRDefault="00682790" w:rsidP="00682790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  <w:r w:rsidRPr="00B24CD9">
        <w:rPr>
          <w:color w:val="000000"/>
        </w:rPr>
        <w:t>1</w:t>
      </w:r>
      <w:r>
        <w:rPr>
          <w:color w:val="000000"/>
        </w:rPr>
        <w:t>2</w:t>
      </w:r>
      <w:r w:rsidRPr="00B24CD9">
        <w:rPr>
          <w:color w:val="000000"/>
        </w:rPr>
        <w:t xml:space="preserve">.3. У випадку, якщо зміни до цього Договору пов’язані із зміною його істотних умов, сторона, що є ініціатором таких змін, надає іншій стороні два примірники підписаної додаткової угоди про внесення змін </w:t>
      </w:r>
      <w:proofErr w:type="gramStart"/>
      <w:r w:rsidRPr="00B24CD9">
        <w:rPr>
          <w:color w:val="000000"/>
        </w:rPr>
        <w:t>до договору</w:t>
      </w:r>
      <w:proofErr w:type="gramEnd"/>
      <w:r w:rsidRPr="00B24CD9">
        <w:rPr>
          <w:color w:val="000000"/>
        </w:rPr>
        <w:t xml:space="preserve">. Сторона, яка </w:t>
      </w:r>
      <w:proofErr w:type="gramStart"/>
      <w:r w:rsidRPr="00B24CD9">
        <w:rPr>
          <w:color w:val="000000"/>
        </w:rPr>
        <w:t>отримала  зміни</w:t>
      </w:r>
      <w:proofErr w:type="gramEnd"/>
      <w:r w:rsidRPr="00B24CD9">
        <w:rPr>
          <w:color w:val="000000"/>
        </w:rPr>
        <w:t xml:space="preserve"> до договору повинна розглянути їх протягом 20 календарних днів та за відсутності заперечень, </w:t>
      </w:r>
      <w:r w:rsidRPr="00B24CD9">
        <w:rPr>
          <w:color w:val="000000"/>
        </w:rPr>
        <w:lastRenderedPageBreak/>
        <w:t xml:space="preserve">підписати і повернути однин примірник додаткової угоди про внесення змін іншій стороні. У випадку, якщо сторона, що отримала зміни до Договору не підписала їх та не повернула іншій стороні у вказаний строк з урахуванням часу поштового обігу, спір може бути вирішений </w:t>
      </w:r>
      <w:proofErr w:type="gramStart"/>
      <w:r w:rsidRPr="00B24CD9">
        <w:rPr>
          <w:color w:val="000000"/>
        </w:rPr>
        <w:t>у судовому порядку</w:t>
      </w:r>
      <w:proofErr w:type="gramEnd"/>
      <w:r w:rsidRPr="00B24CD9">
        <w:rPr>
          <w:color w:val="000000"/>
        </w:rPr>
        <w:t>.</w:t>
      </w:r>
    </w:p>
    <w:p w14:paraId="5721C44F" w14:textId="77777777" w:rsidR="00682790" w:rsidRPr="00B24CD9" w:rsidRDefault="00682790" w:rsidP="00682790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  <w:r w:rsidRPr="00B24CD9">
        <w:rPr>
          <w:color w:val="000000"/>
        </w:rPr>
        <w:t>1</w:t>
      </w:r>
      <w:r>
        <w:rPr>
          <w:color w:val="000000"/>
        </w:rPr>
        <w:t>2</w:t>
      </w:r>
      <w:r w:rsidRPr="00B24CD9">
        <w:rPr>
          <w:color w:val="000000"/>
        </w:rPr>
        <w:t>.4. Якщо зміни до істотних умов цього Договору пов’язані зі збільшенням суми договору або збільшення ціни за одиницю товару (крім зміни ціни у зв’язку із зміною курсу іноземної валюти), Продавець разом з проектом змін до Договору повинен надати Покупцю обґрунтування причин внесення змін до Договору, а також документи, які підтверджують зміну ціни на ринку даного товару або сторонніх показників, які на неї впливають, в тому числі: довідку Торгово-промислової палати України про зміну ціни на товар із зазначенням ціни на момент укладення Договору та на момент внесення змін; довідку державних компетентних органів про зростання цін та тарифів, що безпосередньо впливають на  формування ціни на товар.</w:t>
      </w:r>
    </w:p>
    <w:p w14:paraId="4574E609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bookmarkStart w:id="10" w:name="bookmark9"/>
      <w:r w:rsidRPr="00B24CD9">
        <w:rPr>
          <w:b/>
        </w:rPr>
        <w:t>XII</w:t>
      </w:r>
      <w:r>
        <w:rPr>
          <w:b/>
        </w:rPr>
        <w:t>І</w:t>
      </w:r>
      <w:r w:rsidRPr="00B24CD9">
        <w:rPr>
          <w:b/>
        </w:rPr>
        <w:t xml:space="preserve">. </w:t>
      </w:r>
      <w:bookmarkStart w:id="11" w:name="bookmark10"/>
      <w:bookmarkEnd w:id="10"/>
      <w:r w:rsidRPr="00B24CD9">
        <w:rPr>
          <w:b/>
        </w:rPr>
        <w:t xml:space="preserve">Додатки </w:t>
      </w:r>
      <w:proofErr w:type="gramStart"/>
      <w:r w:rsidRPr="00B24CD9">
        <w:rPr>
          <w:b/>
        </w:rPr>
        <w:t>до договору</w:t>
      </w:r>
      <w:bookmarkEnd w:id="11"/>
      <w:proofErr w:type="gramEnd"/>
    </w:p>
    <w:p w14:paraId="30A9D138" w14:textId="77777777" w:rsidR="00682790" w:rsidRPr="00B24CD9" w:rsidRDefault="00682790" w:rsidP="00682790">
      <w:pPr>
        <w:spacing w:after="200"/>
        <w:contextualSpacing/>
        <w:jc w:val="both"/>
      </w:pPr>
      <w:r w:rsidRPr="00B24CD9">
        <w:t>13.1. Невід'ємною частиною цього Договору є: специфікація.</w:t>
      </w:r>
    </w:p>
    <w:p w14:paraId="7DCC2509" w14:textId="77777777" w:rsidR="00682790" w:rsidRPr="00B24CD9" w:rsidRDefault="00682790" w:rsidP="00682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</w:rPr>
      </w:pPr>
      <w:bookmarkStart w:id="12" w:name="bookmark11"/>
    </w:p>
    <w:p w14:paraId="1BB5C65A" w14:textId="77777777" w:rsidR="00682790" w:rsidRPr="00B24CD9" w:rsidRDefault="00682790" w:rsidP="00682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</w:rPr>
      </w:pPr>
      <w:r w:rsidRPr="00B24CD9">
        <w:rPr>
          <w:b/>
        </w:rPr>
        <w:t xml:space="preserve">XІV. Місцезнаходження та банківські реквізити сторін </w:t>
      </w:r>
      <w:bookmarkEnd w:id="12"/>
    </w:p>
    <w:tbl>
      <w:tblPr>
        <w:tblW w:w="1436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9545"/>
      </w:tblGrid>
      <w:tr w:rsidR="00682790" w:rsidRPr="00B24CD9" w14:paraId="687F5DC4" w14:textId="77777777" w:rsidTr="007F3E86">
        <w:trPr>
          <w:trHeight w:val="2310"/>
        </w:trPr>
        <w:tc>
          <w:tcPr>
            <w:tcW w:w="4820" w:type="dxa"/>
          </w:tcPr>
          <w:p w14:paraId="27873CBE" w14:textId="77777777" w:rsidR="00682790" w:rsidRPr="00B24CD9" w:rsidRDefault="00682790" w:rsidP="007F3E86">
            <w:pPr>
              <w:tabs>
                <w:tab w:val="left" w:pos="2324"/>
              </w:tabs>
              <w:spacing w:after="200"/>
              <w:contextualSpacing/>
              <w:jc w:val="center"/>
              <w:rPr>
                <w:b/>
              </w:rPr>
            </w:pPr>
            <w:r w:rsidRPr="00B24CD9">
              <w:rPr>
                <w:b/>
              </w:rPr>
              <w:t>Покупець:</w:t>
            </w:r>
          </w:p>
          <w:p w14:paraId="0A321AE5" w14:textId="77777777" w:rsidR="00682790" w:rsidRPr="00E26BC0" w:rsidRDefault="00682790" w:rsidP="007F3E86">
            <w:pPr>
              <w:jc w:val="both"/>
              <w:rPr>
                <w:lang w:val="uk-UA"/>
              </w:rPr>
            </w:pPr>
            <w:r w:rsidRPr="00E26BC0">
              <w:rPr>
                <w:b/>
              </w:rPr>
              <w:t>Комунальне некомерційне підприємство "Жидачівська міська лікарня" Жидачівської міської ради Львівської області</w:t>
            </w:r>
          </w:p>
          <w:p w14:paraId="3F3E7CD0" w14:textId="77777777" w:rsidR="00682790" w:rsidRDefault="00682790" w:rsidP="007F3E86">
            <w:pPr>
              <w:jc w:val="both"/>
            </w:pPr>
          </w:p>
          <w:p w14:paraId="5B470530" w14:textId="77777777" w:rsidR="00682790" w:rsidRDefault="00682790" w:rsidP="007F3E86">
            <w:pPr>
              <w:jc w:val="both"/>
            </w:pPr>
          </w:p>
          <w:p w14:paraId="4E9EE32B" w14:textId="77777777" w:rsidR="00682790" w:rsidRDefault="00682790" w:rsidP="007F3E86">
            <w:pPr>
              <w:jc w:val="both"/>
            </w:pPr>
          </w:p>
          <w:p w14:paraId="407DD591" w14:textId="77777777" w:rsidR="00682790" w:rsidRDefault="00682790" w:rsidP="007F3E86">
            <w:pPr>
              <w:jc w:val="both"/>
            </w:pPr>
          </w:p>
          <w:p w14:paraId="3676F990" w14:textId="77777777" w:rsidR="00682790" w:rsidRDefault="00682790" w:rsidP="007F3E86">
            <w:pPr>
              <w:jc w:val="both"/>
            </w:pPr>
          </w:p>
          <w:p w14:paraId="0D50D3A5" w14:textId="77777777" w:rsidR="00682790" w:rsidRDefault="00682790" w:rsidP="007F3E86">
            <w:pPr>
              <w:jc w:val="both"/>
            </w:pPr>
          </w:p>
          <w:p w14:paraId="70D41B9C" w14:textId="77777777" w:rsidR="00682790" w:rsidRDefault="00682790" w:rsidP="007F3E86">
            <w:pPr>
              <w:jc w:val="both"/>
            </w:pPr>
          </w:p>
          <w:p w14:paraId="14341221" w14:textId="77777777" w:rsidR="00682790" w:rsidRDefault="00682790" w:rsidP="007F3E86">
            <w:pPr>
              <w:jc w:val="both"/>
            </w:pPr>
          </w:p>
          <w:p w14:paraId="2CA8498A" w14:textId="77777777" w:rsidR="00682790" w:rsidRDefault="00682790" w:rsidP="007F3E86">
            <w:pPr>
              <w:jc w:val="both"/>
            </w:pPr>
          </w:p>
          <w:p w14:paraId="4F1A0CE5" w14:textId="77777777" w:rsidR="00682790" w:rsidRDefault="00682790" w:rsidP="007F3E86">
            <w:pPr>
              <w:jc w:val="both"/>
            </w:pPr>
          </w:p>
          <w:p w14:paraId="356D9E42" w14:textId="77777777" w:rsidR="00682790" w:rsidRPr="00B24CD9" w:rsidRDefault="00682790" w:rsidP="007F3E86">
            <w:pPr>
              <w:jc w:val="both"/>
            </w:pPr>
          </w:p>
          <w:p w14:paraId="495D277D" w14:textId="77777777" w:rsidR="00682790" w:rsidRDefault="00682790" w:rsidP="007F3E86">
            <w:pPr>
              <w:jc w:val="both"/>
              <w:rPr>
                <w:b/>
              </w:rPr>
            </w:pPr>
          </w:p>
          <w:p w14:paraId="15C0B443" w14:textId="77777777" w:rsidR="00682790" w:rsidRPr="00B24CD9" w:rsidRDefault="00682790" w:rsidP="007F3E86">
            <w:pPr>
              <w:jc w:val="both"/>
            </w:pPr>
            <w:r w:rsidRPr="00B24CD9">
              <w:rPr>
                <w:b/>
              </w:rPr>
              <w:t xml:space="preserve">_______________                   </w:t>
            </w:r>
            <w:r w:rsidRPr="00B24CD9">
              <w:t xml:space="preserve"> </w:t>
            </w:r>
          </w:p>
          <w:p w14:paraId="1CD03D9E" w14:textId="77777777" w:rsidR="00682790" w:rsidRPr="00B24CD9" w:rsidRDefault="00682790" w:rsidP="007F3E86">
            <w:pPr>
              <w:tabs>
                <w:tab w:val="left" w:pos="0"/>
                <w:tab w:val="left" w:pos="2324"/>
              </w:tabs>
              <w:spacing w:after="200"/>
              <w:contextualSpacing/>
              <w:rPr>
                <w:bCs/>
              </w:rPr>
            </w:pPr>
          </w:p>
          <w:p w14:paraId="7BD8909D" w14:textId="77777777" w:rsidR="00682790" w:rsidRPr="00B24CD9" w:rsidRDefault="00682790" w:rsidP="007F3E86">
            <w:pPr>
              <w:tabs>
                <w:tab w:val="left" w:pos="74"/>
              </w:tabs>
              <w:spacing w:after="200"/>
              <w:contextualSpacing/>
              <w:jc w:val="center"/>
            </w:pPr>
          </w:p>
        </w:tc>
        <w:tc>
          <w:tcPr>
            <w:tcW w:w="9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DC68" w14:textId="77777777" w:rsidR="00682790" w:rsidRPr="00B24CD9" w:rsidRDefault="00682790" w:rsidP="007F3E86">
            <w:pPr>
              <w:spacing w:after="200"/>
              <w:contextualSpacing/>
            </w:pPr>
            <w:r w:rsidRPr="00B24CD9">
              <w:rPr>
                <w:b/>
              </w:rPr>
              <w:t>Постачальник:</w:t>
            </w:r>
          </w:p>
          <w:p w14:paraId="738467E8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39931F3A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5C21B5EE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</w:p>
          <w:p w14:paraId="144D5EB4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</w:p>
          <w:p w14:paraId="7736E0CD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</w:p>
          <w:p w14:paraId="0F5B0845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3258F2D8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19690FA7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6E8A4292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4928D120" w14:textId="77777777" w:rsidR="00682790" w:rsidRPr="00B24CD9" w:rsidRDefault="00682790" w:rsidP="007F3E86">
            <w:pPr>
              <w:contextualSpacing/>
            </w:pPr>
            <w:r w:rsidRPr="00B24CD9">
              <w:t>________________________________</w:t>
            </w:r>
          </w:p>
          <w:p w14:paraId="3DEB9CA8" w14:textId="77777777" w:rsidR="00682790" w:rsidRPr="00B24CD9" w:rsidRDefault="00682790" w:rsidP="007F3E86">
            <w:pPr>
              <w:contextualSpacing/>
            </w:pPr>
            <w:r w:rsidRPr="00B24CD9">
              <w:t>________________________________</w:t>
            </w:r>
          </w:p>
          <w:p w14:paraId="12E59F51" w14:textId="77777777" w:rsidR="00682790" w:rsidRPr="00B24CD9" w:rsidRDefault="00682790" w:rsidP="007F3E86">
            <w:pPr>
              <w:contextualSpacing/>
            </w:pPr>
            <w:r w:rsidRPr="00B24CD9">
              <w:t>________________________________</w:t>
            </w:r>
          </w:p>
          <w:p w14:paraId="0E1DA871" w14:textId="77777777" w:rsidR="00682790" w:rsidRPr="00B24CD9" w:rsidRDefault="00682790" w:rsidP="007F3E86">
            <w:pPr>
              <w:contextualSpacing/>
              <w:rPr>
                <w:b/>
              </w:rPr>
            </w:pPr>
          </w:p>
          <w:p w14:paraId="22D3AB81" w14:textId="77777777" w:rsidR="00682790" w:rsidRDefault="00682790" w:rsidP="007F3E86">
            <w:pPr>
              <w:contextualSpacing/>
              <w:rPr>
                <w:b/>
              </w:rPr>
            </w:pPr>
          </w:p>
          <w:p w14:paraId="2D672D09" w14:textId="77777777" w:rsidR="00682790" w:rsidRDefault="00682790" w:rsidP="007F3E86">
            <w:pPr>
              <w:contextualSpacing/>
              <w:rPr>
                <w:b/>
              </w:rPr>
            </w:pPr>
          </w:p>
          <w:p w14:paraId="6A377C72" w14:textId="77777777" w:rsidR="00682790" w:rsidRPr="00B24CD9" w:rsidRDefault="00682790" w:rsidP="007F3E86">
            <w:pPr>
              <w:contextualSpacing/>
              <w:rPr>
                <w:b/>
              </w:rPr>
            </w:pPr>
          </w:p>
          <w:p w14:paraId="6DAE1ADF" w14:textId="77777777" w:rsidR="00682790" w:rsidRPr="00B24CD9" w:rsidRDefault="00682790" w:rsidP="007F3E86">
            <w:pPr>
              <w:contextualSpacing/>
            </w:pPr>
            <w:r w:rsidRPr="00B24CD9">
              <w:rPr>
                <w:b/>
              </w:rPr>
              <w:t xml:space="preserve"> </w:t>
            </w:r>
            <w:r w:rsidRPr="00B24CD9">
              <w:t>______________</w:t>
            </w:r>
            <w:r w:rsidRPr="00B24CD9">
              <w:rPr>
                <w:b/>
              </w:rPr>
              <w:tab/>
            </w:r>
            <w:r w:rsidRPr="00B24CD9">
              <w:t>______________(ПІБ)</w:t>
            </w:r>
          </w:p>
          <w:p w14:paraId="4B49C7B6" w14:textId="77777777" w:rsidR="00682790" w:rsidRPr="00B24CD9" w:rsidRDefault="00682790" w:rsidP="007F3E86">
            <w:pPr>
              <w:contextualSpacing/>
              <w:jc w:val="center"/>
            </w:pPr>
          </w:p>
        </w:tc>
      </w:tr>
    </w:tbl>
    <w:p w14:paraId="793D216F" w14:textId="77777777" w:rsidR="00682790" w:rsidRPr="00B24CD9" w:rsidRDefault="00682790" w:rsidP="00682790">
      <w:pPr>
        <w:spacing w:after="200"/>
        <w:contextualSpacing/>
      </w:pPr>
    </w:p>
    <w:p w14:paraId="39389B7B" w14:textId="77777777" w:rsidR="00682790" w:rsidRPr="00B24CD9" w:rsidRDefault="00682790" w:rsidP="00682790">
      <w:pPr>
        <w:contextualSpacing/>
      </w:pPr>
    </w:p>
    <w:p w14:paraId="4BB196C6" w14:textId="77777777" w:rsidR="00682790" w:rsidRPr="00B24CD9" w:rsidRDefault="00682790" w:rsidP="00682790">
      <w:pPr>
        <w:contextualSpacing/>
      </w:pPr>
    </w:p>
    <w:p w14:paraId="76F202A4" w14:textId="77777777" w:rsidR="00682790" w:rsidRPr="00B24CD9" w:rsidRDefault="00682790" w:rsidP="00682790">
      <w:pPr>
        <w:pageBreakBefore/>
        <w:widowControl w:val="0"/>
        <w:jc w:val="right"/>
      </w:pPr>
      <w:r w:rsidRPr="00B24CD9">
        <w:rPr>
          <w:b/>
        </w:rPr>
        <w:lastRenderedPageBreak/>
        <w:t>Додаток №1</w:t>
      </w:r>
    </w:p>
    <w:p w14:paraId="3D5C502E" w14:textId="77777777" w:rsidR="00682790" w:rsidRPr="00B24CD9" w:rsidRDefault="00682790" w:rsidP="00682790">
      <w:pPr>
        <w:widowControl w:val="0"/>
        <w:jc w:val="right"/>
        <w:rPr>
          <w:b/>
        </w:rPr>
      </w:pPr>
    </w:p>
    <w:p w14:paraId="197CBF44" w14:textId="77777777" w:rsidR="00682790" w:rsidRPr="00B24CD9" w:rsidRDefault="00682790" w:rsidP="00682790">
      <w:pPr>
        <w:keepNext/>
        <w:widowControl w:val="0"/>
        <w:jc w:val="center"/>
      </w:pPr>
      <w:r w:rsidRPr="00B24CD9">
        <w:rPr>
          <w:b/>
        </w:rPr>
        <w:t>СПЕЦИФІКАЦІЯ</w:t>
      </w:r>
    </w:p>
    <w:p w14:paraId="61C26346" w14:textId="77777777" w:rsidR="00682790" w:rsidRPr="00B24CD9" w:rsidRDefault="00682790" w:rsidP="00682790">
      <w:pPr>
        <w:keepNext/>
        <w:widowControl w:val="0"/>
        <w:jc w:val="center"/>
      </w:pPr>
      <w:r w:rsidRPr="00B24CD9">
        <w:rPr>
          <w:b/>
        </w:rPr>
        <w:t>до договору № _______ від «__</w:t>
      </w:r>
      <w:proofErr w:type="gramStart"/>
      <w:r w:rsidRPr="00B24CD9">
        <w:rPr>
          <w:b/>
        </w:rPr>
        <w:t>_»_</w:t>
      </w:r>
      <w:proofErr w:type="gramEnd"/>
      <w:r w:rsidRPr="00B24CD9">
        <w:rPr>
          <w:b/>
        </w:rPr>
        <w:t>_________202</w:t>
      </w:r>
      <w:r>
        <w:rPr>
          <w:b/>
          <w:lang w:val="uk-UA"/>
        </w:rPr>
        <w:t>3</w:t>
      </w:r>
      <w:r w:rsidRPr="00B24CD9">
        <w:rPr>
          <w:b/>
        </w:rPr>
        <w:t xml:space="preserve"> р.</w:t>
      </w:r>
    </w:p>
    <w:p w14:paraId="796770E2" w14:textId="77777777" w:rsidR="00682790" w:rsidRPr="00B24CD9" w:rsidRDefault="00682790" w:rsidP="00682790">
      <w:pPr>
        <w:jc w:val="center"/>
      </w:pPr>
    </w:p>
    <w:p w14:paraId="106282FE" w14:textId="77777777" w:rsidR="00682790" w:rsidRPr="00B24CD9" w:rsidRDefault="00682790" w:rsidP="00682790">
      <w:pPr>
        <w:jc w:val="both"/>
      </w:pPr>
    </w:p>
    <w:p w14:paraId="2E480B8A" w14:textId="77777777" w:rsidR="00682790" w:rsidRPr="00B24CD9" w:rsidRDefault="00682790" w:rsidP="00682790">
      <w:pPr>
        <w:jc w:val="both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436"/>
        <w:gridCol w:w="1731"/>
        <w:gridCol w:w="1276"/>
        <w:gridCol w:w="1398"/>
        <w:gridCol w:w="956"/>
        <w:gridCol w:w="1250"/>
      </w:tblGrid>
      <w:tr w:rsidR="00682790" w:rsidRPr="00B24CD9" w14:paraId="76F7E1A9" w14:textId="77777777" w:rsidTr="007F3E86">
        <w:trPr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CEF68A1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r w:rsidRPr="00B24CD9">
              <w:rPr>
                <w:b/>
              </w:rPr>
              <w:t>№ з/п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8DA482" w14:textId="77777777" w:rsidR="00682790" w:rsidRPr="00B24CD9" w:rsidRDefault="00682790" w:rsidP="007F3E86">
            <w:pPr>
              <w:tabs>
                <w:tab w:val="left" w:pos="540"/>
              </w:tabs>
              <w:jc w:val="center"/>
              <w:rPr>
                <w:b/>
              </w:rPr>
            </w:pPr>
          </w:p>
          <w:p w14:paraId="7FECD5A8" w14:textId="77777777" w:rsidR="00682790" w:rsidRPr="00B24CD9" w:rsidRDefault="00682790" w:rsidP="007F3E86">
            <w:pPr>
              <w:tabs>
                <w:tab w:val="left" w:pos="540"/>
              </w:tabs>
              <w:jc w:val="center"/>
              <w:rPr>
                <w:b/>
              </w:rPr>
            </w:pPr>
            <w:r w:rsidRPr="00B24CD9">
              <w:rPr>
                <w:b/>
              </w:rPr>
              <w:t xml:space="preserve">Найменування </w:t>
            </w:r>
          </w:p>
          <w:p w14:paraId="3BCD8458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r w:rsidRPr="00B24CD9">
              <w:rPr>
                <w:b/>
              </w:rPr>
              <w:t>товару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5AF69D" w14:textId="77777777" w:rsidR="00682790" w:rsidRPr="00B24CD9" w:rsidRDefault="00682790" w:rsidP="007F3E86">
            <w:pPr>
              <w:ind w:left="-141"/>
            </w:pPr>
          </w:p>
          <w:p w14:paraId="7AB3CC48" w14:textId="77777777" w:rsidR="00682790" w:rsidRPr="00B24CD9" w:rsidRDefault="00682790" w:rsidP="007F3E86">
            <w:pPr>
              <w:widowControl w:val="0"/>
              <w:jc w:val="center"/>
            </w:pPr>
            <w:r w:rsidRPr="00B24CD9">
              <w:rPr>
                <w:b/>
              </w:rPr>
              <w:t>Од.</w:t>
            </w:r>
          </w:p>
          <w:p w14:paraId="5EB0F1E5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r w:rsidRPr="00B24CD9">
              <w:rPr>
                <w:b/>
              </w:rPr>
              <w:t>вим.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53CD541" w14:textId="77777777" w:rsidR="00682790" w:rsidRPr="00B24CD9" w:rsidRDefault="00682790" w:rsidP="007F3E86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</w:p>
          <w:p w14:paraId="49CDEA24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r w:rsidRPr="00B24CD9">
              <w:rPr>
                <w:b/>
                <w:color w:val="000000"/>
              </w:rPr>
              <w:t>Кількість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B9C4483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r w:rsidRPr="00B24CD9">
              <w:rPr>
                <w:b/>
                <w:color w:val="000000"/>
              </w:rPr>
              <w:t>Ціна за один., грн. без ПДВ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4FD42D6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r w:rsidRPr="00B24CD9">
              <w:rPr>
                <w:b/>
                <w:color w:val="000000"/>
              </w:rPr>
              <w:t>Ціна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F9DF49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r w:rsidRPr="00B24CD9">
              <w:rPr>
                <w:b/>
                <w:color w:val="000000"/>
              </w:rPr>
              <w:t>Загальна сума, грн., з ПДВ</w:t>
            </w:r>
          </w:p>
        </w:tc>
      </w:tr>
      <w:tr w:rsidR="00682790" w:rsidRPr="00B24CD9" w14:paraId="46F1973C" w14:textId="77777777" w:rsidTr="007F3E86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E991133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358E4B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A0B900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6E60240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0F13582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09E710D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63DBBC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</w:tr>
      <w:tr w:rsidR="00682790" w:rsidRPr="00B24CD9" w14:paraId="7EB00D8E" w14:textId="77777777" w:rsidTr="007F3E86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D43ADC4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6E114A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9A42F6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607B39A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0820BCA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80B0D24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3DFDE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</w:tr>
      <w:tr w:rsidR="00682790" w:rsidRPr="00B24CD9" w14:paraId="314BD605" w14:textId="77777777" w:rsidTr="007F3E86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304EC7C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F11A1A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83351A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E992899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4B73CB0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4A0143D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353C01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</w:tr>
      <w:tr w:rsidR="00682790" w:rsidRPr="00B24CD9" w14:paraId="14CC4D4D" w14:textId="77777777" w:rsidTr="007F3E86">
        <w:trPr>
          <w:trHeight w:val="255"/>
          <w:jc w:val="center"/>
        </w:trPr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55E479F" w14:textId="77777777" w:rsidR="00682790" w:rsidRPr="00B24CD9" w:rsidRDefault="00682790" w:rsidP="007F3E86">
            <w:r w:rsidRPr="00B24CD9">
              <w:rPr>
                <w:b/>
                <w:color w:val="000000"/>
              </w:rPr>
              <w:t xml:space="preserve"> Разом </w:t>
            </w:r>
          </w:p>
          <w:p w14:paraId="4CEE7561" w14:textId="77777777" w:rsidR="00682790" w:rsidRPr="00B24CD9" w:rsidRDefault="00682790" w:rsidP="007F3E86">
            <w:pPr>
              <w:tabs>
                <w:tab w:val="left" w:pos="540"/>
              </w:tabs>
            </w:pPr>
            <w:r w:rsidRPr="00B24CD9">
              <w:rPr>
                <w:b/>
                <w:color w:val="000000"/>
              </w:rPr>
              <w:t xml:space="preserve">______________________________________________________________грн. </w:t>
            </w:r>
          </w:p>
          <w:p w14:paraId="7319E32D" w14:textId="77777777" w:rsidR="00682790" w:rsidRPr="00B24CD9" w:rsidRDefault="00682790" w:rsidP="007F3E86">
            <w:pPr>
              <w:tabs>
                <w:tab w:val="left" w:pos="540"/>
              </w:tabs>
            </w:pPr>
            <w:r w:rsidRPr="00B24CD9">
              <w:rPr>
                <w:b/>
                <w:color w:val="000000"/>
              </w:rPr>
              <w:t xml:space="preserve">у тому числі ПДВ ___________________   </w:t>
            </w:r>
            <w:proofErr w:type="gramStart"/>
            <w:r w:rsidRPr="00B24CD9">
              <w:rPr>
                <w:b/>
                <w:color w:val="000000"/>
              </w:rPr>
              <w:t xml:space="preserve">   </w:t>
            </w:r>
            <w:r w:rsidRPr="00B24CD9">
              <w:rPr>
                <w:color w:val="000000"/>
              </w:rPr>
              <w:t>(</w:t>
            </w:r>
            <w:proofErr w:type="gramEnd"/>
            <w:r w:rsidRPr="00B24CD9">
              <w:rPr>
                <w:i/>
                <w:color w:val="000000"/>
              </w:rPr>
              <w:t>цифрами та прописом</w:t>
            </w:r>
            <w:r w:rsidRPr="00B24CD9">
              <w:rPr>
                <w:color w:val="000000"/>
              </w:rPr>
              <w:t xml:space="preserve">) </w:t>
            </w:r>
          </w:p>
          <w:p w14:paraId="432D267D" w14:textId="77777777" w:rsidR="00682790" w:rsidRPr="00B24CD9" w:rsidRDefault="00682790" w:rsidP="007F3E86">
            <w:pPr>
              <w:tabs>
                <w:tab w:val="left" w:pos="540"/>
              </w:tabs>
              <w:spacing w:before="60" w:after="60" w:line="220" w:lineRule="atLeast"/>
              <w:ind w:right="-23"/>
              <w:jc w:val="both"/>
            </w:pPr>
            <w:r w:rsidRPr="00B24CD9">
              <w:t xml:space="preserve">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2A6E0A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</w:tr>
    </w:tbl>
    <w:p w14:paraId="7CBE4A60" w14:textId="77777777" w:rsidR="00682790" w:rsidRPr="00B24CD9" w:rsidRDefault="00682790" w:rsidP="00682790">
      <w:pPr>
        <w:contextualSpacing/>
      </w:pPr>
    </w:p>
    <w:p w14:paraId="2B38490D" w14:textId="77777777" w:rsidR="00682790" w:rsidRPr="00B24CD9" w:rsidRDefault="00682790" w:rsidP="00682790">
      <w:pPr>
        <w:contextualSpacing/>
      </w:pPr>
    </w:p>
    <w:tbl>
      <w:tblPr>
        <w:tblW w:w="1436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9545"/>
      </w:tblGrid>
      <w:tr w:rsidR="00682790" w:rsidRPr="00B24CD9" w14:paraId="730833D1" w14:textId="77777777" w:rsidTr="007F3E86">
        <w:trPr>
          <w:trHeight w:val="2310"/>
        </w:trPr>
        <w:tc>
          <w:tcPr>
            <w:tcW w:w="4820" w:type="dxa"/>
          </w:tcPr>
          <w:p w14:paraId="29573B16" w14:textId="77777777" w:rsidR="00682790" w:rsidRPr="00B24CD9" w:rsidRDefault="00682790" w:rsidP="007F3E86">
            <w:pPr>
              <w:tabs>
                <w:tab w:val="left" w:pos="2324"/>
              </w:tabs>
              <w:spacing w:after="200"/>
              <w:contextualSpacing/>
              <w:jc w:val="center"/>
              <w:rPr>
                <w:b/>
              </w:rPr>
            </w:pPr>
            <w:r w:rsidRPr="00B24CD9">
              <w:rPr>
                <w:b/>
              </w:rPr>
              <w:t>Покупець:</w:t>
            </w:r>
          </w:p>
          <w:p w14:paraId="128279C9" w14:textId="77777777" w:rsidR="00682790" w:rsidRPr="00E26BC0" w:rsidRDefault="00682790" w:rsidP="007F3E86">
            <w:pPr>
              <w:jc w:val="both"/>
              <w:rPr>
                <w:b/>
                <w:lang w:val="uk-UA"/>
              </w:rPr>
            </w:pPr>
            <w:r w:rsidRPr="00E26BC0">
              <w:rPr>
                <w:b/>
              </w:rPr>
              <w:t>Комунальне некомерційне підприємство "Жидачівська міська лікарня" Жидачівської міської ради Львівської області</w:t>
            </w:r>
          </w:p>
          <w:p w14:paraId="3286CFBD" w14:textId="77777777" w:rsidR="00682790" w:rsidRDefault="00682790" w:rsidP="007F3E86">
            <w:pPr>
              <w:jc w:val="both"/>
              <w:rPr>
                <w:b/>
              </w:rPr>
            </w:pPr>
          </w:p>
          <w:p w14:paraId="78DC5694" w14:textId="77777777" w:rsidR="00682790" w:rsidRDefault="00682790" w:rsidP="007F3E86">
            <w:pPr>
              <w:jc w:val="both"/>
              <w:rPr>
                <w:b/>
              </w:rPr>
            </w:pPr>
          </w:p>
          <w:p w14:paraId="37F27290" w14:textId="77777777" w:rsidR="00682790" w:rsidRDefault="00682790" w:rsidP="007F3E86">
            <w:pPr>
              <w:jc w:val="both"/>
              <w:rPr>
                <w:b/>
              </w:rPr>
            </w:pPr>
          </w:p>
          <w:p w14:paraId="6B21CF75" w14:textId="77777777" w:rsidR="00682790" w:rsidRDefault="00682790" w:rsidP="007F3E86">
            <w:pPr>
              <w:jc w:val="both"/>
              <w:rPr>
                <w:b/>
              </w:rPr>
            </w:pPr>
          </w:p>
          <w:p w14:paraId="0B20B0D8" w14:textId="77777777" w:rsidR="00682790" w:rsidRDefault="00682790" w:rsidP="007F3E86">
            <w:pPr>
              <w:jc w:val="both"/>
              <w:rPr>
                <w:b/>
              </w:rPr>
            </w:pPr>
          </w:p>
          <w:p w14:paraId="002D1355" w14:textId="77777777" w:rsidR="00682790" w:rsidRDefault="00682790" w:rsidP="007F3E86">
            <w:pPr>
              <w:jc w:val="both"/>
              <w:rPr>
                <w:b/>
              </w:rPr>
            </w:pPr>
          </w:p>
          <w:p w14:paraId="5C4B5495" w14:textId="77777777" w:rsidR="00682790" w:rsidRPr="00B24CD9" w:rsidRDefault="00682790" w:rsidP="007F3E86">
            <w:pPr>
              <w:jc w:val="both"/>
            </w:pPr>
          </w:p>
          <w:p w14:paraId="50F8B484" w14:textId="77777777" w:rsidR="00682790" w:rsidRPr="00B24CD9" w:rsidRDefault="00682790" w:rsidP="007F3E86">
            <w:pPr>
              <w:jc w:val="both"/>
            </w:pPr>
            <w:r w:rsidRPr="00B24CD9">
              <w:rPr>
                <w:b/>
              </w:rPr>
              <w:t xml:space="preserve">_______________                   </w:t>
            </w:r>
          </w:p>
          <w:p w14:paraId="703212C1" w14:textId="77777777" w:rsidR="00682790" w:rsidRPr="00B24CD9" w:rsidRDefault="00682790" w:rsidP="007F3E86">
            <w:pPr>
              <w:tabs>
                <w:tab w:val="left" w:pos="0"/>
                <w:tab w:val="left" w:pos="2324"/>
              </w:tabs>
              <w:spacing w:after="200"/>
              <w:contextualSpacing/>
              <w:rPr>
                <w:bCs/>
              </w:rPr>
            </w:pPr>
          </w:p>
          <w:p w14:paraId="4C06580B" w14:textId="77777777" w:rsidR="00682790" w:rsidRPr="00B24CD9" w:rsidRDefault="00682790" w:rsidP="007F3E86">
            <w:pPr>
              <w:tabs>
                <w:tab w:val="left" w:pos="74"/>
              </w:tabs>
              <w:spacing w:after="200"/>
              <w:contextualSpacing/>
              <w:jc w:val="center"/>
            </w:pPr>
          </w:p>
        </w:tc>
        <w:tc>
          <w:tcPr>
            <w:tcW w:w="9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876C" w14:textId="77777777" w:rsidR="00682790" w:rsidRPr="00B24CD9" w:rsidRDefault="00682790" w:rsidP="007F3E86">
            <w:pPr>
              <w:spacing w:after="200"/>
              <w:contextualSpacing/>
            </w:pPr>
            <w:r w:rsidRPr="00B24CD9">
              <w:rPr>
                <w:b/>
              </w:rPr>
              <w:t>Постачальник:</w:t>
            </w:r>
          </w:p>
          <w:p w14:paraId="20940384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6957AB27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634DECF4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3F883B29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68526AA9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3CD2BC46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7B8D8BF6" w14:textId="77777777" w:rsidR="00682790" w:rsidRPr="00B24CD9" w:rsidRDefault="00682790" w:rsidP="007F3E86">
            <w:pPr>
              <w:contextualSpacing/>
            </w:pPr>
            <w:r w:rsidRPr="00B24CD9">
              <w:t>________________________________</w:t>
            </w:r>
          </w:p>
          <w:p w14:paraId="003F67F6" w14:textId="77777777" w:rsidR="00682790" w:rsidRPr="00B24CD9" w:rsidRDefault="00682790" w:rsidP="007F3E86">
            <w:pPr>
              <w:contextualSpacing/>
            </w:pPr>
            <w:r w:rsidRPr="00B24CD9">
              <w:t>________________________________</w:t>
            </w:r>
          </w:p>
          <w:p w14:paraId="1B840B21" w14:textId="77777777" w:rsidR="00682790" w:rsidRPr="00B24CD9" w:rsidRDefault="00682790" w:rsidP="007F3E86">
            <w:pPr>
              <w:contextualSpacing/>
            </w:pPr>
            <w:r w:rsidRPr="00B24CD9">
              <w:t>________________________________</w:t>
            </w:r>
          </w:p>
          <w:p w14:paraId="33ABC4C3" w14:textId="77777777" w:rsidR="00682790" w:rsidRPr="00B24CD9" w:rsidRDefault="00682790" w:rsidP="007F3E86">
            <w:pPr>
              <w:contextualSpacing/>
              <w:rPr>
                <w:b/>
              </w:rPr>
            </w:pPr>
          </w:p>
          <w:p w14:paraId="5FA8318C" w14:textId="77777777" w:rsidR="00682790" w:rsidRPr="00B24CD9" w:rsidRDefault="00682790" w:rsidP="007F3E86">
            <w:pPr>
              <w:contextualSpacing/>
              <w:rPr>
                <w:b/>
              </w:rPr>
            </w:pPr>
          </w:p>
          <w:p w14:paraId="5281B75A" w14:textId="77777777" w:rsidR="00682790" w:rsidRPr="00B24CD9" w:rsidRDefault="00682790" w:rsidP="007F3E86">
            <w:pPr>
              <w:contextualSpacing/>
            </w:pPr>
            <w:r w:rsidRPr="00B24CD9">
              <w:rPr>
                <w:b/>
              </w:rPr>
              <w:t xml:space="preserve"> </w:t>
            </w:r>
            <w:r w:rsidRPr="00B24CD9">
              <w:t>______________</w:t>
            </w:r>
            <w:r w:rsidRPr="00B24CD9">
              <w:rPr>
                <w:b/>
              </w:rPr>
              <w:tab/>
            </w:r>
            <w:r w:rsidRPr="00B24CD9">
              <w:t>______________(ПІБ)</w:t>
            </w:r>
          </w:p>
          <w:p w14:paraId="5563DC53" w14:textId="77777777" w:rsidR="00682790" w:rsidRPr="00B24CD9" w:rsidRDefault="00682790" w:rsidP="007F3E86">
            <w:pPr>
              <w:contextualSpacing/>
              <w:jc w:val="center"/>
            </w:pPr>
          </w:p>
        </w:tc>
      </w:tr>
    </w:tbl>
    <w:p w14:paraId="70BC202C" w14:textId="77777777" w:rsidR="009A6207" w:rsidRDefault="009A6207"/>
    <w:sectPr w:rsidR="009A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1470239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3228708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884336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022730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3656987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7110370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9448086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765454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E"/>
    <w:rsid w:val="002A217E"/>
    <w:rsid w:val="00682790"/>
    <w:rsid w:val="009A6207"/>
    <w:rsid w:val="00C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829F"/>
  <w15:chartTrackingRefBased/>
  <w15:docId w15:val="{DCE555F4-30A5-4FDF-AEFF-368D7BDC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12092</Words>
  <Characters>6894</Characters>
  <Application>Microsoft Office Word</Application>
  <DocSecurity>0</DocSecurity>
  <Lines>57</Lines>
  <Paragraphs>37</Paragraphs>
  <ScaleCrop>false</ScaleCrop>
  <Company/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Федан</dc:creator>
  <cp:keywords/>
  <dc:description/>
  <cp:lastModifiedBy>Іван Федан</cp:lastModifiedBy>
  <cp:revision>3</cp:revision>
  <dcterms:created xsi:type="dcterms:W3CDTF">2023-02-28T11:08:00Z</dcterms:created>
  <dcterms:modified xsi:type="dcterms:W3CDTF">2023-02-28T11:12:00Z</dcterms:modified>
</cp:coreProperties>
</file>